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الحسن العسکری علیه السلام والدالامام المهدی الموعود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9197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409199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409201_581953129">
            <w:r>
              <w:rPr>
                <w:webHidden/>
                <w:rStyle w:val="IndexLink"/>
                <w:rtl w:val="true"/>
              </w:rPr>
              <w:t>مقدمة</w:t>
            </w:r>
            <w:r>
              <w:rPr>
                <w:rStyle w:val="IndexLink"/>
                <w:rtl w:val="true"/>
              </w:rPr>
              <w:tab/>
            </w:r>
            <w:r>
              <w:rPr>
                <w:rStyle w:val="IndexLink"/>
              </w:rPr>
              <w:t>9</w:t>
            </w:r>
          </w:hyperlink>
        </w:p>
        <w:p>
          <w:pPr>
            <w:pStyle w:val="Contents3"/>
            <w:tabs>
              <w:tab w:val="clear" w:pos="8459"/>
              <w:tab w:val="right" w:pos="9026" w:leader="dot"/>
            </w:tabs>
            <w:rPr/>
          </w:pPr>
          <w:hyperlink w:anchor="__RefHeading___Toc5409203_58195312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409205_581953129">
            <w:r>
              <w:rPr>
                <w:webHidden/>
                <w:rStyle w:val="IndexLink"/>
                <w:rtl w:val="true"/>
              </w:rPr>
              <w:t>المنظومة الربانیة الفریدة</w:t>
            </w:r>
            <w:r>
              <w:rPr>
                <w:rStyle w:val="IndexLink"/>
                <w:rtl w:val="true"/>
              </w:rPr>
              <w:tab/>
            </w:r>
            <w:r>
              <w:rPr>
                <w:rStyle w:val="IndexLink"/>
              </w:rPr>
              <w:t>9</w:t>
            </w:r>
          </w:hyperlink>
        </w:p>
        <w:p>
          <w:pPr>
            <w:pStyle w:val="Contents3"/>
            <w:tabs>
              <w:tab w:val="clear" w:pos="8459"/>
              <w:tab w:val="right" w:pos="9026" w:leader="dot"/>
            </w:tabs>
            <w:rPr/>
          </w:pPr>
          <w:hyperlink w:anchor="__RefHeading___Toc5409207_581953129">
            <w:r>
              <w:rPr>
                <w:webHidden/>
                <w:rStyle w:val="IndexLink"/>
                <w:rtl w:val="true"/>
              </w:rPr>
              <w:t xml:space="preserve">یقاومون التکذیب والأذی والعداوة ، ویعملون </w:t>
            </w:r>
            <w:r>
              <w:rPr>
                <w:rStyle w:val="IndexLink"/>
                <w:rtl w:val="true"/>
              </w:rPr>
              <w:t>!</w:t>
              <w:tab/>
            </w:r>
            <w:r>
              <w:rPr>
                <w:rStyle w:val="IndexLink"/>
              </w:rPr>
              <w:t>10</w:t>
            </w:r>
          </w:hyperlink>
        </w:p>
        <w:p>
          <w:pPr>
            <w:pStyle w:val="Contents3"/>
            <w:tabs>
              <w:tab w:val="clear" w:pos="8459"/>
              <w:tab w:val="right" w:pos="9026" w:leader="dot"/>
            </w:tabs>
            <w:rPr/>
          </w:pPr>
          <w:hyperlink w:anchor="__RefHeading___Toc5409209_581953129">
            <w:r>
              <w:rPr>
                <w:webHidden/>
                <w:rStyle w:val="IndexLink"/>
                <w:rtl w:val="true"/>
              </w:rPr>
              <w:t>فی أی ظروف عمل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w:t>
            </w:r>
            <w:r>
              <w:rPr>
                <w:rStyle w:val="IndexLink"/>
                <w:rtl w:val="true"/>
              </w:rPr>
              <w:tab/>
            </w:r>
            <w:r>
              <w:rPr>
                <w:rStyle w:val="IndexLink"/>
              </w:rPr>
              <w:t>12</w:t>
            </w:r>
          </w:hyperlink>
        </w:p>
        <w:p>
          <w:pPr>
            <w:pStyle w:val="Contents3"/>
            <w:tabs>
              <w:tab w:val="clear" w:pos="8459"/>
              <w:tab w:val="right" w:pos="9026" w:leader="dot"/>
            </w:tabs>
            <w:rPr/>
          </w:pPr>
          <w:hyperlink w:anchor="__RefHeading___Toc5409211_581953129">
            <w:r>
              <w:rPr>
                <w:webHidden/>
                <w:rStyle w:val="IndexLink"/>
                <w:rtl w:val="true"/>
              </w:rPr>
              <w:t xml:space="preserve">صبر الأئمة لامثیل له ، وعملهم لا مثیل له </w:t>
            </w:r>
            <w:r>
              <w:rPr>
                <w:rStyle w:val="IndexLink"/>
                <w:rtl w:val="true"/>
              </w:rPr>
              <w:t>!</w:t>
              <w:tab/>
            </w:r>
            <w:r>
              <w:rPr>
                <w:rStyle w:val="IndexLink"/>
              </w:rPr>
              <w:t>13</w:t>
            </w:r>
          </w:hyperlink>
        </w:p>
        <w:p>
          <w:pPr>
            <w:pStyle w:val="Contents2"/>
            <w:tabs>
              <w:tab w:val="clear" w:pos="8743"/>
              <w:tab w:val="right" w:pos="9026" w:leader="dot"/>
            </w:tabs>
            <w:rPr/>
          </w:pPr>
          <w:hyperlink w:anchor="__RefHeading___Toc5409213_581953129">
            <w:r>
              <w:rPr>
                <w:webHidden/>
                <w:rStyle w:val="IndexLink"/>
                <w:rtl w:val="true"/>
              </w:rPr>
              <w:t>الفصل الأول</w:t>
            </w:r>
            <w:r>
              <w:rPr>
                <w:rStyle w:val="IndexLink"/>
                <w:rtl w:val="true"/>
              </w:rPr>
              <w:t xml:space="preserve">: </w:t>
            </w:r>
            <w:r>
              <w:rPr>
                <w:rStyle w:val="IndexLink"/>
                <w:rtl w:val="true"/>
              </w:rPr>
              <w:t>خلفاء بنی العباس أذکی من نمرود وفرعون</w:t>
            </w:r>
            <w:r>
              <w:rPr>
                <w:rStyle w:val="IndexLink"/>
                <w:rtl w:val="true"/>
              </w:rPr>
              <w:tab/>
            </w:r>
            <w:r>
              <w:rPr>
                <w:rStyle w:val="IndexLink"/>
              </w:rPr>
              <w:t>15</w:t>
            </w:r>
          </w:hyperlink>
        </w:p>
        <w:p>
          <w:pPr>
            <w:pStyle w:val="Contents3"/>
            <w:tabs>
              <w:tab w:val="clear" w:pos="8459"/>
              <w:tab w:val="right" w:pos="9026" w:leader="dot"/>
            </w:tabs>
            <w:rPr/>
          </w:pPr>
          <w:hyperlink w:anchor="__RefHeading___Toc5409215_581953129">
            <w:r>
              <w:rPr>
                <w:webHidden/>
                <w:rStyle w:val="IndexLink"/>
              </w:rPr>
              <w:t>1</w:t>
            </w:r>
            <w:r>
              <w:rPr>
                <w:rStyle w:val="IndexLink"/>
                <w:rtl w:val="true"/>
              </w:rPr>
              <w:t xml:space="preserve">. </w:t>
            </w:r>
            <w:r>
              <w:rPr>
                <w:rStyle w:val="IndexLink"/>
                <w:rtl w:val="true"/>
              </w:rPr>
              <w:t>إصرارهم علی قتل الإمام العسکری</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5409217_581953129">
            <w:r>
              <w:rPr>
                <w:webHidden/>
                <w:rStyle w:val="IndexLink"/>
              </w:rPr>
              <w:t>2</w:t>
            </w:r>
            <w:r>
              <w:rPr>
                <w:rStyle w:val="IndexLink"/>
                <w:rtl w:val="true"/>
              </w:rPr>
              <w:t xml:space="preserve">. </w:t>
            </w:r>
            <w:r>
              <w:rPr>
                <w:rStyle w:val="IndexLink"/>
                <w:rtl w:val="true"/>
              </w:rPr>
              <w:t xml:space="preserve">الخلیفة کراکب الأسد </w:t>
            </w:r>
            <w:r>
              <w:rPr>
                <w:rStyle w:val="IndexLink"/>
                <w:rtl w:val="true"/>
              </w:rPr>
              <w:t>!</w:t>
              <w:tab/>
            </w:r>
            <w:r>
              <w:rPr>
                <w:rStyle w:val="IndexLink"/>
              </w:rPr>
              <w:t>19</w:t>
            </w:r>
          </w:hyperlink>
        </w:p>
        <w:p>
          <w:pPr>
            <w:pStyle w:val="Contents3"/>
            <w:tabs>
              <w:tab w:val="clear" w:pos="8459"/>
              <w:tab w:val="right" w:pos="9026" w:leader="dot"/>
            </w:tabs>
            <w:rPr/>
          </w:pPr>
          <w:hyperlink w:anchor="__RefHeading___Toc5409219_581953129">
            <w:r>
              <w:rPr>
                <w:webHidden/>
                <w:rStyle w:val="IndexLink"/>
              </w:rPr>
              <w:t>3</w:t>
            </w:r>
            <w:r>
              <w:rPr>
                <w:rStyle w:val="IndexLink"/>
                <w:rtl w:val="true"/>
              </w:rPr>
              <w:t xml:space="preserve">. </w:t>
            </w:r>
            <w:r>
              <w:rPr>
                <w:rStyle w:val="IndexLink"/>
                <w:rtl w:val="true"/>
              </w:rPr>
              <w:t xml:space="preserve">کل الحکام یخافون من المهدی الموعود </w:t>
            </w:r>
            <w:r>
              <w:rPr>
                <w:rStyle w:val="IndexLink"/>
                <w:rtl w:val="true"/>
              </w:rPr>
              <w:t>!</w:t>
              <w:tab/>
            </w:r>
            <w:r>
              <w:rPr>
                <w:rStyle w:val="IndexLink"/>
              </w:rPr>
              <w:t>19</w:t>
            </w:r>
          </w:hyperlink>
        </w:p>
        <w:p>
          <w:pPr>
            <w:pStyle w:val="Contents4"/>
            <w:tabs>
              <w:tab w:val="clear" w:pos="8176"/>
              <w:tab w:val="right" w:pos="9026" w:leader="dot"/>
            </w:tabs>
            <w:rPr/>
          </w:pPr>
          <w:hyperlink w:anchor="__RefHeading___Toc5409221_581953129">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5409223_581953129">
            <w:r>
              <w:rPr>
                <w:webHidden/>
                <w:rStyle w:val="IndexLink"/>
                <w:rtl w:val="true"/>
              </w:rPr>
              <w:t>ملاحظات</w:t>
            </w:r>
            <w:r>
              <w:rPr>
                <w:rStyle w:val="IndexLink"/>
                <w:rtl w:val="true"/>
              </w:rPr>
              <w:tab/>
            </w:r>
            <w:r>
              <w:rPr>
                <w:rStyle w:val="IndexLink"/>
              </w:rPr>
              <w:t>24</w:t>
            </w:r>
          </w:hyperlink>
        </w:p>
        <w:p>
          <w:pPr>
            <w:pStyle w:val="Contents3"/>
            <w:tabs>
              <w:tab w:val="clear" w:pos="8459"/>
              <w:tab w:val="right" w:pos="9026" w:leader="dot"/>
            </w:tabs>
            <w:rPr/>
          </w:pPr>
          <w:hyperlink w:anchor="__RefHeading___Toc5409225_581953129">
            <w:r>
              <w:rPr>
                <w:webHidden/>
                <w:rStyle w:val="IndexLink"/>
              </w:rPr>
              <w:t>4</w:t>
            </w:r>
            <w:r>
              <w:rPr>
                <w:rStyle w:val="IndexLink"/>
                <w:rtl w:val="true"/>
              </w:rPr>
              <w:t xml:space="preserve">. </w:t>
            </w:r>
            <w:r>
              <w:rPr>
                <w:rStyle w:val="IndexLink"/>
                <w:rtl w:val="true"/>
              </w:rPr>
              <w:t>إصرار أربعة خلفاء علی قتل الإمام العسکری</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5409227_581953129">
            <w:r>
              <w:rPr>
                <w:webHidden/>
                <w:rStyle w:val="IndexLink"/>
              </w:rPr>
              <w:t>5</w:t>
            </w:r>
            <w:r>
              <w:rPr>
                <w:rStyle w:val="IndexLink"/>
                <w:rtl w:val="true"/>
              </w:rPr>
              <w:t xml:space="preserve">. </w:t>
            </w:r>
            <w:r>
              <w:rPr>
                <w:rStyle w:val="IndexLink"/>
                <w:rtl w:val="true"/>
              </w:rPr>
              <w:t xml:space="preserve">کیف تعامل العباسیون والیهود مع المغیبات </w:t>
            </w:r>
            <w:r>
              <w:rPr>
                <w:rStyle w:val="IndexLink"/>
                <w:rtl w:val="true"/>
              </w:rPr>
              <w:t>!</w:t>
              <w:tab/>
            </w:r>
            <w:r>
              <w:rPr>
                <w:rStyle w:val="IndexLink"/>
              </w:rPr>
              <w:t>27</w:t>
            </w:r>
          </w:hyperlink>
        </w:p>
        <w:p>
          <w:pPr>
            <w:pStyle w:val="Contents3"/>
            <w:tabs>
              <w:tab w:val="clear" w:pos="8459"/>
              <w:tab w:val="right" w:pos="9026" w:leader="dot"/>
            </w:tabs>
            <w:rPr/>
          </w:pPr>
          <w:hyperlink w:anchor="__RefHeading___Toc5409229_581953129">
            <w:r>
              <w:rPr>
                <w:webHidden/>
                <w:rStyle w:val="IndexLink"/>
              </w:rPr>
              <w:t>6</w:t>
            </w:r>
            <w:r>
              <w:rPr>
                <w:rStyle w:val="IndexLink"/>
                <w:rtl w:val="true"/>
              </w:rPr>
              <w:t xml:space="preserve">. </w:t>
            </w:r>
            <w:r>
              <w:rPr>
                <w:rStyle w:val="IndexLink"/>
                <w:rtl w:val="true"/>
              </w:rPr>
              <w:t>صورة عامة لمحاولاتهم قتل الإمام</w:t>
            </w:r>
            <w:r>
              <w:rPr>
                <w:rStyle w:val="IndexLink"/>
                <w:rtl w:val="true"/>
              </w:rPr>
              <w:t>(</w:t>
            </w:r>
            <w:r>
              <w:rPr>
                <w:rStyle w:val="IndexLink"/>
                <w:rtl w:val="true"/>
              </w:rPr>
              <w:t>علیه السّلام</w:t>
            </w:r>
            <w:r>
              <w:rPr>
                <w:rStyle w:val="IndexLink"/>
                <w:rtl w:val="true"/>
              </w:rPr>
              <w:t>) !</w:t>
              <w:tab/>
            </w:r>
            <w:r>
              <w:rPr>
                <w:rStyle w:val="IndexLink"/>
              </w:rPr>
              <w:t>31</w:t>
            </w:r>
          </w:hyperlink>
        </w:p>
        <w:p>
          <w:pPr>
            <w:pStyle w:val="Contents4"/>
            <w:tabs>
              <w:tab w:val="clear" w:pos="8176"/>
              <w:tab w:val="right" w:pos="9026" w:leader="dot"/>
            </w:tabs>
            <w:rPr/>
          </w:pPr>
          <w:hyperlink w:anchor="__RefHeading___Toc5409231_581953129">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5409233_581953129">
            <w:r>
              <w:rPr>
                <w:webHidden/>
                <w:rStyle w:val="IndexLink"/>
                <w:rtl w:val="true"/>
              </w:rPr>
              <w:t>ملاحظات</w:t>
            </w:r>
            <w:r>
              <w:rPr>
                <w:rStyle w:val="IndexLink"/>
                <w:rtl w:val="true"/>
              </w:rPr>
              <w:tab/>
            </w:r>
            <w:r>
              <w:rPr>
                <w:rStyle w:val="IndexLink"/>
              </w:rPr>
              <w:t>36</w:t>
            </w:r>
          </w:hyperlink>
        </w:p>
        <w:p>
          <w:pPr>
            <w:pStyle w:val="Contents3"/>
            <w:tabs>
              <w:tab w:val="clear" w:pos="8459"/>
              <w:tab w:val="right" w:pos="9026" w:leader="dot"/>
            </w:tabs>
            <w:rPr/>
          </w:pPr>
          <w:hyperlink w:anchor="__RefHeading___Toc5409235_581953129">
            <w:r>
              <w:rPr>
                <w:webHidden/>
                <w:rStyle w:val="IndexLink"/>
              </w:rPr>
              <w:t>7</w:t>
            </w:r>
            <w:r>
              <w:rPr>
                <w:rStyle w:val="IndexLink"/>
                <w:rtl w:val="true"/>
              </w:rPr>
              <w:t>.</w:t>
            </w:r>
            <w:r>
              <w:rPr>
                <w:rStyle w:val="IndexLink"/>
                <w:rtl w:val="true"/>
              </w:rPr>
              <w:t>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والخلیفة المستعین</w:t>
            </w:r>
            <w:r>
              <w:rPr>
                <w:rStyle w:val="IndexLink"/>
                <w:rtl w:val="true"/>
              </w:rPr>
              <w:tab/>
            </w:r>
            <w:r>
              <w:rPr>
                <w:rStyle w:val="IndexLink"/>
              </w:rPr>
              <w:t>38</w:t>
            </w:r>
          </w:hyperlink>
        </w:p>
        <w:p>
          <w:pPr>
            <w:pStyle w:val="Contents3"/>
            <w:tabs>
              <w:tab w:val="clear" w:pos="8459"/>
              <w:tab w:val="right" w:pos="9026" w:leader="dot"/>
            </w:tabs>
            <w:rPr/>
          </w:pPr>
          <w:hyperlink w:anchor="__RefHeading___Toc5409237_581953129">
            <w:r>
              <w:rPr>
                <w:webHidden/>
                <w:rStyle w:val="IndexLink"/>
              </w:rPr>
              <w:t>8</w:t>
            </w:r>
            <w:r>
              <w:rPr>
                <w:rStyle w:val="IndexLink"/>
                <w:rtl w:val="true"/>
              </w:rPr>
              <w:t>.</w:t>
            </w:r>
            <w:r>
              <w:rPr>
                <w:rStyle w:val="IndexLink"/>
                <w:rtl w:val="true"/>
              </w:rPr>
              <w:t>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والخلیفة المعتز</w:t>
            </w:r>
            <w:r>
              <w:rPr>
                <w:rStyle w:val="IndexLink"/>
                <w:rtl w:val="true"/>
              </w:rPr>
              <w:tab/>
            </w:r>
            <w:r>
              <w:rPr>
                <w:rStyle w:val="IndexLink"/>
              </w:rPr>
              <w:t>39</w:t>
            </w:r>
          </w:hyperlink>
        </w:p>
        <w:p>
          <w:pPr>
            <w:pStyle w:val="Contents3"/>
            <w:tabs>
              <w:tab w:val="clear" w:pos="8459"/>
              <w:tab w:val="right" w:pos="9026" w:leader="dot"/>
            </w:tabs>
            <w:rPr/>
          </w:pPr>
          <w:hyperlink w:anchor="__RefHeading___Toc5409239_581953129">
            <w:r>
              <w:rPr>
                <w:webHidden/>
                <w:rStyle w:val="IndexLink"/>
              </w:rPr>
              <w:t>9</w:t>
            </w:r>
            <w:r>
              <w:rPr>
                <w:rStyle w:val="IndexLink"/>
                <w:rtl w:val="true"/>
              </w:rPr>
              <w:t>.</w:t>
            </w:r>
            <w:r>
              <w:rPr>
                <w:rStyle w:val="IndexLink"/>
                <w:rtl w:val="true"/>
              </w:rPr>
              <w:t>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والخلیفة المهتدی</w:t>
            </w:r>
            <w:r>
              <w:rPr>
                <w:rStyle w:val="IndexLink"/>
                <w:rtl w:val="true"/>
              </w:rPr>
              <w:tab/>
            </w:r>
            <w:r>
              <w:rPr>
                <w:rStyle w:val="IndexLink"/>
              </w:rPr>
              <w:t>41</w:t>
            </w:r>
          </w:hyperlink>
        </w:p>
        <w:p>
          <w:pPr>
            <w:pStyle w:val="Contents3"/>
            <w:tabs>
              <w:tab w:val="clear" w:pos="8459"/>
              <w:tab w:val="right" w:pos="9026" w:leader="dot"/>
            </w:tabs>
            <w:rPr/>
          </w:pPr>
          <w:hyperlink w:anchor="__RefHeading___Toc5409241_581953129">
            <w:r>
              <w:rPr>
                <w:webHidden/>
                <w:rStyle w:val="IndexLink"/>
              </w:rPr>
              <w:t>10</w:t>
            </w:r>
            <w:r>
              <w:rPr>
                <w:rStyle w:val="IndexLink"/>
                <w:rtl w:val="true"/>
              </w:rPr>
              <w:t>-</w:t>
            </w:r>
            <w:r>
              <w:rPr>
                <w:rStyle w:val="IndexLink"/>
                <w:rtl w:val="true"/>
              </w:rPr>
              <w:t>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والخلیفة المعتمد</w:t>
            </w:r>
            <w:r>
              <w:rPr>
                <w:rStyle w:val="IndexLink"/>
                <w:rtl w:val="true"/>
              </w:rPr>
              <w:tab/>
            </w:r>
            <w:r>
              <w:rPr>
                <w:rStyle w:val="IndexLink"/>
              </w:rPr>
              <w:t>43</w:t>
            </w:r>
          </w:hyperlink>
        </w:p>
        <w:p>
          <w:pPr>
            <w:pStyle w:val="Contents2"/>
            <w:tabs>
              <w:tab w:val="clear" w:pos="8743"/>
              <w:tab w:val="right" w:pos="9026" w:leader="dot"/>
            </w:tabs>
            <w:rPr/>
          </w:pPr>
          <w:hyperlink w:anchor="__RefHeading___Toc5409243_581953129">
            <w:r>
              <w:rPr>
                <w:webHidden/>
                <w:rStyle w:val="IndexLink"/>
                <w:rtl w:val="true"/>
              </w:rPr>
              <w:t>الفصل الثانی</w:t>
            </w:r>
            <w:r>
              <w:rPr>
                <w:rStyle w:val="IndexLink"/>
                <w:rtl w:val="true"/>
              </w:rPr>
              <w:t xml:space="preserve">: </w:t>
            </w:r>
            <w:r>
              <w:rPr>
                <w:rStyle w:val="IndexLink"/>
                <w:rtl w:val="true"/>
              </w:rPr>
              <w:t>غلب الله بنی العباس ووُلد المهدی</w:t>
            </w:r>
            <w:r>
              <w:rPr>
                <w:rStyle w:val="IndexLink"/>
                <w:rtl w:val="true"/>
              </w:rPr>
              <w:t>(</w:t>
            </w:r>
            <w:r>
              <w:rPr>
                <w:rStyle w:val="IndexLink"/>
                <w:rtl w:val="true"/>
              </w:rPr>
              <w:t>علیه السّلام</w:t>
            </w:r>
            <w:r>
              <w:rPr>
                <w:rStyle w:val="IndexLink"/>
                <w:rtl w:val="true"/>
              </w:rPr>
              <w:t>) !</w:t>
              <w:tab/>
            </w:r>
            <w:r>
              <w:rPr>
                <w:rStyle w:val="IndexLink"/>
              </w:rPr>
              <w:t>47</w:t>
            </w:r>
          </w:hyperlink>
        </w:p>
        <w:p>
          <w:pPr>
            <w:pStyle w:val="Contents3"/>
            <w:tabs>
              <w:tab w:val="clear" w:pos="8459"/>
              <w:tab w:val="right" w:pos="9026" w:leader="dot"/>
            </w:tabs>
            <w:rPr/>
          </w:pPr>
          <w:hyperlink w:anchor="__RefHeading___Toc5409245_581953129">
            <w:r>
              <w:rPr>
                <w:webHidden/>
                <w:rStyle w:val="IndexLink"/>
                <w:rtl w:val="true"/>
              </w:rPr>
              <w:t>ولد المهدی</w:t>
            </w:r>
            <w:r>
              <w:rPr>
                <w:rStyle w:val="IndexLink"/>
                <w:rtl w:val="true"/>
              </w:rPr>
              <w:t>(</w:t>
            </w:r>
            <w:r>
              <w:rPr>
                <w:rStyle w:val="IndexLink"/>
                <w:rtl w:val="true"/>
              </w:rPr>
              <w:t>علیه السّلام</w:t>
            </w:r>
            <w:r>
              <w:rPr>
                <w:rStyle w:val="IndexLink"/>
                <w:rtl w:val="true"/>
              </w:rPr>
              <w:t xml:space="preserve">) </w:t>
            </w:r>
            <w:r>
              <w:rPr>
                <w:rStyle w:val="IndexLink"/>
                <w:rtl w:val="true"/>
              </w:rPr>
              <w:t>بعد هلاک الخلیفة المهتدی بشهر</w:t>
            </w:r>
            <w:r>
              <w:rPr>
                <w:rStyle w:val="IndexLink"/>
                <w:rtl w:val="true"/>
              </w:rPr>
              <w:tab/>
            </w:r>
            <w:r>
              <w:rPr>
                <w:rStyle w:val="IndexLink"/>
              </w:rPr>
              <w:t>47</w:t>
            </w:r>
          </w:hyperlink>
        </w:p>
        <w:p>
          <w:pPr>
            <w:pStyle w:val="Contents3"/>
            <w:tabs>
              <w:tab w:val="clear" w:pos="8459"/>
              <w:tab w:val="right" w:pos="9026" w:leader="dot"/>
            </w:tabs>
            <w:rPr/>
          </w:pPr>
          <w:hyperlink w:anchor="__RefHeading___Toc5409247_581953129">
            <w:r>
              <w:rPr>
                <w:webHidden/>
                <w:rStyle w:val="IndexLink"/>
                <w:rtl w:val="true"/>
              </w:rPr>
              <w:t>الإمام العسکری یعلن ولادة ابنه المهدی</w:t>
            </w:r>
            <w:r>
              <w:rPr>
                <w:rStyle w:val="IndexLink"/>
                <w:rtl w:val="true"/>
              </w:rPr>
              <w:t>(</w:t>
            </w:r>
            <w:r>
              <w:rPr>
                <w:rStyle w:val="IndexLink"/>
                <w:rtl w:val="true"/>
              </w:rPr>
              <w:t>علیهما السّلام</w:t>
            </w:r>
            <w:r>
              <w:rPr>
                <w:rStyle w:val="IndexLink"/>
                <w:rtl w:val="true"/>
              </w:rPr>
              <w:t>) !</w:t>
              <w:tab/>
            </w:r>
            <w:r>
              <w:rPr>
                <w:rStyle w:val="IndexLink"/>
              </w:rPr>
              <w:t>50</w:t>
            </w:r>
          </w:hyperlink>
        </w:p>
        <w:p>
          <w:pPr>
            <w:pStyle w:val="Contents3"/>
            <w:tabs>
              <w:tab w:val="clear" w:pos="8459"/>
              <w:tab w:val="right" w:pos="9026" w:leader="dot"/>
            </w:tabs>
            <w:rPr/>
          </w:pPr>
          <w:hyperlink w:anchor="__RefHeading___Toc5409249_581953129">
            <w:r>
              <w:rPr>
                <w:webHidden/>
                <w:rStyle w:val="IndexLink"/>
                <w:rtl w:val="true"/>
              </w:rPr>
              <w:t>وسَّع الإمام إعلان ولادة ابنه</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لرد إشاعة السلطة </w:t>
            </w:r>
            <w:r>
              <w:rPr>
                <w:rStyle w:val="IndexLink"/>
                <w:rtl w:val="true"/>
              </w:rPr>
              <w:t>!</w:t>
              <w:tab/>
            </w:r>
            <w:r>
              <w:rPr>
                <w:rStyle w:val="IndexLink"/>
              </w:rPr>
              <w:t>53</w:t>
            </w:r>
          </w:hyperlink>
        </w:p>
        <w:p>
          <w:pPr>
            <w:pStyle w:val="Contents3"/>
            <w:tabs>
              <w:tab w:val="clear" w:pos="8459"/>
              <w:tab w:val="right" w:pos="9026" w:leader="dot"/>
            </w:tabs>
            <w:rPr/>
          </w:pPr>
          <w:hyperlink w:anchor="__RefHeading___Toc5409251_581953129">
            <w:r>
              <w:rPr>
                <w:webHidden/>
                <w:rStyle w:val="IndexLink"/>
                <w:rtl w:val="true"/>
              </w:rPr>
              <w:t>وفد تهنئة بالإمام المهدی</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5409253_581953129">
            <w:r>
              <w:rPr>
                <w:webHidden/>
                <w:rStyle w:val="IndexLink"/>
                <w:rtl w:val="true"/>
              </w:rPr>
              <w:t>نشأ المهدی</w:t>
            </w:r>
            <w:r>
              <w:rPr>
                <w:rStyle w:val="IndexLink"/>
                <w:rtl w:val="true"/>
              </w:rPr>
              <w:t>(</w:t>
            </w:r>
            <w:r>
              <w:rPr>
                <w:rStyle w:val="IndexLink"/>
                <w:rtl w:val="true"/>
              </w:rPr>
              <w:t>علیه السّلام</w:t>
            </w:r>
            <w:r>
              <w:rPr>
                <w:rStyle w:val="IndexLink"/>
                <w:rtl w:val="true"/>
              </w:rPr>
              <w:t xml:space="preserve">) </w:t>
            </w:r>
            <w:r>
              <w:rPr>
                <w:rStyle w:val="IndexLink"/>
                <w:rtl w:val="true"/>
              </w:rPr>
              <w:t>بین أبیه والملائکة</w:t>
            </w:r>
            <w:r>
              <w:rPr>
                <w:rStyle w:val="IndexLink"/>
                <w:rtl w:val="true"/>
              </w:rPr>
              <w:tab/>
            </w:r>
            <w:r>
              <w:rPr>
                <w:rStyle w:val="IndexLink"/>
              </w:rPr>
              <w:t>58</w:t>
            </w:r>
          </w:hyperlink>
        </w:p>
        <w:p>
          <w:pPr>
            <w:pStyle w:val="Contents3"/>
            <w:tabs>
              <w:tab w:val="clear" w:pos="8459"/>
              <w:tab w:val="right" w:pos="9026" w:leader="dot"/>
            </w:tabs>
            <w:rPr/>
          </w:pPr>
          <w:hyperlink w:anchor="__RefHeading___Toc5409255_581953129">
            <w:r>
              <w:rPr>
                <w:webHidden/>
                <w:rStyle w:val="IndexLink"/>
                <w:rtl w:val="true"/>
              </w:rPr>
              <w:t>ملاحظات</w:t>
            </w:r>
            <w:r>
              <w:rPr>
                <w:rStyle w:val="IndexLink"/>
                <w:rtl w:val="true"/>
              </w:rPr>
              <w:tab/>
            </w:r>
            <w:r>
              <w:rPr>
                <w:rStyle w:val="IndexLink"/>
              </w:rPr>
              <w:t>60</w:t>
            </w:r>
          </w:hyperlink>
        </w:p>
        <w:p>
          <w:pPr>
            <w:pStyle w:val="Contents2"/>
            <w:tabs>
              <w:tab w:val="clear" w:pos="8743"/>
              <w:tab w:val="right" w:pos="9026" w:leader="dot"/>
            </w:tabs>
            <w:rPr/>
          </w:pPr>
          <w:hyperlink w:anchor="__RefHeading___Toc5409257_581953129">
            <w:r>
              <w:rPr>
                <w:webHidden/>
                <w:rStyle w:val="IndexLink"/>
                <w:rtl w:val="true"/>
              </w:rPr>
              <w:t>الفصل الثالث</w:t>
            </w:r>
            <w:r>
              <w:rPr>
                <w:rStyle w:val="IndexLink"/>
                <w:rtl w:val="true"/>
              </w:rPr>
              <w:t xml:space="preserve">: </w:t>
            </w:r>
            <w:r>
              <w:rPr>
                <w:rStyle w:val="IndexLink"/>
                <w:rtl w:val="true"/>
              </w:rPr>
              <w:t>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بشهادة معاصریه</w:t>
            </w:r>
            <w:r>
              <w:rPr>
                <w:rStyle w:val="IndexLink"/>
                <w:rtl w:val="true"/>
              </w:rPr>
              <w:tab/>
            </w:r>
            <w:r>
              <w:rPr>
                <w:rStyle w:val="IndexLink"/>
              </w:rPr>
              <w:t>61</w:t>
            </w:r>
          </w:hyperlink>
        </w:p>
        <w:p>
          <w:pPr>
            <w:pStyle w:val="Contents3"/>
            <w:tabs>
              <w:tab w:val="clear" w:pos="8459"/>
              <w:tab w:val="right" w:pos="9026" w:leader="dot"/>
            </w:tabs>
            <w:rPr/>
          </w:pPr>
          <w:hyperlink w:anchor="__RefHeading___Toc5409259_581953129">
            <w:r>
              <w:rPr>
                <w:webHidden/>
                <w:rStyle w:val="IndexLink"/>
                <w:rtl w:val="true"/>
              </w:rPr>
              <w:t>شهادة ابن رئیس وزراء معاصر للإمام</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5409261_581953129">
            <w:r>
              <w:rPr>
                <w:webHidden/>
                <w:rStyle w:val="IndexLink"/>
                <w:rtl w:val="true"/>
              </w:rPr>
              <w:t>شهادة سائس عندالإمام</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5409263_581953129">
            <w:r>
              <w:rPr>
                <w:webHidden/>
                <w:rStyle w:val="IndexLink"/>
                <w:rtl w:val="true"/>
              </w:rPr>
              <w:t>ملاحظات</w:t>
            </w:r>
            <w:r>
              <w:rPr>
                <w:rStyle w:val="IndexLink"/>
                <w:rtl w:val="true"/>
              </w:rPr>
              <w:tab/>
            </w:r>
            <w:r>
              <w:rPr>
                <w:rStyle w:val="IndexLink"/>
              </w:rPr>
              <w:t>68</w:t>
            </w:r>
          </w:hyperlink>
        </w:p>
        <w:p>
          <w:pPr>
            <w:pStyle w:val="Contents2"/>
            <w:tabs>
              <w:tab w:val="clear" w:pos="8743"/>
              <w:tab w:val="right" w:pos="9026" w:leader="dot"/>
            </w:tabs>
            <w:rPr/>
          </w:pPr>
          <w:hyperlink w:anchor="__RefHeading___Toc5409265_581953129">
            <w:r>
              <w:rPr>
                <w:webHidden/>
                <w:rStyle w:val="IndexLink"/>
                <w:rtl w:val="true"/>
              </w:rPr>
              <w:t>الفصل الرابع</w:t>
            </w:r>
            <w:r>
              <w:rPr>
                <w:rStyle w:val="IndexLink"/>
                <w:rtl w:val="true"/>
              </w:rPr>
              <w:t xml:space="preserve">: </w:t>
            </w:r>
            <w:r>
              <w:rPr>
                <w:rStyle w:val="IndexLink"/>
                <w:rtl w:val="true"/>
              </w:rPr>
              <w:t>من معجزات الإمام الحسن العسکری</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5409267_581953129">
            <w:r>
              <w:rPr>
                <w:webHidden/>
                <w:rStyle w:val="IndexLink"/>
              </w:rPr>
              <w:t>1</w:t>
            </w:r>
            <w:r>
              <w:rPr>
                <w:rStyle w:val="IndexLink"/>
                <w:rtl w:val="true"/>
              </w:rPr>
              <w:t xml:space="preserve">. </w:t>
            </w:r>
            <w:r>
              <w:rPr>
                <w:rStyle w:val="IndexLink"/>
                <w:rtl w:val="true"/>
              </w:rPr>
              <w:t>شخصیةالإمام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بکلها معجزة </w:t>
            </w:r>
            <w:r>
              <w:rPr>
                <w:rStyle w:val="IndexLink"/>
                <w:rtl w:val="true"/>
              </w:rPr>
              <w:t>!</w:t>
              <w:tab/>
            </w:r>
            <w:r>
              <w:rPr>
                <w:rStyle w:val="IndexLink"/>
              </w:rPr>
              <w:t>79</w:t>
            </w:r>
          </w:hyperlink>
        </w:p>
        <w:p>
          <w:pPr>
            <w:pStyle w:val="Contents3"/>
            <w:tabs>
              <w:tab w:val="clear" w:pos="8459"/>
              <w:tab w:val="right" w:pos="9026" w:leader="dot"/>
            </w:tabs>
            <w:rPr/>
          </w:pPr>
          <w:hyperlink w:anchor="__RefHeading___Toc5409269_581953129">
            <w:r>
              <w:rPr>
                <w:webHidden/>
                <w:rStyle w:val="IndexLink"/>
              </w:rPr>
              <w:t>2</w:t>
            </w:r>
            <w:r>
              <w:rPr>
                <w:rStyle w:val="IndexLink"/>
                <w:rtl w:val="true"/>
              </w:rPr>
              <w:t xml:space="preserve">. </w:t>
            </w:r>
            <w:r>
              <w:rPr>
                <w:rStyle w:val="IndexLink"/>
                <w:rtl w:val="true"/>
              </w:rPr>
              <w:t>مع أنوش النصرانی</w:t>
            </w:r>
            <w:r>
              <w:rPr>
                <w:rStyle w:val="IndexLink"/>
                <w:rtl w:val="true"/>
              </w:rPr>
              <w:tab/>
            </w:r>
            <w:r>
              <w:rPr>
                <w:rStyle w:val="IndexLink"/>
              </w:rPr>
              <w:t>79</w:t>
            </w:r>
          </w:hyperlink>
        </w:p>
        <w:p>
          <w:pPr>
            <w:pStyle w:val="Contents4"/>
            <w:tabs>
              <w:tab w:val="clear" w:pos="8176"/>
              <w:tab w:val="right" w:pos="9026" w:leader="dot"/>
            </w:tabs>
            <w:rPr/>
          </w:pPr>
          <w:hyperlink w:anchor="__RefHeading___Toc5409271_58195312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5409273_581953129">
            <w:r>
              <w:rPr>
                <w:webHidden/>
                <w:rStyle w:val="IndexLink"/>
                <w:rtl w:val="true"/>
              </w:rPr>
              <w:t>ملاحظات</w:t>
            </w:r>
            <w:r>
              <w:rPr>
                <w:rStyle w:val="IndexLink"/>
                <w:rtl w:val="true"/>
              </w:rPr>
              <w:tab/>
            </w:r>
            <w:r>
              <w:rPr>
                <w:rStyle w:val="IndexLink"/>
              </w:rPr>
              <w:t>81</w:t>
            </w:r>
          </w:hyperlink>
        </w:p>
        <w:p>
          <w:pPr>
            <w:pStyle w:val="Contents3"/>
            <w:tabs>
              <w:tab w:val="clear" w:pos="8459"/>
              <w:tab w:val="right" w:pos="9026" w:leader="dot"/>
            </w:tabs>
            <w:rPr/>
          </w:pPr>
          <w:hyperlink w:anchor="__RefHeading___Toc5409275_581953129">
            <w:r>
              <w:rPr>
                <w:webHidden/>
                <w:rStyle w:val="IndexLink"/>
              </w:rPr>
              <w:t>3</w:t>
            </w:r>
            <w:r>
              <w:rPr>
                <w:rStyle w:val="IndexLink"/>
                <w:rtl w:val="true"/>
              </w:rPr>
              <w:t xml:space="preserve">. </w:t>
            </w:r>
            <w:r>
              <w:rPr>
                <w:rStyle w:val="IndexLink"/>
                <w:rtl w:val="true"/>
              </w:rPr>
              <w:t>قصة فَصْد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ومعجزة الدم الأبیض </w:t>
            </w:r>
            <w:r>
              <w:rPr>
                <w:rStyle w:val="IndexLink"/>
                <w:rtl w:val="true"/>
              </w:rPr>
              <w:t>!</w:t>
              <w:tab/>
            </w:r>
            <w:r>
              <w:rPr>
                <w:rStyle w:val="IndexLink"/>
              </w:rPr>
              <w:t>82</w:t>
            </w:r>
          </w:hyperlink>
        </w:p>
        <w:p>
          <w:pPr>
            <w:pStyle w:val="Contents4"/>
            <w:tabs>
              <w:tab w:val="clear" w:pos="8176"/>
              <w:tab w:val="right" w:pos="9026" w:leader="dot"/>
            </w:tabs>
            <w:rPr/>
          </w:pPr>
          <w:hyperlink w:anchor="__RefHeading___Toc5409277_58195312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5409279_581953129">
            <w:r>
              <w:rPr>
                <w:webHidden/>
                <w:rStyle w:val="IndexLink"/>
                <w:rtl w:val="true"/>
              </w:rPr>
              <w:t>ملاحظات</w:t>
            </w:r>
            <w:r>
              <w:rPr>
                <w:rStyle w:val="IndexLink"/>
                <w:rtl w:val="true"/>
              </w:rPr>
              <w:tab/>
            </w:r>
            <w:r>
              <w:rPr>
                <w:rStyle w:val="IndexLink"/>
              </w:rPr>
              <w:t>85</w:t>
            </w:r>
          </w:hyperlink>
        </w:p>
        <w:p>
          <w:pPr>
            <w:pStyle w:val="Contents3"/>
            <w:tabs>
              <w:tab w:val="clear" w:pos="8459"/>
              <w:tab w:val="right" w:pos="9026" w:leader="dot"/>
            </w:tabs>
            <w:rPr/>
          </w:pPr>
          <w:hyperlink w:anchor="__RefHeading___Toc5409281_581953129">
            <w:r>
              <w:rPr>
                <w:webHidden/>
                <w:rStyle w:val="IndexLink"/>
              </w:rPr>
              <w:t>4</w:t>
            </w:r>
            <w:r>
              <w:rPr>
                <w:rStyle w:val="IndexLink"/>
                <w:rtl w:val="true"/>
              </w:rPr>
              <w:t xml:space="preserve">. </w:t>
            </w:r>
            <w:r>
              <w:rPr>
                <w:rStyle w:val="IndexLink"/>
                <w:rtl w:val="true"/>
              </w:rPr>
              <w:t>صلاة الإستسقاء</w:t>
            </w:r>
            <w:r>
              <w:rPr>
                <w:rStyle w:val="IndexLink"/>
                <w:rtl w:val="true"/>
              </w:rPr>
              <w:tab/>
            </w:r>
            <w:r>
              <w:rPr>
                <w:rStyle w:val="IndexLink"/>
              </w:rPr>
              <w:t>86</w:t>
            </w:r>
          </w:hyperlink>
        </w:p>
        <w:p>
          <w:pPr>
            <w:pStyle w:val="Contents3"/>
            <w:tabs>
              <w:tab w:val="clear" w:pos="8459"/>
              <w:tab w:val="right" w:pos="9026" w:leader="dot"/>
            </w:tabs>
            <w:rPr/>
          </w:pPr>
          <w:hyperlink w:anchor="__RefHeading___Toc5409283_581953129">
            <w:r>
              <w:rPr>
                <w:webHidden/>
                <w:rStyle w:val="IndexLink"/>
              </w:rPr>
              <w:t>5</w:t>
            </w:r>
            <w:r>
              <w:rPr>
                <w:rStyle w:val="IndexLink"/>
                <w:rtl w:val="true"/>
              </w:rPr>
              <w:t xml:space="preserve">. </w:t>
            </w:r>
            <w:r>
              <w:rPr>
                <w:rStyle w:val="IndexLink"/>
                <w:rtl w:val="true"/>
              </w:rPr>
              <w:t>مسجد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ومقامه فی جرجان</w:t>
            </w:r>
            <w:r>
              <w:rPr>
                <w:rStyle w:val="IndexLink"/>
                <w:rtl w:val="true"/>
              </w:rPr>
              <w:tab/>
            </w:r>
            <w:r>
              <w:rPr>
                <w:rStyle w:val="IndexLink"/>
              </w:rPr>
              <w:t>89</w:t>
            </w:r>
          </w:hyperlink>
        </w:p>
        <w:p>
          <w:pPr>
            <w:pStyle w:val="Contents4"/>
            <w:tabs>
              <w:tab w:val="clear" w:pos="8176"/>
              <w:tab w:val="right" w:pos="9026" w:leader="dot"/>
            </w:tabs>
            <w:rPr/>
          </w:pPr>
          <w:hyperlink w:anchor="__RefHeading___Toc5409285_58195312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409287_581953129">
            <w:r>
              <w:rPr>
                <w:webHidden/>
                <w:rStyle w:val="IndexLink"/>
                <w:rtl w:val="true"/>
              </w:rPr>
              <w:t>ملاحظات</w:t>
            </w:r>
            <w:r>
              <w:rPr>
                <w:rStyle w:val="IndexLink"/>
                <w:rtl w:val="true"/>
              </w:rPr>
              <w:tab/>
            </w:r>
            <w:r>
              <w:rPr>
                <w:rStyle w:val="IndexLink"/>
              </w:rPr>
              <w:t>91</w:t>
            </w:r>
          </w:hyperlink>
        </w:p>
        <w:p>
          <w:pPr>
            <w:pStyle w:val="Contents3"/>
            <w:tabs>
              <w:tab w:val="clear" w:pos="8459"/>
              <w:tab w:val="right" w:pos="9026" w:leader="dot"/>
            </w:tabs>
            <w:rPr/>
          </w:pPr>
          <w:hyperlink w:anchor="__RefHeading___Toc5409289_581953129">
            <w:r>
              <w:rPr>
                <w:webHidden/>
                <w:rStyle w:val="IndexLink"/>
              </w:rPr>
              <w:t>6</w:t>
            </w:r>
            <w:r>
              <w:rPr>
                <w:rStyle w:val="IndexLink"/>
                <w:rtl w:val="true"/>
              </w:rPr>
              <w:t xml:space="preserve">- </w:t>
            </w:r>
            <w:r>
              <w:rPr>
                <w:rStyle w:val="IndexLink"/>
                <w:rtl w:val="true"/>
              </w:rPr>
              <w:t xml:space="preserve">کان یخرج من السجن لملاقاة شیعته ویعود </w:t>
            </w:r>
            <w:r>
              <w:rPr>
                <w:rStyle w:val="IndexLink"/>
                <w:rtl w:val="true"/>
              </w:rPr>
              <w:t>!</w:t>
              <w:tab/>
            </w:r>
            <w:r>
              <w:rPr>
                <w:rStyle w:val="IndexLink"/>
              </w:rPr>
              <w:t>94</w:t>
            </w:r>
          </w:hyperlink>
        </w:p>
        <w:p>
          <w:pPr>
            <w:pStyle w:val="Contents3"/>
            <w:tabs>
              <w:tab w:val="clear" w:pos="8459"/>
              <w:tab w:val="right" w:pos="9026" w:leader="dot"/>
            </w:tabs>
            <w:rPr/>
          </w:pPr>
          <w:hyperlink w:anchor="__RefHeading___Toc5409291_581953129">
            <w:r>
              <w:rPr>
                <w:webHidden/>
                <w:rStyle w:val="IndexLink"/>
              </w:rPr>
              <w:t>7</w:t>
            </w:r>
            <w:r>
              <w:rPr>
                <w:rStyle w:val="IndexLink"/>
                <w:rtl w:val="true"/>
              </w:rPr>
              <w:t xml:space="preserve">. </w:t>
            </w:r>
            <w:r>
              <w:rPr>
                <w:rStyle w:val="IndexLink"/>
                <w:rtl w:val="true"/>
              </w:rPr>
              <w:t xml:space="preserve">معجزة حصاة أم غانم وأخواتها </w:t>
            </w:r>
            <w:r>
              <w:rPr>
                <w:rStyle w:val="IndexLink"/>
                <w:rtl w:val="true"/>
              </w:rPr>
              <w:t>!</w:t>
              <w:tab/>
            </w:r>
            <w:r>
              <w:rPr>
                <w:rStyle w:val="IndexLink"/>
              </w:rPr>
              <w:t>94</w:t>
            </w:r>
          </w:hyperlink>
        </w:p>
        <w:p>
          <w:pPr>
            <w:pStyle w:val="Contents4"/>
            <w:tabs>
              <w:tab w:val="clear" w:pos="8176"/>
              <w:tab w:val="right" w:pos="9026" w:leader="dot"/>
            </w:tabs>
            <w:rPr/>
          </w:pPr>
          <w:hyperlink w:anchor="__RefHeading___Toc5409293_58195312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5409295_581953129">
            <w:r>
              <w:rPr>
                <w:webHidden/>
                <w:rStyle w:val="IndexLink"/>
                <w:rtl w:val="true"/>
              </w:rPr>
              <w:t>ملاحظات</w:t>
            </w:r>
            <w:r>
              <w:rPr>
                <w:rStyle w:val="IndexLink"/>
                <w:rtl w:val="true"/>
              </w:rPr>
              <w:tab/>
            </w:r>
            <w:r>
              <w:rPr>
                <w:rStyle w:val="IndexLink"/>
              </w:rPr>
              <w:t>97</w:t>
            </w:r>
          </w:hyperlink>
        </w:p>
        <w:p>
          <w:pPr>
            <w:pStyle w:val="Contents3"/>
            <w:tabs>
              <w:tab w:val="clear" w:pos="8459"/>
              <w:tab w:val="right" w:pos="9026" w:leader="dot"/>
            </w:tabs>
            <w:rPr/>
          </w:pPr>
          <w:hyperlink w:anchor="__RefHeading___Toc5409297_581953129">
            <w:r>
              <w:rPr>
                <w:webHidden/>
                <w:rStyle w:val="IndexLink"/>
              </w:rPr>
              <w:t>8</w:t>
            </w:r>
            <w:r>
              <w:rPr>
                <w:rStyle w:val="IndexLink"/>
                <w:rtl w:val="true"/>
              </w:rPr>
              <w:t xml:space="preserve">. </w:t>
            </w:r>
            <w:r>
              <w:rPr>
                <w:rStyle w:val="IndexLink"/>
                <w:rtl w:val="true"/>
              </w:rPr>
              <w:t>مع یونس الصائغ</w:t>
            </w:r>
            <w:r>
              <w:rPr>
                <w:rStyle w:val="IndexLink"/>
                <w:rtl w:val="true"/>
              </w:rPr>
              <w:tab/>
            </w:r>
            <w:r>
              <w:rPr>
                <w:rStyle w:val="IndexLink"/>
              </w:rPr>
              <w:t>104</w:t>
            </w:r>
          </w:hyperlink>
        </w:p>
        <w:p>
          <w:pPr>
            <w:pStyle w:val="Contents3"/>
            <w:tabs>
              <w:tab w:val="clear" w:pos="8459"/>
              <w:tab w:val="right" w:pos="9026" w:leader="dot"/>
            </w:tabs>
            <w:rPr/>
          </w:pPr>
          <w:hyperlink w:anchor="__RefHeading___Toc5409299_581953129">
            <w:r>
              <w:rPr>
                <w:webHidden/>
                <w:rStyle w:val="IndexLink"/>
              </w:rPr>
              <w:t>9</w:t>
            </w:r>
            <w:r>
              <w:rPr>
                <w:rStyle w:val="IndexLink"/>
                <w:rtl w:val="true"/>
              </w:rPr>
              <w:t xml:space="preserve">- </w:t>
            </w:r>
            <w:r>
              <w:rPr>
                <w:rStyle w:val="IndexLink"/>
                <w:rtl w:val="true"/>
              </w:rPr>
              <w:t>مع الغفاری من ذریة أبی ذر</w:t>
            </w:r>
            <w:r>
              <w:rPr>
                <w:rStyle w:val="IndexLink"/>
                <w:rtl w:val="true"/>
              </w:rPr>
              <w:t>(</w:t>
            </w:r>
            <w:r>
              <w:rPr>
                <w:rStyle w:val="IndexLink"/>
                <w:rtl w:val="true"/>
              </w:rPr>
              <w:t>رحمه الله</w:t>
            </w:r>
            <w:r>
              <w:rPr>
                <w:rStyle w:val="IndexLink"/>
                <w:rtl w:val="true"/>
              </w:rPr>
              <w:t>)</w:t>
              <w:tab/>
            </w:r>
            <w:r>
              <w:rPr>
                <w:rStyle w:val="IndexLink"/>
              </w:rPr>
              <w:t>105</w:t>
            </w:r>
          </w:hyperlink>
        </w:p>
        <w:p>
          <w:pPr>
            <w:pStyle w:val="Contents3"/>
            <w:tabs>
              <w:tab w:val="clear" w:pos="8459"/>
              <w:tab w:val="right" w:pos="9026" w:leader="dot"/>
            </w:tabs>
            <w:rPr/>
          </w:pPr>
          <w:hyperlink w:anchor="__RefHeading___Toc5409301_581953129">
            <w:r>
              <w:rPr>
                <w:webHidden/>
                <w:rStyle w:val="IndexLink"/>
              </w:rPr>
              <w:t>10</w:t>
            </w:r>
            <w:r>
              <w:rPr>
                <w:rStyle w:val="IndexLink"/>
                <w:rtl w:val="true"/>
              </w:rPr>
              <w:t xml:space="preserve">. </w:t>
            </w:r>
            <w:r>
              <w:rPr>
                <w:rStyle w:val="IndexLink"/>
                <w:rtl w:val="true"/>
              </w:rPr>
              <w:t>المعجزات التسع التی نقلها عنه الطبری</w:t>
            </w:r>
            <w:r>
              <w:rPr>
                <w:rStyle w:val="IndexLink"/>
                <w:rtl w:val="true"/>
              </w:rPr>
              <w:tab/>
            </w:r>
            <w:r>
              <w:rPr>
                <w:rStyle w:val="IndexLink"/>
              </w:rPr>
              <w:t>106</w:t>
            </w:r>
          </w:hyperlink>
        </w:p>
        <w:p>
          <w:pPr>
            <w:pStyle w:val="Contents4"/>
            <w:tabs>
              <w:tab w:val="clear" w:pos="8176"/>
              <w:tab w:val="right" w:pos="9026" w:leader="dot"/>
            </w:tabs>
            <w:rPr/>
          </w:pPr>
          <w:hyperlink w:anchor="__RefHeading___Toc5409303_58195312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5409305_581953129">
            <w:r>
              <w:rPr>
                <w:webHidden/>
                <w:rStyle w:val="IndexLink"/>
                <w:rtl w:val="true"/>
              </w:rPr>
              <w:t>ملاحظات</w:t>
            </w:r>
            <w:r>
              <w:rPr>
                <w:rStyle w:val="IndexLink"/>
                <w:rtl w:val="true"/>
              </w:rPr>
              <w:tab/>
            </w:r>
            <w:r>
              <w:rPr>
                <w:rStyle w:val="IndexLink"/>
              </w:rPr>
              <w:t>109</w:t>
            </w:r>
          </w:hyperlink>
        </w:p>
        <w:p>
          <w:pPr>
            <w:pStyle w:val="Contents3"/>
            <w:tabs>
              <w:tab w:val="clear" w:pos="8459"/>
              <w:tab w:val="right" w:pos="9026" w:leader="dot"/>
            </w:tabs>
            <w:rPr/>
          </w:pPr>
          <w:hyperlink w:anchor="__RefHeading___Toc5409307_581953129">
            <w:r>
              <w:rPr>
                <w:webHidden/>
                <w:rStyle w:val="IndexLink"/>
              </w:rPr>
              <w:t>11</w:t>
            </w:r>
            <w:r>
              <w:rPr>
                <w:rStyle w:val="IndexLink"/>
                <w:rtl w:val="true"/>
              </w:rPr>
              <w:t xml:space="preserve">. </w:t>
            </w:r>
            <w:r>
              <w:rPr>
                <w:rStyle w:val="IndexLink"/>
                <w:rtl w:val="true"/>
              </w:rPr>
              <w:t>دعاء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علی موظف کان یؤذیه</w:t>
            </w:r>
            <w:r>
              <w:rPr>
                <w:rStyle w:val="IndexLink"/>
                <w:rtl w:val="true"/>
              </w:rPr>
              <w:tab/>
            </w:r>
            <w:r>
              <w:rPr>
                <w:rStyle w:val="IndexLink"/>
              </w:rPr>
              <w:t>111</w:t>
            </w:r>
          </w:hyperlink>
        </w:p>
        <w:p>
          <w:pPr>
            <w:pStyle w:val="Contents3"/>
            <w:tabs>
              <w:tab w:val="clear" w:pos="8459"/>
              <w:tab w:val="right" w:pos="9026" w:leader="dot"/>
            </w:tabs>
            <w:rPr/>
          </w:pPr>
          <w:hyperlink w:anchor="__RefHeading___Toc5409309_581953129">
            <w:r>
              <w:rPr>
                <w:webHidden/>
                <w:rStyle w:val="IndexLink"/>
              </w:rPr>
              <w:t>12</w:t>
            </w:r>
            <w:r>
              <w:rPr>
                <w:rStyle w:val="IndexLink"/>
                <w:rtl w:val="true"/>
              </w:rPr>
              <w:t xml:space="preserve">. </w:t>
            </w:r>
            <w:r>
              <w:rPr>
                <w:rStyle w:val="IndexLink"/>
                <w:rtl w:val="true"/>
              </w:rPr>
              <w:t>حدیث خادمه أبی الأدیان</w:t>
            </w:r>
            <w:r>
              <w:rPr>
                <w:rStyle w:val="IndexLink"/>
                <w:rtl w:val="true"/>
              </w:rPr>
              <w:t>(</w:t>
            </w:r>
            <w:r>
              <w:rPr>
                <w:rStyle w:val="IndexLink"/>
                <w:rtl w:val="true"/>
              </w:rPr>
              <w:t>رحمه الله</w:t>
            </w:r>
            <w:r>
              <w:rPr>
                <w:rStyle w:val="IndexLink"/>
                <w:rtl w:val="true"/>
              </w:rPr>
              <w:t>)</w:t>
              <w:tab/>
            </w:r>
            <w:r>
              <w:rPr>
                <w:rStyle w:val="IndexLink"/>
              </w:rPr>
              <w:t>111</w:t>
            </w:r>
          </w:hyperlink>
        </w:p>
        <w:p>
          <w:pPr>
            <w:pStyle w:val="Contents4"/>
            <w:tabs>
              <w:tab w:val="clear" w:pos="8176"/>
              <w:tab w:val="right" w:pos="9026" w:leader="dot"/>
            </w:tabs>
            <w:rPr/>
          </w:pPr>
          <w:hyperlink w:anchor="__RefHeading___Toc5409311_581953129">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5409313_581953129">
            <w:r>
              <w:rPr>
                <w:webHidden/>
                <w:rStyle w:val="IndexLink"/>
                <w:rtl w:val="true"/>
              </w:rPr>
              <w:t>ملاحظات</w:t>
            </w:r>
            <w:r>
              <w:rPr>
                <w:rStyle w:val="IndexLink"/>
                <w:rtl w:val="true"/>
              </w:rPr>
              <w:tab/>
            </w:r>
            <w:r>
              <w:rPr>
                <w:rStyle w:val="IndexLink"/>
              </w:rPr>
              <w:t>114</w:t>
            </w:r>
          </w:hyperlink>
        </w:p>
        <w:p>
          <w:pPr>
            <w:pStyle w:val="Contents3"/>
            <w:tabs>
              <w:tab w:val="clear" w:pos="8459"/>
              <w:tab w:val="right" w:pos="9026" w:leader="dot"/>
            </w:tabs>
            <w:rPr/>
          </w:pPr>
          <w:hyperlink w:anchor="__RefHeading___Toc5409315_581953129">
            <w:r>
              <w:rPr>
                <w:webHidden/>
                <w:rStyle w:val="IndexLink"/>
              </w:rPr>
              <w:t>13</w:t>
            </w:r>
            <w:r>
              <w:rPr>
                <w:rStyle w:val="IndexLink"/>
                <w:rtl w:val="true"/>
              </w:rPr>
              <w:t xml:space="preserve">. </w:t>
            </w:r>
            <w:r>
              <w:rPr>
                <w:rStyle w:val="IndexLink"/>
                <w:rtl w:val="true"/>
              </w:rPr>
              <w:t>رسالته الی وفد قم وهم فی الطریق</w:t>
            </w:r>
            <w:r>
              <w:rPr>
                <w:rStyle w:val="IndexLink"/>
                <w:rtl w:val="true"/>
              </w:rPr>
              <w:tab/>
            </w:r>
            <w:r>
              <w:rPr>
                <w:rStyle w:val="IndexLink"/>
              </w:rPr>
              <w:t>116</w:t>
            </w:r>
          </w:hyperlink>
        </w:p>
        <w:p>
          <w:pPr>
            <w:pStyle w:val="Contents4"/>
            <w:tabs>
              <w:tab w:val="clear" w:pos="8176"/>
              <w:tab w:val="right" w:pos="9026" w:leader="dot"/>
            </w:tabs>
            <w:rPr/>
          </w:pPr>
          <w:hyperlink w:anchor="__RefHeading___Toc5409317_58195312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409319_581953129">
            <w:r>
              <w:rPr>
                <w:webHidden/>
                <w:rStyle w:val="IndexLink"/>
                <w:rtl w:val="true"/>
              </w:rPr>
              <w:t>ملاحظات</w:t>
            </w:r>
            <w:r>
              <w:rPr>
                <w:rStyle w:val="IndexLink"/>
                <w:rtl w:val="true"/>
              </w:rPr>
              <w:tab/>
            </w:r>
            <w:r>
              <w:rPr>
                <w:rStyle w:val="IndexLink"/>
              </w:rPr>
              <w:t>118</w:t>
            </w:r>
          </w:hyperlink>
        </w:p>
        <w:p>
          <w:pPr>
            <w:pStyle w:val="Contents3"/>
            <w:tabs>
              <w:tab w:val="clear" w:pos="8459"/>
              <w:tab w:val="right" w:pos="9026" w:leader="dot"/>
            </w:tabs>
            <w:rPr/>
          </w:pPr>
          <w:hyperlink w:anchor="__RefHeading___Toc5409321_581953129">
            <w:r>
              <w:rPr>
                <w:webHidden/>
                <w:rStyle w:val="IndexLink"/>
              </w:rPr>
              <w:t>14</w:t>
            </w:r>
            <w:r>
              <w:rPr>
                <w:rStyle w:val="IndexLink"/>
                <w:rtl w:val="true"/>
              </w:rPr>
              <w:t xml:space="preserve">- </w:t>
            </w:r>
            <w:r>
              <w:rPr>
                <w:rStyle w:val="IndexLink"/>
              </w:rPr>
              <w:t>29</w:t>
            </w:r>
            <w:r>
              <w:rPr>
                <w:rStyle w:val="IndexLink"/>
                <w:rtl w:val="true"/>
              </w:rPr>
              <w:t xml:space="preserve"> </w:t>
            </w:r>
            <w:r>
              <w:rPr>
                <w:rStyle w:val="IndexLink"/>
                <w:rtl w:val="true"/>
              </w:rPr>
              <w:t>معجزاته التی رواها أبو هاشم الجعفری</w:t>
            </w:r>
            <w:r>
              <w:rPr>
                <w:rStyle w:val="IndexLink"/>
                <w:rtl w:val="true"/>
              </w:rPr>
              <w:tab/>
            </w:r>
            <w:r>
              <w:rPr>
                <w:rStyle w:val="IndexLink"/>
              </w:rPr>
              <w:t>119</w:t>
            </w:r>
          </w:hyperlink>
        </w:p>
        <w:p>
          <w:pPr>
            <w:pStyle w:val="Contents4"/>
            <w:tabs>
              <w:tab w:val="clear" w:pos="8176"/>
              <w:tab w:val="right" w:pos="9026" w:leader="dot"/>
            </w:tabs>
            <w:rPr/>
          </w:pPr>
          <w:hyperlink w:anchor="__RefHeading___Toc5409323_581953129">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5409325_581953129">
            <w:r>
              <w:rPr>
                <w:webHidden/>
                <w:rStyle w:val="IndexLink"/>
                <w:rtl w:val="true"/>
              </w:rPr>
              <w:t>ملاحظات</w:t>
            </w:r>
            <w:r>
              <w:rPr>
                <w:rStyle w:val="IndexLink"/>
                <w:rtl w:val="true"/>
              </w:rPr>
              <w:tab/>
            </w:r>
            <w:r>
              <w:rPr>
                <w:rStyle w:val="IndexLink"/>
              </w:rPr>
              <w:t>127</w:t>
            </w:r>
          </w:hyperlink>
        </w:p>
        <w:p>
          <w:pPr>
            <w:pStyle w:val="Contents3"/>
            <w:tabs>
              <w:tab w:val="clear" w:pos="8459"/>
              <w:tab w:val="right" w:pos="9026" w:leader="dot"/>
            </w:tabs>
            <w:rPr/>
          </w:pPr>
          <w:hyperlink w:anchor="__RefHeading___Toc5409327_581953129">
            <w:r>
              <w:rPr>
                <w:webHidden/>
                <w:rStyle w:val="IndexLink"/>
              </w:rPr>
              <w:t>30</w:t>
            </w:r>
            <w:r>
              <w:rPr>
                <w:rStyle w:val="IndexLink"/>
                <w:rtl w:val="true"/>
              </w:rPr>
              <w:t xml:space="preserve">. </w:t>
            </w:r>
            <w:r>
              <w:rPr>
                <w:rStyle w:val="IndexLink"/>
                <w:rtl w:val="true"/>
              </w:rPr>
              <w:t>أعاذ الله أولیاءه من لمة الشیطان</w:t>
            </w:r>
            <w:r>
              <w:rPr>
                <w:rStyle w:val="IndexLink"/>
                <w:rtl w:val="true"/>
              </w:rPr>
              <w:tab/>
            </w:r>
            <w:r>
              <w:rPr>
                <w:rStyle w:val="IndexLink"/>
              </w:rPr>
              <w:t>128</w:t>
            </w:r>
          </w:hyperlink>
        </w:p>
        <w:p>
          <w:pPr>
            <w:pStyle w:val="Contents3"/>
            <w:tabs>
              <w:tab w:val="clear" w:pos="8459"/>
              <w:tab w:val="right" w:pos="9026" w:leader="dot"/>
            </w:tabs>
            <w:rPr/>
          </w:pPr>
          <w:hyperlink w:anchor="__RefHeading___Toc5409329_581953129">
            <w:r>
              <w:rPr>
                <w:webHidden/>
                <w:rStyle w:val="IndexLink"/>
              </w:rPr>
              <w:t>31</w:t>
            </w:r>
            <w:r>
              <w:rPr>
                <w:rStyle w:val="IndexLink"/>
                <w:rtl w:val="true"/>
              </w:rPr>
              <w:t xml:space="preserve">. </w:t>
            </w:r>
            <w:r>
              <w:rPr>
                <w:rStyle w:val="IndexLink"/>
                <w:rtl w:val="true"/>
              </w:rPr>
              <w:t>کن حلساً من أحلاس بیتک</w:t>
            </w:r>
            <w:r>
              <w:rPr>
                <w:rStyle w:val="IndexLink"/>
                <w:rtl w:val="true"/>
              </w:rPr>
              <w:tab/>
            </w:r>
            <w:r>
              <w:rPr>
                <w:rStyle w:val="IndexLink"/>
              </w:rPr>
              <w:t>128</w:t>
            </w:r>
          </w:hyperlink>
        </w:p>
        <w:p>
          <w:pPr>
            <w:pStyle w:val="Contents3"/>
            <w:tabs>
              <w:tab w:val="clear" w:pos="8459"/>
              <w:tab w:val="right" w:pos="9026" w:leader="dot"/>
            </w:tabs>
            <w:rPr/>
          </w:pPr>
          <w:hyperlink w:anchor="__RefHeading___Toc5409331_581953129">
            <w:r>
              <w:rPr>
                <w:webHidden/>
                <w:rStyle w:val="IndexLink"/>
              </w:rPr>
              <w:t>32</w:t>
            </w:r>
            <w:r>
              <w:rPr>
                <w:rStyle w:val="IndexLink"/>
                <w:rtl w:val="true"/>
              </w:rPr>
              <w:t xml:space="preserve">- </w:t>
            </w:r>
            <w:r>
              <w:rPr>
                <w:rStyle w:val="IndexLink"/>
                <w:rtl w:val="true"/>
              </w:rPr>
              <w:t xml:space="preserve">إن أجاب عن کتاب بلا مداد </w:t>
            </w:r>
            <w:r>
              <w:rPr>
                <w:rStyle w:val="IndexLink"/>
                <w:rtl w:val="true"/>
              </w:rPr>
              <w:t>!</w:t>
              <w:tab/>
            </w:r>
            <w:r>
              <w:rPr>
                <w:rStyle w:val="IndexLink"/>
              </w:rPr>
              <w:t>131</w:t>
            </w:r>
          </w:hyperlink>
        </w:p>
        <w:p>
          <w:pPr>
            <w:pStyle w:val="Contents3"/>
            <w:tabs>
              <w:tab w:val="clear" w:pos="8459"/>
              <w:tab w:val="right" w:pos="9026" w:leader="dot"/>
            </w:tabs>
            <w:rPr/>
          </w:pPr>
          <w:hyperlink w:anchor="__RefHeading___Toc5409333_581953129">
            <w:r>
              <w:rPr>
                <w:webHidden/>
                <w:rStyle w:val="IndexLink"/>
              </w:rPr>
              <w:t>33</w:t>
            </w:r>
            <w:r>
              <w:rPr>
                <w:rStyle w:val="IndexLink"/>
                <w:rtl w:val="true"/>
              </w:rPr>
              <w:t xml:space="preserve">- </w:t>
            </w:r>
            <w:r>
              <w:rPr>
                <w:rStyle w:val="IndexLink"/>
                <w:rtl w:val="true"/>
              </w:rPr>
              <w:t>أبرأ الأبرص</w:t>
            </w:r>
            <w:r>
              <w:rPr>
                <w:rStyle w:val="IndexLink"/>
                <w:rtl w:val="true"/>
              </w:rPr>
              <w:tab/>
            </w:r>
            <w:r>
              <w:rPr>
                <w:rStyle w:val="IndexLink"/>
              </w:rPr>
              <w:t>131</w:t>
            </w:r>
          </w:hyperlink>
        </w:p>
        <w:p>
          <w:pPr>
            <w:pStyle w:val="Contents3"/>
            <w:tabs>
              <w:tab w:val="clear" w:pos="8459"/>
              <w:tab w:val="right" w:pos="9026" w:leader="dot"/>
            </w:tabs>
            <w:rPr/>
          </w:pPr>
          <w:hyperlink w:anchor="__RefHeading___Toc5409335_581953129">
            <w:r>
              <w:rPr>
                <w:webHidden/>
                <w:rStyle w:val="IndexLink"/>
              </w:rPr>
              <w:t>34</w:t>
            </w:r>
            <w:r>
              <w:rPr>
                <w:rStyle w:val="IndexLink"/>
                <w:rtl w:val="true"/>
              </w:rPr>
              <w:t xml:space="preserve">- </w:t>
            </w:r>
            <w:r>
              <w:rPr>
                <w:rStyle w:val="IndexLink"/>
                <w:rtl w:val="true"/>
              </w:rPr>
              <w:t>کان یعرف لغات الناس</w:t>
            </w:r>
            <w:r>
              <w:rPr>
                <w:rStyle w:val="IndexLink"/>
                <w:rtl w:val="true"/>
              </w:rPr>
              <w:tab/>
            </w:r>
            <w:r>
              <w:rPr>
                <w:rStyle w:val="IndexLink"/>
              </w:rPr>
              <w:t>132</w:t>
            </w:r>
          </w:hyperlink>
        </w:p>
        <w:p>
          <w:pPr>
            <w:pStyle w:val="Contents2"/>
            <w:tabs>
              <w:tab w:val="clear" w:pos="8743"/>
              <w:tab w:val="right" w:pos="9026" w:leader="dot"/>
            </w:tabs>
            <w:rPr/>
          </w:pPr>
          <w:hyperlink w:anchor="__RefHeading___Toc5409337_581953129">
            <w:r>
              <w:rPr>
                <w:webHidden/>
                <w:rStyle w:val="IndexLink"/>
                <w:rtl w:val="true"/>
              </w:rPr>
              <w:t>الفصل الخامس</w:t>
            </w:r>
            <w:r>
              <w:rPr>
                <w:rStyle w:val="IndexLink"/>
                <w:rtl w:val="true"/>
              </w:rPr>
              <w:t xml:space="preserve">: </w:t>
            </w:r>
            <w:r>
              <w:rPr>
                <w:rStyle w:val="IndexLink"/>
                <w:rtl w:val="true"/>
              </w:rPr>
              <w:t>الفیلسوف الکندی آمن بالإمام العسکری</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5409339_581953129">
            <w:r>
              <w:rPr>
                <w:webHidden/>
                <w:rStyle w:val="IndexLink"/>
                <w:rtl w:val="true"/>
              </w:rPr>
              <w:t>شخصیة الکندی الإستثنائیة</w:t>
            </w:r>
            <w:r>
              <w:rPr>
                <w:rStyle w:val="IndexLink"/>
                <w:rtl w:val="true"/>
              </w:rPr>
              <w:tab/>
            </w:r>
            <w:r>
              <w:rPr>
                <w:rStyle w:val="IndexLink"/>
              </w:rPr>
              <w:t>133</w:t>
            </w:r>
          </w:hyperlink>
        </w:p>
        <w:p>
          <w:pPr>
            <w:pStyle w:val="Contents3"/>
            <w:tabs>
              <w:tab w:val="clear" w:pos="8459"/>
              <w:tab w:val="right" w:pos="9026" w:leader="dot"/>
            </w:tabs>
            <w:rPr/>
          </w:pPr>
          <w:hyperlink w:anchor="__RefHeading___Toc5409341_581953129">
            <w:r>
              <w:rPr>
                <w:webHidden/>
                <w:rStyle w:val="IndexLink"/>
                <w:rtl w:val="true"/>
              </w:rPr>
              <w:t xml:space="preserve">تحامل رواة السلطة علی الکندی وذمهم له </w:t>
            </w:r>
            <w:r>
              <w:rPr>
                <w:rStyle w:val="IndexLink"/>
                <w:rtl w:val="true"/>
              </w:rPr>
              <w:t>!</w:t>
              <w:tab/>
            </w:r>
            <w:r>
              <w:rPr>
                <w:rStyle w:val="IndexLink"/>
              </w:rPr>
              <w:t>147</w:t>
            </w:r>
          </w:hyperlink>
        </w:p>
        <w:p>
          <w:pPr>
            <w:pStyle w:val="Contents3"/>
            <w:tabs>
              <w:tab w:val="clear" w:pos="8459"/>
              <w:tab w:val="right" w:pos="9026" w:leader="dot"/>
            </w:tabs>
            <w:rPr/>
          </w:pPr>
          <w:hyperlink w:anchor="__RefHeading___Toc5409343_581953129">
            <w:r>
              <w:rPr>
                <w:webHidden/>
                <w:rStyle w:val="IndexLink"/>
                <w:rtl w:val="true"/>
              </w:rPr>
              <w:t xml:space="preserve">کان الجاحظ عدو الکندی یطعن به ویکذب علیه </w:t>
            </w:r>
            <w:r>
              <w:rPr>
                <w:rStyle w:val="IndexLink"/>
                <w:rtl w:val="true"/>
              </w:rPr>
              <w:t>!</w:t>
              <w:tab/>
            </w:r>
            <w:r>
              <w:rPr>
                <w:rStyle w:val="IndexLink"/>
              </w:rPr>
              <w:t>148</w:t>
            </w:r>
          </w:hyperlink>
        </w:p>
        <w:p>
          <w:pPr>
            <w:pStyle w:val="Contents3"/>
            <w:tabs>
              <w:tab w:val="clear" w:pos="8459"/>
              <w:tab w:val="right" w:pos="9026" w:leader="dot"/>
            </w:tabs>
            <w:rPr/>
          </w:pPr>
          <w:hyperlink w:anchor="__RefHeading___Toc5409345_581953129">
            <w:r>
              <w:rPr>
                <w:webHidden/>
                <w:rStyle w:val="IndexLink"/>
                <w:rtl w:val="true"/>
              </w:rPr>
              <w:t>أدلة علی إیمان الکندی وقرائن علی تشیعه</w:t>
            </w:r>
            <w:r>
              <w:rPr>
                <w:rStyle w:val="IndexLink"/>
                <w:rtl w:val="true"/>
              </w:rPr>
              <w:tab/>
            </w:r>
            <w:r>
              <w:rPr>
                <w:rStyle w:val="IndexLink"/>
              </w:rPr>
              <w:t>149</w:t>
            </w:r>
          </w:hyperlink>
        </w:p>
        <w:p>
          <w:pPr>
            <w:pStyle w:val="Contents2"/>
            <w:tabs>
              <w:tab w:val="clear" w:pos="8743"/>
              <w:tab w:val="right" w:pos="9026" w:leader="dot"/>
            </w:tabs>
            <w:rPr/>
          </w:pPr>
          <w:hyperlink w:anchor="__RefHeading___Toc5409347_581953129">
            <w:r>
              <w:rPr>
                <w:webHidden/>
                <w:rStyle w:val="IndexLink"/>
                <w:rtl w:val="true"/>
              </w:rPr>
              <w:t>الفصل السادس</w:t>
            </w:r>
            <w:r>
              <w:rPr>
                <w:rStyle w:val="IndexLink"/>
                <w:rtl w:val="true"/>
              </w:rPr>
              <w:t xml:space="preserve">: </w:t>
            </w:r>
            <w:r>
              <w:rPr>
                <w:rStyle w:val="IndexLink"/>
                <w:rtl w:val="true"/>
              </w:rPr>
              <w:t>نظام الوکلاء عند الإمام العسکری</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5409349_581953129">
            <w:r>
              <w:rPr>
                <w:webHidden/>
                <w:rStyle w:val="IndexLink"/>
                <w:rtl w:val="true"/>
              </w:rPr>
              <w:t>نظام الوکلاء عالمی وطبیعی</w:t>
            </w:r>
            <w:r>
              <w:rPr>
                <w:rStyle w:val="IndexLink"/>
                <w:rtl w:val="true"/>
              </w:rPr>
              <w:tab/>
            </w:r>
            <w:r>
              <w:rPr>
                <w:rStyle w:val="IndexLink"/>
              </w:rPr>
              <w:t>155</w:t>
            </w:r>
          </w:hyperlink>
        </w:p>
        <w:p>
          <w:pPr>
            <w:pStyle w:val="Contents2"/>
            <w:tabs>
              <w:tab w:val="clear" w:pos="8743"/>
              <w:tab w:val="right" w:pos="9026" w:leader="dot"/>
            </w:tabs>
            <w:rPr/>
          </w:pPr>
          <w:hyperlink w:anchor="__RefHeading___Toc5409351_581953129">
            <w:r>
              <w:rPr>
                <w:webHidden/>
                <w:rStyle w:val="IndexLink"/>
                <w:rtl w:val="true"/>
              </w:rPr>
              <w:t>الفصل السابع</w:t>
            </w:r>
            <w:r>
              <w:rPr>
                <w:rStyle w:val="IndexLink"/>
                <w:rtl w:val="true"/>
              </w:rPr>
              <w:t xml:space="preserve">: </w:t>
            </w:r>
            <w:r>
              <w:rPr>
                <w:rStyle w:val="IndexLink"/>
                <w:rtl w:val="true"/>
              </w:rPr>
              <w:t>عثمان بن سعید أشهر وکلاء الإمام العسکری</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5409353_581953129">
            <w:r>
              <w:rPr>
                <w:webHidden/>
                <w:rStyle w:val="IndexLink"/>
                <w:rtl w:val="true"/>
              </w:rPr>
              <w:t>أسدی منقطع للأئمة من أول نشأته</w:t>
            </w:r>
            <w:r>
              <w:rPr>
                <w:rStyle w:val="IndexLink"/>
                <w:rtl w:val="true"/>
              </w:rPr>
              <w:tab/>
            </w:r>
            <w:r>
              <w:rPr>
                <w:rStyle w:val="IndexLink"/>
              </w:rPr>
              <w:t>161</w:t>
            </w:r>
          </w:hyperlink>
        </w:p>
        <w:p>
          <w:pPr>
            <w:pStyle w:val="Contents2"/>
            <w:tabs>
              <w:tab w:val="clear" w:pos="8743"/>
              <w:tab w:val="right" w:pos="9026" w:leader="dot"/>
            </w:tabs>
            <w:rPr/>
          </w:pPr>
          <w:hyperlink w:anchor="__RefHeading___Toc5409355_581953129">
            <w:r>
              <w:rPr>
                <w:webHidden/>
                <w:rStyle w:val="IndexLink"/>
                <w:rtl w:val="true"/>
              </w:rPr>
              <w:t>الفصل الثامن</w:t>
            </w:r>
            <w:r>
              <w:rPr>
                <w:rStyle w:val="IndexLink"/>
                <w:rtl w:val="true"/>
              </w:rPr>
              <w:t xml:space="preserve">: </w:t>
            </w:r>
            <w:r>
              <w:rPr>
                <w:rStyle w:val="IndexLink"/>
                <w:rtl w:val="true"/>
              </w:rPr>
              <w:t>أحمد بن إسحاق الأشعری القمی</w:t>
            </w:r>
            <w:r>
              <w:rPr>
                <w:rStyle w:val="IndexLink"/>
                <w:rtl w:val="true"/>
              </w:rPr>
              <w:t>(</w:t>
            </w:r>
            <w:r>
              <w:rPr>
                <w:rStyle w:val="IndexLink"/>
                <w:rtl w:val="true"/>
              </w:rPr>
              <w:t>قدس سره</w:t>
            </w:r>
            <w:r>
              <w:rPr>
                <w:rStyle w:val="IndexLink"/>
                <w:rtl w:val="true"/>
              </w:rPr>
              <w:t>)</w:t>
              <w:tab/>
            </w:r>
            <w:r>
              <w:rPr>
                <w:rStyle w:val="IndexLink"/>
              </w:rPr>
              <w:t>169</w:t>
            </w:r>
          </w:hyperlink>
        </w:p>
        <w:p>
          <w:pPr>
            <w:pStyle w:val="Contents3"/>
            <w:tabs>
              <w:tab w:val="clear" w:pos="8459"/>
              <w:tab w:val="right" w:pos="9026" w:leader="dot"/>
            </w:tabs>
            <w:rPr/>
          </w:pPr>
          <w:hyperlink w:anchor="__RefHeading___Toc5409357_581953129">
            <w:r>
              <w:rPr>
                <w:webHidden/>
                <w:rStyle w:val="IndexLink"/>
                <w:rtl w:val="true"/>
              </w:rPr>
              <w:t>کان من خواص الإمام العسکری</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5409359_581953129">
            <w:r>
              <w:rPr>
                <w:webHidden/>
                <w:rStyle w:val="IndexLink"/>
                <w:rtl w:val="true"/>
              </w:rPr>
              <w:t>کان شخصیة قم ورئیسها</w:t>
            </w:r>
            <w:r>
              <w:rPr>
                <w:rStyle w:val="IndexLink"/>
                <w:rtl w:val="true"/>
              </w:rPr>
              <w:tab/>
            </w:r>
            <w:r>
              <w:rPr>
                <w:rStyle w:val="IndexLink"/>
              </w:rPr>
              <w:t>172</w:t>
            </w:r>
          </w:hyperlink>
        </w:p>
        <w:p>
          <w:pPr>
            <w:pStyle w:val="Contents3"/>
            <w:tabs>
              <w:tab w:val="clear" w:pos="8459"/>
              <w:tab w:val="right" w:pos="9026" w:leader="dot"/>
            </w:tabs>
            <w:rPr/>
          </w:pPr>
          <w:hyperlink w:anchor="__RefHeading___Toc5409361_581953129">
            <w:r>
              <w:rPr>
                <w:webHidden/>
                <w:rStyle w:val="IndexLink"/>
                <w:rtl w:val="true"/>
              </w:rPr>
              <w:t>بنی مسجد قم المعروف بأمر الإمام العسکری</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5409363_581953129">
            <w:r>
              <w:rPr>
                <w:webHidden/>
                <w:rStyle w:val="IndexLink"/>
                <w:rtl w:val="true"/>
              </w:rPr>
              <w:t>کانت قم مدینة عامرة ومهجراً للعلویین</w:t>
            </w:r>
            <w:r>
              <w:rPr>
                <w:rStyle w:val="IndexLink"/>
                <w:rtl w:val="true"/>
              </w:rPr>
              <w:tab/>
            </w:r>
            <w:r>
              <w:rPr>
                <w:rStyle w:val="IndexLink"/>
              </w:rPr>
              <w:t>173</w:t>
            </w:r>
          </w:hyperlink>
        </w:p>
        <w:p>
          <w:pPr>
            <w:pStyle w:val="Contents3"/>
            <w:tabs>
              <w:tab w:val="clear" w:pos="8459"/>
              <w:tab w:val="right" w:pos="9026" w:leader="dot"/>
            </w:tabs>
            <w:rPr/>
          </w:pPr>
          <w:hyperlink w:anchor="__RefHeading___Toc5409365_581953129">
            <w:r>
              <w:rPr>
                <w:webHidden/>
                <w:rStyle w:val="IndexLink"/>
                <w:rtl w:val="true"/>
              </w:rPr>
              <w:t>مرافقة سعد الأشعری لأحمد بن إسحاق الی سامراء</w:t>
            </w:r>
            <w:r>
              <w:rPr>
                <w:rStyle w:val="IndexLink"/>
                <w:rtl w:val="true"/>
              </w:rPr>
              <w:tab/>
            </w:r>
            <w:r>
              <w:rPr>
                <w:rStyle w:val="IndexLink"/>
              </w:rPr>
              <w:t>176</w:t>
            </w:r>
          </w:hyperlink>
        </w:p>
        <w:p>
          <w:pPr>
            <w:pStyle w:val="Contents3"/>
            <w:tabs>
              <w:tab w:val="clear" w:pos="8459"/>
              <w:tab w:val="right" w:pos="9026" w:leader="dot"/>
            </w:tabs>
            <w:rPr/>
          </w:pPr>
          <w:hyperlink w:anchor="__RefHeading___Toc5409367_581953129">
            <w:r>
              <w:rPr>
                <w:webHidden/>
                <w:rStyle w:val="IndexLink"/>
                <w:rtl w:val="true"/>
              </w:rPr>
              <w:t>ملاحظات</w:t>
            </w:r>
            <w:r>
              <w:rPr>
                <w:rStyle w:val="IndexLink"/>
                <w:rtl w:val="true"/>
              </w:rPr>
              <w:tab/>
            </w:r>
            <w:r>
              <w:rPr>
                <w:rStyle w:val="IndexLink"/>
              </w:rPr>
              <w:t>187</w:t>
            </w:r>
          </w:hyperlink>
        </w:p>
        <w:p>
          <w:pPr>
            <w:pStyle w:val="Contents3"/>
            <w:tabs>
              <w:tab w:val="clear" w:pos="8459"/>
              <w:tab w:val="right" w:pos="9026" w:leader="dot"/>
            </w:tabs>
            <w:rPr/>
          </w:pPr>
          <w:hyperlink w:anchor="__RefHeading___Toc5409369_581953129">
            <w:r>
              <w:rPr>
                <w:webHidden/>
                <w:rStyle w:val="IndexLink"/>
                <w:rtl w:val="true"/>
              </w:rPr>
              <w:t>مناقشة رد السید الخوئی</w:t>
            </w:r>
            <w:r>
              <w:rPr>
                <w:rStyle w:val="IndexLink"/>
                <w:rtl w:val="true"/>
              </w:rPr>
              <w:t>(</w:t>
            </w:r>
            <w:r>
              <w:rPr>
                <w:rStyle w:val="IndexLink"/>
                <w:rtl w:val="true"/>
              </w:rPr>
              <w:t>قدس سره</w:t>
            </w:r>
            <w:r>
              <w:rPr>
                <w:rStyle w:val="IndexLink"/>
                <w:rtl w:val="true"/>
              </w:rPr>
              <w:t xml:space="preserve">) </w:t>
            </w:r>
            <w:r>
              <w:rPr>
                <w:rStyle w:val="IndexLink"/>
                <w:rtl w:val="true"/>
              </w:rPr>
              <w:t xml:space="preserve">لهذه الروایة </w:t>
            </w:r>
            <w:r>
              <w:rPr>
                <w:rStyle w:val="IndexLink"/>
                <w:rtl w:val="true"/>
              </w:rPr>
              <w:t>!</w:t>
              <w:tab/>
            </w:r>
            <w:r>
              <w:rPr>
                <w:rStyle w:val="IndexLink"/>
              </w:rPr>
              <w:t>191</w:t>
            </w:r>
          </w:hyperlink>
        </w:p>
        <w:p>
          <w:pPr>
            <w:pStyle w:val="Contents3"/>
            <w:tabs>
              <w:tab w:val="clear" w:pos="8459"/>
              <w:tab w:val="right" w:pos="9026" w:leader="dot"/>
            </w:tabs>
            <w:rPr/>
          </w:pPr>
          <w:hyperlink w:anchor="__RefHeading___Toc5409371_581953129">
            <w:r>
              <w:rPr>
                <w:webHidden/>
                <w:rStyle w:val="IndexLink"/>
                <w:rtl w:val="true"/>
              </w:rPr>
              <w:t>آخر حجة حجها أحمد بن إسحاق</w:t>
            </w:r>
            <w:r>
              <w:rPr>
                <w:rStyle w:val="IndexLink"/>
                <w:rtl w:val="true"/>
              </w:rPr>
              <w:t>(</w:t>
            </w:r>
            <w:r>
              <w:rPr>
                <w:rStyle w:val="IndexLink"/>
                <w:rtl w:val="true"/>
              </w:rPr>
              <w:t>رحمه الله</w:t>
            </w:r>
            <w:r>
              <w:rPr>
                <w:rStyle w:val="IndexLink"/>
                <w:rtl w:val="true"/>
              </w:rPr>
              <w:t>)</w:t>
              <w:tab/>
            </w:r>
            <w:r>
              <w:rPr>
                <w:rStyle w:val="IndexLink"/>
              </w:rPr>
              <w:t>194</w:t>
            </w:r>
          </w:hyperlink>
        </w:p>
        <w:p>
          <w:pPr>
            <w:pStyle w:val="Contents3"/>
            <w:tabs>
              <w:tab w:val="clear" w:pos="8459"/>
              <w:tab w:val="right" w:pos="9026" w:leader="dot"/>
            </w:tabs>
            <w:rPr/>
          </w:pPr>
          <w:hyperlink w:anchor="__RefHeading___Toc5409373_581953129">
            <w:r>
              <w:rPr>
                <w:webHidden/>
                <w:rStyle w:val="IndexLink"/>
                <w:rtl w:val="true"/>
              </w:rPr>
              <w:t>ما رواه أحمد بن إسحاق فی الإمام المهدی</w:t>
            </w:r>
            <w:r>
              <w:rPr>
                <w:rStyle w:val="IndexLink"/>
                <w:rtl w:val="true"/>
              </w:rPr>
              <w:t>(</w:t>
            </w:r>
            <w:r>
              <w:rPr>
                <w:rStyle w:val="IndexLink"/>
                <w:rtl w:val="true"/>
              </w:rPr>
              <w:t>عجل الله تعالی فرجه الشریف</w:t>
            </w:r>
            <w:r>
              <w:rPr>
                <w:rStyle w:val="IndexLink"/>
                <w:rtl w:val="true"/>
              </w:rPr>
              <w:t>)</w:t>
              <w:tab/>
            </w:r>
            <w:r>
              <w:rPr>
                <w:rStyle w:val="IndexLink"/>
              </w:rPr>
              <w:t>195</w:t>
            </w:r>
          </w:hyperlink>
        </w:p>
        <w:p>
          <w:pPr>
            <w:pStyle w:val="Contents3"/>
            <w:tabs>
              <w:tab w:val="clear" w:pos="8459"/>
              <w:tab w:val="right" w:pos="9026" w:leader="dot"/>
            </w:tabs>
            <w:rPr/>
          </w:pPr>
          <w:hyperlink w:anchor="__RefHeading___Toc5409375_581953129">
            <w:r>
              <w:rPr>
                <w:webHidden/>
                <w:rStyle w:val="IndexLink"/>
                <w:rtl w:val="true"/>
              </w:rPr>
              <w:t>نماذج مما رواه أحمد بن إسحاق</w:t>
            </w:r>
            <w:r>
              <w:rPr>
                <w:rStyle w:val="IndexLink"/>
                <w:rtl w:val="true"/>
              </w:rPr>
              <w:t>(</w:t>
            </w:r>
            <w:r>
              <w:rPr>
                <w:rStyle w:val="IndexLink"/>
                <w:rtl w:val="true"/>
              </w:rPr>
              <w:t>رحمه الله</w:t>
            </w:r>
            <w:r>
              <w:rPr>
                <w:rStyle w:val="IndexLink"/>
                <w:rtl w:val="true"/>
              </w:rPr>
              <w:t xml:space="preserve">) </w:t>
            </w:r>
            <w:r>
              <w:rPr>
                <w:rStyle w:val="IndexLink"/>
                <w:rtl w:val="true"/>
              </w:rPr>
              <w:t>فی العقائد</w:t>
            </w:r>
            <w:r>
              <w:rPr>
                <w:rStyle w:val="IndexLink"/>
                <w:rtl w:val="true"/>
              </w:rPr>
              <w:tab/>
            </w:r>
            <w:r>
              <w:rPr>
                <w:rStyle w:val="IndexLink"/>
              </w:rPr>
              <w:t>208</w:t>
            </w:r>
          </w:hyperlink>
        </w:p>
        <w:p>
          <w:pPr>
            <w:pStyle w:val="Contents3"/>
            <w:tabs>
              <w:tab w:val="clear" w:pos="8459"/>
              <w:tab w:val="right" w:pos="9026" w:leader="dot"/>
            </w:tabs>
            <w:rPr/>
          </w:pPr>
          <w:hyperlink w:anchor="__RefHeading___Toc5409377_581953129">
            <w:r>
              <w:rPr>
                <w:webHidden/>
                <w:rStyle w:val="IndexLink"/>
                <w:rtl w:val="true"/>
              </w:rPr>
              <w:t>روایته عید الزهراء</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5409379_581953129">
            <w:r>
              <w:rPr>
                <w:webHidden/>
                <w:rStyle w:val="IndexLink"/>
                <w:rtl w:val="true"/>
              </w:rPr>
              <w:t>نماذج من مرویاته فی الفقه والآداب</w:t>
            </w:r>
            <w:r>
              <w:rPr>
                <w:rStyle w:val="IndexLink"/>
                <w:rtl w:val="true"/>
              </w:rPr>
              <w:tab/>
            </w:r>
            <w:r>
              <w:rPr>
                <w:rStyle w:val="IndexLink"/>
              </w:rPr>
              <w:t>215</w:t>
            </w:r>
          </w:hyperlink>
        </w:p>
        <w:p>
          <w:pPr>
            <w:pStyle w:val="Contents3"/>
            <w:tabs>
              <w:tab w:val="clear" w:pos="8459"/>
              <w:tab w:val="right" w:pos="9026" w:leader="dot"/>
            </w:tabs>
            <w:rPr/>
          </w:pPr>
          <w:hyperlink w:anchor="__RefHeading___Toc5409381_581953129">
            <w:r>
              <w:rPr>
                <w:webHidden/>
                <w:rStyle w:val="IndexLink"/>
                <w:rtl w:val="true"/>
              </w:rPr>
              <w:t>من روایاته حول الدعاء</w:t>
            </w:r>
            <w:r>
              <w:rPr>
                <w:rStyle w:val="IndexLink"/>
                <w:rtl w:val="true"/>
              </w:rPr>
              <w:tab/>
            </w:r>
            <w:r>
              <w:rPr>
                <w:rStyle w:val="IndexLink"/>
              </w:rPr>
              <w:t>220</w:t>
            </w:r>
          </w:hyperlink>
        </w:p>
        <w:p>
          <w:pPr>
            <w:pStyle w:val="Contents3"/>
            <w:tabs>
              <w:tab w:val="clear" w:pos="8459"/>
              <w:tab w:val="right" w:pos="9026" w:leader="dot"/>
            </w:tabs>
            <w:rPr/>
          </w:pPr>
          <w:hyperlink w:anchor="__RefHeading___Toc5409383_581953129">
            <w:r>
              <w:rPr>
                <w:webHidden/>
                <w:rStyle w:val="IndexLink"/>
                <w:rtl w:val="true"/>
              </w:rPr>
              <w:t>تعدد إسم أحمد بن إسحاق فی الرواة</w:t>
            </w:r>
            <w:r>
              <w:rPr>
                <w:rStyle w:val="IndexLink"/>
                <w:rtl w:val="true"/>
              </w:rPr>
              <w:tab/>
            </w:r>
            <w:r>
              <w:rPr>
                <w:rStyle w:val="IndexLink"/>
              </w:rPr>
              <w:t>222</w:t>
            </w:r>
          </w:hyperlink>
        </w:p>
        <w:p>
          <w:pPr>
            <w:pStyle w:val="Contents2"/>
            <w:tabs>
              <w:tab w:val="clear" w:pos="8743"/>
              <w:tab w:val="right" w:pos="9026" w:leader="dot"/>
            </w:tabs>
            <w:rPr/>
          </w:pPr>
          <w:hyperlink w:anchor="__RefHeading___Toc5409385_581953129">
            <w:r>
              <w:rPr>
                <w:webHidden/>
                <w:rStyle w:val="IndexLink"/>
                <w:rtl w:val="true"/>
              </w:rPr>
              <w:t>الفصل التاسع</w:t>
            </w:r>
            <w:r>
              <w:rPr>
                <w:rStyle w:val="IndexLink"/>
                <w:rtl w:val="true"/>
              </w:rPr>
              <w:t xml:space="preserve">: </w:t>
            </w:r>
            <w:r>
              <w:rPr>
                <w:rStyle w:val="IndexLink"/>
                <w:rtl w:val="true"/>
              </w:rPr>
              <w:t>علاقة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بنیسابور</w:t>
            </w:r>
            <w:r>
              <w:rPr>
                <w:rStyle w:val="IndexLink"/>
                <w:rtl w:val="true"/>
              </w:rPr>
              <w:tab/>
            </w:r>
            <w:r>
              <w:rPr>
                <w:rStyle w:val="IndexLink"/>
              </w:rPr>
              <w:t>223</w:t>
            </w:r>
          </w:hyperlink>
        </w:p>
        <w:p>
          <w:pPr>
            <w:pStyle w:val="Contents3"/>
            <w:tabs>
              <w:tab w:val="clear" w:pos="8459"/>
              <w:tab w:val="right" w:pos="9026" w:leader="dot"/>
            </w:tabs>
            <w:rPr/>
          </w:pPr>
          <w:hyperlink w:anchor="__RefHeading___Toc5409387_581953129">
            <w:r>
              <w:rPr>
                <w:webHidden/>
                <w:rStyle w:val="IndexLink"/>
                <w:rtl w:val="true"/>
              </w:rPr>
              <w:t>نیسابور عاصمة خراسان</w:t>
            </w:r>
            <w:r>
              <w:rPr>
                <w:rStyle w:val="IndexLink"/>
                <w:rtl w:val="true"/>
              </w:rPr>
              <w:tab/>
            </w:r>
            <w:r>
              <w:rPr>
                <w:rStyle w:val="IndexLink"/>
              </w:rPr>
              <w:t>223</w:t>
            </w:r>
          </w:hyperlink>
        </w:p>
        <w:p>
          <w:pPr>
            <w:pStyle w:val="Contents3"/>
            <w:tabs>
              <w:tab w:val="clear" w:pos="8459"/>
              <w:tab w:val="right" w:pos="9026" w:leader="dot"/>
            </w:tabs>
            <w:rPr/>
          </w:pPr>
          <w:hyperlink w:anchor="__RefHeading___Toc5409389_581953129">
            <w:r>
              <w:rPr>
                <w:webHidden/>
                <w:rStyle w:val="IndexLink"/>
                <w:rtl w:val="true"/>
              </w:rPr>
              <w:t>خبر شطیطة النیسابوریة رضی الله عنها</w:t>
            </w:r>
            <w:r>
              <w:rPr>
                <w:rStyle w:val="IndexLink"/>
                <w:rtl w:val="true"/>
              </w:rPr>
              <w:tab/>
            </w:r>
            <w:r>
              <w:rPr>
                <w:rStyle w:val="IndexLink"/>
              </w:rPr>
              <w:t>225</w:t>
            </w:r>
          </w:hyperlink>
        </w:p>
        <w:p>
          <w:pPr>
            <w:pStyle w:val="Contents3"/>
            <w:tabs>
              <w:tab w:val="clear" w:pos="8459"/>
              <w:tab w:val="right" w:pos="9026" w:leader="dot"/>
            </w:tabs>
            <w:rPr/>
          </w:pPr>
          <w:hyperlink w:anchor="__RefHeading___Toc5409391_581953129">
            <w:r>
              <w:rPr>
                <w:webHidden/>
                <w:rStyle w:val="IndexLink"/>
                <w:rtl w:val="true"/>
              </w:rPr>
              <w:t>ملاحظات</w:t>
            </w:r>
            <w:r>
              <w:rPr>
                <w:rStyle w:val="IndexLink"/>
                <w:rtl w:val="true"/>
              </w:rPr>
              <w:tab/>
            </w:r>
            <w:r>
              <w:rPr>
                <w:rStyle w:val="IndexLink"/>
              </w:rPr>
              <w:t>233</w:t>
            </w:r>
          </w:hyperlink>
        </w:p>
        <w:p>
          <w:pPr>
            <w:pStyle w:val="Contents3"/>
            <w:tabs>
              <w:tab w:val="clear" w:pos="8459"/>
              <w:tab w:val="right" w:pos="9026" w:leader="dot"/>
            </w:tabs>
            <w:rPr/>
          </w:pPr>
          <w:hyperlink w:anchor="__RefHeading___Toc5409393_581953129">
            <w:r>
              <w:rPr>
                <w:webHidden/>
                <w:rStyle w:val="IndexLink"/>
                <w:rtl w:val="true"/>
              </w:rPr>
              <w:t>حدیث الإمام الرضا</w:t>
            </w:r>
            <w:r>
              <w:rPr>
                <w:rStyle w:val="IndexLink"/>
                <w:rtl w:val="true"/>
              </w:rPr>
              <w:t>(</w:t>
            </w:r>
            <w:r>
              <w:rPr>
                <w:rStyle w:val="IndexLink"/>
                <w:rtl w:val="true"/>
              </w:rPr>
              <w:t>علیه السّلام</w:t>
            </w:r>
            <w:r>
              <w:rPr>
                <w:rStyle w:val="IndexLink"/>
                <w:rtl w:val="true"/>
              </w:rPr>
              <w:t xml:space="preserve">) </w:t>
            </w:r>
            <w:r>
              <w:rPr>
                <w:rStyle w:val="IndexLink"/>
                <w:rtl w:val="true"/>
              </w:rPr>
              <w:t>فی نیسابور</w:t>
            </w:r>
            <w:r>
              <w:rPr>
                <w:rStyle w:val="IndexLink"/>
                <w:rtl w:val="true"/>
              </w:rPr>
              <w:tab/>
            </w:r>
            <w:r>
              <w:rPr>
                <w:rStyle w:val="IndexLink"/>
              </w:rPr>
              <w:t>234</w:t>
            </w:r>
          </w:hyperlink>
        </w:p>
        <w:p>
          <w:pPr>
            <w:pStyle w:val="Contents3"/>
            <w:tabs>
              <w:tab w:val="clear" w:pos="8459"/>
              <w:tab w:val="right" w:pos="9026" w:leader="dot"/>
            </w:tabs>
            <w:rPr/>
          </w:pPr>
          <w:hyperlink w:anchor="__RefHeading___Toc5409395_581953129">
            <w:r>
              <w:rPr>
                <w:webHidden/>
                <w:rStyle w:val="IndexLink"/>
                <w:rtl w:val="true"/>
              </w:rPr>
              <w:t>ملاحظات</w:t>
            </w:r>
            <w:r>
              <w:rPr>
                <w:rStyle w:val="IndexLink"/>
                <w:rtl w:val="true"/>
              </w:rPr>
              <w:tab/>
            </w:r>
            <w:r>
              <w:rPr>
                <w:rStyle w:val="IndexLink"/>
              </w:rPr>
              <w:t>236</w:t>
            </w:r>
          </w:hyperlink>
        </w:p>
        <w:p>
          <w:pPr>
            <w:pStyle w:val="Contents3"/>
            <w:tabs>
              <w:tab w:val="clear" w:pos="8459"/>
              <w:tab w:val="right" w:pos="9026" w:leader="dot"/>
            </w:tabs>
            <w:rPr/>
          </w:pPr>
          <w:hyperlink w:anchor="__RefHeading___Toc5409397_581953129">
            <w:r>
              <w:rPr>
                <w:webHidden/>
                <w:rStyle w:val="IndexLink"/>
                <w:rtl w:val="true"/>
              </w:rPr>
              <w:t>نیسابور بکلها تزور قبر الرضا</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5409399_581953129">
            <w:r>
              <w:rPr>
                <w:webHidden/>
                <w:rStyle w:val="IndexLink"/>
                <w:rtl w:val="true"/>
              </w:rPr>
              <w:t>الإمام التکفیری</w:t>
            </w:r>
            <w:r>
              <w:rPr>
                <w:rStyle w:val="IndexLink"/>
                <w:rtl w:val="true"/>
              </w:rPr>
              <w:t xml:space="preserve">: </w:t>
            </w:r>
            <w:r>
              <w:rPr>
                <w:rStyle w:val="IndexLink"/>
                <w:rtl w:val="true"/>
              </w:rPr>
              <w:t xml:space="preserve">محمد بن یحیی الذهلی </w:t>
            </w:r>
            <w:r>
              <w:rPr>
                <w:rStyle w:val="IndexLink"/>
                <w:rtl w:val="true"/>
              </w:rPr>
              <w:t>!</w:t>
              <w:tab/>
            </w:r>
            <w:r>
              <w:rPr>
                <w:rStyle w:val="IndexLink"/>
              </w:rPr>
              <w:t>241</w:t>
            </w:r>
          </w:hyperlink>
        </w:p>
        <w:p>
          <w:pPr>
            <w:pStyle w:val="Contents3"/>
            <w:tabs>
              <w:tab w:val="clear" w:pos="8459"/>
              <w:tab w:val="right" w:pos="9026" w:leader="dot"/>
            </w:tabs>
            <w:rPr/>
          </w:pPr>
          <w:hyperlink w:anchor="__RefHeading___Toc5409401_581953129">
            <w:r>
              <w:rPr>
                <w:webHidden/>
                <w:rStyle w:val="IndexLink"/>
                <w:rtl w:val="true"/>
              </w:rPr>
              <w:t xml:space="preserve">إمام الأئمة الذهلی یحلق لحیة البخاری </w:t>
            </w:r>
            <w:r>
              <w:rPr>
                <w:rStyle w:val="IndexLink"/>
                <w:rtl w:val="true"/>
              </w:rPr>
              <w:t>!</w:t>
              <w:tab/>
            </w:r>
            <w:r>
              <w:rPr>
                <w:rStyle w:val="IndexLink"/>
              </w:rPr>
              <w:t>247</w:t>
            </w:r>
          </w:hyperlink>
        </w:p>
        <w:p>
          <w:pPr>
            <w:pStyle w:val="Contents3"/>
            <w:tabs>
              <w:tab w:val="clear" w:pos="8459"/>
              <w:tab w:val="right" w:pos="9026" w:leader="dot"/>
            </w:tabs>
            <w:rPr/>
          </w:pPr>
          <w:hyperlink w:anchor="__RefHeading___Toc5409403_581953129">
            <w:r>
              <w:rPr>
                <w:webHidden/>
                <w:rStyle w:val="IndexLink"/>
                <w:rtl w:val="true"/>
              </w:rPr>
              <w:t>الشیعة فی نیسابور فی عصرالإمام العسکری</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5409405_581953129">
            <w:r>
              <w:rPr>
                <w:webHidden/>
                <w:rStyle w:val="IndexLink"/>
                <w:rtl w:val="true"/>
              </w:rPr>
              <w:t xml:space="preserve">شاذان بن الخلیل والد أسرة مبارکة </w:t>
            </w:r>
            <w:r>
              <w:rPr>
                <w:rStyle w:val="IndexLink"/>
                <w:rtl w:val="true"/>
              </w:rPr>
              <w:t>(</w:t>
            </w:r>
            <w:r>
              <w:rPr>
                <w:rStyle w:val="IndexLink"/>
                <w:rtl w:val="true"/>
              </w:rPr>
              <w:t>رحمه الله</w:t>
            </w:r>
            <w:r>
              <w:rPr>
                <w:rStyle w:val="IndexLink"/>
                <w:rtl w:val="true"/>
              </w:rPr>
              <w:t>)</w:t>
              <w:tab/>
            </w:r>
            <w:r>
              <w:rPr>
                <w:rStyle w:val="IndexLink"/>
              </w:rPr>
              <w:t>254</w:t>
            </w:r>
          </w:hyperlink>
        </w:p>
        <w:p>
          <w:pPr>
            <w:pStyle w:val="Contents3"/>
            <w:tabs>
              <w:tab w:val="clear" w:pos="8459"/>
              <w:tab w:val="right" w:pos="9026" w:leader="dot"/>
            </w:tabs>
            <w:rPr/>
          </w:pPr>
          <w:hyperlink w:anchor="__RefHeading___Toc5409407_581953129">
            <w:r>
              <w:rPr>
                <w:webHidden/>
                <w:rStyle w:val="IndexLink"/>
                <w:rtl w:val="true"/>
              </w:rPr>
              <w:t>ابن أخ الفضل وکیل الإمام المهدی</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2"/>
            <w:tabs>
              <w:tab w:val="clear" w:pos="8743"/>
              <w:tab w:val="right" w:pos="9026" w:leader="dot"/>
            </w:tabs>
            <w:rPr/>
          </w:pPr>
          <w:hyperlink w:anchor="__RefHeading___Toc5409409_581953129">
            <w:r>
              <w:rPr>
                <w:webHidden/>
                <w:rStyle w:val="IndexLink"/>
                <w:rtl w:val="true"/>
              </w:rPr>
              <w:t>الفصل العاشر</w:t>
            </w:r>
            <w:r>
              <w:rPr>
                <w:rStyle w:val="IndexLink"/>
                <w:rtl w:val="true"/>
              </w:rPr>
              <w:t xml:space="preserve">: </w:t>
            </w:r>
            <w:r>
              <w:rPr>
                <w:rStyle w:val="IndexLink"/>
                <w:rtl w:val="true"/>
              </w:rPr>
              <w:t>الفضل بن شاذان</w:t>
            </w:r>
            <w:r>
              <w:rPr>
                <w:rStyle w:val="IndexLink"/>
                <w:rtl w:val="true"/>
              </w:rPr>
              <w:t>(</w:t>
            </w:r>
            <w:r>
              <w:rPr>
                <w:rStyle w:val="IndexLink"/>
                <w:rtl w:val="true"/>
              </w:rPr>
              <w:t>رحمه الله</w:t>
            </w:r>
            <w:r>
              <w:rPr>
                <w:rStyle w:val="IndexLink"/>
                <w:rtl w:val="true"/>
              </w:rPr>
              <w:t xml:space="preserve">) </w:t>
            </w:r>
            <w:r>
              <w:rPr>
                <w:rStyle w:val="IndexLink"/>
                <w:rtl w:val="true"/>
              </w:rPr>
              <w:t>مفخرة الأزدیین</w:t>
            </w:r>
            <w:r>
              <w:rPr>
                <w:rStyle w:val="IndexLink"/>
                <w:rtl w:val="true"/>
              </w:rPr>
              <w:tab/>
            </w:r>
            <w:r>
              <w:rPr>
                <w:rStyle w:val="IndexLink"/>
              </w:rPr>
              <w:t>259</w:t>
            </w:r>
          </w:hyperlink>
        </w:p>
        <w:p>
          <w:pPr>
            <w:pStyle w:val="Contents3"/>
            <w:tabs>
              <w:tab w:val="clear" w:pos="8459"/>
              <w:tab w:val="right" w:pos="9026" w:leader="dot"/>
            </w:tabs>
            <w:rPr/>
          </w:pPr>
          <w:hyperlink w:anchor="__RefHeading___Toc5409411_581953129">
            <w:r>
              <w:rPr>
                <w:webHidden/>
                <w:rStyle w:val="IndexLink"/>
                <w:rtl w:val="true"/>
              </w:rPr>
              <w:t xml:space="preserve">الفضل بن شاذان عالم مجاهد فی وسط الإرهاب </w:t>
            </w:r>
            <w:r>
              <w:rPr>
                <w:rStyle w:val="IndexLink"/>
                <w:rtl w:val="true"/>
              </w:rPr>
              <w:t>!</w:t>
              <w:tab/>
            </w:r>
            <w:r>
              <w:rPr>
                <w:rStyle w:val="IndexLink"/>
              </w:rPr>
              <w:t>259</w:t>
            </w:r>
          </w:hyperlink>
        </w:p>
        <w:p>
          <w:pPr>
            <w:pStyle w:val="Contents3"/>
            <w:tabs>
              <w:tab w:val="clear" w:pos="8459"/>
              <w:tab w:val="right" w:pos="9026" w:leader="dot"/>
            </w:tabs>
            <w:rPr/>
          </w:pPr>
          <w:hyperlink w:anchor="__RefHeading___Toc5409413_581953129">
            <w:r>
              <w:rPr>
                <w:webHidden/>
                <w:rStyle w:val="IndexLink"/>
                <w:rtl w:val="true"/>
              </w:rPr>
              <w:t>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یغبط الخراسانیین علی الفضل</w:t>
            </w:r>
            <w:r>
              <w:rPr>
                <w:rStyle w:val="IndexLink"/>
                <w:rtl w:val="true"/>
              </w:rPr>
              <w:tab/>
            </w:r>
            <w:r>
              <w:rPr>
                <w:rStyle w:val="IndexLink"/>
              </w:rPr>
              <w:t>262</w:t>
            </w:r>
          </w:hyperlink>
        </w:p>
        <w:p>
          <w:pPr>
            <w:pStyle w:val="Contents3"/>
            <w:tabs>
              <w:tab w:val="clear" w:pos="8459"/>
              <w:tab w:val="right" w:pos="9026" w:leader="dot"/>
            </w:tabs>
            <w:rPr/>
          </w:pPr>
          <w:hyperlink w:anchor="__RefHeading___Toc5409415_581953129">
            <w:r>
              <w:rPr>
                <w:webHidden/>
                <w:rStyle w:val="IndexLink"/>
                <w:rtl w:val="true"/>
              </w:rPr>
              <w:t xml:space="preserve">کان الوالی یهاب الفضل لأنه من قبیلة الأزد </w:t>
            </w:r>
            <w:r>
              <w:rPr>
                <w:rStyle w:val="IndexLink"/>
                <w:rtl w:val="true"/>
              </w:rPr>
              <w:t>!</w:t>
              <w:tab/>
            </w:r>
            <w:r>
              <w:rPr>
                <w:rStyle w:val="IndexLink"/>
              </w:rPr>
              <w:t>264</w:t>
            </w:r>
          </w:hyperlink>
        </w:p>
        <w:p>
          <w:pPr>
            <w:pStyle w:val="Contents3"/>
            <w:tabs>
              <w:tab w:val="clear" w:pos="8459"/>
              <w:tab w:val="right" w:pos="9026" w:leader="dot"/>
            </w:tabs>
            <w:rPr/>
          </w:pPr>
          <w:hyperlink w:anchor="__RefHeading___Toc5409417_581953129">
            <w:r>
              <w:rPr>
                <w:webHidden/>
                <w:rStyle w:val="IndexLink"/>
                <w:rtl w:val="true"/>
              </w:rPr>
              <w:t>مات الفضل طریداً غریباً مریضاً قدس الله روحه</w:t>
            </w:r>
            <w:r>
              <w:rPr>
                <w:rStyle w:val="IndexLink"/>
                <w:rtl w:val="true"/>
              </w:rPr>
              <w:tab/>
            </w:r>
            <w:r>
              <w:rPr>
                <w:rStyle w:val="IndexLink"/>
              </w:rPr>
              <w:t>265</w:t>
            </w:r>
          </w:hyperlink>
        </w:p>
        <w:p>
          <w:pPr>
            <w:pStyle w:val="Contents3"/>
            <w:tabs>
              <w:tab w:val="clear" w:pos="8459"/>
              <w:tab w:val="right" w:pos="9026" w:leader="dot"/>
            </w:tabs>
            <w:rPr/>
          </w:pPr>
          <w:hyperlink w:anchor="__RefHeading___Toc5409419_581953129">
            <w:r>
              <w:rPr>
                <w:webHidden/>
                <w:rStyle w:val="IndexLink"/>
                <w:rtl w:val="true"/>
              </w:rPr>
              <w:t xml:space="preserve">ترحم علیه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مرتین أو ثلاثاً</w:t>
            </w:r>
            <w:r>
              <w:rPr>
                <w:rStyle w:val="IndexLink"/>
                <w:rtl w:val="true"/>
              </w:rPr>
              <w:tab/>
            </w:r>
            <w:r>
              <w:rPr>
                <w:rStyle w:val="IndexLink"/>
              </w:rPr>
              <w:t>268</w:t>
            </w:r>
          </w:hyperlink>
        </w:p>
        <w:p>
          <w:pPr>
            <w:pStyle w:val="Contents3"/>
            <w:tabs>
              <w:tab w:val="clear" w:pos="8459"/>
              <w:tab w:val="right" w:pos="9026" w:leader="dot"/>
            </w:tabs>
            <w:rPr/>
          </w:pPr>
          <w:hyperlink w:anchor="__RefHeading___Toc5409421_581953129">
            <w:r>
              <w:rPr>
                <w:webHidden/>
                <w:rStyle w:val="IndexLink"/>
                <w:rtl w:val="true"/>
              </w:rPr>
              <w:t>رسالتا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الی الشیعة فی نیسابور</w:t>
            </w:r>
            <w:r>
              <w:rPr>
                <w:rStyle w:val="IndexLink"/>
                <w:rtl w:val="true"/>
              </w:rPr>
              <w:tab/>
            </w:r>
            <w:r>
              <w:rPr>
                <w:rStyle w:val="IndexLink"/>
              </w:rPr>
              <w:t>269</w:t>
            </w:r>
          </w:hyperlink>
        </w:p>
        <w:p>
          <w:pPr>
            <w:pStyle w:val="Contents3"/>
            <w:tabs>
              <w:tab w:val="clear" w:pos="8459"/>
              <w:tab w:val="right" w:pos="9026" w:leader="dot"/>
            </w:tabs>
            <w:rPr/>
          </w:pPr>
          <w:hyperlink w:anchor="__RefHeading___Toc5409423_581953129">
            <w:r>
              <w:rPr>
                <w:webHidden/>
                <w:rStyle w:val="IndexLink"/>
                <w:rtl w:val="true"/>
              </w:rPr>
              <w:t>ملاحظات</w:t>
            </w:r>
            <w:r>
              <w:rPr>
                <w:rStyle w:val="IndexLink"/>
                <w:rtl w:val="true"/>
              </w:rPr>
              <w:tab/>
            </w:r>
            <w:r>
              <w:rPr>
                <w:rStyle w:val="IndexLink"/>
              </w:rPr>
              <w:t>277</w:t>
            </w:r>
          </w:hyperlink>
        </w:p>
        <w:p>
          <w:pPr>
            <w:pStyle w:val="Contents3"/>
            <w:tabs>
              <w:tab w:val="clear" w:pos="8459"/>
              <w:tab w:val="right" w:pos="9026" w:leader="dot"/>
            </w:tabs>
            <w:rPr/>
          </w:pPr>
          <w:hyperlink w:anchor="__RefHeading___Toc5409425_581953129">
            <w:r>
              <w:rPr>
                <w:webHidden/>
                <w:rStyle w:val="IndexLink"/>
                <w:rtl w:val="true"/>
              </w:rPr>
              <w:t xml:space="preserve">ما وصلنا من مؤلفات الفضل بن شاذان </w:t>
            </w:r>
            <w:r>
              <w:rPr>
                <w:rStyle w:val="IndexLink"/>
                <w:rtl w:val="true"/>
              </w:rPr>
              <w:t>(</w:t>
            </w:r>
            <w:r>
              <w:rPr>
                <w:rStyle w:val="IndexLink"/>
                <w:rtl w:val="true"/>
              </w:rPr>
              <w:t>رحمه الله</w:t>
            </w:r>
            <w:r>
              <w:rPr>
                <w:rStyle w:val="IndexLink"/>
                <w:rtl w:val="true"/>
              </w:rPr>
              <w:t>)</w:t>
              <w:tab/>
            </w:r>
            <w:r>
              <w:rPr>
                <w:rStyle w:val="IndexLink"/>
              </w:rPr>
              <w:t>290</w:t>
            </w:r>
          </w:hyperlink>
        </w:p>
        <w:p>
          <w:pPr>
            <w:pStyle w:val="Contents3"/>
            <w:tabs>
              <w:tab w:val="clear" w:pos="8459"/>
              <w:tab w:val="right" w:pos="9026" w:leader="dot"/>
            </w:tabs>
            <w:rPr/>
          </w:pPr>
          <w:hyperlink w:anchor="__RefHeading___Toc5409427_581953129">
            <w:r>
              <w:rPr>
                <w:webHidden/>
                <w:rStyle w:val="IndexLink"/>
                <w:rtl w:val="true"/>
              </w:rPr>
              <w:t xml:space="preserve">فقیه اشتهرت آراؤه فی مصادر الفقه </w:t>
            </w:r>
            <w:r>
              <w:rPr>
                <w:rStyle w:val="IndexLink"/>
                <w:rtl w:val="true"/>
              </w:rPr>
              <w:t>(</w:t>
            </w:r>
            <w:r>
              <w:rPr>
                <w:rStyle w:val="IndexLink"/>
                <w:rtl w:val="true"/>
              </w:rPr>
              <w:t>رحمه الله</w:t>
            </w:r>
            <w:r>
              <w:rPr>
                <w:rStyle w:val="IndexLink"/>
                <w:rtl w:val="true"/>
              </w:rPr>
              <w:t>)</w:t>
              <w:tab/>
            </w:r>
            <w:r>
              <w:rPr>
                <w:rStyle w:val="IndexLink"/>
              </w:rPr>
              <w:t>292</w:t>
            </w:r>
          </w:hyperlink>
        </w:p>
        <w:p>
          <w:pPr>
            <w:pStyle w:val="Contents2"/>
            <w:tabs>
              <w:tab w:val="clear" w:pos="8743"/>
              <w:tab w:val="right" w:pos="9026" w:leader="dot"/>
            </w:tabs>
            <w:rPr/>
          </w:pPr>
          <w:hyperlink w:anchor="__RefHeading___Toc5409429_581953129">
            <w:r>
              <w:rPr>
                <w:webHidden/>
                <w:rStyle w:val="IndexLink"/>
                <w:rtl w:val="true"/>
              </w:rPr>
              <w:t>الفصل الحادی عشر</w:t>
            </w:r>
            <w:r>
              <w:rPr>
                <w:rStyle w:val="IndexLink"/>
                <w:rtl w:val="true"/>
              </w:rPr>
              <w:t xml:space="preserve">: </w:t>
            </w:r>
            <w:r>
              <w:rPr>
                <w:rStyle w:val="IndexLink"/>
                <w:rtl w:val="true"/>
              </w:rPr>
              <w:t>والدة الإمام الحسن العسکری</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5409431_581953129">
            <w:r>
              <w:rPr>
                <w:webHidden/>
                <w:rStyle w:val="IndexLink"/>
                <w:rtl w:val="true"/>
              </w:rPr>
              <w:t>أمهات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یختارهن الله تعالی بعلمه</w:t>
            </w:r>
            <w:r>
              <w:rPr>
                <w:rStyle w:val="IndexLink"/>
                <w:rtl w:val="true"/>
              </w:rPr>
              <w:tab/>
            </w:r>
            <w:r>
              <w:rPr>
                <w:rStyle w:val="IndexLink"/>
              </w:rPr>
              <w:t>295</w:t>
            </w:r>
          </w:hyperlink>
        </w:p>
        <w:p>
          <w:pPr>
            <w:pStyle w:val="Contents3"/>
            <w:tabs>
              <w:tab w:val="clear" w:pos="8459"/>
              <w:tab w:val="right" w:pos="9026" w:leader="dot"/>
            </w:tabs>
            <w:rPr/>
          </w:pPr>
          <w:hyperlink w:anchor="__RefHeading___Toc5409433_581953129">
            <w:r>
              <w:rPr>
                <w:webHidden/>
                <w:rStyle w:val="IndexLink"/>
                <w:rtl w:val="true"/>
              </w:rPr>
              <w:t>ظاهرة تنوع أمهات الأئمة</w:t>
            </w:r>
            <w:r>
              <w:rPr>
                <w:rStyle w:val="IndexLink"/>
                <w:rtl w:val="true"/>
              </w:rPr>
              <w:t>(</w:t>
            </w:r>
            <w:r>
              <w:rPr>
                <w:rStyle w:val="IndexLink"/>
                <w:rtl w:val="true"/>
              </w:rPr>
              <w:t>علیهم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5409435_581953129">
            <w:r>
              <w:rPr>
                <w:webHidden/>
                <w:rStyle w:val="IndexLink"/>
                <w:rtl w:val="true"/>
              </w:rPr>
              <w:t>کانت أم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تسکن فی المدینة</w:t>
            </w:r>
            <w:r>
              <w:rPr>
                <w:rStyle w:val="IndexLink"/>
                <w:rtl w:val="true"/>
              </w:rPr>
              <w:tab/>
            </w:r>
            <w:r>
              <w:rPr>
                <w:rStyle w:val="IndexLink"/>
              </w:rPr>
              <w:t>297</w:t>
            </w:r>
          </w:hyperlink>
        </w:p>
        <w:p>
          <w:pPr>
            <w:pStyle w:val="Contents3"/>
            <w:tabs>
              <w:tab w:val="clear" w:pos="8459"/>
              <w:tab w:val="right" w:pos="9026" w:leader="dot"/>
            </w:tabs>
            <w:rPr/>
          </w:pPr>
          <w:hyperlink w:anchor="__RefHeading___Toc5409437_581953129">
            <w:r>
              <w:rPr>
                <w:webHidden/>
                <w:rStyle w:val="IndexLink"/>
                <w:rtl w:val="true"/>
              </w:rPr>
              <w:t>ملاحظات</w:t>
            </w:r>
            <w:r>
              <w:rPr>
                <w:rStyle w:val="IndexLink"/>
                <w:rtl w:val="true"/>
              </w:rPr>
              <w:tab/>
            </w:r>
            <w:r>
              <w:rPr>
                <w:rStyle w:val="IndexLink"/>
              </w:rPr>
              <w:t>300</w:t>
            </w:r>
          </w:hyperlink>
        </w:p>
        <w:p>
          <w:pPr>
            <w:pStyle w:val="Contents3"/>
            <w:tabs>
              <w:tab w:val="clear" w:pos="8459"/>
              <w:tab w:val="right" w:pos="9026" w:leader="dot"/>
            </w:tabs>
            <w:rPr/>
          </w:pPr>
          <w:hyperlink w:anchor="__RefHeading___Toc5409439_581953129">
            <w:r>
              <w:rPr>
                <w:webHidden/>
                <w:rStyle w:val="IndexLink"/>
                <w:rtl w:val="true"/>
              </w:rPr>
              <w:t>أوصی لها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وثبتت جدارتها</w:t>
            </w:r>
            <w:r>
              <w:rPr>
                <w:rStyle w:val="IndexLink"/>
                <w:rtl w:val="true"/>
              </w:rPr>
              <w:tab/>
            </w:r>
            <w:r>
              <w:rPr>
                <w:rStyle w:val="IndexLink"/>
              </w:rPr>
              <w:t>302</w:t>
            </w:r>
          </w:hyperlink>
        </w:p>
        <w:p>
          <w:pPr>
            <w:pStyle w:val="Contents3"/>
            <w:tabs>
              <w:tab w:val="clear" w:pos="8459"/>
              <w:tab w:val="right" w:pos="9026" w:leader="dot"/>
            </w:tabs>
            <w:rPr/>
          </w:pPr>
          <w:hyperlink w:anchor="__RefHeading___Toc5409441_581953129">
            <w:r>
              <w:rPr>
                <w:webHidden/>
                <w:rStyle w:val="IndexLink"/>
                <w:rtl w:val="true"/>
              </w:rPr>
              <w:t>ملاحظات</w:t>
            </w:r>
            <w:r>
              <w:rPr>
                <w:rStyle w:val="IndexLink"/>
                <w:rtl w:val="true"/>
              </w:rPr>
              <w:tab/>
            </w:r>
            <w:r>
              <w:rPr>
                <w:rStyle w:val="IndexLink"/>
              </w:rPr>
              <w:t>303</w:t>
            </w:r>
          </w:hyperlink>
        </w:p>
        <w:p>
          <w:pPr>
            <w:pStyle w:val="Contents3"/>
            <w:tabs>
              <w:tab w:val="clear" w:pos="8459"/>
              <w:tab w:val="right" w:pos="9026" w:leader="dot"/>
            </w:tabs>
            <w:rPr/>
          </w:pPr>
          <w:hyperlink w:anchor="__RefHeading___Toc5409443_581953129">
            <w:r>
              <w:rPr>
                <w:webHidden/>
                <w:rStyle w:val="IndexLink"/>
                <w:rtl w:val="true"/>
              </w:rPr>
              <w:t>أدت دورها ودفنت بجانب زوجها وولدها</w:t>
            </w:r>
            <w:r>
              <w:rPr>
                <w:rStyle w:val="IndexLink"/>
                <w:rtl w:val="true"/>
              </w:rPr>
              <w:t>(</w:t>
            </w:r>
            <w:r>
              <w:rPr>
                <w:rStyle w:val="IndexLink"/>
                <w:rtl w:val="true"/>
              </w:rPr>
              <w:t>علیهم السّلام</w:t>
            </w:r>
            <w:r>
              <w:rPr>
                <w:rStyle w:val="IndexLink"/>
                <w:rtl w:val="true"/>
              </w:rPr>
              <w:t>)</w:t>
              <w:tab/>
            </w:r>
            <w:r>
              <w:rPr>
                <w:rStyle w:val="IndexLink"/>
              </w:rPr>
              <w:t>305</w:t>
            </w:r>
          </w:hyperlink>
        </w:p>
        <w:p>
          <w:pPr>
            <w:pStyle w:val="Contents2"/>
            <w:tabs>
              <w:tab w:val="clear" w:pos="8743"/>
              <w:tab w:val="right" w:pos="9026" w:leader="dot"/>
            </w:tabs>
            <w:rPr/>
          </w:pPr>
          <w:hyperlink w:anchor="__RefHeading___Toc5409445_581953129">
            <w:r>
              <w:rPr>
                <w:webHidden/>
                <w:rStyle w:val="IndexLink"/>
                <w:rtl w:val="true"/>
              </w:rPr>
              <w:t>الفصل الثانی عشر</w:t>
            </w:r>
            <w:r>
              <w:rPr>
                <w:rStyle w:val="IndexLink"/>
                <w:rtl w:val="true"/>
              </w:rPr>
              <w:t>:</w:t>
            </w:r>
            <w:r>
              <w:rPr>
                <w:rStyle w:val="IndexLink"/>
                <w:rtl w:val="true"/>
              </w:rPr>
              <w:t>زوجة الإمام العسکری ووالدة الإمام المهدی</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5409447_581953129">
            <w:r>
              <w:rPr>
                <w:webHidden/>
                <w:rStyle w:val="IndexLink"/>
                <w:rtl w:val="true"/>
              </w:rPr>
              <w:t>حفیدة قیصرالروم</w:t>
            </w:r>
            <w:r>
              <w:rPr>
                <w:rStyle w:val="IndexLink"/>
                <w:rtl w:val="true"/>
              </w:rPr>
              <w:tab/>
            </w:r>
            <w:r>
              <w:rPr>
                <w:rStyle w:val="IndexLink"/>
              </w:rPr>
              <w:t>309</w:t>
            </w:r>
          </w:hyperlink>
        </w:p>
        <w:p>
          <w:pPr>
            <w:pStyle w:val="Contents3"/>
            <w:tabs>
              <w:tab w:val="clear" w:pos="8459"/>
              <w:tab w:val="right" w:pos="9026" w:leader="dot"/>
            </w:tabs>
            <w:rPr/>
          </w:pPr>
          <w:hyperlink w:anchor="__RefHeading___Toc5409449_581953129">
            <w:r>
              <w:rPr>
                <w:webHidden/>
                <w:rStyle w:val="IndexLink"/>
                <w:rtl w:val="true"/>
              </w:rPr>
              <w:t>کیف جاء الله بملیکة الی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310</w:t>
            </w:r>
          </w:hyperlink>
        </w:p>
        <w:p>
          <w:pPr>
            <w:pStyle w:val="Contents3"/>
            <w:tabs>
              <w:tab w:val="clear" w:pos="8459"/>
              <w:tab w:val="right" w:pos="9026" w:leader="dot"/>
            </w:tabs>
            <w:rPr/>
          </w:pPr>
          <w:hyperlink w:anchor="__RefHeading___Toc5409451_581953129">
            <w:r>
              <w:rPr>
                <w:webHidden/>
                <w:rStyle w:val="IndexLink"/>
                <w:rtl w:val="true"/>
              </w:rPr>
              <w:t>ملاحظات</w:t>
            </w:r>
            <w:r>
              <w:rPr>
                <w:rStyle w:val="IndexLink"/>
                <w:rtl w:val="true"/>
              </w:rPr>
              <w:tab/>
            </w:r>
            <w:r>
              <w:rPr>
                <w:rStyle w:val="IndexLink"/>
              </w:rPr>
              <w:t>317</w:t>
            </w:r>
          </w:hyperlink>
        </w:p>
        <w:p>
          <w:pPr>
            <w:pStyle w:val="Contents3"/>
            <w:tabs>
              <w:tab w:val="clear" w:pos="8459"/>
              <w:tab w:val="right" w:pos="9026" w:leader="dot"/>
            </w:tabs>
            <w:rPr/>
          </w:pPr>
          <w:hyperlink w:anchor="__RefHeading___Toc5409453_581953129">
            <w:r>
              <w:rPr>
                <w:webHidden/>
                <w:rStyle w:val="IndexLink"/>
                <w:rtl w:val="true"/>
              </w:rPr>
              <w:t>السیدة حکیمة تروی ولادة الإمام المهدی</w:t>
            </w:r>
            <w:r>
              <w:rPr>
                <w:rStyle w:val="IndexLink"/>
                <w:rtl w:val="true"/>
              </w:rPr>
              <w:t>(</w:t>
            </w:r>
            <w:r>
              <w:rPr>
                <w:rStyle w:val="IndexLink"/>
                <w:rtl w:val="true"/>
              </w:rPr>
              <w:t>علیه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5409455_581953129">
            <w:r>
              <w:rPr>
                <w:webHidden/>
                <w:rStyle w:val="IndexLink"/>
                <w:rtl w:val="true"/>
              </w:rPr>
              <w:t xml:space="preserve">طلبت والدة الإمام المهدی أن تموت قبل زوجها </w:t>
            </w:r>
            <w:r>
              <w:rPr>
                <w:rStyle w:val="IndexLink"/>
                <w:rtl w:val="true"/>
              </w:rPr>
              <w:t>!</w:t>
              <w:tab/>
            </w:r>
            <w:r>
              <w:rPr>
                <w:rStyle w:val="IndexLink"/>
              </w:rPr>
              <w:t>334</w:t>
            </w:r>
          </w:hyperlink>
        </w:p>
        <w:p>
          <w:pPr>
            <w:pStyle w:val="Contents2"/>
            <w:tabs>
              <w:tab w:val="clear" w:pos="8743"/>
              <w:tab w:val="right" w:pos="9026" w:leader="dot"/>
            </w:tabs>
            <w:rPr/>
          </w:pPr>
          <w:hyperlink w:anchor="__RefHeading___Toc5409457_581953129">
            <w:r>
              <w:rPr>
                <w:webHidden/>
                <w:rStyle w:val="IndexLink"/>
                <w:rtl w:val="true"/>
              </w:rPr>
              <w:t>الفصل الثالث عشر</w:t>
            </w:r>
            <w:r>
              <w:rPr>
                <w:rStyle w:val="IndexLink"/>
                <w:rtl w:val="true"/>
              </w:rPr>
              <w:t xml:space="preserve">: </w:t>
            </w:r>
            <w:r>
              <w:rPr>
                <w:rStyle w:val="IndexLink"/>
                <w:rtl w:val="true"/>
              </w:rPr>
              <w:t>التفسیرالمنسوب الی الإمام العسکری</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5409459_581953129">
            <w:r>
              <w:rPr>
                <w:webHidden/>
                <w:rStyle w:val="IndexLink"/>
                <w:rtl w:val="true"/>
              </w:rPr>
              <w:t>ثلاثة کتب باسم تفسیر العسکری</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5409461_581953129">
            <w:r>
              <w:rPr>
                <w:webHidden/>
                <w:rStyle w:val="IndexLink"/>
                <w:rtl w:val="true"/>
              </w:rPr>
              <w:t>الذین شککوا فی صحة التفسیر أو قالوا إنه موضوع</w:t>
            </w:r>
            <w:r>
              <w:rPr>
                <w:rStyle w:val="IndexLink"/>
                <w:rtl w:val="true"/>
              </w:rPr>
              <w:tab/>
            </w:r>
            <w:r>
              <w:rPr>
                <w:rStyle w:val="IndexLink"/>
              </w:rPr>
              <w:t>336</w:t>
            </w:r>
          </w:hyperlink>
        </w:p>
        <w:p>
          <w:pPr>
            <w:pStyle w:val="Contents3"/>
            <w:tabs>
              <w:tab w:val="clear" w:pos="8459"/>
              <w:tab w:val="right" w:pos="9026" w:leader="dot"/>
            </w:tabs>
            <w:rPr/>
          </w:pPr>
          <w:hyperlink w:anchor="__RefHeading___Toc5409463_581953129">
            <w:r>
              <w:rPr>
                <w:webHidden/>
                <w:rStyle w:val="IndexLink"/>
                <w:rtl w:val="true"/>
              </w:rPr>
              <w:t>الذین قبلوا التفسیر وصححوا روایته</w:t>
            </w:r>
            <w:r>
              <w:rPr>
                <w:rStyle w:val="IndexLink"/>
                <w:rtl w:val="true"/>
              </w:rPr>
              <w:tab/>
            </w:r>
            <w:r>
              <w:rPr>
                <w:rStyle w:val="IndexLink"/>
              </w:rPr>
              <w:t>339</w:t>
            </w:r>
          </w:hyperlink>
        </w:p>
        <w:p>
          <w:pPr>
            <w:pStyle w:val="Contents3"/>
            <w:tabs>
              <w:tab w:val="clear" w:pos="8459"/>
              <w:tab w:val="right" w:pos="9026" w:leader="dot"/>
            </w:tabs>
            <w:rPr/>
          </w:pPr>
          <w:hyperlink w:anchor="__RefHeading___Toc5409465_581953129">
            <w:r>
              <w:rPr>
                <w:webHidden/>
                <w:rStyle w:val="IndexLink"/>
                <w:rtl w:val="true"/>
              </w:rPr>
              <w:t>من روائع السیرة النبویة بروایة الإمام العسکری</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5409467_581953129">
            <w:r>
              <w:rPr>
                <w:webHidden/>
                <w:rStyle w:val="IndexLink"/>
                <w:rtl w:val="true"/>
              </w:rPr>
              <w:t>[</w:t>
            </w:r>
            <w:r>
              <w:rPr>
                <w:rStyle w:val="IndexLink"/>
                <w:rtl w:val="true"/>
              </w:rPr>
              <w:t>کان الیهود یستفتحون بالنبی وآله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356</w:t>
            </w:r>
          </w:hyperlink>
        </w:p>
        <w:p>
          <w:pPr>
            <w:pStyle w:val="Contents3"/>
            <w:tabs>
              <w:tab w:val="clear" w:pos="8459"/>
              <w:tab w:val="right" w:pos="9026" w:leader="dot"/>
            </w:tabs>
            <w:rPr/>
          </w:pPr>
          <w:hyperlink w:anchor="__RefHeading___Toc5409469_581953129">
            <w:r>
              <w:rPr>
                <w:webHidden/>
                <w:rStyle w:val="IndexLink"/>
                <w:rtl w:val="true"/>
              </w:rPr>
              <w:t>مناظرة عمار بن یاسر</w:t>
            </w:r>
            <w:r>
              <w:rPr>
                <w:rStyle w:val="IndexLink"/>
                <w:rtl w:val="true"/>
              </w:rPr>
              <w:t>(</w:t>
            </w:r>
            <w:r>
              <w:rPr>
                <w:rStyle w:val="IndexLink"/>
                <w:rtl w:val="true"/>
              </w:rPr>
              <w:t>رحمه الله</w:t>
            </w:r>
            <w:r>
              <w:rPr>
                <w:rStyle w:val="IndexLink"/>
                <w:rtl w:val="true"/>
              </w:rPr>
              <w:t xml:space="preserve">) </w:t>
            </w:r>
            <w:r>
              <w:rPr>
                <w:rStyle w:val="IndexLink"/>
                <w:rtl w:val="true"/>
              </w:rPr>
              <w:t>مع الیهود</w:t>
            </w:r>
            <w:r>
              <w:rPr>
                <w:rStyle w:val="IndexLink"/>
                <w:rtl w:val="true"/>
              </w:rPr>
              <w:tab/>
            </w:r>
            <w:r>
              <w:rPr>
                <w:rStyle w:val="IndexLink"/>
              </w:rPr>
              <w:t>359</w:t>
            </w:r>
          </w:hyperlink>
        </w:p>
        <w:p>
          <w:pPr>
            <w:pStyle w:val="Contents3"/>
            <w:tabs>
              <w:tab w:val="clear" w:pos="8459"/>
              <w:tab w:val="right" w:pos="9026" w:leader="dot"/>
            </w:tabs>
            <w:rPr/>
          </w:pPr>
          <w:hyperlink w:anchor="__RefHeading___Toc5409471_581953129">
            <w:r>
              <w:rPr>
                <w:webHidden/>
                <w:rStyle w:val="IndexLink"/>
                <w:rtl w:val="true"/>
              </w:rPr>
              <w:t>من حجج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مشرکی العرب</w:t>
            </w:r>
            <w:r>
              <w:rPr>
                <w:rStyle w:val="IndexLink"/>
                <w:rtl w:val="true"/>
              </w:rPr>
              <w:tab/>
            </w:r>
            <w:r>
              <w:rPr>
                <w:rStyle w:val="IndexLink"/>
              </w:rPr>
              <w:t>362</w:t>
            </w:r>
          </w:hyperlink>
        </w:p>
        <w:p>
          <w:pPr>
            <w:pStyle w:val="Contents3"/>
            <w:tabs>
              <w:tab w:val="clear" w:pos="8459"/>
              <w:tab w:val="right" w:pos="9026" w:leader="dot"/>
            </w:tabs>
            <w:rPr/>
          </w:pPr>
          <w:hyperlink w:anchor="__RefHeading___Toc5409473_581953129">
            <w:r>
              <w:rPr>
                <w:webHidden/>
                <w:rStyle w:val="IndexLink"/>
                <w:rtl w:val="true"/>
              </w:rPr>
              <w:t>بعض آیات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للمشرکین</w:t>
            </w:r>
            <w:r>
              <w:rPr>
                <w:rStyle w:val="IndexLink"/>
                <w:rtl w:val="true"/>
              </w:rPr>
              <w:tab/>
            </w:r>
            <w:r>
              <w:rPr>
                <w:rStyle w:val="IndexLink"/>
              </w:rPr>
              <w:t>377</w:t>
            </w:r>
          </w:hyperlink>
        </w:p>
        <w:p>
          <w:pPr>
            <w:pStyle w:val="Contents3"/>
            <w:tabs>
              <w:tab w:val="clear" w:pos="8459"/>
              <w:tab w:val="right" w:pos="9026" w:leader="dot"/>
            </w:tabs>
            <w:rPr/>
          </w:pPr>
          <w:hyperlink w:anchor="__RefHeading___Toc5409475_581953129">
            <w:r>
              <w:rPr>
                <w:webHidden/>
                <w:rStyle w:val="IndexLink"/>
                <w:rtl w:val="true"/>
              </w:rPr>
              <w:t>رسالة أبی جهل الی النبی</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381</w:t>
            </w:r>
          </w:hyperlink>
        </w:p>
        <w:p>
          <w:pPr>
            <w:pStyle w:val="Contents3"/>
            <w:tabs>
              <w:tab w:val="clear" w:pos="8459"/>
              <w:tab w:val="right" w:pos="9026" w:leader="dot"/>
            </w:tabs>
            <w:rPr/>
          </w:pPr>
          <w:hyperlink w:anchor="__RefHeading___Toc5409477_581953129">
            <w:r>
              <w:rPr>
                <w:webHidden/>
                <w:rStyle w:val="IndexLink"/>
                <w:rtl w:val="true"/>
              </w:rPr>
              <w:t>محاولة قریش اغتیال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وعلی</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5409479_581953129">
            <w:r>
              <w:rPr>
                <w:webHidden/>
                <w:rStyle w:val="IndexLink"/>
                <w:rtl w:val="true"/>
              </w:rPr>
              <w:t>من مغیبات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عن ضغائن قریش بعده</w:t>
            </w:r>
            <w:r>
              <w:rPr>
                <w:rStyle w:val="IndexLink"/>
                <w:rtl w:val="true"/>
              </w:rPr>
              <w:tab/>
            </w:r>
            <w:r>
              <w:rPr>
                <w:rStyle w:val="IndexLink"/>
              </w:rPr>
              <w:t>387</w:t>
            </w:r>
          </w:hyperlink>
        </w:p>
        <w:p>
          <w:pPr>
            <w:pStyle w:val="Contents2"/>
            <w:tabs>
              <w:tab w:val="clear" w:pos="8743"/>
              <w:tab w:val="right" w:pos="9026" w:leader="dot"/>
            </w:tabs>
            <w:rPr/>
          </w:pPr>
          <w:hyperlink w:anchor="__RefHeading___Toc5409481_581953129">
            <w:r>
              <w:rPr>
                <w:webHidden/>
                <w:rStyle w:val="IndexLink"/>
                <w:rtl w:val="true"/>
              </w:rPr>
              <w:t>الفصل الرابع عشر</w:t>
            </w:r>
            <w:r>
              <w:rPr>
                <w:rStyle w:val="IndexLink"/>
                <w:rtl w:val="true"/>
              </w:rPr>
              <w:t xml:space="preserve">: </w:t>
            </w:r>
            <w:r>
              <w:rPr>
                <w:rStyle w:val="IndexLink"/>
                <w:rtl w:val="true"/>
              </w:rPr>
              <w:t>نماذج من علم الإمام الحسن العسکری</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5409483_581953129">
            <w:r>
              <w:rPr>
                <w:webHidden/>
                <w:rStyle w:val="IndexLink"/>
                <w:rtl w:val="true"/>
              </w:rPr>
              <w:t>فی توحید الله تعالی وتنزیهه</w:t>
            </w:r>
            <w:r>
              <w:rPr>
                <w:rStyle w:val="IndexLink"/>
                <w:rtl w:val="true"/>
              </w:rPr>
              <w:tab/>
            </w:r>
            <w:r>
              <w:rPr>
                <w:rStyle w:val="IndexLink"/>
              </w:rPr>
              <w:t>389</w:t>
            </w:r>
          </w:hyperlink>
        </w:p>
        <w:p>
          <w:pPr>
            <w:pStyle w:val="Contents3"/>
            <w:tabs>
              <w:tab w:val="clear" w:pos="8459"/>
              <w:tab w:val="right" w:pos="9026" w:leader="dot"/>
            </w:tabs>
            <w:rPr/>
          </w:pPr>
          <w:hyperlink w:anchor="__RefHeading___Toc5409485_581953129">
            <w:r>
              <w:rPr>
                <w:webHidden/>
                <w:rStyle w:val="IndexLink"/>
                <w:rtl w:val="true"/>
              </w:rPr>
              <w:t>حق الأبوین المعنویین محمد وعلی</w:t>
            </w:r>
            <w:r>
              <w:rPr>
                <w:rStyle w:val="IndexLink"/>
                <w:rtl w:val="true"/>
              </w:rPr>
              <w:t>(</w:t>
            </w:r>
            <w:r>
              <w:rPr>
                <w:rStyle w:val="IndexLink"/>
                <w:rtl w:val="true"/>
              </w:rPr>
              <w:t>علیه 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5409487_581953129">
            <w:r>
              <w:rPr>
                <w:webHidden/>
                <w:rStyle w:val="IndexLink"/>
                <w:rtl w:val="true"/>
              </w:rPr>
              <w:t>محاربة الغلو بأهل البیت</w:t>
            </w:r>
            <w:r>
              <w:rPr>
                <w:rStyle w:val="IndexLink"/>
                <w:rtl w:val="true"/>
              </w:rPr>
              <w:t>(</w:t>
            </w:r>
            <w:r>
              <w:rPr>
                <w:rStyle w:val="IndexLink"/>
                <w:rtl w:val="true"/>
              </w:rPr>
              <w:t>علیه 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5409489_581953129">
            <w:r>
              <w:rPr>
                <w:webHidden/>
                <w:rStyle w:val="IndexLink"/>
                <w:rtl w:val="true"/>
              </w:rPr>
              <w:t>فضل تعلیم المسلمین والدفاع عن التشیع</w:t>
            </w:r>
            <w:r>
              <w:rPr>
                <w:rStyle w:val="IndexLink"/>
                <w:rtl w:val="true"/>
              </w:rPr>
              <w:tab/>
            </w:r>
            <w:r>
              <w:rPr>
                <w:rStyle w:val="IndexLink"/>
              </w:rPr>
              <w:t>393</w:t>
            </w:r>
          </w:hyperlink>
        </w:p>
        <w:p>
          <w:pPr>
            <w:pStyle w:val="Contents3"/>
            <w:tabs>
              <w:tab w:val="clear" w:pos="8459"/>
              <w:tab w:val="right" w:pos="9026" w:leader="dot"/>
            </w:tabs>
            <w:rPr/>
          </w:pPr>
          <w:hyperlink w:anchor="__RefHeading___Toc5409491_581953129">
            <w:r>
              <w:rPr>
                <w:webHidden/>
                <w:rStyle w:val="IndexLink"/>
                <w:rtl w:val="true"/>
              </w:rPr>
              <w:t>عظمة مقام الإمام المعصوم</w:t>
            </w:r>
            <w:r>
              <w:rPr>
                <w:rStyle w:val="IndexLink"/>
                <w:rtl w:val="true"/>
              </w:rPr>
              <w:t>(</w:t>
            </w:r>
            <w:r>
              <w:rPr>
                <w:rStyle w:val="IndexLink"/>
                <w:rtl w:val="true"/>
              </w:rPr>
              <w:t>علیه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5409493_581953129">
            <w:r>
              <w:rPr>
                <w:webHidden/>
                <w:rStyle w:val="IndexLink"/>
                <w:rtl w:val="true"/>
              </w:rPr>
              <w:t>لماذا سمیت فاطمة بالزهراء</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401</w:t>
            </w:r>
          </w:hyperlink>
        </w:p>
        <w:p>
          <w:pPr>
            <w:pStyle w:val="Contents3"/>
            <w:tabs>
              <w:tab w:val="clear" w:pos="8459"/>
              <w:tab w:val="right" w:pos="9026" w:leader="dot"/>
            </w:tabs>
            <w:rPr/>
          </w:pPr>
          <w:hyperlink w:anchor="__RefHeading___Toc5409495_581953129">
            <w:r>
              <w:rPr>
                <w:webHidden/>
                <w:rStyle w:val="IndexLink"/>
                <w:rtl w:val="true"/>
              </w:rPr>
              <w:t>تفسیر قوله تعالی</w:t>
            </w:r>
            <w:r>
              <w:rPr>
                <w:rStyle w:val="IndexLink"/>
                <w:rtl w:val="true"/>
              </w:rPr>
              <w:t xml:space="preserve">: </w:t>
            </w:r>
            <w:r>
              <w:rPr>
                <w:rStyle w:val="IndexLink"/>
                <w:rtl w:val="true"/>
              </w:rPr>
              <w:t>إِن یَسْرِقْ فَقَدْ سَرَقَ أَخٌ لَّهُ مِن قَبْلُ</w:t>
            </w:r>
            <w:r>
              <w:rPr>
                <w:rStyle w:val="IndexLink"/>
                <w:rtl w:val="true"/>
              </w:rPr>
              <w:tab/>
            </w:r>
            <w:r>
              <w:rPr>
                <w:rStyle w:val="IndexLink"/>
              </w:rPr>
              <w:t>401</w:t>
            </w:r>
          </w:hyperlink>
        </w:p>
        <w:p>
          <w:pPr>
            <w:pStyle w:val="Contents3"/>
            <w:tabs>
              <w:tab w:val="clear" w:pos="8459"/>
              <w:tab w:val="right" w:pos="9026" w:leader="dot"/>
            </w:tabs>
            <w:rPr/>
          </w:pPr>
          <w:hyperlink w:anchor="__RefHeading___Toc5409497_581953129">
            <w:r>
              <w:rPr>
                <w:webHidden/>
                <w:rStyle w:val="IndexLink"/>
                <w:rtl w:val="true"/>
              </w:rPr>
              <w:t xml:space="preserve">من قصار أحادیثه وکلماته </w:t>
            </w:r>
            <w:r>
              <w:rPr>
                <w:rStyle w:val="IndexLink"/>
                <w:rtl w:val="true"/>
              </w:rPr>
              <w:t>(</w:t>
            </w:r>
            <w:r>
              <w:rPr>
                <w:rStyle w:val="IndexLink"/>
                <w:rtl w:val="true"/>
              </w:rPr>
              <w:t>علیه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5409499_581953129">
            <w:r>
              <w:rPr>
                <w:webHidden/>
                <w:rStyle w:val="IndexLink"/>
                <w:rtl w:val="true"/>
              </w:rPr>
              <w:t>وقال</w:t>
            </w:r>
            <w:r>
              <w:rPr>
                <w:rStyle w:val="IndexLink"/>
                <w:rtl w:val="true"/>
              </w:rPr>
              <w:t>(</w:t>
            </w:r>
            <w:r>
              <w:rPr>
                <w:rStyle w:val="IndexLink"/>
                <w:rtl w:val="true"/>
              </w:rPr>
              <w:t>علیه السّلام</w:t>
            </w:r>
            <w:r>
              <w:rPr>
                <w:rStyle w:val="IndexLink"/>
                <w:rtl w:val="true"/>
              </w:rPr>
              <w:t xml:space="preserve">) </w:t>
            </w:r>
            <w:r>
              <w:rPr>
                <w:rStyle w:val="IndexLink"/>
                <w:rtl w:val="true"/>
              </w:rPr>
              <w:t>فی وصیته لشیعته</w:t>
            </w:r>
            <w:r>
              <w:rPr>
                <w:rStyle w:val="IndexLink"/>
                <w:rtl w:val="true"/>
              </w:rPr>
              <w:tab/>
            </w:r>
            <w:r>
              <w:rPr>
                <w:rStyle w:val="IndexLink"/>
              </w:rPr>
              <w:t>403</w:t>
            </w:r>
          </w:hyperlink>
        </w:p>
        <w:p>
          <w:pPr>
            <w:pStyle w:val="Contents3"/>
            <w:tabs>
              <w:tab w:val="clear" w:pos="8459"/>
              <w:tab w:val="right" w:pos="9026" w:leader="dot"/>
            </w:tabs>
            <w:rPr/>
          </w:pPr>
          <w:hyperlink w:anchor="__RefHeading___Toc5409501_581953129">
            <w:r>
              <w:rPr>
                <w:webHidden/>
                <w:rStyle w:val="IndexLink"/>
                <w:rtl w:val="true"/>
              </w:rPr>
              <w:t>رسالته الی والد الصدوق علی بن بابویه</w:t>
            </w:r>
            <w:r>
              <w:rPr>
                <w:rStyle w:val="IndexLink"/>
                <w:rtl w:val="true"/>
              </w:rPr>
              <w:tab/>
            </w:r>
            <w:r>
              <w:rPr>
                <w:rStyle w:val="IndexLink"/>
              </w:rPr>
              <w:t>404</w:t>
            </w:r>
          </w:hyperlink>
        </w:p>
        <w:p>
          <w:pPr>
            <w:pStyle w:val="Contents2"/>
            <w:tabs>
              <w:tab w:val="clear" w:pos="8743"/>
              <w:tab w:val="right" w:pos="9026" w:leader="dot"/>
            </w:tabs>
            <w:rPr/>
          </w:pPr>
          <w:hyperlink w:anchor="__RefHeading___Toc5409503_581953129">
            <w:r>
              <w:rPr>
                <w:webHidden/>
                <w:rStyle w:val="IndexLink"/>
                <w:rtl w:val="true"/>
              </w:rPr>
              <w:t>الفصل الخامس عشر</w:t>
            </w:r>
            <w:r>
              <w:rPr>
                <w:rStyle w:val="IndexLink"/>
                <w:rtl w:val="true"/>
              </w:rPr>
              <w:t xml:space="preserve">: </w:t>
            </w:r>
            <w:r>
              <w:rPr>
                <w:rStyle w:val="IndexLink"/>
                <w:rtl w:val="true"/>
              </w:rPr>
              <w:t>نماذج من أدعیة الإمام الحسن العسکری</w:t>
            </w:r>
            <w:r>
              <w:rPr>
                <w:rStyle w:val="IndexLink"/>
                <w:rtl w:val="true"/>
              </w:rPr>
              <w:t>(</w:t>
            </w:r>
            <w:r>
              <w:rPr>
                <w:rStyle w:val="IndexLink"/>
                <w:rtl w:val="true"/>
              </w:rPr>
              <w:t>علیه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5409505_581953129">
            <w:r>
              <w:rPr>
                <w:webHidden/>
                <w:rStyle w:val="IndexLink"/>
                <w:rtl w:val="true"/>
              </w:rPr>
              <w:t>کثرة أدعیة الامام العسکری</w:t>
            </w:r>
            <w:r>
              <w:rPr>
                <w:rStyle w:val="IndexLink"/>
                <w:rtl w:val="true"/>
              </w:rPr>
              <w:t>(</w:t>
            </w:r>
            <w:r>
              <w:rPr>
                <w:rStyle w:val="IndexLink"/>
                <w:rtl w:val="true"/>
              </w:rPr>
              <w:t>علیه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5409507_581953129">
            <w:r>
              <w:rPr>
                <w:webHidden/>
                <w:rStyle w:val="IndexLink"/>
                <w:rtl w:val="true"/>
              </w:rPr>
              <w:t>دعاء بعد کل فریضة</w:t>
            </w:r>
            <w:r>
              <w:rPr>
                <w:rStyle w:val="IndexLink"/>
                <w:rtl w:val="true"/>
              </w:rPr>
              <w:t>:</w:t>
              <w:tab/>
            </w:r>
            <w:r>
              <w:rPr>
                <w:rStyle w:val="IndexLink"/>
              </w:rPr>
              <w:t>405</w:t>
            </w:r>
          </w:hyperlink>
        </w:p>
        <w:p>
          <w:pPr>
            <w:pStyle w:val="Contents3"/>
            <w:tabs>
              <w:tab w:val="clear" w:pos="8459"/>
              <w:tab w:val="right" w:pos="9026" w:leader="dot"/>
            </w:tabs>
            <w:rPr/>
          </w:pPr>
          <w:hyperlink w:anchor="__RefHeading___Toc5409509_581953129">
            <w:r>
              <w:rPr>
                <w:webHidden/>
                <w:rStyle w:val="IndexLink"/>
                <w:rtl w:val="true"/>
              </w:rPr>
              <w:t>حرز للإمام العسکری</w:t>
            </w:r>
            <w:r>
              <w:rPr>
                <w:rStyle w:val="IndexLink"/>
                <w:rtl w:val="true"/>
              </w:rPr>
              <w:t>(</w:t>
            </w:r>
            <w:r>
              <w:rPr>
                <w:rStyle w:val="IndexLink"/>
                <w:rtl w:val="true"/>
              </w:rPr>
              <w:t>علیه السّلام</w:t>
            </w:r>
            <w:r>
              <w:rPr>
                <w:rStyle w:val="IndexLink"/>
                <w:rtl w:val="true"/>
              </w:rPr>
              <w:t>) :</w:t>
              <w:tab/>
            </w:r>
            <w:r>
              <w:rPr>
                <w:rStyle w:val="IndexLink"/>
              </w:rPr>
              <w:t>406</w:t>
            </w:r>
          </w:hyperlink>
        </w:p>
        <w:p>
          <w:pPr>
            <w:pStyle w:val="Contents3"/>
            <w:tabs>
              <w:tab w:val="clear" w:pos="8459"/>
              <w:tab w:val="right" w:pos="9026" w:leader="dot"/>
            </w:tabs>
            <w:rPr/>
          </w:pPr>
          <w:hyperlink w:anchor="__RefHeading___Toc5409511_581953129">
            <w:r>
              <w:rPr>
                <w:webHidden/>
                <w:rStyle w:val="IndexLink"/>
                <w:rtl w:val="true"/>
              </w:rPr>
              <w:t>کان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یدعو لأولیائه ویدعو علی أعدائه </w:t>
            </w:r>
            <w:r>
              <w:rPr>
                <w:rStyle w:val="IndexLink"/>
                <w:rtl w:val="true"/>
              </w:rPr>
              <w:t>!</w:t>
              <w:tab/>
            </w:r>
            <w:r>
              <w:rPr>
                <w:rStyle w:val="IndexLink"/>
              </w:rPr>
              <w:t>407</w:t>
            </w:r>
          </w:hyperlink>
        </w:p>
        <w:p>
          <w:pPr>
            <w:pStyle w:val="Contents3"/>
            <w:tabs>
              <w:tab w:val="clear" w:pos="8459"/>
              <w:tab w:val="right" w:pos="9026" w:leader="dot"/>
            </w:tabs>
            <w:rPr/>
          </w:pPr>
          <w:hyperlink w:anchor="__RefHeading___Toc5409513_581953129">
            <w:r>
              <w:rPr>
                <w:webHidden/>
                <w:rStyle w:val="IndexLink"/>
                <w:rtl w:val="true"/>
              </w:rPr>
              <w:t>عَلَّمَ أهل قم الدعاء علی عدوهم</w:t>
            </w:r>
            <w:r>
              <w:rPr>
                <w:rStyle w:val="IndexLink"/>
                <w:rtl w:val="true"/>
              </w:rPr>
              <w:t>:</w:t>
              <w:tab/>
            </w:r>
            <w:r>
              <w:rPr>
                <w:rStyle w:val="IndexLink"/>
              </w:rPr>
              <w:t>408</w:t>
            </w:r>
          </w:hyperlink>
        </w:p>
        <w:p>
          <w:pPr>
            <w:pStyle w:val="Contents3"/>
            <w:tabs>
              <w:tab w:val="clear" w:pos="8459"/>
              <w:tab w:val="right" w:pos="9026" w:leader="dot"/>
            </w:tabs>
            <w:rPr/>
          </w:pPr>
          <w:hyperlink w:anchor="__RefHeading___Toc5409515_581953129">
            <w:r>
              <w:rPr>
                <w:webHidden/>
                <w:rStyle w:val="IndexLink"/>
                <w:rtl w:val="true"/>
              </w:rPr>
              <w:t>وروی</w:t>
            </w:r>
            <w:r>
              <w:rPr>
                <w:rStyle w:val="IndexLink"/>
                <w:rtl w:val="true"/>
              </w:rPr>
              <w:t>(</w:t>
            </w:r>
            <w:r>
              <w:rPr>
                <w:rStyle w:val="IndexLink"/>
                <w:rtl w:val="true"/>
              </w:rPr>
              <w:t>علیه السّلام</w:t>
            </w:r>
            <w:r>
              <w:rPr>
                <w:rStyle w:val="IndexLink"/>
                <w:rtl w:val="true"/>
              </w:rPr>
              <w:t xml:space="preserve">) </w:t>
            </w:r>
            <w:r>
              <w:rPr>
                <w:rStyle w:val="IndexLink"/>
                <w:rtl w:val="true"/>
              </w:rPr>
              <w:t>مناجاة الله عز وجل لنبیه موسی بن عمران</w:t>
            </w:r>
            <w:r>
              <w:rPr>
                <w:rStyle w:val="IndexLink"/>
                <w:rtl w:val="true"/>
              </w:rPr>
              <w:t>(</w:t>
            </w:r>
            <w:r>
              <w:rPr>
                <w:rStyle w:val="IndexLink"/>
                <w:rtl w:val="true"/>
              </w:rPr>
              <w:t>علیه السّلام</w:t>
            </w:r>
            <w:r>
              <w:rPr>
                <w:rStyle w:val="IndexLink"/>
                <w:rtl w:val="true"/>
              </w:rPr>
              <w:t>) :</w:t>
              <w:tab/>
            </w:r>
            <w:r>
              <w:rPr>
                <w:rStyle w:val="IndexLink"/>
              </w:rPr>
              <w:t>409</w:t>
            </w:r>
          </w:hyperlink>
        </w:p>
        <w:p>
          <w:pPr>
            <w:pStyle w:val="Contents3"/>
            <w:tabs>
              <w:tab w:val="clear" w:pos="8459"/>
              <w:tab w:val="right" w:pos="9026" w:leader="dot"/>
            </w:tabs>
            <w:rPr/>
          </w:pPr>
          <w:hyperlink w:anchor="__RefHeading___Toc5409517_581953129">
            <w:r>
              <w:rPr>
                <w:webHidden/>
                <w:rStyle w:val="IndexLink"/>
                <w:rtl w:val="true"/>
              </w:rPr>
              <w:t>عَلَّمَ الشیعة زیارة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وأصحابه</w:t>
            </w:r>
            <w:r>
              <w:rPr>
                <w:rStyle w:val="IndexLink"/>
                <w:rtl w:val="true"/>
              </w:rPr>
              <w:t>:</w:t>
              <w:tab/>
            </w:r>
            <w:r>
              <w:rPr>
                <w:rStyle w:val="IndexLink"/>
              </w:rPr>
              <w:t>411</w:t>
            </w:r>
          </w:hyperlink>
        </w:p>
        <w:p>
          <w:pPr>
            <w:pStyle w:val="Contents2"/>
            <w:tabs>
              <w:tab w:val="clear" w:pos="8743"/>
              <w:tab w:val="right" w:pos="9026" w:leader="dot"/>
            </w:tabs>
            <w:rPr/>
          </w:pPr>
          <w:hyperlink w:anchor="__RefHeading___Toc5409519_581953129">
            <w:r>
              <w:rPr>
                <w:webHidden/>
                <w:rStyle w:val="IndexLink"/>
                <w:rtl w:val="true"/>
              </w:rPr>
              <w:t>الفصل السادس عشر</w:t>
            </w:r>
            <w:r>
              <w:rPr>
                <w:rStyle w:val="IndexLink"/>
                <w:rtl w:val="true"/>
              </w:rPr>
              <w:t xml:space="preserve">: </w:t>
            </w:r>
            <w:r>
              <w:rPr>
                <w:rStyle w:val="IndexLink"/>
                <w:rtl w:val="true"/>
              </w:rPr>
              <w:t>الولادة والشمائل</w:t>
            </w:r>
            <w:r>
              <w:rPr>
                <w:rStyle w:val="IndexLink"/>
                <w:rtl w:val="true"/>
              </w:rPr>
              <w:tab/>
            </w:r>
            <w:r>
              <w:rPr>
                <w:rStyle w:val="IndexLink"/>
              </w:rPr>
              <w:t>417</w:t>
            </w:r>
          </w:hyperlink>
        </w:p>
        <w:p>
          <w:pPr>
            <w:pStyle w:val="Contents3"/>
            <w:tabs>
              <w:tab w:val="clear" w:pos="8459"/>
              <w:tab w:val="right" w:pos="9026" w:leader="dot"/>
            </w:tabs>
            <w:rPr/>
          </w:pPr>
          <w:hyperlink w:anchor="__RefHeading___Toc5409521_581953129">
            <w:r>
              <w:rPr>
                <w:webHidden/>
                <w:rStyle w:val="IndexLink"/>
                <w:rtl w:val="true"/>
              </w:rPr>
              <w:t>ولادته فی المدینة وشهادته فی سامراء</w:t>
            </w:r>
            <w:r>
              <w:rPr>
                <w:rStyle w:val="IndexLink"/>
                <w:rtl w:val="true"/>
              </w:rPr>
              <w:tab/>
            </w:r>
            <w:r>
              <w:rPr>
                <w:rStyle w:val="IndexLink"/>
              </w:rPr>
              <w:t>417</w:t>
            </w:r>
          </w:hyperlink>
        </w:p>
        <w:p>
          <w:pPr>
            <w:pStyle w:val="Contents3"/>
            <w:tabs>
              <w:tab w:val="clear" w:pos="8459"/>
              <w:tab w:val="right" w:pos="9026" w:leader="dot"/>
            </w:tabs>
            <w:rPr/>
          </w:pPr>
          <w:hyperlink w:anchor="__RefHeading___Toc5409523_581953129">
            <w:r>
              <w:rPr>
                <w:webHidden/>
                <w:rStyle w:val="IndexLink"/>
                <w:rtl w:val="true"/>
              </w:rPr>
              <w:t>أسمر ، أعْیَن ، جید البدن</w:t>
            </w:r>
            <w:r>
              <w:rPr>
                <w:rStyle w:val="IndexLink"/>
                <w:rtl w:val="true"/>
              </w:rPr>
              <w:tab/>
            </w:r>
            <w:r>
              <w:rPr>
                <w:rStyle w:val="IndexLink"/>
              </w:rPr>
              <w:t>419</w:t>
            </w:r>
          </w:hyperlink>
        </w:p>
        <w:p>
          <w:pPr>
            <w:pStyle w:val="Contents3"/>
            <w:tabs>
              <w:tab w:val="clear" w:pos="8459"/>
              <w:tab w:val="right" w:pos="9026" w:leader="dot"/>
            </w:tabs>
            <w:rPr/>
          </w:pPr>
          <w:hyperlink w:anchor="__RefHeading___Toc5409525_581953129">
            <w:r>
              <w:rPr>
                <w:webHidden/>
                <w:rStyle w:val="IndexLink"/>
                <w:rtl w:val="true"/>
              </w:rPr>
              <w:t>الإمام فی مراسم تشییع أبیه الهادی</w:t>
            </w:r>
            <w:r>
              <w:rPr>
                <w:rStyle w:val="IndexLink"/>
                <w:rtl w:val="true"/>
              </w:rPr>
              <w:t>(</w:t>
            </w:r>
            <w:r>
              <w:rPr>
                <w:rStyle w:val="IndexLink"/>
                <w:rtl w:val="true"/>
              </w:rPr>
              <w:t>علیهما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5409527_581953129">
            <w:r>
              <w:rPr>
                <w:webHidden/>
                <w:rStyle w:val="IndexLink"/>
                <w:rtl w:val="true"/>
              </w:rPr>
              <w:t>ملاحظات</w:t>
            </w:r>
            <w:r>
              <w:rPr>
                <w:rStyle w:val="IndexLink"/>
                <w:rtl w:val="true"/>
              </w:rPr>
              <w:tab/>
            </w:r>
            <w:r>
              <w:rPr>
                <w:rStyle w:val="IndexLink"/>
              </w:rPr>
              <w:t>423</w:t>
            </w:r>
          </w:hyperlink>
        </w:p>
        <w:p>
          <w:pPr>
            <w:pStyle w:val="Contents2"/>
            <w:tabs>
              <w:tab w:val="clear" w:pos="8743"/>
              <w:tab w:val="right" w:pos="9026" w:leader="dot"/>
            </w:tabs>
            <w:rPr/>
          </w:pPr>
          <w:hyperlink w:anchor="__RefHeading___Toc5409529_581953129">
            <w:r>
              <w:rPr>
                <w:webHidden/>
                <w:rStyle w:val="IndexLink"/>
                <w:rtl w:val="true"/>
              </w:rPr>
              <w:t>الفصل السابع عشر</w:t>
            </w:r>
            <w:r>
              <w:rPr>
                <w:rStyle w:val="IndexLink"/>
                <w:rtl w:val="true"/>
              </w:rPr>
              <w:t xml:space="preserve">: </w:t>
            </w:r>
            <w:r>
              <w:rPr>
                <w:rStyle w:val="IndexLink"/>
                <w:rtl w:val="true"/>
              </w:rPr>
              <w:t>الخلیفة المعتمد الذی قتل الإمام العسکری</w:t>
            </w:r>
            <w:r>
              <w:rPr>
                <w:rStyle w:val="IndexLink"/>
                <w:rtl w:val="true"/>
              </w:rPr>
              <w:t>(</w:t>
            </w:r>
            <w:r>
              <w:rPr>
                <w:rStyle w:val="IndexLink"/>
                <w:rtl w:val="true"/>
              </w:rPr>
              <w:t>علیه السّلام</w:t>
            </w:r>
            <w:r>
              <w:rPr>
                <w:rStyle w:val="IndexLink"/>
                <w:rtl w:val="true"/>
              </w:rPr>
              <w:t>)</w:t>
              <w:tab/>
            </w:r>
            <w:r>
              <w:rPr>
                <w:rStyle w:val="IndexLink"/>
              </w:rPr>
              <w:t>425</w:t>
            </w:r>
          </w:hyperlink>
        </w:p>
        <w:p>
          <w:pPr>
            <w:pStyle w:val="Contents3"/>
            <w:tabs>
              <w:tab w:val="clear" w:pos="8459"/>
              <w:tab w:val="right" w:pos="9026" w:leader="dot"/>
            </w:tabs>
            <w:rPr/>
          </w:pPr>
          <w:hyperlink w:anchor="__RefHeading___Toc5409531_581953129">
            <w:r>
              <w:rPr>
                <w:webHidden/>
                <w:rStyle w:val="IndexLink"/>
                <w:rtl w:val="true"/>
              </w:rPr>
              <w:t xml:space="preserve">غضب الله علی العباسیین فسلط علیهم غلمانهم </w:t>
            </w:r>
            <w:r>
              <w:rPr>
                <w:rStyle w:val="IndexLink"/>
                <w:rtl w:val="true"/>
              </w:rPr>
              <w:t>!</w:t>
              <w:tab/>
            </w:r>
            <w:r>
              <w:rPr>
                <w:rStyle w:val="IndexLink"/>
              </w:rPr>
              <w:t>425</w:t>
            </w:r>
          </w:hyperlink>
        </w:p>
        <w:p>
          <w:pPr>
            <w:pStyle w:val="Contents3"/>
            <w:tabs>
              <w:tab w:val="clear" w:pos="8459"/>
              <w:tab w:val="right" w:pos="9026" w:leader="dot"/>
            </w:tabs>
            <w:rPr/>
          </w:pPr>
          <w:hyperlink w:anchor="__RefHeading___Toc5409533_581953129">
            <w:r>
              <w:rPr>
                <w:webHidden/>
                <w:rStyle w:val="IndexLink"/>
                <w:rtl w:val="true"/>
              </w:rPr>
              <w:t>المعتمد طال عمره بعد خمسة خلفاء قصار الأعمار</w:t>
            </w:r>
            <w:r>
              <w:rPr>
                <w:rStyle w:val="IndexLink"/>
                <w:rtl w:val="true"/>
              </w:rPr>
              <w:tab/>
            </w:r>
            <w:r>
              <w:rPr>
                <w:rStyle w:val="IndexLink"/>
              </w:rPr>
              <w:t>426</w:t>
            </w:r>
          </w:hyperlink>
        </w:p>
        <w:p>
          <w:pPr>
            <w:pStyle w:val="Contents3"/>
            <w:tabs>
              <w:tab w:val="clear" w:pos="8459"/>
              <w:tab w:val="right" w:pos="9026" w:leader="dot"/>
            </w:tabs>
            <w:rPr/>
          </w:pPr>
          <w:hyperlink w:anchor="__RefHeading___Toc5409535_581953129">
            <w:r>
              <w:rPr>
                <w:webHidden/>
                <w:rStyle w:val="IndexLink"/>
                <w:rtl w:val="true"/>
              </w:rPr>
              <w:t xml:space="preserve">الموفق یحجر علی أخیه الخلیفة لأنه سفیه </w:t>
            </w:r>
            <w:r>
              <w:rPr>
                <w:rStyle w:val="IndexLink"/>
                <w:rtl w:val="true"/>
              </w:rPr>
              <w:t>!</w:t>
              <w:tab/>
            </w:r>
            <w:r>
              <w:rPr>
                <w:rStyle w:val="IndexLink"/>
              </w:rPr>
              <w:t>427</w:t>
            </w:r>
          </w:hyperlink>
        </w:p>
        <w:p>
          <w:pPr>
            <w:pStyle w:val="Contents3"/>
            <w:tabs>
              <w:tab w:val="clear" w:pos="8459"/>
              <w:tab w:val="right" w:pos="9026" w:leader="dot"/>
            </w:tabs>
            <w:rPr/>
          </w:pPr>
          <w:hyperlink w:anchor="__RefHeading___Toc5409537_581953129">
            <w:r>
              <w:rPr>
                <w:webHidden/>
                <w:rStyle w:val="IndexLink"/>
                <w:rtl w:val="true"/>
              </w:rPr>
              <w:t>کان المعتمد یعرف الأئمة</w:t>
            </w:r>
            <w:r>
              <w:rPr>
                <w:rStyle w:val="IndexLink"/>
                <w:rtl w:val="true"/>
              </w:rPr>
              <w:t>(</w:t>
            </w:r>
            <w:r>
              <w:rPr>
                <w:rStyle w:val="IndexLink"/>
                <w:rtl w:val="true"/>
              </w:rPr>
              <w:t>علیه السّلام</w:t>
            </w:r>
            <w:r>
              <w:rPr>
                <w:rStyle w:val="IndexLink"/>
                <w:rtl w:val="true"/>
              </w:rPr>
              <w:t xml:space="preserve">) </w:t>
            </w:r>
            <w:r>
              <w:rPr>
                <w:rStyle w:val="IndexLink"/>
                <w:rtl w:val="true"/>
              </w:rPr>
              <w:t>جیداً</w:t>
            </w:r>
            <w:r>
              <w:rPr>
                <w:rStyle w:val="IndexLink"/>
                <w:rtl w:val="true"/>
              </w:rPr>
              <w:tab/>
            </w:r>
            <w:r>
              <w:rPr>
                <w:rStyle w:val="IndexLink"/>
              </w:rPr>
              <w:t>431</w:t>
            </w:r>
          </w:hyperlink>
        </w:p>
        <w:p>
          <w:pPr>
            <w:pStyle w:val="Contents2"/>
            <w:tabs>
              <w:tab w:val="clear" w:pos="8743"/>
              <w:tab w:val="right" w:pos="9026" w:leader="dot"/>
            </w:tabs>
            <w:rPr/>
          </w:pPr>
          <w:hyperlink w:anchor="__RefHeading___Toc5409539_581953129">
            <w:r>
              <w:rPr>
                <w:webHidden/>
                <w:rStyle w:val="IndexLink"/>
                <w:rtl w:val="true"/>
              </w:rPr>
              <w:t>الفصل الثامن عشر</w:t>
            </w:r>
            <w:r>
              <w:rPr>
                <w:rStyle w:val="IndexLink"/>
                <w:rtl w:val="true"/>
              </w:rPr>
              <w:t xml:space="preserve">: </w:t>
            </w:r>
            <w:r>
              <w:rPr>
                <w:rStyle w:val="IndexLink"/>
                <w:rtl w:val="true"/>
              </w:rPr>
              <w:t>شهادة الإمام العسکری</w:t>
            </w:r>
            <w:r>
              <w:rPr>
                <w:rStyle w:val="IndexLink"/>
                <w:rtl w:val="true"/>
              </w:rPr>
              <w:t>(</w:t>
            </w:r>
            <w:r>
              <w:rPr>
                <w:rStyle w:val="IndexLink"/>
                <w:rtl w:val="true"/>
              </w:rPr>
              <w:t>علیه السّلام</w:t>
            </w:r>
            <w:r>
              <w:rPr>
                <w:rStyle w:val="IndexLink"/>
                <w:rtl w:val="true"/>
              </w:rPr>
              <w:t>)</w:t>
              <w:tab/>
            </w:r>
            <w:r>
              <w:rPr>
                <w:rStyle w:val="IndexLink"/>
              </w:rPr>
              <w:t>435</w:t>
            </w:r>
          </w:hyperlink>
        </w:p>
        <w:p>
          <w:pPr>
            <w:pStyle w:val="Contents3"/>
            <w:tabs>
              <w:tab w:val="clear" w:pos="8459"/>
              <w:tab w:val="right" w:pos="9026" w:leader="dot"/>
            </w:tabs>
            <w:rPr/>
          </w:pPr>
          <w:hyperlink w:anchor="__RefHeading___Toc5409541_581953129">
            <w:r>
              <w:rPr>
                <w:webHidden/>
                <w:rStyle w:val="IndexLink"/>
                <w:rtl w:val="true"/>
              </w:rPr>
              <w:t>آخر السجون وأقصرها</w:t>
            </w:r>
            <w:r>
              <w:rPr>
                <w:rStyle w:val="IndexLink"/>
                <w:rtl w:val="true"/>
              </w:rPr>
              <w:t xml:space="preserve">: </w:t>
            </w:r>
            <w:r>
              <w:rPr>
                <w:rStyle w:val="IndexLink"/>
                <w:rtl w:val="true"/>
              </w:rPr>
              <w:t>سجن الخلیفة المعتمد</w:t>
            </w:r>
            <w:r>
              <w:rPr>
                <w:rStyle w:val="IndexLink"/>
                <w:rtl w:val="true"/>
              </w:rPr>
              <w:tab/>
            </w:r>
            <w:r>
              <w:rPr>
                <w:rStyle w:val="IndexLink"/>
              </w:rPr>
              <w:t>435</w:t>
            </w:r>
          </w:hyperlink>
        </w:p>
        <w:p>
          <w:pPr>
            <w:pStyle w:val="Contents3"/>
            <w:tabs>
              <w:tab w:val="clear" w:pos="8459"/>
              <w:tab w:val="right" w:pos="9026" w:leader="dot"/>
            </w:tabs>
            <w:rPr/>
          </w:pPr>
          <w:hyperlink w:anchor="__RefHeading___Toc5409543_581953129">
            <w:r>
              <w:rPr>
                <w:webHidden/>
                <w:rStyle w:val="IndexLink"/>
                <w:rtl w:val="true"/>
              </w:rPr>
              <w:t xml:space="preserve">سَمُّوهُ وأخرجوه من السجن لیموت فی بیته </w:t>
            </w:r>
            <w:r>
              <w:rPr>
                <w:rStyle w:val="IndexLink"/>
                <w:rtl w:val="true"/>
              </w:rPr>
              <w:t>!</w:t>
              <w:tab/>
            </w:r>
            <w:r>
              <w:rPr>
                <w:rStyle w:val="IndexLink"/>
              </w:rPr>
              <w:t>436</w:t>
            </w:r>
          </w:hyperlink>
        </w:p>
        <w:p>
          <w:pPr>
            <w:pStyle w:val="Contents3"/>
            <w:tabs>
              <w:tab w:val="clear" w:pos="8459"/>
              <w:tab w:val="right" w:pos="9026" w:leader="dot"/>
            </w:tabs>
            <w:rPr/>
          </w:pPr>
          <w:hyperlink w:anchor="__RefHeading___Toc5409545_581953129">
            <w:r>
              <w:rPr>
                <w:webHidden/>
                <w:rStyle w:val="IndexLink"/>
                <w:rtl w:val="true"/>
              </w:rPr>
              <w:t>واصل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عمله ونشاطه الی آخر یوم </w:t>
            </w:r>
            <w:r>
              <w:rPr>
                <w:rStyle w:val="IndexLink"/>
                <w:rtl w:val="true"/>
              </w:rPr>
              <w:t>!</w:t>
              <w:tab/>
            </w:r>
            <w:r>
              <w:rPr>
                <w:rStyle w:val="IndexLink"/>
              </w:rPr>
              <w:t>438</w:t>
            </w:r>
          </w:hyperlink>
        </w:p>
        <w:p>
          <w:pPr>
            <w:pStyle w:val="Contents3"/>
            <w:tabs>
              <w:tab w:val="clear" w:pos="8459"/>
              <w:tab w:val="right" w:pos="9026" w:leader="dot"/>
            </w:tabs>
            <w:rPr/>
          </w:pPr>
          <w:hyperlink w:anchor="__RefHeading___Toc5409547_581953129">
            <w:r>
              <w:rPr>
                <w:webHidden/>
                <w:rStyle w:val="IndexLink"/>
                <w:rtl w:val="true"/>
              </w:rPr>
              <w:t>التشییع الرسمی للإمام العسکری</w:t>
            </w:r>
            <w:r>
              <w:rPr>
                <w:rStyle w:val="IndexLink"/>
                <w:rtl w:val="true"/>
              </w:rPr>
              <w:t>(</w:t>
            </w:r>
            <w:r>
              <w:rPr>
                <w:rStyle w:val="IndexLink"/>
                <w:rtl w:val="true"/>
              </w:rPr>
              <w:t>علیه السّلام</w:t>
            </w:r>
            <w:r>
              <w:rPr>
                <w:rStyle w:val="IndexLink"/>
                <w:rtl w:val="true"/>
              </w:rPr>
              <w:t>)</w:t>
              <w:tab/>
            </w:r>
            <w:r>
              <w:rPr>
                <w:rStyle w:val="IndexLink"/>
              </w:rPr>
              <w:t>441</w:t>
            </w:r>
          </w:hyperlink>
        </w:p>
        <w:p>
          <w:pPr>
            <w:pStyle w:val="Contents3"/>
            <w:tabs>
              <w:tab w:val="clear" w:pos="8459"/>
              <w:tab w:val="right" w:pos="9026" w:leader="dot"/>
            </w:tabs>
            <w:rPr/>
          </w:pPr>
          <w:hyperlink w:anchor="__RefHeading___Toc5409549_581953129">
            <w:r>
              <w:rPr>
                <w:webHidden/>
                <w:rStyle w:val="IndexLink"/>
                <w:rtl w:val="true"/>
              </w:rPr>
              <w:t>غارات الخلیفة علی بیت الإمام العسکری</w:t>
            </w:r>
            <w:r>
              <w:rPr>
                <w:rStyle w:val="IndexLink"/>
                <w:rtl w:val="true"/>
              </w:rPr>
              <w:t>(</w:t>
            </w:r>
            <w:r>
              <w:rPr>
                <w:rStyle w:val="IndexLink"/>
                <w:rtl w:val="true"/>
              </w:rPr>
              <w:t>علیه السّلام</w:t>
            </w:r>
            <w:r>
              <w:rPr>
                <w:rStyle w:val="IndexLink"/>
                <w:rtl w:val="true"/>
              </w:rPr>
              <w:t>)</w:t>
              <w:tab/>
            </w:r>
            <w:r>
              <w:rPr>
                <w:rStyle w:val="IndexLink"/>
              </w:rPr>
              <w:t>445</w:t>
            </w:r>
          </w:hyperlink>
        </w:p>
        <w:p>
          <w:pPr>
            <w:pStyle w:val="Contents3"/>
            <w:tabs>
              <w:tab w:val="clear" w:pos="8459"/>
              <w:tab w:val="right" w:pos="9026" w:leader="dot"/>
            </w:tabs>
            <w:rPr/>
          </w:pPr>
          <w:hyperlink w:anchor="__RefHeading___Toc5409551_581953129">
            <w:r>
              <w:rPr>
                <w:webHidden/>
                <w:rStyle w:val="IndexLink"/>
                <w:rtl w:val="true"/>
              </w:rPr>
              <w:t>وفد قم الذین قبض الخلیفة علیهم</w:t>
            </w:r>
            <w:r>
              <w:rPr>
                <w:rStyle w:val="IndexLink"/>
                <w:rtl w:val="true"/>
              </w:rPr>
              <w:tab/>
            </w:r>
            <w:r>
              <w:rPr>
                <w:rStyle w:val="IndexLink"/>
              </w:rPr>
              <w:t>449</w:t>
            </w:r>
          </w:hyperlink>
        </w:p>
        <w:p>
          <w:pPr>
            <w:pStyle w:val="Contents3"/>
            <w:tabs>
              <w:tab w:val="clear" w:pos="8459"/>
              <w:tab w:val="right" w:pos="9026" w:leader="dot"/>
            </w:tabs>
            <w:rPr/>
          </w:pPr>
          <w:hyperlink w:anchor="__RefHeading___Toc5409553_581953129">
            <w:r>
              <w:rPr>
                <w:webHidden/>
                <w:rStyle w:val="IndexLink"/>
                <w:rtl w:val="true"/>
              </w:rPr>
              <w:t>وفد قمی آخر رده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قبل وصوله</w:t>
            </w:r>
            <w:r>
              <w:rPr>
                <w:rStyle w:val="IndexLink"/>
                <w:rtl w:val="true"/>
              </w:rPr>
              <w:tab/>
            </w:r>
            <w:r>
              <w:rPr>
                <w:rStyle w:val="IndexLink"/>
              </w:rPr>
              <w:t>452</w:t>
            </w:r>
          </w:hyperlink>
        </w:p>
        <w:p>
          <w:pPr>
            <w:pStyle w:val="Contents3"/>
            <w:tabs>
              <w:tab w:val="clear" w:pos="8459"/>
              <w:tab w:val="right" w:pos="9026" w:leader="dot"/>
            </w:tabs>
            <w:rPr/>
          </w:pPr>
          <w:hyperlink w:anchor="__RefHeading___Toc5409555_581953129">
            <w:r>
              <w:rPr>
                <w:webHidden/>
                <w:rStyle w:val="IndexLink"/>
                <w:rtl w:val="true"/>
              </w:rPr>
              <w:t>رأی الإمام المهدی</w:t>
            </w:r>
            <w:r>
              <w:rPr>
                <w:rStyle w:val="IndexLink"/>
                <w:rtl w:val="true"/>
              </w:rPr>
              <w:t>(</w:t>
            </w:r>
            <w:r>
              <w:rPr>
                <w:rStyle w:val="IndexLink"/>
                <w:rtl w:val="true"/>
              </w:rPr>
              <w:t>علیه السّلام</w:t>
            </w:r>
            <w:r>
              <w:rPr>
                <w:rStyle w:val="IndexLink"/>
                <w:rtl w:val="true"/>
              </w:rPr>
              <w:t xml:space="preserve">) </w:t>
            </w:r>
            <w:r>
              <w:rPr>
                <w:rStyle w:val="IndexLink"/>
                <w:rtl w:val="true"/>
              </w:rPr>
              <w:t>فی عمه جعفر</w:t>
            </w:r>
            <w:r>
              <w:rPr>
                <w:rStyle w:val="IndexLink"/>
                <w:rtl w:val="true"/>
              </w:rPr>
              <w:tab/>
            </w:r>
            <w:r>
              <w:rPr>
                <w:rStyle w:val="IndexLink"/>
              </w:rPr>
              <w:t>455</w:t>
            </w:r>
          </w:hyperlink>
        </w:p>
        <w:p>
          <w:pPr>
            <w:pStyle w:val="Contents3"/>
            <w:tabs>
              <w:tab w:val="clear" w:pos="8459"/>
              <w:tab w:val="right" w:pos="9026" w:leader="dot"/>
            </w:tabs>
            <w:rPr/>
          </w:pPr>
          <w:hyperlink w:anchor="__RefHeading___Toc5409557_581953129">
            <w:r>
              <w:rPr>
                <w:webHidden/>
                <w:rStyle w:val="IndexLink"/>
                <w:rtl w:val="true"/>
              </w:rPr>
              <w:t>ملاحظات</w:t>
            </w:r>
            <w:r>
              <w:rPr>
                <w:rStyle w:val="IndexLink"/>
                <w:rtl w:val="true"/>
              </w:rPr>
              <w:tab/>
            </w:r>
            <w:r>
              <w:rPr>
                <w:rStyle w:val="IndexLink"/>
              </w:rPr>
              <w:t>457</w:t>
            </w:r>
          </w:hyperlink>
        </w:p>
        <w:p>
          <w:pPr>
            <w:pStyle w:val="Contents3"/>
            <w:tabs>
              <w:tab w:val="clear" w:pos="8459"/>
              <w:tab w:val="right" w:pos="9026" w:leader="dot"/>
            </w:tabs>
            <w:rPr/>
          </w:pPr>
          <w:hyperlink w:anchor="__RefHeading___Toc5409559_581953129">
            <w:r>
              <w:rPr>
                <w:webHidden/>
                <w:rStyle w:val="IndexLink"/>
                <w:rtl w:val="true"/>
              </w:rPr>
              <w:t>قبری أمان لأهل الجانبین</w:t>
            </w:r>
            <w:r>
              <w:rPr>
                <w:rStyle w:val="IndexLink"/>
                <w:rtl w:val="true"/>
              </w:rPr>
              <w:tab/>
            </w:r>
            <w:r>
              <w:rPr>
                <w:rStyle w:val="IndexLink"/>
              </w:rPr>
              <w:t>460</w:t>
            </w:r>
          </w:hyperlink>
        </w:p>
        <w:p>
          <w:pPr>
            <w:pStyle w:val="Contents2"/>
            <w:tabs>
              <w:tab w:val="clear" w:pos="8743"/>
              <w:tab w:val="right" w:pos="9026" w:leader="dot"/>
            </w:tabs>
            <w:rPr/>
          </w:pPr>
          <w:hyperlink w:anchor="__RefHeading___Toc5409561_581953129">
            <w:r>
              <w:rPr>
                <w:webHidden/>
                <w:rStyle w:val="IndexLink"/>
                <w:rtl w:val="true"/>
              </w:rPr>
              <w:t>فهرس موضوعات الکتاب</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08_50067"/>
      <w:bookmarkStart w:id="1" w:name="pg5908_50067"/>
      <w:bookmarkEnd w:id="1"/>
    </w:p>
    <w:p>
      <w:pPr>
        <w:pStyle w:val="Heading2"/>
        <w:numPr>
          <w:ilvl w:val="1"/>
          <w:numId w:val="1"/>
        </w:numPr>
        <w:rPr/>
      </w:pPr>
      <w:bookmarkStart w:id="2" w:name="pg5908_50067"/>
      <w:bookmarkStart w:id="3" w:name="__RefHeading___Toc5409197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الامام‌الحسن‌العسکری علیه‌السلام والدالامام المهدی‌الموعود عجل‌الله تعالی فرجه‌الشریف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علی الکورانی‌العاملی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الامام‌الحسن‌العسکری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الامام‌الحسن‌العسکری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۳۳۷۴۷۷۹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9199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08_50071"/>
      <w:bookmarkStart w:id="8" w:name="pg5908_50071"/>
      <w:bookmarkEnd w:id="8"/>
    </w:p>
    <w:p>
      <w:pPr>
        <w:pStyle w:val="Heading2"/>
        <w:numPr>
          <w:ilvl w:val="1"/>
          <w:numId w:val="1"/>
        </w:numPr>
        <w:rPr/>
      </w:pPr>
      <w:bookmarkStart w:id="9" w:name="pg5908_50071"/>
      <w:bookmarkStart w:id="10" w:name="__RefHeading___Toc5409201_581953129"/>
      <w:bookmarkStart w:id="11" w:name="_Toc3"/>
      <w:bookmarkEnd w:id="9"/>
      <w:bookmarkEnd w:id="10"/>
      <w:r>
        <w:rPr>
          <w:rtl w:val="true"/>
        </w:rPr>
        <w:t>مقدمة</w:t>
      </w:r>
      <w:bookmarkEnd w:id="11"/>
    </w:p>
    <w:p>
      <w:pPr>
        <w:pStyle w:val="Heading3"/>
        <w:numPr>
          <w:ilvl w:val="2"/>
          <w:numId w:val="1"/>
        </w:numPr>
        <w:rPr/>
      </w:pPr>
      <w:bookmarkStart w:id="12" w:name="__RefHeading___Toc5409203_581953129"/>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والسلام علی سیدنا ونبینا محمد وآله الطاهرین </w:t>
      </w:r>
      <w:r>
        <w:rPr>
          <w:rFonts w:eastAsia="IRNazanin" w:cs="IRNazanin"/>
          <w:color w:val="111111"/>
          <w:sz w:val="28"/>
          <w:szCs w:val="28"/>
          <w:rtl w:val="true"/>
          <w:lang w:bidi="fa-IR"/>
        </w:rPr>
        <w:t>.</w:t>
      </w:r>
    </w:p>
    <w:p>
      <w:pPr>
        <w:pStyle w:val="Heading3"/>
        <w:numPr>
          <w:ilvl w:val="2"/>
          <w:numId w:val="1"/>
        </w:numPr>
        <w:rPr/>
      </w:pPr>
      <w:bookmarkStart w:id="14" w:name="__RefHeading___Toc5409205_581953129"/>
      <w:bookmarkStart w:id="15" w:name="_Toc5"/>
      <w:bookmarkEnd w:id="14"/>
      <w:r>
        <w:rPr>
          <w:rtl w:val="true"/>
        </w:rPr>
        <w:t>المنظومة الربانیة الفریدة</w:t>
      </w:r>
      <w:bookmarkEnd w:id="15"/>
    </w:p>
    <w:p>
      <w:pPr>
        <w:pStyle w:val="BookText"/>
        <w:rPr/>
      </w:pP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منظومةٌ ربانیةٌ ، ختمَ الله بهم مشروعه الکبیر من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منظومةٌ صنعهم الله علی عینه ، وأتقنهم بعلمه ، فجاؤوا صرحاً جمیلاً ، یأخذ بمجامع القلوب ، وکوامن العقول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معه من الأساس ، وهو مبعوث نبیاً وهم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وحدهم حوله الرحماء بینهم ، أما غیرهم فبینهم حساسیات ، وعداءات ، وحروبات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واحد من هؤلا العظماء منظومةٌ بذاته ، فهو عالَمٌ کاملٌ متکامل ، وصرحٌ شامخ باذخ ، یفرض علیک التأمل فی أبراجه ، والخشوع لبهائه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یَفْرُق الأمر فیهم بین کبیر وصغیر ، فحیاتهم تُحسب بالعرض لا بالطول ، وأعمارهم بالأنفاس لا بالأیام ، ورب عمر قصیرٍ طویلٌ ، وعمر طویلٍ ، لکنه کخطٍّ علی رملٍ ذارٍ یتموج </w:t>
      </w:r>
      <w:r>
        <w:rPr>
          <w:rFonts w:eastAsia="IRNazanin" w:cs="IRNazanin"/>
          <w:color w:val="111111"/>
          <w:sz w:val="28"/>
          <w:szCs w:val="28"/>
          <w:rtl w:val="true"/>
          <w:lang w:bidi="fa-IR"/>
        </w:rPr>
        <w:t xml:space="preserve">! </w:t>
      </w:r>
      <w:bookmarkStart w:id="16" w:name="pg5908_50073"/>
    </w:p>
    <w:p>
      <w:pPr>
        <w:pStyle w:val="BookText"/>
        <w:rPr/>
      </w:pPr>
      <w:bookmarkEnd w:id="16"/>
      <w:r>
        <w:rPr>
          <w:rFonts w:ascii="IRNazanin" w:hAnsi="IRNazanin" w:eastAsia="IRNazanin"/>
          <w:color w:val="111111"/>
          <w:sz w:val="28"/>
          <w:sz w:val="28"/>
          <w:szCs w:val="28"/>
          <w:rtl w:val="true"/>
          <w:lang w:bidi="fa-IR"/>
        </w:rPr>
        <w:t>لقد عاش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تسعاً وعشرین سنة ، منها ثلاث وعشرون مع أبیه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 سنین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عمره الشریف اتسع لإدارة أمور الشیعة المنتشرین فی البلاد ، وترسیخ عقائدهم ، وتقویة وجودهم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وحفل بمقاومة خطط الخلفاء لقتله قبل أن یولد منه المهدی الموعود ، الذی سیزیل حکم الجبابرة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فرضوا علیه الإقامة الجبریة ، وکان یراقبه الخلیفة بجهاز خاص ، ومع ذلک قام بأعمال کبار ومعجزات ، جعلت بعض شخصیات السلطة یؤمنون به ویقدسونه ، والفیلسوف الکندی من أتباعه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عجب فهو أحد الذین قال عنهم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بعدی اثنا عشر إماماً ، لا یضرهم تکذیب من کذبهم </w:t>
      </w:r>
      <w:r>
        <w:rPr>
          <w:rFonts w:eastAsia="IRNazanin" w:cs="IRNazanin"/>
          <w:color w:val="111111"/>
          <w:sz w:val="28"/>
          <w:szCs w:val="28"/>
          <w:rtl w:val="true"/>
          <w:lang w:bidi="fa-IR"/>
        </w:rPr>
        <w:t>!</w:t>
      </w:r>
    </w:p>
    <w:p>
      <w:pPr>
        <w:pStyle w:val="Heading3"/>
        <w:numPr>
          <w:ilvl w:val="2"/>
          <w:numId w:val="1"/>
        </w:numPr>
        <w:rPr/>
      </w:pPr>
      <w:bookmarkStart w:id="17" w:name="__RefHeading___Toc5409207_581953129"/>
      <w:bookmarkStart w:id="18" w:name="_Toc6"/>
      <w:bookmarkEnd w:id="17"/>
      <w:r>
        <w:rPr>
          <w:rtl w:val="true"/>
        </w:rPr>
        <w:t xml:space="preserve">یقاومون التکذیب والأذی والعداوة ، ویعملون </w:t>
      </w:r>
      <w:r>
        <w:rPr>
          <w:rtl w:val="true"/>
        </w:rPr>
        <w:t>!</w:t>
      </w:r>
      <w:bookmarkEnd w:id="18"/>
    </w:p>
    <w:p>
      <w:pPr>
        <w:pStyle w:val="BookText"/>
        <w:rPr/>
      </w:pPr>
      <w:r>
        <w:rPr>
          <w:rFonts w:ascii="IRNazanin" w:hAnsi="IRNazanin" w:eastAsia="IRNazanin"/>
          <w:color w:val="111111"/>
          <w:sz w:val="28"/>
          <w:sz w:val="28"/>
          <w:szCs w:val="28"/>
          <w:rtl w:val="true"/>
          <w:lang w:bidi="fa-IR"/>
        </w:rPr>
        <w:t xml:space="preserve">روی الطبرانی فی معجمه الکبیر </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سمرة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لهذه الأمة اثنا عشر قیماً ، لا یضرهم من خذلهم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مجمع الزوائد ووثقه </w:t>
      </w:r>
      <w:r>
        <w:rPr>
          <w:rFonts w:eastAsia="IRNazanin" w:cs="IRNazanin"/>
          <w:color w:val="111111"/>
          <w:sz w:val="28"/>
          <w:szCs w:val="28"/>
          <w:rtl w:val="true"/>
          <w:lang w:bidi="fa-IR"/>
        </w:rPr>
        <w:t>(</w:t>
      </w:r>
      <w:r>
        <w:rPr>
          <w:rFonts w:eastAsia="IRNazanin" w:cs="IRNazanin"/>
          <w:color w:val="111111"/>
          <w:sz w:val="28"/>
          <w:szCs w:val="28"/>
          <w:lang w:bidi="fa-IR"/>
        </w:rPr>
        <w:t>5/191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یخطب علی المنبر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قیِّماً من قریش ، لایضرهم عداوة من عاداهم ، فالتفت خلفی فإذا أنا بعمر بن الخطاب فی أناس فأثبتوا لی الحدیث کما سمعت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8/127</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1/5629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أبی بکر یوم مات ، وشهدت عمر حین بویع وعلی جالس ناحیةً ، فأقبل غلام یهودی جمیل الوجه بهی ، علیه ثیاب حسان ، وهو من ولد هارون حتی قام علی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أعلم هذه الأمة بکتابهم وأمر نبیهم؟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عمر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وأعاد علیه القول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ذاک؟ قال إنی جئتک مرتاداً لنفسی شاکاً فی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هذا الشاب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ابن عم رسول الله ، وهذا أبو الحسن والحسین ابنی رسول الله ، وهذا زوج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الیهودی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أکذاک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أسألک عن ثلاث وثلاث وواحدة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أمیر المؤمنین من غیر 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ما منعک أن تقول سبعاً؟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ثلاث فإن أجبتنی سألت عما بعدهن ، وإن لم تعلمهن علمت أنه لیس فیکم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أسألک بالإله الذی تعبده لئن أنا أجبتک فی کل ما ترید لتدعن دینک ولتدخلن فی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إلا لذاک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قطرة دم قطرت علی وجه الأرض، أی قطرة هی؟ وأول عین فاضت علی وجه الأرض، أی عین هی؟ وأول شئ اهتز علی وجه الأرض أی شئ هو؟ فأجابه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الثلاث الأخر ، أخبرنی عن محمد کم له من إمام عدل، وفی أی جنة </w:t>
      </w:r>
      <w:bookmarkStart w:id="19" w:name="pg5908_50077"/>
    </w:p>
    <w:p>
      <w:pPr>
        <w:pStyle w:val="BookText"/>
        <w:rPr/>
      </w:pPr>
      <w:bookmarkEnd w:id="19"/>
      <w:r>
        <w:rPr>
          <w:rFonts w:ascii="IRNazanin" w:hAnsi="IRNazanin" w:eastAsia="IRNazanin"/>
          <w:color w:val="111111"/>
          <w:sz w:val="28"/>
          <w:sz w:val="28"/>
          <w:szCs w:val="28"/>
          <w:rtl w:val="true"/>
          <w:lang w:bidi="fa-IR"/>
        </w:rPr>
        <w:t>یکون ، ومن یساکنه معه فی جنته؟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 إن لمحمد اثنی عشر إمام عدل ، لایضرهم خذلان من خذلهم ، ولایستوحشون بخلاف من خالفهم ، وإنهم فی الدین أرسی من الجبال الرواسی فی الأرض ، ومسکن محمد فی جنته ، معه أولئک الاثنا عشر الإمام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الذی لا إله إلا هو إنی لأجدها فی کتب أبی هارون ، کتبه بیده وإملاء موسی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الواحدة ، أخبرنی عن وصی محمد کم یعیش من بعده، وهل یموت أو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یعیش بعده ثلاثین سنة لایزید یوماً ولا ینقص یوماً ، ثم یضرب ضربة ههنا یعنی علی قرنه ، فتخضب هذه من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الهارونی وقطع کستیجه</w:t>
      </w:r>
    </w:p>
    <w:p>
      <w:pPr>
        <w:pStyle w:val="BookText"/>
        <w:rPr/>
      </w:pP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وأشهد أن محمداً عبده ورسوله ، وأنک وصیه ، ینبغی أن تفوق ولا تفاق ، وأن تعظم ولا تستضعف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منزله فعلمه معالم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اتفق الجمیع علی روایة حدیث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الأمة تکذبهم</w:t>
      </w:r>
      <w:r>
        <w:rPr>
          <w:rFonts w:eastAsia="IRNazanin" w:cs="IRNazanin"/>
          <w:color w:val="111111"/>
          <w:sz w:val="28"/>
          <w:szCs w:val="28"/>
          <w:rtl w:val="true"/>
          <w:lang w:bidi="fa-IR"/>
        </w:rPr>
        <w:t>.</w:t>
      </w:r>
    </w:p>
    <w:p>
      <w:pPr>
        <w:pStyle w:val="Heading3"/>
        <w:numPr>
          <w:ilvl w:val="2"/>
          <w:numId w:val="1"/>
        </w:numPr>
        <w:rPr/>
      </w:pPr>
      <w:bookmarkStart w:id="20" w:name="__RefHeading___Toc5409209_581953129"/>
      <w:bookmarkStart w:id="21" w:name="_Toc7"/>
      <w:bookmarkEnd w:id="20"/>
      <w:r>
        <w:rPr>
          <w:rtl w:val="true"/>
        </w:rPr>
        <w:t>فی أی ظروف عمل الأئمة</w:t>
      </w:r>
      <w:r>
        <w:rPr>
          <w:rtl w:val="true"/>
        </w:rPr>
        <w:t>(</w:t>
      </w:r>
      <w:r>
        <w:rPr>
          <w:rtl w:val="true"/>
        </w:rPr>
        <w:t>علیهم السّلام</w:t>
      </w:r>
      <w:r>
        <w:rPr>
          <w:rtl w:val="true"/>
        </w:rPr>
        <w:t xml:space="preserve">) </w:t>
      </w:r>
      <w:r>
        <w:rPr>
          <w:rtl w:val="true"/>
        </w:rPr>
        <w:t>؟</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لایضرهم تکذیب من کذبهم ، وخلاف من خالفهم، وخذلان من خذلهم ، وعداوة 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سیواجهون تکذیباً وخذلاناً وعداوةً ، فکیف یمکن لقادة أن یعملوا فی أمة تکذبهم وتخذلهم وتعادیهم؟ </w:t>
      </w:r>
      <w:bookmarkStart w:id="22" w:name="pg5908_50079"/>
    </w:p>
    <w:p>
      <w:pPr>
        <w:pStyle w:val="BookText"/>
        <w:rPr/>
      </w:pPr>
      <w:bookmarkEnd w:id="22"/>
      <w:r>
        <w:rPr>
          <w:rFonts w:ascii="Amiri" w:hAnsi="Amiri" w:eastAsia="Amiri" w:cs="Amiri"/>
          <w:color w:val="111111"/>
          <w:sz w:val="28"/>
          <w:sz w:val="28"/>
          <w:szCs w:val="28"/>
          <w:rtl w:val="true"/>
          <w:lang w:bidi="ar-SA"/>
        </w:rPr>
        <w:t>یجیبک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جَعَلْنَا لِکُلِّ نَبِیٍّ عَدُوًّا مِنَ الْمُجْرِمِینَ وَکَفَی بِرَبِّکَ هَادِیًا وَنَصِیرًا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یبدو أیضاً کالمحال مادام مع کل نبی عدوٌّ یضل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وعد بهامشٍ من الحریة وعددٍ من الأنصار ، یتمکن الأنبیاء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من القیام بواجبهم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409211_581953129"/>
      <w:bookmarkStart w:id="24" w:name="_Toc8"/>
      <w:bookmarkEnd w:id="23"/>
      <w:r>
        <w:rPr>
          <w:rtl w:val="true"/>
        </w:rPr>
        <w:t xml:space="preserve">صبر الأئمة لامثیل له ، وعملهم لا مثیل له </w:t>
      </w:r>
      <w:r>
        <w:rPr>
          <w:rtl w:val="true"/>
        </w:rPr>
        <w:t>!</w:t>
      </w:r>
      <w:bookmarkEnd w:id="24"/>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وجَرَعْتُ ریقی علی الشَّجی، وصبرتُ من کظم الغیظ علی أمَرِّ من العلقم ، وآلمِ للقلب من حَزِّ 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أولیاء الله صبروا علی المحن والمکاره صبراً لمَّا یساوهم فیه غیرهم ، فجازاهم الله عز وجل عن ذلک بأن أوجب لهم نجح جمیع طلباتهم، لکنهم مع ذلک لایریدون منه إلا ما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رجل شکی له سوء حاله فی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إن الله عز وجل یمتحن عباده لیختبر صبرهم فیثیبهم علی ذلک ثواب الصالحین ، فعلیک بالصبر، واکتب إلی الله عز و جل رقعة وأنفذها إلی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وارفعها عنده إلی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99/238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فاعجب للإمامین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قاما بأعمال عظیمة ، وهما فی الإقامة الجبریة فی عاصمة الخلیفة ، والرقابة الجبریة من شخص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إذا عرفنا أن الإمام کان ینتزع هامش الحریة لحرکته انتزاعاً ، بقوة شخصیته ومعجزاته ، لیکون هامشاً أوسع من الحریة التی یفرضها المجتمع</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یقاوم ظروفه الضاغطة الحرجة ، ویقوم بترکیز قیم الإسلام وعقائده ، ویقاوم محاولات السلطة لتحریف الإسلام ، وخططها لقتل الإمام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نفس الوقت یقوم ببناء مجتمع الشیعة وتقویتهم ، حتی اتسع وجودهم ، وصاروا شطر الأمة ، کما شهدت به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أراد المعتصم یوماً أن یأخذ برأی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مستشاره ابن أبی دؤاد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جمع أمیر المؤمنین فی مجلسه فقهاء رعیته وعلماءهم لأمر واقع من أمور الدین ، فسألهم عن الحکم فیه فأخبروه بما عندهم من الحکم فی ذلک ، وقد حضر المجلس أهل بیته وقواده ووزرائه وکتابه ، وقد تسامع الناس بذلک من وراء بابه ، ثم یترک أقاویلهم کلهم لقول رجل یقول شطر هذه الأمة بإمامته ویدعون أنه أولی منه بمقامه ، ثم یحکم بحکمه دون حکم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لونه وانتبه لما نبهته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استطاع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یعمق هذا الوجود ویؤصله فی الأمة ، لیتحمل هزة فقد إمامه ، وهزة غیبة ولده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فأبقی هذا الشطر من الأمة مؤثراً غیر متأثر ، کما ستری فی فصول سیرته البلیغة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bookmarkStart w:id="25" w:name="pg5908_50083"/>
    </w:p>
    <w:p>
      <w:pPr>
        <w:pStyle w:val="Heading2"/>
        <w:numPr>
          <w:ilvl w:val="1"/>
          <w:numId w:val="1"/>
        </w:numPr>
        <w:rPr/>
      </w:pPr>
      <w:bookmarkStart w:id="26" w:name="__RefHeading___Toc5409213_581953129"/>
      <w:bookmarkStart w:id="27" w:name="_Toc9"/>
      <w:bookmarkEnd w:id="25"/>
      <w:bookmarkEnd w:id="26"/>
      <w:r>
        <w:rPr>
          <w:rtl w:val="true"/>
        </w:rPr>
        <w:t>الفصل الأول</w:t>
      </w:r>
      <w:r>
        <w:rPr>
          <w:rtl w:val="true"/>
        </w:rPr>
        <w:t xml:space="preserve">: </w:t>
      </w:r>
      <w:r>
        <w:rPr>
          <w:rtl w:val="true"/>
        </w:rPr>
        <w:t>خلفاء بنی العباس أذکی من نمرود وفرعون</w:t>
      </w:r>
      <w:bookmarkEnd w:id="27"/>
    </w:p>
    <w:p>
      <w:pPr>
        <w:pStyle w:val="Heading3"/>
        <w:numPr>
          <w:ilvl w:val="2"/>
          <w:numId w:val="1"/>
        </w:numPr>
        <w:rPr/>
      </w:pPr>
      <w:bookmarkStart w:id="28" w:name="__RefHeading___Toc5409215_581953129"/>
      <w:bookmarkStart w:id="29" w:name="_Toc10"/>
      <w:bookmarkEnd w:id="28"/>
      <w:r>
        <w:rPr/>
        <w:t>1</w:t>
      </w:r>
      <w:r>
        <w:rPr>
          <w:rtl w:val="true"/>
        </w:rPr>
        <w:t xml:space="preserve">. </w:t>
      </w:r>
      <w:r>
        <w:rPr>
          <w:rtl w:val="true"/>
        </w:rPr>
        <w:t>إصرارهم علی قتل الإمام العسکری</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ذکرت مصادر الأدیان والتاریخ أن المنجمین أخبروا نمروداً بأن مولوداً سیولد فی تلک السنة فی عاصمته ، وأنه یُخشی منه علی ملکه ، فمنع الناس من الإنجاب ، وأمر بقتل کل مولود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أخبروا فرعون ، فکان یقتل کل مولود ذکر من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القمی</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نمرود بکل امرأة حامل ، فکان یذبح کل ولد ذکر ، فهربت أم إبراهیم بإبراهیم من الذبح ، وکان یشب إبراهیم فی الغار یوماً کما یشب غیره فی الشهر ، حتی أتی له فی الغار ثلاثة عشر سنة ، فلما کان بعد ذلک زارته أمه ، فلما أرادت أن تفارقه تشبث بها فقال یا أمی أخرجینی ، فقالت له یا بنی إن المَلِک إنْ علم أنک ولدت فی هذا الزمان قتلک </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کمال الدین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سلطان نمرود مستتراً غیر مظهر نفسه ، ونمرود یقتل أولاد رعیته وأهل مملکته فی طلبه ، إلی أن دلهم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 وأظهر لهم أمره ، بعد أن بلغت الغیبة أمدها ووجب إظهار ما أظهره ، للذی أراده الله فی إثبات حجته وإکمال دینه</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الحاکم </w:t>
      </w:r>
      <w:r>
        <w:rPr>
          <w:rFonts w:eastAsia="IRNazanin" w:cs="IRNazanin"/>
          <w:color w:val="111111"/>
          <w:sz w:val="28"/>
          <w:szCs w:val="28"/>
          <w:rtl w:val="true"/>
          <w:lang w:bidi="fa-IR"/>
        </w:rPr>
        <w:t>(</w:t>
      </w:r>
      <w:r>
        <w:rPr>
          <w:rFonts w:eastAsia="IRNazanin" w:cs="IRNazanin"/>
          <w:color w:val="111111"/>
          <w:sz w:val="28"/>
          <w:szCs w:val="28"/>
          <w:lang w:bidi="fa-IR"/>
        </w:rPr>
        <w:t>2/574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ولما حملت أم موسی بموسی کتمت أمرها جمیع الناس فلم یطلع علی حملها أحد من خلق الله ، وذلک شئ أسرها الله به ، لما أراد أن یمن به علی بنی إسرائیل ، فلما کانت السنة التی یولد فیها موسی بن عمران ، بعث فرعون القوابل وتقدم إلیهن وفتش النساء تفتیشاً لم یفتشهن قبل ذلک ، وحملت أم موسی بموسی فلم ینتأ بطنها ، ولم یتغیر لونها ، ولم یفسد لبنها ، ولکن القوابل لا تعرض لها ، فلما کانت اللیلة التی ولد فیها موسی ولدته أمه ولا رقیب علیها ولا قابل،ولم یطلع علیها أحد إلا أختها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أَرْضِعِیهِ فَإِذَا خِفْتِ عَلَیْهِ فَأَلْقِیهِ فِی الْیَمِّ وَلا تَخَافِی وَلا تَحْزَنِی إِنَّا رَادُّوهُ إِلَیْکِ وَجَاعِلُوهُ مِنَ الْمُرْسَلِین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فکتمته أمه ثلاثة أشهر ترضعه فی حجرها لا یبکی ولا یتحرک ، فلما خافت علیه وعلیها ، عملت له تابوتاً مطبقاً ومهدت له فیه ، ثم ألقته فی البحر لیلاً کما أمرها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وعملت التابوت علی عمل سفن البحر خمسة أشبار فی خمسة أشبار ولم یُقَیَّر ، فأقبل التابوت یطفو علی الماء فألقی البحر التابوت بالساحل فی جوف اللیل ، فلما أصبح فرعون جلس فی مجلسه علی شاطئ النیل ، فبصر بالتابوت فقال لمن حوله من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بهذا التابوت فأتوه به ، فلما وضع بین یدیه فتحوه فوجد فیه موسی ، قال فلما نظر إلیه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أخطأ هذا الغلام الذبح ، وقد أمرت القوابل أن لا یکتمن مولوداً یولد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وکان فرعون قد استنکح امرأة من بنی إسرائیل یقال لها آسیة بنت مزاحم ، وکانت من خیار النساء المعدودات ومن بنات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وکانت أماً للمسلمین ترحمهم وتتصدق علیهم وتعطیهم ویدخلون علیها ، فقالت لفرعون وهی قاعدة 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الولید أکبر من ابن سنة وإنما أمرت أن تذبح الولدان لهذه السنة ، فدعه یکون قرة عین لی ولک ، لا تَقْتُلُوهُ عَسَی أَنْ یَنْفَعَنَا أَوْ نَتَّخِذَهُ وَلَداً 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کمال الدین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رسلاً مُستعلنین ورسلاً مُستخفین ، فإذا سألته بحق المستعلنین فسله بحق المستخفین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 ذلک من الکتاب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وَرُسُلاً قَدْ قَصَصْنَاهُمْ عَلَیْکَ مِنْ قَبْلُ وَرُسُلاً لَمْ نَقْصُصْهُمْ عَلَیْکَ وَکَلَّمَ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حجج الله تعالی کذلک من وقت وفاة آدم إلی وقت ظهور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أوصیاء مستعلنین ومستخفین ، فلما کان وقت کون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الله شخصه وأخفی ولادته ، لأن الإمکان فی ظهور الحجة کان متعذراً فی زمانه ، وکان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سلطان نمرود مستتراً لأمره غیر مظهر نفسه ، ونمرود یقتل أولاد رعیته وأهل مملکته فی طلبه ، إلی أن دلهم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وأظهر لهم أمره بعد أن بلغت الغیبة أمدها ، ووجب إظهار ما أظهره للذی أراده الله ، فی إثبات حجته وإکمال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وقت وفاة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أوصیاء حججاً لله عز وجل فی أرضه یتوارثون الوصیة ، کذلک مستعلنین ومستخفین ، إلی وقت کون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فرعون یقتل أولاد بنی إسرائیل فی طلب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شاع من ذکره وخبر کونه ، فستر الله ولادته ، ثم قذفت به أمه فی الیم ، کما أخبر الله عز وجل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فالْتَقَطَهُ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موسی فی حجر فرعون یربیه وهو لا یعرفه ، وفرعون یقتل أولاد بنی إسرائیل فی طلبه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 نمرود وفرعون أن زوال ملکهم علی ید مولود یولد فی سنة کذا ، فأخذوا یقتلون موالید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العباسیون فعرفوا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الأمین أن التاسع من ذریة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سیملأ الأرض عدلاً ، وینهی دولة الجبارین ، فرأوا أن لا ینتظروا حتی یولد ، بل یقتلوا جده ، أو أباه ، قبل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الحر العاملی فی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بنو أمیة وبنو العباس سیوفهم علینا لعلتین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أنهم کانوا یعلمون أنه لیس لهم فی الخلافة حق فیخافون من ادعائنا إیاها وتستقر فی مرکزها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وقفوا من الأخبار المتواترة علی أن زوال ملک الجبابرة والظلمة علی ید القائم منا ، وکانوا لا یشکون أنهم من الجبابرة والظلمة ، فسعوا فی قتل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وإبارة نسله ، طمعاً منهم فی الوصول إلی منع تولد القائم أو قتله ، وَیَأْبَی اللَّه إِلا أَنْ یُتِمَّ نُورَهُ وَلَوْ کَرِهَ الکَافِرُونَ </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ولد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زعمت الظلمة أنهم یقتلوننی لیقطعوا هذا النسل ، کیف رأوا قدرة القادر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30" w:name="pg5908_50091"/>
    </w:p>
    <w:p>
      <w:pPr>
        <w:pStyle w:val="Heading3"/>
        <w:numPr>
          <w:ilvl w:val="2"/>
          <w:numId w:val="1"/>
        </w:numPr>
        <w:rPr/>
      </w:pPr>
      <w:bookmarkStart w:id="31" w:name="__RefHeading___Toc5409217_581953129"/>
      <w:bookmarkStart w:id="32" w:name="_Toc11"/>
      <w:bookmarkEnd w:id="30"/>
      <w:bookmarkEnd w:id="31"/>
      <w:r>
        <w:rPr/>
        <w:t>2</w:t>
      </w:r>
      <w:r>
        <w:rPr>
          <w:rtl w:val="true"/>
        </w:rPr>
        <w:t xml:space="preserve">. </w:t>
      </w:r>
      <w:r>
        <w:rPr>
          <w:rtl w:val="true"/>
        </w:rPr>
        <w:t xml:space="preserve">الخلیفة کراکب الأسد </w:t>
      </w:r>
      <w:r>
        <w:rPr>
          <w:rtl w:val="true"/>
        </w:rPr>
        <w:t>!</w:t>
      </w:r>
      <w:bookmarkEnd w:id="32"/>
    </w:p>
    <w:p>
      <w:pPr>
        <w:pStyle w:val="BookText"/>
        <w:rPr/>
      </w:pPr>
      <w:r>
        <w:rPr>
          <w:rFonts w:ascii="IRNazanin" w:hAnsi="IRNazanin" w:eastAsia="IRNazanin"/>
          <w:color w:val="111111"/>
          <w:sz w:val="28"/>
          <w:sz w:val="28"/>
          <w:szCs w:val="28"/>
          <w:rtl w:val="true"/>
          <w:lang w:bidi="fa-IR"/>
        </w:rPr>
        <w:t>وصف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السلطان کراکب الأسد ، یُغبط بموقعه ، وهوأعلم بموضعه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یوم کانت الخلافة أسداً ، أما بعد أن تسلط علیها الجنود الأتراک فی سامراء وبغداد فصارت ذئباً ، لأنهم کانوا یأتون بعباسی فیُرکِّبُونَهُ علی ظهر الذئب ، فیکون آمراً فی الظاهر ویظل یتلفت حوالیه وفوقه وتحته ، متی یَجُرُّونَهُ عن ظهر الذئب العزیز ، ویقتلونه شر قتلة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الخلیفة مضافاً الی خوفه من غضب القادة الأتراک ، یخاف من ثورات العلویین فی مناطق الدولة الواسعة ، ویخاف من ثورات غیر العلویین کالزنج العبید فی البصرة ، وابن الصفار فی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الخوف الأکبر للخلیفة کان من ولادة الثانی عشر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المهدی الموعود ، الذی یزیل دولة بنی العباس ، ویقیم دولة العدل ، فهو خطرٌ یفوق فی رأیه کل الأخطار </w:t>
      </w:r>
      <w:r>
        <w:rPr>
          <w:rFonts w:eastAsia="IRNazanin" w:cs="IRNazanin"/>
          <w:color w:val="111111"/>
          <w:sz w:val="28"/>
          <w:szCs w:val="28"/>
          <w:rtl w:val="true"/>
          <w:lang w:bidi="fa-IR"/>
        </w:rPr>
        <w:t>!</w:t>
      </w:r>
    </w:p>
    <w:p>
      <w:pPr>
        <w:pStyle w:val="Heading3"/>
        <w:numPr>
          <w:ilvl w:val="2"/>
          <w:numId w:val="1"/>
        </w:numPr>
        <w:rPr/>
      </w:pPr>
      <w:bookmarkStart w:id="33" w:name="__RefHeading___Toc5409219_581953129"/>
      <w:bookmarkStart w:id="34" w:name="_Toc12"/>
      <w:bookmarkEnd w:id="33"/>
      <w:r>
        <w:rPr/>
        <w:t>3</w:t>
      </w:r>
      <w:r>
        <w:rPr>
          <w:rtl w:val="true"/>
        </w:rPr>
        <w:t xml:space="preserve">. </w:t>
      </w:r>
      <w:r>
        <w:rPr>
          <w:rtl w:val="true"/>
        </w:rPr>
        <w:t xml:space="preserve">کل الحکام یخافون من المهدی الموعود </w:t>
      </w:r>
      <w:r>
        <w:rPr>
          <w:rtl w:val="true"/>
        </w:rPr>
        <w:t>!</w:t>
      </w:r>
      <w:bookmarkEnd w:id="34"/>
    </w:p>
    <w:p>
      <w:pPr>
        <w:pStyle w:val="Heading4"/>
        <w:numPr>
          <w:ilvl w:val="3"/>
          <w:numId w:val="1"/>
        </w:numPr>
        <w:rPr/>
      </w:pPr>
      <w:bookmarkStart w:id="35" w:name="__RefHeading___Toc5409221_581953129"/>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کان الحکام القرشیون یعرفون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المهدی الموعود</w:t>
      </w:r>
    </w:p>
    <w:p>
      <w:pPr>
        <w:pStyle w:val="BookText"/>
        <w:rPr/>
      </w:pPr>
      <w:r>
        <w:rPr>
          <w:rFonts w:ascii="IRNazanin" w:hAnsi="IRNazanin" w:eastAsia="IRNazanin"/>
          <w:color w:val="111111"/>
          <w:sz w:val="28"/>
          <w:sz w:val="28"/>
          <w:szCs w:val="28"/>
          <w:rtl w:val="true"/>
          <w:lang w:bidi="fa-IR"/>
        </w:rPr>
        <w:t xml:space="preserve">ویسألون عن تفاصیله ، ویرجون أن لا یکون فی عصرهم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الخطاب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ابن أبی طالب أخبرنی عن المهدی ما اسمه؟ قال أما إسمه فلا، إن حبیبی وخلیلی عَهِدَ إلیَّ أن لا أحدث باسمه حتی یبعثه الله عز وجل، وهو مما استودع الله عز وجل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أراد عُمر أن یعرف وقت المهدی، وهل سیکون فی عصره ، فأبقاه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شک ، ولم یخبره عن الوقت الذی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معاویة لابن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زعمتم أن لکم مُلکاً هاشمیاً ، ومهدیاً قائماً ، والمهدی عیسی بن مریم ، وهذا الأمر فی أیدینا حتی نسلمه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الملاحم والفتن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عن الطبری المؤرخ المعروف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بنی هاشم ، الذی صنفه للوزیر علی بن عیسی بن الجراح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الناس بعد معاویة یسألون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فلا یخبرونهم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 الکابلی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مضی علی بن الحسین دخلت علی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عرفت انقطاعی إلی أبیک وأنسی به ووحشتی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خالد فترید 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وصف لی أبوک صاحب هذا الأمر بصفة لو رأیته فی بعض الطریق لأخذت بیده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 ماذا یا أبا خالد؟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تسمیه لی حتی أعرفه باسمه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والله یا أبا خالد عن سؤال مجهد ، ولقد سألتنی عن أمر ما کنت محدثاً به أحداً ولو کنت محدثاً به أحداً لحدثتک، ولقد سألتنی عن أمر لو أن بنی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عرفوه، حرصوا علی أن یقطعوه بضعة بضعة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أنه یوجد من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 ، ومتعاونون مع السلطة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ثار عبد الرحمن بن الأشعث ، وادعی أنه الیمانی وزیرالمهدی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البلاذری فی التنبیه والأشراف</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خَلَعَ عبد الملک وذلک بإصطخر </w:t>
      </w:r>
    </w:p>
    <w:p>
      <w:pPr>
        <w:pStyle w:val="BookText"/>
        <w:rPr/>
      </w:pPr>
      <w:r>
        <w:rPr>
          <w:rFonts w:ascii="IRNazanin" w:hAnsi="IRNazanin" w:eastAsia="IRNazanin"/>
          <w:color w:val="111111"/>
          <w:sz w:val="28"/>
          <w:sz w:val="28"/>
          <w:szCs w:val="28"/>
          <w:rtl w:val="true"/>
          <w:lang w:bidi="fa-IR"/>
        </w:rPr>
        <w:t xml:space="preserve">فارس ، وخلعه الناس جمیعاً ، وسمی نفسه ناصر المؤمنین ، وذکر له أنه القحطانی الذی ینتظره الیمانیة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عبد الملک بن مروان لاینام اللیل من الفکر والغم ، وربما هجع ثم یستیقظ کالفزع المرعوب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ترکنی ابن الأشعث فی 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 خالد بن یزید بن معاویة فدعاه ، وکان خالد بن یزید علَّامة بأیام الناس عارفاً بکتب الفتن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هاشم ، هل تتخوف علینا من الرایات السود شیئاً ، فإنا نجد فی الکتب أن ذهاب ملکنا علی أیدیهم؟ 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بلد هذا الرجل الذی خرج علیک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 ،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لاتخف یا أمیر المؤمنین ما لم یأتک الأمر من قعر مرو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الفتوح لابن الأعثم</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ضعفت دولة بنی أمیة حاول الثوار علیها من حسنیین وعباسیین استغلال روایات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لیجعلوها تنطبق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کبیر الهاشمیین عبد الله بن الحسن المثنی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علمتم أن ابنی هذا هو المهدی فهلموا فلنبایعه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شئ تخدعون أنفسکم ، ووالله لقد علمتم ما الناس إلی أحد أطول أعناقاً ولا أسرع إجابة منهم إلی هذا الفتی ، یرید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صدقت ، إن هذا لهو الذی نعلم ، فبایعوا جمیعاً محمداً ومسحوا علی یده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فأوسع له عبد الله بن الحسن إلی جنبه فتکلم بمثل کلامه ،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فإن هذا الأمرلم یأت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کنت تری یعنی عبد الله أن ابنک هذا هو المهدی فلیس به ولا هذا أوانه ، وإن کنت إنما ترید أن تخرجه غضباً لله ، ولیأمر بالمعروف وینهی عن المنکر ، فإنا والله لا ندعک وأنت شیخنا ونبایع ابنک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عبدالله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خلاف 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ووالله ما أطلعک الله علی غیبه ولکن یحملک علی هذا الحسد لابنی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ذاک یحملنی ، ولکن هذا وإخوته وأبناؤهم دونکم ، وضرب بیده علی ظهر أبی العباس ، ثم ضرب بیده علی کتف عبد الله بن الحسن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والله ما هی إلیک ولا إلی ابنیک ولکنها لهم ، وإن ابنیک لمقتولان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عن عمیر بن الفضل الخثعمی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جعفر المنصور یوماً وقد خرج محمد بن عبد الله بن الحسن من دار ابنه ، وله فرس واقف علی الباب مع عبد له أسود ، وأبو جعفر ینتظره ، فلما خرج وثب أبو جعفر فأخذ بردائه حتی رکب ، ثم سوی ثیابه علی السرج ومضی محمد ، فقلت وکنت حینئذ أعرفه ولا أعرف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أعظمته هذا الإعظام حتی أخذت برکابه وسویت علیه ثیابه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عبد الله بن الحسن بن الحسن ، مهدینا أهل البیت </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جرت الأیام والمقادیرکما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المنصور سیده مهدی الحسنیین ، الذی کان یمسک له برکابه ، وادعی المهدیة لابنه وسماه المهدی ، وبنی له قصر الرصافة ونصبه ولی عهده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یکتف حتی أشهد الناس زوراً بأنه المهدی الذی بشر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أبو الفرج فی الأغانی </w:t>
      </w:r>
      <w:r>
        <w:rPr>
          <w:rFonts w:eastAsia="IRNazanin" w:cs="IRNazanin"/>
          <w:color w:val="111111"/>
          <w:sz w:val="28"/>
          <w:szCs w:val="28"/>
          <w:rtl w:val="true"/>
          <w:lang w:bidi="fa-IR"/>
        </w:rPr>
        <w:t>(</w:t>
      </w:r>
      <w:r>
        <w:rPr>
          <w:rFonts w:eastAsia="IRNazanin" w:cs="IRNazanin"/>
          <w:color w:val="111111"/>
          <w:sz w:val="28"/>
          <w:szCs w:val="28"/>
          <w:lang w:bidi="fa-IR"/>
        </w:rPr>
        <w:t>13/313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إیاس الهذلی الکوفی أن المنصور کان یرید البیعة للمهدی ، وکان ابنه جعفر یعترض علیه فی ذلک فأمر بإحضار الناس فحضروا ، وقامت الخطباء فتکلموا ، وقالت الشعراء فأکثروا فی وصف المهدی وفضائله ، وفیهم مطیع بن أیاس، فلما فرغ من کلامه فی الخطباء وإنشاده فی الشعراء ، قال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حدثنا فلان عن فلان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 محمد بن عبد الله وأمه من غیرنا ، یملؤها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العباس بن محمد أخوک یشهد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سمعت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مخافةً من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المنصور الناس بالبیعة للمهدی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انقضی المجلس وکان العباس بن محمد لم یأنس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هذا الزندیق إذ کذب علی الله عز وجل ورسوله ، حتی استشهدنی علی کذبه فشهدت له خوفاً ، وشهد کل من حضر علیَّ بأنی کاذب </w:t>
      </w:r>
      <w:r>
        <w:rPr>
          <w:rFonts w:eastAsia="IRNazanin" w:cs="IRNazanin"/>
          <w:color w:val="111111"/>
          <w:sz w:val="28"/>
          <w:szCs w:val="28"/>
          <w:rtl w:val="true"/>
          <w:lang w:bidi="fa-IR"/>
        </w:rPr>
        <w:t xml:space="preserve">) ! </w:t>
      </w:r>
      <w:bookmarkStart w:id="37" w:name="pg5908_50101"/>
    </w:p>
    <w:p>
      <w:pPr>
        <w:pStyle w:val="Heading4"/>
        <w:numPr>
          <w:ilvl w:val="3"/>
          <w:numId w:val="1"/>
        </w:numPr>
        <w:rPr/>
      </w:pPr>
      <w:bookmarkStart w:id="38" w:name="__RefHeading___Toc5409223_581953129"/>
      <w:bookmarkStart w:id="39" w:name="_Toc14"/>
      <w:bookmarkEnd w:id="37"/>
      <w:bookmarkEnd w:id="38"/>
      <w:r>
        <w:rPr>
          <w:rtl w:val="true"/>
        </w:rPr>
        <w:t>ملاحظات</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النصوص وغیرها أضعافها ، تدل علی أن البشارة النبویة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معروفة عند الحکام القرشیین ، یؤمنون بها ، ویحاول بعضهم مصادرتها وتطبیقها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 مع ذلک ، کانوا یعتقدون أن المهدی من وُلد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من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بذلک هارون الرشید، فقال إسحاق بن سلیمان بن علی بن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یوماً عند الرشید فذکر المهدی وما ذکر من عدله ، فأطنب فی ذلک ،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أحسبکم تحسبونه أبی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أبیه ، عن جده ، عن ابن عباس ، عن أبیه العباس بن عبد المطلب ، أن النبی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 یملک من ولدک إثنا عشر خلیفة ، ثم تکون أمور کریهة شدیدة عظیمة ، ثم یخرج المهدی من ولدی یصلح الله أمره فی لیلة ، فیملأ الأرض عدلاً کما ملئت جوراً ، ویمکث فی الأرض ما شاء الله ، ثم یخرج الدجال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ورقم الإثنی عشر فی الروایة لا یصح ، لأن الأئمة من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اثنا عشر، أما ملوک بنی العباس فأکثر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یهمنا من النص اعتراف الرشید بأن المهدی</w:t>
      </w:r>
    </w:p>
    <w:p>
      <w:pPr>
        <w:pStyle w:val="BookText"/>
        <w:rPr/>
      </w:pPr>
      <w:r>
        <w:rPr>
          <w:rFonts w:ascii="IRNazanin" w:hAnsi="IRNazanin" w:eastAsia="IRNazanin"/>
          <w:color w:val="111111"/>
          <w:sz w:val="28"/>
          <w:sz w:val="28"/>
          <w:szCs w:val="28"/>
          <w:rtl w:val="true"/>
          <w:lang w:bidi="fa-IR"/>
        </w:rPr>
        <w:t>لیس من ولد العباس ، بل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الحدیث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7/484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أبو داود ، وابن ماجة ، والطبرانی ، والحاکم ، عن أم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bookmarkStart w:id="40" w:name="pg5908_50103"/>
    </w:p>
    <w:p>
      <w:pPr>
        <w:pStyle w:val="BookText"/>
        <w:rPr/>
      </w:pPr>
      <w:bookmarkEnd w:id="40"/>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8/210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الدوانیق فسمعته یقول ابتداءً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بن عمیرة لا بد من مناد ینادی باسم رجل من ولد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أحد من الناس؟قال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لسمعت أذنی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مناد ینادی باسم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الحدیث ما سمعت بمثله قط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سیف إذا کان ذلک فنحن أول من یجیبه ، أما إنه أحد بنی 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عمکم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سیف لولا أنی سمعت أبا جعفر محمد بن علی یقوله ، ثم حدثنی به أهل الأرض ما قبلته منهم ، ولکنه محمد بن علی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تفاقم خوف الخلفاء العباسیین عندما بلغ 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عشر ، لأن المهدی هو الثانی عشر منهم ، فاستنفروا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السر فیما تراه من عملهم الحثیث لقتل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قبل أن یُنجب ولده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41" w:name="__RefHeading___Toc5409225_581953129"/>
      <w:bookmarkStart w:id="42" w:name="_Toc15"/>
      <w:bookmarkEnd w:id="41"/>
      <w:r>
        <w:rPr/>
        <w:t>4</w:t>
      </w:r>
      <w:r>
        <w:rPr>
          <w:rtl w:val="true"/>
        </w:rPr>
        <w:t xml:space="preserve">. </w:t>
      </w:r>
      <w:r>
        <w:rPr>
          <w:rtl w:val="true"/>
        </w:rPr>
        <w:t>إصرار أربعة خلفاء علی قتل الإمام العسکری</w:t>
      </w:r>
      <w:r>
        <w:rPr>
          <w:rtl w:val="true"/>
        </w:rPr>
        <w:t>(</w:t>
      </w:r>
      <w:r>
        <w:rPr>
          <w:rtl w:val="true"/>
        </w:rPr>
        <w:t>علیه السّلام</w:t>
      </w:r>
      <w:r>
        <w:rPr>
          <w:rtl w:val="true"/>
        </w:rPr>
        <w:t>)</w:t>
      </w:r>
      <w:bookmarkEnd w:id="4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قصرت أعمار الخلفاء العباسیین بعد المتوکل ، لأنه قَتَلَ قائدَ الأتراک العام إیتاخ ، الذی ربَّی المتوکل فی بیته فکان ینادیه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الأتراک ثأرهم من المتوکل وقتلوه ، وأمسکوا بالخلافة ، فکانوا ینصبون الخلیفة </w:t>
      </w:r>
    </w:p>
    <w:p>
      <w:pPr>
        <w:pStyle w:val="BookText"/>
        <w:rPr/>
      </w:pPr>
      <w:r>
        <w:rPr>
          <w:rFonts w:ascii="IRNazanin" w:hAnsi="IRNazanin" w:eastAsia="IRNazanin"/>
          <w:color w:val="111111"/>
          <w:sz w:val="28"/>
          <w:sz w:val="28"/>
          <w:szCs w:val="28"/>
          <w:rtl w:val="true"/>
          <w:lang w:bidi="fa-IR"/>
        </w:rPr>
        <w:t>ویعزلونه ، حتی قتلوا أربعة خلفاء فی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والمهتدی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جاؤوا بالمعتمد ، فحکمَ طویلاً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الیعقوبی فی البلدان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حکم خمسة خلفاء فی بضع سنوات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المنتصر بسرَّ من رأی فی شهر ربیع الآخر سنة ثمان وأربعین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المستعین أحمد بن محمد بن المعتصم ، فأقام بسر من رأی سنتین وثمانیة أشهر ، حتی اضطربت أموره فانحدر إلی بغداد فی المحرم سنة إحدی وخمسین ومائتین ، فأقام بها یحارب أصحاب المعتز سنة کاملة</w:t>
      </w:r>
    </w:p>
    <w:p>
      <w:pPr>
        <w:pStyle w:val="BookText"/>
        <w:rPr/>
      </w:pPr>
      <w:r>
        <w:rPr>
          <w:rFonts w:ascii="IRNazanin" w:hAnsi="IRNazanin" w:eastAsia="IRNazanin"/>
          <w:color w:val="111111"/>
          <w:sz w:val="28"/>
          <w:sz w:val="28"/>
          <w:szCs w:val="28"/>
          <w:rtl w:val="true"/>
          <w:lang w:bidi="fa-IR"/>
        </w:rPr>
        <w:t xml:space="preserve">والمعتز بسر من رأی معه الأتراک وسائر الموالی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خُلع المستعین وولیَ المعتز ، فأقام بها حتی قتل ثلاث سنین وسبعة أشهر بعد خلع المستعین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وبویع محمد المهتدی بن الواثق فی رجب سنة خمس وخمسین ومائتن ، فأقام حولاً کاملاً ینزل الجوسق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وولی أحمد المعتمد بن المتوکل فأقام بسر من رأی فی الجوسق وقصور الخلافة ، ثم انتقل إلی الجانب الشرقی بسر من رأی ، فبنی قصراً موصوفاً بالحسن سماه المعشوق فنزله فأقام به حتی اضطربت الأمور فانتقل إلی بغداد ، ثم إلی المدائن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المرحلة غضب الله علی العباسیین فاضطرب نظام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المتوکل وقصرت أعمار الخلفاء ، ووقع بینهم الصراع ، وبینهم وبین قادة جیشهم الأتراک ، وبین الأتراک أنفسهم </w:t>
      </w:r>
      <w:r>
        <w:rPr>
          <w:rFonts w:eastAsia="IRNazanin" w:cs="IRNazanin"/>
          <w:color w:val="111111"/>
          <w:sz w:val="28"/>
          <w:szCs w:val="28"/>
          <w:rtl w:val="true"/>
          <w:lang w:bidi="fa-IR"/>
        </w:rPr>
        <w:t xml:space="preserve">. </w:t>
      </w:r>
      <w:bookmarkStart w:id="43" w:name="pg5908_50106"/>
    </w:p>
    <w:p>
      <w:pPr>
        <w:pStyle w:val="BookText"/>
        <w:rPr/>
      </w:pPr>
      <w:bookmarkEnd w:id="43"/>
      <w:r>
        <w:rPr>
          <w:rFonts w:ascii="IRNazanin" w:hAnsi="IRNazanin" w:eastAsia="IRNazanin"/>
          <w:color w:val="111111"/>
          <w:sz w:val="28"/>
          <w:sz w:val="28"/>
          <w:szCs w:val="28"/>
          <w:rtl w:val="true"/>
          <w:lang w:bidi="fa-IR"/>
        </w:rPr>
        <w:t xml:space="preserve">وفی هذه الصراعات کانوا یقتلون الخلیفة الذی لایعجبهم ، ویختارون عباسیاً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الطریقة المفضلة لقتل الخلیفة أن یعصروا خصیتیه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أن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الأذلاء أمام الأتراک ، نشطوا لقتل الإمام الهادی وابنه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خوفاً من أن ینجب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کانوا یرون أن الترک ملزمون باختیار خلیفة عباسی ، أما العلویون فینتظرون إمامهم الموعود الذی سیطهر الأرض من الجبابرة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کانت عداوتهم للعلویین أشد ، وکان حرصهم علی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ینجب </w:t>
      </w:r>
      <w:r>
        <w:rPr>
          <w:rFonts w:eastAsia="IRNazanin" w:cs="IRNazanin"/>
          <w:color w:val="111111"/>
          <w:sz w:val="28"/>
          <w:szCs w:val="28"/>
          <w:rtl w:val="true"/>
          <w:lang w:bidi="fa-IR"/>
        </w:rPr>
        <w:t>!</w:t>
      </w:r>
    </w:p>
    <w:p>
      <w:pPr>
        <w:pStyle w:val="Heading3"/>
        <w:numPr>
          <w:ilvl w:val="2"/>
          <w:numId w:val="1"/>
        </w:numPr>
        <w:rPr/>
      </w:pPr>
      <w:bookmarkStart w:id="44" w:name="__RefHeading___Toc5409227_581953129"/>
      <w:bookmarkStart w:id="45" w:name="_Toc16"/>
      <w:bookmarkEnd w:id="44"/>
      <w:r>
        <w:rPr/>
        <w:t>5</w:t>
      </w:r>
      <w:r>
        <w:rPr>
          <w:rtl w:val="true"/>
        </w:rPr>
        <w:t xml:space="preserve">. </w:t>
      </w:r>
      <w:r>
        <w:rPr>
          <w:rtl w:val="true"/>
        </w:rPr>
        <w:t xml:space="preserve">کیف تعامل العباسیون والیهود مع المغیبات </w:t>
      </w:r>
      <w:r>
        <w:rPr>
          <w:rtl w:val="true"/>
        </w:rPr>
        <w:t>!</w:t>
      </w:r>
      <w:bookmarkEnd w:id="45"/>
    </w:p>
    <w:p>
      <w:pPr>
        <w:pStyle w:val="BookText"/>
        <w:rPr/>
      </w:pPr>
      <w:r>
        <w:rPr>
          <w:rFonts w:ascii="IRNazanin" w:hAnsi="IRNazanin" w:eastAsia="IRNazanin"/>
          <w:color w:val="111111"/>
          <w:sz w:val="28"/>
          <w:sz w:val="28"/>
          <w:szCs w:val="28"/>
          <w:rtl w:val="true"/>
          <w:lang w:bidi="fa-IR"/>
        </w:rPr>
        <w:t>إذا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غیبی وأنه سیقع حتماً ، فلا یمکن لأحد أن یمنع وقوعه ، لأنه أمرٌ قدره الله وقضاه وأمضاه ، ولا رادَّ لقضاء الله عز وجل ، ولا یمکن عمل شئ مقابله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سُلَیْم بن قیس</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یا نبی الله أتُقتل؟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أهلکُ شهیداً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وتُقتل أنت بالسیف وتُخضب لحیتک من دم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ابنی الحسن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ابنی الحسین بالسیف ، یقتله طاغٍ ابن طاغ ، دعیُّ ابن دعی</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الخرائج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أموت بالسم کما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امرأتی جعدة بنت الأشعث بن قیس ، فإن معاویة یدس إلیها ویأمرها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أخرجها من منزلک وباعدها من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أخرجها ولم تفعل بعد شیئاً ، ولو أخرجتها ما قتلنی غیرها ، وکان لها عذرٌ عند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هکذا تعامل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بالمغیبات ، لأن العمل علی تغییرها قلة إیمان وقلة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الیهود رغم اعتقادهم بإخبار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لغلبة هواهم علی عقلهم یحاولون تغییر مقادیر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وأمثلة ذلک فی تاریخهم کثیرة ، ومنها فی عصرنا اعتقادهم بأن زوال دولتهم سیکون علی ید القائد البابلی الآتی من العراق ، لکنهم یعملون حتی لا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وزیر الدفاع الأمریکی رامسفیلد ، بعد احتلالهم العراق بأیام ، بأنهم فعلوا ذلک خدمةً لمصلحة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حاخام کتاباً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الثانی الی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یفهمون مقادیر الله ، لکن هواهم غالب علی عقلهم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وخلفاء بنی العباس کالیهود فی هذا الأمر ، فهم یؤمنون ببشارة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بالمهدی وأنه من ذریة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عشرمن أئمة العترة ، ومع ذلک عملوا لتغییر مقادیر الله تعالی ، وقتل أبیه حتی لایولد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المتوکل یعرف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العاشر، وفرض علیه الإقامة فی سامراء وعمل لقتله وقتل أولاده ، لکن الله قتله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أولاد وبنت ،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 ومحمد ، ثم الحسن ، وأخوه حسین ، وجعفر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العباسیون یقدرون أن ابنه الکبیر محمداً هو الحادی عشر ، وأن المهدی سیکون ابنه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لا نستبعد أن یکون المستعین قتل محمداً بن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من سامراء ، وهو فی طریق رجوعه الی المدینة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جعفرمحمد بن الإمام علی أبی 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حدود سنة</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الشأن، کانت الشیعة تظن أنه الإمام بعد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توفی نص أبوه علی أخیه أبی محمد الحسن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أبوه خلفه بالمدینة طفلاً لما أتیَ به إلی العراق ثم قدم علیه فی سامراء ، ثم أراد الرجوع إلی الحجاز ، فلما بلغ القریة التی یقال لها بلد علی تسعة فراسخ من سامراء مرض وتوفی ودفن قریباً منها ، ومشهده هناک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توفی شق أخوه أبو محمد ثوبه ، وقال فی جواب من لامَهُ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شقَّ موسی علی أخیه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والمرجح أن یکون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خمسین أو إحدی وخمسین، لأن المستعین حاول قتل أخیه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 وقد قتل الله المستعین سنة</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أی قبل 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سنتین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المستعین أحضر الإمام العسکری فی حیاة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منه أن یرکب بغلاً شموساً ، لیقتله ویتخلص منه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الحارث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بسرَّ من رأی وکان أبی یتعاطی البیطرة فی مربط أبی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 المستعین بغلٌ لم یُرَ مثله حسناً وکبراً ، وکان یمنع ظهره واللجام والسرج وقد کان جمع علیه الرَّاضَةُ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یمکن لهم حیلةٌ فی رکوبه ، قال فقال له بعض 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تبعث إلی الحسن بن الرضا حتی یجیئ ، فإما أن یرکبه وإما أن یقتله فتستریح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 أبی </w:t>
      </w:r>
    </w:p>
    <w:p>
      <w:pPr>
        <w:pStyle w:val="BookText"/>
        <w:rPr/>
      </w:pPr>
      <w:r>
        <w:rPr>
          <w:rFonts w:ascii="IRNazanin" w:hAnsi="IRNazanin" w:eastAsia="IRNazanin"/>
          <w:color w:val="111111"/>
          <w:sz w:val="28"/>
          <w:sz w:val="28"/>
          <w:szCs w:val="28"/>
          <w:rtl w:val="true"/>
          <w:lang w:bidi="fa-IR"/>
        </w:rPr>
        <w:t xml:space="preserve">محمد ومضی معه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أبو محمد الدار کنت معه فنظر أبو محمد إلی البغل واقفاً فی صحن الدار ، فعدل إلیه فَوَشَعَ بیده علی کِفْلِهِ قال فنظرت إلی البغل وقد عرق حتی سال العرق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إلی المستعین ، فسلم علیه فرحَّبَ به وقَرَّب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ألجم هذا البغل ، فقال أبو محمد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ألجمه یا غلام ، فقال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ألجمه أنت ، فوضع طیلسانه ثم قام فألجمه ، ثم رجع إلی مجلسه وقعد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أسرجه ، فقال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أسرجه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أسرجه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ثانیة فأسرجه ورجع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 ترکبه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فرکبه من غیر أن یمتنع علیه ، ثم رکَّضَهُ فی الدار ، ثم حمله علی الهملجة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الهرولة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أحسن مشیٍ یکون ، ثم رجع ونزل ، فقال له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کیف رأیته؟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ما رأیت مثله حسناً وفراهةً ، وما یصلح أن یکون مثله إلا لأمیر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فإن أمیر المؤمنین قد حملک علیه ، فقال أبو محمد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خذه ، فأخذه أبی فقاده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أفشل الله مکیدة الخلیفة وحفظ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وینبغی أن یکون ذلک سنة إحدی وخمسین أو قبلها ، لأن المستعین ذهب فیها الی بغداد ولم یعد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یومها نحو عشرین سنة ، ونلاحظ أن المستعین کَنَّاهُ بأبی محمد وهو تجلیلٌ لا یفعله الخلیفة إلا مع کبار الشخصیات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یدل أیضاً علی أن کنیة أبی محمد کانت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صغره </w:t>
      </w:r>
      <w:r>
        <w:rPr>
          <w:rFonts w:eastAsia="IRNazanin" w:cs="IRNazanin"/>
          <w:color w:val="111111"/>
          <w:sz w:val="28"/>
          <w:szCs w:val="28"/>
          <w:rtl w:val="true"/>
          <w:lang w:bidi="fa-IR"/>
        </w:rPr>
        <w:t xml:space="preserve">! </w:t>
      </w:r>
      <w:bookmarkStart w:id="46" w:name="pg5908_50113"/>
    </w:p>
    <w:p>
      <w:pPr>
        <w:pStyle w:val="Heading3"/>
        <w:numPr>
          <w:ilvl w:val="2"/>
          <w:numId w:val="1"/>
        </w:numPr>
        <w:rPr/>
      </w:pPr>
      <w:bookmarkStart w:id="47" w:name="__RefHeading___Toc5409229_581953129"/>
      <w:bookmarkStart w:id="48" w:name="_Toc17"/>
      <w:bookmarkEnd w:id="46"/>
      <w:bookmarkEnd w:id="47"/>
      <w:r>
        <w:rPr/>
        <w:t>6</w:t>
      </w:r>
      <w:r>
        <w:rPr>
          <w:rtl w:val="true"/>
        </w:rPr>
        <w:t xml:space="preserve">. </w:t>
      </w:r>
      <w:r>
        <w:rPr>
          <w:rtl w:val="true"/>
        </w:rPr>
        <w:t>صورة عامة لمحاولاتهم قتل الإمام</w:t>
      </w:r>
      <w:r>
        <w:rPr>
          <w:rtl w:val="true"/>
        </w:rPr>
        <w:t>(</w:t>
      </w:r>
      <w:r>
        <w:rPr>
          <w:rtl w:val="true"/>
        </w:rPr>
        <w:t>علیه السّلام</w:t>
      </w:r>
      <w:r>
        <w:rPr>
          <w:rtl w:val="true"/>
        </w:rPr>
        <w:t>) !</w:t>
      </w:r>
      <w:bookmarkEnd w:id="48"/>
    </w:p>
    <w:p>
      <w:pPr>
        <w:pStyle w:val="Heading4"/>
        <w:numPr>
          <w:ilvl w:val="3"/>
          <w:numId w:val="1"/>
        </w:numPr>
        <w:rPr/>
      </w:pPr>
      <w:bookmarkStart w:id="49" w:name="__RefHeading___Toc5409231_581953129"/>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قال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ولد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زعمت الظلمة أنهم یقتلوننی لیقطعوا هذا النسل، کیف رأوا قدرة القادر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زعموا أنهم یریدون قتلی لیقطعوا هذا النسل وقد کذب الله عز وجل قولهم والحمد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حملت جاریة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ستحملین ذکراً واسمه محمد ،وهو القائم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ابن طاووس فی مهج الدعوات</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الخلفاء الذین أرادوا قتله المسمی بالمستعین من بنی العباس،رویناه من کتاب الأوصیاء وذکر الوصایا ، تألیف السعید علی محمد بن زیاد الصیمری ، من نسخه عتیقة عندنا الآن ، فیها تاریخ بعد ولادة المهدی صلوات الله علیه بإحدی وسبعین سنة ، ووجد هذا الکتاب فی خزانة مصنفه بعد وفاته سنة ثمانین ومائتین ، وکان رضی الله عنه قد لحق مولانا علی بن محمد الهادی ، ومولانا الحسن بن علی العسکری صلوات الله علیهما، وخدمهما وکاتباه ووقعا إلیه توقیعات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هذا الکتاب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هَمَّ المستعین فی أمر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 ، وأمر سعید الحاجب بحمله إلی الکوفة وأن یحدث علیه فی الطریق حادثة ، انتشر الخبر بذلک فی الشیعة فأقلقهم وکان بعد مضی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بأقل من خمس سنین ، فکتب إلیه محمد بن عبد الله والهیثم بن 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جعلنا الله فداک خبر </w:t>
      </w:r>
    </w:p>
    <w:p>
      <w:pPr>
        <w:pStyle w:val="BookText"/>
        <w:rPr/>
      </w:pPr>
      <w:r>
        <w:rPr>
          <w:rFonts w:ascii="IRNazanin" w:hAnsi="IRNazanin" w:eastAsia="IRNazanin"/>
          <w:color w:val="111111"/>
          <w:sz w:val="28"/>
          <w:sz w:val="28"/>
          <w:szCs w:val="28"/>
          <w:rtl w:val="true"/>
          <w:lang w:bidi="fa-IR"/>
        </w:rPr>
        <w:t xml:space="preserve">أقلقنا وغمنا وبلغ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 یأتیکم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المستعین فی الیوم الثالث وقعد المعتز ، وکان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أیضاً الصیمری فی الکتاب المذکور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محمد بن عمر المکاتب عن علی بن محمد بن زیاد الصیمری ، صهر جعفر بن محمود الوزیر علی ابنته أم أحمد ، وکان رجلاً من وجوه الشیعة وثقاتهم ومقدماً فی الکتابة والأدب والعلم والمعرفة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أحمد عبید الله بن عبد الله بن طاهر، وبین یدیه رقعة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نازلت الله عز وجل فی هذا الطاغی یعنی المستعین وهو آخذه بعد ثلاث،فلما کان فی الیوم الثالث خلع ، وکان من أمره ما رواه الناس فی إحداره إلی واسط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أخبار مولانا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المستعین ، ولم یذکر لفظ الدعاء الذی دعا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تعرض المسمی بالمعتز الخلیفة من بنی عباس لمولانا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رواه الشیخ السعید أبو جعفر الطوسی رضی الله عنه فی کتابه الغیبة من نسخة عندنا الآن ، تاریخ کتابتها سنة إحدی وسبعین وأربع مائة، عند ذکر معجزات مولانا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 عن أحمد بن الحسین ، عن عمر بن زید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الهیثم بن سبابة أنه کتب إلیه لما أمر المعتز بدفعه إلی سعید الحاجب عند مضیه إلی الکوفة ، وأن یحدث ما تحدث به الناس </w:t>
      </w:r>
    </w:p>
    <w:p>
      <w:pPr>
        <w:pStyle w:val="BookText"/>
        <w:rPr/>
      </w:pPr>
      <w:r>
        <w:rPr>
          <w:rFonts w:ascii="IRNazanin" w:hAnsi="IRNazanin" w:eastAsia="IRNazanin"/>
          <w:color w:val="111111"/>
          <w:sz w:val="28"/>
          <w:sz w:val="28"/>
          <w:szCs w:val="28"/>
          <w:rtl w:val="true"/>
          <w:lang w:bidi="fa-IR"/>
        </w:rPr>
        <w:t>بقصر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بلغنا خبر قد أقلقنا وبلغ منا ، 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ثلاثة یأتیکم الفرج ، فخلع المعتز یوم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إلی الآن علی ما دعا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تعرض المسمی بالمهتدی من خلفاء بنی العباس لمولانا الحسن العسکری صلوات الله علیه ، فرویناه عن جماعة منهم علی بن محمد الصیمری فی کتابه الذی أشرنا إلیه ،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 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عند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حبس المهتدی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إن هذا الطاغیة أراد أن یعبث بالله عز وجل فی هذه اللیلة ، وقد بتر الله عمره وجعله الله للمتولی بعده ، ولیس لی ولد وسیرزقنی الله ولداً بلطفه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أصبحنا سعت الأتراک علی المهتدی وأعانهم العامة لما عرفوا من قوله بالإعتزال والقدر،فقتلوه ونصبوا مکانه المعتمد وبایعوا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المهتدی قد صحح العزم علی قتل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فشغله الله بنفسه حتی قتل ، ومضی إلی ألیم عذاب الله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الصیمری رضی الله عنه أیضاً فی کتابه المذکور وجماعة غیره حدیثاً فی حُکم مولانا الحسن العسکری صلوات الله علیه وتعریفه بقتل المسمی بالمهتدی من بنی العباس ، قبل وقوع القتل ،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شمون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أخذه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الحمد لله الذی شغله عنا ، فقد بلغنی أنه یتهدد شیعتک ویقول والله لأجلینهم عن جدید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بخطه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ذلک أقصر لعمره ، عُدَّ من یومک هذا خمسة أیام ، فإنه یقتل فی الیوم السادس ، بعد هوانٍ واستخفافٍ وذُلٍّ یلحقه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إن بعض هذه الأحادیث لم یُذکر فیها أن مولانا العسکری صلوات الله علیه دعا علی من حبسه أو تعرض به ، فإن لسان الحال یشهد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الدعاء والإبتهال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تعرض المعتمد من خلفاء بنی العباس لمولانا الحسن العسکری صلوات الله علیه ، فرواه جماعة ، فنذکر ما رواه علی بن محمد الصیمری رضوان الله علیه فی الکتاب الذی أشرنا إلیه ،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 عن الحسن بن علی ، عن إبراهیم بن مهزیار ، عن محمد بن أبی الزعفران ، عن أم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یوماً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تصیبی فی سنة ستین ومائتین حزازةٌ ، أخاف أن أنکب منها نکبة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فأظهرت الجزع وأخذنی البکاء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وقوع أمر الله ، لا تجزعی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صفر سنة ستین أخذها المقیم والمقعد ، وجعلت تخرج فی الأحایین إلی خارج المدینة ، وتَجَسَّسُ الأخبار ، حتی ورد علیها الخبر حین حبسه المعتمد فی یدی علی بن جَرِین ، وحبس جعفراً أخاه معه ، وکان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 یسأل علیاً عن أخباره فی کل وقت فیخبره أنه یصوم النهار ویصلی اللیل ، فسأله یوماً عن الأیام عن خبره فأخبره بمثل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الساعة إلیه وأقرئه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إلی منزلک مصاحباً علی جَرِین ، فجئت إلی باب الحبس فوجدت حماراً مسرجاً </w:t>
      </w:r>
    </w:p>
    <w:p>
      <w:pPr>
        <w:pStyle w:val="BookText"/>
        <w:rPr/>
      </w:pPr>
      <w:r>
        <w:rPr>
          <w:rFonts w:ascii="IRNazanin" w:hAnsi="IRNazanin" w:eastAsia="IRNazanin"/>
          <w:color w:val="111111"/>
          <w:sz w:val="28"/>
          <w:sz w:val="28"/>
          <w:szCs w:val="28"/>
          <w:rtl w:val="true"/>
          <w:lang w:bidi="fa-IR"/>
        </w:rPr>
        <w:t>فدخلت علیه فوجدته جالساً وقد لبس خفه وطیلسانه وشاشه ، فلما رآنی نهض ، فأدیت إلیه الرسالة ، فرکب فلما استوی علی الحمار وقف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وقوفک یا سیدی؟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یجئ جعفر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أمرنی بإطلاقک دونه ، فقال لی ترجع إلیه فتقول له خرجنا من دارة واحدة جمیعاً فإذا رجعت ولیس هو معی کان فی ذلک مالاخفاء به علیک فمضی وعاد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لک قد أطلقت جعفراً لک ، لأنی حبسته بجنایته علی نفسه وعلیک ، وما یتکلم به ، وخلی سبیله فصار معه إلی 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الصیمری أیضاً فی کتابه المشار إلیه خروج مولانا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حبس المعتمد ، وما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المحمودی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خط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حبس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وَالله مُتِمُّ نُورِهِ وَلَوْ کَرِهَ الْکافِرُونَ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کتاب الإصطفاء کیف اضطربت بلاد هؤلاء الخلفاء حتی تمت ولادة المهدی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مشروح فی الجزء الثالث من کتاب المذاکرة للتنوخی فی حدیث الفتن التی تجددت أیام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ومشروح أیضاً فی الجزء الثالث من أخبار الوزراء تألیف محمد بن عبدوس الجهشیاری فی أخبار وزراء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ومشروح أیضاً فی کتاب الوزراء تألیف فناخسرو بن رستم بن هرمز ، عند ذکر عبد الله بن یحیی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هذه الروایات فی کتاب الإصطفاء فی أخبار الملوک والخلفاء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نصر بن علی الجهضمی، وهو من ثقات رجال المخالفین </w:t>
      </w:r>
      <w:bookmarkStart w:id="51" w:name="pg5908_50122"/>
    </w:p>
    <w:p>
      <w:pPr>
        <w:pStyle w:val="BookText"/>
        <w:rPr/>
      </w:pPr>
      <w:bookmarkEnd w:id="51"/>
      <w:r>
        <w:rPr>
          <w:rFonts w:ascii="IRNazanin" w:hAnsi="IRNazanin" w:eastAsia="IRNazanin"/>
          <w:color w:val="111111"/>
          <w:sz w:val="28"/>
          <w:sz w:val="28"/>
          <w:szCs w:val="28"/>
          <w:rtl w:val="true"/>
          <w:lang w:bidi="fa-IR"/>
        </w:rPr>
        <w:t>وقد مدحه الخطیب فی تاریخه والخطیب من المتظاهرین بعداوة أهل البیت،فیما صنفه نصر بن علی الجهضمی المذکور، فی 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عند ذکر الحسن بن علی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الدلائل ما جاء عن الحسن بن علی العسکری عند ولادة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زعمت الظلمة أنهم یقتلوننی لیقطعوا هذا النسل، کیف رأوا قدرة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المؤمل </w:t>
      </w:r>
      <w:r>
        <w:rPr>
          <w:rFonts w:eastAsia="IRNazanin" w:cs="IRNazanin"/>
          <w:color w:val="111111"/>
          <w:sz w:val="28"/>
          <w:szCs w:val="28"/>
          <w:rtl w:val="true"/>
          <w:lang w:bidi="fa-IR"/>
        </w:rPr>
        <w:t>).</w:t>
      </w:r>
    </w:p>
    <w:p>
      <w:pPr>
        <w:pStyle w:val="Heading4"/>
        <w:numPr>
          <w:ilvl w:val="3"/>
          <w:numId w:val="1"/>
        </w:numPr>
        <w:rPr/>
      </w:pPr>
      <w:bookmarkStart w:id="52" w:name="__RefHeading___Toc5409233_581953129"/>
      <w:bookmarkStart w:id="53" w:name="_Toc19"/>
      <w:bookmarkEnd w:id="52"/>
      <w:r>
        <w:rPr>
          <w:rtl w:val="true"/>
        </w:rPr>
        <w:t>ملاحظات</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هدفاً مشترکاً عند الخلفاء العباسیة ، وضرورةً برأیهم ، رغم صراعهم مع الأتراک وصراعهم فیما بینهم ، فکان المستعین والمعتز والمهتدی والمعتمد ، یعملون لقتله بأی شکل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المتوکل إذا سلم شخصاً الی سعید الحاجب ، أو بعث سعیداً الی أحد فهو یعنی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بعثه لیتلقی إیتاخ قائد الترک الذی ربی المتوکل وکان ینادیه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 ، فتلقاه فی عودته من الحج ، وقتله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سعیداً الحاجب لمداهمة بیت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فأحضره الی المتوکل ، وکانت له معه قصة معروفة ، فوعظ المتوکل وأبکاه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وبعثه لیقتل جعفر بن إسحاق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وموسی بن عبد الله بن موسی بن عبد الله بن الحسن المثنی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سعید من المدینة بیحیی بن الحسن بن جعفر العلوی ومعه ابنه وابن أخیه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کان بزبالة دس إلیه سماً فقتله ، وأخذ رأسه وحمله إلی المهتدی فی المحرم سنة ست وخمسین ومائتین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وقتل سعید الحاجب الخلیفة المستعین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وسعید هذا هو الذی تولی قتل المستعین ، بعدما استتب الأمر للمعتز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21/339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فسعید هذا جلادٌ فاتک ، لکنه قائدٌ فاشل ، فقد بعثوه لقتال صاحب الزنج فی 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فالتقوا فانهزم سعید ، واسْتَحَرَّ القتل بأصحابه ، ثم دخلت الزنج البصرة ، وخربوا الجامع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 للذهبی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ذکر سعید الحاجب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المتوکل سلمه الیه لیقتله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ذکره مرات فی سیرة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محاولات المستعین والمعتز ، والمهتدی ، والمعتمد ، أن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جَرِین أحد غلمان العباسیة ، ولعله لفظ غیر عربی ، لکن معنی الجَرِین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البیدر والمَسْطَح والمِرْبد ، وجمعه جُرُن وأجران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أنه کان مسؤولاً عن السجن فی سامراء ، حیث حبس المعتمد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لمدة قصیرة ، لأنهم سجنوه فی صفر کما فی خبر والدته ، ثم أطلقوه وأرسلوا معه الی بیته حرساً ومراقبین وأطباء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ربیع من تلک السنة ، فکتبوا محضراً بأن موته طبیعی ، فلا بد أنهم سَمُّوه فی السجن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امتدت محاولاتهم لقتل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عشر سنین ، وفی هذه المدة رزقه الله بالمهدی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فأخفاه ، لکنه کان یتحداهم ویریه لخاصة شیعته الساکنین فی سامراء ، أو القاصدین الیه من البلاد </w:t>
      </w:r>
      <w:r>
        <w:rPr>
          <w:rFonts w:eastAsia="IRNazanin" w:cs="IRNazanin"/>
          <w:color w:val="111111"/>
          <w:sz w:val="28"/>
          <w:szCs w:val="28"/>
          <w:rtl w:val="true"/>
          <w:lang w:bidi="fa-IR"/>
        </w:rPr>
        <w:t>.</w:t>
      </w:r>
      <w:bookmarkStart w:id="54" w:name="pg5908_50126"/>
    </w:p>
    <w:p>
      <w:pPr>
        <w:pStyle w:val="BookText"/>
        <w:rPr/>
      </w:pPr>
      <w:bookmarkEnd w:id="5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راویة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الصیمری خطأ فی إسم الخلیفة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هَمَّ المستعین فی أمر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 ، وأمر سعید الحاجب بحمله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بعد مضی أبی الحسن بأقل من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الخطأ أن المستعین هلک قبل 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بسنتین ، وتقدم أنه حاول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بغل شموس ، ثم جاء المعتز وقتل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وتابع بعده المهتدی والمعتمد محاولاتهما ، حتی قتله المعتمد فی السنة الخامسة من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یمکن أن یعمل المستعین وهو ولی عهد علی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أبیه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3"/>
        <w:numPr>
          <w:ilvl w:val="2"/>
          <w:numId w:val="1"/>
        </w:numPr>
        <w:rPr/>
      </w:pPr>
      <w:bookmarkStart w:id="55" w:name="__RefHeading___Toc5409235_581953129"/>
      <w:bookmarkStart w:id="56" w:name="_Toc20"/>
      <w:bookmarkEnd w:id="55"/>
      <w:r>
        <w:rPr/>
        <w:t>7</w:t>
      </w:r>
      <w:r>
        <w:rPr>
          <w:rtl w:val="true"/>
        </w:rPr>
        <w:t>.</w:t>
      </w:r>
      <w:r>
        <w:rPr>
          <w:rtl w:val="true"/>
        </w:rPr>
        <w:t>الإمام العسکری</w:t>
      </w:r>
      <w:r>
        <w:rPr>
          <w:rtl w:val="true"/>
        </w:rPr>
        <w:t>(</w:t>
      </w:r>
      <w:r>
        <w:rPr>
          <w:rtl w:val="true"/>
        </w:rPr>
        <w:t>علیه السّلام</w:t>
      </w:r>
      <w:r>
        <w:rPr>
          <w:rtl w:val="true"/>
        </w:rPr>
        <w:t xml:space="preserve">) </w:t>
      </w:r>
      <w:r>
        <w:rPr>
          <w:rtl w:val="true"/>
        </w:rPr>
        <w:t>والخلیفة المستعین</w:t>
      </w:r>
      <w:bookmarkEnd w:id="56"/>
    </w:p>
    <w:p>
      <w:pPr>
        <w:pStyle w:val="BookText"/>
        <w:rPr/>
      </w:pPr>
      <w:r>
        <w:rPr>
          <w:rFonts w:ascii="IRNazanin" w:hAnsi="IRNazanin" w:eastAsia="IRNazanin"/>
          <w:color w:val="111111"/>
          <w:sz w:val="28"/>
          <w:sz w:val="28"/>
          <w:szCs w:val="28"/>
          <w:rtl w:val="true"/>
          <w:lang w:bidi="fa-IR"/>
        </w:rPr>
        <w:t xml:space="preserve">قال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همَّ المستعین فی أمر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 ، وأمرسعید الحاجب بحمله الی الکوفة ، وأن یحدث فی الطریق حادثة ، انتشر الخبر بذلک فی الشیعة فأقلقهم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محمد بن عبد الله والهیثم بن 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بلغنا جعلنا الله فداک خبرٌ أقلقنا وغَمَّنا وبلغَ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ثلاثة یأتیکم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المستعین فی الیوم الثالث ، وقعد المعتز ، وکان کما قال صلی الله علیه </w:t>
      </w:r>
      <w:r>
        <w:rPr>
          <w:rFonts w:eastAsia="IRNazanin" w:cs="IRNazanin"/>
          <w:color w:val="111111"/>
          <w:sz w:val="28"/>
          <w:szCs w:val="28"/>
          <w:rtl w:val="true"/>
          <w:lang w:bidi="fa-IR"/>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علی بن محمد بن زیاد الصیمری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أحمد عبید الله بن عبد الله بن طاهر ، وبین یدیه رقعة أبی </w:t>
      </w:r>
      <w:bookmarkStart w:id="57" w:name="pg5908_50128"/>
    </w:p>
    <w:p>
      <w:pPr>
        <w:pStyle w:val="BookText"/>
        <w:rPr/>
      </w:pPr>
      <w:bookmarkEnd w:id="57"/>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نازلت الله فی هذا الطاغی ، یعنی المستعین ،وهو آخذه بعد ثلاث ، فلما کان الیوم الثالث خُلع ، وکان من أمره ما کان ، إلی أن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فی الغیبة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والخرائج</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3/530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تدل علی أن المستعین کان یؤذی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لقتله فدعا علیه ، وأخبر أن دعاءه سیستجاب بعد ثلاثة أیام ، 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ینافی ذلک أن المستعین کان فی تلک السنة فی بغداد ، وکانت بینه وبین المعتز حرب ، لأن ذلک قد یکون قبل بیعتهم للمعتز فی مقابله ، أو قبل غلبة جماعة المعتز وخلعهم المستعین وقتله </w:t>
      </w:r>
      <w:r>
        <w:rPr>
          <w:rFonts w:eastAsia="IRNazanin" w:cs="IRNazanin"/>
          <w:color w:val="111111"/>
          <w:sz w:val="28"/>
          <w:szCs w:val="28"/>
          <w:rtl w:val="true"/>
          <w:lang w:bidi="fa-IR"/>
        </w:rPr>
        <w:t>.</w:t>
      </w:r>
    </w:p>
    <w:p>
      <w:pPr>
        <w:pStyle w:val="Heading3"/>
        <w:numPr>
          <w:ilvl w:val="2"/>
          <w:numId w:val="1"/>
        </w:numPr>
        <w:rPr/>
      </w:pPr>
      <w:bookmarkStart w:id="58" w:name="__RefHeading___Toc5409237_581953129"/>
      <w:bookmarkStart w:id="59" w:name="_Toc21"/>
      <w:bookmarkEnd w:id="58"/>
      <w:r>
        <w:rPr/>
        <w:t>8</w:t>
      </w:r>
      <w:r>
        <w:rPr>
          <w:rtl w:val="true"/>
        </w:rPr>
        <w:t>.</w:t>
      </w:r>
      <w:r>
        <w:rPr>
          <w:rtl w:val="true"/>
        </w:rPr>
        <w:t>الإمام العسکری</w:t>
      </w:r>
      <w:r>
        <w:rPr>
          <w:rtl w:val="true"/>
        </w:rPr>
        <w:t>(</w:t>
      </w:r>
      <w:r>
        <w:rPr>
          <w:rtl w:val="true"/>
        </w:rPr>
        <w:t>علیه السّلام</w:t>
      </w:r>
      <w:r>
        <w:rPr>
          <w:rtl w:val="true"/>
        </w:rPr>
        <w:t xml:space="preserve">) </w:t>
      </w:r>
      <w:r>
        <w:rPr>
          <w:rtl w:val="true"/>
        </w:rPr>
        <w:t>والخلیفة المعتز</w:t>
      </w:r>
      <w:bookmarkEnd w:id="59"/>
    </w:p>
    <w:p>
      <w:pPr>
        <w:pStyle w:val="BookText"/>
        <w:rPr/>
      </w:pPr>
      <w:r>
        <w:rPr>
          <w:rFonts w:ascii="IRNazanin" w:hAnsi="IRNazanin" w:eastAsia="IRNazanin"/>
          <w:color w:val="111111"/>
          <w:sz w:val="28"/>
          <w:sz w:val="28"/>
          <w:szCs w:val="28"/>
          <w:rtl w:val="true"/>
          <w:lang w:bidi="fa-IR"/>
        </w:rPr>
        <w:t xml:space="preserve">حکم المعتز أربع سنین وأشهراً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وعاش بعده سنة ، وأراد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عن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قُتِلَ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افتری علی الله فی أولیائه ، زعم أنه یقتلنی ولیس لی عقب ، فکیف رأی 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له ولد سماه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الزبیر لا الزبیری ، وهو إسم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أصله أن الإمام کتب الی الزبیری ، کما فی روایة أخری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القاسم إسحاق بن جعفر الزبیری قبل موت المعتز بنحوعشرین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 بیتک حتی </w:t>
      </w:r>
    </w:p>
    <w:p>
      <w:pPr>
        <w:pStyle w:val="BookText"/>
        <w:rPr/>
      </w:pPr>
      <w:r>
        <w:rPr>
          <w:rFonts w:ascii="IRNazanin" w:hAnsi="IRNazanin" w:eastAsia="IRNazanin"/>
          <w:color w:val="111111"/>
          <w:sz w:val="28"/>
          <w:sz w:val="28"/>
          <w:szCs w:val="28"/>
          <w:rtl w:val="true"/>
          <w:lang w:bidi="fa-IR"/>
        </w:rPr>
        <w:t>یحدث الحادث ، فلما قتل بُریحة کتب إلیه قد حدث الحادث فما تأمرنی؟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الحادث ، الحادث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أمر المعتز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ابن محمد بن داود عبد الله قبل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بعشرة أیام ، فلما کان فی الیوم العاشر ،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ترجمة أبی القاسم الزبیری المذکور ، ویظهر أنه من ذریة الزبیر بن العوام ، وأنه من ثقاة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تأمرنی؟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یقصد موت بریحة ، بل موت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أنه کتب له بما یریده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آخر محاولات المعتز لقتل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قبیل هلاکه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المعتز إلی سعید الحاجب ، أن أخرج أبا محمد إلی الکوفة ثم اضرب عنقه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توقیعه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سمعتموه تکفونه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المعتز بعد ثلاث وقتل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3/531</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نازلت الله عز وجل فی هذا الطاغی ، یعنی الزبیر بن جعفر، وهو آخذه بعد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فتنةٌ تظلکم فکونوا علی أُهْبَة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ثلاثة أیام وقع بین بنی هاشم ما وقع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غیر هذه فاحترزوا ، فلما کان بعد ثلاثة أیام کان من أمر المعتز ما کان </w:t>
      </w:r>
      <w:r>
        <w:rPr>
          <w:rFonts w:eastAsia="IRNazanin" w:cs="IRNazanin"/>
          <w:color w:val="111111"/>
          <w:sz w:val="28"/>
          <w:szCs w:val="28"/>
          <w:rtl w:val="true"/>
          <w:lang w:bidi="fa-IR"/>
        </w:rPr>
        <w:t xml:space="preserve">). </w:t>
      </w:r>
      <w:bookmarkStart w:id="60" w:name="pg5908_50132"/>
    </w:p>
    <w:p>
      <w:pPr>
        <w:pStyle w:val="BookText"/>
        <w:rPr/>
      </w:pPr>
      <w:bookmarkEnd w:id="6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هو الدهقان الواسطی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وقع بین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 بین بنی العباس وقتل المعتز وکان قَتْلُه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أن قتل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مختصر الدول</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سنة خمس وخمسین ومائتین صار الأتراک إلی المعتز یطلبون أرزاقهم فماطلهم بحقهم ، فلما رأوا أنه لا یحصل منه شئ دخل إلیه جماعة منهم ، فجرُّوا برجله إلی باب الحجرة ، وضربوه بالدبابیس وأقاموه فی الشمس فی الدار ، وکان یرفع رجلاً ویضع رجلاً لشدة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سلَّموه إلی من یعذبه ، فمنعه الطعام والشراب ثلاثة أیام ، ثم أدخلوه سرداباً وجصصوا علیه فمات </w:t>
      </w:r>
      <w:r>
        <w:rPr>
          <w:rFonts w:eastAsia="IRNazanin" w:cs="IRNazanin"/>
          <w:color w:val="111111"/>
          <w:sz w:val="28"/>
          <w:szCs w:val="28"/>
          <w:rtl w:val="true"/>
          <w:lang w:bidi="fa-IR"/>
        </w:rPr>
        <w:t>) !</w:t>
      </w:r>
    </w:p>
    <w:p>
      <w:pPr>
        <w:pStyle w:val="Heading3"/>
        <w:numPr>
          <w:ilvl w:val="2"/>
          <w:numId w:val="1"/>
        </w:numPr>
        <w:rPr/>
      </w:pPr>
      <w:bookmarkStart w:id="61" w:name="__RefHeading___Toc5409239_581953129"/>
      <w:bookmarkStart w:id="62" w:name="_Toc22"/>
      <w:bookmarkEnd w:id="61"/>
      <w:r>
        <w:rPr/>
        <w:t>9</w:t>
      </w:r>
      <w:r>
        <w:rPr>
          <w:rtl w:val="true"/>
        </w:rPr>
        <w:t>.</w:t>
      </w:r>
      <w:r>
        <w:rPr>
          <w:rtl w:val="true"/>
        </w:rPr>
        <w:t>الإمام العسکری</w:t>
      </w:r>
      <w:r>
        <w:rPr>
          <w:rtl w:val="true"/>
        </w:rPr>
        <w:t>(</w:t>
      </w:r>
      <w:r>
        <w:rPr>
          <w:rtl w:val="true"/>
        </w:rPr>
        <w:t>علیه السّلام</w:t>
      </w:r>
      <w:r>
        <w:rPr>
          <w:rtl w:val="true"/>
        </w:rPr>
        <w:t xml:space="preserve">) </w:t>
      </w:r>
      <w:r>
        <w:rPr>
          <w:rtl w:val="true"/>
        </w:rPr>
        <w:t>والخلیفة المهتدی</w:t>
      </w:r>
      <w:bookmarkEnd w:id="62"/>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أخذ المهتدی فی قتل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الحمد لله الذی شغله عنا فقد بلغنی أنه یتهددک ویقول والله لأجلینهم عن جدید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أقصر لعمره ، عُدَّ من یومک هذا خمسة أیام ویقتل فی الیوم السادس ، بعد هوان واستخفاف یمر به ، 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مع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حبس المهتدی بن الواثق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إن هذا الطاغی أراد أن یعبث بالله فی هذه اللیلة وقد بتر الله عمره وجعله للقائم </w:t>
      </w:r>
    </w:p>
    <w:p>
      <w:pPr>
        <w:pStyle w:val="BookText"/>
        <w:rPr/>
      </w:pPr>
      <w:r>
        <w:rPr>
          <w:rFonts w:ascii="IRNazanin" w:hAnsi="IRNazanin" w:eastAsia="IRNazanin"/>
          <w:color w:val="111111"/>
          <w:sz w:val="28"/>
          <w:sz w:val="28"/>
          <w:szCs w:val="28"/>
          <w:rtl w:val="true"/>
          <w:lang w:bidi="fa-IR"/>
        </w:rPr>
        <w:t xml:space="preserve">من بعده ، ولم یکن لی ولد وسأرزق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شغب الأتراک علی المهتدی فقتلوه وولی المعتمد مکانه وسلمنا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الخرائج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الحبس وکنت به عارفاً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خمس وستون سنة وشهر ویومان ، وکان معی کتاب دعاء علیه تاریخ مولدی ، وإنی نظرت فیه 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رزقتَ ولداً؟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 ولداً یکون له عضداً ، فنعم العضد الولد ، ثم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کان ذا عضد یدرکْ ظلامتَه</w:t>
      </w:r>
    </w:p>
    <w:p>
      <w:pPr>
        <w:pStyle w:val="BookText"/>
        <w:rPr/>
      </w:pPr>
      <w:r>
        <w:rPr>
          <w:rFonts w:ascii="IRNazanin" w:hAnsi="IRNazanin" w:eastAsia="IRNazanin"/>
          <w:color w:val="111111"/>
          <w:sz w:val="28"/>
          <w:sz w:val="28"/>
          <w:szCs w:val="28"/>
          <w:rtl w:val="true"/>
          <w:lang w:bidi="fa-IR"/>
        </w:rPr>
        <w:t>إن الذلیل الذی لیست له عضدُ</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سیکون لی ولد یملأ الأرض قسطاً وعدلاً ، فأما الآن فلا ، ثم تمثل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یوماً أن ترانی کأنما</w:t>
      </w:r>
    </w:p>
    <w:p>
      <w:pPr>
        <w:pStyle w:val="BookText"/>
        <w:rPr/>
      </w:pPr>
      <w:r>
        <w:rPr>
          <w:rFonts w:ascii="Amiri" w:hAnsi="Amiri" w:eastAsia="Amiri" w:cs="Amiri"/>
          <w:color w:val="111111"/>
          <w:sz w:val="28"/>
          <w:sz w:val="28"/>
          <w:szCs w:val="28"/>
          <w:rtl w:val="true"/>
          <w:lang w:bidi="ar-SA"/>
        </w:rPr>
        <w:t>بنیَّ حَوَالَیَّ الأسُودُ اللوابدُ</w:t>
      </w:r>
    </w:p>
    <w:p>
      <w:pPr>
        <w:pStyle w:val="BookText"/>
        <w:rPr/>
      </w:pPr>
      <w:r>
        <w:rPr>
          <w:rFonts w:ascii="IRNazanin" w:hAnsi="IRNazanin" w:eastAsia="IRNazanin"/>
          <w:color w:val="111111"/>
          <w:sz w:val="28"/>
          <w:sz w:val="28"/>
          <w:szCs w:val="28"/>
          <w:rtl w:val="true"/>
          <w:lang w:bidi="fa-IR"/>
        </w:rPr>
        <w:t>فإن تمیماً قبل أن یلدَ الحصی</w:t>
      </w:r>
    </w:p>
    <w:p>
      <w:pPr>
        <w:pStyle w:val="BookText"/>
        <w:rPr/>
      </w:pPr>
      <w:r>
        <w:rPr>
          <w:rFonts w:ascii="IRNazanin" w:hAnsi="IRNazanin" w:eastAsia="IRNazanin"/>
          <w:color w:val="111111"/>
          <w:sz w:val="28"/>
          <w:sz w:val="28"/>
          <w:szCs w:val="28"/>
          <w:rtl w:val="true"/>
          <w:lang w:bidi="fa-IR"/>
        </w:rPr>
        <w:t>أقامَ زماناً وهو فی الناس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هذا ، غیر عیسی بن صبیح الذی وصفه النجاشی بأنه عربی ثقة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عیسی بن صبیح المزدار المعتزلی الذی نصوا علی أنه توفی سنة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أصل الی نتیجة فی سبب سجنه، ویظهر أنه کان شخصیة من أصحاب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حبس المهتدی بعض العلویین بتهمة تأییدهم للثائرین الذین قتلوا بریحة ویحتمل أن یکون حبس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بنفس التهمة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63" w:name="pg5908_50136"/>
    </w:p>
    <w:p>
      <w:pPr>
        <w:pStyle w:val="BookText"/>
        <w:rPr/>
      </w:pPr>
      <w:bookmarkEnd w:id="63"/>
      <w:r>
        <w:rPr>
          <w:rFonts w:ascii="IRNazanin" w:hAnsi="IRNazanin" w:eastAsia="IRNazanin"/>
          <w:color w:val="111111"/>
          <w:sz w:val="28"/>
          <w:sz w:val="28"/>
          <w:szCs w:val="28"/>
          <w:rtl w:val="true"/>
          <w:lang w:bidi="fa-IR"/>
        </w:rPr>
        <w:t>وقال ابن حبیب فی المحبر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وولیَ 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خلون من رجب سنة ست وخمسین ومائتین ، فکانت ولایته أحد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خلافته خرج الخارجی بالبصرة فی شهر رمضان سنة ست وخمسین ومائتین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 حبس المهتدی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قطع نسله ، فسلم الله ولیه ورزقه ابنه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وثار الأتراک علی المهتدی فقتلوه ونصبوا المعتمد بن المتوکل ، فحکم ثلاثاً وعشرین سنة ، وفی سنته الخامسة قام بجریمة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64" w:name="__RefHeading___Toc5409241_581953129"/>
      <w:bookmarkStart w:id="65" w:name="_Toc23"/>
      <w:bookmarkEnd w:id="64"/>
      <w:r>
        <w:rPr/>
        <w:t>10</w:t>
      </w:r>
      <w:r>
        <w:rPr>
          <w:rtl w:val="true"/>
        </w:rPr>
        <w:t>-</w:t>
      </w:r>
      <w:r>
        <w:rPr>
          <w:rtl w:val="true"/>
        </w:rPr>
        <w:t>لإمام العسکری</w:t>
      </w:r>
      <w:r>
        <w:rPr>
          <w:rtl w:val="true"/>
        </w:rPr>
        <w:t>(</w:t>
      </w:r>
      <w:r>
        <w:rPr>
          <w:rtl w:val="true"/>
        </w:rPr>
        <w:t>علیه السّلام</w:t>
      </w:r>
      <w:r>
        <w:rPr>
          <w:rtl w:val="true"/>
        </w:rPr>
        <w:t xml:space="preserve">) </w:t>
      </w:r>
      <w:r>
        <w:rPr>
          <w:rtl w:val="true"/>
        </w:rPr>
        <w:t>والخلیفة المعتمد</w:t>
      </w:r>
      <w:bookmarkEnd w:id="6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أترجَّة أو ابن تُرنجة أو بُریحة ، عباسیاً ناصبیاً من ندماء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المتوکل کان یبغض من تقدمه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والمعتصم والواثق ، فی محبة علی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ینادمه ویجالسه جماعة قد اشتهروا بالنصب والبغض لعلی ، منهم علی بن الجهم الشاعر الشامی من بنی شامة بن لؤی ، وعمر بن فرج الرخجی ، وأبوالسمط من ولد مروان بن أبی حفصة من موالی بنی أمیة ، وعبد الله بن محمد بن داود الهاشمی المعروف بابن أترجة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یخوفونه من العلویین ، ویشیرون علیه بإبعادهم والإعراض عنهم والإساءة إلیهم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بریحة العباسی صاحب الصلاة بالحرمین الی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لک فی الحرمین حاجة ، فأخرج علی بن محمد منهما ، فإنه قد دعا الی نفسه واتبعه خلق کثیر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ویظهر أن بریحة العباسی هو الذی قُتل فی الکوفة فی إحدی ثورات العلوییین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الطبری </w:t>
      </w:r>
      <w:r>
        <w:rPr>
          <w:rFonts w:eastAsia="IRNazanin" w:cs="IRNazanin"/>
          <w:color w:val="111111"/>
          <w:sz w:val="28"/>
          <w:szCs w:val="28"/>
          <w:rtl w:val="true"/>
          <w:lang w:bidi="fa-IR"/>
        </w:rPr>
        <w:t>(</w:t>
      </w:r>
      <w:r>
        <w:rPr>
          <w:rFonts w:eastAsia="IRNazanin" w:cs="IRNazanin"/>
          <w:color w:val="111111"/>
          <w:sz w:val="28"/>
          <w:szCs w:val="28"/>
          <w:lang w:bidi="fa-IR"/>
        </w:rPr>
        <w:t>7/525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وللیلتین خلتا من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بالکوفة عیسی بن جعفر وعلی بن زید الحسنیان ، فقتلا بها عبد الله بن محمد بن داود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ولثلاث بقین من رجب منها خلع المعتز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النهایة لابن کثیر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وقتلا بها عبد الله بن محمد بن داود بن عیسی، واستفحل أمرهما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المنتظم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ثارا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علی بن نارمش وهو أنصب الناس وأشدهم علی آل أبی طالب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به وافعل، فما أقام عنده إلا یوماً حتی وضع خدیه له ، وکان لا یرفع بصره إلیه إجلالاً وإعظاماً ، فخرج من عنده وهو أحسن الناس بصیرة وأحسنهم فیه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نارمش ووجدت أوتامش وزیر المستعین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eastAsia="IRNazanin" w:cs="IRNazanin"/>
          <w:color w:val="111111"/>
          <w:sz w:val="28"/>
          <w:szCs w:val="28"/>
          <w:lang w:bidi="fa-IR"/>
        </w:rPr>
        <w:t>17/267</w:t>
      </w:r>
      <w:r>
        <w:rPr>
          <w:rFonts w:eastAsia="IRNazanin" w:cs="IRNazanin"/>
          <w:color w:val="111111"/>
          <w:sz w:val="28"/>
          <w:szCs w:val="28"/>
          <w:rtl w:val="true"/>
          <w:lang w:bidi="fa-IR"/>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مهج الدعوات لابن طاووس</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تصیبنی فی سنة ستین ومائتین حزازة ، أخاف أن أنکب منها نکبة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فأظهرت الجزع وأخذنی البکاء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وقوع أمر الله ، لا تجزعی ، فلما کان فی صفر سنة ستین أخذها المقیم والمقعد ، وجعلت </w:t>
      </w:r>
    </w:p>
    <w:p>
      <w:pPr>
        <w:pStyle w:val="BookText"/>
        <w:rPr/>
      </w:pPr>
      <w:r>
        <w:rPr>
          <w:rFonts w:ascii="IRNazanin" w:hAnsi="IRNazanin" w:eastAsia="IRNazanin"/>
          <w:color w:val="111111"/>
          <w:sz w:val="28"/>
          <w:sz w:val="28"/>
          <w:szCs w:val="28"/>
          <w:rtl w:val="true"/>
          <w:lang w:bidi="fa-IR"/>
        </w:rPr>
        <w:t>تجزع فی الأحانین إلی خارج المدینة ، وتجسس الأخبار حتی ورد علیها الخبر حین حبسه المعتمد فی یدی 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العباسیون علی صالح بن وصیف ، ودخل صالح بن علی وغیره من المنحرفین عن هذه الناحیة علی صالح بن وصیف ، عندما حبس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 قد وکلت به رجلین من أشر من قدرت علیه ، فقد صارا من العبادة والصلاة والصیام إلی أمر عظیم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ما فیه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یصوم النهار ویقوم اللیل کله ، لایتکلم ولا یتشاغل ، وإذا نظرنا إلیه ارتعدت فرائصنا ، وتداخلنا ما لا نملکه من أنفسنا ، فلما سمعوا ذلک انصرفوا خائبین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العباسیون علی صالح بن وصیف عندما حبس أبو محمد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به رجلین من شر من قدرت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بارمش واقتامش ، فقد صارا من العبادة والصلاة إلی أمر عظیم ، یضعان خدیهما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باحضارهما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 ما شأنکما فی شأن هذا الرجل؟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نقول فی رجل یقوم اللیل کله ویصوم النهار ،لایتکلم ولا یتشاغل بغیر العبادة ، فإذا نظرنا إلیه ارتعدت فرائصنا ، وداخلنا ما لا نملکه من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سُلم إلی یحیی بن قتیبة ، وکان یضیق علیه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فإنی أخاف علیک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لأرمینه بین </w:t>
      </w:r>
    </w:p>
    <w:p>
      <w:pPr>
        <w:pStyle w:val="BookText"/>
        <w:rPr/>
      </w:pPr>
      <w:r>
        <w:rPr>
          <w:rFonts w:ascii="IRNazanin" w:hAnsi="IRNazanin" w:eastAsia="IRNazanin"/>
          <w:color w:val="111111"/>
          <w:sz w:val="28"/>
          <w:sz w:val="28"/>
          <w:szCs w:val="28"/>
          <w:rtl w:val="true"/>
          <w:lang w:bidi="fa-IR"/>
        </w:rPr>
        <w:t xml:space="preserve">السباع ، ثم استأذن فی ذلک فأذن له فرمی به إلیها ، ولم یشکوا فی أکلها إیاه ، فنظروا إلی الموضع فوجدوه قائماً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بإخراجه إلی داره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یحیی بن قتیبة الأشعری أتاه بعد ثلاث مع الأستاذ فوجداه یصلی والأسود حوله ، فدخل الأستاذ الغیل فمزقوه وأکلوه ، وانصرف یحیی فی فوره إلی المعتمد ، فدخل المعتمد علی العسکری وتضرع إلیه وسأل أن یدعو له بالبقاء عشرین سنة فی الخلافة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 الله فی عمرک ، فأجیب ، وتوفی بعد عشرین سنة</w:t>
      </w:r>
      <w:r>
        <w:rPr>
          <w:rFonts w:eastAsia="IRNazanin" w:cs="IRNazanin"/>
          <w:color w:val="111111"/>
          <w:sz w:val="28"/>
          <w:szCs w:val="28"/>
          <w:rtl w:val="true"/>
          <w:lang w:bidi="fa-IR"/>
        </w:rPr>
        <w:t xml:space="preserve">). </w:t>
      </w:r>
      <w:bookmarkStart w:id="66" w:name="pg5908_50144"/>
    </w:p>
    <w:p>
      <w:pPr>
        <w:pStyle w:val="Heading2"/>
        <w:numPr>
          <w:ilvl w:val="1"/>
          <w:numId w:val="1"/>
        </w:numPr>
        <w:rPr/>
      </w:pPr>
      <w:bookmarkStart w:id="67" w:name="__RefHeading___Toc5409243_581953129"/>
      <w:bookmarkStart w:id="68" w:name="_Toc24"/>
      <w:bookmarkEnd w:id="66"/>
      <w:bookmarkEnd w:id="67"/>
      <w:r>
        <w:rPr>
          <w:rtl w:val="true"/>
        </w:rPr>
        <w:t>الفصل الثانی</w:t>
      </w:r>
      <w:r>
        <w:rPr>
          <w:rtl w:val="true"/>
        </w:rPr>
        <w:t xml:space="preserve">: </w:t>
      </w:r>
      <w:r>
        <w:rPr>
          <w:rtl w:val="true"/>
        </w:rPr>
        <w:t>غلب الله بنی العباس ووُلد المهدی</w:t>
      </w:r>
      <w:r>
        <w:rPr>
          <w:rtl w:val="true"/>
        </w:rPr>
        <w:t>(</w:t>
      </w:r>
      <w:r>
        <w:rPr>
          <w:rtl w:val="true"/>
        </w:rPr>
        <w:t>علیه السّلام</w:t>
      </w:r>
      <w:r>
        <w:rPr>
          <w:rtl w:val="true"/>
        </w:rPr>
        <w:t>) !</w:t>
      </w:r>
      <w:bookmarkEnd w:id="68"/>
    </w:p>
    <w:p>
      <w:pPr>
        <w:pStyle w:val="Heading3"/>
        <w:numPr>
          <w:ilvl w:val="2"/>
          <w:numId w:val="1"/>
        </w:numPr>
        <w:rPr/>
      </w:pPr>
      <w:bookmarkStart w:id="69" w:name="__RefHeading___Toc5409245_581953129"/>
      <w:bookmarkStart w:id="70" w:name="_Toc25"/>
      <w:bookmarkEnd w:id="69"/>
      <w:r>
        <w:rPr>
          <w:rtl w:val="true"/>
        </w:rPr>
        <w:t>ولد المهدی</w:t>
      </w:r>
      <w:r>
        <w:rPr>
          <w:rtl w:val="true"/>
        </w:rPr>
        <w:t>(</w:t>
      </w:r>
      <w:r>
        <w:rPr>
          <w:rtl w:val="true"/>
        </w:rPr>
        <w:t>علیه السّلام</w:t>
      </w:r>
      <w:r>
        <w:rPr>
          <w:rtl w:val="true"/>
        </w:rPr>
        <w:t xml:space="preserve">) </w:t>
      </w:r>
      <w:r>
        <w:rPr>
          <w:rtl w:val="true"/>
        </w:rPr>
        <w:t>بعد هلاک الخلیفة المهتدی بشهر</w:t>
      </w:r>
      <w:bookmarkEnd w:id="70"/>
    </w:p>
    <w:p>
      <w:pPr>
        <w:pStyle w:val="BookText"/>
        <w:rPr/>
      </w:pPr>
      <w:r>
        <w:rPr>
          <w:rFonts w:ascii="IRNazanin" w:hAnsi="IRNazanin" w:eastAsia="IRNazanin"/>
          <w:color w:val="111111"/>
          <w:sz w:val="28"/>
          <w:sz w:val="28"/>
          <w:szCs w:val="28"/>
          <w:rtl w:val="true"/>
          <w:lang w:bidi="fa-IR"/>
        </w:rPr>
        <w:t>زادت محاولات خلفاء بنی العباس لقتل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والرقابة علی زوجته وجواریه ، لئلا یولد له ولد ، أو یقتلوه إن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تعالی شغلهم بأحدات وقعت بعد 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ظهرت حرکة الزنج فی البصرة ، وحرکة الصفار فی خراسان ، ثم نقم الأتراک علی المعتز فقتلوه شر قتلة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المهتدی فواصلَ سیاسة المعتز فی مضایقة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وحبسه ، لکن سرعان ماأغضب الأتراک علیه لما حاول أن یوقع بینهم ، فاتفقوا علیه وکانت بینهم معارک انتهت بهزیمته وقتله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رجب من هذه السنة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لأربع عشرة لیلة خلت منه خلع المهتدی ، وتوفی یوم الخمیس لاثنتی عشرة لیلة بقیت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ساکنی الکرخ بسامرا والدور ، تحرکوا للیلتین خلتا من رجب من هذه السنة یطلبون أرزاقهم ، فوجه إلیهم المهتدی طبایغو الرئیس علیهم وعبد الله أخا المهتدی ، فکلماهم فلم یقبلوا منهما ، وقالوا نحن نرید أن نکلم أمیر المؤمنین مشافهة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ذکر الطبری محاورة المهتدی مع بایکباک ، وأن المهتدی قتله وألقی رأسه الی الأتراک ، فجاشوا واتحدوا ، لیأخذوا ثأر صاحبهم من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فاجتمع جمیع الأتراک فصار أمرهم واحداً ، فجاء منهم زهاء عشرة آلاف رجل ، وجاء طوغتیا أخو بایکباک وأحمد بن خاقان حاجب بایکباک ، فی نحو من خمس مائة ، مع من جاء مع طغوتیا من الأتراک والعجم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المهتدی ومعه صالح بن علی ، والمصحف فی عنقه یدعوالناس إلی أن ینصروا خلیفتهم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التحم الشر مال الأتراک الذین مع المهتدی إلی أصحابهم الذین مع أخی بایکباک ، وبقی المهتدی فی الفراغنة والمغاربة ومن خف معه من العامة ، فحمل علیهم طغوتیا أخو بایکباک حملة ثائر حران موتور ، فنقض تعبیتهم وهزمهم ، وأکثر فیهم القتل ، وولوا 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المهتدی یرکض منهزماً والسیف فی یده مشهور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الناس أنصروا خلیفتکم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صار إلی دار أبی صالح عبد الله بن محمد بن یزداد وهو بعد خشبة بابک ، وفیها أحمد بن جمیل صاحب المعونة ، فدخلها ووضع سلاحه ولبس البیاض لیعلوداراً وینزل أخری ویهرب ، فطُلب فلم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أحمد بن خاقان فی ثلاثین فارساً یسأل عنه ، حتی وقف علی خبره فی دار ابن جمیل ، فبادرهم لیصعد فرُمِیَ بسهم وبُعِج بالسیف ، ثم حمله أحمد بن خاقان علی دابة أو بغل ، وأردف خلفه سائساً حتی صار به إلی </w:t>
      </w:r>
    </w:p>
    <w:p>
      <w:pPr>
        <w:pStyle w:val="BookText"/>
        <w:rPr/>
      </w:pPr>
      <w:r>
        <w:rPr>
          <w:rFonts w:ascii="IRNazanin" w:hAnsi="IRNazanin" w:eastAsia="IRNazanin"/>
          <w:color w:val="111111"/>
          <w:sz w:val="28"/>
          <w:sz w:val="28"/>
          <w:szCs w:val="28"/>
          <w:rtl w:val="true"/>
          <w:lang w:bidi="fa-IR"/>
        </w:rPr>
        <w:t>داره ، فدخلوا علیه فجعلوا یصفعونه ویبزقون فی وجهه ، وسألوه عن ثمن ما باع من المتاع والخرثی، فأقر لهم بست مائة ألف قد أودعها الکرخی الناس ببغداد ، وأصابوا عنده خَسَف الواضحة ،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رقعته بست مائة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ودفعوه إلی رجل فوطأ علی خصییه حتی قتله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ومدح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المهتدی ، ولکنه ذکر فراره الذلیل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المهتدی أسمر رقیقاً ملیح الوجه ورعاً عادلاً صالحاً متعبداً، بطلاً شجاعاً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 فی أمرالله ، خلیقاً للإمارة ، لکنه لم یجد معیناً ولا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شدید الإشراف علی أمر الدواوین ، یجلس بنفسه ویُجلس بین یدیه الکتاب یعملون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وتفلل جمع المهتدی واستحرَّ بهم القتل ، فولَّی والسیفُ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الذهبی ما قاله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السجن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الطاغی أراد أن یعبث بالله فی هذه اللیلة ، وقد بتر الله عمره وجعله للقائم من بعده ، ولم یکن لی ولد وسأرزق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شغب الأتراک علی المهتدی فقتلوه ،</w:t>
      </w:r>
    </w:p>
    <w:p>
      <w:pPr>
        <w:pStyle w:val="BookText"/>
        <w:rPr/>
      </w:pPr>
      <w:r>
        <w:rPr>
          <w:rFonts w:ascii="IRNazanin" w:hAnsi="IRNazanin" w:eastAsia="IRNazanin"/>
          <w:color w:val="111111"/>
          <w:sz w:val="28"/>
          <w:sz w:val="28"/>
          <w:szCs w:val="28"/>
          <w:rtl w:val="true"/>
          <w:lang w:bidi="fa-IR"/>
        </w:rPr>
        <w:t>وولی المعتمد مکانه وسلمنا الله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أن زوجته نرجس حامل بالإمام المهدی الموعود ، ویعلم أن الخلیفة الذی قرر أن یقتله غداً ، إنما یرید أن یعبث بأمر الله تعالی </w:t>
      </w:r>
      <w:bookmarkStart w:id="71" w:name="pg5908_50149"/>
    </w:p>
    <w:p>
      <w:pPr>
        <w:pStyle w:val="BookText"/>
        <w:rPr/>
      </w:pPr>
      <w:bookmarkEnd w:id="71"/>
      <w:r>
        <w:rPr>
          <w:rFonts w:ascii="IRNazanin" w:hAnsi="IRNazanin" w:eastAsia="IRNazanin"/>
          <w:color w:val="111111"/>
          <w:sz w:val="28"/>
          <w:sz w:val="28"/>
          <w:szCs w:val="28"/>
          <w:rtl w:val="true"/>
          <w:lang w:bidi="fa-IR"/>
        </w:rPr>
        <w:t>ومقادیره ، فکان من مقادیر الله تعالی أن هذا الخلیفة سیقتل غداً ، ویخرج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سجنه ، ویولد مولوده المبارک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ولاحظ استجابة الله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رجب من هذه السنة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لأربع عشرة لیلة خلت منه ، خُلع المهتدی ، وتوفی یوم الخمیس لاثنتی عشرة لیلة بقیت من رجب </w:t>
      </w:r>
      <w:r>
        <w:rPr>
          <w:rFonts w:eastAsia="IRNazanin" w:cs="IRNazanin"/>
          <w:color w:val="111111"/>
          <w:sz w:val="28"/>
          <w:szCs w:val="28"/>
          <w:rtl w:val="true"/>
          <w:lang w:bidi="fa-IR"/>
        </w:rPr>
        <w:t>).</w:t>
      </w:r>
    </w:p>
    <w:p>
      <w:pPr>
        <w:pStyle w:val="Heading3"/>
        <w:numPr>
          <w:ilvl w:val="2"/>
          <w:numId w:val="1"/>
        </w:numPr>
        <w:rPr/>
      </w:pPr>
      <w:bookmarkStart w:id="72" w:name="__RefHeading___Toc5409247_581953129"/>
      <w:bookmarkStart w:id="73" w:name="_Toc26"/>
      <w:bookmarkEnd w:id="72"/>
      <w:r>
        <w:rPr>
          <w:rtl w:val="true"/>
        </w:rPr>
        <w:t>الإمام العسکری یعلن ولادة ابنه المهدی</w:t>
      </w:r>
      <w:r>
        <w:rPr>
          <w:rtl w:val="true"/>
        </w:rPr>
        <w:t>(</w:t>
      </w:r>
      <w:r>
        <w:rPr>
          <w:rtl w:val="true"/>
        </w:rPr>
        <w:t>علیهما السّلام</w:t>
      </w:r>
      <w:r>
        <w:rPr>
          <w:rtl w:val="true"/>
        </w:rPr>
        <w:t>) !</w:t>
      </w:r>
      <w:bookmarkEnd w:id="73"/>
    </w:p>
    <w:p>
      <w:pPr>
        <w:pStyle w:val="BookText"/>
        <w:rPr/>
      </w:pPr>
      <w:r>
        <w:rPr>
          <w:rFonts w:ascii="IRNazanin" w:hAnsi="IRNazanin" w:eastAsia="IRNazanin"/>
          <w:color w:val="111111"/>
          <w:sz w:val="28"/>
          <w:sz w:val="28"/>
          <w:szCs w:val="28"/>
          <w:rtl w:val="true"/>
          <w:lang w:bidi="fa-IR"/>
        </w:rPr>
        <w:t>قال عندما ولد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زعمت الظلمة أنهم یقتلوننی لیقطعوا هذا النسل ، کیف رأوا قدرة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المؤمل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عن أبی غانم الخادم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لأبی محمد ولد فسماه محمداً ، فعرضه علی أصحابه یوم الثالث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من بعدی وخلیفتی علیکم ، وهو القائم الذی تمتد إلیه الأعناق بالإنتظار ، فإذا امتلأت الأرض جوراً وظلماً ، خرج فملأها قسطاً وعدلاً </w:t>
      </w:r>
      <w:r>
        <w:rPr>
          <w:rFonts w:eastAsia="IRNazanin" w:cs="IRNazanin"/>
          <w:color w:val="111111"/>
          <w:sz w:val="28"/>
          <w:szCs w:val="28"/>
          <w:rtl w:val="true"/>
          <w:lang w:bidi="fa-IR"/>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یخرجنی من الدنیا حتی أرانی الخلف من بعدی ، 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 یحفظه الله تبارک وتعالی فی غیبته ، ثم یظهره الله فیملأ الأرض عدلاً وقسطاً کما ملئت جوراً وظلماً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حمزة بن أبی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البارحة فی الدار مولود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بکتمانه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بمحمد ، وکُنی بجعفر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عن معاویة بن حکیم ، ومحمد بن أیوب بن نوح ، ومحمد بن عثمان العمری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علینا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منزله ، وکنا أربعین رجلاً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وخلیفتی علیکم ، أطیعوه ولا تتفرقوا من بعدی فی أدیانکم فتهلکوا ، أما إنکم لا ترونه بعد یومکم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فخرجنا من عنده فما مضت إلا أیام قلائل حتی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وقال لعمته حکیمة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عمتا بیتی اللیلة عندنا فإنه سیولد اللیلة المولود الکریم علی الله عزَّ وجل ، الذی یُحیی الله عزَّ وجل به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یا سیدی ولست أری بنرجس شیئاً من أثر الحبل؟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نرجس لا من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إلیها فقلبتها ظهراً لبطن فلم أرَ بها أثر حبل ، فعدت إلیه فأخبرته بما فعلت ، فتبسم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وقت الفجر یظهر لک بها الحبل ، لأن مثلها مثل 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بها الحبل ، ولم یعلم بها أحد إلی وقت ولادتها ، لأن فرعون کان یشق بطون الحبالی فی طلب موسی ، وهذا نظیر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الخلیفة کان عنده جاسوسات علی زوجة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منتخب الأنوار المضیئة</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أدار فی القائم منا ثلاثةً أدارها فی ثلاثة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مولده بقدر</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وقدر غیبته بقدر غیبة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وقدر إبطاءه بقدر إبطاء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بعد ذلک عمر العبد الصالح الخضردلیلاً علی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صحیحة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ویؤیدها استنفار الخلیفة وبحثه عنه ، واستمرار ذلک بعد وفاة أبیه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جعفر بن علی لیصلی علی أخیه، فلما همَّ بالتکبیر خرج صبی بوجهه سمرة، بشعره قطط، بأسنانه تفلیج، فجبذ برداء جعفر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یا عم فأنا أحق بالصلاة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فتأخر جعفر وقد ارْبَدَّ وجهه واصفرَّ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جعفر بن علی علی المعتمد وکشف له ذلک ، فوجه المعتمد بخدمه فقبضوا علی صقیل الجاریة فطالبوها بالصبی فأنکرته وادعت حبلاً بها لتغطی حال الصبی فسُلمت إلی ابن أبی الشوارب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وصقیل هذه جاریة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والدة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توفیت والدته رضی الله عنها فی حیاة زوجها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الخیزرانی عن جاریة له کان أهداها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أغار جعفر الکذاب علی الدار جاءته فارَّةً من جعفر فتزوج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فحدثتنی أنها حضرت ولادة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إسم أم السید صقیل </w:t>
      </w:r>
      <w:bookmarkStart w:id="74" w:name="pg5908_50154"/>
    </w:p>
    <w:p>
      <w:pPr>
        <w:pStyle w:val="BookText"/>
        <w:rPr/>
      </w:pPr>
      <w:bookmarkEnd w:id="74"/>
      <w:r>
        <w:rPr>
          <w:rFonts w:ascii="IRNazanin" w:hAnsi="IRNazanin" w:eastAsia="IRNazanin"/>
          <w:color w:val="111111"/>
          <w:sz w:val="28"/>
          <w:sz w:val="28"/>
          <w:szCs w:val="28"/>
          <w:rtl w:val="true"/>
          <w:lang w:bidi="fa-IR"/>
        </w:rPr>
        <w:t>وأن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حدثها بما یجری علی عیاله ، فسألته أن یدعو الله عز وجل لها أن یجعل منیتها قبله ، فماتت فی حیاة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قبرها لوحٌ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هذه الجاریة تذکر أنه لما ولد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له نوراً ساطعاً قد ظهر منه وبلغ أفق السماء ، ورأت طیوراً بیضاء تهبط من السماء وتمسح أجنحتها علی رأسه ووجهه وسائر جسده ، ثم 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ملائکة نزلت للتبرک بهذا المولود ، وهی أنصاره إذا 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ووالدة الإمام المهدی صلوات الله علیه هی السیدة نرجس أو ملیکة ، من ذریة شمعون الصفا وصی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أوصلها الله تعالی بقدرته الی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أسیرة من أرض الروم ، وکان الإمام یغیر إسمها ، لأن رقابة الخلیفة علیه کانت شدیدة ومباشرة </w:t>
      </w:r>
      <w:r>
        <w:rPr>
          <w:rFonts w:eastAsia="IRNazanin" w:cs="IRNazanin"/>
          <w:color w:val="111111"/>
          <w:sz w:val="28"/>
          <w:szCs w:val="28"/>
          <w:rtl w:val="true"/>
          <w:lang w:bidi="fa-IR"/>
        </w:rPr>
        <w:t>!</w:t>
      </w:r>
    </w:p>
    <w:p>
      <w:pPr>
        <w:pStyle w:val="Heading3"/>
        <w:numPr>
          <w:ilvl w:val="2"/>
          <w:numId w:val="1"/>
        </w:numPr>
        <w:rPr/>
      </w:pPr>
      <w:bookmarkStart w:id="75" w:name="__RefHeading___Toc5409249_581953129"/>
      <w:bookmarkStart w:id="76" w:name="_Toc27"/>
      <w:bookmarkEnd w:id="75"/>
      <w:r>
        <w:rPr>
          <w:rtl w:val="true"/>
        </w:rPr>
        <w:t>وسَّع الإمام إعلان ولادة ابنه</w:t>
      </w:r>
      <w:r>
        <w:rPr>
          <w:rtl w:val="true"/>
        </w:rPr>
        <w:t>(</w:t>
      </w:r>
      <w:r>
        <w:rPr>
          <w:rtl w:val="true"/>
        </w:rPr>
        <w:t>علیهما السّلام</w:t>
      </w:r>
      <w:r>
        <w:rPr>
          <w:rtl w:val="true"/>
        </w:rPr>
        <w:t xml:space="preserve">) </w:t>
      </w:r>
      <w:r>
        <w:rPr>
          <w:rtl w:val="true"/>
        </w:rPr>
        <w:t xml:space="preserve">لرد إشاعة السلطة </w:t>
      </w:r>
      <w:r>
        <w:rPr>
          <w:rtl w:val="true"/>
        </w:rPr>
        <w:t>!</w:t>
      </w:r>
      <w:bookmarkEnd w:id="76"/>
    </w:p>
    <w:p>
      <w:pPr>
        <w:pStyle w:val="BookText"/>
        <w:rPr/>
      </w:pPr>
      <w:r>
        <w:rPr>
          <w:rFonts w:ascii="IRNazanin" w:hAnsi="IRNazanin" w:eastAsia="IRNazanin"/>
          <w:color w:val="111111"/>
          <w:sz w:val="28"/>
          <w:sz w:val="28"/>
          <w:szCs w:val="28"/>
          <w:rtl w:val="true"/>
          <w:lang w:bidi="fa-IR"/>
        </w:rPr>
        <w:t>قامت سیاسة السلطة تجاه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محاولة قتله ، کما رأیت فی محاولة أربعة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إشاعة أنه لا 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عقیم لا یلد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استعمل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متعددة فی إعلان ولادة ابنه</w:t>
      </w:r>
    </w:p>
    <w:p>
      <w:pPr>
        <w:pStyle w:val="BookText"/>
        <w:rPr/>
      </w:pPr>
      <w:r>
        <w:rPr>
          <w:rFonts w:ascii="IRNazanin" w:hAnsi="IRNazanin" w:eastAsia="IRNazanin"/>
          <w:color w:val="111111"/>
          <w:sz w:val="28"/>
          <w:sz w:val="28"/>
          <w:szCs w:val="28"/>
          <w:rtl w:val="true"/>
          <w:lang w:bidi="fa-IR"/>
        </w:rPr>
        <w:t>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 الی وکلائه کأحمد بن إسحاق یبشرهم بولادته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للعدید من شیعته ، فرادی ومجموعات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متابعته موقف شیعته من إخباره بولادة ابنه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تهیئتهم لما بعده ، وإخبارهم بأنهم سیفقدونه سنة ستین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المسعودی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ما کان حالکم فیما کان الناس فیه من الشک والإرتیاب؟قلت یا سیدی لما ورد الکتاب بخبر سیدنا ومولده ، لم یبق منا رجل ولا امرأة ولا غلام بلغ الفهم إلا قال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الأرض لاتخلو من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 بالحج فی سنة تسع وخمسین ومأتین، وعرفها مایناله فی سنة الستین وأحضر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فأوصی إلیه وسلم الإسم الأعظم والمواریث والسلاح إلیه ، وخرجت أم أبی محمد مع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أحمد بن إسحاق یخبره بولادة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 الناس وآمنوا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وأن الإمام سأل ابن إسحاق عن موقف أهل قم من رسالته ، فأخبره أنهم قبلوها وقالوا بإمامة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ابن مصقلة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ویأتی فی خبر والدة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ابن إسحاق أنه جاء فی رسالة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بعض خاصته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مُنی أحد من آبائی بما مُنیت به من شک هذه العصابة فی، فإن کان هذا الأمر أمراً اعتقدتموه ودنتم به إلی وقت ثم ینقطع فللشک موضع، وإن کان متصلاً ما اتصلت أمور الله عز وجل فما معنی هذا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إمامته ، بل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سنة ستین تفترق شیعتنا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ومعناه أن بعضهم سیفشل فی الإمتحان الإلهی ولا یؤمن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العقیقة عنه ، وهی الضحیة بمناسبة ولادة المولود ، وقد ذبح الإمام عنه عدة ذبائح ، وأرسل الی عدد من أصحابه فی البلاد لیذبحوا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نلفت الی أن الله تعالی عندما بشر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بکوثر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أمره أن یصلی لربه وینحر، فنحر عقیقة عن الحسن والحسین واقتدی به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یذبحون الذبائح ویطعمون الناس بمناسبة ولادة أولادهم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تَعَمَّدَ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یوسع العقیقة عن ابنه المهدی صلوات الله علیهما ، إعلاناً منه للمؤمنین، وتحدیاً للظالمین الذین قرروا أن یقتلوه قبل أن یأتیه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کمال الدین</w:t>
      </w:r>
      <w:r>
        <w:rPr>
          <w:rFonts w:eastAsia="IRNazanin" w:cs="IRNazanin"/>
          <w:color w:val="111111"/>
          <w:sz w:val="28"/>
          <w:szCs w:val="28"/>
          <w:rtl w:val="true"/>
          <w:lang w:bidi="fa-IR"/>
        </w:rPr>
        <w:t>:</w:t>
      </w:r>
      <w:r>
        <w:rPr>
          <w:rFonts w:eastAsia="IRNazanin" w:cs="IRNazanin"/>
          <w:color w:val="111111"/>
          <w:sz w:val="28"/>
          <w:szCs w:val="28"/>
          <w:lang w:bidi="fa-IR"/>
        </w:rPr>
        <w:t>2/430</w:t>
      </w:r>
      <w:r>
        <w:rPr>
          <w:rFonts w:ascii="IRNazanin" w:hAnsi="IRNazanin" w:eastAsia="IRNazanin"/>
          <w:color w:val="111111"/>
          <w:sz w:val="28"/>
          <w:sz w:val="28"/>
          <w:szCs w:val="28"/>
          <w:rtl w:val="true"/>
          <w:lang w:bidi="fa-IR"/>
        </w:rPr>
        <w:t>، عن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إبعثوا إلی أبی عمرو ، فبعث إلیه فصار إلیه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 عشرة آلاف رطل خبز وعشرة آلاف رطل لحم وفرقه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قال علی بنی هاشم ، وعق عنه بکذا وکذا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بعض من سماه لی بشاة مذبوحة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عقیقة ابنی محمد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البشار بن إبراهیم بن إدریس صاحب نفقة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مولای أبو محمد کبشین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أعقرهما عن أبی الحسن ، وکل وأطعم إخوانک ، ففعلت ثم لقیته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الذی ولد لی مات ، ثم وجه لی بأربع أکبشة وکتب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أعقر هذه الأربعة أکبشة عن مولاک وکل هنأک الله ، </w:t>
      </w:r>
      <w:bookmarkStart w:id="77" w:name="pg5908_50160"/>
    </w:p>
    <w:p>
      <w:pPr>
        <w:pStyle w:val="BookText"/>
        <w:rPr/>
      </w:pPr>
      <w:bookmarkEnd w:id="77"/>
      <w:r>
        <w:rPr>
          <w:rFonts w:ascii="IRNazanin" w:hAnsi="IRNazanin" w:eastAsia="IRNazanin"/>
          <w:color w:val="111111"/>
          <w:sz w:val="28"/>
          <w:sz w:val="28"/>
          <w:szCs w:val="28"/>
          <w:rtl w:val="true"/>
          <w:lang w:bidi="fa-IR"/>
        </w:rPr>
        <w:t>ففعلت ولقیته بعد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ستر الله ابنی الحسن بابنی الحسین وموسی ، لولادة محمد مهدی هذه الأمة والفرج الأعظم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صحت الروایة فقد یکون معناها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بثلاثة أبناء غیر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توفوا وقایةً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أن فی نستها تصحیفاً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الکوفی إن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بعض من سماه لی بشاة مذبوحة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عقیقة ابنی محمد</w:t>
      </w:r>
      <w:r>
        <w:rPr>
          <w:rFonts w:eastAsia="IRNazanin" w:cs="IRNazanin"/>
          <w:color w:val="111111"/>
          <w:sz w:val="28"/>
          <w:szCs w:val="28"/>
          <w:rtl w:val="true"/>
          <w:lang w:bidi="fa-IR"/>
        </w:rPr>
        <w:t>).</w:t>
      </w:r>
    </w:p>
    <w:p>
      <w:pPr>
        <w:pStyle w:val="Heading3"/>
        <w:numPr>
          <w:ilvl w:val="2"/>
          <w:numId w:val="1"/>
        </w:numPr>
        <w:rPr/>
      </w:pPr>
      <w:bookmarkStart w:id="78" w:name="__RefHeading___Toc5409251_581953129"/>
      <w:bookmarkStart w:id="79" w:name="_Toc28"/>
      <w:bookmarkEnd w:id="78"/>
      <w:r>
        <w:rPr>
          <w:rtl w:val="true"/>
        </w:rPr>
        <w:t>وفد تهنئة بالإمام المهدی</w:t>
      </w:r>
      <w:r>
        <w:rPr>
          <w:rtl w:val="true"/>
        </w:rPr>
        <w:t>(</w:t>
      </w:r>
      <w:r>
        <w:rPr>
          <w:rtl w:val="true"/>
        </w:rPr>
        <w:t>علیه السّلام</w:t>
      </w:r>
      <w:r>
        <w:rPr>
          <w:rtl w:val="true"/>
        </w:rPr>
        <w:t>)</w:t>
      </w:r>
      <w:bookmarkEnd w:id="7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عیسی بن مهدی الجوهری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أنا والحسین بن غیاث ، والحسن بن مسعود ، والحسین بن إبراهیم ، وأحمد بن حسان ، وطالب بن إبراهیم بن حاتم ، والحسن بن محمد بن سعید ، ومحمد بن أحمد بن الخضیب ، من جنبلاء إلی سر من رأی فی سنة سبع وخمسین ومائتین ، فعدنا من المدائن إلی کربلاء ، فزرنا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النصف من شعبان ، فتلقینا إخواننا المجاورین لسیدنا أبی الحسن وأبی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وکنا خرجنا للتهنئة بمولد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فبشرنا إخواننا بأن المولود کان قبل طلوع الفجر یوم الجمعة ، فقضینا زیارتنا ودخلنا بغداد ، فزرنا أبا الحسن موسی وأبا جعفر الجواد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وصعدنا إلی سر من رأی فلما دخلنا علی سیدنا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بدأنا بالتهنئة قبل أن نبدأه بالسلام ، فجهرنا بالبکاء بین یدیه، ونحن </w:t>
      </w:r>
    </w:p>
    <w:p>
      <w:pPr>
        <w:pStyle w:val="BookText"/>
        <w:rPr/>
      </w:pPr>
      <w:r>
        <w:rPr>
          <w:rFonts w:ascii="IRNazanin" w:hAnsi="IRNazanin" w:eastAsia="IRNazanin"/>
          <w:color w:val="111111"/>
          <w:sz w:val="28"/>
          <w:sz w:val="28"/>
          <w:szCs w:val="28"/>
          <w:rtl w:val="true"/>
          <w:lang w:bidi="fa-IR"/>
        </w:rPr>
        <w:t>نیف وسبعون رجلاً من أهل السواد،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من السرور من نعم الله ، مثل الشکر لها ، فطیبوا نفساً وقروا عیناً ، فوالله إنکم لعلی دین الله الذی جاءت به الملائکة والکتب ، وإنکم کما قال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إیاکم أن تزهدوا فی فقراء الشیعة ، فإن لفقیرهم المحسن المتقی عند الله یوم القیامة شفاعة یدخل فیها مثل ربیعة ومضر، فإذا کان هذا من فضل الله علیکم وعلینا فیکم فأی شئ بقی لکم؟ فقلنا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والشکر لکم یا ساداتنا ، فبکم بلغنا هذه المنزلة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بلغتموها بالله وبطاعتکم له واجتهادکم فی عبادته وموالاتکم أولیائه ومعاداتکم 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عیسی بن مهدی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الکلام والمسألة ، فقال لنا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من أضمر مسألتی عن ولدی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هو وقد استودعته لله ، کما استودعت 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ابنها ، حیث قذفته فی التابوت فألقته فی الیم إلی أن رده الله إلیها ، فقالت طائفة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یا سیدنا لقد کانت هذه المسالة فی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وفیکم من أضمر مسألتی عن الإختلاف بینکم وبین أعداء الله وأعدائنا من أهل القبلة والإسلام ، فإنی منبئکم بذلک فافهموه ، فقالت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سیدنا لقد أضمرنا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أوحی إلی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خصصتک وعلیاً وحججی منه إلی یوم القیامة وشیعتکم بعشر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إحدی وخمسین ، وتعفیر الجبین ، والتختم بالیمین ، والأذان والإقامة مثنی مثنی ، وحی علی خیر العمل ، والجهر ببسم الله </w:t>
      </w:r>
      <w:bookmarkStart w:id="80" w:name="pg5908_50164"/>
    </w:p>
    <w:p>
      <w:pPr>
        <w:pStyle w:val="BookText"/>
        <w:rPr/>
      </w:pPr>
      <w:bookmarkEnd w:id="80"/>
      <w:r>
        <w:rPr>
          <w:rFonts w:ascii="IRNazanin" w:hAnsi="IRNazanin" w:eastAsia="IRNazanin"/>
          <w:color w:val="111111"/>
          <w:sz w:val="28"/>
          <w:sz w:val="28"/>
          <w:szCs w:val="28"/>
          <w:rtl w:val="true"/>
          <w:lang w:bidi="fa-IR"/>
        </w:rPr>
        <w:t xml:space="preserve">الرحمن الرحیم فی السورتین ، والقنوت فی ثانی کل رکعتین ، وصلاة العصر والشمس بیضاء نقیة ، وصلاة الفجر مغلسة ، وخضاب الرأس واللحیة بالوسمة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فخالفنا من أخذ حقنا، فجعلوا صلاة التراویح فی شهر رمضان عوضاً من صلاة الخمسین فی کل یوم ولیلة ، وکتف أیدیهم علی صدورهم فی الصلاة ، والتختم بالیسار عوضاً عن الیمین ، والإقامة فرادی خلافاً علی مثنی ، والصلاة خیر من النوم خلافاً علی حی علی خیر العمل ، والإخفات فی بسم الله الرحمن الرحیم فی السورتین خلافاً علی الجهر ، وآمین بعد ولا الضالین عوضاً عن القنوت ، وصلاة العصر والشمس صفراء کشحم البقر الأصفر خلافاً علی بیضاء نقیة ، وصلاة الفجر عند تماحق النجوم خلافاً علی صلاتها مغلسة ، وهُجر الخضاب ونهیَ عنه خلافاً علی الأمر به واستعماله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هؤلاء النیف وسبعون رجلاً وسألتهم عما حدثنی به عیسی بن مهدی الجوهری ، فحدثونی به جمیعاً ، ولقیت بالعسکر مولی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ولقیت الریان مولی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 یروی ما روته الرجال </w:t>
      </w:r>
      <w:r>
        <w:rPr>
          <w:rFonts w:eastAsia="IRNazanin" w:cs="IRNazanin"/>
          <w:color w:val="111111"/>
          <w:sz w:val="28"/>
          <w:szCs w:val="28"/>
          <w:rtl w:val="true"/>
          <w:lang w:bidi="fa-IR"/>
        </w:rPr>
        <w:t>).</w:t>
      </w:r>
    </w:p>
    <w:p>
      <w:pPr>
        <w:pStyle w:val="Heading3"/>
        <w:numPr>
          <w:ilvl w:val="2"/>
          <w:numId w:val="1"/>
        </w:numPr>
        <w:rPr/>
      </w:pPr>
      <w:bookmarkStart w:id="81" w:name="__RefHeading___Toc5409253_581953129"/>
      <w:bookmarkStart w:id="82" w:name="_Toc29"/>
      <w:bookmarkEnd w:id="81"/>
      <w:r>
        <w:rPr>
          <w:rtl w:val="true"/>
        </w:rPr>
        <w:t>نشأ المهدی</w:t>
      </w:r>
      <w:r>
        <w:rPr>
          <w:rtl w:val="true"/>
        </w:rPr>
        <w:t>(</w:t>
      </w:r>
      <w:r>
        <w:rPr>
          <w:rtl w:val="true"/>
        </w:rPr>
        <w:t>علیه السّلام</w:t>
      </w:r>
      <w:r>
        <w:rPr>
          <w:rtl w:val="true"/>
        </w:rPr>
        <w:t xml:space="preserve">) </w:t>
      </w:r>
      <w:r>
        <w:rPr>
          <w:rtl w:val="true"/>
        </w:rPr>
        <w:t>بین أبیه والملائکة</w:t>
      </w:r>
      <w:bookmarkEnd w:id="82"/>
    </w:p>
    <w:p>
      <w:pPr>
        <w:pStyle w:val="BookText"/>
        <w:rPr/>
      </w:pPr>
      <w:r>
        <w:rPr>
          <w:rFonts w:ascii="IRNazanin" w:hAnsi="IRNazanin" w:eastAsia="IRNazanin"/>
          <w:color w:val="111111"/>
          <w:sz w:val="28"/>
          <w:sz w:val="28"/>
          <w:szCs w:val="28"/>
          <w:rtl w:val="true"/>
          <w:lang w:bidi="fa-IR"/>
        </w:rPr>
        <w:t>کان الإمام المهدی بعد ولادته عند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وکان یُغَیِّبه عن أعین السلطة أحیاناً ویظهره أحیاناً لبعض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أنه سلمه الی ملائکة جاؤوا </w:t>
      </w:r>
    </w:p>
    <w:p>
      <w:pPr>
        <w:pStyle w:val="BookText"/>
        <w:rPr/>
      </w:pPr>
      <w:r>
        <w:rPr>
          <w:rFonts w:ascii="IRNazanin" w:hAnsi="IRNazanin" w:eastAsia="IRNazanin"/>
          <w:color w:val="111111"/>
          <w:sz w:val="28"/>
          <w:sz w:val="28"/>
          <w:szCs w:val="28"/>
          <w:rtl w:val="true"/>
          <w:lang w:bidi="fa-IR"/>
        </w:rPr>
        <w:t xml:space="preserve">علی شکل طیور خضر ، وکانوا یأخذونه یأتون به الی أبویه کل أربعین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أن أباه أسکنه مع جدته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ولاعلم لنا بخطط الله تعالی لحفظ ولیه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نعلم أن له جنود السماوات والأرض ، وأنه یحفظ أولیاءه بوسائل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فی روایة حکیمة عمة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ولادة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وغمرتنا طیور خضر فنظر أبو محمد إلی طائر منها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واحفظه حتی یأذن الله فیه ، فإن الله بالغ أمره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الطائر وما هذه الطیور؟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وهذه ملائکة الرحمة،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ردیه إلی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تَقَرَّ عَیْنُهَا وَلاتَحْزَنَ وَلِتَعْلَمَ أَنَّ وَعْدَ الله حَقٌّ وَلَکِنَّ أَکْثَرَهُمْ لایَعْلَمُونَ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فرددته إلی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جعفر بن محمد بن إسماعیل الحسنی ، عن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لی ربی مهدی هذه الأمة ، أرسل ملکین فحملاه إلی سرادق العرش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وقف بین یدی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بعبدی المختار لنصرة دینی ، وإظهار أمری ، ومهدی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آلیت أنی بک آخذ ، وبک أعطی ، وبک أغفر ، وبک أعذب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أردداه أیها الملکان علی أبیه رداً رفیقاً ، وبلغاه أنه فی ضمانی وکنفی وبعینی، إلی أن أُحق به الحق وأزهق الباطل ، ویکون الدین لی واصباً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إثبات الوصیة</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bookmarkStart w:id="83" w:name="pg5908_50168"/>
    </w:p>
    <w:p>
      <w:pPr>
        <w:pStyle w:val="Heading3"/>
        <w:numPr>
          <w:ilvl w:val="2"/>
          <w:numId w:val="1"/>
        </w:numPr>
        <w:rPr/>
      </w:pPr>
      <w:bookmarkStart w:id="84" w:name="__RefHeading___Toc5409255_581953129"/>
      <w:bookmarkStart w:id="85" w:name="_Toc30"/>
      <w:bookmarkEnd w:id="83"/>
      <w:bookmarkEnd w:id="84"/>
      <w:r>
        <w:rPr>
          <w:rtl w:val="true"/>
        </w:rPr>
        <w:t>ملاحظات</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یستکثر البعض أن یأخذ الملائکة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لیحفظوه ویبعدوه عن عیون الخلیفة ، الذی أراد قتل أبیه من أجل أن لایولد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إذا قلت لهم إن طفلاً فی غابة کانت حیاته مهددة من الحیوانات المفترسة ، فأرسل الله تعالی ملائکة أنقذوه وأبعدوه عن الخطر ، وساعدوا أمه علی تربیته ، لقبلوا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المقام الذی یعطیه هذا الحدیث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طبیعی والحدیث لم یدع له النبوة بل یقول إنه وقف مستمعاً فی سرادق العرش ، وأن الله تعالی خاطب هذا الطفل الملائکی ورحب به ، وأخبر عما قرره بشأن مستقبله ، وأمر الملکین بحفظه ، وأن یبلغا أباه ویبلغاه أنه فی حفظ الله تعالی وضمانته ، حتی یحق به الحق فی الأرض ویبطل به الباطل ، ویکون له الدین واصباً ، أی خالصاً ومستمراً الی یوم القیامة </w:t>
      </w:r>
      <w:r>
        <w:rPr>
          <w:rFonts w:eastAsia="IRNazanin" w:cs="IRNazanin"/>
          <w:color w:val="111111"/>
          <w:sz w:val="28"/>
          <w:szCs w:val="28"/>
          <w:rtl w:val="true"/>
          <w:lang w:bidi="fa-IR"/>
        </w:rPr>
        <w:t>.</w:t>
      </w:r>
      <w:bookmarkStart w:id="86" w:name="pg5908_50170"/>
    </w:p>
    <w:p>
      <w:pPr>
        <w:pStyle w:val="Heading2"/>
        <w:numPr>
          <w:ilvl w:val="1"/>
          <w:numId w:val="1"/>
        </w:numPr>
        <w:rPr/>
      </w:pPr>
      <w:bookmarkStart w:id="87" w:name="__RefHeading___Toc5409257_581953129"/>
      <w:bookmarkStart w:id="88" w:name="_Toc31"/>
      <w:bookmarkEnd w:id="86"/>
      <w:bookmarkEnd w:id="87"/>
      <w:r>
        <w:rPr>
          <w:rtl w:val="true"/>
        </w:rPr>
        <w:t>الفصل الثالث</w:t>
      </w:r>
      <w:r>
        <w:rPr>
          <w:rtl w:val="true"/>
        </w:rPr>
        <w:t xml:space="preserve">: </w:t>
      </w:r>
      <w:r>
        <w:rPr>
          <w:rtl w:val="true"/>
        </w:rPr>
        <w:t>الإمام العسکری</w:t>
      </w:r>
      <w:r>
        <w:rPr>
          <w:rtl w:val="true"/>
        </w:rPr>
        <w:t>(</w:t>
      </w:r>
      <w:r>
        <w:rPr>
          <w:rtl w:val="true"/>
        </w:rPr>
        <w:t>علیه السّلام</w:t>
      </w:r>
      <w:r>
        <w:rPr>
          <w:rtl w:val="true"/>
        </w:rPr>
        <w:t xml:space="preserve">) </w:t>
      </w:r>
      <w:r>
        <w:rPr>
          <w:rtl w:val="true"/>
        </w:rPr>
        <w:t>بشهادة معاصریه</w:t>
      </w:r>
      <w:bookmarkEnd w:id="88"/>
    </w:p>
    <w:p>
      <w:pPr>
        <w:pStyle w:val="Heading3"/>
        <w:numPr>
          <w:ilvl w:val="2"/>
          <w:numId w:val="1"/>
        </w:numPr>
        <w:rPr/>
      </w:pPr>
      <w:bookmarkStart w:id="89" w:name="__RefHeading___Toc5409259_581953129"/>
      <w:bookmarkStart w:id="90" w:name="_Toc32"/>
      <w:bookmarkEnd w:id="89"/>
      <w:r>
        <w:rPr>
          <w:rtl w:val="true"/>
        </w:rPr>
        <w:t>شهادة ابن رئیس وزراء معاصر للإمام</w:t>
      </w:r>
      <w:r>
        <w:rPr>
          <w:rtl w:val="true"/>
        </w:rPr>
        <w:t>(</w:t>
      </w:r>
      <w:r>
        <w:rPr>
          <w:rtl w:val="true"/>
        </w:rPr>
        <w:t>علیه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صحیحاً یرسم صورة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وأخیه جعفر ، بشهادة ابن رئیس وزراء الخلافة العباسیة ،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أحمد بن عبید الله بن خاقان ، علی الضیاع والخراج بقم ، فجری فی مجلسه یوماً ذکر العلویة ومذاهبهم ، وکان شدید النُّصْب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رأیتُ ولا عرفتُ بسر من رأی رجلاً من العلویة مثل الحسن بن علی بن محمد بن الرضا ، فی هَدْیه وسکونه وعفافه ونُبله وکرمه ، عند أهل بیته وبنی هاشم ، وتقدیمهم إیاه علی ذوی السن منهم والخطر ، وکذلک القواد والوزراء وعامة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کنت یوماً قائماً علی رأس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مجلسه للناس ، إذ دخل علیه حجابه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ابن الرضا بالباب ، فقال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 فتعجبت مما سمعت منهم أنهم جسروا یکنون رجلاً علی أبی بحضرته ، ولم یکن عنده إلا خلیفة أو ولی عهد ، أو من أمر السلطان أن یکنی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رجل أسمر ، حسن القامة ، جمیل الوجه ، جید البدن ، حدث السن ، له جلالة وهیبة ، فلما نظر إلیه أبی قام یمشی إلیه خُطیً ، ولا أعلمه فعل هذا بأحد من بنی هاشم والقواد ، فلما دنا منه عانقه وقبَّل </w:t>
      </w:r>
    </w:p>
    <w:p>
      <w:pPr>
        <w:pStyle w:val="BookText"/>
        <w:rPr/>
      </w:pPr>
      <w:r>
        <w:rPr>
          <w:rFonts w:ascii="IRNazanin" w:hAnsi="IRNazanin" w:eastAsia="IRNazanin"/>
          <w:color w:val="111111"/>
          <w:sz w:val="28"/>
          <w:sz w:val="28"/>
          <w:szCs w:val="28"/>
          <w:rtl w:val="true"/>
          <w:lang w:bidi="fa-IR"/>
        </w:rPr>
        <w:t>وجهه وصدره ، وأخذ بیده وأجلسه علی مصلاه الذی کان علیه ، وجلس إلی جنبه مقبلاً علیه بوجهه وجعل یکلمه ویفدیه بنفسه ، وأنا متعجبٌ مما أری منه ، إذ دخل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قد جاء وکان الموفق إذا دخل علی أبی ، تقدم حجابه وخاصة قواده ، فقاموا بین مجلس أبی وبین باب الدار سماطین إلی أن یدخل ویخرج ، فلم یزل أبی مقبلاً علی أبی محمد یحدثه حتی نظر إلی غلمان الخاصة 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جعلنی الله فداک ، ثم قال لحجابه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به خلف السماطین حتی لا یراه هذا ، یعنی الموفق ، فقام وقام أبی وعانقه ومضی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لحُجَّاب أبی وغلمانه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من هذا الذی کنیتموه علی أبی ، وفعل به أبی هذا الفعل؟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علویٌّ یقال له الحسن بن علی، یُعرف بابن الرضا، فازددت تعجباً، ولم أزل یومی ذلک قلقاً متفکراً فی أمره وأمر أبی وما رأیت فیه حتی کان اللیل، وکانت عادته أن یصلی العتمة ثم یجلس فینظر فیما یحتاج إلیه من المؤامرات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یرفعه إلی السلطان ، فلما صلی وجلس ، جئت فجلست بین یدیه ولیس عنده أحد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لک حاجة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أبَهْ فإن أذنت لی سألتک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یا بنی فقل ما أحببت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من الرجل الذی رأیتک بالغداة فعلت به ما فعلت من الإجلال والکرامة والتبجیل وفدیته بنفسک وأبویک؟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ذاک إمام الرافضة ، ذاک الحسن بن علی المعروف بابن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لو زالت الإمامة </w:t>
      </w:r>
    </w:p>
    <w:p>
      <w:pPr>
        <w:pStyle w:val="BookText"/>
        <w:rPr/>
      </w:pPr>
      <w:r>
        <w:rPr>
          <w:rFonts w:ascii="IRNazanin" w:hAnsi="IRNazanin" w:eastAsia="IRNazanin"/>
          <w:color w:val="111111"/>
          <w:sz w:val="28"/>
          <w:sz w:val="28"/>
          <w:szCs w:val="28"/>
          <w:rtl w:val="true"/>
          <w:lang w:bidi="fa-IR"/>
        </w:rPr>
        <w:t xml:space="preserve">عن خلفاء بنی العباس ما استحقها أحد من بنی هاشم غیر هذا ، وإن هذا لیستحقها فی فضله وعفافه وهدیه وصیانته وزهده وعبادته وجمیل أخلاقه وصلاحه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رأیت أباه رأیت رجلاً جزلاً نبیلاً فاضلاً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فازددت قلقاً وتفکراً وغیظاً علی أبی وما سمعت منه ، واستزدته فی فعله وقوله فیه ما قال ، فلم یکن لی همة بعد ذلک إلا السؤال عن خبره والبحث عن أمره ، فما سألت أحداً من بنی هاشم والقواد والکتاب والقضاة والفقهاء وسائر الناس ، إلا وجدته عنده فی غایة الإجلال والإعظام والمحل الرفیع والقول الجمیل ، والتقدیم له علی جمیع أهل بیته ومشایخه ، فعظم قدره عندی ، إذ لم أر له ولیاً ولا عدواً إلا وهو یحسن القول فیه والثناء علیه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 من حضر مجلسه من 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فما خبر أخیه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جعفر فتسأل عن خبره ؟ أوَیُقْرَنُ بالحسن جعفر ، معلنُ الفسق ، فاجرٌ ماجنٌ شریب للخمور ، أقل من رأیته من الرجال وأهتکهم لنفسه ، خفیفٌ قلیلٌ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ورد علی السلطان وأصحابه فی وقت وفاة الحسن بن علی ما تعجبت منه وما ظننت أنه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لما اعتل بعث إلی أبی أن ابن الرضا قد اعتل، فرکب من ساعته فبادر إلی دار الخلافة ، ثم رجع مستعجلاً ومعه خمسة من خدم أمیر المؤمنین کلهم من ثقاته وخاصته ، فیهم نحریر، فأمرهم بلزوم دار الحسن وتعرف خبره وحاله ، وبعث إلی نفر من المتطببین ، فأمرهم </w:t>
      </w:r>
    </w:p>
    <w:p>
      <w:pPr>
        <w:pStyle w:val="BookText"/>
        <w:rPr/>
      </w:pPr>
      <w:r>
        <w:rPr>
          <w:rFonts w:ascii="IRNazanin" w:hAnsi="IRNazanin" w:eastAsia="IRNazanin"/>
          <w:color w:val="111111"/>
          <w:sz w:val="28"/>
          <w:sz w:val="28"/>
          <w:szCs w:val="28"/>
          <w:rtl w:val="true"/>
          <w:lang w:bidi="fa-IR"/>
        </w:rPr>
        <w:t xml:space="preserve">بالإختلاف إلیه وتعاهده صباحاً ومساءً ، فلما کان بعد ذلک بیومین أو ثلاثة ، أُخبر أنه قد ضعف فأمر المتطببین بلزوم داره ، وبعث إلی قاضی القضاة فأحضره مجلسه ، وأمره أن یختار من أصحابه عشرة ممن یوثق به فی دینه وأمانته وورعه ، فأحضرهم فبعث بهم إلی دار الحسن وأمرهم بلزومه لیلاً ونهاراً ، فلم یزالوا هناک حتی توفی ، فصارت سر من رأی ضجة واحدة ، وبعث السلطان إلی داره من فتشها وفتش حجرها ، وختم علی جمیع ما فیها ، وطلبوا أثر وُلده وجاؤوا بنساء یعرفن الحمل فدخلن إلی جواریه ینظرن إلیهن ، فذکر بعضهن أن هناک جاریة بها حمل فجعلت فی حجرة ، ووکل بها نحریر الخادم وأصحابه ونسوة معهم ، ثم أخذوا بعد ذلک فی تهیئته ، وعطلت الأسواق ورکبت بنو هاشم والقواد وأبی وسائر الناس إلی جنازته فکانت سر من رأی یومئذ شبیهاً بالقیامة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فرغوا من تهیئته ، بعث السلطان إلی أبی عیسی بن المتوکل ، فأمره بالصلاة علیه ، فلما وضعت الجنازة للصلاة علیه ، دنا أبو عیسی منه فکشف عن وجهه فعرضه علی بنی هاشم من العلویة والعباسیة والقواد والکتاب والقضاة والمعدلین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بن علی بن محمد بن الرضا ، مات حتف أنفه علی فراشه ، حضره من حضره من خدم أمیر المؤمنین وثقاته فلان وفلان ، ومن القضاة فلان وفلان ، ومن المتطببین فلان وفلان ، ثم غطی وجهه وأمر بحمله ، فحمل من وسط داره ودفن فی البیت الذی دفن فیه أبوه ، فلما دفن أخذ السلطان والناس فی طلب </w:t>
      </w:r>
      <w:bookmarkStart w:id="91" w:name="pg5908_50177"/>
    </w:p>
    <w:p>
      <w:pPr>
        <w:pStyle w:val="BookText"/>
        <w:rPr/>
      </w:pPr>
      <w:bookmarkEnd w:id="91"/>
      <w:r>
        <w:rPr>
          <w:rFonts w:ascii="IRNazanin" w:hAnsi="IRNazanin" w:eastAsia="IRNazanin"/>
          <w:color w:val="111111"/>
          <w:sz w:val="28"/>
          <w:sz w:val="28"/>
          <w:szCs w:val="28"/>
          <w:rtl w:val="true"/>
          <w:lang w:bidi="fa-IR"/>
        </w:rPr>
        <w:t xml:space="preserve">ولده ، وکثر التفتیش فی المنازل والدور ، وتوقفوا عن قسمة میراثه ، ولم یزل الذین وکلوا بحفظ الجاریة التی توهم علیها الحمل لازمین حتی تبین بطلان الحمل ، فلما بطل الحمل عنهن قسم میراثه بین أمه وأخیه جعفر ، وادعت أمه وصیته ، وثبت ذلک عند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والسلطان علی ذلک یطلب أثر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جعفر بعد ذلک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لی مرتبه أخی وأوصل إلیک فی کل سنة عشرین ألف دینار ، فزبره أبی وأسمعه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أحمق السلطان جرد سیفه فی الذین زعموا أن أباک وأخاک أئمة لیردهم عن ذلک ، فلم یتهیأ له ذلک ، فإن کنت عند شیعة أبیک أو أخیک إماماً ، فلا حاجة بک إلی السلطان أن یرتبک مراتبهما ولا غیر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عندهم بهذه المنزلة لم تنلها بنا ، واستقله أبی عند ذلک واستضعفه ، وأمر أن یحجب عنه ، فلم یأذن له فی الدخول علیه حتی مات أبی ، وخرجنا وهو علی تلک الحال ، والسلطان یطلب أثر ولد الحسن بن علی </w:t>
      </w:r>
      <w:r>
        <w:rPr>
          <w:rFonts w:eastAsia="IRNazanin" w:cs="IRNazanin"/>
          <w:color w:val="111111"/>
          <w:sz w:val="28"/>
          <w:szCs w:val="28"/>
          <w:rtl w:val="true"/>
          <w:lang w:bidi="fa-IR"/>
        </w:rPr>
        <w:t>» .</w:t>
      </w:r>
    </w:p>
    <w:p>
      <w:pPr>
        <w:pStyle w:val="Heading3"/>
        <w:numPr>
          <w:ilvl w:val="2"/>
          <w:numId w:val="1"/>
        </w:numPr>
        <w:rPr/>
      </w:pPr>
      <w:bookmarkStart w:id="92" w:name="__RefHeading___Toc5409261_581953129"/>
      <w:bookmarkStart w:id="93" w:name="_Toc33"/>
      <w:bookmarkEnd w:id="92"/>
      <w:r>
        <w:rPr>
          <w:rtl w:val="true"/>
        </w:rPr>
        <w:t>شهادة سائس عندالإمام</w:t>
      </w:r>
      <w:r>
        <w:rPr>
          <w:rtl w:val="true"/>
        </w:rPr>
        <w:t>(</w:t>
      </w:r>
      <w:r>
        <w:rPr>
          <w:rtl w:val="true"/>
        </w:rPr>
        <w:t>علیه السّلام</w:t>
      </w:r>
      <w:r>
        <w:rPr>
          <w:rtl w:val="true"/>
        </w:rPr>
        <w:t>)</w:t>
      </w:r>
      <w:bookmarkEnd w:id="9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الطبری الشیعی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حدیثاً عن خادم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محمد بن هارون بن موسی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لأبی علی 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دکة وصفها ، إذ مر بنا شیخ کبیر علیه دراعة ، فسلم علی أبی علی محمد بن همام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تدری من هذا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لمولانا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أفتشتهی أن تسمع من أحادیثه عنه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 شئ تعطیه؟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درهمان صحیحان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یکفیانه فادعه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خلفه فلحقته بموضع کذا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تنشط للمسیر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أبی علی محمد بن همام فجلس إلیه ، فغمزنی أبو علی أن أسلم إلیه الدرهمین ، فسلمتهما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 هذا ، ثم أخذهما ، فقال له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محمد ، حدثنا عن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أستاذی صالحاً من بین العلویین ، لم أر قط مثله ، وکان یرکب بسرج صفته بزیون مسکی وأزرق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 دیباج علی حمرة أو علی زرقة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یرکب إلی دار الخلافة بسر من رأی فی کل اثنین وخمیس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محمد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النوْبة ، یحضر من الناس شئ عظیم ، ویغص الشارع بالدواب والبغال والحمیر والضجة ، فلا یکون لأحد موضع یمشی فیه ، ولا یدخل أحد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أستاذی سکنت الضجة ، وهدأ صهیل الخیل ونهاق الحمیر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وتفرقت البهائم حتی یصیر الطریق واسعاً ، لا یحتاج أن یُتوقی من المزاحمة ، ثم یدخل فیجلس فی مرتبته التی جعلت له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أراد الخروج قام البوابون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دابة أبی محمد ، فسکن صیاح الناس وصهیل الخیل ، وتفرقت الدواب حتی یرکب ویمضی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واستدعاه یوماً الخلیفة فشق ذلک علیه ، وخاف أن یکون قد سَعَی به إلیه بعضُ من یحسده من العلویین والهاشمیین علی مرتبته ، فرکب ومضی إلیه ، فلما حصل فی الدار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الخلیفة قد قام ، ولکن اجلس فی مرتبتک وانصرف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وجاء إلی سوق الدواب ، وفیها من الضجة والمصادمة واختلاف الناس شئ کثیر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إلیها سکنت الضجة بدخوله وهدأت الدواب ، فجلس إلی نخاس کان یشتری له الدواب ، فجئ له بفرس کبوس لا یقدر أحد أن یدنو منه ، فباعوه إیاه بوکس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قم فاطرح السرج علیه فقمت وعلمت أنه لا یقول لی إلا ما لا یؤذینی، فحللت الحزام وطرحت السرج علیه فهدأ ولم یتحرک ، وجئت لأمضی به فجاء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إلیهم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النخاس لیأخذه فالتفت إلیه التفاتةً ذهب منه منهزماً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فمضینا فلحقنا النخاس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أشفقت من أن یرده ، فإن کان قد علم ما فیه من الکبس فلیشتره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أستاذی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بعتک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 فأخذته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إلی الإصطبل ، فما تحرک ولا آذانی ، ببرکة أستاذی ، فلما نزل جاء إلیه فأخذ بإذنه الیمنی فرقاه ، ثم أخذ بإذنه الیسری فرقاه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 لقد کنت أطرح الشعیر له فأفرقه بین یدیه فلا یتحرک ، هذا ببرکة أستاذی </w:t>
      </w:r>
      <w:r>
        <w:rPr>
          <w:rFonts w:eastAsia="IRNazanin" w:cs="IRNazanin"/>
          <w:color w:val="111111"/>
          <w:sz w:val="28"/>
          <w:szCs w:val="28"/>
          <w:rtl w:val="true"/>
          <w:lang w:bidi="fa-IR"/>
        </w:rPr>
        <w:t xml:space="preserve">. </w:t>
      </w:r>
      <w:bookmarkStart w:id="94" w:name="pg5908_50183"/>
    </w:p>
    <w:p>
      <w:pPr>
        <w:pStyle w:val="BookText"/>
        <w:rPr/>
      </w:pPr>
      <w:bookmarkEnd w:id="94"/>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الفرس یقال له الصؤول، یزحم بصاحبه حتی یرجم به الحیطان ، ویقول علی رجلیه ویلطم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أستاذی أصلح من رأیت من العلویین والهاشمیین ، ما کان یشرب هذا النبیذ ، وکان یجلس فی المحراب ویسجد فأنام وانتبه وأنام وانتبه ، وهو 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قلیل الأکل ، کان یحضره التین والعنب والخوخ وما یشاکله ، فیأکل منه الواحدة والثنتین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هذا یا محمد إلی صبیانکم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کله ، فما رأیت قط أشهی منه </w:t>
      </w:r>
      <w:r>
        <w:rPr>
          <w:rFonts w:eastAsia="IRNazanin" w:cs="IRNazanin"/>
          <w:color w:val="111111"/>
          <w:sz w:val="28"/>
          <w:szCs w:val="28"/>
          <w:rtl w:val="true"/>
          <w:lang w:bidi="fa-IR"/>
        </w:rPr>
        <w:t>).</w:t>
      </w:r>
    </w:p>
    <w:p>
      <w:pPr>
        <w:pStyle w:val="Heading3"/>
        <w:numPr>
          <w:ilvl w:val="2"/>
          <w:numId w:val="1"/>
        </w:numPr>
        <w:rPr/>
      </w:pPr>
      <w:bookmarkStart w:id="95" w:name="__RefHeading___Toc5409263_581953129"/>
      <w:bookmarkStart w:id="96" w:name="_Toc34"/>
      <w:bookmarkEnd w:id="95"/>
      <w:r>
        <w:rPr>
          <w:rtl w:val="true"/>
        </w:rPr>
        <w:t>ملاحظات</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النَّصَّانِ المتقدمان صحیحا السند ، وهما غَنِیَّانِ بالمعلومات 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ویدلان علی أن الربانیة أبرز صفات شخصیته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یرقیان الی درجة الوثائق التاریخیة والإجتماعیة ، لأنهما یعطیان أضواء علی نظام الحکم والمجتمع فی عصرهما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ذکرت روایة کمال الدین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سعد الأشعری ، وقت حدیث أحمد بن رئیس الوزراء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حضرنا فی شعبان سنة ثمان وسبعین ومائتین وذلک بعد مضی أبی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بثمانیة عشرة سنة أو أکثر ، مجلس أحمد بن عبید الله بن یحیی بن خاقان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روایة الشیخ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عبید الله بن یحیی بن خاقان ، له مجلس یصف فیه أبا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أخبرنا به ابن أبی جید ، عن ابن الولید ،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وحضر جماعة من آل سعد بن مالک وآل طلحة ، وجماعة من التجار فی شعبان لإحدی عشرة لیلة مضت منه سنة ثمان وسبعین ومائتین ، مجلس أحمد بن عبید الله بکورة قم ، فجری ذکر من کان بسر من رأی من العلویة وآل أبی طالب ، فقال أحمد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بسر من رأی رجل من العلویة مثل رجل رأیته یوماً عند أبی عبید الله بن یحیی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وصفه وساق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الموفق الذی قال أحمد إنه جاء الی أبیه الوزیر ، هو ابن المتوکل ، أخ المعتمد وقائد جیشه ، ویبدو أن الوزیر لم یُرد أن یَعرف الموفق بوجود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 لئلا یتهمه باللین مع أعداء الخلافة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أحمد هو الولد الکبیر للوزیر عبید الله بن یحیی بن خاقان ، لأنه أبو أحمد ، والمشهور أکثر أخوه محمد ، وکانت له وزارة بعد أبیه عند خلفاء بنی العباس ، لکنه کان ضعیف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ابنه عبد الله بن محمد ، وأنه ولی الوزارة للمقتدر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eastAsia="IRNazanin" w:cs="IRNazanin"/>
          <w:color w:val="111111"/>
          <w:sz w:val="28"/>
          <w:szCs w:val="28"/>
          <w:lang w:bidi="fa-IR"/>
        </w:rPr>
        <w:t>17/257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ترجمنا لأبیهم عبید الله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38/148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ترجمة ابنه محمد فی الوافی للصفدی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أحمد صاحب الحدیث فقال عنه فی الوافی </w:t>
      </w:r>
      <w:r>
        <w:rPr>
          <w:rFonts w:eastAsia="IRNazanin" w:cs="IRNazanin"/>
          <w:color w:val="111111"/>
          <w:sz w:val="28"/>
          <w:szCs w:val="28"/>
          <w:rtl w:val="true"/>
          <w:lang w:bidi="fa-IR"/>
        </w:rPr>
        <w:t>(</w:t>
      </w:r>
      <w:r>
        <w:rPr>
          <w:rFonts w:eastAsia="IRNazanin" w:cs="IRNazanin"/>
          <w:color w:val="111111"/>
          <w:sz w:val="28"/>
          <w:szCs w:val="28"/>
          <w:lang w:bidi="fa-IR"/>
        </w:rPr>
        <w:t>7/114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عبید الله بن یحیی بن خاقان أبو بکر، أخو محمد بن عبید الله الوزیر، کان أدیباً </w:t>
      </w:r>
    </w:p>
    <w:p>
      <w:pPr>
        <w:pStyle w:val="BookText"/>
        <w:rPr/>
      </w:pPr>
      <w:r>
        <w:rPr>
          <w:rFonts w:ascii="IRNazanin" w:hAnsi="IRNazanin" w:eastAsia="IRNazanin"/>
          <w:color w:val="111111"/>
          <w:sz w:val="28"/>
          <w:sz w:val="28"/>
          <w:szCs w:val="28"/>
          <w:rtl w:val="true"/>
          <w:lang w:bidi="fa-IR"/>
        </w:rPr>
        <w:t>فاضلاً یرشح نفسه للوزارة ، أورد أبو محمد بن شیران فی تاریخه هذین البیتین ، وذکر أنهما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للعنکبوتِ بیتاً وما لی</w:t>
      </w:r>
    </w:p>
    <w:p>
      <w:pPr>
        <w:pStyle w:val="BookText"/>
        <w:rPr/>
      </w:pPr>
      <w:r>
        <w:rPr>
          <w:rFonts w:ascii="Amiri" w:hAnsi="Amiri" w:eastAsia="Amiri" w:cs="Amiri"/>
          <w:color w:val="111111"/>
          <w:sz w:val="28"/>
          <w:sz w:val="28"/>
          <w:szCs w:val="28"/>
          <w:rtl w:val="true"/>
          <w:lang w:bidi="ar-SA"/>
        </w:rPr>
        <w:t>برضا الجودِ والمکارمِ بیتُ</w:t>
      </w:r>
    </w:p>
    <w:p>
      <w:pPr>
        <w:pStyle w:val="BookText"/>
        <w:rPr/>
      </w:pPr>
      <w:r>
        <w:rPr>
          <w:rFonts w:ascii="Amiri" w:hAnsi="Amiri" w:eastAsia="Amiri" w:cs="Amiri"/>
          <w:color w:val="111111"/>
          <w:sz w:val="28"/>
          <w:sz w:val="28"/>
          <w:szCs w:val="28"/>
          <w:rtl w:val="true"/>
          <w:lang w:bidi="ar-SA"/>
        </w:rPr>
        <w:t>کیف یبنی بشطِّ دجلةَ من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له فی السراجَ باللیلَ زیتُ</w:t>
      </w:r>
    </w:p>
    <w:p>
      <w:pPr>
        <w:pStyle w:val="BookText"/>
        <w:rPr/>
      </w:pPr>
      <w:r>
        <w:rPr>
          <w:rFonts w:ascii="IRNazanin" w:hAnsi="IRNazanin" w:eastAsia="IRNazanin"/>
          <w:color w:val="111111"/>
          <w:sz w:val="28"/>
          <w:sz w:val="28"/>
          <w:szCs w:val="28"/>
          <w:rtl w:val="true"/>
          <w:lang w:bidi="fa-IR"/>
        </w:rPr>
        <w:t>توفی سنة سبع وثلاث 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الأوصاف التی ذکرها أحمد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أنه کان مدهوشاً بصفاته الربانیة، وأن کل من رأی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علی أهل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ولا عرفت بسر من رأی رجلاً من العلویة مثل الحسن بن علی بن محمد بن علی بن محمد بن الرضا ، فی هَدْیه وسکونه وعفافه ونُبله وکرمه ، عند أهل بیته وبنی هاشم ، وتقدیمهم إیاه علی ذوی السن منهم والخطر ، وکذلک القواد والوزراء وعامة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قول أبیه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لو زالت الإمامة عن خلفاء بنی العباس ما استحقها أحد من بنی هاشم غیر هذا ، وإن هذا لیستحقها فی فضله وعفافه وهدیه وصیانته وزهده وعبادته ، وجمیل أخلاقه وصلاحه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رأیت أباه رأیت رجلاً جَزْلاً ، نبیلاً ، فاضلاً </w:t>
      </w:r>
      <w:r>
        <w:rPr>
          <w:rFonts w:eastAsia="IRNazanin" w:cs="IRNazanin"/>
          <w:color w:val="111111"/>
          <w:sz w:val="28"/>
          <w:szCs w:val="28"/>
          <w:rtl w:val="true"/>
          <w:lang w:bidi="fa-IR"/>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أحمد بحثه وسؤاله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سألت أحداً من بنی هاشم والقواد والکتاب والقضاة والفقهاء وسائر الناس ، إلا وجدته عنده فی غایة الإجلال والإعظام والمحل الرفیع والقول الجمیل ، </w:t>
      </w:r>
    </w:p>
    <w:p>
      <w:pPr>
        <w:pStyle w:val="BookText"/>
        <w:rPr/>
      </w:pPr>
      <w:r>
        <w:rPr>
          <w:rFonts w:ascii="IRNazanin" w:hAnsi="IRNazanin" w:eastAsia="IRNazanin"/>
          <w:color w:val="111111"/>
          <w:sz w:val="28"/>
          <w:sz w:val="28"/>
          <w:szCs w:val="28"/>
          <w:rtl w:val="true"/>
          <w:lang w:bidi="fa-IR"/>
        </w:rPr>
        <w:t xml:space="preserve">والتقدیم له علی جمیع أهل بیته ومشایخه ، فعظم قدره عندی ، إذ لم أر له ولیاً ولا عدواً إلا وهو یحسن القول فیه والثناء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وکفی بهذا مؤشراً علی ما نعتقده فی 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الکمال والعصمة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أحمد بن الوزیر شمائل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رجل أسمر، حسن القامة ، جمیل الوجه ، جید البدن ، حدث السن ، له جلالةٌ وهیبةٌ ، فلما نظر إلیه أبی قام یمشی إلیه خُطیً ، ولا أعلمه فعل هذا بأحد من بنی هاشم والقواد ، فلما دنا منه عانقه وقبَّل وجهه وصدره ، وأخذ بیده وأجلسه علی مصلاه الذی کان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الفصول المهمة</w:t>
      </w:r>
      <w:r>
        <w:rPr>
          <w:rFonts w:eastAsia="IRNazanin" w:cs="IRNazanin"/>
          <w:color w:val="111111"/>
          <w:sz w:val="28"/>
          <w:szCs w:val="28"/>
          <w:rtl w:val="true"/>
          <w:lang w:bidi="fa-IR"/>
        </w:rPr>
        <w:t>: (</w:t>
      </w:r>
      <w:r>
        <w:rPr>
          <w:rFonts w:eastAsia="IRNazanin" w:cs="IRNazanin"/>
          <w:color w:val="111111"/>
          <w:sz w:val="28"/>
          <w:szCs w:val="28"/>
          <w:lang w:bidi="fa-IR"/>
        </w:rPr>
        <w:t>2/1087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السمرة والبیاض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حکمة الله تعالی أن یکون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البشرة ، إرثاً من أمهاتهم ، لکنها سمرةٌ حلوةٌ فیها بهاءٌ وجمال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الکشی فی رجاله </w:t>
      </w:r>
      <w:r>
        <w:rPr>
          <w:rFonts w:eastAsia="IRNazanin" w:cs="IRNazanin"/>
          <w:color w:val="111111"/>
          <w:sz w:val="28"/>
          <w:szCs w:val="28"/>
          <w:rtl w:val="true"/>
          <w:lang w:bidi="fa-IR"/>
        </w:rPr>
        <w:t>(</w:t>
      </w:r>
      <w:r>
        <w:rPr>
          <w:rFonts w:eastAsia="IRNazanin" w:cs="IRNazanin"/>
          <w:color w:val="111111"/>
          <w:sz w:val="28"/>
          <w:szCs w:val="28"/>
          <w:lang w:bidi="fa-IR"/>
        </w:rPr>
        <w:t>2/843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الفضل بن الحارث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بسر من رأی وقت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أبا محمد ماشیاً قد شَقَّ ثیابه ، فجعلت أتعجب من جلالته وما هو له أهل ، ومن شدة اللون والأدمة ، وأشفقت علیه من التعب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 رأیته فی منامی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الذی تعجبت منه اختیار من الله لخلقه یجریه کیف یشاء ، وإنها هی لعبرة لأولی الأبصار ، لا یقع فیه علی المختبر ذم ، ولسنا کالناس فنتعب کما یتعبون ، نسأل الله الثبات ، ونتفکر فی خلق الله فإن فیه متسعاً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کلامنا فی النوم مثل کلامنا فی الیقظة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روایة أحمد أن الخلیفة قد سَمَّ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الی رئیس وزرائه إنه اعتل ، أی سقیناه السم فتعال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إلی أبی أن ابن الرضا قد اعتل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من ساعته فبادر إلی دار الخلافة ، ثم رجع مستعجلاً ومعه خمسة من خدم أمیر المؤمنین ،کلهم من ثقاته وخاصته ، فیهم نحریر، فأمرهم بلزم دار الحسن وتعرَّف خبره وحاله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 نفر من المتطببین فأمرهم بالإختلاف إلیه وتعاهده صباحاً ومساءً ، فلما کان بعد ذلک بیومین أو ثلاثة أُخبر أنه قد ضعُف ، فأمر المتطببین بلزوم داره ، وبعث إلی قاضی القضاة فأحضره مجلسه ، وأمره أن یختار من أصحابه عشرة ممن یوثق به فی دینه وأمانته وورعه ، فأحضرهم فبعث بهم إلی دار الحسن ، وأمرهم بلزومه لیلاً ونهاراً ، فلم یزالوا هناک حتی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فصارت سر من رأی ضجة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السلطان إلی داره من فتشها وفتش حجرها ، وختم علی جمیع ما فیها ، وطلبوا أثر وَلَده ، وجاؤوا بنساء یعرفن الحمل فدخلن إلی جواریه ینظرن إلیهن ، فذکر بعضهن أن هناک جاریة بها حمل فجعلت فی حجرة ، ووکل بها نحریر الخادم وأصحابه ، ونسوةٌ معهم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أخذوا بعد ذلک فی تهیئته ، وعطلت الأسواق ، ورکبت بنو هاشم والقواد وأبی وسائر الناس إلی جنازته ، فکانت سر من رأی یومئذ شبیهاً بالقیامة ، فلما فرغوا من تهیئته بعث السلطان إلی أبی عیسی بن المتوکل ، فأمره بالصلاة علیه ، فلما وضعت الجنازة للصلاة علیه دنا أبو عیسی منه </w:t>
      </w:r>
    </w:p>
    <w:p>
      <w:pPr>
        <w:pStyle w:val="BookText"/>
        <w:rPr/>
      </w:pPr>
      <w:r>
        <w:rPr>
          <w:rFonts w:ascii="IRNazanin" w:hAnsi="IRNazanin" w:eastAsia="IRNazanin"/>
          <w:color w:val="111111"/>
          <w:sz w:val="28"/>
          <w:sz w:val="28"/>
          <w:szCs w:val="28"/>
          <w:rtl w:val="true"/>
          <w:lang w:bidi="fa-IR"/>
        </w:rPr>
        <w:t>فکشف عن وجهه فعرضه علی بنی هاشم من العلویة والعباسیة والقواد والکتاب والقضاة والمعدلین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بن علی بن محمد بن الرضا مات حتف أنفه علی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حضره من حضره من خدم أمیر المؤمنین وثقاته فلان وفلان ومن القضاة فلان وفلان ، ومن المتطببین فلان وفلان ، ثم غطی وجهه وأمر بحمله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من وسط داره ودفن فی البیت الذی دفن فیه أبوه ، فلما دفن أخذ السلطان والناس فی طلب ولده ، وکثر التفتیش فی المنازل والدور ، وتوقفوا عن قسمة میراثه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قرأ هذا النص أی خبیر، لعلم منه المکانة العظیمة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وعلم منه أو ظن أن الخلیفة کان یعیش الرعب منه ، وأنه ارتکب جریمة قتله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کلام ابن الوزیر المکانة العظیمة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محافل عاصمة الخلافة ، بل یظهر أن الخلیفة کان یعتقد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ربانیة 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فصارت سر من رأی ضجة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أخذوا بعد ذلک فی تهیئته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وعطلت الأسواق ورکبت بنو هاشم والقواد وأبی ، وسائر الناس إلی جنازته ، فکانت سر من رأی یومئذ شبیهاً بالقیامة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هذه العبارة فی روایة الإرشاد </w:t>
      </w:r>
      <w:r>
        <w:rPr>
          <w:rFonts w:eastAsia="IRNazanin" w:cs="IRNazanin"/>
          <w:color w:val="111111"/>
          <w:sz w:val="28"/>
          <w:szCs w:val="28"/>
          <w:rtl w:val="true"/>
          <w:lang w:bidi="fa-IR"/>
        </w:rPr>
        <w:t>(</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الغمة</w:t>
      </w:r>
      <w:r>
        <w:rPr>
          <w:rFonts w:eastAsia="IRNazanin" w:cs="IRNazanin"/>
          <w:color w:val="111111"/>
          <w:sz w:val="28"/>
          <w:szCs w:val="28"/>
          <w:rtl w:val="true"/>
          <w:lang w:bidi="fa-IR"/>
        </w:rPr>
        <w:t>(</w:t>
      </w:r>
      <w:r>
        <w:rPr>
          <w:rFonts w:eastAsia="IRNazanin" w:cs="IRNazanin"/>
          <w:color w:val="111111"/>
          <w:sz w:val="28"/>
          <w:szCs w:val="28"/>
          <w:lang w:bidi="fa-IR"/>
        </w:rPr>
        <w:t>3/205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وخرجنا وهو علی تلک الحال ، والسلطان یطلب أثراً لولد الحسن بن علی إلی الیوم ، وهو لا یجد إلی ذلک سبیلاً ، وشیعته مقیمون علی أنه مات وخَلَّفَ ولداً یقوم مقامه فیالإمامة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نصٌّ یکفی للباحث لیعرف أن الدولة کانت الی ثمانیة عشرة سنة ، تبحث عن أی خیط یوصلها الی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 ، وأن الشیعة کانوا متفقین علی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الشیخ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علی تفتیش السلطة عن ابن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کان السلطان لا یفتر عن طلب الولد لأنه قد کان وقع فی مسامعه خبره وقد کان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 أبیه بسنین وعرضه علی أصحابه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وخلیفتی علیکم أطیعوه فلا تتفرقوا من بعدی فتهلکوا فی أدیانکم ، أما إنکم لن تروه بعد یومکم هذا ، فغیبه ولم یظهره ، فلذلک لم یفتر السلطان عن طلبه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صاحب هذا الأمر هو الذی تخفی ولادته علی الناس ویغیب عنهم شخصه ، لئلا یکون لأحد فی عنقه بیعة إذا خرج ، وأنه هو الذی یُقسم میراثه وهو حی، وقد أخرجت ذلک مسنداً فی هذا الکتاب فی موضعه ، وقد کان مرادنا بإیراد هذا الخبر تصحیحاً لموت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فلما بطل وقوع الغیبة لمن ادعیت له من محمد بن علی بن الحنفیة والصادق جعفر بن محمد ، وموسی بن جعفر ، والحسن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صح من وفاتهم ، فَصَحَّ وقوعها بمن نص علیه النبی والأئمة الأحد عشر صلوات الله علیهم ، وهو الحجة بن الحسن بن علی بن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أخرجت الأخبار المسندة فی ذلک الکتاب فی أبواب النصوص علیه صلوات الله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 من سألنا من المخالفین 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من أن یکون قائلاً بإمامة الأئمة الأحد عشر من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قائل بإمامتهم ، فإن کان قائلاً بإمامتهم لزمه القول بإمامة الإمام الثانی عشر، لنصوص آبائه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باسمه ونسبه وإجماع شیعتهم علی القول بإمامته ، وأنه القائم الذی یظهر بعد غیبة طویلة ، فیملأ الأرض قسطاً وعدلاً کما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السائل من القائلین بالأئمة الأحد عشر لم یکن له علینا جواب فی القائم الثانی عشر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الکلام بیننا وبینه فی إثبات إمامة آبائه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وهکذا لو سألنا یهودی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صارت الظهر أربعاً والعصر أربعاً والعتمة أربعاً والغداة رکعتین والمغرب ثلاثاً ؟ لم یکن له علینا فی ذلک جواب ، بل لنا أن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منکر لنبوة النبی الذی أتی بهذه الصلوات وعدد رکعاتها ، فکلمنا فی نبوته وإثباتها ، فإن بطلت بطلت هذه الصلوات وسقط السؤال عنها ، وإن ثبتت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لزمک الإقرار بفرض هذه الصلوات علی عدد رکعاتها ، لصحة مجیئها عنه واجتماع أمته علیها ، عرفت علتها أم لم تعرفها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الجواب لمن سأل 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النعل بالنعل </w:t>
      </w:r>
      <w:r>
        <w:rPr>
          <w:rFonts w:eastAsia="IRNazanin" w:cs="IRNazanin"/>
          <w:color w:val="111111"/>
          <w:sz w:val="28"/>
          <w:szCs w:val="28"/>
          <w:rtl w:val="true"/>
          <w:lang w:bidi="fa-IR"/>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بهذا المنطق إثباتاً لولادة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عنده إنصاف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نحریر الذی ورد ذکره فی روایة أحمد ، هو کبیر غلمان المعتز ثم المعتمد وقد ورد أن الخلیفة سلم الیه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لیحبسه عنده ، لأنهم کانوا یحبسون الشخصیات عند الوزراء والقادة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نحریر فکان یضیِّقُ علیه ویؤذیه ، قال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إتق الله ، لاتدری من فی منزلک وعرفته صلاحه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منه ، فقال لأرمینه بین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فعل ذلک به فرُئِیَ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یصلی وهی حوله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وورد ذکر نحریر هذا فی أحداث خلع المعتز ، وأن الترک اجتمعوا فی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معرکة مع الأعراب فی عودته من الحج سنة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ورووا أنه کان مسیطراً علی المعتمد بأمر أخیه الموفق ، عندما کان الموفق یقود حرب صاحب الزنج فی البصرة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لاحظ قول الوزیر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ذاک إمام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زالت الإمامة عن خلفاء بنی العباس ما استحقها أحد من بنی هاشم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أحمق السلطان جرد سیفه فی الذین زعموا أن أباک وأخاک أئمة لیردهم عن ذلک ، فلم یتهیأ له ذلک ، فإن کنت عند شیعة أبیک أو أخیک إماماً ، فلا حاجة بک إلی السلطان أن یرتبک مراتبهما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أنهم کانوا یعرفون أنه الإمام الحادی عشرمن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وأنه والد الإمام الثانی عشر الموعود من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قضیة مهمة عندهم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حدیث الشاکری صحیح ، وراویه محمد بن هارون، هو أبو جعفر التلعکبری، وکان من شخصیات الشیعة فی بغداد ، وقد ترحم علیه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علی بن همام ، قال عنه النجاشی</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بکر همام بن سهیل الکاتب الإسکافی شیخ أصحابنا ومتقدمهم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منزلة عظیمة،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أباه کان یراسلالإمام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عنه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عثمان العمری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الخبر الذی رویَ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الأرض لا تخلو من حجة لله علی خلقه إلی یوم القیامة ، وأن من مات ولم یعرف إمام زمانه 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حق کما أن النهار حق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الحجة والإمام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هوالإمام والحجة بعدی ، من مات ولم یعرفه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له غیبة یحار فیها الجاهلون ، ویهلک فیها المبطلون ، ویکذب فیها الوقاتون ، ثم یخرج فکأنی أنظر إلی الأعلام البیض تخفق فوق رأسه بنجف الکوفة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الی بنی شاکر وهم فرع من قبیلة همدان الیمانیة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هنا بمعنی الأجیر والخادم وهو معرب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 وقد غلب علی سائس الخیل والبغال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الحدیث صدق هذا الشاکری أبو عبد الله محمد ، وإیمانه ، وقد روی یومیات حیاة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عبادته ، وغذائه ، وعطفه علی من یعمل عنده ، وزیارته الأسبوعیة التی فرضها علیه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خضوع الحیوانات بفطرتها وغریزتها ، أفضل من البشر بعقولهم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وعرفنا تنظیم الخلافة للشخصیات التی تزور الخلیفة ، وترتیبها لهم برتب فی الزیارة والمجلس ، ولا بد أن رتبة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تلی الخلیفة ، وتأتی قبل الوزراء والقادة ، لأنه حسب مفاهیمه ابن عمه ، وابن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بیَّن الشاکری أن الخلیفة استدعی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فخشی أن یکون أحدٌ فتنه علیه حسداً له ، وکان ذلک سائداً فی جو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زیارة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لسوق بیع الدواب ، وکیف عرض علیه البائع فرساً شموساً ، فظهرت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أنه فی کل حدیثه یصف کرامة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ربه ، ومعجزاته ، ونبل أخلاقه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الشاکری من معجزات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وخضوع الحیوانات له ، ظاهرةٌ فی کل المعصومین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مقام تکوینی یدل علی کرامتهم عند ربهم ، ویدل علی أن الحیوانات أصح فطرة وعبادة لله تعالی من أعداء الأئمة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أن هذا الحدیث کان فی بغداد ، بعد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بمدة لأن محمد بن همام ، کان تاجراً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الخلاصة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همام بن سهیل ، ویکنی همام أبا بکر ، ویکنی محمد أبا علی ، البغدادی الکاتب الاسکانی ، شیخ أصحابنا ومتقدمهم ، له منزلة عظیمة ، کثیر الحدیث ، جلیل القدر ، ثقة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أنه ولد بدعاء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97" w:name="pg5908_50204"/>
    </w:p>
    <w:p>
      <w:pPr>
        <w:pStyle w:val="Heading2"/>
        <w:numPr>
          <w:ilvl w:val="1"/>
          <w:numId w:val="1"/>
        </w:numPr>
        <w:rPr/>
      </w:pPr>
      <w:bookmarkStart w:id="98" w:name="__RefHeading___Toc5409265_581953129"/>
      <w:bookmarkStart w:id="99" w:name="_Toc35"/>
      <w:bookmarkEnd w:id="97"/>
      <w:bookmarkEnd w:id="98"/>
      <w:r>
        <w:rPr>
          <w:rtl w:val="true"/>
        </w:rPr>
        <w:t>الفصل الرابع</w:t>
      </w:r>
      <w:r>
        <w:rPr>
          <w:rtl w:val="true"/>
        </w:rPr>
        <w:t xml:space="preserve">: </w:t>
      </w:r>
      <w:r>
        <w:rPr>
          <w:rtl w:val="true"/>
        </w:rPr>
        <w:t>من معجزات الإمام الحسن العسکری</w:t>
      </w:r>
      <w:r>
        <w:rPr>
          <w:rtl w:val="true"/>
        </w:rPr>
        <w:t>(</w:t>
      </w:r>
      <w:r>
        <w:rPr>
          <w:rtl w:val="true"/>
        </w:rPr>
        <w:t>علیه السّلام</w:t>
      </w:r>
      <w:r>
        <w:rPr>
          <w:rtl w:val="true"/>
        </w:rPr>
        <w:t>)</w:t>
      </w:r>
      <w:bookmarkEnd w:id="99"/>
    </w:p>
    <w:p>
      <w:pPr>
        <w:pStyle w:val="Heading3"/>
        <w:numPr>
          <w:ilvl w:val="2"/>
          <w:numId w:val="1"/>
        </w:numPr>
        <w:rPr/>
      </w:pPr>
      <w:bookmarkStart w:id="100" w:name="__RefHeading___Toc5409267_581953129"/>
      <w:bookmarkStart w:id="101" w:name="_Toc36"/>
      <w:bookmarkEnd w:id="100"/>
      <w:r>
        <w:rPr/>
        <w:t>1</w:t>
      </w:r>
      <w:r>
        <w:rPr>
          <w:rtl w:val="true"/>
        </w:rPr>
        <w:t xml:space="preserve">. </w:t>
      </w:r>
      <w:r>
        <w:rPr>
          <w:rtl w:val="true"/>
        </w:rPr>
        <w:t>شخصیةالإمام</w:t>
      </w:r>
      <w:r>
        <w:rPr>
          <w:rtl w:val="true"/>
        </w:rPr>
        <w:t>(</w:t>
      </w:r>
      <w:r>
        <w:rPr>
          <w:rtl w:val="true"/>
        </w:rPr>
        <w:t>علیه السّلام</w:t>
      </w:r>
      <w:r>
        <w:rPr>
          <w:rtl w:val="true"/>
        </w:rPr>
        <w:t xml:space="preserve">) </w:t>
      </w:r>
      <w:r>
        <w:rPr>
          <w:rtl w:val="true"/>
        </w:rPr>
        <w:t xml:space="preserve">بکلها معجزة </w:t>
      </w:r>
      <w:r>
        <w:rPr>
          <w:rtl w:val="true"/>
        </w:rPr>
        <w:t>!</w:t>
      </w:r>
      <w:bookmarkEnd w:id="101"/>
    </w:p>
    <w:p>
      <w:pPr>
        <w:pStyle w:val="BookText"/>
        <w:rPr/>
      </w:pPr>
      <w:r>
        <w:rPr>
          <w:rFonts w:ascii="IRNazanin" w:hAnsi="IRNazanin" w:eastAsia="IRNazanin"/>
          <w:color w:val="111111"/>
          <w:sz w:val="28"/>
          <w:sz w:val="28"/>
          <w:szCs w:val="28"/>
          <w:rtl w:val="true"/>
          <w:lang w:bidi="fa-IR"/>
        </w:rPr>
        <w:t>تقرأ 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أو کلام غیره ، فتجد أنه شخصیة ربانیة ملیئة بالإعجاز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إعجاب المسلمین وغیر المسلمین ، فأسلم علی یده راهب مسیحی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المسیح وأسلمت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وظهرت معجزاته وکراماته فی صغیر الأمور وکبیرها ، فهو یعرف ما فی ذهنک ، ویجیبک علی سؤال فکرت فیه ، ویستجیب الله تعالی دعاءه فوراً ، وتعرفه الحیوانات وتخضع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الربانی یتجدد ولا ینضب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رأیت فی الفصلین السابقین عدداً من معجزاته وکراماته ، صلوات الله علیه وعلی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ونختار فی هذا الفصل مجموعة أخری ، وکلها نماذج ، ولا یتسع الکتاب لاستقصائها أو لتحلیها إلا بتعلیقات بسیطة </w:t>
      </w:r>
      <w:r>
        <w:rPr>
          <w:rFonts w:eastAsia="IRNazanin" w:cs="IRNazanin"/>
          <w:color w:val="111111"/>
          <w:sz w:val="28"/>
          <w:szCs w:val="28"/>
          <w:rtl w:val="true"/>
          <w:lang w:bidi="fa-IR"/>
        </w:rPr>
        <w:t>.</w:t>
      </w:r>
    </w:p>
    <w:p>
      <w:pPr>
        <w:pStyle w:val="Heading3"/>
        <w:numPr>
          <w:ilvl w:val="2"/>
          <w:numId w:val="1"/>
        </w:numPr>
        <w:rPr/>
      </w:pPr>
      <w:bookmarkStart w:id="102" w:name="__RefHeading___Toc5409269_581953129"/>
      <w:bookmarkStart w:id="103" w:name="_Toc37"/>
      <w:bookmarkEnd w:id="102"/>
      <w:r>
        <w:rPr/>
        <w:t>2</w:t>
      </w:r>
      <w:r>
        <w:rPr>
          <w:rtl w:val="true"/>
        </w:rPr>
        <w:t xml:space="preserve">. </w:t>
      </w:r>
      <w:r>
        <w:rPr>
          <w:rtl w:val="true"/>
        </w:rPr>
        <w:t>مع أنوش النصرانی</w:t>
      </w:r>
      <w:bookmarkEnd w:id="103"/>
    </w:p>
    <w:p>
      <w:pPr>
        <w:pStyle w:val="Heading4"/>
        <w:numPr>
          <w:ilvl w:val="3"/>
          <w:numId w:val="1"/>
        </w:numPr>
        <w:rPr/>
      </w:pPr>
      <w:bookmarkStart w:id="104" w:name="__RefHeading___Toc5409271_581953129"/>
      <w:bookmarkStart w:id="105" w:name="_Toc38"/>
      <w:bookmarkEnd w:id="104"/>
      <w:r>
        <w:rPr>
          <w:rtl w:val="true"/>
        </w:rPr>
        <w:t>اشارة</w:t>
      </w:r>
      <w:bookmarkEnd w:id="10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القصیرالبصری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عند سیدنا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المکنی بالعسکری فدخل علیه خادم من دار السلطان جلیل القدر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کاتبُنا أنوش النصرانی ، یرید أن یُطّهِّرَ ابنین له ، وقد سألنا مسألتک أن ترکب إلی داره ، وتدعو لابنیه بالسلامة والبقاء ، فأُحِبُّ أن ترکب </w:t>
      </w:r>
    </w:p>
    <w:p>
      <w:pPr>
        <w:pStyle w:val="BookText"/>
        <w:rPr/>
      </w:pPr>
      <w:r>
        <w:rPr>
          <w:rFonts w:ascii="IRNazanin" w:hAnsi="IRNazanin" w:eastAsia="IRNazanin"/>
          <w:color w:val="111111"/>
          <w:sz w:val="28"/>
          <w:sz w:val="28"/>
          <w:szCs w:val="28"/>
          <w:rtl w:val="true"/>
          <w:lang w:bidi="fa-IR"/>
        </w:rPr>
        <w:t>وأن تفعل ذلک ، فإنا لم نجشمک هذا العناء إلا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نتبرک بدعاء بقایا النبوة والرسالة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الیهود والنصاری أعرف بحقنا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أسرجوا الناقة فرکب وورد إلی دار أنوش ، فخرج مکشوف الرأس حافی القدم وحوله القسیسون والشمامسة والرهبان ، وعلی صدره الإنجیل ، وتلقاه علی باب داره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أتوسل إلیک بهذا الکتاب الذی أنت أعلم به منی ، إلا غفرت لی ذنبی فی عنائک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المسیح عیسی بن مریم وما جاء به من الإنجیل من عند الله ما سألت أمیر المؤمنین مسألتک هذه ، إلا لأنا وجدناکم فی هذا الإنجیل مثل المسیح عیسی بن مریم عند الله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 ودخل علی فراشه والغلامان علی منصة ، وقد قام الناس علی أقدامهم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ابنک هذا فباقٍ علیک ، والآخر مأخوذٌ منک بعد ثلاثة أیام ، وهذا الباقی علیک یُسلم ویحَسن إسلامه ویتولانا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سیدی قولک حق ، ولقد سهل علیَّ موت ابنی هذا لما عرفتنی أن ابنی هذا یسلم ویتوالی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القسیسین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مالک لا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ومولای یعلم هذا ، 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أنوش ، ولولا أن یقول الناس إنا أخبرناک بوفاة ابنک ، ولم یکن کما أخبرناک ، لسألنا الله بقاءه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أرید یا مولای إلا کما ترید </w:t>
      </w:r>
      <w:r>
        <w:rPr>
          <w:rFonts w:eastAsia="IRNazanin" w:cs="IRNazanin"/>
          <w:color w:val="111111"/>
          <w:sz w:val="28"/>
          <w:szCs w:val="28"/>
          <w:rtl w:val="true"/>
          <w:lang w:bidi="fa-IR"/>
        </w:rPr>
        <w:t xml:space="preserve">. </w:t>
      </w:r>
      <w:bookmarkStart w:id="106" w:name="pg5908_50207"/>
    </w:p>
    <w:p>
      <w:pPr>
        <w:pStyle w:val="BookText"/>
        <w:rPr/>
      </w:pPr>
      <w:bookmarkEnd w:id="106"/>
      <w:r>
        <w:rPr>
          <w:rFonts w:ascii="IRNazanin" w:hAnsi="IRNazanin" w:eastAsia="IRNazanin"/>
          <w:color w:val="111111"/>
          <w:sz w:val="28"/>
          <w:sz w:val="28"/>
          <w:szCs w:val="28"/>
          <w:rtl w:val="true"/>
          <w:lang w:bidi="fa-IR"/>
        </w:rPr>
        <w:t>قال جعفر بن أحمد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ذلک الإبن لثلاثة أیام ، وأسلم الآخر بعد ستة أیام ، ولزم الباب معنا إلی وفاة سیدنا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Heading4"/>
        <w:numPr>
          <w:ilvl w:val="3"/>
          <w:numId w:val="1"/>
        </w:numPr>
        <w:rPr/>
      </w:pPr>
      <w:bookmarkStart w:id="107" w:name="__RefHeading___Toc5409273_581953129"/>
      <w:bookmarkStart w:id="108" w:name="_Toc39"/>
      <w:bookmarkEnd w:id="107"/>
      <w:r>
        <w:rPr>
          <w:rtl w:val="true"/>
        </w:rPr>
        <w:t>ملاحظات</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الختان من شریعة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زعم بولس أن المسیح رفعه عن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أنوش الکاتب هذا کان مسیحیاً ، ثم اسلم وکتم إسلامه بتوجیه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ویدل احتفاله بختان ابنیه أو تطهیرهما ، علی أنه لم یکن مسیجیاً علی مذهب بولس ، بل علی مذهب بطرس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یوجب 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وبطرس هو شمعون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نبی رسول ، أما بولس فهو عندنا مذموم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رکوب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جمل الی دار أنوش ، أنها کانت خارج المدینة ، وقد کان فی شواطئ دجلة مسیحیون قبل الإسلام ، وکانت سامراء قریة مسیحیة ، وقد اشتری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بیته من مسیحی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کثیر من المحاسبین وکتاب الخلافة شیعة أو مسیحیین ، بسبب تمیزهم بالکفاءة والأمانة ، ومنهم أنوش الکاتب ، ویظهر أنه کان مسلماً باطناً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طلب الخلیفة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احتفال رئیس کُتَّابه والدعاء له ، علی عقیدة کاتبه أنوش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النبوة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أن یکون الخلیفة زاره وهنأه الحفلة أیضاً ، لکن الروایة لم تذکر ذلک </w:t>
      </w:r>
      <w:r>
        <w:rPr>
          <w:rFonts w:eastAsia="IRNazanin" w:cs="IRNazanin"/>
          <w:color w:val="111111"/>
          <w:sz w:val="28"/>
          <w:szCs w:val="28"/>
          <w:rtl w:val="true"/>
          <w:lang w:bidi="fa-IR"/>
        </w:rPr>
        <w:t xml:space="preserve">. </w:t>
      </w:r>
      <w:bookmarkStart w:id="109" w:name="pg5908_50209"/>
    </w:p>
    <w:p>
      <w:pPr>
        <w:pStyle w:val="Heading3"/>
        <w:numPr>
          <w:ilvl w:val="2"/>
          <w:numId w:val="1"/>
        </w:numPr>
        <w:rPr/>
      </w:pPr>
      <w:bookmarkStart w:id="110" w:name="__RefHeading___Toc5409275_581953129"/>
      <w:bookmarkStart w:id="111" w:name="_Toc40"/>
      <w:bookmarkEnd w:id="109"/>
      <w:bookmarkEnd w:id="110"/>
      <w:r>
        <w:rPr/>
        <w:t>3</w:t>
      </w:r>
      <w:r>
        <w:rPr>
          <w:rtl w:val="true"/>
        </w:rPr>
        <w:t xml:space="preserve">. </w:t>
      </w:r>
      <w:r>
        <w:rPr>
          <w:rtl w:val="true"/>
        </w:rPr>
        <w:t>قصة فَصْد الإمام</w:t>
      </w:r>
      <w:r>
        <w:rPr>
          <w:rtl w:val="true"/>
        </w:rPr>
        <w:t>(</w:t>
      </w:r>
      <w:r>
        <w:rPr>
          <w:rtl w:val="true"/>
        </w:rPr>
        <w:t>علیه السّلام</w:t>
      </w:r>
      <w:r>
        <w:rPr>
          <w:rtl w:val="true"/>
        </w:rPr>
        <w:t xml:space="preserve">) </w:t>
      </w:r>
      <w:r>
        <w:rPr>
          <w:rtl w:val="true"/>
        </w:rPr>
        <w:t xml:space="preserve">ومعجزة الدم الأبیض </w:t>
      </w:r>
      <w:r>
        <w:rPr>
          <w:rtl w:val="true"/>
        </w:rPr>
        <w:t>!</w:t>
      </w:r>
      <w:bookmarkEnd w:id="111"/>
    </w:p>
    <w:p>
      <w:pPr>
        <w:pStyle w:val="Heading4"/>
        <w:numPr>
          <w:ilvl w:val="3"/>
          <w:numId w:val="1"/>
        </w:numPr>
        <w:rPr/>
      </w:pPr>
      <w:bookmarkStart w:id="112" w:name="__RefHeading___Toc5409277_581953129"/>
      <w:bookmarkStart w:id="113" w:name="_Toc41"/>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الحجامة والفصد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الدم من أماکن فی البدن ، وفائدته التخلص من أمراض قد یحملها الدم الذی یتجمع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 له أصوله وفروعه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طبیب نصرانی بالری یقال له مَرْعَبْدَا ، وکان أتی علیه مائة سنة ونیف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تلمیذ بختیشوع طبیب المتوکل وکان یصطفینی ، فبعث إلیه الحسن بن علی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 إلیه بأخص أصحابه عنده لیفصده فاختارنی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منی ابن الرضا من یفصده فصِر إلیه ، وهو أعلم فی یومنا هذا من تحت السماء فاحذر أن تعترض علیه فیما یأمرک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إلیه فأمر بی إلی حجرة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هاهنا إلی أن أطلبک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الوقت الذی دخلت إلیه فیه عندی جیداً محموداً للفصد ، فدعانی فی وقت غیر محمود له وأحضر طشتاً عظیماً ففصدت الأکحل ، فلم یزل الدم یخرج حتی امتلأ الطشت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إقطع فقطعت ، وغسل یده وشدها ، وردنی إلی الحجرة ، وقدم من الطعام الحار والبارد شئ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إلی العصر ثم 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ودعا بذلک الطشت ، فسرحت وخرج الدم إلی أن امتلأ الطشت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إقطع ، فقطعت ، وشد یده ، وردنی إلی الحجرة ، فبتُّ فیها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أصبحت وظهرت الشمس دعانی وأحضر ذلک الطشت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فسرحت ، فخرج من یده مثل اللبن الحلیب ، إلی أن امتلأ الطشت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إقطع فقطعت ، وشد 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وقدم إلیَّ تخت ثیاب وخمسین دیناراً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واعذر ، وانصرف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یأمرنی السید بخدمة؟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تحسن صحبة من یصحبک من دیر العاقول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بختیشوع ، وقلت له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الحکماء علی أن أکثر ما یکون فی بدن الإنسان سبعة أمنان من الدم ، وهذا الذی حکیت لو خرج من عین ماء لکان عجباً ، وأعجب ما فیه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ففکر ساعة ، ثم مکثنا ثلاثة أیام بلیالیها نقرأ الکتب ، علی أن نجد لهذه الفصدة ذکراً فی العالم ، فلم 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الیوم فی النصرانیة أعلم بالطب من راهب بدیر العاقول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کتاباً یذکر فیه ما جری ، فخرجت ونادیته ، فأشرف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بختیشوع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 کتابه؟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فأرخی لی زبیلاً فجعلت الکتاب فیه فرفعه فقرأ الکتاب ، ونزل من ساعته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فصدت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بغلاً ، وسرنا ، فوافینا سر من رأی ، وقد بقی من اللیل ثلثه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أستاذنا أم دار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إلی بابه قبل الأذان الأول ، ففُتح الباب وخرج إلینا خادم أسود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راهب دیر العاقول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 وقال لی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إحتفظ بالبغلین ، وأخذ بیده ودخلا ، فأقمت إلی أن أصبحنا وارتفع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الراهب وقد رمی بثیاب الرهبانیة ، ولبس ثیاباً بیضاء وأسلم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خذنی الآن إلی دار أستاذک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فصرنا إلی باب بختیشوع ، فلما رآه بادر یعدو إلیه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أزالک عن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المسیح وأسلمت علی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نظیره ، فإن هذه الفصدة لم یفعلها فی العالم إلا المسیح ، وهذا نظیره فی آیاته وبراهینه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انصرف إلیه ولزم خدمته إلی أن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الکافی </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أفصد هذا العرق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وناولنی عرقاً لم أفهمه من العروق التی تفصد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أمراً أعجب من هذا ، یأمر لی أن أفصد فی وقت الظهر ، ولیس بوقت فصد ، والثانیة عرق لا أفهمه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إنتظر وکن فی الدار ، فلما أمسی دعانی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الدم ، فسرحت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أمسک فأمسکت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الدار ، فلما کان نصف اللیل أرسل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الدم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أکثر من عجبی الأول ، وکرهت أن أسأله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فسرحت فخرج دم أبیض کأنه الملح</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إحبس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الدار ، فلما أصبحت أمر قهرمانه أن یعطینی ثلاثة دنانیر، فأخذتها وخرجت حتی أتیت ابن بختیشوع النصرانی فقصصت علیه القصة ،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أفهم ما تقول ولا أعرفه فی شئ من الطب ، ولا قرأته فی کتاب ولا أعلم فی دهرنا أعلم بکتب النصرانیة من فلان الفارسی فاخرج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فاکتریت زورقاً إلی البصرة ، وأتیت الأهواز، ثم صرت إلی فارس إلی صاحبی فأخبرته الخبر ، قال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أنظرنی أیاماً فأنظرته ، ثم أتیته </w:t>
      </w:r>
      <w:bookmarkStart w:id="114" w:name="pg5908_50215"/>
    </w:p>
    <w:p>
      <w:pPr>
        <w:pStyle w:val="BookText"/>
        <w:rPr/>
      </w:pPr>
      <w:bookmarkEnd w:id="114"/>
      <w:r>
        <w:rPr>
          <w:rFonts w:ascii="IRNazanin" w:hAnsi="IRNazanin" w:eastAsia="IRNazanin"/>
          <w:color w:val="111111"/>
          <w:sz w:val="28"/>
          <w:sz w:val="28"/>
          <w:szCs w:val="28"/>
          <w:rtl w:val="true"/>
          <w:lang w:bidi="fa-IR"/>
        </w:rPr>
        <w:t>متقاضیاً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الذی تحکیه عن هذا الرجل فعله المسیح فی دهره مرة </w:t>
      </w:r>
      <w:r>
        <w:rPr>
          <w:rFonts w:eastAsia="IRNazanin" w:cs="IRNazanin"/>
          <w:color w:val="111111"/>
          <w:sz w:val="28"/>
          <w:szCs w:val="28"/>
          <w:rtl w:val="true"/>
          <w:lang w:bidi="fa-IR"/>
        </w:rPr>
        <w:t>) !</w:t>
      </w:r>
    </w:p>
    <w:p>
      <w:pPr>
        <w:pStyle w:val="Heading4"/>
        <w:numPr>
          <w:ilvl w:val="3"/>
          <w:numId w:val="1"/>
        </w:numPr>
        <w:rPr/>
      </w:pPr>
      <w:bookmarkStart w:id="115" w:name="__RefHeading___Toc5409279_581953129"/>
      <w:bookmarkStart w:id="116" w:name="_Toc42"/>
      <w:bookmarkEnd w:id="115"/>
      <w:r>
        <w:rPr>
          <w:rtl w:val="true"/>
        </w:rPr>
        <w:t>ملاحظات</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صحراوی ، ودیر العاقول متعدد ، وذکر الزبیدی فی تاج العروس أنه ثلاثة أماکن ، والمشهور منه قرب بغداد جنب النعمانیة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وبین بغداد خمسة عشر فرسخاً علی شاطئ دجلة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 قتل المتنبی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والمذکور فی الروایة یقع فی بلاد فارس بعد الأهواز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توجد فروقات بین روایة الکافی والخرائج ، والکافی أدق منه ، وهی تذکر أن دیر العاقول فی فارس ، وأن الفصد الذی ظهر فیه دم أبیض کان فی اللیل ، وفیها فروقات أخری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فقهاؤنا للدم الأبیض ، وهل أنه محکوم بالنجاسة کالدم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القضیة الأهم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فی بدن الإنسان کمیة کبیرة من الدم الأبیض ، وهل یمکن تفریغها بالفصد ؟</w:t>
      </w:r>
    </w:p>
    <w:p>
      <w:pPr>
        <w:pStyle w:val="BookText"/>
        <w:rPr/>
      </w:pPr>
      <w:r>
        <w:rPr>
          <w:rFonts w:ascii="IRNazanin" w:hAnsi="IRNazanin" w:eastAsia="IRNazanin"/>
          <w:color w:val="111111"/>
          <w:sz w:val="28"/>
          <w:sz w:val="28"/>
          <w:szCs w:val="28"/>
          <w:rtl w:val="true"/>
          <w:lang w:bidi="fa-IR"/>
        </w:rPr>
        <w:t xml:space="preserve">وقد قرأت مصادر طبیة وسألت عدة أطباء عن ذلک ، فذکروا أن الکریات البیضاء موجودة فی کل البدن ، ویترکز وجودها فی عدد من الغدد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وظیفتها الدفاع عن الجسم ومقاومة الأجسام الغریبة ، ومعدلها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ملم مکعب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أن حجم الدم عند الإنسان البالغ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 تقریباً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هناک عدة أنواع من کرات الدم البیضاء ، منها کثیرات النوی وتبلغ نسبتها حوالی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 کرات الدم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والخلایا اللیمفاویة وتبلغ نسبتها بین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وحیدات النوی وتتراوح نسبتها بین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17" w:name="pg5908_50217"/>
    </w:p>
    <w:p>
      <w:pPr>
        <w:pStyle w:val="BookText"/>
        <w:rPr/>
      </w:pPr>
      <w:bookmarkEnd w:id="117"/>
      <w:r>
        <w:rPr>
          <w:rFonts w:ascii="IRNazanin" w:hAnsi="IRNazanin" w:eastAsia="IRNazanin"/>
          <w:color w:val="111111"/>
          <w:sz w:val="28"/>
          <w:sz w:val="28"/>
          <w:szCs w:val="28"/>
          <w:rtl w:val="true"/>
          <w:lang w:bidi="fa-IR"/>
        </w:rPr>
        <w:t xml:space="preserve">ثم کرات الدم البیضاء المحبة بلایوزین، وتبلغ نسبتها </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وکرات الدم البیضاء القلویة ونسبتها بین </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أفضل جواب سمعته عن فصد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أستاذ فی جامعة عین شمس المصریة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أن نفرغ الکریات البیض من الغدد المنتشرة</w:t>
      </w:r>
    </w:p>
    <w:p>
      <w:pPr>
        <w:pStyle w:val="BookText"/>
        <w:rPr/>
      </w:pPr>
      <w:r>
        <w:rPr>
          <w:rFonts w:ascii="IRNazanin" w:hAnsi="IRNazanin" w:eastAsia="IRNazanin"/>
          <w:color w:val="111111"/>
          <w:sz w:val="28"/>
          <w:sz w:val="28"/>
          <w:szCs w:val="28"/>
          <w:rtl w:val="true"/>
          <w:lang w:bidi="fa-IR"/>
        </w:rPr>
        <w:t>فی بدن إنسان ، وذلک یحتاج الی عدة أطباء یعملون عدة ساعات ، لکن معرفة شبکة العروق التی تربط هذه الغدد ببعضها ، وطریقة تفریغها دفعة واحدة ، لا یعرفها الطب ، فهی من مختصات صاحب ذلک الفصد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هناک احتمالاً فی رأیی أرجح ، وهو أن أحجام هذه الکریات متفاوت وأحجام منافذ عروق البدن متفاوتة کذلک ، وقد توجد عروق تسمح لنوع من الکریات بالعبور منها دون الباقی ، فإذا فصدتها خرجت تلک الکریات دون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 فی الکریات البیض نوع یسمی کثیرات النوی ، وتبلغ نسبتها حوالی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تعداد کرات الدم البیضاء ، فقد یکون نوع منها هو المقصودة بالفصد والإخراج من البدن لتجدیده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الله علی أهل البیت معدن العلم والوحی ، ولا غفر الله لمن حرم الأمة من علومهم وبرکاتهم </w:t>
      </w:r>
      <w:r>
        <w:rPr>
          <w:rFonts w:eastAsia="IRNazanin" w:cs="IRNazanin"/>
          <w:color w:val="111111"/>
          <w:sz w:val="28"/>
          <w:szCs w:val="28"/>
          <w:rtl w:val="true"/>
          <w:lang w:bidi="fa-IR"/>
        </w:rPr>
        <w:t>.</w:t>
      </w:r>
    </w:p>
    <w:p>
      <w:pPr>
        <w:pStyle w:val="Heading3"/>
        <w:numPr>
          <w:ilvl w:val="2"/>
          <w:numId w:val="1"/>
        </w:numPr>
        <w:rPr/>
      </w:pPr>
      <w:bookmarkStart w:id="118" w:name="__RefHeading___Toc5409281_581953129"/>
      <w:bookmarkStart w:id="119" w:name="_Toc43"/>
      <w:bookmarkEnd w:id="118"/>
      <w:r>
        <w:rPr/>
        <w:t>4</w:t>
      </w:r>
      <w:r>
        <w:rPr>
          <w:rtl w:val="true"/>
        </w:rPr>
        <w:t xml:space="preserve">. </w:t>
      </w:r>
      <w:r>
        <w:rPr>
          <w:rtl w:val="true"/>
        </w:rPr>
        <w:t>صلاة الإستسقاء</w:t>
      </w:r>
      <w:bookmarkEnd w:id="11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الحسن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الناس بسر من رأی فی زمن الحسن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المعتمد بن المتوکل الحاجب وأهل المملکة أن یخرجوا إلی الإستسقاء ، فخرجوا ثلاثة أیام متوالیة إلی المصلی یستسقون ، ویدعون فما سقوا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الجاثلیق فی الیوم الرابع إلی </w:t>
      </w:r>
    </w:p>
    <w:p>
      <w:pPr>
        <w:pStyle w:val="BookText"/>
        <w:rPr/>
      </w:pPr>
      <w:r>
        <w:rPr>
          <w:rFonts w:ascii="IRNazanin" w:hAnsi="IRNazanin" w:eastAsia="IRNazanin"/>
          <w:color w:val="111111"/>
          <w:sz w:val="28"/>
          <w:sz w:val="28"/>
          <w:szCs w:val="28"/>
          <w:rtl w:val="true"/>
          <w:lang w:bidi="fa-IR"/>
        </w:rPr>
        <w:t>الصحراء ومعه النصاری والرهبان ، وکان فیهم راهب ، فلما مد یده هطلت السماء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فی الیوم الثانی فهطلت السماء بالمطر ، فشک أکثر الناس وتعجبوا وصَبَوْا إلی النصرانیة ، فبعث الخلیفة إلی الحسن وکان محبوساً فاستخرجه من حبسه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أمة جدک فقد هلکت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خارج فی الغد ، ومزیلٌ الشک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الجاثلیق فی الیوم الثالث والرهبان معه، وخرج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نفر من أصحابه فلما بصر بالراهب وقد مد یده ، أمر بعض ممالیکه أن یقبض علی یده الیمنی ، ویأخذ ما بین إصبعیه ، ففعل وأخذ من بین سبابته والوسطی عظماً أسود ، فأخذه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إستسق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فاستسقی وکانت السماء</w:t>
      </w:r>
    </w:p>
    <w:p>
      <w:pPr>
        <w:pStyle w:val="BookText"/>
        <w:rPr/>
      </w:pPr>
      <w:r>
        <w:rPr>
          <w:rFonts w:ascii="IRNazanin" w:hAnsi="IRNazanin" w:eastAsia="IRNazanin"/>
          <w:color w:val="111111"/>
          <w:sz w:val="28"/>
          <w:sz w:val="28"/>
          <w:szCs w:val="28"/>
          <w:rtl w:val="true"/>
          <w:lang w:bidi="fa-IR"/>
        </w:rPr>
        <w:t xml:space="preserve">متغیمة فتقشعت وطلعت الشمس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العظم یا أبا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مر بقبر نبی من أنبیاء الله ، فوقع فی یده هذا العظم ، وما کشف عن عظم نبی إلا هطلت السماء بالمطر </w:t>
      </w:r>
      <w:r>
        <w:rPr>
          <w:rFonts w:eastAsia="IRNazanin" w:cs="IRNazanin"/>
          <w:color w:val="111111"/>
          <w:sz w:val="28"/>
          <w:szCs w:val="28"/>
          <w:rtl w:val="true"/>
          <w:lang w:bidi="fa-IR"/>
        </w:rPr>
        <w:t>)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حجر المکی فی 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وابن حمزة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والقطب فی الخرائج</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حُبِسَ ، قُحِط الناس بسر من رأی قحطاً شدیداً ، فأمر الخلیفة المعتمد بن المتوکل بالخروج للإستسقاء ثلاثة أیام فلم یُسقوا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النصاری ومعهم راهب کلما مد یده إلی السماء هطلت ، ثم فی الیوم الثانی کذلک ، فشک بعض الجهلة وارتد </w:t>
      </w:r>
    </w:p>
    <w:p>
      <w:pPr>
        <w:pStyle w:val="BookText"/>
        <w:rPr/>
      </w:pPr>
      <w:r>
        <w:rPr>
          <w:rFonts w:ascii="IRNazanin" w:hAnsi="IRNazanin" w:eastAsia="IRNazanin"/>
          <w:color w:val="111111"/>
          <w:sz w:val="28"/>
          <w:sz w:val="28"/>
          <w:szCs w:val="28"/>
          <w:rtl w:val="true"/>
          <w:lang w:bidi="fa-IR"/>
        </w:rPr>
        <w:t>بعضهم ، فشق ذلک علی الخلیفة ، فأمر بإحضار الحسن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أمة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یهلکوا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یخرجون غداً وأنا أزیل الشک إن شاء الله ، وکلَّم الخلیفة فی إطلاق أصحابه من السجن فأطلقهم ، فلما خرج الناس للإستسقاء ورفع الراهب یده مع النصاری غیمت السماء ، فأمر الحسن بالقبض علی یده فإذا فیها عظم آدمی فأخذه من یده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إستسق ، فرفع یده فزال الغیم وطلعت الشمس ، فعجب الناس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الخلیفة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یا أبا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عظم نبی ظفر به هذا الراهب من بعض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کشف عظم نبی تحت السماء إلا هطلت بالمطر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فامتحنوا ذلک العظم فکان کما قال ، وزالت الشبهة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الحسن إلی داره ، وأقام عزیزاً مکرماً ، وصلات الخلیفة تصل إلیه کل وقت ، إلی أن مات بسر من رأی ودفن عند أبیه وعمه ، وعمره ثمانیة وعشرون سنة ، ویقال إنه سُمَّ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یخلف غیر ولده أبی القاسم محمد الحجة ، وعمره عند وفاة أبیه خمس سنین ، لکن آتاه الله فیها الحکمة ، ویسمی القائم المنتظر ، قیل لأنه ستر بالمدینة ، وغاب فلم یعرف أین ذهب </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ابن حجر السنی یروی هذه المعجزة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بإعجاب ، فهو یشیر الی أن القحط والجفاف حصل بمجرد أن حبست السلطة </w:t>
      </w:r>
      <w:bookmarkStart w:id="120" w:name="pg5908_50223"/>
    </w:p>
    <w:p>
      <w:pPr>
        <w:pStyle w:val="BookText"/>
        <w:rPr/>
      </w:pPr>
      <w:bookmarkEnd w:id="120"/>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ذکر روایة قتل السلطة</w:t>
      </w:r>
    </w:p>
    <w:p>
      <w:pPr>
        <w:pStyle w:val="BookText"/>
        <w:rPr/>
      </w:pPr>
      <w:r>
        <w:rPr>
          <w:rFonts w:ascii="IRNazanin" w:hAnsi="IRNazanin" w:eastAsia="IRNazanin"/>
          <w:color w:val="111111"/>
          <w:sz w:val="28"/>
          <w:sz w:val="28"/>
          <w:szCs w:val="28"/>
          <w:rtl w:val="true"/>
          <w:lang w:bidi="fa-IR"/>
        </w:rPr>
        <w:t xml:space="preserve">له بالسم رغم احترامهم له فی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ولادة ابنه المهدی المنتظر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إشکال فی هذه الروایة هو أن أجساد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تبلی ولا تنفصل عنها عظامها ، فقد روی الحاکم </w:t>
      </w:r>
      <w:r>
        <w:rPr>
          <w:rFonts w:eastAsia="IRNazanin" w:cs="IRNazanin"/>
          <w:color w:val="111111"/>
          <w:sz w:val="28"/>
          <w:szCs w:val="28"/>
          <w:rtl w:val="true"/>
          <w:lang w:bidi="fa-IR"/>
        </w:rPr>
        <w:t>(</w:t>
      </w:r>
      <w:r>
        <w:rPr>
          <w:rFonts w:eastAsia="IRNazanin" w:cs="IRNazanin"/>
          <w:color w:val="111111"/>
          <w:sz w:val="28"/>
          <w:szCs w:val="28"/>
          <w:lang w:bidi="fa-IR"/>
        </w:rPr>
        <w:t>4/560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حرم علی الأرض أن تأکل أجساد الأنبیاء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وصححه علی شرط الشیخین ، ورواه غیره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یظهر أنه مخصوص ببعض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ثبت نقل عظام بعض الأنبیاء غیر أولی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بالنسبة إلی بعض آخر منهم ، وهذا معناه أنه لم یبق من جسدهم عند النقل إلَّا العظام ، وأما بالنسبة إلی الأنبیاء أولی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یحضرنی الآن شئ ، لکن ورد بالنسبة إلی الأئمة أن أجسادهم لاتبقی فی القبر بل ترفع إلی السماء ولو بعد أیام ، وهذا یقتضی أن یکون الأمر بالنسبة إلی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 ونفس الأمر بالنسبة إلی الأنبیاء أولی العزم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w:t>
      </w:r>
      <w:r>
        <w:rPr>
          <w:rFonts w:eastAsia="IRNazanin" w:cs="IRNazanin"/>
          <w:color w:val="111111"/>
          <w:sz w:val="28"/>
          <w:szCs w:val="28"/>
          <w:lang w:bidi="fa-IR"/>
        </w:rPr>
        <w:t>5/286</w:t>
      </w:r>
      <w:r>
        <w:rPr>
          <w:rFonts w:eastAsia="IRNazanin" w:cs="IRNazanin"/>
          <w:color w:val="111111"/>
          <w:sz w:val="28"/>
          <w:szCs w:val="28"/>
          <w:rtl w:val="true"/>
          <w:lang w:bidi="fa-IR"/>
        </w:rPr>
        <w:t>).</w:t>
      </w:r>
    </w:p>
    <w:p>
      <w:pPr>
        <w:pStyle w:val="Heading3"/>
        <w:numPr>
          <w:ilvl w:val="2"/>
          <w:numId w:val="1"/>
        </w:numPr>
        <w:rPr/>
      </w:pPr>
      <w:bookmarkStart w:id="121" w:name="__RefHeading___Toc5409283_581953129"/>
      <w:bookmarkStart w:id="122" w:name="_Toc44"/>
      <w:bookmarkEnd w:id="121"/>
      <w:r>
        <w:rPr/>
        <w:t>5</w:t>
      </w:r>
      <w:r>
        <w:rPr>
          <w:rtl w:val="true"/>
        </w:rPr>
        <w:t xml:space="preserve">. </w:t>
      </w:r>
      <w:r>
        <w:rPr>
          <w:rtl w:val="true"/>
        </w:rPr>
        <w:t>مسجد الإمام العسکری</w:t>
      </w:r>
      <w:r>
        <w:rPr>
          <w:rtl w:val="true"/>
        </w:rPr>
        <w:t>(</w:t>
      </w:r>
      <w:r>
        <w:rPr>
          <w:rtl w:val="true"/>
        </w:rPr>
        <w:t>علیه السّلام</w:t>
      </w:r>
      <w:r>
        <w:rPr>
          <w:rtl w:val="true"/>
        </w:rPr>
        <w:t xml:space="preserve">) </w:t>
      </w:r>
      <w:r>
        <w:rPr>
          <w:rtl w:val="true"/>
        </w:rPr>
        <w:t>ومقامه فی جرجان</w:t>
      </w:r>
      <w:bookmarkEnd w:id="122"/>
    </w:p>
    <w:p>
      <w:pPr>
        <w:pStyle w:val="Heading4"/>
        <w:numPr>
          <w:ilvl w:val="3"/>
          <w:numId w:val="1"/>
        </w:numPr>
        <w:rPr/>
      </w:pPr>
      <w:bookmarkStart w:id="123" w:name="__RefHeading___Toc5409285_581953129"/>
      <w:bookmarkStart w:id="124" w:name="_Toc45"/>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قال الراوندی فی الخرائج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حمزة فی الثاقب</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الشریف الجرجانی ، حججت سنةً فدخلت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 وقد کان أصحابنا حملوا معی شیئاً من المال ، فأردت أن أسأله إلی من أدفعه؟ فقال قبل أن قلت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إدفع ما معک إلی المبارک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وخرجت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شیعتک بجرجان یقرؤون علیک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منصرفاً بعد فراغک من 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تصیر إلی جرجان من یومک هذا إلی مائة وسبعین یوماً ، وتدخلها </w:t>
      </w:r>
    </w:p>
    <w:p>
      <w:pPr>
        <w:pStyle w:val="BookText"/>
        <w:rPr/>
      </w:pPr>
      <w:r>
        <w:rPr>
          <w:rFonts w:ascii="IRNazanin" w:hAnsi="IRNazanin" w:eastAsia="IRNazanin"/>
          <w:color w:val="111111"/>
          <w:sz w:val="28"/>
          <w:sz w:val="28"/>
          <w:szCs w:val="28"/>
          <w:rtl w:val="true"/>
          <w:lang w:bidi="fa-IR"/>
        </w:rPr>
        <w:t xml:space="preserve">یوم الجمعة لثلاث لیال یمضین من شهر ربیع الآخر فی أول النهار ، فأعلمهم أنی أوافیهم فی ذلک الیوم آخر النهار ، فامض راشداً ، فإن الله سیسلمک ویسلم ما معک ، فتُقْدَمُ علی أهلک ووُلدک ، ویولد لولدک الشریف ابنٌ فَسَمِّهِ الصلت بن الشریف بن جعفر بن الشریف ، وسیبلغه الله ویکون من أولیائنا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 إبراهیم بن إسماعیل الجرجانی وهو من شیعتک ، کثیر المعروف إلی أولیائک ، یخرج إلیهم فی السنة من ماله أکثر من مائة ألف درهم ، وهو أحد المتقلبین فی نعم الله بجرجان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لأبی إسحاق إبراهیم بن إسماعیل صنیعته إلی شیعتنا ، وغفر له ذنوبه ، ورزقه ذکراً سویاً قائلاً بالحق ،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ابنک ، أحمد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فانصرفت من عنده وحججت وسلمنی الله حتی وافیت جرجان فی یوم الجمعة فی أول النهار من شهر ربیع الآخر 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وجاءنی أصحابنا یهنؤونی ، فأعلمتهم أن الإمام وعدنی أن یوافیکم فی آخر هذا الیوم ، فتأهبوا لما تحتاجون إلیه ، وأعدوا مسائلکم وحوائجکم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صلوا الظهر والعصر اجتمعوا کلهم فی داری ، فوالله ما شعرنا إلا وقد وافانا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إلینا ونحن مجتمعون فسلم هو أولاً علینا فاستقبلناه وقبلنا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وعدت جعفر بن الشریف أن أُوافیکم فی آخر هذا الیوم ، فصلیت الظهر والعصر بسرَّ من رأی </w:t>
      </w:r>
      <w:bookmarkStart w:id="125" w:name="pg5908_50227"/>
    </w:p>
    <w:p>
      <w:pPr>
        <w:pStyle w:val="BookText"/>
        <w:rPr/>
      </w:pPr>
      <w:bookmarkEnd w:id="125"/>
      <w:r>
        <w:rPr>
          <w:rFonts w:ascii="IRNazanin" w:hAnsi="IRNazanin" w:eastAsia="IRNazanin"/>
          <w:color w:val="111111"/>
          <w:sz w:val="28"/>
          <w:sz w:val="28"/>
          <w:szCs w:val="28"/>
          <w:rtl w:val="true"/>
          <w:lang w:bidi="fa-IR"/>
        </w:rPr>
        <w:t xml:space="preserve">وصرت إلیکم لأجدد بکم عهداً ، وها أنا جئتکم الآن ، فاجمعوا مسائلکم وحوائجکم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انتدب لمسائلته النضر بن جابر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 ابنی جابراً أُصیب ببصره منذ أشهر ، فادع الله له أن یرد علیه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فهاته ، فمسح بیده علی عینیه فعاد بصیراً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رجل فرجل یسألونه حوائجهم ، وأجابهم إلی کل ما سألوه حتی قضی حوائج الجمیع ، ودعا لهم بخیر ، وانصرف من یومه ذلک</w:t>
      </w:r>
      <w:r>
        <w:rPr>
          <w:rFonts w:eastAsia="IRNazanin" w:cs="IRNazanin"/>
          <w:color w:val="111111"/>
          <w:sz w:val="28"/>
          <w:szCs w:val="28"/>
          <w:rtl w:val="true"/>
          <w:lang w:bidi="fa-IR"/>
        </w:rPr>
        <w:t>) !</w:t>
      </w:r>
    </w:p>
    <w:p>
      <w:pPr>
        <w:pStyle w:val="Heading4"/>
        <w:numPr>
          <w:ilvl w:val="3"/>
          <w:numId w:val="1"/>
        </w:numPr>
        <w:rPr/>
      </w:pPr>
      <w:bookmarkStart w:id="126" w:name="__RefHeading___Toc5409287_581953129"/>
      <w:bookmarkStart w:id="127" w:name="_Toc46"/>
      <w:bookmarkEnd w:id="126"/>
      <w:r>
        <w:rPr>
          <w:rtl w:val="true"/>
        </w:rPr>
        <w:t>ملاحظات</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جرجان جزء من طبرستان ، وکان فیها شیعة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الفتح الإسلامی، وکانت فی عهد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حکم الحسن بن زید العلوی المعروف بالداعی الکبیر ، فقد ثار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الخلافة العباسیة ، وتغلب علی آمل وساریة وجرجان وبقیة طبرستان ، وحکم بعده محمد بن زید العلوی الی سنة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فأرسلت الخلافة الأمیر إسماعیل السامانی فغلب محمداً وقتله وحکم طبرستان ، حتی قام الناصر الکبیر الحسن بن علی الأطروشی فی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فاستعاد طبرستان وحکمها حتی توفی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بعده صهره الداعی الصغیر محمد بن القاسم ، حتی قتل سنة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وبموته انتهت الدولة الزیدیة من طبرستان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روایة فی مقدمة التفسیر المنسوب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بن محمد بن زیاد ، وعلی بن محمد بن سیار ، فقد قالا إن أبویهما کانا إمامیین ، وکانت الزیدیة غالبین بأستراباذ ، وکان الحسن بن زید العلوی یصغی إلیهم ویقتل الناس بسعایتهم ، فهربا منه الی سامراء فطمأنهما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وأخبرهما بتغیر الحال ، فاکتشف الحاکم الزیدی کذب الساعین علی الشیعة الجعفریة ، فعاقبهم ونذر لله عز وجل أن لا یعرض للناس فی مذاهبهم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الراویان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أبویهما إبقاءهما عنده لیدرسها تفسیر القرآن ، ثم رویا کتاب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ضَعَّفَ السید الخوئی هذه الروایة فی شرح العروة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الراویین مجهولان ، وتفسیرالإمام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ابن شهراشوب فی معالم العلماء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عنه الحسن بن خالد البرقی أخو محمد بن خالد فی مایة وعشرین مجلدة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هذا التفسیر المنسوب الیه ، الذی یقع فی 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بحث ذلک فی فصل خاص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یسافرون بنحو الإعجاز ، وهذا معروفٌ فی 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بواسطة طیِّ الأرض أو غیره ، فقد ذهب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المدائن وصلی علی جنازة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ورجع الی المدینة فی نفس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القدرة علی ما یریدون ، لأنهم لا تُرّدُّ لهم دعوة ، لکنهم لا یستعملون هذه القدرات إلا أن یأمرهم الله تعالی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 سیرة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شکی الیه فأعطاه قوت یومه قرصیْن ، وأمره أن یبیعهما فی السوق ویشتری بهما شیئاً، فاشتری سمکتین غیر مرغوبتین ، فوجد فی جوفها لؤلؤتین ثمینتین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وباع الرجل اللؤلؤتین بمال عظیم قضی منه دینه ، وحسنت بعد ذلک حاله، فقال بعض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هذا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علی بن الحسین لا یقدر أن یسد منه فاقة إذ أغناه هذا الغناء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هذا وکیف یعجز عن سد الفاقة من یقدر علی هذا </w:t>
      </w:r>
    </w:p>
    <w:p>
      <w:pPr>
        <w:pStyle w:val="BookText"/>
        <w:rPr/>
      </w:pPr>
      <w:r>
        <w:rPr>
          <w:rFonts w:ascii="IRNazanin" w:hAnsi="IRNazanin" w:eastAsia="IRNazanin"/>
          <w:color w:val="111111"/>
          <w:sz w:val="28"/>
          <w:sz w:val="28"/>
          <w:szCs w:val="28"/>
          <w:rtl w:val="true"/>
          <w:lang w:bidi="fa-IR"/>
        </w:rPr>
        <w:t>الغناء العظیم؟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قالت قریش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یمضی إلی بیت المقدس ویشاهد ما فیه من آثار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ویرجع إلیها فی لیلة واحدة ، مَن لا یقدر أن یبلغ من مکة إلی المدینة إلا فی اثنی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هاجر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جهلوا والله أمر الله وأمر أولیائه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المراتب الرفیعة لا تنال إلا بالتسلیم لله جل ثناؤه ، وترک الإقتراح علیه ، والرضا بما یدبرهم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أولیاء الله صبروا علی المحن والمکاره صبراً لمَّا یساوهم فیه غیرهم ، فجازاهم الله عز وجل عن ذلک بأن أوجب لهم نجح جمیع طلباتهم ، لکنهم مع ذلک لا یریدون منه إلا ما یریده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أهل جرجان ذلک المکان المبارک الذی زارهم فیه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وسط مدینتهم مسجد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وقدمگاه إمام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ومعنی 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موطئ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یفتخرون به ویحیون یوم زیارة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الثالث من شهر ربیع الثانی کل سنة ،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لجعفر بن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وتدخلها یوم الجمعة لثلاث لیال یمضین من شهر ربیع الآخر فی أول النهار ، فأعلمهم أنی أوافیهم فی ذلک الیوم آخر النهار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أن نتصور سرعة الحرکة وسعة التواصل بین الناس ، فی عصرالإمام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وردت أحادیث عن تطور التواصل والتنقل بین الناس فی الأرض ، ومع سکان الکواکب الأخری </w:t>
      </w:r>
      <w:r>
        <w:rPr>
          <w:rFonts w:eastAsia="IRNazanin" w:cs="IRNazanin"/>
          <w:color w:val="111111"/>
          <w:sz w:val="28"/>
          <w:szCs w:val="28"/>
          <w:rtl w:val="true"/>
          <w:lang w:bidi="fa-IR"/>
        </w:rPr>
        <w:t xml:space="preserve">. </w:t>
      </w:r>
      <w:bookmarkStart w:id="128" w:name="pg5908_50232"/>
    </w:p>
    <w:p>
      <w:pPr>
        <w:pStyle w:val="Heading3"/>
        <w:numPr>
          <w:ilvl w:val="2"/>
          <w:numId w:val="1"/>
        </w:numPr>
        <w:rPr/>
      </w:pPr>
      <w:bookmarkStart w:id="129" w:name="__RefHeading___Toc5409289_581953129"/>
      <w:bookmarkStart w:id="130" w:name="_Toc47"/>
      <w:bookmarkEnd w:id="128"/>
      <w:bookmarkEnd w:id="129"/>
      <w:r>
        <w:rPr/>
        <w:t>6</w:t>
      </w:r>
      <w:r>
        <w:rPr>
          <w:rtl w:val="true"/>
        </w:rPr>
        <w:t xml:space="preserve">- </w:t>
      </w:r>
      <w:r>
        <w:rPr>
          <w:rtl w:val="true"/>
        </w:rPr>
        <w:t xml:space="preserve">کان یخرج من السجن لملاقاة شیعته ویعود </w:t>
      </w:r>
      <w:r>
        <w:rPr>
          <w:rtl w:val="true"/>
        </w:rPr>
        <w:t>!</w:t>
      </w:r>
      <w:bookmarkEnd w:id="130"/>
    </w:p>
    <w:p>
      <w:pPr>
        <w:pStyle w:val="BookText"/>
        <w:rPr/>
      </w:pPr>
      <w:r>
        <w:rPr>
          <w:rFonts w:ascii="IRNazanin" w:hAnsi="IRNazanin" w:eastAsia="IRNazanin"/>
          <w:color w:val="111111"/>
          <w:sz w:val="28"/>
          <w:sz w:val="28"/>
          <w:szCs w:val="28"/>
          <w:rtl w:val="true"/>
          <w:lang w:bidi="fa-IR"/>
        </w:rPr>
        <w:t>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التحف المصری یرفع الحدیث برجاله إلی أبی یعقوب إسحاق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إلی أصحابه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صِیروا إلی موضع کذا وکذا ، والی دار فلان بن فلان العشاءَ والعتمةَ فی لیلة کذا ، فإنکم تجدونی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الموکلون به لا یفارقون باب الموضع الذی حبس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باللیل والنهار ،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الخلیفة أو المسؤول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 فی کل خمسة أیام الموکلین ویولی آخرین بعد أن یجدد علیهم الوصیة بحفظه والتوفر علی ملازمة بابه ، فکان أصحابه وشیعته یصیرون إلی الموضع ،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سبقهم إلیه فیرفعون حوائجهم إلیه ، فیقضیها لهم علی منازلهم وطبقاتهم وینصرفون إلی أماکنهم بالآیات والمعجزات </w:t>
      </w:r>
      <w:r>
        <w:rPr>
          <w:rFonts w:eastAsia="IRNazanin" w:cs="IRNazanin"/>
          <w:color w:val="111111"/>
          <w:sz w:val="28"/>
          <w:szCs w:val="28"/>
          <w:rtl w:val="true"/>
          <w:lang w:bidi="fa-IR"/>
        </w:rPr>
        <w:t>) !</w:t>
      </w:r>
    </w:p>
    <w:p>
      <w:pPr>
        <w:pStyle w:val="Heading3"/>
        <w:numPr>
          <w:ilvl w:val="2"/>
          <w:numId w:val="1"/>
        </w:numPr>
        <w:rPr/>
      </w:pPr>
      <w:bookmarkStart w:id="131" w:name="__RefHeading___Toc5409291_581953129"/>
      <w:bookmarkStart w:id="132" w:name="_Toc48"/>
      <w:bookmarkEnd w:id="131"/>
      <w:r>
        <w:rPr/>
        <w:t>7</w:t>
      </w:r>
      <w:r>
        <w:rPr>
          <w:rtl w:val="true"/>
        </w:rPr>
        <w:t xml:space="preserve">. </w:t>
      </w:r>
      <w:r>
        <w:rPr>
          <w:rtl w:val="true"/>
        </w:rPr>
        <w:t xml:space="preserve">معجزة حصاة أم غانم وأخواتها </w:t>
      </w:r>
      <w:r>
        <w:rPr>
          <w:rtl w:val="true"/>
        </w:rPr>
        <w:t>!</w:t>
      </w:r>
      <w:bookmarkEnd w:id="132"/>
    </w:p>
    <w:p>
      <w:pPr>
        <w:pStyle w:val="Heading4"/>
        <w:numPr>
          <w:ilvl w:val="3"/>
          <w:numId w:val="1"/>
        </w:numPr>
        <w:rPr/>
      </w:pPr>
      <w:bookmarkStart w:id="133" w:name="__RefHeading___Toc5409293_581953129"/>
      <w:bookmarkStart w:id="134" w:name="_Toc49"/>
      <w:bookmarkEnd w:id="133"/>
      <w:r>
        <w:rPr>
          <w:rtl w:val="true"/>
        </w:rPr>
        <w:t>اشارة</w:t>
      </w:r>
      <w:bookmarkEnd w:id="13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حمزة فی الثاقب</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والإربلی فی کشف الغمة </w:t>
      </w:r>
      <w:r>
        <w:rPr>
          <w:rFonts w:eastAsia="IRNazanin" w:cs="IRNazanin"/>
          <w:color w:val="111111"/>
          <w:sz w:val="28"/>
          <w:szCs w:val="28"/>
          <w:rtl w:val="true"/>
          <w:lang w:bidi="fa-IR"/>
        </w:rPr>
        <w:t>(</w:t>
      </w:r>
      <w:r>
        <w:rPr>
          <w:rFonts w:eastAsia="IRNazanin" w:cs="IRNazanin"/>
          <w:color w:val="111111"/>
          <w:sz w:val="28"/>
          <w:szCs w:val="28"/>
          <w:lang w:bidi="fa-IR"/>
        </w:rPr>
        <w:t>3/228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محمد الحسن فاستؤذن لرجل من أهل الیمن ، فدخل رجل طویل جسیم جمیل وسیم ، فسلم علیه بالولایة فرد علیه بالقبول وأمره بالجلوس فجلس ملاصقاً بی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 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ولد الأعرابیة صاحبة الحصاة التی طبع فیها آبائی بخواتیمهم فانطبعت ، فقد جاء بها معه یرید أن نطبع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فأخرج حصاة من جانب منها </w:t>
      </w:r>
    </w:p>
    <w:p>
      <w:pPr>
        <w:pStyle w:val="BookText"/>
        <w:rPr/>
      </w:pPr>
      <w:r>
        <w:rPr>
          <w:rFonts w:ascii="IRNazanin" w:hAnsi="IRNazanin" w:eastAsia="IRNazanin"/>
          <w:color w:val="111111"/>
          <w:sz w:val="28"/>
          <w:sz w:val="28"/>
          <w:szCs w:val="28"/>
          <w:rtl w:val="true"/>
          <w:lang w:bidi="fa-IR"/>
        </w:rPr>
        <w:t>موضع أملس فأخذها ثم أخرج خاتمه ، فطبع فیها فانطبع ، وکأنی أقرأ نقش خاتمه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أرأیته قبل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وإنی منذ دهر لحریص علی رؤیته حتی کان الساعة أتانی شاب لست أراه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 فدخلت ، ثم نهض الیمانی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وبرکاته علیکم أهل البیت ، 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حقک لواجب کوجوب 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 وإلیک انتهت الحکمة والإمامة ، وأنک ولی الله ، لا عذر لأحد فی الجهل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إسمی مهجع بن الصلت بن عقبة بن سمعان بن غانم بن أم غانم ، وهی الأعرابیة الیمانیة صاحبة الحصاة التی ختم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هاشم الجعفری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بدربِ الحصا مولیً لنا یختمُ الحَصَا</w:t>
      </w:r>
    </w:p>
    <w:p>
      <w:pPr>
        <w:pStyle w:val="BookText"/>
        <w:rPr/>
      </w:pPr>
      <w:r>
        <w:rPr>
          <w:rFonts w:ascii="IRNazanin" w:hAnsi="IRNazanin" w:eastAsia="IRNazanin"/>
          <w:color w:val="111111"/>
          <w:sz w:val="28"/>
          <w:sz w:val="28"/>
          <w:szCs w:val="28"/>
          <w:rtl w:val="true"/>
          <w:lang w:bidi="fa-IR"/>
        </w:rPr>
        <w:t>له الله أصفی بالدلیل وأخلصَا</w:t>
      </w:r>
    </w:p>
    <w:p>
      <w:pPr>
        <w:pStyle w:val="BookText"/>
        <w:rPr/>
      </w:pPr>
      <w:r>
        <w:rPr>
          <w:rFonts w:ascii="Amiri" w:hAnsi="Amiri" w:eastAsia="Amiri" w:cs="Amiri"/>
          <w:color w:val="111111"/>
          <w:sz w:val="28"/>
          <w:sz w:val="28"/>
          <w:szCs w:val="28"/>
          <w:rtl w:val="true"/>
          <w:lang w:bidi="ar-SA"/>
        </w:rPr>
        <w:t>وأعطاه آیاتِ الإمامة کلِّهَا</w:t>
      </w:r>
    </w:p>
    <w:p>
      <w:pPr>
        <w:pStyle w:val="BookText"/>
        <w:rPr/>
      </w:pPr>
      <w:r>
        <w:rPr>
          <w:rFonts w:ascii="Amiri" w:hAnsi="Amiri" w:eastAsia="Amiri" w:cs="Amiri"/>
          <w:color w:val="111111"/>
          <w:sz w:val="28"/>
          <w:sz w:val="28"/>
          <w:szCs w:val="28"/>
          <w:rtl w:val="true"/>
          <w:lang w:bidi="ar-SA"/>
        </w:rPr>
        <w:t>کموسی وفَلْقَ البحر والیدَ والعصا</w:t>
      </w:r>
    </w:p>
    <w:p>
      <w:pPr>
        <w:pStyle w:val="BookText"/>
        <w:rPr/>
      </w:pPr>
      <w:r>
        <w:rPr>
          <w:rFonts w:ascii="Amiri" w:hAnsi="Amiri" w:eastAsia="Amiri" w:cs="Amiri"/>
          <w:color w:val="111111"/>
          <w:sz w:val="28"/>
          <w:sz w:val="28"/>
          <w:szCs w:val="28"/>
          <w:rtl w:val="true"/>
          <w:lang w:bidi="ar-SA"/>
        </w:rPr>
        <w:t>وما قَمَّصَ الله النبیین حجةً</w:t>
      </w:r>
    </w:p>
    <w:p>
      <w:pPr>
        <w:pStyle w:val="BookText"/>
        <w:rPr/>
      </w:pPr>
      <w:r>
        <w:rPr>
          <w:rFonts w:ascii="Amiri" w:hAnsi="Amiri" w:eastAsia="Amiri" w:cs="Amiri"/>
          <w:color w:val="111111"/>
          <w:sz w:val="28"/>
          <w:sz w:val="28"/>
          <w:szCs w:val="28"/>
          <w:rtl w:val="true"/>
          <w:lang w:bidi="ar-SA"/>
        </w:rPr>
        <w:t>ومعجزةً إلا الوصیینَ قَمَّصَا</w:t>
      </w:r>
    </w:p>
    <w:p>
      <w:pPr>
        <w:pStyle w:val="BookText"/>
        <w:rPr/>
      </w:pPr>
      <w:r>
        <w:rPr>
          <w:rFonts w:ascii="Amiri" w:hAnsi="Amiri" w:eastAsia="Amiri" w:cs="Amiri"/>
          <w:color w:val="111111"/>
          <w:sz w:val="28"/>
          <w:sz w:val="28"/>
          <w:szCs w:val="28"/>
          <w:rtl w:val="true"/>
          <w:lang w:bidi="ar-SA"/>
        </w:rPr>
        <w:t>فمن کان مرتاباً بذاک فقَصْرُه</w:t>
      </w:r>
    </w:p>
    <w:p>
      <w:pPr>
        <w:pStyle w:val="BookText"/>
        <w:rPr/>
      </w:pPr>
      <w:r>
        <w:rPr>
          <w:rFonts w:ascii="IRNazanin" w:hAnsi="IRNazanin" w:eastAsia="IRNazanin"/>
          <w:color w:val="111111"/>
          <w:sz w:val="28"/>
          <w:sz w:val="28"/>
          <w:szCs w:val="28"/>
          <w:rtl w:val="true"/>
          <w:lang w:bidi="fa-IR"/>
        </w:rPr>
        <w:t>من الأمر أن یتلوالدلیل ویفحصا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 غانم هذه صاحبة الحصاة ، غیرصاحبة الحصاة المشهورة ، وهی أم الندی بنت جعفر حبابة الوالبیة الأسدیة ، من أسد بن خزیمة بن مدرکة من بنی سعد بن بکر بن زید مناة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ثالثتهن وأولهن فهی أم مسلم وقیل أم أسلم ، جاءت الی منزل أم سلمة فسألتها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فی بعض الحوائج ، الساعة یجئ ، فانتظرته عند أم سلمة حتی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حدیثها فی الکافی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أم أسلم یوماً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منزل أم سلمة فسألتها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خرج فی بعض الحوائج والساعة یجیئ، فانتظرته عند أم سلمة حتی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إنی قد قرأت الکتب وعلمت کل نبی ووصی ، فموسی کان له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فی حیاته ووصی بعد موته ، وکذلک عیسی ، فمن وصیک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وصیی فی حیاتی وبعد مماتی واحد ،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من فعل فعلی هذا فهو وصیی ، ثم ضرب بیده إلی حصاة من الأرض ففرکها بأصبعه فجعلها شبه الدقیق ثم عجنها ثم طبعها بخاتمه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 هذا فهو وصیی فی حیاتی وبعد مماتی ، فخرجتُ من عنده فأتیت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أنت وصی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 ، ثم ضرب بیده إلی حصاة ففرکها فجعلها کهیئة الدقیق ، ثم عجنها وختمها بخاتمه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أسلم من فعل فعلی هذا فهو وصیی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 ، وضرب بیده وأخذ حصاة ففعل بها کفعلهما ، فخرجت من عنده فأتیت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لمستصغرة لسنه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 </w:t>
      </w:r>
      <w:bookmarkStart w:id="135" w:name="pg5908_50237"/>
    </w:p>
    <w:p>
      <w:pPr>
        <w:pStyle w:val="BookText"/>
        <w:rPr/>
      </w:pPr>
      <w:bookmarkEnd w:id="135"/>
      <w:r>
        <w:rPr>
          <w:rFonts w:ascii="IRNazanin" w:hAnsi="IRNazanin" w:eastAsia="IRNazanin"/>
          <w:color w:val="111111"/>
          <w:sz w:val="28"/>
          <w:sz w:val="28"/>
          <w:szCs w:val="28"/>
          <w:rtl w:val="true"/>
          <w:lang w:bidi="fa-IR"/>
        </w:rPr>
        <w:t xml:space="preserve">أنت وصی أخیک؟ فقال ، نعم یا أم أسلم إیتینی بحصاة ، ثم فعل کفعلهم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فعمرت أم أسلم حتی لحقت بعلی بن الحسین بعد قتل الحسین فی منصرفه ، فسألته أنت وصی أبیک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ثم فعل کفعلهم ، صلوات الله علیهم أجمعین</w:t>
      </w:r>
      <w:r>
        <w:rPr>
          <w:rFonts w:eastAsia="IRNazanin" w:cs="IRNazanin"/>
          <w:color w:val="111111"/>
          <w:sz w:val="28"/>
          <w:szCs w:val="28"/>
          <w:rtl w:val="true"/>
          <w:lang w:bidi="fa-IR"/>
        </w:rPr>
        <w:t>).</w:t>
      </w:r>
    </w:p>
    <w:p>
      <w:pPr>
        <w:pStyle w:val="Heading4"/>
        <w:numPr>
          <w:ilvl w:val="3"/>
          <w:numId w:val="1"/>
        </w:numPr>
        <w:rPr/>
      </w:pPr>
      <w:bookmarkStart w:id="136" w:name="__RefHeading___Toc5409295_581953129"/>
      <w:bookmarkStart w:id="137" w:name="_Toc50"/>
      <w:bookmarkEnd w:id="136"/>
      <w:r>
        <w:rPr>
          <w:rtl w:val="true"/>
        </w:rPr>
        <w:t>ملاحظات</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الحصاة بیده فجعلها طحیناً ، ثم عجیناً ، ثم یاقوتةً ، ثم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ضرب بیده إلی حصاة من الأرض ففرکها بأصبعه فجعلها شبه الدقیق ، ثم عجنها ، ثم طبعها بخاتمه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وصاحبات الحصی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إحداهن هی وتکنی أم 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الندی حُبابة بنت جعفر الوالبیة، والأولی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إسمها سعاد من بنی سعد بن بکر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 أم سلیم کانت قارئة الکتب ، ولکل واحدة خبر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أم الندی حبابة بنت جعفر الوالبیة الأسدیة ، فقد روی خبرها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أنها عاشت الی زمن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وقصته مع حبابة الوالبیة صاحبة الحصاة التی طبع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فیها فهو إمام ، وبقیت إلی أیام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فیها ، وقد شهدت من تقدم من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وطبعوا فیها ، وهو آخر من لقیتهم وماتت بعد لقائها إیاه ، وکفنها فی قمیصه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قصته مع أم غانم الأعرابیة صاحبة الحصاة أیضاً التی طبع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بعده سائر الأئمة إلی زمان أبی محمد العسکری معروفة 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یکن لمولانا أبی الحسن الرضا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هاتین الدلالتین فی نص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إمامتهم ، لکان فی ذلک کفایة لمن أنصف من نفسه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عیاش الجوهری فی مقتضب الأثر</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حدیث أم سلیم بتفصیل بسندین من طریقنا وطریق مخالفینا،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حدثا أبو صالح سهل بن محمد الطرطوسی القاضی ، قدم علینا من الشام فی سنة أربعین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فروة زید بن محمد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 عن خالد بن علقمة ، عن عبیدة بن عمرو السلمانی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خباب بن الأرت قتیل الخوارج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الفارسی والبراء بن عازب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سلیم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علی بن حبشی بن قونی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المنقری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حمزة الثمالی ، عن زر بن حبیش الأسدی ، عن عبد الله بن خباب بن الأرت قتیل الخوارج ، عن سلمان الفارسی والبراء بن عازب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سلیم ، وبین الحدیثین خلاف فی الألفاظ ، ولیس فی عدد الإثنی عشر خلاف ، إلا أنی سقت حدیث العامة لما شرطناه فی هذا الکتاب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امرأة قد قرأت التوراة والإنجیل ، فعرفت أوصیاء الأنبیاء ، وأحببت أن أعرف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رکابنا المدنیة 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وخلفت الرکاب مع الحی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من نبی إلا وکان له خلیفتان ، خلیفة یموت قبله وخلیفة یبقی بعده ، وکان خلیفة موسی فی حیاته هارون فقبض قبل موسی، ثم کان وصیه بعد موته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وصیُّ عیسی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 بن یوفنا ، فتوفی کالب فی حیاته عیسی ، ووصیه بعد وفاته شمعون بن حمون الصفا ابن عمة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نظرت فی الکتب الأولی فما وجدت لک إلا وصیاً واحداً فی حیاتک وبعد وفاتک ، فبین لی بنفسی أنت یا رسول الله من وصیک؟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وصیاً واحداً فی حیاتی وبعد وفاتی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إیتنی بحصاة ، فرفعت إلیه حصاةً من الأرض فوضعها بین کفیة ثم فرکها بیده کسحیق الدقیق ، ثم عجنها فجعلها یاقوتة حمراء ختمها بخاتمه ، فبدا النقش فیها للناظرین ، ثم أعطانیها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سلیم من استطاع مثل هذا فهو وصیِّی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سلیم وصیی من یستغنی بنفسه فی جمیع حالاته کما أنا مستغن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 بیده الیمنی إلی السقف وبیده الیسری إلی الأرض قائماً لاینحنی فی حالة واحدة إلی الأرض ، ولا یرفع نفسه بطرف 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فرأیت سلمان یکنف علیاً ویلوذ بعقوته ، دون من سواه من أسرة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وصحابته ، علی حداثة من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سنه ، فقلت فی نفسی هذا سلمان صاحب الکتب الأولی قبلی صاحب الأوصیاء وعنده من العلم ما لم یبلغنی ، فیوشک أن یکون صاحبی ، فأتیت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تریدین؟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علامة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إیتینی بحصاة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إلیه حصاة من الأرض فوضعها بین کفیه ، ثم فرکها بیده ، فجعلها کسحیق الدقیق ، ثم عجنها فجعلها یاقوتة حمراء ، ثم ختمها فبدا النقش فیها للناظرین ، ثم مشی نحو بیته فاتبعته لأسئله عن الذی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فالتفت إلیَّ ففعل مثل الذی فعله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مثل هذا ، قالت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أبیک؟ هذا وأنا أعجب من صغره وسؤالی إیاه ، مع أنی کنت عرفت صفته الإثنی عشر إماماً وأبوهم سیدهم وأفضلهم ، فوجدت ذلک فی الکتب الأولی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وصیُّ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علامة ذلک ؟ فقال إیتینی بحصاة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إلیه حصاة من الأرض فوضعها بین کفیة ثم سحقها کسحیق الدقیق ، ثم عجنها فجعلها یاقوتة حمراء ، ثم ختمها فبدا النقش فیها ثم دفعها إلیَّ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مثل هذا الذی فعلت ، ثم مد یده الیمنی حتی جاوزت سطوح المدینة وهو قائم ، ثم طأطأ یده الیسری فضرب بها الأرض من غیر أن ینحنی أو یتصعد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 وصیه ؟ فخرجت من عنده فلقیت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عرفت نعته من الکتب السالفة </w:t>
      </w:r>
    </w:p>
    <w:p>
      <w:pPr>
        <w:pStyle w:val="BookText"/>
        <w:rPr/>
      </w:pPr>
      <w:r>
        <w:rPr>
          <w:rFonts w:ascii="IRNazanin" w:hAnsi="IRNazanin" w:eastAsia="IRNazanin"/>
          <w:color w:val="111111"/>
          <w:sz w:val="28"/>
          <w:sz w:val="28"/>
          <w:szCs w:val="28"/>
          <w:rtl w:val="true"/>
          <w:lang w:bidi="fa-IR"/>
        </w:rPr>
        <w:t>بصفته وتسعة من ولده أوصیاء بصفاتهم ، غیر أنی أنکرت حلیته لصغر سنة ، فدنوت منه وهو علی کسرة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سیدی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طلبتک یا أم سلیم ، أنا وصیُّ الأوصیاء ، وأنا أبو التسعة الأئمة الهادیة ، أنا وصیُّ أخی الحسن وأخی وصیُّ أبی علی ، وعلیٌّ وصیُّ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قوله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إیتنی بحصاة فرفعت إلیه حصاة من الأرض، قالت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نظرت إلیه وقد وضعها بین کفیه ، فجعلها کهیئة السحیق من الدقیق ، ثم عجنها فجعلها یاقوتة حمراء ، فختمها بخاتمه فثبت النقش فیها ، ثم دفعها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أنظری فیها یا أم سلیم فهل ترین فیها شیئاً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والحسن والحسین وتسعة أئمة صلوات الله علیهم أوصیاء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تواطأت أسماؤهم إلا إثنین منهم أحدهما جعفر والآخر موسی ، وهکذا قرأت فی الإنجیل فعجبت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أعطانی الله الدلائل ولم یعطها من کان قبلی، فقلت یا سیدی أعد علی علاةً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وهو قاعد ثم قام فمد یده الیمنی إلی السماء ، فوالله لکأنها عمود من نار تخرق الهواء حتی تواری عن عینی ، وهو قائم لا یعبأ بذلک ولا یتحفز ، فأسقطت وصعقت فما أفقت إلا به ، ورأیت فی یده طاقة من آس یضرب بها منخری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أقول له بعد هذا ؟ </w:t>
      </w:r>
    </w:p>
    <w:p>
      <w:pPr>
        <w:pStyle w:val="BookText"/>
        <w:rPr/>
      </w:pPr>
      <w:r>
        <w:rPr>
          <w:rFonts w:ascii="IRNazanin" w:hAnsi="IRNazanin" w:eastAsia="IRNazanin"/>
          <w:color w:val="111111"/>
          <w:sz w:val="28"/>
          <w:sz w:val="28"/>
          <w:szCs w:val="28"/>
          <w:rtl w:val="true"/>
          <w:lang w:bidi="fa-IR"/>
        </w:rPr>
        <w:t xml:space="preserve">وقمت وأنا والله أجد إلی ساعتی رائحة هذه الطاقة من الآس ، وهی والله عندی لم تذو ولم تذبل ولا تنقص من ریحها شئ ، وأوصیت أهلی أن یضعوها فی کفنی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وصیک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فعشت إلی أیام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زرّ بن حبیش خاصة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جماعة من التابعین سمعوا هذا الکلام من تمام حدیثها ، منهم مینا مولی عبد الله بن عوف وسعید بن جبیر مولی بنی أسد ، سمعاها تقول هذا ، وحدثنی سعید بن المسیب المخزومی ببعضه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منزله قائماً یصلی ، وکان یطول فیها ولا یتحوز فیها ، وکان یصلی ألف رکعة فی الیوم واللیلة ، فجلست ملیاً فلم ینصرف من صلاته ، فأردت القیام فلما هممت به حانت منی التفاتة إلی خاتم فی 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فص حبشی ، فإذا هو مکتوب مکانک یا أم سلیم أنبأک بما جئتنی له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فی صلاته فلما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سلیم أنبؤک بما جئتنی له إیتنی بحصاة ، من غیر أن أسأله عما جئت له ، فدفعت إلیه حصاة من الأرض فأخذها فجعلها بین کفیه فجعلها کهیئة الدقیق السحیق ، ثم عجنها فجعلها یاقوتة حمراء ، ثم ختمها فثبت فیها النقش ، فنظرت والله إلی القوم بأعیانهم کما کنت رأیتهم یوم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وصیک جعلنی الله فداک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یفعل مثل ما فعلت ولا تدرکین </w:t>
      </w:r>
    </w:p>
    <w:p>
      <w:pPr>
        <w:pStyle w:val="BookText"/>
        <w:rPr/>
      </w:pPr>
      <w:r>
        <w:rPr>
          <w:rFonts w:ascii="IRNazanin" w:hAnsi="IRNazanin" w:eastAsia="IRNazanin"/>
          <w:color w:val="111111"/>
          <w:sz w:val="28"/>
          <w:sz w:val="28"/>
          <w:szCs w:val="28"/>
          <w:rtl w:val="true"/>
          <w:lang w:bidi="fa-IR"/>
        </w:rPr>
        <w:t xml:space="preserve">من بعدی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فنسیت أن أسأله أن یفعل مثلما کان قبلة من رسول الله وعلی والحسن والحسین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البیت ومشیت شوطاً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سلیم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إرجعی ، فرجعت فإذا هو واقف فی صرحة داره وسطاً ، ثم مشی فدخل البیت وهو یتبسم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یا أم سلیم ، فجلست فمد یده الیمنی فانخرقت الدور والحیطان وسکک المدینة ، وغابت یده عنی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یا أم سلیم ، فناولنی والله کیساً فیه دنانیر وقرطان من ذهب وفصوص کانت لی من جَزْع ، فی حُقٍّ لی کانت فی منزلی ، فقلت یا سیدی أما الحُق فأعرفه ، وأما ما فیه فلا أدری ما فیه غیر أنی أجده ثقیلاً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خذیها وامض لسبیلک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فدخلت منزلی وقصدت نحو الحق فلم أجد الحق فی موضعه ، فإذ الحق حقی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فعرفتهم حق معرفتهم بالبصیرة والهدایة فیهم من ذلک الیوم ، والحمد لله رب العالمین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بکر محمد بن عمر الجعابی، عن هذه أم سلیم ، وقرأت علیه إسناد الحدیث للعامة ، واستحسن طریقها وطریق أصحابنا فیه ، فما عرفت أبا صالح الطرطوسی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عدلاً حافظاً ، وأما أم سلیم فهی امرأة من النمر بن قاسط ، معروفة من النساء اللاتی روین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أم سلیم الأنصاریة أم أنس ابن مالک ، ولا أم سلیم الدوسیة ، فإنها لها صحبة وروایة ، ولا </w:t>
      </w:r>
      <w:bookmarkStart w:id="138" w:name="pg5908_50251"/>
    </w:p>
    <w:p>
      <w:pPr>
        <w:pStyle w:val="BookText"/>
        <w:rPr/>
      </w:pPr>
      <w:bookmarkEnd w:id="138"/>
      <w:r>
        <w:rPr>
          <w:rFonts w:ascii="IRNazanin" w:hAnsi="IRNazanin" w:eastAsia="IRNazanin"/>
          <w:color w:val="111111"/>
          <w:sz w:val="28"/>
          <w:sz w:val="28"/>
          <w:szCs w:val="28"/>
          <w:rtl w:val="true"/>
          <w:lang w:bidi="fa-IR"/>
        </w:rPr>
        <w:t>أم سلیم الخافضة التی کانت تخفض الجواری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أم سلیم الثقفیة وهی بنت مسعود أخت عروة بن مسعود الثقفی ، فإنها أسلمت وحسن إسلامها ، وروت الحدیث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کفی بالحدیث المتقدم دلیلاً علی إمامة أئمة العترة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ویظهر من ألفاظه أن بعضهم طبع علی نفس الحصاة ، وبعضهم أخذ حصاة أخری وطبع علیها ، فظهر علیها خاتمه وخاتم من قبله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أم سلیم جواهر ودنانیر، وأحضر حُقها أی صندوقها الذی تضع فیه حلیها ، وأعطاها إیاه وکان وزنه أثقل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39" w:name="__RefHeading___Toc5409297_581953129"/>
      <w:bookmarkStart w:id="140" w:name="_Toc51"/>
      <w:bookmarkEnd w:id="139"/>
      <w:r>
        <w:rPr/>
        <w:t>8</w:t>
      </w:r>
      <w:r>
        <w:rPr>
          <w:rtl w:val="true"/>
        </w:rPr>
        <w:t xml:space="preserve">. </w:t>
      </w:r>
      <w:r>
        <w:rPr>
          <w:rtl w:val="true"/>
        </w:rPr>
        <w:t>مع یونس الصائغ</w:t>
      </w:r>
      <w:bookmarkEnd w:id="140"/>
    </w:p>
    <w:p>
      <w:pPr>
        <w:pStyle w:val="BookText"/>
        <w:rPr/>
      </w:pPr>
      <w:r>
        <w:rPr>
          <w:rFonts w:ascii="IRNazanin" w:hAnsi="IRNazanin" w:eastAsia="IRNazanin"/>
          <w:color w:val="111111"/>
          <w:sz w:val="28"/>
          <w:sz w:val="28"/>
          <w:szCs w:val="28"/>
          <w:rtl w:val="true"/>
          <w:lang w:bidi="fa-IR"/>
        </w:rPr>
        <w:t>روی الطوسی فی أمالیه</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عن کافور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الموضع مجاورَ الإمام من أهل الصنائع صنوفٌ من الناس وکان الموضع کالقریة ، وکان یونس النقاش یغشی سیدنا الإمام ویخدمه ، فجاءه یوماً یرعد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أوصیک بأهلی خیراً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الخبر؟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عزمت علی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یا یونس وهو یتبسم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إلیَّ بفصٍّ لیس له قیمة ، أقبلت أنقشه فکسرته باثنین وموعده غداً وهو موسی بن بغا ، إما ألف سوط ، أو القتل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إمض إلی منزلک ، إلی غدٍ فَرَجٌ ، فما یکون إلا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وافی بکرةً یَرْعُد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الرسول یلتمس الفص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41" w:name="pg5908_50253"/>
    </w:p>
    <w:p>
      <w:pPr>
        <w:pStyle w:val="BookText"/>
        <w:rPr/>
      </w:pPr>
      <w:bookmarkEnd w:id="141"/>
      <w:r>
        <w:rPr>
          <w:rFonts w:ascii="IRNazanin" w:hAnsi="IRNazanin" w:eastAsia="IRNazanin"/>
          <w:color w:val="111111"/>
          <w:sz w:val="28"/>
          <w:sz w:val="28"/>
          <w:szCs w:val="28"/>
          <w:rtl w:val="true"/>
          <w:lang w:bidi="fa-IR"/>
        </w:rPr>
        <w:t xml:space="preserve">إمض إلیه فما تری إلا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أقول له یا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إلیه واسمع ما یخبرک به ، فلا یکون إلا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وعاد یضحک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الجواری اختصموا فیمکنک أن تجعله فصین حتی نغنیک ؟ فقال سیدنا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لک الحمد ، إذ جعلتنا ممن یحمدک حقاً ، فأی شئ قلت له؟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حتی أتأمل أمره کیف أعمله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w:t>
      </w:r>
      <w:r>
        <w:rPr>
          <w:rFonts w:eastAsia="IRNazanin" w:cs="IRNazanin"/>
          <w:color w:val="111111"/>
          <w:sz w:val="28"/>
          <w:szCs w:val="28"/>
          <w:rtl w:val="true"/>
          <w:lang w:bidi="fa-IR"/>
        </w:rPr>
        <w:t>) .</w:t>
      </w:r>
    </w:p>
    <w:p>
      <w:pPr>
        <w:pStyle w:val="Heading3"/>
        <w:numPr>
          <w:ilvl w:val="2"/>
          <w:numId w:val="1"/>
        </w:numPr>
        <w:rPr/>
      </w:pPr>
      <w:bookmarkStart w:id="142" w:name="__RefHeading___Toc5409299_581953129"/>
      <w:bookmarkStart w:id="143" w:name="_Toc52"/>
      <w:bookmarkEnd w:id="142"/>
      <w:r>
        <w:rPr/>
        <w:t>9</w:t>
      </w:r>
      <w:r>
        <w:rPr>
          <w:rtl w:val="true"/>
        </w:rPr>
        <w:t xml:space="preserve">- </w:t>
      </w:r>
      <w:r>
        <w:rPr>
          <w:rtl w:val="true"/>
        </w:rPr>
        <w:t>مع الغفاری من ذریة أبی ذر</w:t>
      </w:r>
      <w:r>
        <w:rPr>
          <w:rtl w:val="true"/>
        </w:rPr>
        <w:t>(</w:t>
      </w:r>
      <w:r>
        <w:rPr>
          <w:rtl w:val="true"/>
        </w:rPr>
        <w:t>رحمه الله</w:t>
      </w:r>
      <w:r>
        <w:rPr>
          <w:rtl w:val="true"/>
        </w:rPr>
        <w:t>)</w:t>
      </w:r>
      <w:bookmarkEnd w:id="143"/>
    </w:p>
    <w:p>
      <w:pPr>
        <w:pStyle w:val="BookText"/>
        <w:rPr/>
      </w:pP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بن جعفر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بالعسکر وترصدنا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رکوبه ، فخرج توقیعه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یسلمن علیَّ أحد ، ولا یشیر إلیَّ بیده ، ولا یومئ أحدکم ، فإنکم لا تأمنون علی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جانبی شاب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عندنا فی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لأراه وأسمع منه ، أو أری منه دلالته لیسکن قلبی ، وإنی من ولد أبی ذر الغفاری ، فبینا نحن کذلک إذ خرج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خادم له ، فلما حاذانا نظر إلی الشاب الذی بجنبی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أغفاری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أمک حمدویه؟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رأیته قط وعرفته بوجهه قبل الیوم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فیقنعک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دون هذا </w:t>
      </w:r>
      <w:r>
        <w:rPr>
          <w:rFonts w:eastAsia="IRNazanin" w:cs="IRNazanin"/>
          <w:color w:val="111111"/>
          <w:sz w:val="28"/>
          <w:szCs w:val="28"/>
          <w:rtl w:val="true"/>
          <w:lang w:bidi="fa-IR"/>
        </w:rPr>
        <w:t xml:space="preserve">) ! </w:t>
      </w:r>
      <w:bookmarkStart w:id="144" w:name="pg5908_50255"/>
    </w:p>
    <w:p>
      <w:pPr>
        <w:pStyle w:val="Heading3"/>
        <w:numPr>
          <w:ilvl w:val="2"/>
          <w:numId w:val="1"/>
        </w:numPr>
        <w:rPr/>
      </w:pPr>
      <w:bookmarkStart w:id="145" w:name="__RefHeading___Toc5409301_581953129"/>
      <w:bookmarkStart w:id="146" w:name="_Toc53"/>
      <w:bookmarkEnd w:id="144"/>
      <w:bookmarkEnd w:id="145"/>
      <w:r>
        <w:rPr/>
        <w:t>10</w:t>
      </w:r>
      <w:r>
        <w:rPr>
          <w:rtl w:val="true"/>
        </w:rPr>
        <w:t xml:space="preserve">. </w:t>
      </w:r>
      <w:r>
        <w:rPr>
          <w:rtl w:val="true"/>
        </w:rPr>
        <w:t>المعجزات التسع التی نقلها عنه الطبری</w:t>
      </w:r>
      <w:bookmarkEnd w:id="146"/>
    </w:p>
    <w:p>
      <w:pPr>
        <w:pStyle w:val="Heading4"/>
        <w:numPr>
          <w:ilvl w:val="3"/>
          <w:numId w:val="1"/>
        </w:numPr>
        <w:rPr/>
      </w:pPr>
      <w:bookmarkStart w:id="147" w:name="__RefHeading___Toc5409303_581953129"/>
      <w:bookmarkStart w:id="148" w:name="_Toc54"/>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الطبری المشهور منسوبٌ الی طبرستان فی شمال إیران ، وهو من مدینة آمل ، وإسمه محمد بن جریر بن یزید ، وهو مشترکٌ فی اسمه واسم أبیه ومدینته مع عالمین شیعیین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رستم الطبری ، مؤلف المسترشد ، ومحمد بن جریر بن رستم الطبری ، مؤلف دلائل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والطبری المشهور سنیٌّ لکن لایبعد أنه تسنن بعد أن سکن فی بغداد ، فقد کانت طبرستان علی مذهب الشیعة ، اشتهر منهم آل رستم ، وقامت فی طبرستان دولة زیدیة من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الحموی 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جریر الطبری صاحب التفسیر والتاریخ المشهور ، أصله ومولده من آمل ، ولذلک قال أبو بکر محمد بن العباس الخوارزمی ، وأصله من آمل أیضاً ، وکان یزعم أن أبا جعفر الطبری خاله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بآملَ مولدی وبنو جریرٍ</w:t>
      </w:r>
    </w:p>
    <w:p>
      <w:pPr>
        <w:pStyle w:val="BookText"/>
        <w:rPr/>
      </w:pPr>
      <w:r>
        <w:rPr>
          <w:rFonts w:ascii="Amiri" w:hAnsi="Amiri" w:eastAsia="Amiri" w:cs="Amiri"/>
          <w:color w:val="111111"/>
          <w:sz w:val="28"/>
          <w:sz w:val="28"/>
          <w:szCs w:val="28"/>
          <w:rtl w:val="true"/>
          <w:lang w:bidi="ar-SA"/>
        </w:rPr>
        <w:t>فأخوالی ویحکی المرءُ خالَهْ</w:t>
      </w:r>
    </w:p>
    <w:p>
      <w:pPr>
        <w:pStyle w:val="BookText"/>
        <w:rPr/>
      </w:pPr>
      <w:r>
        <w:rPr>
          <w:rFonts w:ascii="Amiri" w:hAnsi="Amiri" w:eastAsia="Amiri" w:cs="Amiri"/>
          <w:color w:val="111111"/>
          <w:sz w:val="28"/>
          <w:sz w:val="28"/>
          <w:szCs w:val="28"/>
          <w:rtl w:val="true"/>
          <w:lang w:bidi="ar-SA"/>
        </w:rPr>
        <w:t>فها أنا رافِضِیٌّ عن تُراثٍ</w:t>
      </w:r>
    </w:p>
    <w:p>
      <w:pPr>
        <w:pStyle w:val="BookText"/>
        <w:rPr/>
      </w:pPr>
      <w:r>
        <w:rPr>
          <w:rFonts w:ascii="Amiri" w:hAnsi="Amiri" w:eastAsia="Amiri" w:cs="Amiri"/>
          <w:color w:val="111111"/>
          <w:sz w:val="28"/>
          <w:sz w:val="28"/>
          <w:szCs w:val="28"/>
          <w:rtl w:val="true"/>
          <w:lang w:bidi="ar-SA"/>
        </w:rPr>
        <w:t>وغیری رافضیٌّ عن کَلَالَهْ</w:t>
      </w:r>
    </w:p>
    <w:p>
      <w:pPr>
        <w:pStyle w:val="BookText"/>
        <w:rPr/>
      </w:pPr>
      <w:r>
        <w:rPr>
          <w:rFonts w:ascii="IRNazanin" w:hAnsi="IRNazanin" w:eastAsia="IRNazanin"/>
          <w:color w:val="111111"/>
          <w:sz w:val="28"/>
          <w:sz w:val="28"/>
          <w:szCs w:val="28"/>
          <w:rtl w:val="true"/>
          <w:lang w:bidi="fa-IR"/>
        </w:rPr>
        <w:t>وکذبَ ، لم یکن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 ، وإنما حسدته الحنابلة فرموه بذلک فاغتنمها الخوارزمی، وکان سباباً رافضیاً ، مجاهراً بذلک متبجحاً به ، ومات ابن جریر 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تحاملَ الحموی علی الخوارزمی تعصبٌ بلا موجب فقد شهد الخوارزمی بأن أخواله بنی جریر رافضة ، أما الطبری المؤرخ فقد یکون </w:t>
      </w:r>
    </w:p>
    <w:p>
      <w:pPr>
        <w:pStyle w:val="BookText"/>
        <w:rPr/>
      </w:pPr>
      <w:r>
        <w:rPr>
          <w:rFonts w:ascii="IRNazanin" w:hAnsi="IRNazanin" w:eastAsia="IRNazanin"/>
          <w:color w:val="111111"/>
          <w:sz w:val="28"/>
          <w:sz w:val="28"/>
          <w:szCs w:val="28"/>
          <w:rtl w:val="true"/>
          <w:lang w:bidi="fa-IR"/>
        </w:rPr>
        <w:t>أظهر التسنن عندما جاء الی بغداد ، فقد کان له مع الحنابلة قصة ، ذکرها الحموی فی معجم الأدباء</w:t>
      </w:r>
      <w:r>
        <w:rPr>
          <w:rFonts w:eastAsia="IRNazanin" w:cs="IRNazanin"/>
          <w:color w:val="111111"/>
          <w:sz w:val="28"/>
          <w:szCs w:val="28"/>
          <w:rtl w:val="true"/>
          <w:lang w:bidi="fa-IR"/>
        </w:rPr>
        <w:t>:</w:t>
      </w:r>
      <w:r>
        <w:rPr>
          <w:rFonts w:eastAsia="IRNazanin" w:cs="IRNazanin"/>
          <w:color w:val="111111"/>
          <w:sz w:val="28"/>
          <w:szCs w:val="28"/>
          <w:lang w:bidi="fa-IR"/>
        </w:rPr>
        <w:t>9/18/57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قدم إلی بغداد من طبرستان بعد رجوعه إلیها تعصب علیه أبو عبد الله الجصاص وجعفر بن عرفة والبیاضی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 الحنابلة فسألوه عن أحمد بن حنبل فی الجامع یوم الجمعة ، وعن حدیث الجلوس علی العرش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أحمد بن حنبل فلا یُعَدُّ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 العلماء فی الإختلاف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رویَ عنه،ولا رأیت له أصحاباً یُعَوَّلُ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الجلوس علی العرش فمحال ،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لیس له أنیسُ</w:t>
      </w:r>
    </w:p>
    <w:p>
      <w:pPr>
        <w:pStyle w:val="BookText"/>
        <w:rPr/>
      </w:pPr>
      <w:r>
        <w:rPr>
          <w:rFonts w:ascii="IRNazanin" w:hAnsi="IRNazanin" w:eastAsia="IRNazanin"/>
          <w:color w:val="111111"/>
          <w:sz w:val="28"/>
          <w:sz w:val="28"/>
          <w:szCs w:val="28"/>
          <w:rtl w:val="true"/>
          <w:lang w:bidi="fa-IR"/>
        </w:rPr>
        <w:t>ولا له فی عرشه جلیسُ</w:t>
      </w:r>
    </w:p>
    <w:p>
      <w:pPr>
        <w:pStyle w:val="BookText"/>
        <w:rPr/>
      </w:pPr>
      <w:r>
        <w:rPr>
          <w:rFonts w:ascii="IRNazanin" w:hAnsi="IRNazanin" w:eastAsia="IRNazanin"/>
          <w:color w:val="111111"/>
          <w:sz w:val="28"/>
          <w:sz w:val="28"/>
          <w:szCs w:val="28"/>
          <w:rtl w:val="true"/>
          <w:lang w:bidi="fa-IR"/>
        </w:rPr>
        <w:t>فلما سمع ذلک الحنابلة منه وأصحاب الحدیث وثبوا ورموه بمحابرهم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کانت ألوفاً، فقام أبو جعفر بنفسه ودخل داره فرموا داره بالحجارة حتی صارت علی بابه کالتل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نازوک صاحب الشرطة فی ألوف من الجند یمنع عنه العامة ، ووقف علی بابه یوماً إلی اللیل ، وأمر برفع الحجارة عنه ، وکان قد کَتَبَ علی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لیس له أنیسُ</w:t>
      </w:r>
    </w:p>
    <w:p>
      <w:pPr>
        <w:pStyle w:val="BookText"/>
        <w:rPr/>
      </w:pPr>
      <w:r>
        <w:rPr>
          <w:rFonts w:ascii="Amiri" w:hAnsi="Amiri" w:eastAsia="Amiri" w:cs="Amiri"/>
          <w:color w:val="111111"/>
          <w:sz w:val="28"/>
          <w:sz w:val="28"/>
          <w:szCs w:val="28"/>
          <w:rtl w:val="true"/>
          <w:lang w:bidi="ar-SA"/>
        </w:rPr>
        <w:t>ولا لهُ فی عرشه جلیسُ</w:t>
      </w:r>
    </w:p>
    <w:p>
      <w:pPr>
        <w:pStyle w:val="BookText"/>
        <w:rPr/>
      </w:pPr>
      <w:r>
        <w:rPr>
          <w:rFonts w:ascii="IRNazanin" w:hAnsi="IRNazanin" w:eastAsia="IRNazanin"/>
          <w:color w:val="111111"/>
          <w:sz w:val="28"/>
          <w:sz w:val="28"/>
          <w:szCs w:val="28"/>
          <w:rtl w:val="true"/>
          <w:lang w:bidi="fa-IR"/>
        </w:rPr>
        <w:t>فأمر نازوک بمحو ذلک ، وکتب مکانه بعض أصحاب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منزلٌ لا شکَّ عالٍ</w:t>
      </w:r>
    </w:p>
    <w:p>
      <w:pPr>
        <w:pStyle w:val="BookText"/>
        <w:rPr/>
      </w:pPr>
      <w:r>
        <w:rPr>
          <w:rFonts w:ascii="IRNazanin" w:hAnsi="IRNazanin" w:eastAsia="IRNazanin"/>
          <w:color w:val="111111"/>
          <w:sz w:val="28"/>
          <w:sz w:val="28"/>
          <w:szCs w:val="28"/>
          <w:rtl w:val="true"/>
          <w:lang w:bidi="fa-IR"/>
        </w:rPr>
        <w:t>إذا وافی إلی الرحمن وافدْ</w:t>
      </w:r>
    </w:p>
    <w:p>
      <w:pPr>
        <w:pStyle w:val="BookText"/>
        <w:rPr/>
      </w:pPr>
      <w:r>
        <w:rPr>
          <w:rFonts w:ascii="IRNazanin" w:hAnsi="IRNazanin" w:eastAsia="IRNazanin"/>
          <w:color w:val="111111"/>
          <w:sz w:val="28"/>
          <w:sz w:val="28"/>
          <w:szCs w:val="28"/>
          <w:rtl w:val="true"/>
          <w:lang w:bidi="fa-IR"/>
        </w:rPr>
        <w:t>فیدنیه ویقعده کریماً</w:t>
      </w:r>
    </w:p>
    <w:p>
      <w:pPr>
        <w:pStyle w:val="BookText"/>
        <w:rPr/>
      </w:pPr>
      <w:r>
        <w:rPr>
          <w:rFonts w:ascii="IRNazanin" w:hAnsi="IRNazanin" w:eastAsia="IRNazanin"/>
          <w:color w:val="111111"/>
          <w:sz w:val="28"/>
          <w:sz w:val="28"/>
          <w:szCs w:val="28"/>
          <w:rtl w:val="true"/>
          <w:lang w:bidi="fa-IR"/>
        </w:rPr>
        <w:t>علی رغم لهم فی أنف حاسدْ</w:t>
      </w:r>
    </w:p>
    <w:p>
      <w:pPr>
        <w:pStyle w:val="BookText"/>
        <w:rPr/>
      </w:pPr>
      <w:r>
        <w:rPr>
          <w:rFonts w:ascii="IRNazanin" w:hAnsi="IRNazanin" w:eastAsia="IRNazanin"/>
          <w:color w:val="111111"/>
          <w:sz w:val="28"/>
          <w:sz w:val="28"/>
          <w:szCs w:val="28"/>
          <w:rtl w:val="true"/>
          <w:lang w:bidi="fa-IR"/>
        </w:rPr>
        <w:t>علی عرش یغلفه بطیب</w:t>
      </w:r>
    </w:p>
    <w:p>
      <w:pPr>
        <w:pStyle w:val="BookText"/>
        <w:rPr/>
      </w:pPr>
      <w:r>
        <w:rPr>
          <w:rFonts w:ascii="IRNazanin" w:hAnsi="IRNazanin" w:eastAsia="IRNazanin"/>
          <w:color w:val="111111"/>
          <w:sz w:val="28"/>
          <w:sz w:val="28"/>
          <w:szCs w:val="28"/>
          <w:rtl w:val="true"/>
          <w:lang w:bidi="fa-IR"/>
        </w:rPr>
        <w:t>علی الأکباد من باغ وعاند</w:t>
      </w:r>
    </w:p>
    <w:p>
      <w:pPr>
        <w:pStyle w:val="BookText"/>
        <w:rPr/>
      </w:pPr>
      <w:r>
        <w:rPr>
          <w:rFonts w:ascii="IRNazanin" w:hAnsi="IRNazanin" w:eastAsia="IRNazanin"/>
          <w:color w:val="111111"/>
          <w:sz w:val="28"/>
          <w:sz w:val="28"/>
          <w:szCs w:val="28"/>
          <w:rtl w:val="true"/>
          <w:lang w:bidi="fa-IR"/>
        </w:rPr>
        <w:t>له هذا المقام الفرد حقاً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کذاک رواه لیثٌ عن مجاهدْ </w:t>
      </w:r>
    </w:p>
    <w:p>
      <w:pPr>
        <w:pStyle w:val="BookText"/>
        <w:rPr/>
      </w:pPr>
      <w:r>
        <w:rPr>
          <w:rFonts w:ascii="IRNazanin" w:hAnsi="IRNazanin" w:eastAsia="IRNazanin"/>
          <w:color w:val="111111"/>
          <w:sz w:val="28"/>
          <w:sz w:val="28"/>
          <w:szCs w:val="28"/>
          <w:rtl w:val="true"/>
          <w:lang w:bidi="fa-IR"/>
        </w:rPr>
        <w:t xml:space="preserve">فخلا فی داره وعمل کتابه المشهور فی الإعتذار إلیهم ، وذکر مذهبه واعتقاده ، وجرح من ظن فیه غیر ذلک ، وقرأ الکتاب علیهم وفَضَّلَ أحمد بن حنبل ، وذکر مذهبه وتصویب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فی ذکره إلی أن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 کتابه فی الإختلاف حتی مات ، فوجدوه مدفوناً فی التراب فأخرجوه ونسخوه ، أعنی اختلاف الفقهاء ، هکذا سمعت من جماعة ، منهم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لکن موجة الحنابلة انحسرت فألف الطبری کتابه ضدهم وسماه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الحرقوصیة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فنسبهم الی حرقوص إمام الخوارج ، لأن ابن حنبل من ذریته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وغرضنا هنا مارواه فی دلائل الإمامة من معجزات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جریر ، فهل هو الطبری المعروف أم غیره ؟</w:t>
      </w:r>
    </w:p>
    <w:p>
      <w:pPr>
        <w:pStyle w:val="BookText"/>
        <w:rPr/>
      </w:pPr>
      <w:r>
        <w:rPr>
          <w:rFonts w:ascii="IRNazanin" w:hAnsi="IRNazanin" w:eastAsia="IRNazanin"/>
          <w:color w:val="111111"/>
          <w:sz w:val="28"/>
          <w:sz w:val="28"/>
          <w:szCs w:val="28"/>
          <w:rtl w:val="true"/>
          <w:lang w:bidi="fa-IR"/>
        </w:rPr>
        <w:t>وقد رویا هذه المعجزات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الذئب فکلمه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الإمام الصالح ، سل هذا الذئب عن أخ لی بطبرستان خلفته وأشتهی أن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اشتهیت أن تراه فانظر إلی شجرة دارک بسر من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أخرج فی داره عیناً تنبع عسلاً ولبناً، فکنا نشرب منه ونتزود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سواد العراق یشکون قلة الأمطار ، فکتب لهم کتاباً فأمطروا ، ثم جاءوا یشکون کثرته فختم فی الأرض ، فأمسک المطر </w:t>
      </w:r>
      <w:r>
        <w:rPr>
          <w:rFonts w:eastAsia="IRNazanin" w:cs="IRNazanin"/>
          <w:color w:val="111111"/>
          <w:sz w:val="28"/>
          <w:szCs w:val="28"/>
          <w:rtl w:val="true"/>
          <w:lang w:bidi="fa-IR"/>
        </w:rPr>
        <w:t xml:space="preserve">! </w:t>
      </w:r>
      <w:bookmarkStart w:id="149" w:name="pg5908_50261"/>
    </w:p>
    <w:p>
      <w:pPr>
        <w:pStyle w:val="BookText"/>
        <w:rPr/>
      </w:pPr>
      <w:bookmarkEnd w:id="149"/>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فی أسواق سُرَّ من رأی ولا ظلَّ له ، ورأیته یأخذ الآس فیجعلها ورقاً ، ویرفع طرفه نحو السماء ویده فیردها ملأی لؤلؤاً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 بن علی أرنی معجزة خصوصیة أحدث بها عنک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جریرلعلک ترتد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له ثلاثاً ، فرأیته غاب فی الأرض تحت مصلاه ، ثم رجع ومعه حوت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به من الأبحر السبعة ، فأخذته معی إلی مدینة السلام ، وأطعمت منه جماعة من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الحسن بن علی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بأسواق سر من رأی ، فما مر ببابٍ مقفلٍ إلا انفتح ، ولا دارٍ إلا انفتحت ، وکان ینبؤنا بما نعمله باللیل سراً وجهراً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التزویج والتمتع بالعراق ، فأتیتُ الحسن بن علی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جریر ، عزمت أن تتمتع فتمتع بجاریة ناصبة معقبة تفیدک 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 لک بها ، فأتیت بغداد وتزوجت بها فأعقبتُ، وأخذت منها مالاً ثم 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جریر ، کیف رأیت آیةالإمام </w:t>
      </w:r>
      <w:r>
        <w:rPr>
          <w:rFonts w:eastAsia="IRNazanin" w:cs="IRNazanin"/>
          <w:color w:val="111111"/>
          <w:sz w:val="28"/>
          <w:szCs w:val="28"/>
          <w:rtl w:val="true"/>
          <w:lang w:bidi="fa-IR"/>
        </w:rPr>
        <w:t>) .</w:t>
      </w:r>
    </w:p>
    <w:p>
      <w:pPr>
        <w:pStyle w:val="Heading4"/>
        <w:numPr>
          <w:ilvl w:val="3"/>
          <w:numId w:val="1"/>
        </w:numPr>
        <w:rPr/>
      </w:pPr>
      <w:bookmarkStart w:id="150" w:name="__RefHeading___Toc5409305_581953129"/>
      <w:bookmarkStart w:id="151" w:name="_Toc55"/>
      <w:bookmarkEnd w:id="150"/>
      <w:r>
        <w:rPr>
          <w:rtl w:val="true"/>
        </w:rPr>
        <w:t>ملاحظات</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هذه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الطبری یری أخاه وهو بعید عنه ، واستخرج عیناً تنبع عسلاً ولبناً وأرسل رسالة الی أهل السواد فمطروا ، ثم أوقف المطر بختم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کان یمشی ولا ظل له ، ویأخذ الآس فیجعله عملةً ، ویرفع طرفه نحو السماء ویده ، فیردها ملأی لؤلؤاً ، وما مر بباب مقفل إلا انفتح ، وکان ینبؤهم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أخبر عن جاریة الطبری فکانت کما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المستبعد أن یکون ابن جریر هذا هو الطبری المشهور ، وإن کان ذلک ممکناً لأن الطبری ولد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وأکثر من الترحال فی طلب العلم حتی استقر 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یوجد مؤید قوی لهذا الإحتمال ، فلا بد أن یکون أحد الطبریین الشیعیین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رجح فی مقدمة عیون المعجزات لابن جریر الطبری الشیعی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أن یکون هو المقصود ، ولیس ابن جریر المعروف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المحتمل جداً أن الطبری صاحب الترجمة کان معاصراً للطبری صاحب التاریخ والتفسیر، وأنه هو الطبری الکبیر الذی أدرک أبا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منه تسع معجزات وعبر عنه بالحسن بن علی السراج ، وقد خاطبه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جریر، وأنه رأی خط الإمام بهلاک الزبیر بن جعفر المتوکل بعد ثلاثة أیام ، وأنه روی عن علی بن محمد بن زیاد الصیمری ، وهو من أصحابالإمام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أنه روی المعجزة الأولی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 وروی البقیة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 عبد الله بن محمد هذا هو البلوی الذی یروی عنه أبو جعفر بن جریر، کما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ونوادر المعجزات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وو</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ضعفوه ، واتهموه </w:t>
      </w:r>
      <w:r>
        <w:rPr>
          <w:rFonts w:eastAsia="IRNazanin" w:cs="IRNazanin"/>
          <w:color w:val="111111"/>
          <w:sz w:val="28"/>
          <w:szCs w:val="28"/>
          <w:rtl w:val="true"/>
          <w:lang w:bidi="fa-IR"/>
        </w:rPr>
        <w:t>.</w:t>
      </w:r>
      <w:bookmarkStart w:id="152" w:name="pg5908_50264"/>
    </w:p>
    <w:p>
      <w:pPr>
        <w:pStyle w:val="Heading3"/>
        <w:numPr>
          <w:ilvl w:val="2"/>
          <w:numId w:val="1"/>
        </w:numPr>
        <w:rPr/>
      </w:pPr>
      <w:bookmarkStart w:id="153" w:name="__RefHeading___Toc5409307_581953129"/>
      <w:bookmarkStart w:id="154" w:name="_Toc56"/>
      <w:bookmarkEnd w:id="152"/>
      <w:bookmarkEnd w:id="153"/>
      <w:r>
        <w:rPr/>
        <w:t>11</w:t>
      </w:r>
      <w:r>
        <w:rPr>
          <w:rtl w:val="true"/>
        </w:rPr>
        <w:t xml:space="preserve">. </w:t>
      </w:r>
      <w:r>
        <w:rPr>
          <w:rtl w:val="true"/>
        </w:rPr>
        <w:t>دعاء الإمام</w:t>
      </w:r>
      <w:r>
        <w:rPr>
          <w:rtl w:val="true"/>
        </w:rPr>
        <w:t>(</w:t>
      </w:r>
      <w:r>
        <w:rPr>
          <w:rtl w:val="true"/>
        </w:rPr>
        <w:t>علیه السّلام</w:t>
      </w:r>
      <w:r>
        <w:rPr>
          <w:rtl w:val="true"/>
        </w:rPr>
        <w:t xml:space="preserve">) </w:t>
      </w:r>
      <w:r>
        <w:rPr>
          <w:rtl w:val="true"/>
        </w:rPr>
        <w:t>علی موظف کان یؤذیه</w:t>
      </w:r>
      <w:bookmarkEnd w:id="154"/>
    </w:p>
    <w:p>
      <w:pPr>
        <w:pStyle w:val="BookText"/>
        <w:rPr/>
      </w:pPr>
      <w:r>
        <w:rPr>
          <w:rFonts w:ascii="IRNazanin" w:hAnsi="IRNazanin" w:eastAsia="IRNazanin"/>
          <w:color w:val="111111"/>
          <w:sz w:val="28"/>
          <w:sz w:val="28"/>
          <w:szCs w:val="28"/>
          <w:rtl w:val="true"/>
          <w:lang w:bidi="fa-IR"/>
        </w:rPr>
        <w:t xml:space="preserve">روی فی الخرائج </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أنه کان یغشی أبا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کثیراً ، وأنه أتاه یوماً ، فوجده وقد قدمت إلیه دابته لیرکب إلی دار السلطان ، وهومتغیر اللون من الغضب ، وکان بجنبه رجل من العامة فإذا رکب دعا له وجاء بأشیاء یشنع بها علیه ،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ذلک الیوم زاد الرجل فی الکلام وألح ، فسار حتی انتهی إلی مفرق الطریقین ، وضاق علی الرجل أخذهما من کثرة الدواب ، فعدل إلی طریق یخرج منه ویلقاه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خدمه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فکفن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الخادم فلما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السوق ونحن معه ، خرج الرجل من الدرب لیعارضه فکان فی الموضع بغل واقف ، فضربه البغل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الغلام فکفنه کما أمره ، وسار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وسرنا معه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ذلک الشخص کان ینتظر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یرکب لیذهب الی الخلیفة أو غیره ، فیرافقه ، ویتکلم بکلام ویتصرف تصرفات لا یرضی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تذکر الروایة نوع تصرفات وکلامه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غاضباً منه ودعا علیه وعرف أنه استجیب له وأنه سیضربه بغل ویقتله ، فأرسل خادمه خلفه لیغطی جنازته </w:t>
      </w:r>
      <w:r>
        <w:rPr>
          <w:rFonts w:eastAsia="IRNazanin" w:cs="IRNazanin"/>
          <w:color w:val="111111"/>
          <w:sz w:val="28"/>
          <w:szCs w:val="28"/>
          <w:rtl w:val="true"/>
          <w:lang w:bidi="fa-IR"/>
        </w:rPr>
        <w:t>!</w:t>
      </w:r>
    </w:p>
    <w:p>
      <w:pPr>
        <w:pStyle w:val="Heading3"/>
        <w:numPr>
          <w:ilvl w:val="2"/>
          <w:numId w:val="1"/>
        </w:numPr>
        <w:rPr/>
      </w:pPr>
      <w:bookmarkStart w:id="155" w:name="__RefHeading___Toc5409309_581953129"/>
      <w:bookmarkStart w:id="156" w:name="_Toc57"/>
      <w:bookmarkEnd w:id="155"/>
      <w:r>
        <w:rPr/>
        <w:t>12</w:t>
      </w:r>
      <w:r>
        <w:rPr>
          <w:rtl w:val="true"/>
        </w:rPr>
        <w:t xml:space="preserve">. </w:t>
      </w:r>
      <w:r>
        <w:rPr>
          <w:rtl w:val="true"/>
        </w:rPr>
        <w:t>حدیث خادمه أبی الأدیان</w:t>
      </w:r>
      <w:r>
        <w:rPr>
          <w:rtl w:val="true"/>
        </w:rPr>
        <w:t>(</w:t>
      </w:r>
      <w:r>
        <w:rPr>
          <w:rtl w:val="true"/>
        </w:rPr>
        <w:t>رحمه الله</w:t>
      </w:r>
      <w:r>
        <w:rPr>
          <w:rtl w:val="true"/>
        </w:rPr>
        <w:t>)</w:t>
      </w:r>
      <w:bookmarkEnd w:id="156"/>
    </w:p>
    <w:p>
      <w:pPr>
        <w:pStyle w:val="Heading4"/>
        <w:numPr>
          <w:ilvl w:val="3"/>
          <w:numId w:val="1"/>
        </w:numPr>
        <w:rPr/>
      </w:pPr>
      <w:bookmarkStart w:id="157" w:name="__RefHeading___Toc5409311_581953129"/>
      <w:bookmarkStart w:id="158" w:name="_Toc58"/>
      <w:bookmarkEnd w:id="157"/>
      <w:r>
        <w:rPr>
          <w:rtl w:val="true"/>
        </w:rPr>
        <w:t>اشارة</w:t>
      </w:r>
      <w:bookmarkEnd w:id="15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الأدیان،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أخدم الحسن بن علی بن محمد بن علی بن موسی بن جعفر بن محمد بن علی بن </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وأحمل کتبه إلی الأمصار فدخلت علیه فی علته التی توفی فیها صلوات الله علیه ، فکتب معی کتباً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بها إلی المدائن فإنک ستغیب خمسة عشر یوماً وتدخل إلی سر من رأی یوم الخامس عشر ، وتسمع الواعیة فی داری وتجدنی علی المغتسل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الأدیان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فإذا کان ذلک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طالبک بجوابات کتبی فهو القائم من بعدی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علَّی فهو القائم بعدی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 بما فی الهمیان فهو القائم بعدی ، ثم منعتنی هیبته أن أسأله عما فی الهمیان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وخرجت بالکتب إلی المدائن وأخذت جواباتها ، ودخلت سر من رأی یوم الخامس عشر کما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بالواعیة فی داره ، وإذا به علی المغتسل ، وإذا أنا بجعفر بن علی أخیه بباب الدار ، والشیعة من حوله یعزونه ویهنونه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هذا الإمام فقد بطلت الإمامة لأنی کنت أعرفه یشرب النبیذ ویقامر فی الجوسق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ومحل للقمار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ویلعب بالطنبور ، فتقدمت فعزیت وهنیت ، فلم یسألنی عن شئ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عقید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کُفِّنَ أخوک فقم وصلِّ علیه ، فدخل جعفر بن علی والشیعة من حوله یقدمهم السمان والحسن بن علی قتیل المعتصم المعروف بسلمة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أبوه قتله المعتصم ولعله الأطروش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فی الدار إذا نحن بالحسن بن علی صلوات الله علیه علی نعشه مکفناً ، فتقدم جعفر بن علی لیصلی علی أخیه ، فلما همَّ بالتکبیر خرج صبی بوجهه </w:t>
      </w:r>
    </w:p>
    <w:p>
      <w:pPr>
        <w:pStyle w:val="BookText"/>
        <w:rPr/>
      </w:pPr>
      <w:r>
        <w:rPr>
          <w:rFonts w:ascii="IRNazanin" w:hAnsi="IRNazanin" w:eastAsia="IRNazanin"/>
          <w:color w:val="111111"/>
          <w:sz w:val="28"/>
          <w:sz w:val="28"/>
          <w:szCs w:val="28"/>
          <w:rtl w:val="true"/>
          <w:lang w:bidi="fa-IR"/>
        </w:rPr>
        <w:t>سمرة ، بشعره قطط ، بأسنانه تفلیج ، فجبذ برداء جعفر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یا عم ، فأنا أحق بالصلاة علی أبی ، فتأخر جعفر وقد ارْبَدَّ وجهه واصفرّ ، فتقدم الصبی وصلی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إلی جانب قبر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بصری هات جوابات الکتب التی معک ، فدفعتها إلیه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بینتان ، بقی الهمیان ، ثم خرجت إلی جعفر بن علی وهو یزفر ،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الصبی لنقیم الحجة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رأیته قط ولا أعرفه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جلوس إذ قدم نفر من قم فسألوا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نعزی؟ فأشار الناس إلی جعفر بن علی فسلموا علیه وعَزَّوْهُ وهَنَّوْهُ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ومالاً ، فتقول ممن الکتب وکم المال؟ فقام ینفض أثوابه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منا أن نعلم الغیب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معکم کتب فلان وفلان وفلان ، وهمیان فیه ألف دینار وعشرة دنانیر منها مطلیة ، فدفعوا إلیه الکتب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وجه بک لأخذ ذلک هوالإمام ، فدخل جعفر بن علی علی المعتمد وکشف له ذلک ، فوجه المعتمد بخدمه فقبضوا علی صقیل الجاریة فطالبوها بالصبی فأنکرته ، وادعت حبلاً بها لتغطی حال الصبی ، فسُلِّمَت إلی ابن أبی الشوارب القاضی ، وبَغَتَهم موت عبید الله بن یحیی بن خاقان فجأة ، وخروج صاحب الزنج بالبصرة ، فشغلوا بذلک عن الجاریة ، فخرجت عن أیدیهم ، والحمد لله رب العالمین </w:t>
      </w:r>
      <w:r>
        <w:rPr>
          <w:rFonts w:eastAsia="IRNazanin" w:cs="IRNazanin"/>
          <w:color w:val="111111"/>
          <w:sz w:val="28"/>
          <w:szCs w:val="28"/>
          <w:rtl w:val="true"/>
          <w:lang w:bidi="fa-IR"/>
        </w:rPr>
        <w:t xml:space="preserve">). </w:t>
      </w:r>
      <w:bookmarkStart w:id="159" w:name="pg5908_50270"/>
    </w:p>
    <w:p>
      <w:pPr>
        <w:pStyle w:val="Heading4"/>
        <w:numPr>
          <w:ilvl w:val="3"/>
          <w:numId w:val="1"/>
        </w:numPr>
        <w:rPr/>
      </w:pPr>
      <w:bookmarkStart w:id="160" w:name="__RefHeading___Toc5409313_581953129"/>
      <w:bookmarkStart w:id="161" w:name="_Toc59"/>
      <w:bookmarkEnd w:id="159"/>
      <w:bookmarkEnd w:id="160"/>
      <w:r>
        <w:rPr>
          <w:rtl w:val="true"/>
        </w:rPr>
        <w:t>ملاحظات</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الروایة علی بن محمد بن حباب أو خشاب ، عن أبی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تذکرهما الکتب الخاصة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القرائن توجب الإطمئنان بروایته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 بن محمد بن حباب وعن أبی محمد بن خیرویه التستری ، وعن حاجز الوشاء ، وعن أبی سهل بن نوبخت ، کلهم عن عقید الخادم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ولی الله الحجة بن الحسن ابن علی بن محمد بن علی بن موسی بن جعفر بن محمد بن علی بن الحسین بن علی بن أبی طالب ، صلوات الله علیهم أجمعین ، لیلة الجمعة ، غرة شهر رمضان سنة أربع وخمسین ومائتین من الهجرة ، ویکنی أبا القاسم ویقال أبو جعفر ، ولقبه المهدی ، وهو حجة الله عز وجل فی أرضه علی جمیع خلقه ، وأمه صقیل الجاریة، ومولده بسر من رأی فی درب الراضة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الناس فی ولادته ، فمنهم من أظهر، ومنهم من کتم ، ومنهم من نهی عن ذکر خبره ، ومنهم من أبدی ذکره والله أعلم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حباب عن هؤلاء الجماعة الکبار یدل علی مستواه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إنه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شهر رمضان وأمه صقیل ، فهو خلاف المتفق علیه عند الشیعة ، وأنه ولد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النصف من شعبان والظاهر أن هذه روایة التقیة التی کانت سائدة لتضلیل السلطة وتسکیتها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عمر بن شبة المعاصر له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وحدثنا علی بن محمد بن حباب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16/330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ابن شبة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کما ذکر الصفدی محمداً وقد یکون ابنه ، قال فی الوافی </w:t>
      </w:r>
      <w:r>
        <w:rPr>
          <w:rFonts w:eastAsia="IRNazanin" w:cs="IRNazanin"/>
          <w:color w:val="111111"/>
          <w:sz w:val="28"/>
          <w:szCs w:val="28"/>
          <w:rtl w:val="true"/>
          <w:lang w:bidi="fa-IR"/>
        </w:rPr>
        <w:t>(</w:t>
      </w:r>
      <w:r>
        <w:rPr>
          <w:rFonts w:eastAsia="IRNazanin" w:cs="IRNazanin"/>
          <w:color w:val="111111"/>
          <w:sz w:val="28"/>
          <w:szCs w:val="28"/>
          <w:lang w:bidi="fa-IR"/>
        </w:rPr>
        <w:t>4/100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محمد بن حباب أبو عبد الله الصوری الشاعر، کان فصیحاً توفی بطرابلس وقد نیف علی السبعین،وکانت وفاته سنة ثلاث وستین وأربع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التستری فی قاموس الرجال </w:t>
      </w:r>
      <w:r>
        <w:rPr>
          <w:rFonts w:eastAsia="IRNazanin" w:cs="IRNazanin"/>
          <w:color w:val="111111"/>
          <w:sz w:val="28"/>
          <w:szCs w:val="28"/>
          <w:rtl w:val="true"/>
          <w:lang w:bidi="fa-IR"/>
        </w:rPr>
        <w:t>(</w:t>
      </w:r>
      <w:r>
        <w:rPr>
          <w:rFonts w:eastAsia="IRNazanin" w:cs="IRNazanin"/>
          <w:color w:val="111111"/>
          <w:sz w:val="28"/>
          <w:szCs w:val="28"/>
          <w:lang w:bidi="fa-IR"/>
        </w:rPr>
        <w:t>11/203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نسخته من 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تصحیف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تؤشر علی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الأدیان ، فالقرائن علی توثیقه أقوی ، لأن علو المتن ، ووعیه العقائدی وعقله الراجح کما تدل روایته ، یکفی لاطمئنان الإنسان بوثاقته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وإسم أبی الأدیان ممیز ، ولم أجد بهذا الإسم إلا أبا الأدیان البغدادی ، وقد ترجم له الخطیب وابن عساکر ، وذکرا أنه شیخ الصوفیة ، وأنه صاحب 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من أولاد صاحبنا أبی الأدیان السامرائی ، خاصة أن سامراء خربت بعد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ونزح أکثر أهلها الی بغداد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الخطیب </w:t>
      </w:r>
      <w:r>
        <w:rPr>
          <w:rFonts w:eastAsia="IRNazanin" w:cs="IRNazanin"/>
          <w:color w:val="111111"/>
          <w:sz w:val="28"/>
          <w:szCs w:val="28"/>
          <w:rtl w:val="true"/>
          <w:lang w:bidi="fa-IR"/>
        </w:rPr>
        <w:t>(</w:t>
      </w:r>
      <w:r>
        <w:rPr>
          <w:rFonts w:eastAsia="IRNazanin" w:cs="IRNazanin"/>
          <w:color w:val="111111"/>
          <w:sz w:val="28"/>
          <w:szCs w:val="28"/>
          <w:lang w:bidi="fa-IR"/>
        </w:rPr>
        <w:t>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w:t>
      </w:r>
      <w:r>
        <w:rPr>
          <w:rFonts w:eastAsia="IRNazanin" w:cs="IRNazanin"/>
          <w:color w:val="111111"/>
          <w:sz w:val="28"/>
          <w:szCs w:val="28"/>
          <w:rtl w:val="true"/>
          <w:lang w:bidi="fa-IR"/>
        </w:rPr>
        <w:t>(</w:t>
      </w:r>
      <w:r>
        <w:rPr>
          <w:rFonts w:eastAsia="IRNazanin" w:cs="IRNazanin"/>
          <w:color w:val="111111"/>
          <w:sz w:val="28"/>
          <w:szCs w:val="28"/>
          <w:lang w:bidi="fa-IR"/>
        </w:rPr>
        <w:t>5/490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أبو الأدیان من شیوخ الصوفیة ، سمع أحمد بن محبوب ، وأبا مسلم الکجی ، ومحمد بن عثمان بن أبی شیبة ، ومحمد بن یحیی المروزی ، ومحمد بن یوسف بن البرکی ، والحسن بن علی بن المتوکل ، ومحمد بن الحسین الأنماطی ، وأبا السری محمد بن نعیم الأنصاری ، وأبا برزة الحاسب ، ویوسف بن یعقوب القاضی ، ومحمد بن عبد الله الحضرمی ، وأبا خلیفة الجمحی ، وغیرهم من شیوخ الشام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عنه محمد بن أحمد بن إسحاق البزاز وکان ثقة ، سکن مکة وحدث بها </w:t>
      </w:r>
      <w:r>
        <w:rPr>
          <w:rFonts w:eastAsia="IRNazanin" w:cs="IRNazanin"/>
          <w:color w:val="111111"/>
          <w:sz w:val="28"/>
          <w:szCs w:val="28"/>
          <w:rtl w:val="true"/>
          <w:lang w:bidi="fa-IR"/>
        </w:rPr>
        <w:t xml:space="preserve">). </w:t>
      </w:r>
      <w:bookmarkStart w:id="162" w:name="pg5908_50274"/>
    </w:p>
    <w:p>
      <w:pPr>
        <w:pStyle w:val="BookText"/>
        <w:rPr/>
      </w:pPr>
      <w:bookmarkEnd w:id="162"/>
      <w:r>
        <w:rPr>
          <w:rFonts w:ascii="IRNazanin" w:hAnsi="IRNazanin" w:eastAsia="IRNazanin"/>
          <w:color w:val="111111"/>
          <w:sz w:val="28"/>
          <w:sz w:val="28"/>
          <w:szCs w:val="28"/>
          <w:rtl w:val="true"/>
          <w:lang w:bidi="fa-IR"/>
        </w:rPr>
        <w:t>واشتهر أحد کبار الفقهاء الصوفیة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أبی الأدیان لقصة له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الخطیب </w:t>
      </w:r>
      <w:r>
        <w:rPr>
          <w:rFonts w:eastAsia="IRNazanin" w:cs="IRNazanin"/>
          <w:color w:val="111111"/>
          <w:sz w:val="28"/>
          <w:szCs w:val="28"/>
          <w:rtl w:val="true"/>
          <w:lang w:bidi="fa-IR"/>
        </w:rPr>
        <w:t>: (</w:t>
      </w:r>
      <w:r>
        <w:rPr>
          <w:rFonts w:eastAsia="IRNazanin" w:cs="IRNazanin"/>
          <w:color w:val="111111"/>
          <w:sz w:val="28"/>
          <w:szCs w:val="28"/>
          <w:lang w:bidi="fa-IR"/>
        </w:rPr>
        <w:t>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محبوب بن سلیمان ، أبو الحسن الفقیه الصوفی ، یعرف بغلام أبی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توفی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السلطة تعتقد أن أم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صقیل جاریة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الأحادیث أنها أوثق جواری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 وأنها کانت تطیع</w:t>
      </w:r>
    </w:p>
    <w:p>
      <w:pPr>
        <w:pStyle w:val="BookText"/>
        <w:rPr/>
      </w:pPr>
      <w:r>
        <w:rPr>
          <w:rFonts w:ascii="IRNazanin" w:hAnsi="IRNazanin" w:eastAsia="IRNazanin"/>
          <w:color w:val="111111"/>
          <w:sz w:val="28"/>
          <w:sz w:val="28"/>
          <w:szCs w:val="28"/>
          <w:rtl w:val="true"/>
          <w:lang w:bidi="fa-IR"/>
        </w:rPr>
        <w:t>والدته رضی الله عنها، وقد ادعت الحمل بأمرها لتسکیت السلطة عن البحث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مصادرة منزله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یظهر أن غلامه النوبی المدعو عقیداً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من أقرب الناس الیه ، وکان من خدام أبیه ، ومن تربیته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أبی الأدیان حقائق ودقائق عدیدة عن علاقة الشیعة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وضع الخلافة فی سامراء ، ومکانة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کبار القوم ، وعن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معجزاته للناس فی الفترات الحساسة وعن یقین السلطة بوجود ولد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وعجزها عن القبض علیه </w:t>
      </w:r>
      <w:r>
        <w:rPr>
          <w:rFonts w:eastAsia="IRNazanin" w:cs="IRNazanin"/>
          <w:color w:val="111111"/>
          <w:sz w:val="28"/>
          <w:szCs w:val="28"/>
          <w:rtl w:val="true"/>
          <w:lang w:bidi="fa-IR"/>
        </w:rPr>
        <w:t>.</w:t>
      </w:r>
    </w:p>
    <w:p>
      <w:pPr>
        <w:pStyle w:val="Heading3"/>
        <w:numPr>
          <w:ilvl w:val="2"/>
          <w:numId w:val="1"/>
        </w:numPr>
        <w:rPr/>
      </w:pPr>
      <w:bookmarkStart w:id="163" w:name="__RefHeading___Toc5409315_581953129"/>
      <w:bookmarkStart w:id="164" w:name="_Toc60"/>
      <w:bookmarkEnd w:id="163"/>
      <w:r>
        <w:rPr/>
        <w:t>13</w:t>
      </w:r>
      <w:r>
        <w:rPr>
          <w:rtl w:val="true"/>
        </w:rPr>
        <w:t xml:space="preserve">. </w:t>
      </w:r>
      <w:r>
        <w:rPr>
          <w:rtl w:val="true"/>
        </w:rPr>
        <w:t>رسالته الی وفد قم وهم فی الطریق</w:t>
      </w:r>
      <w:bookmarkEnd w:id="164"/>
    </w:p>
    <w:p>
      <w:pPr>
        <w:pStyle w:val="Heading4"/>
        <w:numPr>
          <w:ilvl w:val="3"/>
          <w:numId w:val="1"/>
        </w:numPr>
        <w:rPr/>
      </w:pPr>
      <w:bookmarkStart w:id="165" w:name="__RefHeading___Toc5409317_581953129"/>
      <w:bookmarkStart w:id="166" w:name="_Toc61"/>
      <w:bookmarkEnd w:id="165"/>
      <w:r>
        <w:rPr>
          <w:rtl w:val="true"/>
        </w:rPr>
        <w:t>اشارة</w:t>
      </w:r>
      <w:bookmarkEnd w:id="16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داود القمی ، ومحمد بن عبد الله الطلحی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 ما جمعنا من خمس ونذور وبِرّ ، من غیر ورق وحلی وجوهر وثیاب ، من بلاد قم وما یلیها ، وخرجنا نرید سیدنا أبا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وصلنا إلی دسکرة الملک تلقانا رجلٌ راکبٌ علی جمل ، ونحن فی قافلة عظیمة فقصد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الطلحی معی رسالة </w:t>
      </w:r>
    </w:p>
    <w:p>
      <w:pPr>
        <w:pStyle w:val="BookText"/>
        <w:rPr/>
      </w:pPr>
      <w:r>
        <w:rPr>
          <w:rFonts w:ascii="IRNazanin" w:hAnsi="IRNazanin" w:eastAsia="IRNazanin"/>
          <w:color w:val="111111"/>
          <w:sz w:val="28"/>
          <w:sz w:val="28"/>
          <w:szCs w:val="28"/>
          <w:rtl w:val="true"/>
          <w:lang w:bidi="fa-IR"/>
        </w:rPr>
        <w:t>إلیکم ، فقلنا من أین یرحمک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سیدکم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راحل إلی الله مولای فی هذه اللیلة ، فأقیموا مکانکم حتی یأتیکم أمر ابنی محمد ، فخشعت قلوبنا ، وبکت عیوننا ، وقرحت أجفاننا لذلک ، ولم نظهره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وترکنا المسیر ، واستأجرنا بدسکرة الملک منزلاً وأخذنا ما حملنا إلیه ، وأصبحنا والخبر شائع بالدسکرة بوفاة مولانا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لا إله إلا الله ، تری الرسول الذی أتانا بالرسالة أشاع الخبر فی الناس ، فلما تعالی النهار رأینا قوماً من الشیعة علی أشد قلق لما نحن فیه فأخفینا أمر الرسالة ولم نظهره ، فلما جَنَّ علینا اللیل جلسنا بلا ضوء حزناً علی سیدنا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نبکی ونشکی إلی الله فقده ، فإذا نحن بید قد دخلت علینا من الباب فضاءت کما یضئ المصباح ،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هذا التوقیع إعمل به وبما فیه ، فقمنا علی أقدامنا وأخذنا التوقیع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المسکین لله رب العالمین ، إلی شیعته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فالحمد لله علی ما نزل منه ، ونشکر إلیکم جمیل الصبر علیه ، وهوحسبنا فی أنفسنا وفیکم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ما معکم ، لیس هذا أوان وصوله إلینا ، فإن هذا الطاغی قد دنت غشیته إلینا ، ولو شئنا ما ضرکم ، وأمرنا یرد علیکم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ومعکم صرة فیها سبعة عشر دیناراً فی خرقة حمراء ، إلی أیوب بن سلیمان ، الآن فردوها ، فإنه حملها ممتحناً لنا بها بما فعله ، وهوممن وقف عند جدی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صرته علیه ، ولا تخبروه </w:t>
      </w:r>
      <w:r>
        <w:rPr>
          <w:rFonts w:eastAsia="IRNazanin" w:cs="IRNazanin"/>
          <w:color w:val="111111"/>
          <w:sz w:val="28"/>
          <w:szCs w:val="28"/>
          <w:rtl w:val="true"/>
          <w:lang w:bidi="fa-IR"/>
        </w:rPr>
        <w:t xml:space="preserve">! </w:t>
      </w:r>
      <w:bookmarkStart w:id="167" w:name="pg5908_50278"/>
    </w:p>
    <w:p>
      <w:pPr>
        <w:pStyle w:val="BookText"/>
        <w:rPr/>
      </w:pPr>
      <w:bookmarkEnd w:id="167"/>
      <w:r>
        <w:rPr>
          <w:rFonts w:ascii="IRNazanin" w:hAnsi="IRNazanin" w:eastAsia="IRNazanin"/>
          <w:color w:val="111111"/>
          <w:sz w:val="28"/>
          <w:sz w:val="28"/>
          <w:szCs w:val="28"/>
          <w:rtl w:val="true"/>
          <w:lang w:bidi="fa-IR"/>
        </w:rPr>
        <w:t>فرجعنا إلی قم ، فأقمنا بها سبع لیال ، ثم جاءنا أمر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بعثنا إلیکم إبلاً غیر إبلکم ، إحملا ما قِبَلَکُما علیها واخلیا لها السبیل فإنها واصلةٌ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الإبل بغیر قائد ولا سائق ، علی وجه الأول منها بهذا الشرح ، وهو مثل الخط الذی بالتوقیع التی أوصلته إلی الدسکرة ، فحملنا ما عندنا واستودعناه وأطلقناهم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قابل خرجنا نریده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إلی سامرا دخلنا علیه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ومحمد أدخلا من الباب الذی بجانب الدار ، وانظرا ما حملتماه علی الإبل فلا تفقدا منه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من الباب فإذا نحن بالمتاع کما وعیناه وشددناه لم یتغیر ، فحللناه کما أمرنا وعرضنا جمعه ، فما فقدنا منه شیئاً ، فوجدنا الصرة الحمراء والدنانیر فیها بختمها ، وکنا قد رددناها علی أیوب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سیدنا فصاح بنا من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لکما بدت لکما سوءاتکما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الصوت فأتینا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أیوب وقتَ وردت الصرة علیه فقبل الله إیمانه وقبل هدیته فحمدنا الله وشکرناه علی ذلک ، فکان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Heading4"/>
        <w:numPr>
          <w:ilvl w:val="3"/>
          <w:numId w:val="1"/>
        </w:numPr>
        <w:rPr/>
      </w:pPr>
      <w:bookmarkStart w:id="168" w:name="__RefHeading___Toc5409319_581953129"/>
      <w:bookmarkStart w:id="169" w:name="_Toc62"/>
      <w:bookmarkEnd w:id="168"/>
      <w:r>
        <w:rPr>
          <w:rtl w:val="true"/>
        </w:rPr>
        <w:t>ملاحظات</w:t>
      </w:r>
      <w:bookmarkEnd w:id="16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وفدٌ من قم الی سامراء قر ب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وفد آخر فی الطریق ، وهذا یدل علی أهمیة قم وأن أکثر الشیعة فی إیران کانوا یراجعون وکلاء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 ویرسلون بواسطتهم مسائلهم وحقوقهم </w:t>
      </w:r>
      <w:r>
        <w:rPr>
          <w:rFonts w:eastAsia="IRNazanin" w:cs="IRNazanin"/>
          <w:color w:val="111111"/>
          <w:sz w:val="28"/>
          <w:szCs w:val="28"/>
          <w:rtl w:val="true"/>
          <w:lang w:bidi="fa-IR"/>
        </w:rPr>
        <w:t xml:space="preserve">. </w:t>
      </w:r>
      <w:bookmarkStart w:id="170" w:name="pg5908_50280"/>
    </w:p>
    <w:p>
      <w:pPr>
        <w:pStyle w:val="BookText"/>
        <w:rPr/>
      </w:pPr>
      <w:bookmarkEnd w:id="170"/>
      <w:r>
        <w:rPr>
          <w:rFonts w:ascii="IRNazanin" w:hAnsi="IRNazanin" w:eastAsia="IRNazanin"/>
          <w:color w:val="111111"/>
          <w:sz w:val="28"/>
          <w:sz w:val="28"/>
          <w:szCs w:val="28"/>
          <w:rtl w:val="true"/>
          <w:lang w:bidi="fa-IR"/>
        </w:rPr>
        <w:t xml:space="preserve">وقد یشکل علی الروایة بأنها من کتاب الهدایة ، وهو ومؤلفه محل بحث عند علمائنا ، وأکثرهم لا یقبلونه ، ویتهمونه بالغلو والإنحراف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أرجعهم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قم ، وأرسل لهم إبلاً أخری وحملوها الهدایا والحقوق وأوصلتها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کیف أبقاها سنة حتی جاؤوا ، قالت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من قابل خرجنا نریده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إلی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بالمتاع کما وعیناه وشددناه لم یتغیر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 فإن مقام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ومعجزاته أبلغ من هذه وأکبر </w:t>
      </w:r>
      <w:r>
        <w:rPr>
          <w:rFonts w:eastAsia="IRNazanin" w:cs="IRNazanin"/>
          <w:color w:val="111111"/>
          <w:sz w:val="28"/>
          <w:szCs w:val="28"/>
          <w:rtl w:val="true"/>
          <w:lang w:bidi="fa-IR"/>
        </w:rPr>
        <w:t>.</w:t>
      </w:r>
    </w:p>
    <w:p>
      <w:pPr>
        <w:pStyle w:val="Heading3"/>
        <w:numPr>
          <w:ilvl w:val="2"/>
          <w:numId w:val="1"/>
        </w:numPr>
        <w:rPr/>
      </w:pPr>
      <w:bookmarkStart w:id="171" w:name="__RefHeading___Toc5409321_581953129"/>
      <w:bookmarkStart w:id="172" w:name="_Toc63"/>
      <w:bookmarkEnd w:id="171"/>
      <w:r>
        <w:rPr/>
        <w:t>14</w:t>
      </w:r>
      <w:r>
        <w:rPr>
          <w:rtl w:val="true"/>
        </w:rPr>
        <w:t xml:space="preserve">- </w:t>
      </w:r>
      <w:r>
        <w:rPr/>
        <w:t>29</w:t>
      </w:r>
      <w:r>
        <w:rPr>
          <w:rtl w:val="true"/>
        </w:rPr>
        <w:t xml:space="preserve"> </w:t>
      </w:r>
      <w:r>
        <w:rPr>
          <w:rtl w:val="true"/>
        </w:rPr>
        <w:t>معجزاته التی رواها أبو هاشم الجعفری</w:t>
      </w:r>
      <w:bookmarkEnd w:id="172"/>
    </w:p>
    <w:p>
      <w:pPr>
        <w:pStyle w:val="Heading4"/>
        <w:numPr>
          <w:ilvl w:val="3"/>
          <w:numId w:val="1"/>
        </w:numPr>
        <w:rPr/>
      </w:pPr>
      <w:bookmarkStart w:id="173" w:name="__RefHeading___Toc5409323_581953129"/>
      <w:bookmarkStart w:id="174" w:name="_Toc64"/>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قال السید الخوئی فی معجمه </w:t>
      </w:r>
      <w:r>
        <w:rPr>
          <w:rFonts w:eastAsia="IRNazanin" w:cs="IRNazanin"/>
          <w:color w:val="111111"/>
          <w:sz w:val="28"/>
          <w:szCs w:val="28"/>
          <w:rtl w:val="true"/>
          <w:lang w:bidi="fa-IR"/>
        </w:rPr>
        <w:t>(</w:t>
      </w:r>
      <w:r>
        <w:rPr>
          <w:rFonts w:eastAsia="IRNazanin" w:cs="IRNazanin"/>
          <w:color w:val="111111"/>
          <w:sz w:val="28"/>
          <w:szCs w:val="28"/>
          <w:lang w:bidi="fa-IR"/>
        </w:rPr>
        <w:t>8/122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القاسم بن إسحاق بن عبد الله بن جعفر بن أبی طالب ، أبوهاشم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عظیم المنزلة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القدر ، ثقة ، من أهل بغداد ، وقد</w:t>
      </w:r>
    </w:p>
    <w:p>
      <w:pPr>
        <w:pStyle w:val="BookText"/>
        <w:rPr/>
      </w:pPr>
      <w:r>
        <w:rPr>
          <w:rFonts w:ascii="IRNazanin" w:hAnsi="IRNazanin" w:eastAsia="IRNazanin"/>
          <w:color w:val="111111"/>
          <w:sz w:val="28"/>
          <w:sz w:val="28"/>
          <w:szCs w:val="28"/>
          <w:rtl w:val="true"/>
          <w:lang w:bidi="fa-IR"/>
        </w:rPr>
        <w:t>شاهد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والجواد والهادی والعسکری وصاحب الأمر، وقد روی عنهم کلهم ، وله أخبار ومسائل ، وله شعر جید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المناقب </w:t>
      </w:r>
      <w:r>
        <w:rPr>
          <w:rFonts w:eastAsia="IRNazanin" w:cs="IRNazanin"/>
          <w:color w:val="111111"/>
          <w:sz w:val="28"/>
          <w:szCs w:val="28"/>
          <w:rtl w:val="true"/>
          <w:lang w:bidi="fa-IR"/>
        </w:rPr>
        <w:t>(</w:t>
      </w:r>
      <w:r>
        <w:rPr>
          <w:rFonts w:eastAsia="IRNazanin" w:cs="IRNazanin"/>
          <w:color w:val="111111"/>
          <w:sz w:val="28"/>
          <w:szCs w:val="28"/>
          <w:lang w:bidi="fa-IR"/>
        </w:rPr>
        <w:t>3/525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ثقاته علی بن جعفر ، قیَّمٌ لأبی الحسن ، وأبو هاشم داود بن القاسم الجعفری ، وقد رأی خمسة من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مع حاکم بغداد ابن طاهر ، عندما أراد صلب رأس الثائر یحیی بن عمر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علیه داود بن القاسم أبوهاشم الجعفری فیمن دخل ، فسمعهم یهنونه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إنک لتُهنأ بقتل رجل لوکان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لعُزِّیَ به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رد علیه محمد بن عبد الله شیئاً ، فخرج أبوهاشم الجعفری وهویقول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بنی طاهر کُلُوهُ وَبِیّاً</w:t>
      </w:r>
    </w:p>
    <w:p>
      <w:pPr>
        <w:pStyle w:val="BookText"/>
        <w:rPr/>
      </w:pPr>
      <w:r>
        <w:rPr>
          <w:rFonts w:ascii="Amiri" w:hAnsi="Amiri" w:eastAsia="Amiri" w:cs="Amiri"/>
          <w:color w:val="111111"/>
          <w:sz w:val="28"/>
          <w:sz w:val="28"/>
          <w:szCs w:val="28"/>
          <w:rtl w:val="true"/>
          <w:lang w:bidi="ar-SA"/>
        </w:rPr>
        <w:t>إن لحمَ النبیِّ غیرُ مَرِیِّ</w:t>
      </w:r>
    </w:p>
    <w:p>
      <w:pPr>
        <w:pStyle w:val="BookText"/>
        <w:rPr/>
      </w:pPr>
      <w:r>
        <w:rPr>
          <w:rFonts w:ascii="Amiri" w:hAnsi="Amiri" w:eastAsia="Amiri" w:cs="Amiri"/>
          <w:color w:val="111111"/>
          <w:sz w:val="28"/>
          <w:sz w:val="28"/>
          <w:szCs w:val="28"/>
          <w:rtl w:val="true"/>
          <w:lang w:bidi="ar-SA"/>
        </w:rPr>
        <w:t>إن وتراً یکونُ طالبهُ الله</w:t>
      </w:r>
    </w:p>
    <w:p>
      <w:pPr>
        <w:pStyle w:val="BookText"/>
        <w:rPr/>
      </w:pPr>
      <w:r>
        <w:rPr>
          <w:rFonts w:ascii="Amiri" w:hAnsi="Amiri" w:eastAsia="Amiri" w:cs="Amiri"/>
          <w:color w:val="111111"/>
          <w:sz w:val="28"/>
          <w:sz w:val="28"/>
          <w:szCs w:val="28"/>
          <w:rtl w:val="true"/>
          <w:lang w:bidi="ar-SA"/>
        </w:rPr>
        <w:t>لوترٌ نجاحُهُ بالحرِیِّ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وآل طاهر أسرة قدیمة تنتسب الی أمراء الفرس الأولین ، نبغ منها فی عهد بنی العباس طاهر بن الحسین ، قاد جیش المأمون ودخل بغداد وقتل أخاه ووطد ملکه ، فولاه خراسان وأطلق یده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بنی طاهر کانوا کالعباسیین یعتقدون بصدق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روی أبوالفرج أن محمد بن طاهر والی بغداد تشاءم من قتل یحیی بن عمر العلوی ، فأرسل عائلته الی 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محمد بن عبد الله حینئذ أخته ونسوة من حرمه بالشخوص إلی خراسان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الرؤس من قتلی أهل هذا البیت لم تدخل بیت قوم قط إلا خرجت منه النعمة ، وزالت عنه الدولة ، فتجهزن للخروج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وبالفعل جاءهم الشؤم فی الصراعات بین خلفاء بنی عباس، وانتهت دولتهم بعد قتلهم یحیی فما انتعشوا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مستدرک سفینة البحار </w:t>
      </w:r>
      <w:r>
        <w:rPr>
          <w:rFonts w:eastAsia="IRNazanin" w:cs="IRNazanin"/>
          <w:color w:val="111111"/>
          <w:sz w:val="28"/>
          <w:szCs w:val="28"/>
          <w:rtl w:val="true"/>
          <w:lang w:bidi="fa-IR"/>
        </w:rPr>
        <w:t>(</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هاشم الجعفری 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أن تشرف برؤیة الإمام المهدی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أبو هاشم عدداً من معجزات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وأنا أرید أن أسأله ما أصوغ به خاتماً أتبرک به ، فجلست وأنسیت ما جئت له ، فلما ودعت ونهضت رمی إلیَّ بالخاتم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فضة فأعطیناک خاتماً ، ربحت الفص والکرا ، هناک الله یا أبا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أشهد أنک ولی الله وإمامی الذی أدین الله بطاعته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یا أبا هاشم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الخرائج للقطب الراوندی </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والثاقب لابن حمزة</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الحبس مع جماعة ، فحُبس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جعفر ، فحففنا به وقبلت وجه الحسن ، وأجلسته علی مُضَّربَةٍ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تحتی، وجلس جعفر قریباً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واشطناه بأعلی صوته یعنی جاریة له ، فزجره أبو محمد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رأوا فیه أثر 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المتولی لحبسه صالح بن وصیف ، وکان معنا فی الحبس رجل جُمحی یدعی أنه علوی ، فالتفت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فیکم من لیس منکم ، لأعلمتکم متی یفرج الله عنکم ، وأومأ إلی الجمحی فخرج ، 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لیس منکم فاحذروه ، وإن فی ثیابه قصة قد کتبها إلی السلطان یخبره بما تقولون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بعضهم ففتش ثیابه فوجد فیها القصة یذکرنا فیها بکل عظیمة ، ویعلمه علی أنا نرید أن ننقب الحبس ونهرب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یصوم ، فإذا أفطرأکلنا معه مما کان یحمله إلیه غلامه فی جونة مختومة، وکنت أصوم معه ، فلما کان ذات یوم ضعفت فأفطرت فی بیت آخر علی کعکة وما شعر بی أحد ثم جئت وجلست معه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أبا هاشم شیئاً فإنه مفطر، فتبسمت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مایضحکک یا أبا هاشم؟ إذا أردت القوة فکل اللحم</w:t>
      </w:r>
    </w:p>
    <w:p>
      <w:pPr>
        <w:pStyle w:val="BookText"/>
        <w:rPr/>
      </w:pPr>
      <w:r>
        <w:rPr>
          <w:rFonts w:ascii="IRNazanin" w:hAnsi="IRNazanin" w:eastAsia="IRNazanin"/>
          <w:color w:val="111111"/>
          <w:sz w:val="28"/>
          <w:sz w:val="28"/>
          <w:szCs w:val="28"/>
          <w:rtl w:val="true"/>
          <w:lang w:bidi="fa-IR"/>
        </w:rPr>
        <w:t xml:space="preserve">فإن الکعک لا قوة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وأنتم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 ثلاثاً فإن المنة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ترجع لمن أنهکه الصوم فی أقل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الذی أراد الله أن یفرج عنا ، جاءه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أحمل فطورک؟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 وما أحسبنا نأکل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طعام الظهر وأطلق عند العصر عنه وهو صائم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هنأکم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کشف الغمة </w:t>
      </w:r>
      <w:r>
        <w:rPr>
          <w:rFonts w:eastAsia="IRNazanin" w:cs="IRNazanin"/>
          <w:color w:val="111111"/>
          <w:sz w:val="28"/>
          <w:szCs w:val="28"/>
          <w:rtl w:val="true"/>
          <w:lang w:bidi="fa-IR"/>
        </w:rPr>
        <w:t>(</w:t>
      </w:r>
      <w:r>
        <w:rPr>
          <w:rFonts w:eastAsia="IRNazanin" w:cs="IRNazanin"/>
          <w:color w:val="111111"/>
          <w:sz w:val="28"/>
          <w:szCs w:val="28"/>
          <w:lang w:bidi="fa-IR"/>
        </w:rPr>
        <w:t>3/220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حمزة السروری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 ید أبی هاشم داود بن القاسم الجعفری ، وکان لی مواخیاً ، إلی أبی محمد ، أسأله أن یدعو لی بالغنی ، وکنت قد أملقت ، فأوصلها وخرج الجواب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فقد جاءک الله تبارک وتعالی بالغنی ، مات ابن عمک یحیی بن حمزه وخلف مائة ألف درهم ، وهی واردةٌ علیک فاشکر الله، وعلیک بالإقتصار وإیاک والإسراف فإنه من فعل الشیطنة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بعد ذلک قادم معه سفاتج من حران ، وإذا ابن عمی قد مات فی الیوم الذی رجع إلیَّ أبو هاشم بجواب مولای أبی محمد ، فاستغنیت وزال الفقر عنی کما قال سیدی ، فأدیت حق الله فی مالی وبررت إخوانی وتماسکت بعد ذلک ، وکنت رجلاً مبذراً ، کما أمرنی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إثبات الوصیة للمسعودی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الحبس وثقل القید ،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الیوم الظهر فی منزلک ، فأخرجت فی وقت الظهر ، فصلیت فی منزلی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الوصیة للمسعودی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أخذ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الحمد لله الذی شغله عنا ، فقد بلغنی أنه یتهدد شیعتک ویقول والله لأجلینهم عن جدید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أقصر لعمره ، عُدَّ من یومک هذا خمسة أیام ، فإنه یقتل فی یوم السادس بعد هوان واستخفاف وذل یلحقه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الأرمنی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وَیُثْبِتُ وَعِنْدَهُ أُمُّ الْکِتَابِ</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یمحوإلا ما کان ، وهل یثبت إلا ما لم یکن؟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ما یقول هشام الفوطی إنه لا یعلم الشئ حتی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شزراً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الجبار العالم بالشئ قبل کونه ، الخالق إذ لا مخلوق ، والرب إذ لا مربوب ، والقادر قبل المقدور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ولی الله وحجته ، والقائم بقسطه ، وأنک علی منهاج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الثاقب فی المناقب لابن حمزة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والخرائج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یوماً إلی الصحراء فرکبت معه ، فبینا نسیر وهو قدامی وأنا خلفه ، إذ عرض لی فکر فی دَیْن کان علیَّ قد حان أجله ، فجعلت أفکر من أی وجه قضاؤه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 الله یقضیه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انحنی علی قربوس سرجه فخط بسوطه خطة فی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فخذ واکتم ، فنزلت فإذا سبیکة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فوضعتها فی خفی وسرنا ، فعرض لی الفکر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فیها تمام الدَّیْن وإلا فإنی</w:t>
      </w:r>
    </w:p>
    <w:p>
      <w:pPr>
        <w:pStyle w:val="BookText"/>
        <w:rPr/>
      </w:pPr>
      <w:r>
        <w:rPr>
          <w:rFonts w:ascii="IRNazanin" w:hAnsi="IRNazanin" w:eastAsia="IRNazanin"/>
          <w:color w:val="111111"/>
          <w:sz w:val="28"/>
          <w:sz w:val="28"/>
          <w:szCs w:val="28"/>
          <w:rtl w:val="true"/>
          <w:lang w:bidi="fa-IR"/>
        </w:rPr>
        <w:t xml:space="preserve">أرضی صاحبه بها ، ویجب أن ننظرالآن فی وجه نفقة الشتاء وما نحتاج إلیه فیه من کسوة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ثم انحنی ثانیةً وخط بسوطه خطةً فی الأرض مثل الأولی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 فخذ واکتم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وإذا سبیکة فضة ، فجعلتها فی خفی الآخر وسرنا یسیراً ، ثم انصرف إلی منزله وانصرفت إلی منزلی ، فجلست فحسبت ذلک الدین ، وعرفت مبلغه ، ثم وزنت سبیکة الذهب ، فخرجت بقسط ذلک الدین ، ما زادت ولا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فیما نحتاج إلیه لشتوتی من کل وجه ، فعرفت مبلغه الذی لم یکن بد منه علی الإقتصاد ، بلا تقتیر ولا إسراف ، ثم وزنت سبیکة الفضة فخرجت علی ما قدرته ما زادت ولا نقصت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 بسوطه الأرض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وأحسبه غطاه بمندیل وأخرج خمس مائة دینار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واعذرنا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أبو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الحبس وکتل القید ، فکتب إلی أنت تصلی الیوم الظهر فی منزلک ، فأخرجت فی وقت الظهر فصلیت فی منزلی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وکنت مضیقاً فأردت أن أطلب منه دنانیر فی الکتاب فاستحییت ، فلما صرت إلی منزلی وجه إلی بمائة دینار وکتب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فلا تستحِ ولا تحتشم واطلبها ، فإنک تری ما تحب إن شاء الله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 ثلاث رقاع غیر معنونة ، واشتبهت علیَّ فاغتممت فتناول إحداهما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رقعة زیاد بن شبیب ، ثم تناول الثانیة ، فقال هذه رقعة فلان ، فبهتُّ أنا ، فنظر إلیَّ فتبسم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وأعطانی ثلاث مائة دینار وأمرنی أن أحملها إلی بعض بنی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حریف یشتری لی بها متاعاً ، فدله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بالدنانیر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دلنی علی حریف یشتری لی بها متاعاً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وکلمنی جَمَّالٌ أن أکلمه له یدخله فی بعض أموره ، فدخلت علیه لأکلمه له فوجدته یأکل ومعه جماعة ولم یمکنی کلامه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هاشم کل ووضع بین یدی ثم قال ابتداء منه من غیر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أنظر إلی الجمال الذی أتانا به أبو هاشم ، فضمه إلیک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معه ذات یوم بستاناً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لمولع بأکل الطین فادع الله لی ، فسکت ثم قال لی بعد ثلاثة أیام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قد أذهب الله عنک أکل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شئ أبغض إلیَّ منه الیوم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إعلام الوری </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بعض موالیه یسأله أن یعلمه دعاءً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أسمع السامعین ، ویا أبصر المبصرین ، ویا أنظر الناظرین ، ویا أسرع الحاسبین، </w:t>
      </w:r>
    </w:p>
    <w:p>
      <w:pPr>
        <w:pStyle w:val="BookText"/>
        <w:rPr/>
      </w:pPr>
      <w:r>
        <w:rPr>
          <w:rFonts w:ascii="IRNazanin" w:hAnsi="IRNazanin" w:eastAsia="IRNazanin"/>
          <w:color w:val="111111"/>
          <w:sz w:val="28"/>
          <w:sz w:val="28"/>
          <w:szCs w:val="28"/>
          <w:rtl w:val="true"/>
          <w:lang w:bidi="fa-IR"/>
        </w:rPr>
        <w:t xml:space="preserve">ویا أرحم الراحمین ، ویا أحکم الحاکمین ، صلِّ علی محمد وآل محمد وأوسع لی فی رزقی ، ومُدَّ لی فی عمری ، وامنن علیَّ برحمتک ، واجعلنی ممن تنتصر به لدینک ، ولا تستبدل به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فی حزبک وفی زمرتک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حزبه وفی زمرته إن کنت بالله مؤمناً، ولرسوله مصدقاً ، وبأولیائه عارفاً، ولهم تابعاً ، فأبشر، ثم أبشر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هاشم الجعفری ، عن داود بن الأسود وَقَّاد حمام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سیدی أبو محمد فدفع إلیَّ خشبة کأنها رجل باب مدورة طویلة ، ملء الکف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بهذه الخشبة إلی العمری ، فمضیت فلما صرت إلی بعض الطریق عرض لی سَقَّاءٌ معه بغل، فزاحمنی البغل علی الطریق، فنادانی السقاء ضَحِّ علی البغل فرفعت الخشبة التی کانت معی فضربت البغل فانشقت ، فنظرت إلی کسرها فإذا فیها کتب ، فبادرت سریعاً فرددت الخشبة إلی کمی فجعل السقاء ینادینی ویشتمنی ویشتم صاحبی ، فلما دنوت من الدار راجعاً استقبلنی عیسی الخادم عند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مولای أعزه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 البغل وکسرت رجل الباب؟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 أعلم ما فی رجل الباب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احتجت أن تعمل عملاً تحتاج أن تعتذر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بعدها أن تعود إلی مثلها ، وإذا سمعت لنا شاتماً فامض لسبیلک التی أمرت بها ، وإیاک أن تجاوب من یشتمنا أو تعرفه من أنت ،</w:t>
      </w:r>
      <w:bookmarkStart w:id="175" w:name="pg5908_50295"/>
    </w:p>
    <w:p>
      <w:pPr>
        <w:pStyle w:val="BookText"/>
        <w:rPr/>
      </w:pPr>
      <w:bookmarkEnd w:id="175"/>
      <w:r>
        <w:rPr>
          <w:rFonts w:ascii="IRNazanin" w:hAnsi="IRNazanin" w:eastAsia="IRNazanin"/>
          <w:color w:val="111111"/>
          <w:sz w:val="28"/>
          <w:sz w:val="28"/>
          <w:szCs w:val="28"/>
          <w:rtl w:val="true"/>
          <w:lang w:bidi="fa-IR"/>
        </w:rPr>
        <w:t xml:space="preserve">فإننا ببلد سوء ومصر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وامض فی طریقک فإن أخبارک وأحوالک ترد الینا ، فاعلم ذلک </w:t>
      </w:r>
      <w:r>
        <w:rPr>
          <w:rFonts w:eastAsia="IRNazanin" w:cs="IRNazanin"/>
          <w:color w:val="111111"/>
          <w:sz w:val="28"/>
          <w:szCs w:val="28"/>
          <w:rtl w:val="true"/>
          <w:lang w:bidi="fa-IR"/>
        </w:rPr>
        <w:t>) !</w:t>
      </w:r>
    </w:p>
    <w:p>
      <w:pPr>
        <w:pStyle w:val="Heading4"/>
        <w:numPr>
          <w:ilvl w:val="3"/>
          <w:numId w:val="1"/>
        </w:numPr>
        <w:rPr/>
      </w:pPr>
      <w:bookmarkStart w:id="176" w:name="__RefHeading___Toc5409325_581953129"/>
      <w:bookmarkStart w:id="177" w:name="_Toc65"/>
      <w:bookmarkEnd w:id="176"/>
      <w:r>
        <w:rPr>
          <w:rtl w:val="true"/>
        </w:rPr>
        <w:t>ملاحظات</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وَقَّاد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الخادم الذی یهئ حطب الحمام ویُحمیه ، فقد کانت حماماتهم غرفة منفصلة عن مبنی البیت ، وکانوا یوقدون تحتها النار حتی تکون أرضها حارة ، مضافاً الی حوض مائها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الرسائل مع هذا الخادم الی وکیله العمری ، لیرسلها الی أصحابها فی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رقابة الخلیفة کانت شدیدة علی العمری ، ولم یکن یستطیع المجئ الی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العَمْری أرسل الرسائل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العلبة التی تشبه رجل الباب لإخفائها عن رقابة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الباب خشبة مدورة یغرز رأسها فی عتبة الباب السفلی ، ومثلها فی العلیا لیدور علیها الباب عند فتحه وغلقه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متابعة الإمام لهذا الخادم یدل علی أهمیة تلک الرسائل ، وعلی الضرر الکبیر لو انکشفت ووصلت أسماء أصحابها أو مضامینها الی الخلیفة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وکیله للخادم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وإیاک أن تجاوب من یشتمنا ، أو تُعرفه من أنت ، فإننا ببلد سوء ومصر سوء ، وامض فی طریقک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أن البلد یستعمل بمعنی المدینة ، والمصر بمعنی المنطقة والدولة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 سامراء ومحیطها کان سیئاً لا التزام عند أهله بقیم الدین ، ولا معرفة لهم بحق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هم یتزلفون الی السلطة </w:t>
      </w:r>
      <w:r>
        <w:rPr>
          <w:rFonts w:eastAsia="IRNazanin" w:cs="IRNazanin"/>
          <w:color w:val="111111"/>
          <w:sz w:val="28"/>
          <w:szCs w:val="28"/>
          <w:rtl w:val="true"/>
          <w:lang w:bidi="fa-IR"/>
        </w:rPr>
        <w:t xml:space="preserve">. </w:t>
      </w:r>
      <w:bookmarkStart w:id="178" w:name="pg5908_50297"/>
    </w:p>
    <w:p>
      <w:pPr>
        <w:pStyle w:val="BookText"/>
        <w:rPr/>
      </w:pPr>
      <w:bookmarkEnd w:id="17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 أخبارک وأحوالک تَرِدُ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أن یراقب من یؤدی مهمته، وهذه عقیدتنا فی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الإمام مؤیدٌ بروح القدس ، وبینه وبین الله عز وجل عمود من نور ، یری فیه أعمال العباد ، وکلما احتاج إلیه لدلالةٍ اطلع علیه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الإمام أن یعلم شیئاً أعلمه الله ذلک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Heading3"/>
        <w:numPr>
          <w:ilvl w:val="2"/>
          <w:numId w:val="1"/>
        </w:numPr>
        <w:rPr/>
      </w:pPr>
      <w:bookmarkStart w:id="179" w:name="__RefHeading___Toc5409327_581953129"/>
      <w:bookmarkStart w:id="180" w:name="_Toc66"/>
      <w:bookmarkEnd w:id="179"/>
      <w:r>
        <w:rPr/>
        <w:t>30</w:t>
      </w:r>
      <w:r>
        <w:rPr>
          <w:rtl w:val="true"/>
        </w:rPr>
        <w:t xml:space="preserve">. </w:t>
      </w:r>
      <w:r>
        <w:rPr>
          <w:rtl w:val="true"/>
        </w:rPr>
        <w:t>أعاذ الله أولیاءه من لمة الشیطان</w:t>
      </w:r>
      <w:bookmarkEnd w:id="180"/>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أسأله عن الإمام هل یحتلم؟ وقلت فی نفسی بعدما فصل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الإحتلام شیطنة ، وقد أعاذ الله تبارک وتعالی أولیاء ه من ذلک ،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الأئمة فی المنام حالهم فی الیقظة ،لایغیر النوم منهم شیئاً ، وقد أعاذ الله أولیاءه من لمة الشیطان ، کما حدثتک نفسک </w:t>
      </w:r>
      <w:r>
        <w:rPr>
          <w:rFonts w:eastAsia="IRNazanin" w:cs="IRNazanin"/>
          <w:color w:val="111111"/>
          <w:sz w:val="28"/>
          <w:szCs w:val="28"/>
          <w:rtl w:val="true"/>
          <w:lang w:bidi="fa-IR"/>
        </w:rPr>
        <w:t>).</w:t>
      </w:r>
    </w:p>
    <w:p>
      <w:pPr>
        <w:pStyle w:val="Heading3"/>
        <w:numPr>
          <w:ilvl w:val="2"/>
          <w:numId w:val="1"/>
        </w:numPr>
        <w:rPr/>
      </w:pPr>
      <w:bookmarkStart w:id="181" w:name="__RefHeading___Toc5409329_581953129"/>
      <w:bookmarkStart w:id="182" w:name="_Toc67"/>
      <w:bookmarkEnd w:id="181"/>
      <w:r>
        <w:rPr/>
        <w:t>31</w:t>
      </w:r>
      <w:r>
        <w:rPr>
          <w:rtl w:val="true"/>
        </w:rPr>
        <w:t xml:space="preserve">. </w:t>
      </w:r>
      <w:r>
        <w:rPr>
          <w:rtl w:val="true"/>
        </w:rPr>
        <w:t>کن حلساً من أحلاس بیتک</w:t>
      </w:r>
      <w:bookmarkEnd w:id="182"/>
    </w:p>
    <w:p>
      <w:pPr>
        <w:pStyle w:val="BookText"/>
        <w:rPr/>
      </w:pP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إلیه توقیع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حلساً من أحلاس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فنابتنی نائبة فزعت منها ،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هذه؟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أشد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بسبب جعفر بن محمود ونودی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أصابنی فله مائة ألف درهم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زیاد الصیمری ، من وجهاء الشیعة وشخصیاتهم ، وکان صهر رئیس وزراء العباسیین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عنه الوحید فی تعلیقته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 بن محمد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ترحم علیه الصدوق ، وفی کمال الدین أنه سأل من الصاحب کفناً فبعث الیه قبل موته بشهر ، وفی الکافی بدل بشهر بأیام ، وفیه أیضاً السائل علی بن زیاد الصیمری ، وهو قرینة الاتحاد کما ذکره المصنف ، وفی مهج الدعوات لابن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الأوصیاء تألیف السعید علی بن محمد بن زیاد الصیمری ،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هذا الکتاب فی خزانة مصنفه بعد وفاته سنة ثمانین ومأتین ، وکان رضی الله عنه قد لحق مولانا الهادی ومولانا العسکری صلوات الله علیهما وخدمهما ، وکاتبا ودفعا الیه توقیعات کثیرة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یعبر عنه بعلی بن محمد الصیمری، وفیه أیضاً أنه صهر جعفر بن محمود الوزیر، علی ابنته أم أحمد وإنه کان رجلاً من وجوه الشیعة وثقاتهم ومقدماً فی الکتابة والعلم والأدب والمعرفة ، فثبت توثیقه مضافاً إلی تجلیله وتعظیمه وأنه من خدامهما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أکثر من الترضی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صهر جعفر بن محمود وزیر المعتز والمهتدی ، وقد غضب علیه المعتز فی صراعه مع الأتراک وعزله ، وغضب معه علی صهره الصیمری ، وجعل جائزة لمن وجده مئة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نبهه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الحادثة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الصفدی فی الوافی </w:t>
      </w:r>
      <w:r>
        <w:rPr>
          <w:rFonts w:eastAsia="IRNazanin" w:cs="IRNazanin"/>
          <w:color w:val="111111"/>
          <w:sz w:val="28"/>
          <w:szCs w:val="28"/>
          <w:rtl w:val="true"/>
          <w:lang w:bidi="fa-IR"/>
        </w:rPr>
        <w:t>(</w:t>
      </w:r>
      <w:r>
        <w:rPr>
          <w:rFonts w:eastAsia="IRNazanin" w:cs="IRNazanin"/>
          <w:color w:val="111111"/>
          <w:sz w:val="28"/>
          <w:szCs w:val="28"/>
          <w:lang w:bidi="fa-IR"/>
        </w:rPr>
        <w:t>11/118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محمود أبو الفضل الإسکافی ولی الوزارة للمعتز حین خرج المستعین إلی بغداد ، وبایع الأتراک المعتز بسر من رأی فی المحرم سنة إحدی وخمسین ومئتین ، ولم یکن للوزیر </w:t>
      </w:r>
    </w:p>
    <w:p>
      <w:pPr>
        <w:pStyle w:val="BookText"/>
        <w:rPr/>
      </w:pPr>
      <w:r>
        <w:rPr>
          <w:rFonts w:ascii="IRNazanin" w:hAnsi="IRNazanin" w:eastAsia="IRNazanin"/>
          <w:color w:val="111111"/>
          <w:sz w:val="28"/>
          <w:sz w:val="28"/>
          <w:szCs w:val="28"/>
          <w:rtl w:val="true"/>
          <w:lang w:bidi="fa-IR"/>
        </w:rPr>
        <w:t xml:space="preserve">أدبٌ وکان ثقیلاً علی قلب المعتز، وکان یصبر علیه لمیل الأتراک إلیه وکان وزیره أیام الفتنة ، وبعد أن صحت له الخلافة أشهراً ، وکان المغاربة یبغضونه لحب الأتراک إیاه ، حتی وقعت بینهم حروب وشکوه إلی المعتز فقال جعفر یضرب بینکم، فعزله فی شهر ربیع الآخر سنة اثنتین وخمسین ومئتین ، ونفاه إلی تکریت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جعفر من کبار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ولی الوزارة للمهتدی حین ولی الخلافة ، وأخذ له البیعة علی الناس فوزر له مُدَیْدَةً ، ثم إن الهاشمیین دخلوا علی المهتدی وقالوا له إنه رافضی وإن أصحابه یکاتبون العلویة بخراسان بأخبار المملکة ، فنفاه إلی بغداد وحبسه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جعفر یقول بعض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نؤملُ جعفراً لسَدادِ</w:t>
      </w:r>
    </w:p>
    <w:p>
      <w:pPr>
        <w:pStyle w:val="BookText"/>
        <w:rPr/>
      </w:pPr>
      <w:r>
        <w:rPr>
          <w:rFonts w:ascii="Amiri" w:hAnsi="Amiri" w:eastAsia="Amiri" w:cs="Amiri"/>
          <w:color w:val="111111"/>
          <w:sz w:val="28"/>
          <w:sz w:val="28"/>
          <w:szCs w:val="28"/>
          <w:rtl w:val="true"/>
          <w:lang w:bidi="ar-SA"/>
        </w:rPr>
        <w:t>بل جعفرٌ أصلٌ لکلِّ فسادِ</w:t>
      </w:r>
    </w:p>
    <w:p>
      <w:pPr>
        <w:pStyle w:val="BookText"/>
        <w:rPr/>
      </w:pPr>
      <w:r>
        <w:rPr>
          <w:rFonts w:ascii="IRNazanin" w:hAnsi="IRNazanin" w:eastAsia="IRNazanin"/>
          <w:color w:val="111111"/>
          <w:sz w:val="28"/>
          <w:sz w:val="28"/>
          <w:szCs w:val="28"/>
          <w:rtl w:val="true"/>
          <w:lang w:bidi="fa-IR"/>
        </w:rPr>
        <w:t>مترفضٌ بالنقص لا ببصیرةٍ</w:t>
      </w:r>
    </w:p>
    <w:p>
      <w:pPr>
        <w:pStyle w:val="BookText"/>
        <w:rPr/>
      </w:pPr>
      <w:r>
        <w:rPr>
          <w:rFonts w:ascii="IRNazanin" w:hAnsi="IRNazanin" w:eastAsia="IRNazanin"/>
          <w:color w:val="111111"/>
          <w:sz w:val="28"/>
          <w:sz w:val="28"/>
          <w:szCs w:val="28"/>
          <w:rtl w:val="true"/>
          <w:lang w:bidi="fa-IR"/>
        </w:rPr>
        <w:t>لا یهتدی جهلاً لأمر رشاد</w:t>
      </w:r>
    </w:p>
    <w:p>
      <w:pPr>
        <w:pStyle w:val="BookText"/>
        <w:rPr/>
      </w:pPr>
      <w:r>
        <w:rPr>
          <w:rFonts w:ascii="IRNazanin" w:hAnsi="IRNazanin" w:eastAsia="IRNazanin"/>
          <w:color w:val="111111"/>
          <w:sz w:val="28"/>
          <w:sz w:val="28"/>
          <w:szCs w:val="28"/>
          <w:rtl w:val="true"/>
          <w:lang w:bidi="fa-IR"/>
        </w:rPr>
        <w:t>یُزری علی لبس السواد فوجهه</w:t>
      </w:r>
    </w:p>
    <w:p>
      <w:pPr>
        <w:pStyle w:val="BookText"/>
        <w:rPr/>
      </w:pPr>
      <w:r>
        <w:rPr>
          <w:rFonts w:ascii="Amiri" w:hAnsi="Amiri" w:eastAsia="Amiri" w:cs="Amiri"/>
          <w:color w:val="111111"/>
          <w:sz w:val="28"/>
          <w:sz w:val="28"/>
          <w:szCs w:val="28"/>
          <w:rtl w:val="true"/>
          <w:lang w:bidi="ar-SA"/>
        </w:rPr>
        <w:t>من أجل ذاک مربَّدٌ بسواد</w:t>
      </w:r>
    </w:p>
    <w:p>
      <w:pPr>
        <w:pStyle w:val="BookText"/>
        <w:rPr/>
      </w:pPr>
      <w:r>
        <w:rPr>
          <w:rFonts w:ascii="IRNazanin" w:hAnsi="IRNazanin" w:eastAsia="IRNazanin"/>
          <w:color w:val="111111"/>
          <w:sz w:val="28"/>
          <w:sz w:val="28"/>
          <w:szCs w:val="28"/>
          <w:rtl w:val="true"/>
          <w:lang w:bidi="fa-IR"/>
        </w:rPr>
        <w:t>قل للخلیفة یا ابن عم محمد</w:t>
      </w:r>
    </w:p>
    <w:p>
      <w:pPr>
        <w:pStyle w:val="BookText"/>
        <w:rPr/>
      </w:pPr>
      <w:r>
        <w:rPr>
          <w:rFonts w:ascii="IRNazanin" w:hAnsi="IRNazanin" w:eastAsia="IRNazanin"/>
          <w:color w:val="111111"/>
          <w:sz w:val="28"/>
          <w:sz w:val="28"/>
          <w:szCs w:val="28"/>
          <w:rtl w:val="true"/>
          <w:lang w:bidi="fa-IR"/>
        </w:rPr>
        <w:t>کن من خیانته علی أرصاد</w:t>
      </w:r>
    </w:p>
    <w:p>
      <w:pPr>
        <w:pStyle w:val="BookText"/>
        <w:rPr/>
      </w:pPr>
      <w:r>
        <w:rPr>
          <w:rFonts w:ascii="Amiri" w:hAnsi="Amiri" w:eastAsia="Amiri" w:cs="Amiri"/>
          <w:color w:val="111111"/>
          <w:sz w:val="28"/>
          <w:sz w:val="28"/>
          <w:szCs w:val="28"/>
          <w:rtl w:val="true"/>
          <w:lang w:bidi="ar-SA"/>
        </w:rPr>
        <w:t>لا ترکننَّ إلی لعینٍ مبغضٍ</w:t>
      </w:r>
    </w:p>
    <w:p>
      <w:pPr>
        <w:pStyle w:val="BookText"/>
        <w:rPr/>
      </w:pPr>
      <w:r>
        <w:rPr>
          <w:rFonts w:ascii="IRNazanin" w:hAnsi="IRNazanin" w:eastAsia="IRNazanin"/>
          <w:color w:val="111111"/>
          <w:sz w:val="28"/>
          <w:sz w:val="28"/>
          <w:szCs w:val="28"/>
          <w:rtl w:val="true"/>
          <w:lang w:bidi="fa-IR"/>
        </w:rPr>
        <w:t>یختص غیرکم بصفو وداد</w:t>
      </w:r>
    </w:p>
    <w:p>
      <w:pPr>
        <w:pStyle w:val="BookText"/>
        <w:rPr/>
      </w:pPr>
      <w:r>
        <w:rPr>
          <w:rFonts w:ascii="Amiri" w:hAnsi="Amiri" w:eastAsia="Amiri" w:cs="Amiri"/>
          <w:color w:val="111111"/>
          <w:sz w:val="28"/>
          <w:sz w:val="28"/>
          <w:szCs w:val="28"/>
          <w:rtl w:val="true"/>
          <w:lang w:bidi="ar-SA"/>
        </w:rPr>
        <w:t>شرد به یا ابن الخلائف وانْفِهِ</w:t>
      </w:r>
    </w:p>
    <w:p>
      <w:pPr>
        <w:pStyle w:val="BookText"/>
        <w:rPr/>
      </w:pPr>
      <w:r>
        <w:rPr>
          <w:rFonts w:ascii="Amiri" w:hAnsi="Amiri" w:eastAsia="Amiri" w:cs="Amiri"/>
          <w:color w:val="111111"/>
          <w:sz w:val="28"/>
          <w:sz w:val="28"/>
          <w:szCs w:val="28"/>
          <w:rtl w:val="true"/>
          <w:lang w:bidi="ar-SA"/>
        </w:rPr>
        <w:t>لأشَطِّ قِطْرٍ نازعٍ وبلاد</w:t>
      </w:r>
    </w:p>
    <w:p>
      <w:pPr>
        <w:pStyle w:val="BookText"/>
        <w:rPr/>
      </w:pPr>
      <w:r>
        <w:rPr>
          <w:rFonts w:ascii="Amiri" w:hAnsi="Amiri" w:eastAsia="Amiri" w:cs="Amiri"/>
          <w:color w:val="111111"/>
          <w:sz w:val="28"/>
          <w:sz w:val="28"/>
          <w:szCs w:val="28"/>
          <w:rtl w:val="true"/>
          <w:lang w:bidi="ar-SA"/>
        </w:rPr>
        <w:t>وتوقَّ آراءً له معکوسةً</w:t>
      </w:r>
    </w:p>
    <w:p>
      <w:pPr>
        <w:pStyle w:val="BookText"/>
        <w:rPr/>
      </w:pPr>
      <w:r>
        <w:rPr>
          <w:rFonts w:ascii="IRNazanin" w:hAnsi="IRNazanin" w:eastAsia="IRNazanin"/>
          <w:color w:val="111111"/>
          <w:sz w:val="28"/>
          <w:sz w:val="28"/>
          <w:szCs w:val="28"/>
          <w:rtl w:val="true"/>
          <w:lang w:bidi="fa-IR"/>
        </w:rPr>
        <w:t>تمضی بأخبث نیةٍ وعناد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إذا أراد أن یولی أحداً ناحیة قال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 أولیه ناحیة کذا ، ثم یتقدم إلی أصحاب الأخبار أن یکاتبوه بقول الناس ومن الذی یرجفون له بها ، فإن أرجفوا لواحد ولاه ، وإن أرجفوا لجماعة اختار منهم واحداً،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مروءة الکاتب کمال آلة دواته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المحرم سنة ثمان وستین ومئتین </w:t>
      </w:r>
      <w:r>
        <w:rPr>
          <w:rFonts w:eastAsia="IRNazanin" w:cs="IRNazanin"/>
          <w:color w:val="111111"/>
          <w:sz w:val="28"/>
          <w:szCs w:val="28"/>
          <w:rtl w:val="true"/>
          <w:lang w:bidi="fa-IR"/>
        </w:rPr>
        <w:t xml:space="preserve">) . </w:t>
      </w:r>
      <w:bookmarkStart w:id="183" w:name="pg5908_50303"/>
    </w:p>
    <w:p>
      <w:pPr>
        <w:pStyle w:val="BookText"/>
        <w:rPr/>
      </w:pPr>
      <w:bookmarkEnd w:id="18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سبب عزل جعفر بن محمود الإسکافی سیاسی ، ولیس لأنه شیعی ، وذلک لأن المهتدی عینه بعدها رئیس وزرائه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تاریخ الإسلام وهو یمدح المهتدی </w:t>
      </w:r>
      <w:r>
        <w:rPr>
          <w:rFonts w:eastAsia="IRNazanin" w:cs="IRNazanin"/>
          <w:color w:val="111111"/>
          <w:sz w:val="28"/>
          <w:szCs w:val="28"/>
          <w:rtl w:val="true"/>
          <w:lang w:bidi="fa-IR"/>
        </w:rPr>
        <w:t>(</w:t>
      </w:r>
      <w:r>
        <w:rPr>
          <w:rFonts w:eastAsia="IRNazanin" w:cs="IRNazanin"/>
          <w:color w:val="111111"/>
          <w:sz w:val="28"/>
          <w:szCs w:val="28"/>
          <w:lang w:bidi="fa-IR"/>
        </w:rPr>
        <w:t>19/328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شدید الإشراف علی أمر الدواوین ، یجلس بنفسه ، ویجلس الکتاب بین یدیه فیعملون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یخل بالجلوس الخمیس والإثنین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 جماعة من الرؤساء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جعفر بن محمود إلی بغداد ، وکره مکانه لأنه نسب عنده إلی الرفض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خلافة المعتز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والمهتدی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القبض علی صهره الصیمری بعد عزله الأول ، فهو فی حیاة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 فی عزله الثانی فهو فی عصر المهتدی بعد وفاة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کلتا الحالتین فهی کرامة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حذره قبل الحادثة </w:t>
      </w:r>
      <w:r>
        <w:rPr>
          <w:rFonts w:eastAsia="IRNazanin" w:cs="IRNazanin"/>
          <w:color w:val="111111"/>
          <w:sz w:val="28"/>
          <w:szCs w:val="28"/>
          <w:rtl w:val="true"/>
          <w:lang w:bidi="fa-IR"/>
        </w:rPr>
        <w:t>.</w:t>
      </w:r>
    </w:p>
    <w:p>
      <w:pPr>
        <w:pStyle w:val="Heading3"/>
        <w:numPr>
          <w:ilvl w:val="2"/>
          <w:numId w:val="1"/>
        </w:numPr>
        <w:rPr/>
      </w:pPr>
      <w:bookmarkStart w:id="184" w:name="__RefHeading___Toc5409331_581953129"/>
      <w:bookmarkStart w:id="185" w:name="_Toc68"/>
      <w:bookmarkEnd w:id="184"/>
      <w:r>
        <w:rPr/>
        <w:t>32</w:t>
      </w:r>
      <w:r>
        <w:rPr>
          <w:rtl w:val="true"/>
        </w:rPr>
        <w:t xml:space="preserve">- </w:t>
      </w:r>
      <w:r>
        <w:rPr>
          <w:rtl w:val="true"/>
        </w:rPr>
        <w:t xml:space="preserve">إن أجاب عن کتاب بلا مداد </w:t>
      </w:r>
      <w:r>
        <w:rPr>
          <w:rtl w:val="true"/>
        </w:rPr>
        <w:t>!</w:t>
      </w:r>
      <w:bookmarkEnd w:id="185"/>
    </w:p>
    <w:p>
      <w:pPr>
        <w:pStyle w:val="BookText"/>
        <w:rPr/>
      </w:pPr>
      <w:r>
        <w:rPr>
          <w:rFonts w:ascii="IRNazanin" w:hAnsi="IRNazanin" w:eastAsia="IRNazanin"/>
          <w:color w:val="111111"/>
          <w:sz w:val="28"/>
          <w:sz w:val="28"/>
          <w:szCs w:val="28"/>
          <w:rtl w:val="true"/>
          <w:lang w:bidi="fa-IR"/>
        </w:rPr>
        <w:t xml:space="preserve">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آیات الإمام فقال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أجاب عن کتاب بلا مداد علمت أنه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فکتبنا مسائل وکتب الرجل بلا مداد علی ورق ، وجُعل فی الکتب ، وبعثنا إلیه ، فأجاب عن مسائلنا ، وکتب علی ورقه إسمه وإسم أبویه ، فدهش الرجل ، فلما أفاق اعتقد الحق </w:t>
      </w:r>
      <w:r>
        <w:rPr>
          <w:rFonts w:eastAsia="IRNazanin" w:cs="IRNazanin"/>
          <w:color w:val="111111"/>
          <w:sz w:val="28"/>
          <w:szCs w:val="28"/>
          <w:rtl w:val="true"/>
          <w:lang w:bidi="fa-IR"/>
        </w:rPr>
        <w:t>) .</w:t>
      </w:r>
    </w:p>
    <w:p>
      <w:pPr>
        <w:pStyle w:val="Heading3"/>
        <w:numPr>
          <w:ilvl w:val="2"/>
          <w:numId w:val="1"/>
        </w:numPr>
        <w:rPr/>
      </w:pPr>
      <w:bookmarkStart w:id="186" w:name="__RefHeading___Toc5409333_581953129"/>
      <w:bookmarkStart w:id="187" w:name="_Toc69"/>
      <w:bookmarkEnd w:id="186"/>
      <w:r>
        <w:rPr/>
        <w:t>33</w:t>
      </w:r>
      <w:r>
        <w:rPr>
          <w:rtl w:val="true"/>
        </w:rPr>
        <w:t xml:space="preserve">- </w:t>
      </w:r>
      <w:r>
        <w:rPr>
          <w:rtl w:val="true"/>
        </w:rPr>
        <w:t>أبرأ الأبرص</w:t>
      </w:r>
      <w:bookmarkEnd w:id="18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نوادر المعجزات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دعانا عیسی بن الحسن القمی أنا وأبا علی وکان أهوجاً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ابن عمی أحمد بن </w:t>
      </w:r>
      <w:bookmarkStart w:id="188" w:name="pg5908_50305"/>
    </w:p>
    <w:p>
      <w:pPr>
        <w:pStyle w:val="BookText"/>
        <w:rPr/>
      </w:pPr>
      <w:bookmarkEnd w:id="188"/>
      <w:r>
        <w:rPr>
          <w:rFonts w:ascii="IRNazanin" w:hAnsi="IRNazanin" w:eastAsia="IRNazanin"/>
          <w:color w:val="111111"/>
          <w:sz w:val="28"/>
          <w:sz w:val="28"/>
          <w:szCs w:val="28"/>
          <w:rtl w:val="true"/>
          <w:lang w:bidi="fa-IR"/>
        </w:rPr>
        <w:t>إسحاق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 وکلمه بکلام لم أفهمه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 هذا ابن عمی عیسی بن الحسن وبه بیاض فی ذراعه کأمثال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عیسی فتقدمت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ذراعک ، فأخرجت ذراعی فمسح علیها ، وتکلم بکلام خفی طوَّل فیه ، ثم قال فی آخره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ثم التفت إلی أحمد بن إسحاق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 کان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أقرب إلی الإسم الأعظم من بیاض العین إلی سوادها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یدک فی کمک ثم أخرجها ، فأدخلتها ثم أخرجتها ولیس فی یدی قلیل ولا کثیر من ذلک البیاض</w:t>
      </w:r>
      <w:r>
        <w:rPr>
          <w:rFonts w:eastAsia="IRNazanin" w:cs="IRNazanin"/>
          <w:color w:val="111111"/>
          <w:sz w:val="28"/>
          <w:szCs w:val="28"/>
          <w:rtl w:val="true"/>
          <w:lang w:bidi="fa-IR"/>
        </w:rPr>
        <w:t>)!</w:t>
      </w:r>
    </w:p>
    <w:p>
      <w:pPr>
        <w:pStyle w:val="Heading3"/>
        <w:numPr>
          <w:ilvl w:val="2"/>
          <w:numId w:val="1"/>
        </w:numPr>
        <w:rPr/>
      </w:pPr>
      <w:bookmarkStart w:id="189" w:name="__RefHeading___Toc5409335_581953129"/>
      <w:bookmarkStart w:id="190" w:name="_Toc70"/>
      <w:bookmarkEnd w:id="189"/>
      <w:r>
        <w:rPr/>
        <w:t>34</w:t>
      </w:r>
      <w:r>
        <w:rPr>
          <w:rtl w:val="true"/>
        </w:rPr>
        <w:t xml:space="preserve">- </w:t>
      </w:r>
      <w:r>
        <w:rPr>
          <w:rtl w:val="true"/>
        </w:rPr>
        <w:t>کان یعرف لغات الناس</w:t>
      </w:r>
      <w:bookmarkEnd w:id="19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 عن أحمد بن محمد بن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حمزة نصیر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غیر مرة یکلم غلمانه بلغاتهم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وروم وصقالبة ، فتعجبت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 بالمدینة ولم یظهر لأحد حتی مضی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رآه أحد فکیف هذا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أحدث نفسی بذلک ، 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بین حجته من سائر خلقه بکل شئ ، ویعطیه اللغات ومعرفة الأنساب والآجال والحوادث ، ولولا ذلک لم یکن بین الحجة والمحجوج فرق </w:t>
      </w:r>
      <w:r>
        <w:rPr>
          <w:rFonts w:eastAsia="IRNazanin" w:cs="IRNazanin"/>
          <w:color w:val="111111"/>
          <w:sz w:val="28"/>
          <w:szCs w:val="28"/>
          <w:rtl w:val="true"/>
          <w:lang w:bidi="fa-IR"/>
        </w:rPr>
        <w:t xml:space="preserve">) . </w:t>
      </w:r>
      <w:bookmarkStart w:id="191" w:name="pg5908_50306"/>
    </w:p>
    <w:p>
      <w:pPr>
        <w:pStyle w:val="Heading2"/>
        <w:numPr>
          <w:ilvl w:val="1"/>
          <w:numId w:val="1"/>
        </w:numPr>
        <w:rPr/>
      </w:pPr>
      <w:bookmarkStart w:id="192" w:name="__RefHeading___Toc5409337_581953129"/>
      <w:bookmarkStart w:id="193" w:name="_Toc71"/>
      <w:bookmarkEnd w:id="191"/>
      <w:bookmarkEnd w:id="192"/>
      <w:r>
        <w:rPr>
          <w:rtl w:val="true"/>
        </w:rPr>
        <w:t>الفصل الخامس</w:t>
      </w:r>
      <w:r>
        <w:rPr>
          <w:rtl w:val="true"/>
        </w:rPr>
        <w:t xml:space="preserve">: </w:t>
      </w:r>
      <w:r>
        <w:rPr>
          <w:rtl w:val="true"/>
        </w:rPr>
        <w:t>الفیلسوف الکندی آمن بالإمام العسکری</w:t>
      </w:r>
      <w:r>
        <w:rPr>
          <w:rtl w:val="true"/>
        </w:rPr>
        <w:t>(</w:t>
      </w:r>
      <w:r>
        <w:rPr>
          <w:rtl w:val="true"/>
        </w:rPr>
        <w:t>علیه السّلام</w:t>
      </w:r>
      <w:r>
        <w:rPr>
          <w:rtl w:val="true"/>
        </w:rPr>
        <w:t>)</w:t>
      </w:r>
      <w:bookmarkEnd w:id="193"/>
    </w:p>
    <w:p>
      <w:pPr>
        <w:pStyle w:val="Heading3"/>
        <w:numPr>
          <w:ilvl w:val="2"/>
          <w:numId w:val="1"/>
        </w:numPr>
        <w:rPr/>
      </w:pPr>
      <w:bookmarkStart w:id="194" w:name="__RefHeading___Toc5409339_581953129"/>
      <w:bookmarkStart w:id="195" w:name="_Toc72"/>
      <w:bookmarkEnd w:id="194"/>
      <w:r>
        <w:rPr>
          <w:rtl w:val="true"/>
        </w:rPr>
        <w:t>شخصیة الکندی الإستثنائیة</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اشتهر یعقوب بن إسحاق الکندی بلقب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العرب ، وقد ولد سنة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هو وإسحاق بن حنین ، وثابت بن قرة ، وقسطا بن لوقا البعلبکی ، وآخرون ، أول من أرسلهم المأمون الی بلاد الروم ، فتعلموا لغتهم ، واشتروا الکتب ، وترجموا العدید منها ، وألفوا 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لهم مکانة کبیرة عند المأمون ثم عند المعتصم ، ثم ضعفت فی زمن المتوکل واضطهد الکندی بسبب سعایة حساده ، واتهمه بالتشیع وضربه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المستشرق الفرنسی هنری کوربین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الکندی توفی فی زمن الخلیفة المعتمد فی بغداد وحیدًا مهملاً عام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أی قرب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 کان أکبر سناً من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عاش بضعاً وسبعین سنة ، بینما عاش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تسعاً وعشرین 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عنه المستشرق الفرنسی کاردو افو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Cara de Vaux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الکندی واحد من الإثنی عشر عبقریاً الذین ظهروا فی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الراهب والعالم الإنجلیزی روجر بیکون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Roger Bacon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الکندی والحسن بن الهیثم فی الصف الأول مع بطلیموس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بعض المؤرخین واحداً من ثمانیة أئمة لعلوم الفلک فی القرون الوسطی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614http://www.hiramagazine.com/archives/title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 له ابن الندیم وعَدَّدَ کتبه فقال فی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یوسف، یعقوب بن إسحاق بن الصباح بن عمران بن إسماعیل بن محمد بن الأشعث بن قیس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دهره ، وواحد عصره ، فی معرفة العلوم القدیمة بأسرها ، ویسمی فیلسوف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وکتبه فی علوم مختلفة ، مثل المنطق والفلسفة والهندسة والحساب والأرثماطیقی والموسیقی والنجوم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کتبه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الفلسفة الأولی فیما دون الطبیعیات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رسالته فی المدخل المنطقی باستیفاء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الحسابیات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رسالته فی المدخل إلی الأرثماطیقی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الکریات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رسالته فی أن العالم وکلما فیه کری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الموسیقیات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رسالته الکبری فی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النجومیات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رسالته فی أن رؤیة الهلال لا تضبط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الهندسیات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رسالته فی أغراض کتاب إقلیدس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الفلکیات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امتناع وجود مساحة الفلک الأقصی المدبر للأفلاک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الطبیات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رسالته فی الطب البقراطی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الأحکامیات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تقدمة المعرفة بالإستدلال بالأشخاص العالیة علی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النفسیات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رسالته فی أن النفس جوهر بسیط غیر داثر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الإحداثیات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رسالته فی الإبانة عن العلة الفاعلة القریبة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الأبعادیات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رسالته فی أبعاد مسافات الأقالیم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التقدمیات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رسالته فی اسرار تقدمة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الأنواعیات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رسالته فی أنواع الجواهر الثمینة وغیرها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تلامیذ الکندی ووراقوه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حَسْنَوَیْه ، ونَفْطَویه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وسَلْمَویه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 له ابن أبی أصیبعة فی طبقات الأطباء</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ومما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محمد وأحمد ابنا موسی بن شاکر فی أیام المتوکل یکیدان کل من ذکر بالتقدم فی معرفة ، فأشخصا سند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مدینة السلام وباعداه عن المتوکل ، ودبرا علی الکندی حتی ضربه المتوکل ، ووجها إلی داره فأخذا کتبه بأسرها وأفرداها فی خزانة ، سمیت الکندیة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ومکن هذا لهما استهتار المتوکل بالآلات المتحرکة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ولعه بالمیکانیک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إلیهما فی حفر النهر المعروف بالجعفری،فأسندا أمره إلی أحمد بن کثیر الفرغانی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صدیق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عمل المقیاس الجدید بمصر،کانت معرفته أوفی من توفیقه لأنه ما تم له عمل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فغلط فی فوهة النهر المعروف بالجعفری ، وجعلها أخفض من سائره فصار ما یغمر الفوهة لایغمر سائر النهر ، فدافع محمد وأحمد ابنا موسی فی أمره ،واقتضاهما المتوکل فسعی بهما إلیه فیه فأنفذ مستحثاً فی إحضار سند بن علی من مدینة السلام فوافی، فلما تحقق محمد وأحمد ابنا موسی أن سند بن علی قد شخص،أیقنا بالهلکة ویئسا من الحیاة ، فدعا المتوکل بسند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هذان الردیان شیئاً من سوء القول إلا وقد ذکراک عندی به وقد أتلفا جملة من مالی فی هذا النهر فأخرج إلیه حتی تتأمله وتخبرنی بالغلط فیه فإنی قد آلیت علی نفسی إن کان الأمر علی ما وصف لی ، إنی أصلبهما علی شاطئه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هذا بعین محمد وأحمد ابنی موسی وسمعهما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وهما معه فقال محمد بن موسی 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الطیب أن قدرة الحُر تذهب حفیظته وقد فرغنا إلیک فی أنفسنا التی هی أنفس أعلاقنا وما ننکر إنا أسأنا ، والإعتراف یهدم الإقتراف ، فتخلصنا کیف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إنکما لتعلمان ما بینی وبین الکندی من العداوة والمباعدة ، ولکن الحق أولی ما أتبع أکان من الجمیل ما أتیتماه إلیه من أخذ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ذکرتکما بصالحة حتی تردَّا علیه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محمد بن موسی فی حمل الکتب إلیه ، وأخذ خطه باستیفائها ، فوردت رقعة الکندی بتسلمها عن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وجب لکما علیَّ ذمام برد کتب هذا الرجل ، ولکما ذمام بالمعرفة التی لم ترعیاها فیَّ والخطأ فی هذا النهر یستتر أربعة أشهر بزیادة دجلة ، وقد أجمع الحساب علی أن أمیر المؤمنین لایبلغ هذا المدی ، وأنا أخبره الساعة أنه لم یقع منکما خطأ فی هذا النهر إبقاء علی أرواحکما ، فإن صدق المنجمون أفلتنا الثلاثة ، وإن کذبوا وجازت مدته حتی تنقص دجلة وتنضب ، أوقع بنا ثلاثتنا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فشکر محمد وأحمد هذا القول منه واسترقهما به ، ودخل علی المتوکل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وزادت دجلة وجری الماء فی النهر فاستتر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المتوکل بعد شهرین ، وسلم محمد وأحمد بعد شدة الخوف مما توقعا</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ابن أبی أصیبعة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الکندی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ولیتق الله تعالی المتطبب ولا یخاطر، فلیس عن الأنفس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یجب أن یقال له أنه کان سبب عافیة العلیل وبرئه، کذلک فلیحذر أن یقال إنه کان سبب تلفه </w:t>
      </w:r>
    </w:p>
    <w:p>
      <w:pPr>
        <w:pStyle w:val="BookText"/>
        <w:rPr/>
      </w:pPr>
      <w:r>
        <w:rPr>
          <w:rFonts w:ascii="IRNazanin" w:hAnsi="IRNazanin" w:eastAsia="IRNazanin"/>
          <w:color w:val="111111"/>
          <w:sz w:val="28"/>
          <w:sz w:val="28"/>
          <w:szCs w:val="28"/>
          <w:rtl w:val="true"/>
          <w:lang w:bidi="fa-IR"/>
        </w:rPr>
        <w:t xml:space="preserve">وموته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یظن أن فوق علمه علماً فهو أبداً یتواضع لتلک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والجاهل یظن أنه قد تناهی فتمقته النفوس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کلامه مما أوصی به لولده أبی العباس ، نقلت ذلک من کتاب المقدمات لابن بختویه ، 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الأب رب ، والأخ فخ ، والعم غم ، والخال وبال ، والولد کمد ، والأقارب عقارب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لا، یصرف البلا ، وقول نعم یزیل النعم ، وسماع الغناء برسام حاد ، لأن الإنسان یسمع فیطرب وینفق فیسرف فیفتقر فیغتم فیعتل فیموت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والدینار محموم فإن صرفته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والدرهم محبوس فإن أخرجته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قابلیة الحروف العریبیة للتفنن فی کتابتها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أعلم کتابة تحتمل من تجلیل حروفها وتدقیقها ، ما تحتمل الکتابة العربیة ، ویمکن فیها من السرعة ما لا یمکن فی غیرها من الکتابات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معجم المطبوعات لسرکیس</w:t>
      </w:r>
      <w:r>
        <w:rPr>
          <w:rFonts w:eastAsia="IRNazanin" w:cs="IRNazanin"/>
          <w:color w:val="111111"/>
          <w:sz w:val="28"/>
          <w:szCs w:val="28"/>
          <w:rtl w:val="true"/>
          <w:lang w:bidi="fa-IR"/>
        </w:rPr>
        <w:t>(</w:t>
      </w:r>
      <w:r>
        <w:rPr>
          <w:rFonts w:eastAsia="IRNazanin" w:cs="IRNazanin"/>
          <w:color w:val="111111"/>
          <w:sz w:val="28"/>
          <w:szCs w:val="28"/>
          <w:lang w:bidi="fa-IR"/>
        </w:rPr>
        <w:t>2/1573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عالماً بالطب والفلسفة وعلم الحساب والمنطق وتألیف اللحون والهندسة وطبائع الأعداد وعلم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 الملوک مباشرة بالأدب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من کتب الفلسفة الکثیر وأوضح منها المشکل ، ولخص المنتصب العویص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صاحب الفهرست تصانیف ابن إسحاق الکندی فکانت نحو من</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 له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10/307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أوصل بعض المؤرخین مؤلفات الکندی إلی ثلاث مائة وخمسة عشر کتاباً ورسالة ، والبعض الآخر إلی مائتین وواحد وثلاثین کتاباً ورسالة ذکرها ابن الندیم فی الفهرست ، وقد سرد الکثیر منها ابن أبی أصیبعة فی کتابه </w:t>
      </w:r>
    </w:p>
    <w:p>
      <w:pPr>
        <w:pStyle w:val="BookText"/>
        <w:rPr/>
      </w:pPr>
      <w:r>
        <w:rPr>
          <w:rFonts w:ascii="IRNazanin" w:hAnsi="IRNazanin" w:eastAsia="IRNazanin"/>
          <w:color w:val="111111"/>
          <w:sz w:val="28"/>
          <w:sz w:val="28"/>
          <w:szCs w:val="28"/>
          <w:rtl w:val="true"/>
          <w:lang w:bidi="fa-IR"/>
        </w:rPr>
        <w:t xml:space="preserve">عیون الأنباء سرداً بلا ترتیب ولا نظام ، وقد قُسِّمَتْ فی کتاب تاریخ الحکماء تقسیماً أُفردت کل فصیلة منها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بعض المؤرخین لهذه الفصائل الأرقام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الفلسفة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کتاباً نجوم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الکریات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الألحان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تقدمة المعرفة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هندسة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طبیعیات</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السید الأمین اضطهاد المتوکل للکندی بتحریک خصومه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أعداء الکندی العالمان العلمان محمد وأحمد ابنا موسی بن شاکر ، اللذان دسا للکندی عند المتوکل ، وساعدهما أولاً ما نسب إلی الکندی من الآراء الإعتزالیة ، وثانیاً حماقة المتوکل وتسرعه،فضربه وأرسل إلی منزله من استولوا علی کتبه ، ثم ردت إلیه کل هذه الکتب بعد زمن کما ذکر ذلک ابن أبی أصیبعة فی قصة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فاته أن غضب المتوکل علی الکندی کان لأجل اتهامه بالتشیع حیث أخبر أن الکندی تعلم من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 وأصول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الذین تأثروا بکتابة أعدائه المعاصرین له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الدکتور فرانتز روزنتال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الکندی علی صواب عندما أظهر استیاءه من العالم الیونانی الذی اعتمده عندما کان یصنف رسالة من رسائله فی البصریات ، وذلک لأن هذا العالم الیونانی لم یراع الأسالیب العلمیة المعترف بها ، وقد أخرج الکندی رسائل قیمة فی البصریات والمرئیات وله فیها مؤلف لعله من أروع 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یلی کتاب الحسن </w:t>
      </w:r>
    </w:p>
    <w:p>
      <w:pPr>
        <w:pStyle w:val="BookText"/>
        <w:rPr/>
      </w:pPr>
      <w:r>
        <w:rPr>
          <w:rFonts w:ascii="IRNazanin" w:hAnsi="IRNazanin" w:eastAsia="IRNazanin"/>
          <w:color w:val="111111"/>
          <w:sz w:val="28"/>
          <w:sz w:val="28"/>
          <w:szCs w:val="28"/>
          <w:rtl w:val="true"/>
          <w:lang w:bidi="fa-IR"/>
        </w:rPr>
        <w:t xml:space="preserve">بن الهیثم مادة وقیمة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انتشر هذا الکتاب فی الشرق والغرب ، وکان له تأثیر کبیر علی العقل الأوروبی ، کما تأثر به باکون وواتیلو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وللکندی رسالة بسبب زرقة السماء ، وتقول دائرة المعارف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الرسالة قد ترجمت إلی اللاتینیة ، وهی تبین أن اللون الأزرق لا یختص بالسماء ، بل هو مزیج من سواد السماء والأضواء الأخری الناتجة عن ذرات الغبار ، وبخار الماء الموجود فی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الکندی فی کتابه إلی المعتصم فی الفلسفة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أوجب الحق ألا نذم من کان أحد أسباب منافعنا الصغار ، فکیف بالذین هم من أکبر أسباب منافعنا العظام الحقیقیة الجدیة ، فإنهم وإن قصروا عن بعض الحق ، فقد کانوا لنا أنسباء وشرکاء فیما أفادونا من ثمار فکرهم التی صارت لنا سبلاً وآلات مؤدیة إلی علم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والناظر فی مؤلفات الکندی ، یری أنه لم یخرج عن حد العقلیات ، ولیس من مؤلفاته شئ فی الدین ، بل إنه اشتهر برأی خاص فی واجب الوجود خالفه فیه المتشددون من أهل عصره ، وأخذوا علیه رأیه المذکور الذی أودعه رسالته فی التوحید ، قال البیهقی إنه قد جمع فی بعض تصانیفه بین أصول الشرع وأصول المعقولات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السید ابن طاووس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من علماء الشیعة الشیخ الفاضل إسحاق بن یعقوب الکندی ، وزاد علیه صاحب الذریعة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الشیعة العارفین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والنص الوحید الذی عثرت علیه والذی یمکننا بواسطته التعرف إلی آراء الکندی الدینیة ، هو ما ذکره أحمد بن النظیم السرخسی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لایفلح الناس وعین تطرف رأت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المتوکل أمر بضرب الکندی سنة اثنتین وأربعین ومائتین ، وکانت خمسین سوطاً فضرب ، وکان منسوباً إلی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والزیدیة من أصول الشیعة ، ینتسبون إلی زید بن علی بن الحسین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وترجموا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الحرة ، ویکیبیدیا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کتبوه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یوسف یعقوب بن إسحاق الکندی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عربی مسلم، برع فی الفلک والفلسفة والکیمیاء والفیزیاء والطب والریاضیات والموسیقی وعلم النفس والمنطق الذی کان یعرف بعلم الکلام ، والمعروف عند الغرب باسم باللاتینیة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Alkindus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أوکل إلیه المأمون مهمة الإشراف علی ترجمة الأعمال الفلسفیة والعلمیة الیونانیة إلی العربیة فی بیت الحکمة،وقد عده ابن أبی أصیبعة مع حنین بن إسحق وثابت بن قرة وابن الفرخان الطبری حذاق الترجمة المسلمین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الریاضیات ، لعب الکندی دوراً هاماً فی إدخال الأرقام الهندیة إلی العالم الإسلامی والمسیحی باستخدام خبرته الریاضیة والطبیة ، وضع مقیاساً یسمح للأطباء قیاس فاعلیة الدواء ،کما أجری تجارب حول العلاج بالموسیقی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حظی بعنایة الخلیفتین المأمون والمعتصم حیث جعله المأمون مشرفاً علی بیت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الکندی أیضاً بجمال خطه ، حتی أن المتوکل جعله خطاطه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خلف المعتصم أخیه المأمون ، عینه المعتصم مربیاً لأبنائه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اعتبره باحث عصر النهضة الإیطالی جیرولامو کاردانو واحداً من أعظم العقول الإثنی عشر فی العصور الوسطی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للکندی أکثر من ثلاثین أطروحة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أعماله فی هذا المجال هو کتاب رسالة فی قدر منفعة صناعة الطب ، والذی أوضح فیه کیفیة استخدام الریاضیات فی الطب ، ولا سیما فی مجال الصیدلة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الکندی مقیاساً ریاضیاً لتحدید فعالیة الدواء ، إضافة إلی نظام یعتمد علی أطوار القمر، یسمح للطبیب بتحدید الأیام الحرجة لمرض المریض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 الکندی نظریة إقلیدس، وتوصل إلی أن کل شئ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تنبعث منه أشعة فی کل إتجاه ، وهی التی تملأ العالم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اعتمده ابن الهیثم وروجر بیکون ، وویتلو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الکندی رائدًا فی تحلیل الشفرات وعلم التعمیة ، کما کان له الفضل فی تطویر طریقة یمکن بواسطتها تحلیل الإختلافات فی وتیرة حدوث الحروف ، واستغلالها لفک الشفرات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الکندی أول من وضع قواعد للموسیقی فی العالم العربی والإسلامی ، فاقترح إضافة الوتر الخامس إلی العود ، وقد وضع الکندی </w:t>
      </w:r>
    </w:p>
    <w:p>
      <w:pPr>
        <w:pStyle w:val="BookText"/>
        <w:rPr/>
      </w:pPr>
      <w:r>
        <w:rPr>
          <w:rFonts w:ascii="IRNazanin" w:hAnsi="IRNazanin" w:eastAsia="IRNazanin"/>
          <w:color w:val="111111"/>
          <w:sz w:val="28"/>
          <w:sz w:val="28"/>
          <w:szCs w:val="28"/>
          <w:rtl w:val="true"/>
          <w:lang w:bidi="fa-IR"/>
        </w:rPr>
        <w:t xml:space="preserve">سُلَّماً موسیقیاً ما زال یستخدم فی الموسیقی العربیة من اثنتی عشرة نغمة ، وتفوق علی الموسیقیین الیونانیین فی استخدام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أدرک أیضاً علی التأثیر العلاجی للموسیقی، وحاول علاج صبی مشلول شللاً رباعیاً بالموسیقی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الکندی إنه یعتقد أن الوحی هو مصدر المعرفة للعقل ، لأن مسائل الإیمان المسلم بها لا یمکن استیعابها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یعتقد أن الکندی متأثر بفکر المعتزلة ، وذلک بسبب اهتمامه وإیاهم بمسألة توحید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 أثبتت الدراسات الحدیثة أنها کانت مصادفة ، فهو یختلف معهم حول عدد من موضوعات عقائدهم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الکندی بین الفلسفة والإلهیات، لأن کلاهما یناقش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ترکز فهم الکندی لما وراء الطبیعة حول الوحدانیة المطلقة لله ، التی اعتبرها سمة مفردة فقط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فإن کل شئ یوصف بأنه واحد ، هو فی الواقع واحد ومتعدد فی ذات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فالله وحده الواحد وحدانیة مطلقة لاتعددیة فیها ، دل ذلک علی فهم عمیق للغایة وإنکار وصف الله بأی وصف یمکن أن یوصف به غیره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الکندی أن النبوة والفلسفة طریقتان مختلفتان للوصول إلی الحقیقة، وقد فرق بینهما فی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فی الوقت الذی یتوجب علی الشخص أن یخضع لفترة طویلة من التدریب والدراسة لیصبح فیلسوفاً، </w:t>
      </w:r>
    </w:p>
    <w:p>
      <w:pPr>
        <w:pStyle w:val="BookText"/>
        <w:rPr/>
      </w:pPr>
      <w:r>
        <w:rPr>
          <w:rFonts w:ascii="IRNazanin" w:hAnsi="IRNazanin" w:eastAsia="IRNazanin"/>
          <w:color w:val="111111"/>
          <w:sz w:val="28"/>
          <w:sz w:val="28"/>
          <w:szCs w:val="28"/>
          <w:rtl w:val="true"/>
          <w:lang w:bidi="fa-IR"/>
        </w:rPr>
        <w:t xml:space="preserve">فإن النبوة یسبغها الله علی أحد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أن الفیلسوف یصل إلی الحقیقة بتفکیره وبصعوبة بالغة، بینما النبی یهدیه الله إلی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فهم النبی للحقیقة أوضح وأشمل من فهم الفیلسوف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قدرة النبی علی شرح الحقیقة للناس العادیین ، أفضل من قدرة الفیلسوف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استخلص الکندی أن النبی یتفوق علی الفیلسوف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السهولة والدقة ، التی یتوصل بها للحقیقة ، والطریقة التی یقدم بها الحقیقة للعوام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الکندی للرؤی النبویة من وجهة نظر واقعیة ، فقال إن هناک بعض النفوس النقیة المعدة إعداداً جیداً، قادرة علی رؤیة أحداث المستقبل، ولم یربط الکندی تلک الرؤی أو الأحلام بوحی من الله ، لکن بدلاً من ذلک قال أن التخیل یجعل الإنسان قادرًا علی إدراک هیئة الأشیاء دون الحاجة إلی لمس الکیان المادی لتلک الأشیاء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القفطی فی أخبار العلماء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ذکروا من عجیب ما یحکی عن یعقوب بن إسحاق الکندی هذا ، أنه کان فی جواره رجل من کبار التجار موسع علیه فی تجارته ، وکان له ابن قد کفاه أمر بیعه وضبط دخله وخرجه ، وکان ذلک التاجر کثیر الإزراء علی الکندی والطعن علیه ، مدمناً لتعکیره والإغراء به ، فعرض لابنه سکتةٌ فجأةً ، فورد علیه من ذلک ما أذهله وبقی لایدری ما الذی فی أیدی الناس ، وما لهم علیه مع ما دخله من الجزع علی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یدع بمدینة السلام طبیباً إلا رکب</w:t>
      </w:r>
    </w:p>
    <w:p>
      <w:pPr>
        <w:pStyle w:val="BookText"/>
        <w:rPr/>
      </w:pPr>
      <w:r>
        <w:rPr>
          <w:rFonts w:ascii="IRNazanin" w:hAnsi="IRNazanin" w:eastAsia="IRNazanin"/>
          <w:color w:val="111111"/>
          <w:sz w:val="28"/>
          <w:sz w:val="28"/>
          <w:szCs w:val="28"/>
          <w:rtl w:val="true"/>
          <w:lang w:bidi="fa-IR"/>
        </w:rPr>
        <w:t xml:space="preserve">إلیه واسترکبه ، لینظر ابنه ویشیر علیه من أمره بعلاج ، فلم یجبه کثیر من الأطباء لکبر العلة وخطرها إلی الحضور معه ، ومن أجابه منهم فلم یجد عنده کبیر غناء ، فقیل له أنت فی جوار فیلسوف زمانه وأعلم الناس بعلاج هذه العلة ، فلو قصدته لوجدت عنده ما 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فدعته الضرورة إلی أن تحمل علی الکندی بأحد إخوانه ، فثقل علیه الحضور ، فأجاب وصار إلی منزل التاجر ، فلما رأی ابنه وأخذ مجسه أمر بأن یحضر إلیه من تلامیذه فی علم الموسیقی من قد أنعم الحذق بضرب العود ، وعرف الطرائق المحزنة والمزعجة والمقویة للقلوب والنفوس ، فحضر إلیه منهم أربعة نفر ، فأمرهم أن یدیموا الضرب عند رأسه ، وأن یأخذوا فی طریقة أوقفهم علیها وأراهم مواقع النغم بها ، من أصابعهم علی الدساتین ، وثقلها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یزالوا یضربون فی تلک الطریقة ،والکندی آخذ مِجَسَّ الغلام وهو فی خلال ذلک یمتد نفسُه ویقوی نبضُه ، وتُراجع إلیه نفسه شیئاً بعد شئ إلی أن تحرک ثم جلس وتکلم ، وأولئک یضربون فی تلک الطریقة دائماً لا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الکندی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ابنک عن علم ما تحتاج إلی علمه ممالک وعلیک ، وأثبته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الرجل یسأله وهو یخبره ویکتب شیئاً بعد شئ ، فلما أتی علی جمیع ما یحتاج إلیه ، غفل الضاربون عن تلک الطریقة ، التی کانوا یضربونها وفتروا ، فعاد الصبی إلی الحال الأولی ، وغشیه السکات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أبوه أن یأمرهم بمعاودة ما کانوا یضربون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إنما </w:t>
      </w:r>
    </w:p>
    <w:p>
      <w:pPr>
        <w:pStyle w:val="BookText"/>
        <w:rPr/>
      </w:pPr>
      <w:r>
        <w:rPr>
          <w:rFonts w:ascii="IRNazanin" w:hAnsi="IRNazanin" w:eastAsia="IRNazanin"/>
          <w:color w:val="111111"/>
          <w:sz w:val="28"/>
          <w:sz w:val="28"/>
          <w:szCs w:val="28"/>
          <w:rtl w:val="true"/>
          <w:lang w:bidi="fa-IR"/>
        </w:rPr>
        <w:t xml:space="preserve">کانت صبابة قد بقیت من حیاته ، ولا یمکن فیها ما جری ، ولا سبیل لی ولا لأحد من البشر إلی الزیادة فی مدة من قد انقطعت مدته ، إذ قد استوفی العطیة ، والقسم الذی قسم الله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القصة تدل علی فهم الکندی العمیق لمراحل خروج روح الإنسان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ابن طاووس فی فرج المهموم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إلینا من تصانیفه رسالته فی علم النجوم خمسة أجزاء ، وذکر محمد بن إسحاق الندیم فی الجزء الرابع من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أحد وثلاثین کتاباً ورسالة فی دلالة علوم الفلاسفة علی مذهب الإسلام وعلوم النبوة ، وأحد عشر کتاباً فی الحسابیات ، وثمانیة کتب فی الکریات ، وسبعة کتب فی الموسیقات ، وتسعة وعشرین کتاباً فی النجومیات ، واثنین وعشرین کتاباً فی الهندسة ، وستة عشر کتاباً فی الفلک ، واثنین وعشرین کتاباً فی الطب ، وتسعة کتب فی أحکام النجوم ، وستة عشر کتاباً فی الجدل ، وخمسة کتب فی النفس ، وأحد عشر کتاباً فی السیاسة ، وأربعة عشر کتاباً فی الأحداث ، وثمانیة کتب فی الأبعاد ، وستة وثلاثین کتاباً فی التقدمیات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فأوردت الأسماء لتعلم مواهب الله جل جلاله وعنایته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الکندی کتاباً فی رد الصنعة ، أی تحویل الحدید وغیره الی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4/168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صنف یعقوب بن إسحاق بن الصباح الکندی رسالة فی ذلک ، وجعلها مقالتین یذکر فیها تعذر فعل الناس لما انفردت الطبیعة بفعله ، وخُدَعَ أهل هذه الصناعة وحِیَلهم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مروج الذهب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فی بعض الکتب المضافة الی الکندی وتلمیذه وهو أحمد بن الطیب السرخسی ، صاحب المعتضد با لله ، أن فی طرف العمارة من الشمال بحیرة عظیمة بعضها تحت قطب الشمال ، وأن بقربها مدینة لیس بعدها عمارة یقال لها تولیة ، وقد رأیت لبنی المنجم فی بعض رسائلهم ذکر هذه البحیرة ، وقد ذکر أحمد بن الطیب فی رسالته فی البحار والمیاه والجبال عن الکندی،أن بحر الروم طوله ستة آلاف میل من بلاد صور وطرابلس وأنطاکیة واللاذقیة والمثقب وساحل المصیصة وطرسوس وقلمیة إلی منار هرقل ، وأن أعرض موضع فیه أربع مائة میل ، هذا قول الکندی وابن الطیب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رشیق فی العمدة فی محاسن الشعر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عجیب ما روی فی البدیهة حکایة أبی تمام حین أنشد أحمد بن المعتصم بحضرة أبی یوسف یعقوب بن إسحاق بن الصباح الکندی ، وهو فیلسوف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إقدام عمرٍو فی سماحة حاتمٍ</w:t>
      </w:r>
    </w:p>
    <w:p>
      <w:pPr>
        <w:pStyle w:val="BookText"/>
        <w:rPr/>
      </w:pPr>
      <w:r>
        <w:rPr>
          <w:rFonts w:ascii="IRNazanin" w:hAnsi="IRNazanin" w:eastAsia="IRNazanin"/>
          <w:color w:val="111111"/>
          <w:sz w:val="28"/>
          <w:sz w:val="28"/>
          <w:szCs w:val="28"/>
          <w:rtl w:val="true"/>
          <w:lang w:bidi="fa-IR"/>
        </w:rPr>
        <w:t>فی حلم أحنفَ فی ذکاء إیاسِ</w:t>
      </w:r>
    </w:p>
    <w:p>
      <w:pPr>
        <w:pStyle w:val="BookText"/>
        <w:rPr/>
      </w:pPr>
      <w:r>
        <w:rPr>
          <w:rFonts w:ascii="IRNazanin" w:hAnsi="IRNazanin" w:eastAsia="IRNazanin"/>
          <w:color w:val="111111"/>
          <w:sz w:val="28"/>
          <w:sz w:val="28"/>
          <w:szCs w:val="28"/>
          <w:rtl w:val="true"/>
          <w:lang w:bidi="fa-IR"/>
        </w:rPr>
        <w:t>فقال له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شیئاً شبهت ابن أمیر المؤمنین وولی عهد المسلمین بصعالیک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الذین ذکرت وما قدرهم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أبو تمام یسیراً ،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تنکروا ضربی له مَنْ دُونَهُ</w:t>
      </w:r>
    </w:p>
    <w:p>
      <w:pPr>
        <w:pStyle w:val="BookText"/>
        <w:rPr/>
      </w:pPr>
      <w:r>
        <w:rPr>
          <w:rFonts w:ascii="IRNazanin" w:hAnsi="IRNazanin" w:eastAsia="IRNazanin"/>
          <w:color w:val="111111"/>
          <w:sz w:val="28"/>
          <w:sz w:val="28"/>
          <w:szCs w:val="28"/>
          <w:rtl w:val="true"/>
          <w:lang w:bidi="fa-IR"/>
        </w:rPr>
        <w:t>مثلاً شروداً فی الندی والباس</w:t>
      </w:r>
    </w:p>
    <w:p>
      <w:pPr>
        <w:pStyle w:val="BookText"/>
        <w:rPr/>
      </w:pPr>
      <w:r>
        <w:rPr>
          <w:rFonts w:ascii="IRNazanin" w:hAnsi="IRNazanin" w:eastAsia="IRNazanin"/>
          <w:color w:val="111111"/>
          <w:sz w:val="28"/>
          <w:sz w:val="28"/>
          <w:szCs w:val="28"/>
          <w:rtl w:val="true"/>
          <w:lang w:bidi="fa-IR"/>
        </w:rPr>
        <w:t>فاللهُ قد ضرب الأقل لنوره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من المشکاة والنبراس </w:t>
      </w:r>
      <w:bookmarkStart w:id="196" w:name="pg5908_50333"/>
    </w:p>
    <w:p>
      <w:pPr>
        <w:pStyle w:val="BookText"/>
        <w:rPr/>
      </w:pPr>
      <w:bookmarkEnd w:id="196"/>
      <w:r>
        <w:rPr>
          <w:rFonts w:ascii="IRNazanin" w:hAnsi="IRNazanin" w:eastAsia="IRNazanin"/>
          <w:color w:val="111111"/>
          <w:sz w:val="28"/>
          <w:sz w:val="28"/>
          <w:szCs w:val="28"/>
          <w:rtl w:val="true"/>
          <w:lang w:bidi="fa-IR"/>
        </w:rPr>
        <w:t xml:space="preserve">فهذا أیضاً وما شاکله هو البدیهة ، وإن أعجب ما کان البدیهة من أبی تمام لأنه رجل متصنع لایحب أن یکون هذا فی طبعه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الکندی لما خرج أبو 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الفتی قلیل العمر؛ لأنه ینحت من قلبه ، وسیموت قریباً ، فکان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فی ربیع الأبرار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لدعبل علی بنی الصباح الکندیین وظیفة یجمعونها کل شهر ویوصلونها إلیه فقصروا،فشکی إلی أبی یعقوب إسحاق بن الصباح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 ، فلم یبرح حتی أخذها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امرءً أسدی إلیک بشافعٍ</w:t>
      </w:r>
    </w:p>
    <w:p>
      <w:pPr>
        <w:pStyle w:val="BookText"/>
        <w:rPr/>
      </w:pPr>
      <w:r>
        <w:rPr>
          <w:rFonts w:ascii="IRNazanin" w:hAnsi="IRNazanin" w:eastAsia="IRNazanin"/>
          <w:color w:val="111111"/>
          <w:sz w:val="28"/>
          <w:sz w:val="28"/>
          <w:szCs w:val="28"/>
          <w:rtl w:val="true"/>
          <w:lang w:bidi="fa-IR"/>
        </w:rPr>
        <w:t>إلیه ویبغی الشکرَ منی لأحمقُ</w:t>
      </w:r>
    </w:p>
    <w:p>
      <w:pPr>
        <w:pStyle w:val="BookText"/>
        <w:rPr/>
      </w:pPr>
      <w:r>
        <w:rPr>
          <w:rFonts w:ascii="IRNazanin" w:hAnsi="IRNazanin" w:eastAsia="IRNazanin"/>
          <w:color w:val="111111"/>
          <w:sz w:val="28"/>
          <w:sz w:val="28"/>
          <w:szCs w:val="28"/>
          <w:rtl w:val="true"/>
          <w:lang w:bidi="fa-IR"/>
        </w:rPr>
        <w:t>شفیعُک فاشکر فی الحوائج إنه</w:t>
      </w:r>
    </w:p>
    <w:p>
      <w:pPr>
        <w:pStyle w:val="BookText"/>
        <w:rPr/>
      </w:pPr>
      <w:r>
        <w:rPr>
          <w:rFonts w:ascii="IRNazanin" w:hAnsi="IRNazanin" w:eastAsia="IRNazanin"/>
          <w:color w:val="111111"/>
          <w:sz w:val="28"/>
          <w:sz w:val="28"/>
          <w:szCs w:val="28"/>
          <w:rtl w:val="true"/>
          <w:lang w:bidi="fa-IR"/>
        </w:rPr>
        <w:t>یصونک عن مکروهها وهو یخلُقُ</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فرعاً من کندة کانوا یعطون لدعبل الخزاعی عطیة سنویة لأنه مدحهم ، فتأخروا ، فوسَّط الفیلسوف الکندی ، فأنجزها</w:t>
      </w:r>
      <w:r>
        <w:rPr>
          <w:rFonts w:eastAsia="IRNazanin" w:cs="IRNazanin"/>
          <w:color w:val="111111"/>
          <w:sz w:val="28"/>
          <w:szCs w:val="28"/>
          <w:rtl w:val="true"/>
          <w:lang w:bidi="fa-IR"/>
        </w:rPr>
        <w:t>.</w:t>
      </w:r>
    </w:p>
    <w:p>
      <w:pPr>
        <w:pStyle w:val="Heading3"/>
        <w:numPr>
          <w:ilvl w:val="2"/>
          <w:numId w:val="1"/>
        </w:numPr>
        <w:rPr/>
      </w:pPr>
      <w:bookmarkStart w:id="197" w:name="__RefHeading___Toc5409341_581953129"/>
      <w:bookmarkStart w:id="198" w:name="_Toc73"/>
      <w:bookmarkEnd w:id="197"/>
      <w:r>
        <w:rPr>
          <w:rtl w:val="true"/>
        </w:rPr>
        <w:t xml:space="preserve">تحامل رواة السلطة علی الکندی وذمهم له </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فی لسان المیزان </w:t>
      </w:r>
      <w:r>
        <w:rPr>
          <w:rFonts w:eastAsia="IRNazanin" w:cs="IRNazanin"/>
          <w:color w:val="111111"/>
          <w:sz w:val="28"/>
          <w:szCs w:val="28"/>
          <w:rtl w:val="true"/>
          <w:lang w:bidi="fa-IR"/>
        </w:rPr>
        <w:t>(</w:t>
      </w:r>
      <w:r>
        <w:rPr>
          <w:rFonts w:eastAsia="IRNazanin" w:cs="IRNazanin"/>
          <w:color w:val="111111"/>
          <w:sz w:val="28"/>
          <w:szCs w:val="28"/>
          <w:lang w:bidi="fa-IR"/>
        </w:rPr>
        <w:t>6/305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متهماً فی دینه ، وله مصنفات کثیرة فی المنطق والنجوم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بن خزیمة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الکندی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لنا مثل القرآن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فغاب عنهم طویلاً ثم خرج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یقدر علی ذلک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عنه حکایات فی البخل،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أمه أرسلت تطلب منه ماء بارداً ، فقال للجاریة إملئی الکوز من عندها فصبیه عندنا ، واملئیه لها من المزملة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أعطتنا جوهراً بلا کیفیة ، أعطیناها جوهراً بکیفیة لتنتفع بها </w:t>
      </w:r>
      <w:r>
        <w:rPr>
          <w:rFonts w:eastAsia="IRNazanin" w:cs="IRNazanin"/>
          <w:color w:val="111111"/>
          <w:sz w:val="28"/>
          <w:szCs w:val="28"/>
          <w:rtl w:val="true"/>
          <w:lang w:bidi="fa-IR"/>
        </w:rPr>
        <w:t>).</w:t>
      </w:r>
      <w:bookmarkStart w:id="199" w:name="pg5908_50335"/>
    </w:p>
    <w:p>
      <w:pPr>
        <w:pStyle w:val="BookText"/>
        <w:rPr/>
      </w:pPr>
      <w:bookmarkEnd w:id="1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الذهبی فی سیره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یقال له فیلسوف العرب ، وکان متهماً فی دینه، بخیلاً ساقط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بأن یعمل شیئاً مثل القرآن ، فبعد أیام أذعن بالعجز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یحیی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فی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رآنی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إِلَی مَاکُنْتُمْ بِهِ تُکَذِّبُونَ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یکمل ابن حجر والذهبی رأی الکندی فی القرآن وإیمانه العمیق به ، لتقلیدهما المتوکل فی الغضب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ذلک غیرهما کالقرطبی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تفسیره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النقاش أن أصحاب الکندی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الحکیم إعمل لنا مثل هذا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أعمل مثل بعضه، فاحتجب أیاماً کثیرة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أقدر ولا یطیق هذا أحد ، إنی فتحت المصحف فخرجت سورة المائدة فنظرت فإذا هو قد نطق بالوفاء ونهی عن النکث ، وحلل تحلیلاً عاماً ، ثم استثنی استثناءً بعد استثناء ، ثم أخبر عن قدرته وحکمته فی سطرین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یقدر أحد أن یأتی بهذا إلا فی أجلاد </w:t>
      </w:r>
      <w:r>
        <w:rPr>
          <w:rFonts w:eastAsia="IRNazanin" w:cs="IRNazanin"/>
          <w:color w:val="111111"/>
          <w:sz w:val="28"/>
          <w:szCs w:val="28"/>
          <w:rtl w:val="true"/>
          <w:lang w:bidi="fa-IR"/>
        </w:rPr>
        <w:t>).</w:t>
      </w:r>
    </w:p>
    <w:p>
      <w:pPr>
        <w:pStyle w:val="Heading3"/>
        <w:numPr>
          <w:ilvl w:val="2"/>
          <w:numId w:val="1"/>
        </w:numPr>
        <w:rPr/>
      </w:pPr>
      <w:bookmarkStart w:id="200" w:name="__RefHeading___Toc5409343_581953129"/>
      <w:bookmarkStart w:id="201" w:name="_Toc74"/>
      <w:bookmarkEnd w:id="200"/>
      <w:r>
        <w:rPr>
          <w:rtl w:val="true"/>
        </w:rPr>
        <w:t xml:space="preserve">کان الجاحظ عدو الکندی یطعن به ویکذب علیه </w:t>
      </w:r>
      <w:r>
        <w:rPr>
          <w:rtl w:val="true"/>
        </w:rPr>
        <w:t>!</w:t>
      </w:r>
      <w:bookmarkEnd w:id="201"/>
    </w:p>
    <w:p>
      <w:pPr>
        <w:pStyle w:val="BookText"/>
        <w:rPr/>
      </w:pPr>
      <w:r>
        <w:rPr>
          <w:rFonts w:ascii="IRNazanin" w:hAnsi="IRNazanin" w:eastAsia="IRNazanin"/>
          <w:color w:val="111111"/>
          <w:sz w:val="28"/>
          <w:sz w:val="28"/>
          <w:szCs w:val="28"/>
          <w:rtl w:val="true"/>
          <w:lang w:bidi="fa-IR"/>
        </w:rPr>
        <w:t>من حقنا أن نشک فی کل اتهامات رواة السلطة للکندی بالبخل والوضاعة ، لأن الجاحظ معاصره کان یبغضه ویذمه ویشیع عنه إنه بخیل وضیع جاهل</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وضع عنه قصصاً فی کتابه البخلاء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لا یمکن تصدیقه مثل أن الکندی کان یطلب من جیرانه أن یرسلوا له من طبخهم ، ویهددهم بأنهم إن لم یرسلوا فقد تشم الرائحة حامل من نسائه فی وحامها فتشتهیه ، وقد تسقط حملها بسبب ذلک ، فیشتکی علیهم ویطالبهم بدیة حملها ، فکانت تأتیه صنوف الطعام </w:t>
      </w:r>
      <w:r>
        <w:rPr>
          <w:rFonts w:eastAsia="IRNazanin" w:cs="IRNazanin"/>
          <w:color w:val="111111"/>
          <w:sz w:val="28"/>
          <w:szCs w:val="28"/>
          <w:rtl w:val="true"/>
          <w:lang w:bidi="fa-IR"/>
        </w:rPr>
        <w:t xml:space="preserve">! </w:t>
      </w:r>
      <w:bookmarkStart w:id="202" w:name="pg5908_50337"/>
    </w:p>
    <w:p>
      <w:pPr>
        <w:pStyle w:val="BookText"/>
        <w:rPr/>
      </w:pPr>
      <w:bookmarkEnd w:id="202"/>
      <w:r>
        <w:rPr>
          <w:rFonts w:ascii="IRNazanin" w:hAnsi="IRNazanin" w:eastAsia="IRNazanin"/>
          <w:color w:val="111111"/>
          <w:sz w:val="28"/>
          <w:sz w:val="28"/>
          <w:szCs w:val="28"/>
          <w:rtl w:val="true"/>
          <w:lang w:bidi="fa-IR"/>
        </w:rPr>
        <w:t>وقد بلغ من حمق الجاحظ وبغضه للکندی ، أنه ألف رسالة سماها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 جهل یعقوب بن إسحاق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ابن الندیم</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یریدنا أن نقبل شهادته بأن الکندی وضیع بخیل ، شدید الجهل ، وهو لایفهم أکثر کتب الکندی </w:t>
      </w:r>
      <w:r>
        <w:rPr>
          <w:rFonts w:eastAsia="IRNazanin" w:cs="IRNazanin"/>
          <w:color w:val="111111"/>
          <w:sz w:val="28"/>
          <w:szCs w:val="28"/>
          <w:rtl w:val="true"/>
          <w:lang w:bidi="fa-IR"/>
        </w:rPr>
        <w:t>!</w:t>
      </w:r>
    </w:p>
    <w:p>
      <w:pPr>
        <w:pStyle w:val="Heading3"/>
        <w:numPr>
          <w:ilvl w:val="2"/>
          <w:numId w:val="1"/>
        </w:numPr>
        <w:rPr/>
      </w:pPr>
      <w:bookmarkStart w:id="203" w:name="__RefHeading___Toc5409345_581953129"/>
      <w:bookmarkStart w:id="204" w:name="_Toc75"/>
      <w:bookmarkEnd w:id="203"/>
      <w:r>
        <w:rPr>
          <w:rtl w:val="true"/>
        </w:rPr>
        <w:t>أدلة علی إیمان الکندی وقرائن علی تشیعه</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نظر فی کتاب یقر به هؤلاء القوم، وهو مقالات لهرمس فی التوحید کتبها لابنه ، علی غایة من التقایة فی التوحید ، لایجد الفیلسوف إذا أتعب نفسه مندوحة عنها والقول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من الموسوعة الحرة التصریح بإیمانه ، وأن الواحد المطلق عنده هو الله تعالی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یعتقد أن الوحی هو مصدر المعرفة للعقل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النبوة عطاء من الله تعالی ، وهی أدق من الفلسفة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طاووس فی التشریف بالمنن</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عن طالع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الزهرة فی برج العقرب مع عطارد ، وهو برج القران وشریعته إلی القیامة ، والملک ینتقل مرة ثم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الإختلاف الواقع فی طالعه فی الملک هو استیلاء بنی أمیة وبنی العباس ، وینتقل إلی أقوام جبلیة فارسیة ، لان دینه باق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w:t>
      </w:r>
      <w:r>
        <w:rPr>
          <w:rFonts w:eastAsia="IRNazanin" w:cs="IRNazanin"/>
          <w:color w:val="111111"/>
          <w:sz w:val="28"/>
          <w:szCs w:val="28"/>
          <w:lang w:bidi="fa-IR"/>
        </w:rPr>
        <w:t>3/538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العجب أن یعقوب بن إسحاق الکندی فیلسوف العرب ، ذکر فی ملاحمه وکلامه علی القِران الذی دل علی ظهور الملة الإسلامیة العربیة ، أن انقراض أمر العرب یکون أعوام </w:t>
      </w:r>
    </w:p>
    <w:p>
      <w:pPr>
        <w:pStyle w:val="BookText"/>
        <w:rPr/>
      </w:pPr>
      <w:r>
        <w:rPr>
          <w:rFonts w:ascii="IRNazanin" w:hAnsi="IRNazanin" w:eastAsia="IRNazanin"/>
          <w:color w:val="111111"/>
          <w:sz w:val="28"/>
          <w:sz w:val="28"/>
          <w:szCs w:val="28"/>
          <w:rtl w:val="true"/>
          <w:lang w:bidi="fa-IR"/>
        </w:rPr>
        <w:t xml:space="preserve">الستین والست مائة فکان کذلک ، وکانت دولة بنی العباس من یوم بویع للسفاح سنة ثنتین وثلاثین ومائة إلی أن قتل المستعصم سنة خمس وست مائة ، خمس مائة سنة وأربعاً وعشرین ، وعدد خلفائهم ببغداد سبعة وثلاثین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یعقوب بن إسحاق الکندی منجم الرشید والمأمون وضع فی القرانات الکائنة فی الملة کتاباً سماه الشیعة بالجفر ، باسم کتابهم المنسوب إلی جعفر الصادق ، وذکر فیه فیما یقال حدثان دولة بنی العباس وأنها نهایته ، وأشار إلی انقراضها والحادثة علی بغداد أنها تقع فی انتصاف المائة السابعة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السید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مؤلفاته شئ فی الدین، یقصد به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قول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له أحد وثلاثین کتاباً ورسالة فی دلالة علوم الفلاسفة علی مذهب الإسلام وعلوم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من الموسوعة الحرة أن له رسائل فی عدة موضوعات دینیة ، وقد وصل کثیر من مؤلفاته الی الغربیین، ویوجد عدد کبیر منها فی مخطوطات مکتبة الإسکندریة، کما فی خزانة التراث </w:t>
      </w:r>
      <w:r>
        <w:rPr>
          <w:rFonts w:eastAsia="IRNazanin" w:cs="IRNazanin"/>
          <w:color w:val="111111"/>
          <w:sz w:val="28"/>
          <w:szCs w:val="28"/>
          <w:rtl w:val="true"/>
          <w:lang w:bidi="fa-IR"/>
        </w:rPr>
        <w:t>:</w:t>
      </w:r>
      <w:r>
        <w:rPr>
          <w:rFonts w:eastAsia="IRNazanin" w:cs="IRNazanin"/>
          <w:color w:val="111111"/>
          <w:sz w:val="28"/>
          <w:szCs w:val="28"/>
          <w:lang w:bidi="fa-IR"/>
        </w:rPr>
        <w:t>21/154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63/500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63/527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رسائل کتبها للمعتصم وابنه المستعین، منها رسالة فی سجود النجم والشجر والطبیعة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بعض رسائله فی مصر وأوروبا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وأقدر أن فی رسائله کثیراً من الأدلة علی إیمانه ، وارتباطه بالإمام 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السید الأمین فی أعیان الشیعة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الکندی فی القرآن الکریم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w:t>
      </w:r>
    </w:p>
    <w:p>
      <w:pPr>
        <w:pStyle w:val="BookText"/>
        <w:rPr/>
      </w:pPr>
      <w:r>
        <w:rPr>
          <w:rFonts w:ascii="Amiri" w:hAnsi="Amiri" w:eastAsia="Amiri" w:cs="Amiri"/>
          <w:color w:val="111111"/>
          <w:sz w:val="28"/>
          <w:sz w:val="28"/>
          <w:szCs w:val="28"/>
          <w:rtl w:val="true"/>
          <w:lang w:bidi="ar-SA"/>
        </w:rPr>
        <w:t>هُنَّ أُمُّ الْکِتَابِ وَأُخَرُ مُتَشَابِهَاتٌ فَأَمَّا الَّذِینَ فِی قُلُوبِهِمْ زَیْغٌ فَیَتَّبِعُونَ مَا تَشَابَهَ مِنْهُ ابْتِغَاءَ الْفِتْنَةِ وَابْتِغَاءَ تَاوِیلِهِ وَمَا یَعْلَمُ تَاوِیلَهُ إِلا اللَّهُ وَالرَّاسِخُونَ فِی الْعِلْمِ یَقُولُونَ آمَنَّا بِهِ کُلٌّ مِنْ عِنْدِ رَبِّنَا وَمَا یَذَّکَّرُ إِلا أُوْلُواْ الأَلْبَابِ ، فتحیر فی المتشابهات،فقال له بعض تلامیذه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یعرف القرآن من خوطب به وهو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البیت أدری بما فی البیت، وعندنا فی سامراء رجل من أهل بیت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حفیده وسبطه الإمام الحسن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أجبره الخلیفة علی الإقامة فی سامراء ، فاسأله عن تفسیر الآیات وتأویل المتشابهات ، فاستحسن الکندی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ساعده التوفیق الآلهی علی تحصیل الثقافة القرآنیة الکاملة من الإمام الحسن بن علی بن محمد بن علی بن موسی بن جعفر بن محمد بن علی بن الحسین الشهید بن علی بن أبی طالب أمیر المؤمنین وابن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منقبة تاریخیة تفرد بها الکندی ، ولا یشارکه فیها أحد من فلاسفة العرب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السید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مصدر کلامه هذا ، فهو کشف مهم فی شخصیة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المصادر أنه بدأ بتألف کتاب عن تناقض القرآن ، فکان السبب فی ارتباطه بالإمام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2/526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القاسم الکوفی فی کتاب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إسحاق الکندی کان فیلسوف العراق فی زمانه ، أخذ فی تألیف تناقض القرآن وشغل نفسه بذلک وتفرد به فی منزله ، وإن بعض تلامذته دخل یوماً علی الإمام الحسن العسکری فقال 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فیکم رجلٌ رشید یردع أستاذکم الکندی عما أخذ فیه من تشاغله</w:t>
      </w:r>
    </w:p>
    <w:p>
      <w:pPr>
        <w:pStyle w:val="BookText"/>
        <w:rPr/>
      </w:pPr>
      <w:r>
        <w:rPr>
          <w:rFonts w:ascii="IRNazanin" w:hAnsi="IRNazanin" w:eastAsia="IRNazanin"/>
          <w:color w:val="111111"/>
          <w:sz w:val="28"/>
          <w:sz w:val="28"/>
          <w:szCs w:val="28"/>
          <w:rtl w:val="true"/>
          <w:lang w:bidi="fa-IR"/>
        </w:rPr>
        <w:t xml:space="preserve">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تلامذته کیف یجوز منا الإعتراض علیه فی هذا ، أوفی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أتؤدی إلیه ما ألقیه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 إلیه وتلطف فی مؤانسته ومعونته علی ما هو بسبیله فإذا وقعت الأنسة فی ذلک فقل قد حضرتنی مسأله أسألک عنها ، فإنه یستدعی ذلک منک ،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أتاک هذا المتکلم بهذا القرآن هل یجوز أن یکون مراده بما تکلم منه غیر المعانی التی قد ظننتها أنک ذهبت إلیها ؟فإنه سیقول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الجائز ، لأنه رجل یفهم إذا 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أوجب ذلک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یدریک لعله قد أراد غیر الذی ذهبت أنت إلیه ، فتکون واضعاً لغیر 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الرجل إلی الکندی وتلطف إلی أن ألقی علیه هذه المسألة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فأعاد علیه ، فتفکر فی نفسه ورأی ذلک محتملاً فی اللغة وسائغاً فی النظر،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إلا أخبرتنی من أین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شئ عرض بقلبی فأوردته علیک ، فقال کلا ، ما مثلک من اهتدی إلی هذا ، ولا من بلغ هذه المنزلة فعرفنی من أین لک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جئت به وما کان لیخرج مثل هذا إلا من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دعا بالنار ، وأحرق جمیع ما کان ألفه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أن ذلک التلمیذ رَبَطَ أستاذه الکندی بإمامه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بدأ برسائله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روی منها فی الکافی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أبی عبد الله ، عن علی بن أبی القاسم ، عن یعقوب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یعبد العبد ربه وهو لایراه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یوسف جل سیدی ومولای، والمنعم علیَّ وعلی آبائی أن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أری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بقلبه من نور عظمته ما أحب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وسند الحدیث صحیح ، وتعبیر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یوسف وهو لقب الکندی ، یؤید أن الرسالة من الکندی ،کما یؤیده أن الراوی عنه علی بن أبی القاسم هو عبد الله بن عمران البرقی،عالم شیعی معروف وهوکندی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الوافی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الرسالة هو الکندی الفیلسوف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أحرق ما کتبه فی تناقض القرآن ، وأرسل أسئلته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الکندی سکن مدة فی سامراء کما نصت علیه ترجمته فی الموسوعة الحرة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القفطی فی أخبار العلماء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علی یعقوب بن إسحاق أنه کان فی رکبته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یشرب له الشراب العتیق فیصلح ، فتاب من الشراب وشرب شراب العسل فلم تنفتح له أفواه العروق ، ولم یصل إلی أعماق البدن وأسافله شئ من حرارته ، فقوی الخام فأوجع العصب وجعاً شدیداً حتی تأتی ذلک الوجع إلی الرأس والدماغ ، فمات الرجل ، لأن الأعصاب أصلها من الدماغ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معشر هذا تلمیذه وهو الفلکی المعروف ، وشهادته له بالتوبة عن الخمر تؤید اتصاله بالإمام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توبته علی یده ، کما یدل تحمله للمرض وعدم رجوعه الی شرب الخمر ، علی صدق تدینه وتوبته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ومعناه أن الله تعالی ختم له بالإیمان ، ولعله ختم له بالشهادة مع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اضطهاد المتوکل للکندی سنة</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أی فی إمامة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اضطهاد المعتمد له فی إمامة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المعتمد قتل</w:t>
      </w:r>
    </w:p>
    <w:p>
      <w:pPr>
        <w:pStyle w:val="BookText"/>
        <w:rPr/>
      </w:pPr>
      <w:r>
        <w:rPr>
          <w:rFonts w:ascii="IRNazanin" w:hAnsi="IRNazanin" w:eastAsia="IRNazanin"/>
          <w:color w:val="111111"/>
          <w:sz w:val="28"/>
          <w:sz w:val="28"/>
          <w:szCs w:val="28"/>
          <w:rtl w:val="true"/>
          <w:lang w:bidi="fa-IR"/>
        </w:rPr>
        <w:t>الکندی بالسم لاتصاله بالإمام کما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توفی الکندی فی تلک السنة وحیداً فی بغداد ، کما قال هنری کوربین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قول الکندی عن رسالته الی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یعبد العبد ربه وهو لایراه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یوسف جل سیدی ومولای ، والمنعم علیَّ وعلی آبائی أن 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علاقة احترام عالیة بینهما ، کما یدل استعمال الکنیة ، ومستوی المسألة الفکری ، وتواضع الکندی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سن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ولم أعثر علی نصوص تشرفه بلقاء الإمام االهادی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ومسائله معهما ، لکن الکندی کان مدة فی سامراء لأنه کان خطاط المتوکل الخاص کما تقدم من الموسوعة الحرة ، کما کان مقرباً من المستعین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ذکروا أنه اتهم بالتشیع، فهذا کافٍ لفقده مکانته فی الدولة ، وأن یموت غریباً ، والمرجح أنه مات مسموماً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مثله لایترکونه یعیش بحریته </w:t>
      </w:r>
      <w:r>
        <w:rPr>
          <w:rFonts w:eastAsia="IRNazanin" w:cs="IRNazanin"/>
          <w:color w:val="111111"/>
          <w:sz w:val="28"/>
          <w:szCs w:val="28"/>
          <w:rtl w:val="true"/>
          <w:lang w:bidi="fa-IR"/>
        </w:rPr>
        <w:t xml:space="preserve">! </w:t>
      </w:r>
      <w:bookmarkStart w:id="205" w:name="pg5908_50350"/>
    </w:p>
    <w:p>
      <w:pPr>
        <w:pStyle w:val="Heading2"/>
        <w:numPr>
          <w:ilvl w:val="1"/>
          <w:numId w:val="1"/>
        </w:numPr>
        <w:rPr/>
      </w:pPr>
      <w:bookmarkStart w:id="206" w:name="__RefHeading___Toc5409347_581953129"/>
      <w:bookmarkStart w:id="207" w:name="_Toc76"/>
      <w:bookmarkEnd w:id="205"/>
      <w:bookmarkEnd w:id="206"/>
      <w:r>
        <w:rPr>
          <w:rtl w:val="true"/>
        </w:rPr>
        <w:t>الفصل السادس</w:t>
      </w:r>
      <w:r>
        <w:rPr>
          <w:rtl w:val="true"/>
        </w:rPr>
        <w:t xml:space="preserve">: </w:t>
      </w:r>
      <w:r>
        <w:rPr>
          <w:rtl w:val="true"/>
        </w:rPr>
        <w:t>نظام الوکلاء عند الإمام العسکری</w:t>
      </w:r>
      <w:r>
        <w:rPr>
          <w:rtl w:val="true"/>
        </w:rPr>
        <w:t>(</w:t>
      </w:r>
      <w:r>
        <w:rPr>
          <w:rtl w:val="true"/>
        </w:rPr>
        <w:t>علیه السّلام</w:t>
      </w:r>
      <w:r>
        <w:rPr>
          <w:rtl w:val="true"/>
        </w:rPr>
        <w:t>)</w:t>
      </w:r>
      <w:bookmarkEnd w:id="207"/>
    </w:p>
    <w:p>
      <w:pPr>
        <w:pStyle w:val="Heading3"/>
        <w:numPr>
          <w:ilvl w:val="2"/>
          <w:numId w:val="1"/>
        </w:numPr>
        <w:rPr/>
      </w:pPr>
      <w:bookmarkStart w:id="208" w:name="__RefHeading___Toc5409349_581953129"/>
      <w:bookmarkStart w:id="209" w:name="_Toc77"/>
      <w:bookmarkEnd w:id="208"/>
      <w:r>
        <w:rPr>
          <w:rtl w:val="true"/>
        </w:rPr>
        <w:t>نظام الوکلاء عالمی وطبیعی</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نظام الوکلاء معروفاً قبل الإسلام ، وقد اعتمده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لهم وکلاء فی أمور إداریة أو 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یَرجعون الی وکلاء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 دینهم ، ویعطونهم الخمس والهدایا ورسائلهم وطلباتهم ، لیوصلوها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ویأتون بإجاباتها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اعتبار کل ولاة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 لکن عنصر الوکالة بارزٌ أکثر فی عمل الصحابی محمیة بن جزء الذی عینه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بدر مسؤولاً عن الخمس ، فکان أمیناً علیه ، یصرفه علی بنی هاشم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مسلم </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الصدقة لا تنبغی لآل محمد إنما هی أوساخ الناس ، أدعوا لی محمیة ، وکان علی الخمس ، ونوفل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فجاءاه فقال لمحمیة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 هذا الغلام ابنتک للفضل بن عباس ، فأنکحه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لنوفل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 هذا الغلام ابنتک ، وقال لمحمیة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عنهما من الخمس کذا وکذا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4/166</w:t>
      </w:r>
      <w:r>
        <w:rPr>
          <w:rFonts w:ascii="IRNazanin" w:hAnsi="IRNazanin" w:eastAsia="IRNazanin"/>
          <w:color w:val="111111"/>
          <w:sz w:val="28"/>
          <w:sz w:val="28"/>
          <w:szCs w:val="28"/>
          <w:rtl w:val="true"/>
          <w:lang w:bidi="fa-IR"/>
        </w:rPr>
        <w:t>، وعون المعبود</w:t>
      </w:r>
      <w:r>
        <w:rPr>
          <w:rFonts w:eastAsia="IRNazanin" w:cs="IRNazanin"/>
          <w:color w:val="111111"/>
          <w:sz w:val="28"/>
          <w:szCs w:val="28"/>
          <w:rtl w:val="true"/>
          <w:lang w:bidi="fa-IR"/>
        </w:rPr>
        <w:t>:</w:t>
      </w:r>
      <w:r>
        <w:rPr>
          <w:rFonts w:eastAsia="IRNazanin" w:cs="IRNazanin"/>
          <w:color w:val="111111"/>
          <w:sz w:val="28"/>
          <w:szCs w:val="28"/>
          <w:lang w:bidi="fa-IR"/>
        </w:rPr>
        <w:t>8/146</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w:t>
      </w:r>
      <w:r>
        <w:rPr>
          <w:rFonts w:eastAsia="IRNazanin" w:cs="IRNazanin"/>
          <w:color w:val="111111"/>
          <w:sz w:val="28"/>
          <w:szCs w:val="28"/>
          <w:lang w:bidi="fa-IR"/>
        </w:rPr>
        <w:t>4/1463</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ذکر وکیل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فدک ، ففی الإحتجاج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لما بویع أبو بکر واستقام له الأمر علی جمیع المهاجرِین والأنصار ، بعث إلی فدک من أخرج وکیل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 فجاءت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بکر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تمنعنی میراثی من أبی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 وکیلی من فدک ، وقد جعلها لی رسول الله بأمر الله تعالی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اشتهر من وکلاء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نَیْزَر ، وعرفت باسمه عین أبی نیزر فی ینبع ، وکانت أکبر العیون التی استنبطها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وغرس عندها بساتین ینبع الشهیرة ، وکان أبو نیزر وکیله علیها ، وبلغت غلة ینبع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إسحاق فی سیرته </w:t>
      </w:r>
      <w:r>
        <w:rPr>
          <w:rFonts w:eastAsia="IRNazanin" w:cs="IRNazanin"/>
          <w:color w:val="111111"/>
          <w:sz w:val="28"/>
          <w:szCs w:val="28"/>
          <w:rtl w:val="true"/>
          <w:lang w:bidi="fa-IR"/>
        </w:rPr>
        <w:t>(</w:t>
      </w:r>
      <w:r>
        <w:rPr>
          <w:rFonts w:eastAsia="IRNazanin" w:cs="IRNazanin"/>
          <w:color w:val="111111"/>
          <w:sz w:val="28"/>
          <w:szCs w:val="28"/>
          <w:lang w:bidi="fa-IR"/>
        </w:rPr>
        <w:t>4/202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أبا نَیْزَر بن النجاشی فما رأیت رجلاً قط عربیاً ولا عجمیاً ، أعظم ولا أطول ولا أوسم منه ، وجَدَه علی بن أبی طالب مع تاجر بمکة فابتاعه منه وأعتقه ، مکافأة للنجاشی لما کان ولی من أمر جعفر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أبا نیزر أسود کسواد الحبشة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رأیته لقلت رجل من العرب </w:t>
      </w:r>
      <w:r>
        <w:rPr>
          <w:rFonts w:eastAsia="IRNazanin" w:cs="IRNazanin"/>
          <w:color w:val="111111"/>
          <w:sz w:val="28"/>
          <w:szCs w:val="28"/>
          <w:rtl w:val="true"/>
          <w:lang w:bidi="fa-IR"/>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الحموی 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4/175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أبی 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عندی بعدُ أنه من ولد النجاشی ، فرغب فی الإسلام صغیراً ،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معه فی بیوته ، 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مع فاطمة وولدها رضی الله عنهم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تطور نظام الوکالة فی عصور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بلغ درجة متقدمةً من التکامل فی زمن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والأکثر شهرة من وکلائه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 العمری ، السمَّان الأسدی المنتجی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وکلائه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جعفر القمی العطار ، روی الکشی عن علی بن محمد بن قتیبة ، عن أحمد بن إبراهیم المراغی أنه لیس له ثالث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وکلائه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عبد 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الدهقان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أحمد بن جعفر ، القمی العطَّار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 المقال</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والقاسم بن العلاء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رجال الحدیث</w:t>
      </w:r>
      <w:r>
        <w:rPr>
          <w:rFonts w:eastAsia="IRNazanin" w:cs="IRNazanin"/>
          <w:color w:val="111111"/>
          <w:sz w:val="28"/>
          <w:szCs w:val="28"/>
          <w:rtl w:val="true"/>
          <w:lang w:bidi="fa-IR"/>
        </w:rPr>
        <w:t>:</w:t>
      </w:r>
      <w:r>
        <w:rPr>
          <w:rFonts w:eastAsia="IRNazanin" w:cs="IRNazanin"/>
          <w:color w:val="111111"/>
          <w:sz w:val="28"/>
          <w:szCs w:val="28"/>
          <w:lang w:bidi="fa-IR"/>
        </w:rPr>
        <w:t>6/250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علی بن جعفر الهمَّانی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وإبراهیم بن مهزیار ، وابنه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تطورت الإمکانات المالیة للأئمة ، وتنوعت مصارفهم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بلغت فی بعض الأوقات أرقاماً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3/512</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عمرو عثمان بن سعید ، وأحمد بن إسحاق الأشعری ، وعلی بن جعفر الهمانی علی أبی الحسن العسکری ، فشکا إلیه أحمد بن إسحاق دیناً علیه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عمرو وکان وکیله ، إدفع إلیه ثلاثین ألف دینار </w:t>
      </w:r>
    </w:p>
    <w:p>
      <w:pPr>
        <w:pStyle w:val="BookText"/>
        <w:rPr/>
      </w:pPr>
      <w:r>
        <w:rPr>
          <w:rFonts w:ascii="IRNazanin" w:hAnsi="IRNazanin" w:eastAsia="IRNazanin"/>
          <w:color w:val="111111"/>
          <w:sz w:val="28"/>
          <w:sz w:val="28"/>
          <w:szCs w:val="28"/>
          <w:rtl w:val="true"/>
          <w:lang w:bidi="fa-IR"/>
        </w:rPr>
        <w:t xml:space="preserve">والی علی بن جعفر ثلاثین ألف دینار، وخذ أنت ثلاثین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معجزة لایقدر علیها إلا المملوک ، وما سمعنا بمثل هذا العطاء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وشکی بعضهم یوماً سعة صرف الوکیل علی بن جعفر الهمانی فی الحج فردهم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جعفر العمری رضی الله عنه أن أبا طاهر بن بلبل حج ، فنظر إلی علی بن جعفر الهمانی وهو ینفق النفقات العظیمة ، فلما انصرف کتب بذلک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فوقع فی رقعته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أمرنا له بمائة ألف دینار ، ثم أمرنا له بمثلها فأبی قبولها إبقاء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والدخول فی أمرنا ، فیما لم ندخلهم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فیظهر أن سبب الإشکال علی الهمانی أنه شخصیة یکلفه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بمهمات کبار لم یستوعبها ابن بلبل ، ولعله قروی محدود الذهن ، أما الهمانی فقد ورد أنه برمکی ، أی من أسرة فیها شخصیات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الهمانی البرمکی یعرف منه وینکر، له مسائل لأبی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الجندی عن ابن همام عن ابن مابنداذ أنه سمع ابن المعانی التغلبی من أهل رأس العین یحدث عن أحمد بن محمد الطبری عن علی بن جعفر بالمسائل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منه وینکر ، أن بعض مرویاته عند النجاشی مستنکرة ، ولکنهم اتفقوا علی توثیقه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ویکفیه أن جعفر بن قولویه روی عنه فی جامع الزیارات ، وروی عنه المعافی فی أمالی الطوسی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السید الخوئی </w:t>
      </w:r>
      <w:r>
        <w:rPr>
          <w:rFonts w:eastAsia="IRNazanin" w:cs="IRNazanin"/>
          <w:color w:val="111111"/>
          <w:sz w:val="28"/>
          <w:szCs w:val="28"/>
          <w:rtl w:val="true"/>
          <w:lang w:bidi="fa-IR"/>
        </w:rPr>
        <w:t>(</w:t>
      </w:r>
      <w:r>
        <w:rPr>
          <w:rFonts w:eastAsia="IRNazanin" w:cs="IRNazanin"/>
          <w:color w:val="111111"/>
          <w:sz w:val="28"/>
          <w:szCs w:val="28"/>
          <w:lang w:bidi="fa-IR"/>
        </w:rPr>
        <w:t>12/318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قاله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یوسف بن السخت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جعفر وکیلاً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رجلاً من أهل همینیا، قریة من قری سواد بغداد ، فسُعِیَ به إلی المتوکل فحبسه فطال حبسه ، واحتال من قبل عبد الله بن خاقان بمال ضمنه عنه بثلاثة آلاف دینار ، فکلمه عبد الله فعرض جامعه علی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لو شککت فیک لقلت إنک 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وکیل فلان وأنا عازم علی قتله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فتأدی الخبر إلی علی بن جعفر فکتب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سیدی الله الله فیَّ ، فقد والله خفت أن أرتاب ، فوقع فی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بلغ بک الأمر ما أری فسأقصد الله فیک ، وکان هذا فی لیلة الجمعة ، فأصبح المتوکل محموماً ، فازدادت علته حتی صرخ علیه یوم الإثنین ، فأمر بتخلیة کل محبوس عرض علیه إسمه حتی ذکر هو علی بن جعفر ، فقال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تعرض علیَّ أمره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إلی ذکره أبداً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 الساعة وسله أن یجعلنی فی حل ، فخلی سبیله وصار إلی مکة بأمر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فجاور بها ، وبرئ المتوکل من علته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الشیخ الطوسی فی کتابه الغیبة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وکلاء الأئمة الممدوحین ، من زمن الصادق الی زمن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کحمران بن أعین والمفضل بن عمر ، ونصر بن قابوس اللخمی ، وعبد الله بن جندب البجلی ، وعبد العزیز بن المهتدی الأشعری ، وعلی بن مهزیار الأهوازی ، وأیوب بن نوح بن دراج ، وعلی بن جعفر الهمانی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محمد بن عیسی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أبو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الموالی ببغداد والمدائن والسواد وما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أقمت أبا علی بن راشد مقام علی بن </w:t>
      </w:r>
    </w:p>
    <w:p>
      <w:pPr>
        <w:pStyle w:val="BookText"/>
        <w:rPr/>
      </w:pPr>
      <w:r>
        <w:rPr>
          <w:rFonts w:ascii="IRNazanin" w:hAnsi="IRNazanin" w:eastAsia="IRNazanin"/>
          <w:color w:val="111111"/>
          <w:sz w:val="28"/>
          <w:sz w:val="28"/>
          <w:szCs w:val="28"/>
          <w:rtl w:val="true"/>
          <w:lang w:bidi="fa-IR"/>
        </w:rPr>
        <w:t>الحسین بن عبد ربه ، ومن قبله من وکلائی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أوجبت فی طاعته طاعتی ، وفی عصیانه الخروج إلی عصیانی ، وکتبت بخطی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محمد بن فرج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أسأله عن أبی علی بن راشد وعن عیسی بن جعفر بن عاصم وعن ابن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عاش سعیداً ومات شهیداً ، ودعا لابن بند والعاصمی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بند ضرب بعمود وقتل ، وابن عاصم ضرب بالسیاط علی الجسر ثلاث مائة سوط ، ورُمِیَ به فی الدجلة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الشیخ الطوسی بعض المذمومین ، کصالح بن محمد بن سهل الهمدانی ، وعلی بن أبی حمزة البطائنی ، وزیاد بن مروان القندی ، وعثمان بن عیسی الرواسی ، وفارس بن حاتم بن ماهویه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وکلاء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یتوزعون علی المدن الهامة فی الدولة الإسلامیة فی العراق وفارس والحجاز والیمن والشام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مواضیع وکالاتهم منها مالیة صرفة ومنها مالیة وإداریة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مستویاتهم متفاوتة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السفراء الأربعة أعلاهم مستوی ، فقد کان أحدهم یعرف ما فی الرسائل ، ومقدار المال ونوعه هدیة أو خمساً ومن أرسله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3/1108</w:t>
      </w:r>
      <w:r>
        <w:rPr>
          <w:rFonts w:ascii="IRNazanin" w:hAnsi="IRNazanin" w:eastAsia="IRNazanin"/>
          <w:color w:val="111111"/>
          <w:sz w:val="28"/>
          <w:sz w:val="28"/>
          <w:szCs w:val="28"/>
          <w:rtl w:val="true"/>
          <w:lang w:bidi="fa-IR"/>
        </w:rPr>
        <w:t>، وغیبة الطوسی</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ونترجم فی الفصول التالیة لعثمان بن سعید العمری رضی الله عنه ، ثم لأحمد بن إسحاق الأشعری القمی، وکان وکیلاً عاماً معتمداً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نتحدث عن نیسابور وعلاقة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 ونترجم للفضل بن شاذان بن جبریل الأزدی ، وکان یعیش فی نیسابور العاصمة العلمیة للخلافة</w:t>
      </w:r>
      <w:r>
        <w:rPr>
          <w:rFonts w:eastAsia="IRNazanin" w:cs="IRNazanin"/>
          <w:color w:val="111111"/>
          <w:sz w:val="28"/>
          <w:szCs w:val="28"/>
          <w:rtl w:val="true"/>
          <w:lang w:bidi="fa-IR"/>
        </w:rPr>
        <w:t xml:space="preserve">. </w:t>
      </w:r>
      <w:bookmarkStart w:id="210" w:name="pg5908_50361"/>
    </w:p>
    <w:p>
      <w:pPr>
        <w:pStyle w:val="Heading2"/>
        <w:numPr>
          <w:ilvl w:val="1"/>
          <w:numId w:val="1"/>
        </w:numPr>
        <w:rPr/>
      </w:pPr>
      <w:bookmarkStart w:id="211" w:name="__RefHeading___Toc5409351_581953129"/>
      <w:bookmarkStart w:id="212" w:name="_Toc78"/>
      <w:bookmarkEnd w:id="210"/>
      <w:bookmarkEnd w:id="211"/>
      <w:r>
        <w:rPr>
          <w:rtl w:val="true"/>
        </w:rPr>
        <w:t>الفصل السابع</w:t>
      </w:r>
      <w:r>
        <w:rPr>
          <w:rtl w:val="true"/>
        </w:rPr>
        <w:t xml:space="preserve">: </w:t>
      </w:r>
      <w:r>
        <w:rPr>
          <w:rtl w:val="true"/>
        </w:rPr>
        <w:t>عثمان بن سعید أشهر وکلاء الإمام العسکری</w:t>
      </w:r>
      <w:r>
        <w:rPr>
          <w:rtl w:val="true"/>
        </w:rPr>
        <w:t>(</w:t>
      </w:r>
      <w:r>
        <w:rPr>
          <w:rtl w:val="true"/>
        </w:rPr>
        <w:t>علیه السّلام</w:t>
      </w:r>
      <w:r>
        <w:rPr>
          <w:rtl w:val="true"/>
        </w:rPr>
        <w:t>)</w:t>
      </w:r>
      <w:bookmarkEnd w:id="212"/>
    </w:p>
    <w:p>
      <w:pPr>
        <w:pStyle w:val="Heading3"/>
        <w:numPr>
          <w:ilvl w:val="2"/>
          <w:numId w:val="1"/>
        </w:numPr>
        <w:rPr/>
      </w:pPr>
      <w:bookmarkStart w:id="213" w:name="__RefHeading___Toc5409353_581953129"/>
      <w:bookmarkStart w:id="214" w:name="_Toc79"/>
      <w:bookmarkEnd w:id="213"/>
      <w:r>
        <w:rPr>
          <w:rtl w:val="true"/>
        </w:rPr>
        <w:t>أسدی منقطع للأئمة من أول نشأته</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عثمان بن سعید الأسدی من أسرة بغدادیة شیعیة منقطعة الی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إنه منسوب الی العَمْری جده لأمه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اختاره الله من صباه فکان خادماً بواباً فی بیت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وأعیان الشیعة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وکیل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ومعتمده ، ثم کان وکیل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ومعتمده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غیبة الطوسی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عن محمد بن إسماعیل وعلی بن عبد الله الحسنیین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دخلنا علی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وبین یدیه جماعة من أولیائه وشیعته ، حتی دخل علیه بدر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بالباب قوم شعث غبر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نفر من شیعتنا بالیمن ، فی حدیث طویل یسوقانه إلی أن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فأتنا بعثمان بن سعید العمری ، فما لبثنا إلا یسیراً حتی دخل عثمان فقال له سیدنا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إمض یا عثمان فإنک الوکیل والثقة المأمون علی مال الله ، واقبض من هؤلاء النفر الیمنیین ما حملوه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 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والله إن عثمان لمن خیار شیعتک ، ولقد زدتنا علماً بموضعه من خدمتک وأنه وکیلک وثقتک علی مال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واشهدوا علیَّ أن عثمان بن سعید العمری وکیلی ، وأن ابنه محمداً وکیل ابنی مهدیکم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وإثبات الهداة</w:t>
      </w:r>
      <w:r>
        <w:rPr>
          <w:rFonts w:eastAsia="IRNazanin" w:cs="IRNazanin"/>
          <w:color w:val="111111"/>
          <w:sz w:val="28"/>
          <w:szCs w:val="28"/>
          <w:rtl w:val="true"/>
          <w:lang w:bidi="fa-IR"/>
        </w:rPr>
        <w:t>:</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51/345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إسم عثمان بن سعید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بن سعد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محمد صلوات الله علیه فی یوم من الأیام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أغیب وأشهد ، ولا یتهیأ لی الوصول إلیک إذا شهدت فی کل وقت ، فقول من نقبل وأمر من نمتثل؟</w:t>
      </w:r>
    </w:p>
    <w:p>
      <w:pPr>
        <w:pStyle w:val="BookText"/>
        <w:rPr/>
      </w:pPr>
      <w:r>
        <w:rPr>
          <w:rFonts w:ascii="IRNazanin" w:hAnsi="IRNazanin" w:eastAsia="IRNazanin"/>
          <w:color w:val="111111"/>
          <w:sz w:val="28"/>
          <w:sz w:val="28"/>
          <w:szCs w:val="28"/>
          <w:rtl w:val="true"/>
          <w:lang w:bidi="fa-IR"/>
        </w:rPr>
        <w:t>فقال 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الأمین ، ما قاله لکم فعنی یقوله ، وما أداه إلیکم فعنی یؤدیه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إلی أبی محمد ابنه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فقلت له مثل قولی لأبیه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الأمین ، ثقة الماضی وثقتی فی المحیا والممات ، فما قاله لکم فعنی یقوله ، وما أدی إلیکم فعنی یؤدیه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کثیراً ما نتذاکر هذا القول ، ونتواصف جلالة محل أبی عمرو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والشیخ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بن إسحاق ، فغمزنی أحمد بن إسحاق أن أسأله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إنی أرید أن أسألک عن شئ وما أنا بشاک فیما أرید أن أسألک عنه ، فإن اعتقادی ودینی أن الأرض لاتخلو من حجة إلا إذا کان قبل یوم القیامة بأربعین یوماً ، فإذا کان ذلک</w:t>
      </w:r>
    </w:p>
    <w:p>
      <w:pPr>
        <w:pStyle w:val="BookText"/>
        <w:rPr/>
      </w:pPr>
      <w:r>
        <w:rPr>
          <w:rFonts w:ascii="Amiri" w:hAnsi="Amiri" w:eastAsia="Amiri" w:cs="Amiri"/>
          <w:color w:val="111111"/>
          <w:sz w:val="28"/>
          <w:sz w:val="28"/>
          <w:szCs w:val="28"/>
          <w:rtl w:val="true"/>
          <w:lang w:bidi="ar-SA"/>
        </w:rPr>
        <w:t xml:space="preserve">رفعت الحجة وأغلق باب التوبة ، فلم یک یَنْفَعُ نَفْساً إِیمَانُهَا لَمْ تَکُنْ آمَنَتْ مِنْ قَبْلُ أَوْ کَسَبَتْ فِی إِیمَانِهَا خَیْراً ، فأولئک شرار من خلق الله عز وجل ، وهم الذین تقوم علیهم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ولکنی أحببت أن أزداد یقیناً ، وإن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عز وجل أن یریه کیف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 لَمْ تُؤْمِنْ قَالَ بَلَی وَلَکِنْ لِیَطْمَئِنَّ قَلْبِی ، وقد أخبرنی أبو علی أحمد بن إسحاق،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 من أعامل أو عمن آخذ 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ثقتی فما أدی إلیک عنی فعنی یؤدی ، وما قال لک عنی فعنی یقول فاسمع له وأطع فإنه الثقة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 علی أنه سأل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وابنه ثقتان فما أدیا إلیک عنی فعنی یؤدیان ، وما قالا لک فعنی یقولان ، فاسمع لهما وأطعهما ، فإنهما الثقتان المأمونان ، فهذا قول إمامین قد مضیا فیک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وبکی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ورقبته مثل ذا وأومأ بیده الی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 ولا أقول هذا من عندی فلیس لی أن أحلل ولا أحرم ، ولکن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الأمر عند السلطان أن أبا محمد مضی ولم یخلف ولداً ، وقسم میراثه وأخذه من لاحقَّ له فیه </w:t>
      </w:r>
    </w:p>
    <w:p>
      <w:pPr>
        <w:pStyle w:val="BookText"/>
        <w:rPr/>
      </w:pPr>
      <w:r>
        <w:rPr>
          <w:rFonts w:ascii="IRNazanin" w:hAnsi="IRNazanin" w:eastAsia="IRNazanin"/>
          <w:color w:val="111111"/>
          <w:sz w:val="28"/>
          <w:sz w:val="28"/>
          <w:szCs w:val="28"/>
          <w:rtl w:val="true"/>
          <w:lang w:bidi="fa-IR"/>
        </w:rPr>
        <w:t xml:space="preserve">وهو ذا وعیاله یجولون، لیس أحد یجسر أن یتعرف إلیهم أو ینیلهم شیئاً ، وإذا وقع الإسم وقع الطلب ، فاتقوا الله وأمسکوا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غیبة الطوسی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وعنقه هکذا ، یرید أنها أغلظ الرقاب حسناً وتماماً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انتقل عثمان بن سعید بعد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بمدة قلیلة الی بغداد ، ویبدو أن ابنه محمداً سکن بغداد قبله ، وفی تلک الفترة اضطرب وضع سامراء وضعف مرکزها ، وانتقلت العاصمة منها الی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بیت الإمام العسکری بقی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مفتوحاً ، وکان فیه والدته ، وکان بوابه 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ادعی جعفر الکذاب أنه وارث أخیه الحسن العسکری ، لأنه لا ولد له ، فردت أم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وأبرزت وصیتها ، وادعت جاریةٌ للإمام أنها حامل ، فقرر القاضی ابن أبی الشوارب التریث حتی یتبین أمر الجاریة ، لذلک أبقی الدار علی 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طرأت أحداث خطیرة کوصول جیش الزنج وجیش یعقوب الصفار الی واسط ، فهرب الخلیفة من سامراء الی بغداد لیستعد لحربه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مالت الدیلم إلی الصفار ونابذوا العلوی فصار إلی کرمان ، وأما الزنج فحروبهم متتالیة ، وسار یعقوب الصفار إلی فارس فالتقی هو وابن واصل فهزمه الصفار ، وأخذ له من قلعته أربعین 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وأعیا المعتمد شأن الصفار وحار ، </w:t>
      </w:r>
    </w:p>
    <w:p>
      <w:pPr>
        <w:pStyle w:val="BookText"/>
        <w:rPr/>
      </w:pPr>
      <w:r>
        <w:rPr>
          <w:rFonts w:ascii="IRNazanin" w:hAnsi="IRNazanin" w:eastAsia="IRNazanin"/>
          <w:color w:val="111111"/>
          <w:sz w:val="28"/>
          <w:sz w:val="28"/>
          <w:szCs w:val="28"/>
          <w:rtl w:val="true"/>
          <w:lang w:bidi="fa-IR"/>
        </w:rPr>
        <w:t xml:space="preserve">فلانَ له وبعث إلیه بالخلع وبولایة خراسان وجرجان ، فلم یرض بذلک حتی یجئ إلی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وأضمر الشر، فتحول المعتمد إلی بغداد ، وأقبل الصفار بکتائب کالجبال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تلک الفترة کان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یتواجد فی سامراء ، وکان بوابه ووکیله عثمان بن سعید العمری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 ولما اتصل الخبر بأمه وهی فی المدینة ، خرجت حتی قدمت سر من رأی ، وجری بینها وبین أخیه جعفر أقاصیص فی مطالبته إیاها بمیراثه ، وسعی بها إلی السلطان وکشف ما ستر الله ، وادعت صقیل عند ذلک أنها حامل، وحملت إلی دار المعتمد فجعل نساءه وخدمه ونساء الواثق ونساء القاضی ابن أبی الشوارب یتعاهدون أمرها ، إلی أن دهمهم من أمر الصفار، وموت عبد الله بن یحیی بن خاقان، وأمر صاحب الزنج وخروجهم عن سر من رأی، ما شغلهم عنها وعن ذکر من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ما یشاء الله ستره وحسن رعایته بمنه وطوله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حدیث أحمد بن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محمد بن عثمان العمری کان بعد سنة أو أکثر فی بغداد ، وأن الدینوری أراد أن یعطیه أمانات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 وأرسله الی سامراء فرأی آیات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عثمان بن سعید ، وأمره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یسلم الأمانات الی شخص فی بغداد بواسطة محمد بن عثمان العمری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فی حدیث وفد قم ، الذین وصلوا الی سامراء أیام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وأمرنا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نحمل إلی سر من رأی بعدها شیئاً من المال ، فإنه ینصب لنا ببغداد رجلاً یحمل إلیه الأموال ، وتخرج من عنده التوقیعات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 عثمان بن سعید بقی فی سامراء بعد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قلیلة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مدة سفارة عثمان بن سعید العمری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سنین</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ابنه محمد بن عثمان سفیراً معه ، ثم استقل بالسفارة بعد وفاة أبیه من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وأوصی بالسفارة الی الحسین بن روح النوبختی، فکانت سفارته من</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وأوصی بالسفارة الی علی بن محمد السمری ، فکانت سفارته من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بدایة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 إن سامراء أخذت بالخراب بعد ولایة المستعین العباسی وانتقل الخلفاء منها الی بغداد ، ولم یبق منها إلا مشهد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وسائر ذلک خراب یباب ، یستوحش الناظر إلیها بعد أن لم یکن فی الأرض کلها أحسن منها ، ولا أجمل ولا أعظم ولا آنس ولا أوسع ملکاً منها ، فسبحان من لا یزول ولا یحول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هذا الأمر طلباً شاقاً حتی ذهب لی فیه مال صالح ، فوقعت إلی العمری وخدمته ولزمته وسألته بعد ذلک عن صاحب الزمان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وصول ، فخضعت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بالغداة فوافیت ، فاستقبلنی ومعه شاب من</w:t>
      </w:r>
    </w:p>
    <w:p>
      <w:pPr>
        <w:pStyle w:val="BookText"/>
        <w:rPr/>
      </w:pPr>
      <w:r>
        <w:rPr>
          <w:rFonts w:ascii="IRNazanin" w:hAnsi="IRNazanin" w:eastAsia="IRNazanin"/>
          <w:color w:val="111111"/>
          <w:sz w:val="28"/>
          <w:sz w:val="28"/>
          <w:szCs w:val="28"/>
          <w:rtl w:val="true"/>
          <w:lang w:bidi="fa-IR"/>
        </w:rPr>
        <w:t>أحسن الناس وجهاً وأطیبهم رائحة ، بهیئة التجار ، وفی کمه شئ کهیئة التجار ، فلما نظرت إلیه دنوت من العمری فأومأ إلیَّ فعدلت إلیه وسألته فأجابنی عن کل ما أردت ، ثم مرَّ لیدخل الدار وکانت من الدور التی لا یکترث لها ، فقال العمری إن أردت أن تسأل سل فإنک لا تراه بعد ذا ، فذهبت لأسأل فلم یسمع ودخل الدار وما کلمنی بأکثر من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أخر العشاء إلی أن تشتبک النجوم ، ملعون ملعون من أخر الغداة إلی أن تقضی النجوم ، ودخل الدار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وقت هذا الحدیث بعد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بفترة قصیرة ، وأن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سامراء ، وأنه أمر عثمان بن سعید أن یأتی بالزهری الذی یبحث عنه ، فتشرف بخدمته وسأله مسائله ورأی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الزهری هو جعفر بن محمد الزهری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طاووس فی الطرائف</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سعید العمری ، المدفون بقطقطان من الجانب الغربی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جمال الأسبوع</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نسبة الی فرع من بنی أسد ، وقد تکون نسبة الی مکان ، ففی أمالی الشجری</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الطیب محمد بن جعفر الرداد المنتجی بمنتج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وقبره فیها قرب المیدان ، وقد حاول الوهابیون تفجیره هذه الأیام ، أواخر شهر رمضان سنة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0392http://www.alcauther.com/html/modules.php?name=News(&amp;) file=article(&amp;) sid</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نفذ التکفیریون وأعوانهم البعثیون تفجیرین بعبوتین ناسفتین ، استهدفتا </w:t>
      </w:r>
    </w:p>
    <w:p>
      <w:pPr>
        <w:pStyle w:val="BookText"/>
        <w:rPr/>
      </w:pPr>
      <w:r>
        <w:rPr>
          <w:rFonts w:ascii="IRNazanin" w:hAnsi="IRNazanin" w:eastAsia="IRNazanin"/>
          <w:color w:val="111111"/>
          <w:sz w:val="28"/>
          <w:sz w:val="28"/>
          <w:szCs w:val="28"/>
          <w:rtl w:val="true"/>
          <w:lang w:bidi="fa-IR"/>
        </w:rPr>
        <w:t xml:space="preserve">المرقد الشریف لعثمان بن سعید العمری سفیرالإمام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وأکد مصدر أمنی مطلع لشبکة نهرین نت أن الإرهابیین زرعوا عبوتین ناسفتین ، واحدة فی المرقد الشریف والأخری فی مرآب قریب من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المصدر بأن حصیلة هذین التفجیرین کان استشهاد ثلاثة مواطنین وجرح ثمانیة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أن المرقد الشریف للسفیر عثمان بن سعید العمری یقع بالقرب من ساحة المیدان فی العاصمة بغداد ، وأن هذا التفجیر یأتی ضمن سلسلة تفجیرات تستهدف المراقد المقدسة من جدید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نصر هبة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عثمان بن سعید بالجانب الغربی من مدینة السلام ، فی شارع المیدان فی أول الموضع المعروف بدرب جبلة ، فی مسجد الدرب ، یمنة الداخل إلیه ، والقبر فی نفس قبلة المسجد </w:t>
      </w:r>
      <w:r>
        <w:rPr>
          <w:rFonts w:eastAsia="IRNazanin" w:cs="IRNazanin"/>
          <w:color w:val="111111"/>
          <w:sz w:val="28"/>
          <w:szCs w:val="28"/>
          <w:rtl w:val="true"/>
          <w:lang w:bidi="fa-IR"/>
        </w:rPr>
        <w:t>) .</w:t>
      </w:r>
      <w:bookmarkStart w:id="215" w:name="pg5908_50377"/>
    </w:p>
    <w:p>
      <w:pPr>
        <w:pStyle w:val="Heading2"/>
        <w:numPr>
          <w:ilvl w:val="1"/>
          <w:numId w:val="1"/>
        </w:numPr>
        <w:rPr/>
      </w:pPr>
      <w:bookmarkStart w:id="216" w:name="__RefHeading___Toc5409355_581953129"/>
      <w:bookmarkStart w:id="217" w:name="_Toc80"/>
      <w:bookmarkEnd w:id="215"/>
      <w:bookmarkEnd w:id="216"/>
      <w:r>
        <w:rPr>
          <w:rtl w:val="true"/>
        </w:rPr>
        <w:t>الفصل الثامن</w:t>
      </w:r>
      <w:r>
        <w:rPr>
          <w:rtl w:val="true"/>
        </w:rPr>
        <w:t xml:space="preserve">: </w:t>
      </w:r>
      <w:r>
        <w:rPr>
          <w:rtl w:val="true"/>
        </w:rPr>
        <w:t>أحمد بن إسحاق الأشعری القمی</w:t>
      </w:r>
      <w:r>
        <w:rPr>
          <w:rtl w:val="true"/>
        </w:rPr>
        <w:t>(</w:t>
      </w:r>
      <w:r>
        <w:rPr>
          <w:rtl w:val="true"/>
        </w:rPr>
        <w:t>قدس سره</w:t>
      </w:r>
      <w:r>
        <w:rPr>
          <w:rtl w:val="true"/>
        </w:rPr>
        <w:t>)</w:t>
      </w:r>
      <w:bookmarkEnd w:id="217"/>
    </w:p>
    <w:p>
      <w:pPr>
        <w:pStyle w:val="Heading3"/>
        <w:numPr>
          <w:ilvl w:val="2"/>
          <w:numId w:val="1"/>
        </w:numPr>
        <w:rPr/>
      </w:pPr>
      <w:bookmarkStart w:id="218" w:name="__RefHeading___Toc5409357_581953129"/>
      <w:bookmarkStart w:id="219" w:name="_Toc81"/>
      <w:bookmarkEnd w:id="218"/>
      <w:r>
        <w:rPr>
          <w:rtl w:val="true"/>
        </w:rPr>
        <w:t>کان من خواص الإمام العسکری</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قال الشیخ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بن عبد الله بن سعد بن مالک بن الأحوص الأشعری ، أبو علی ، کبیر القدر ، وکان من خواص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ورأی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شیخ القمیین ووافدهم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کتب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الصلاة ، کبیر ، ومسائل الرجال لأبی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بهما الحسین بن عبید الله، وابن أبی جید ، عن أحمد بن محمد بن یحیی العطار ، عن سعد بن عبد الله ،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جده الأحوص وأخوه عبد الله ، وجماعة من عشیرتهم من الکوفة فی زمن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وأسسوا قماً ، وسرعان ما صارت مرکزاً علمیاً ، ومدینةً عامرة ، وحاضرةً علمیة ، موالیةً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مدح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الأشعریین القمیین ، ونبغ منهم رواة کبار، وعلماء أبرار</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النجاشی فی مصنفی الشیعة مع أبیه إسحاق ، قال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عبد الله بن سعد بن مالک الأشعری ، قمی ثقة ، روی عن أبی عبد الله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وابنه أحمد بن إسحاق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وافد القمیین وروی عن أبی جعفر الثانی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خاصة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 بن عبدالله ، بن سَعد ، بن مالک ، بن الأحْوَص الأشْعری ، أبو علی ،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الصوم کبیرٌ ، مسائل الرجال لأبی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جَمَعَهُ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السید الخوئی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بن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الشیخ فی أصحاب الجواد ، وفی أصحاب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بن سعد الأشعری ، قمی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أحمد بن إسحاق القمی الأشعری رضی الله عنه الشیخ الصدوق ، وکیل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کرامة الله عز وجل ، أقام علی وکالته مع مولانا صاحب الزمان صلوات الله علیه ، تخرج إلیه توقیعاته ، وتحمل إلیه الأموال من سائر النواحی التی فیها موالی مولانا فیتسلمها ، إلی أن استأذن فی المصیر إلی قم فخرج الإذن بالمضی ، وذکر أنه لایبلغ إلی قم ، وأنه یمرض ویموت فی الطریق ، فمرض بحلوان ومات ودفن بها ، رضی الله عنه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الکشی </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عبد الله البلخی إلیَّ یذکر عن الحسین بن روح القمی أن أحمد بن إسحاق کتب إلیه یستأذنه فی الحج ، فأذن له وبعث إلیه بثوب ، 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 نفسی ، فانصرف من الحج فمات بحلوان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بعد وفاة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وأتیت بهذا الخبر لیکون أصح لصلاحه وما ختم 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النجاشی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الکشی </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وأحمد بن أبی عبد الله البرقی بالعسکر ، فورد علینا رسول من الرجل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العلیل ثقة ، وأیوب بن نوح ، وإبراهیم بن محمد الهمدانی ، وأحمد بن حمزة ، وأحمد بن إسحاق ، ثقات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والعلیل هو علی بن جعفر الهمانی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تعلیقة الوحید</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أحمد بن إسحاق وجماعة ، خرج التوقیع فی 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إدریس، عن أحمد بن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وأحمد بن أبی عبد الله بالعسکر ، فورد علینا رسول من قبل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الأشعری ، وإبراهیم بن محمد الهمدانی ، وأحمد بن حمزة بن الیسع ،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محمد بن أحمد بن الصلت القمی الآبی أبو علی ، إلی الدار کتاباً ذکر فیه قصة أحمد بن إسحاق القمی وصحبته ، وأنه یرید الحج ، واحتاج إلی ألف دینار ، فإن رأی سیدی أن یأمر بإقراضه إیاه ویُسترجع منه فی البلد إذا انصرفنا ، فأفعل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له منا صلة ، وإذا رجع فله عندنا سواها ، وکان أحمد لضعفه لا یُطمع نفسه فی أن یبلغ الکوفة ، وفی هذه من الدلالة </w:t>
      </w:r>
      <w:r>
        <w:rPr>
          <w:rFonts w:eastAsia="IRNazanin" w:cs="IRNazanin"/>
          <w:color w:val="111111"/>
          <w:sz w:val="28"/>
          <w:szCs w:val="28"/>
          <w:rtl w:val="true"/>
          <w:lang w:bidi="fa-IR"/>
        </w:rPr>
        <w:t>»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دلالةٌ علی أنه یرجع من الحج سالماً ، ولا یصل الی قم ، فمات بحلوان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220" w:name="pg5908_50383"/>
    </w:p>
    <w:p>
      <w:pPr>
        <w:pStyle w:val="BookText"/>
        <w:rPr/>
      </w:pPr>
      <w:bookmarkEnd w:id="220"/>
      <w:r>
        <w:rPr>
          <w:rFonts w:ascii="IRNazanin" w:hAnsi="IRNazanin" w:eastAsia="IRNazanin"/>
          <w:color w:val="111111"/>
          <w:sz w:val="28"/>
          <w:sz w:val="28"/>
          <w:szCs w:val="28"/>
          <w:rtl w:val="true"/>
          <w:lang w:bidi="fa-IR"/>
        </w:rPr>
        <w:t xml:space="preserve">وقال المیرزا النوری فی النجم الثاقب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 فی المسیر إلی قم فخرج الإذن بالمضی ، وذکر أنه لایبلغ إلی قم ، وأنه یمرض ویموت فی الطریق ، فمرض بحلوان ومات ودفن بها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وحلوان هی ذَهَاب المعروفة التی تقع فی طریق کرمنشاه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ویقع قبر هذا المعظم قرب نهر تلک القریة ، یبعد ألف قدم تقریباً من جانب الجنوب ، وعلی القبر بناء متواضع خرب ، وذلک لعدم همة وعدم معرفة أغنیاء ، بل سکان تلک المنطقة ، بل سکان کرمانشاه والمارة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بقی هکذا بلا إسم ولا علامة ، ولایذهب من کل ألف زائر ولا زائرٌ واحد لزیارته ، مع أنه ذلک الإنسان الذی بعث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خادمه بطی الأرض لتکفینه وتجهیزه ، وهو الذی بنی المسجد المعروف بقم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سنیناً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المناطق ، فکان من المناسب أن یُتعامَل معه بشکل أفضل وأحسن من هذا ، ولابد أن یکون قبره مزاراً مهماً لیُحصل ببرکة صاحب القبر وبواسطته علی الفیوضات الإلهیة</w:t>
      </w:r>
      <w:r>
        <w:rPr>
          <w:rFonts w:eastAsia="IRNazanin" w:cs="IRNazanin"/>
          <w:color w:val="111111"/>
          <w:sz w:val="28"/>
          <w:szCs w:val="28"/>
          <w:rtl w:val="true"/>
          <w:lang w:bidi="fa-IR"/>
        </w:rPr>
        <w:t>) .</w:t>
      </w:r>
    </w:p>
    <w:p>
      <w:pPr>
        <w:pStyle w:val="Heading3"/>
        <w:numPr>
          <w:ilvl w:val="2"/>
          <w:numId w:val="1"/>
        </w:numPr>
        <w:rPr/>
      </w:pPr>
      <w:bookmarkStart w:id="221" w:name="__RefHeading___Toc5409359_581953129"/>
      <w:bookmarkStart w:id="222" w:name="_Toc82"/>
      <w:bookmarkEnd w:id="221"/>
      <w:r>
        <w:rPr>
          <w:rtl w:val="true"/>
        </w:rPr>
        <w:t>کان شخصیة قم ورئیسها</w:t>
      </w:r>
      <w:bookmarkEnd w:id="222"/>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إسحاق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وافد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الفهرست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کبیر القدر ، وکان من خواص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شیخ القمیین ووافدهم </w:t>
      </w:r>
      <w:r>
        <w:rPr>
          <w:rFonts w:eastAsia="IRNazanin" w:cs="IRNazanin"/>
          <w:color w:val="111111"/>
          <w:sz w:val="28"/>
          <w:szCs w:val="28"/>
          <w:rtl w:val="true"/>
          <w:lang w:bidi="fa-IR"/>
        </w:rPr>
        <w:t xml:space="preserve">) . </w:t>
      </w:r>
      <w:bookmarkStart w:id="223" w:name="pg5908_50385"/>
    </w:p>
    <w:p>
      <w:pPr>
        <w:pStyle w:val="Heading3"/>
        <w:numPr>
          <w:ilvl w:val="2"/>
          <w:numId w:val="1"/>
        </w:numPr>
        <w:rPr/>
      </w:pPr>
      <w:bookmarkStart w:id="224" w:name="__RefHeading___Toc5409361_581953129"/>
      <w:bookmarkStart w:id="225" w:name="_Toc83"/>
      <w:bookmarkEnd w:id="223"/>
      <w:bookmarkEnd w:id="224"/>
      <w:r>
        <w:rPr>
          <w:rtl w:val="true"/>
        </w:rPr>
        <w:t>بنی مسجد قم المعروف بأمر الإمام العسکری</w:t>
      </w:r>
      <w:r>
        <w:rPr>
          <w:rtl w:val="true"/>
        </w:rPr>
        <w:t>(</w:t>
      </w:r>
      <w:r>
        <w:rPr>
          <w:rtl w:val="true"/>
        </w:rPr>
        <w:t>علیه السّلام</w:t>
      </w:r>
      <w:r>
        <w:rPr>
          <w:rtl w:val="true"/>
        </w:rPr>
        <w:t>)</w:t>
      </w:r>
      <w:bookmarkEnd w:id="225"/>
    </w:p>
    <w:p>
      <w:pPr>
        <w:pStyle w:val="BookText"/>
        <w:rPr/>
      </w:pPr>
      <w:r>
        <w:rPr>
          <w:rFonts w:ascii="IRNazanin" w:hAnsi="IRNazanin" w:eastAsia="IRNazanin"/>
          <w:color w:val="111111"/>
          <w:sz w:val="28"/>
          <w:sz w:val="28"/>
          <w:szCs w:val="28"/>
          <w:rtl w:val="true"/>
          <w:lang w:bidi="fa-IR"/>
        </w:rPr>
        <w:t xml:space="preserve">قال المیرزا النوری فی النجم الثاقب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الذی بنی المسجد المعروف بقم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أن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نصاً بذلک ، ولم أجده </w:t>
      </w:r>
      <w:r>
        <w:rPr>
          <w:rFonts w:eastAsia="IRNazanin" w:cs="IRNazanin"/>
          <w:color w:val="111111"/>
          <w:sz w:val="28"/>
          <w:szCs w:val="28"/>
          <w:rtl w:val="true"/>
          <w:lang w:bidi="fa-IR"/>
        </w:rPr>
        <w:t>.</w:t>
      </w:r>
    </w:p>
    <w:p>
      <w:pPr>
        <w:pStyle w:val="Heading3"/>
        <w:numPr>
          <w:ilvl w:val="2"/>
          <w:numId w:val="1"/>
        </w:numPr>
        <w:rPr/>
      </w:pPr>
      <w:bookmarkStart w:id="226" w:name="__RefHeading___Toc5409363_581953129"/>
      <w:bookmarkStart w:id="227" w:name="_Toc84"/>
      <w:bookmarkEnd w:id="226"/>
      <w:r>
        <w:rPr>
          <w:rtl w:val="true"/>
        </w:rPr>
        <w:t>کانت قم مدینة عامرة ومهجراً للعلویین</w:t>
      </w:r>
      <w:bookmarkEnd w:id="227"/>
    </w:p>
    <w:p>
      <w:pPr>
        <w:pStyle w:val="BookText"/>
        <w:rPr/>
      </w:pPr>
      <w:r>
        <w:rPr>
          <w:rFonts w:ascii="IRNazanin" w:hAnsi="IRNazanin" w:eastAsia="IRNazanin"/>
          <w:color w:val="111111"/>
          <w:sz w:val="28"/>
          <w:sz w:val="28"/>
          <w:szCs w:val="28"/>
          <w:rtl w:val="true"/>
          <w:lang w:bidi="fa-IR"/>
        </w:rPr>
        <w:t>تأسست قم فی سبعینات القرن الأول للهجرة ، علی ید الأشعریین ، وصارت بسرعة مدینة عامرة ، لوقوعها علی طریق القادمین من العراق والحجاز الی خراسان وما 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کتبنا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تمیزت بموقعها الجغرافی ، وبمرکزها التجاری ، کما تمیزت بشجاعة أهلها وثوراتهم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وأکبرمیزاتها أنها العاصمة الدینیة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 والمرکز العلمی لمذهبهم ، وفیها فقهاء کبار ووکلاء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یرجع الیهم الشیعة ، ویدفعون الیهم أخماسهم ونذورهم لیوصلوها الی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حرماً وهو مکة ، وإن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وهو المدینة ، وإن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 وهوالکوفة ، وإن لنا حرماً وهو بلدة قم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57/216</w:t>
      </w:r>
      <w:r>
        <w:rPr>
          <w:rFonts w:eastAsia="IRNazanin" w:cs="IRNazanin"/>
          <w:color w:val="111111"/>
          <w:sz w:val="28"/>
          <w:szCs w:val="28"/>
          <w:rtl w:val="true"/>
          <w:lang w:bidi="fa-IR"/>
        </w:rPr>
        <w:t>»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أهل قم مشهورن بتشیعهم ، فکانت الحکومات الأمویة والعباسیة لا تحبهم ، وکانت تزید الخراج علیهم تعصباً ، حتی وصل الی ملیونی درهم ، فاعترض أهل قم وثاروا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أهل قم السلطان ومنعوا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سبب خلعهم إیاه کان أنهم کانوا استکثروا ماعلیهم من الخراج ، وکان خراجهم ألفی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قم بالفارسیة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مجموع خراج قم سنة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ملایین درهم وکسراً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رجال الطوسی</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موسی بن بغا إلی قم ، فوطأها وطأةً خشنة ، وعظم بها ما کان فعل بأهلها ، فکتبوا بذلک إلی أبی محمد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الدعاء لهم ، فکتب إلیهم أن ادعوا بهذا الدعاء فی وِتْرکم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حملة موسی بن بغا علی الثوار العلویین فی آذربیجان وطبرستان سنة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أی فی زمن المعتز قبل وفاة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وکانت لقم علاقة بمصر، لأن المأمون نفی عدداً من زعمائها الی مصر ، ونبغ منهم قادة عسکریون کالقائد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القمی الذی ولاه المتوکل أمر قبائل البجة فی السودان ، لما منعوا المسلمین مناجم الذهب ، فوضع لهم خطة وانتصر علیهم ، وأسر ملکهم علی بابا وجاء به أسیراً الی سامراء سنة</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وتفصیله فی الطبری </w:t>
      </w:r>
      <w:r>
        <w:rPr>
          <w:rFonts w:eastAsia="IRNazanin" w:cs="IRNazanin"/>
          <w:color w:val="111111"/>
          <w:sz w:val="28"/>
          <w:szCs w:val="28"/>
          <w:rtl w:val="true"/>
          <w:lang w:bidi="fa-IR"/>
        </w:rPr>
        <w:t>«</w:t>
      </w:r>
      <w:r>
        <w:rPr>
          <w:rFonts w:eastAsia="IRNazanin" w:cs="IRNazanin"/>
          <w:color w:val="111111"/>
          <w:sz w:val="28"/>
          <w:szCs w:val="28"/>
          <w:lang w:bidi="fa-IR"/>
        </w:rPr>
        <w:t>7/379</w:t>
      </w:r>
      <w:r>
        <w:rPr>
          <w:rFonts w:eastAsia="IRNazanin" w:cs="IRNazanin"/>
          <w:color w:val="111111"/>
          <w:sz w:val="28"/>
          <w:szCs w:val="28"/>
          <w:rtl w:val="true"/>
          <w:lang w:bidi="fa-IR"/>
        </w:rPr>
        <w:t>»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کثرت هجرة العلویین الی قم فراراً من اضطهاد حکوماتهم ، وکانت سیاسة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التعاطف معهم جمیعاً ، من کان منهم تقیاً ، أو غیر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هذه السیاسة کان موقف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الحاسم مع أحمد بن إسحاق الأشعری لما منع أحد السادة من الدخول الیه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المجلسی فی بحار الأنوار </w:t>
      </w:r>
      <w:r>
        <w:rPr>
          <w:rFonts w:eastAsia="IRNazanin" w:cs="IRNazanin"/>
          <w:color w:val="111111"/>
          <w:sz w:val="28"/>
          <w:szCs w:val="28"/>
          <w:rtl w:val="true"/>
          <w:lang w:bidi="fa-IR"/>
        </w:rPr>
        <w:t>(</w:t>
      </w:r>
      <w:r>
        <w:rPr>
          <w:rFonts w:eastAsia="IRNazanin" w:cs="IRNazanin"/>
          <w:color w:val="111111"/>
          <w:sz w:val="28"/>
          <w:szCs w:val="28"/>
          <w:lang w:bidi="fa-IR"/>
        </w:rPr>
        <w:t>50/325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تاریخ قم للحسن بن محمد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الحسین بن الحسن بن جعفر بن محمد بن إسماعیل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بقم یشرب الخمر علانیةً ، فقصد یوماً لحاجةٍ باب أحمد بن إسحاق الأشعری وکان وکیلاً فی الأوقاف بقم ، فلم یأذن له ورجع إلی بیته مهموماً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أحمد بن إسحاق إلی الحج ، فلما بلغ سر من رأی استأذن علی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یأذن له ، فبکی أحمد لذلک طویلاً وتضرع حتی أذن له ،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لمَ منعتنی الدخول علیک وأنا من شیعتک وموالیک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لأنک طردت ابن عمنا عن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أحمد وحلف بالله أنه لم یمنعه من الدخول علیه إلا لأن یتوب من شرب الخمر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ولکن لابد من إکرامهم واحترامهم علی کل حال ، وأن لا تحقرهم ولا تستهین بهم لانتسابهم إلینا ، فتکون من الخاسرین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 أحمد إلی قم أتاه أشرافهم ، وکان الحسین معهم فلما رآه أحمد وثب إلیه واستقبله وأکرمه وأجلسه فی صدر المجلس ، فاستغرب الحسین ذلک منه واستبدعه وسأله عن سببه ، فذکر له ما جری بینه وبین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xml:space="preserve">فلما سمع ذلک ندم من أفعاله القبیحة وتاب منها ، ورجع إلی بیته وأهرق الخمور وکسر آلاتها ، وصار من الأتقیاء المتورعین ، والصلحاء المتعبدین ، وکان ملازماً للمساجد معتکفاً فیها حتی أدرکه الموت ، ودفن قریباً من مزار فاطمة رضی الله عنهما </w:t>
      </w:r>
      <w:r>
        <w:rPr>
          <w:rFonts w:eastAsia="IRNazanin" w:cs="IRNazanin"/>
          <w:color w:val="111111"/>
          <w:sz w:val="28"/>
          <w:szCs w:val="28"/>
          <w:rtl w:val="true"/>
          <w:lang w:bidi="fa-IR"/>
        </w:rPr>
        <w:t xml:space="preserve">). </w:t>
      </w:r>
      <w:bookmarkStart w:id="228" w:name="pg5908_50390"/>
    </w:p>
    <w:p>
      <w:pPr>
        <w:pStyle w:val="BookText"/>
        <w:rPr/>
      </w:pPr>
      <w:bookmarkEnd w:id="22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القصة عبرة من عدة جهات ، وأولها أن یجب حفظ بنی هاشم رغم سوء بعضهم لأن معدنهم جید، ولأنهم ینتمون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رأیت أن ذلک السید العاصی أثبت صحة سیاسة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229" w:name="__RefHeading___Toc5409365_581953129"/>
      <w:bookmarkStart w:id="230" w:name="_Toc85"/>
      <w:bookmarkEnd w:id="229"/>
      <w:r>
        <w:rPr>
          <w:rtl w:val="true"/>
        </w:rPr>
        <w:t>مرافقة سعد الأشعری لأحمد بن إسحاق الی سامراء</w:t>
      </w:r>
      <w:bookmarkEnd w:id="230"/>
    </w:p>
    <w:p>
      <w:pPr>
        <w:pStyle w:val="BookText"/>
        <w:rPr/>
      </w:pPr>
      <w:r>
        <w:rPr>
          <w:rFonts w:ascii="IRNazanin" w:hAnsi="IRNazanin" w:eastAsia="IRNazanin"/>
          <w:color w:val="111111"/>
          <w:sz w:val="28"/>
          <w:sz w:val="28"/>
          <w:szCs w:val="28"/>
          <w:rtl w:val="true"/>
          <w:lang w:bidi="fa-IR"/>
        </w:rPr>
        <w:t>روی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عن سعد بن عبد الله الأشعری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امرءً لهجاً بجمع الکتب المشتملة علی غوامض العلوم ودقائقها ، کَلِفاً باستظهار ما یصح لی من حقائقها ، مغرماً بحفظ مشتبهها ومستغلقها ، شحیحاً علی ما أظفر به من معضلاتها ومشکلاتها ، متعصباً لمذهب الإمامیة ، راغباً عن الأمن والسلامة،فی انتظار التنازع والتخاصم والتعدی إلی التباغض والتشاتم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معیباً للفرق ذوی الخلاف ، کاشفاً عن مثالب أئمتهم ، هتاکاً لحجب قادتهم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بلیت بأشد النواصب منازعة ، وأطولهم مخاصمة ، وأکثرهم جدلاً، وأشنعهم سؤالاً ، وأثبتهم علی الباطل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ذات یوم وأنا أناظره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لک ولأصحابک یا سعد ، إنکم معاشر الرافضة تقصدون علی المهاجرِین والأنصار بالطعن علیهما ، وتجحدون من رسول الله ولایتهما وإمامتهما ، هذا الصدیق الذی فاق جمیع الصحابة بشرف سابقته ، أما علمتم أن رسول الله ما أخرجه مع نفسه إلی الغار إلا علماً منه أن الخلافة له من بعده ، وأنه هوالمقلد لأمر التأویل، والملقی إلیه أزمة الأمة، وعلیه المعول فی شعب الصدع ، ولَمِّ الشعث ، وسدِّ الخلل ، وإقامة </w:t>
      </w:r>
    </w:p>
    <w:p>
      <w:pPr>
        <w:pStyle w:val="BookText"/>
        <w:rPr/>
      </w:pPr>
      <w:r>
        <w:rPr>
          <w:rFonts w:ascii="IRNazanin" w:hAnsi="IRNazanin" w:eastAsia="IRNazanin"/>
          <w:color w:val="111111"/>
          <w:sz w:val="28"/>
          <w:sz w:val="28"/>
          <w:szCs w:val="28"/>
          <w:rtl w:val="true"/>
          <w:lang w:bidi="fa-IR"/>
        </w:rPr>
        <w:t xml:space="preserve">الحدود ، وتسریب الجیوش لفتح بلاد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وکما أشفق علی نبوته أشفق علی خلافته، إذ لیس من حکم الإستتار والتواری أن یروم الهارب من الشر مساعدةً إلی مکان یستخفی فیه ، ولما رأینا النبی متوجهاً إلی الإنجحار ، ولم تکن الحال توجب استدعاء المساعدة من أحد ، استبان لنا قصد رسول الله بأبی بکر للغار للعلة التی شرحناها ، وإنما أبات علیاً علی فراشه لما لم یکن یکترث به ولم یحفل به لاستثقاله ، ولعلمه بأنه إن قتل لم یتعذر علیه نصب غیره مکانه للخطوب التی کان یصلح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فأوردت علیه أجوبة شتی ، فما زال یعقب کل واحد منها بالنقض والرد علیَّ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ودونکها أخری بمثلها تخطم أنوف الروافض، ألستم تزعمون أن الصدیق المبرأ من دنس الشکوک والفاروق المحامی عن بیضة الإسلام، کانا یُسِرَّان النفاق ، واستدللتم بلیلة العقبة ، أخبرنی عن الصدیق والفاروق أسلما طوعاً أوکرهاً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لدفع هذه المسألة عنی خوفاً من الإلزام وحذراً من أنی إن أقررت له بطوعهما للإسلام ، احتجَّ بأن بدء النفاق ونشأه فی القلب لا یکون إلا عند هبوب روائح القهر والغلبة ، وإظهار البأس الشدید فی حمل المرء علی من لیس ینقاد إلیه قلبه نحوقول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 یَنْفَعُهُمْ إِیمَانُهُمْ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کرهاً کان یقصدنی بالطعن إذ لم تکن ثمة سیوف منتضاة کانت تریهما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فصدرت عنه مُزْوَرّاً قد انتفخت أحشائی من الغضب ، وتقطع کبدی من الکرب ، </w:t>
      </w:r>
    </w:p>
    <w:p>
      <w:pPr>
        <w:pStyle w:val="BookText"/>
        <w:rPr/>
      </w:pPr>
      <w:r>
        <w:rPr>
          <w:rFonts w:ascii="IRNazanin" w:hAnsi="IRNazanin" w:eastAsia="IRNazanin"/>
          <w:color w:val="111111"/>
          <w:sz w:val="28"/>
          <w:sz w:val="28"/>
          <w:szCs w:val="28"/>
          <w:rtl w:val="true"/>
          <w:lang w:bidi="fa-IR"/>
        </w:rPr>
        <w:t>وکنت قد اتخذت طوماراً وأثبت فیه نیفاً وأربعین مسألة من صعاب المسائل ، لم أجد لها مجیباً ، علی أن أسال عنها خبیر أهل بلدی أحمد بن إسحاق صاحب مولانا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فارتحلت خلفه ، وقد کان خرج قاصداً نحومولانا بسر من رأی ، فلحقته فی بعض المنازل ، فلما تصافحنا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لحاقک بی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ثم العادة فی الأسئلة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تکافینا علی هذه الخطة الواحدة ، فقد برح بی القرم إلی لقاء مولانا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أن أسأله عن معاضل فی التأویل ومشاکل فی التنزیل ، فدونکها الصحبة المبارکة فإنها تقف بک علی ضفة بحر لا تنقضی عجائبه ، ولا تفنی غرائبه ، وهو إمامنا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فوردنا سر من رأی فانتهینا منها إلی باب سیدنا ، فاستأذنا فخرج علینا الإذن بالدخول علیه ، وکان علی عاتق أحمد بن إسحاق جراب قد غطاه بکساء طبری فیه مائة وستون صرة من الدنانیر والدراهم ، علی کل صرة منها ختم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شبهت وجه مولانا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غشینا نور وجهه إلا ببدر قد استوفی من لیالیه أربعاً بعد عشر، وعلی فخذه الأیمن غلام یناسب المشتری فی الخلقة والمنظر ، علی رأسه فرق بین وفرتین ، کأنه ألف بین واوین ، وبین یدی مولانا رمانة ذهبیة تلمع بدائع نقوشها وسط غرائب الفصوص المرکبة علیها ، قد کان أهداها إلیه بعض رؤساء أهل البصرة ، وبیده قلم إذا أراد أن یسطر به علی البیاض </w:t>
      </w:r>
    </w:p>
    <w:p>
      <w:pPr>
        <w:pStyle w:val="BookText"/>
        <w:rPr/>
      </w:pPr>
      <w:r>
        <w:rPr>
          <w:rFonts w:ascii="IRNazanin" w:hAnsi="IRNazanin" w:eastAsia="IRNazanin"/>
          <w:color w:val="111111"/>
          <w:sz w:val="28"/>
          <w:sz w:val="28"/>
          <w:szCs w:val="28"/>
          <w:rtl w:val="true"/>
          <w:lang w:bidi="fa-IR"/>
        </w:rPr>
        <w:t xml:space="preserve">شیئاً قبض الغلام علی أصابعه ، فکان مولانا یدحرج الرمانة بین یدیه ویشغله بردها ، کیلا یصده عن کتابة ما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علیه فألطف فی الجواب ، وأومأ إلینا بالجلوس ، فلما فرغ من کتبة البیاض الذی کان بیده ، أخرج أحمد بن إسحاق جرابه من طی کسائه فوضعه بین یدیه ، فنظر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فُضَّ الخاتم عن هدایا شیعتک وموالیک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أیجوز أن أمدَّ یداً طاهرة إلی هدایا نجسة وأموال رجسة ، قد شیب أحلها بأحرمها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إسحاق إستخرج ما فی الجراب لیمیز ما بین الحلال والحرام منها ، فأول صرة بدأ أحمد بإخراجها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لفلان بن فلان ، من محلة کذا بقم ، یشتمل علی اثنین وستین دیناراً ، فیها من ثمن حجیرة باعها صاحبها ، وکانت إرثاً له عن أبیه خمسة وأربعون دیناراً ، ومن أثمان تسعة أثواب أربعة عشر دیناراً ، وفیها من أجرة الحوانیت ثلاثة 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بنی ، دُلَّ الرجل علی الحرام منها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فتش عن دینار رازی السکة ، تاریخه سنة کذا ، قد انطمس من نصف إحدی صفحتیه نقشه ، وقراضة آملیة وزنها ربع دینار ، والعلة فی تحریمها أن صاحب هذه الصرة وزن فی شهر کذا من سنة کذا علی حائک من جیرانه من الغزل مَنّاً وربع مَنّ ، فأتت علی ذلک مدةٌ وفی انتهائها قُیَّضَ لذلک الغزل سارق ، فأخبر به الحائک صاحبه فکذبه </w:t>
      </w:r>
    </w:p>
    <w:p>
      <w:pPr>
        <w:pStyle w:val="BookText"/>
        <w:rPr/>
      </w:pPr>
      <w:r>
        <w:rPr>
          <w:rFonts w:ascii="IRNazanin" w:hAnsi="IRNazanin" w:eastAsia="IRNazanin"/>
          <w:color w:val="111111"/>
          <w:sz w:val="28"/>
          <w:sz w:val="28"/>
          <w:szCs w:val="28"/>
          <w:rtl w:val="true"/>
          <w:lang w:bidi="fa-IR"/>
        </w:rPr>
        <w:t xml:space="preserve">واسترد منه بدل ذلک مَنّاً ونصف من غزل أدق مما کان دفعه إلیه ، واتخذ من ذلک ثوباً ، کان هذا الدینار مع القراضة ثمنه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فتح رأس الصرة صادف رقعة فی وسط الدنانیر باسم من أخبر عنه وبمقدارها علی حسب ما قال ، واستخرج الدینار والقراضة بتلک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صرة أخری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لفلان بن فلان ، من محلة کذا بقم تشتمل علی خمسین دیناراً ، لا یحل لنا لمسها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ذاک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ثمن حنطة حاف صاحبها علی أکاره فی المقاسمة ، وذلک أنه قبض حصته منها بکیل وافٍ ، وکان ما حص الأکار بکیل بخس ، 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أحمد بن إسحاق إحملها بأجمعها لتردها أوتوصی بردها علی أربابها ، فلا حاجة لنا فی شئ منها ، وائتنا بثوب العجوز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الثوب فی حقیبة لی فنسیته ، فلما انصرف أحمد بن إسحاق لیأتیه بالثوب نظر إلیَّ مولانا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یا سعد؟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شوقنی أحمد بن إسحاق علی لقاء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والمسائل التی أردت أن تسأله عنها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حالها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 قرة عینی ، وأومأ إلی الغلام ، فقال لی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منها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وابن مولانا إنا روینا عنکم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طلاق نساءه بید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أرسل یوم الجمل إلی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أرهجت علی الإسلام وأهله بفتنتک ، وأوردت بنیک حیاض الهلاک </w:t>
      </w:r>
    </w:p>
    <w:p>
      <w:pPr>
        <w:pStyle w:val="BookText"/>
        <w:rPr/>
      </w:pPr>
      <w:r>
        <w:rPr>
          <w:rFonts w:ascii="IRNazanin" w:hAnsi="IRNazanin" w:eastAsia="IRNazanin"/>
          <w:color w:val="111111"/>
          <w:sz w:val="28"/>
          <w:sz w:val="28"/>
          <w:szCs w:val="28"/>
          <w:rtl w:val="true"/>
          <w:lang w:bidi="fa-IR"/>
        </w:rPr>
        <w:t>بجهلک ، فإن کففت عنی غربک وإلا طلقتک ، ونساء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طلاقهن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الطلاق؟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تخلیة السبیل،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طلاقهن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خلیت لهن السبیل فلم لا یحل لهن الأزواج؟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تبارک وتعالی حرم الأزواج علیهن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خلی الموت سبیلهن؟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یا ابن مولای عن معنی الطلاق الذی فوض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تقدس اسمه عَظَّمَ شأن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فخصهن بشرف الأمهات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إن هذا الشرف باق لهن مادمن لله علی الطاعة ، فأیتهن عصت الله بعدی بالخروج علیک فأطلق لها فی الأزواج ، وأسقطها من شرف أمومة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الفاحشة المبینة التی إذا أتت المرأة بها فی عدتها حل للزوج أن یخرجها من بیته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الفاحشة المبینة هی السحق دون الزنا ، فإن المرأة إذا زنت وأقیم علیها الحد لیس لمن أرادها أن یمتنع بعد ذلک من التزوج بها لأجل الحد ، وإذا سحقت وجب علیها الرجم ، والرجم خزیٌ ، ومن قد أمر الله برجمه فقد أخزاه ، ومن أخزاه فقد أبعده ، ومن أبعده فلیس لأحد أن یقربه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یا ابن رسول الله عن أمر الله لنبیه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فَاخْلَعْ نَعْلَیْکَ إِنَّکَ بِالْوَادِ الْمُقَدَّسِ طُوًی ، فإن فقهاء القریقین یزعمون أنها کانت من إهاب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ذلک فقد افتری 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واستجهله فی نبوته ، لأنه ما خلا الأمر فیها من خطیئتین ، إما أن تکون صلاة موسی فیهما جائزة أوغیر جائزة ، فإن کانت صلاته جائزة جاز له لبسهما فی تلک البقعة ، وإن کانت مقدسة مطهرة فلیست بأقدس وأطهر من الصلاة ، وإن کانت صلاته غیر جائزة فیهما ، فقد أوجب علی موسی أنه لم یعرف الحلال من الحرام ، وما علم ما تجوز فیه الصلاة وما لم تجز ، وهذا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مولای عن التأویل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ناجی ربه بالواد المقدس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إنی قد أخلصت لک المحبة منی ، وغسلت قلبی عمن سواک ، وکان شدید الحب لأهله ،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إخْلَعْ نَعْلَیْک ، أی إنزع حب أهلک من قلبک إن کانت محبتک لی خالصة ، وقلبک من المیل إلی من سوای مغسولاً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ابن رسول الله عن تأویل کهیعص؟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من أنباء الغیب ، أطلع الله علیها عبده زکریا ، ثم قصها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زکریا سأل ربه أن یعلمه أسماء الخمسة ، فأهبط علیه جبرئیل فعلمه إیاها ، فکان زکریا إذا ذکر محمداً وعلیاً وفاطمة والحسن والحسین سری عنه همه وانجلی کربه ، وإذا ذکر الحسین خنقته العبرة ووقعت علیه البهرة ، فقال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ما بالی إذا ذکرت أربعاً منهم تسلیت بأسمائهم من همومی ، وإذا ذکرت الحسین تدمع عینی وتثور زفرتی؟ فأنبأه الله تعالی عن قصته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فالکاف اسم کربلاء ، والهاء هلاک العترة ، والیاء یزید ، وهوظالم الحسین ، والعین عطشه ، والصاد </w:t>
      </w:r>
    </w:p>
    <w:p>
      <w:pPr>
        <w:pStyle w:val="BookText"/>
        <w:rPr/>
      </w:pPr>
      <w:r>
        <w:rPr>
          <w:rFonts w:ascii="IRNazanin" w:hAnsi="IRNazanin" w:eastAsia="IRNazanin"/>
          <w:color w:val="111111"/>
          <w:sz w:val="28"/>
          <w:sz w:val="28"/>
          <w:szCs w:val="28"/>
          <w:rtl w:val="true"/>
          <w:lang w:bidi="fa-IR"/>
        </w:rPr>
        <w:t xml:space="preserve">صبره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زکریا لم یفارق مسجده ثلاثة أیام ، ومنع فیها الناس من الدخول علیه ، وأقبل علی البکاء والنحیب وکانت ندبته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أتفجع خیر خلقک بولده ، إلهی أتنزل بلوی هذه الرزیة بفنائه ، إلهی أتلبس علیاً وفاطمة ثیاب هذه المصیبة ، إلهی أتحل کربة هذه الفجیعة بساحتهما؟ ثم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ولداً تقرُّ به عینی علی الکبر ، وأجعله وارثاً وصیاً ، واجعل محله منی محل الحسین ، فإذا رزقتنیه فافتِنِّی بحبه ، ثم فجعنی به کما تفجع محمداً حبیبک بولده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فرزقه الله یحیی وفجعه به ، وکان حمل یحیی ستة أشهر وحمل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وله قصة طویلة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مولای عن العلة التی تمنع القوم من اختیار إمام لأنفسهم؟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أومفسد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تقع خیرتهم علی المفسد بعد أن لا یعلم أحد مایخطر ببال غیره من صلاح أوفساد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العلة ، وأوردها لک ببرهان ینقاد له 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الرسل الذین اصطفاهم الله تعالی وأنزل علیهم الکتاب وأیدهم بالوحی والعصمة ، إذ هم أعلام الأمم وأهدی إلی الإختیار منهم ، مثل 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یجوز مع وفور عقلهما وکمال علمهما إذا هَمَّا بالإختیار أن یقع خیرتهما علی المنافق ، وهما یظنان أنه مؤمن؟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موسی کلیم الله مع وفور عقله وکمال علمه ونزول الوحی علیه ، اختار من أعیان قومه ووجوه عسکره لمیقات </w:t>
      </w:r>
    </w:p>
    <w:p>
      <w:pPr>
        <w:pStyle w:val="BookText"/>
        <w:rPr/>
      </w:pPr>
      <w:r>
        <w:rPr>
          <w:rFonts w:ascii="Amiri" w:hAnsi="Amiri" w:eastAsia="Amiri" w:cs="Amiri"/>
          <w:color w:val="111111"/>
          <w:sz w:val="28"/>
          <w:sz w:val="28"/>
          <w:szCs w:val="28"/>
          <w:rtl w:val="true"/>
          <w:lang w:bidi="ar-SA"/>
        </w:rPr>
        <w:t>ربه سبعین رجلاً ممن لا یشک فی إیمانهم وإخلاصهم، فوقعت خیرته علی المنافقین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مُوسَی قَوْمَهُ سَبْعِینَ رَجُلاً لِمِیقَاتِنَا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أَرِنَا اللَّه جَهْرَةً فَأَخَذَتْهُمُ الصَّاعِقَةُ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اختیار من قد اصطفاه الله للنبوة واقعاً علی الأفسد دون الأصلح وهویظن أنه الأصلح دون الأفسد ، علمنا أن لا اختیار إلا لمن یعلم ما تخفی الصدور ، وما تکنُّ الضمائر ، وتتصرف علیه السرائر ، وأن لاخطر لاختیار المهاجرِین والأنصار بعد وقوع خیرة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ذوی الفساد ، لما أرادوا أهل الصلاح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وحین ادعی خصمک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مع نفسه مختار هذه الأمة إلی الغار ، إلا علماً منه أن الخلافة له من بعده ، وأنه هوالمقلد أمور التأویل والملقی إلیه أزمة الأمة ، وعلیه المعول فی لم الشعث وسد الخلل وإقامة الحدود ، وتسریب الجیوش لفتح بلاد الکفر ، فکما أشفق علی نبوته أشفق علی خلافته ، إذ لم یکن من حکم الإستتار والتواری أن یروم الهارب من الشر مساعدةً من غیره إلی مکان یستخفی فیه ، وإنما أبات علیاً علی فراشه لما لم یکن یکترث له ، ولم یحفل به لاستثقاله إیاه ، وعلمه أنه إن قتل لم یتعذر علیه نصب غیره مکانه للخطوب التی کان یصلح لها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فهلا نقضت علیه دعواه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الخلافة بعدی ثلاثون سنة ، فجعل هذه موقوفة علی أعمار الأربعة الذین هم </w:t>
      </w:r>
    </w:p>
    <w:p>
      <w:pPr>
        <w:pStyle w:val="BookText"/>
        <w:rPr/>
      </w:pPr>
      <w:r>
        <w:rPr>
          <w:rFonts w:ascii="IRNazanin" w:hAnsi="IRNazanin" w:eastAsia="IRNazanin"/>
          <w:color w:val="111111"/>
          <w:sz w:val="28"/>
          <w:sz w:val="28"/>
          <w:szCs w:val="28"/>
          <w:rtl w:val="true"/>
          <w:lang w:bidi="fa-IR"/>
        </w:rPr>
        <w:t>الخلفاء الراشدون فی مذهبکم ، فکان لا یجد بداً من قوله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کما علم رسول الله أن الخلافة من بعده لأبی بکر ، علم أنها من بعد أبی بکر لعمر ، ومن بعد عمر لعثمان ، ومن بعد عثمان لعلی؟ فکان أیضاً لا یجد بداً من قوله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کنت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الواجب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یخرجهم جمیعاً علی الترتیب إلی الغار ، ویشفق علیهم کما أشفق علی أبی بکر ، ولا یستخف بقدر هؤلاء الثلاثة بترکه إیاهم ، وتخصیصه أبا بکر وإخراجه مع نفسه دونهم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الصدیق والفاروق أسلما طوعاً أوکرهاً ؟ لِم لمْ 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أسلما طمعاً ، وذلک بأنهما کانا یجالسان الیهود ویستخبرانهم عما کانوا یجدون فی التوراة ، وفی سائر الکتب المتقدمة الناطقة بالملاحم من حال إلی حال ، من قصة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عواقب أمره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الیهود تذکر أن محمداً یسلط علی العرب کما کان بختنصر سُلط علی بنی إسرائیل ، ولا بد له من الظفر بالعرب کما ظفر بختنصر ببنی إسرائیل ، غیر أنه کاذب فی دعواه أنه نبی ، فأتیا محمداً فساعداه علی شهادة ألا إله إلا الله ، وبایعاه طمعاً فی أن ینال کل واحد منهما من جهته ولایةَ بلد ، إذا استقامت أموره ، واستتبت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آیسا من ذلک تلثما وصعدا العقبة مع عدة من أمثالهما من المنافقین ، علی أن یقتلوه فدفع الله تعالی کیدهم وردهم بغیظهم لم ینالوا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أتی طلحة والزبیر </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فبایعاه وطمع کل واحد منهما أن ینال من جهته ولایة بلد ، فلما أیسا نکثا بیعته وخرجا علیه ، فصرع الله کل واحد منهما مصرع أشباههما من الناکثین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مولانا الحسن بن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مع الغلام فانصرفت عنهما ، وطلبت أثر أحمد بن إسحاق فاستقبلنی باکیاً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وأبکاک؟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فقدت الثوب الذی سألنی مولای إحضاره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فأخبرْهُ ، فدخل علیه مسرعاً وانصرف من عنده متبسماً وهویصلی علی محمد وآل محمد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الثوب مبسوطاً تحت قدمی مولانا یصلی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فحمدنا الله تعالی علی ذلک ، وجعلنا نختلف بعد ذلک الیوم إلی منزل مولانا أیاماً ، فلا نری الغلام بین یدیه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یوم الوداع دخلت أنا وأحمد بن إسحاق وکهلان من أهل بلدنا ، وانتصب أحمد بن إسحاق بین یدیه قائماً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قد دنت الرحلة واشتد المحنة ، فنحن نسأل الله تعالی أن یصلی علی المصطفی جدک وعلی المرتضی أبیک، وعلی سیدة النساء أمک ، وعلی سیدی شباب أهل الجنة عمک وأبیک ، وعلی الأئمة الطاهرین من بعدهما آبائک ، وأن یصلی علیک وعلی ولدک ، ونرغب إلی الله أن یعلی کعبک ویکبت عدوک ، ولا جعل الله هذا آخر عهدنا من لقائک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هذه الکلمات استعبر مولانا حتی استهلت دموعه وتقاطرت عبراته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إسحاق لا تَکلف فی دعائک شططاَ </w:t>
      </w:r>
      <w:bookmarkStart w:id="231" w:name="pg5908_50411"/>
    </w:p>
    <w:p>
      <w:pPr>
        <w:pStyle w:val="BookText"/>
        <w:rPr/>
      </w:pPr>
      <w:bookmarkEnd w:id="231"/>
      <w:r>
        <w:rPr>
          <w:rFonts w:ascii="IRNazanin" w:hAnsi="IRNazanin" w:eastAsia="IRNazanin"/>
          <w:color w:val="111111"/>
          <w:sz w:val="28"/>
          <w:sz w:val="28"/>
          <w:szCs w:val="28"/>
          <w:rtl w:val="true"/>
          <w:lang w:bidi="fa-IR"/>
        </w:rPr>
        <w:t>فإنک ملاق الله تعالی فی صدرک هذا ، فخرَّ أحمد مغشیاَ علیه ،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وبحرمة جدک إلا شرفتنی بخرقة أجعلها کفناً ، فأدخل مولانا یده تحت البساط فأخرج ثلاثة عشر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ولا تنفق علی نفسک غیرها ، فإنک لن تعدم ما سألت ، وإن الله تبارک وتعالی لن یضیع أجر من أحسن 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انصرفنا بعد منصرفنا من حضرة مولانا من حلوان علی ثلاثة فراسخ ، حُمَّ أحمد بن إسحاق وثارت به علة صعبة أیس من حیاته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وردنا حلوان ونزلنا فی بعض الخانات ، دعا أحمد بن إسحاق برجل من أهل بلده کان قاطناً بها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تفرقوا عنی هذه اللیلة واترکونی وحدی ، فانصرفنا عنه ورجع کل واحد منا إلی مرقده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حان أن ینکشف اللیل عن الصبح أصابتنی فکرة ففتحت عینی فإذا أنا بکافور الخادم خادم مولانا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بالخیر عزاکم ، وجبر بالمحبوب رزیتکم ، قد فرغنا من غسل صاحبکم ومن</w:t>
      </w:r>
    </w:p>
    <w:p>
      <w:pPr>
        <w:pStyle w:val="BookText"/>
        <w:rPr/>
      </w:pPr>
      <w:r>
        <w:rPr>
          <w:rFonts w:ascii="IRNazanin" w:hAnsi="IRNazanin" w:eastAsia="IRNazanin"/>
          <w:color w:val="111111"/>
          <w:sz w:val="28"/>
          <w:sz w:val="28"/>
          <w:szCs w:val="28"/>
          <w:rtl w:val="true"/>
          <w:lang w:bidi="fa-IR"/>
        </w:rPr>
        <w:t xml:space="preserve">تکفینه ، فقوموا لدفنه ن فإنه من أکرمکم محلاً عند سیدکم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 أعیننا فاجتمعنا علی رأسه بالبکاء والعویل ، حتی قضینا حقه ، وفرغنا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p>
    <w:p>
      <w:pPr>
        <w:pStyle w:val="Heading3"/>
        <w:numPr>
          <w:ilvl w:val="2"/>
          <w:numId w:val="1"/>
        </w:numPr>
        <w:rPr/>
      </w:pPr>
      <w:bookmarkStart w:id="232" w:name="__RefHeading___Toc5409367_581953129"/>
      <w:bookmarkStart w:id="233" w:name="_Toc86"/>
      <w:bookmarkEnd w:id="232"/>
      <w:r>
        <w:rPr>
          <w:rtl w:val="true"/>
        </w:rPr>
        <w:t>ملاحظات</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یتضمن هذا النص وصفاً دقیقاً لحالة المجتمع فی عصره ، والحرکة الفکریة المذهبیة ، والتواصل والتنقل بین المدن الإسلامیة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یظهر منه دور قم وعلمائها ، وأنهم کانوا وکلاء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إیران وما وراءها ، وتظهر مکانة أحمد بن إسحاق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علی أن الإعطاء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صفة عامة عند متدینی الشیعة ، سواء من خُمس ما زاد عن مصرفهم السنوی ، أو نذورهم وهدایاهم ، فکانوا یعطونها الی وکلائه ویوصلها الوکلاء بأمانة، ویخبرهم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بأصلها وأسماء أصحابها ، ویردها إن کان فیها إشکال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والشیعة یعتقدون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عن أموالهم ، وأنهم هم بحاجة لأن یقبلها منهم ، لیطهروا بذلک ، وتتبارک أموالهم ، کما قال الله تعالی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علینا التدقیق الذی قام به الإمام المهدی صلوات الله علیه فی أصل المال ومنشئه ، بل لایمکننا ذلک لأنا لا نعلم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العمل بظاهر الأمور وقاعدة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حلال حتی تعلم أنه حرام بعینه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الفقرة الأخیرة التی جعلناها بین معقوفین مضافة الی هذا النص من نص آخر یصف وفاة أحمد بن إسحاق ، والتی کانت بعد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أربعین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أن روایة الطبری فی دلائل الإمامة لزیارة سعد مع ابن إسحاق لاتوجد فیها هذه الفقرة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 عند علمائنا أن أحمد بن إسحاق عاش بعد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وکیل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تذکر الروایة أنه توفی فی حیاة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ولذلک ردها العلماء وقال بعضهم إنها موضوعة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أعتقده أنها صحیحة لکن وقع خلل أو تصحیف فی آخرها، لأن وفاة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حلوان کما وصفت الروایة ، لکن فی سفرة أخری ، ولیست فی تلک السفرة ، فقد زار أحمد بن إسحاق سامراء مرات بعدها، وذهب منها الی الحج ، وکان سعد معه فی آخر حجة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قلناه أن الطبری رواها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 آخر بدون قصة موت أحمد بن إسحاق فی رجوعه یومها من سامراء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مضی أبو محمد یوم الجمعة لثمان لیال خلون من ربیع الأول سنة ستین ومائتین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أحمد بن إسحاق القمی الأشعری رضی الله عنه الشیخ الصدوق ، وکیل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مضی أبو محمد إلی کرامة الله عز وجل أقام علی وکالته مع مولانا صاحب الزمان صلوات الله علیه ، تخرج إلیه توقیعاته ویحمل إلیه الأموال من سائر النواحی التی فیها موالی مولانا ، فیتسلمها ، إلی أن استأذن فی المصیرإلی قم ، فخرج الإذن بالمضی ، وذکر أنه لا یبلغ إلی قم وأنه یمرض ویموت فی الطریق ، فمرض بحلوان ومات ودفن بها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مولانا صلوات الله علیه بعد مضی أحمد بن إسحاق الأشعری بسر من رأی مدة ، ثم غاب لما روی فی الغیبة من الأخبار عن </w:t>
      </w:r>
    </w:p>
    <w:p>
      <w:pPr>
        <w:pStyle w:val="BookText"/>
        <w:rPr/>
      </w:pP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مشاهد فی المواطن الشریفة الکریمة العالیة ، والمقامات العظیمة ، وقد دلت الآثار علی صحة مشاهدته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تفاوتت الروایة فی المدة التی عاشها بعد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والمدة فی روایة دلائل الإمامة مجملة ، لکن روایة الکشی </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إنه عاش بعد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خمس وأربعین سنة ، لأنه کتب الی السفیر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بدأت سفارته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روح القمی أن أحمد بن إسحاق کتب إلیه یستأذنه فی الحج فأذن له وبعث إلیه بثوب، فقال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إلیَّ نفسی، فانصرف من الحج فمات بحلوان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 القمی عاش بعد وفاة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وأتیت بهذا الخبر لیکون أصح لصلاحه ، وما ختم له به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أنه کان یذهب الی الحج بعد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فی بغداد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جماعة ، عن أبی محمد هارون ، عن محمد بن همام ،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فی بعض السنین بعد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أحمد بن إسحاق بمدینة السلام ، فرأیت أبا عمرو عنده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الشیخ وأشرت إلی أحمد بن إسحاق وهو عندنا الثقة المرضی حدثنا فیک بکیت وکیت ، واقتصصت علیه ما تقدم یعنی ما ذکرناه عنه من فضل أبی عمروومحله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الآن ممن لا یشک فی قوله وصدقه ، فأسألک بحق الله وبحق الإمامین اللذین وثقاک، هل رأیت ابن أبی محمد الذی هو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34" w:name="pg5908_50418"/>
    </w:p>
    <w:p>
      <w:pPr>
        <w:pStyle w:val="BookText"/>
        <w:rPr/>
      </w:pPr>
      <w:bookmarkEnd w:id="234"/>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تخبر بذلک أحداً وأنا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وعنقه هکذا، یرید أنها أغلظ الرقاب حسناً وتماماً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وله عنق مثل ذی ، وأومأ بیدیه جمیعاً إلی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تبحث عن هذا ، فإنه عند القوم أن هذا النسل قد انقطع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هاجم الخلیفة بیت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یجده ، وظنوا أن جاریته صقیل حامل فحبسوها عند 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هرب الخلیفة والدولة الی بغداد ، ونجت جاریة الإمام المحبوسة وعادت الی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النص یدل علی أن قاضی القضاة أصدر أمراً بتوزیع ترکة الإمام علی أمه وأخیه ، لأنه لم یثبت أن له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أراد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یرد الشیعة قرار الخلیفة حتی لا یؤخذوا ویشتد البحث عن الولد ، ولهذا نجد عثمان بن سعید یخبرهم بوجوده وأنه رآه ویطلب منهم أن لا یخبروا أحداً بذلک عن لسانه ما دام حیاً </w:t>
      </w:r>
      <w:r>
        <w:rPr>
          <w:rFonts w:eastAsia="IRNazanin" w:cs="IRNazanin"/>
          <w:color w:val="111111"/>
          <w:sz w:val="28"/>
          <w:szCs w:val="28"/>
          <w:rtl w:val="true"/>
          <w:lang w:bidi="fa-IR"/>
        </w:rPr>
        <w:t>!</w:t>
      </w:r>
    </w:p>
    <w:p>
      <w:pPr>
        <w:pStyle w:val="Heading3"/>
        <w:numPr>
          <w:ilvl w:val="2"/>
          <w:numId w:val="1"/>
        </w:numPr>
        <w:rPr/>
      </w:pPr>
      <w:bookmarkStart w:id="235" w:name="__RefHeading___Toc5409369_581953129"/>
      <w:bookmarkStart w:id="236" w:name="_Toc87"/>
      <w:bookmarkEnd w:id="235"/>
      <w:r>
        <w:rPr>
          <w:rtl w:val="true"/>
        </w:rPr>
        <w:t>مناقشة رد السید الخوئی</w:t>
      </w:r>
      <w:r>
        <w:rPr>
          <w:rtl w:val="true"/>
        </w:rPr>
        <w:t>(</w:t>
      </w:r>
      <w:r>
        <w:rPr>
          <w:rtl w:val="true"/>
        </w:rPr>
        <w:t>قدس سره</w:t>
      </w:r>
      <w:r>
        <w:rPr>
          <w:rtl w:val="true"/>
        </w:rPr>
        <w:t xml:space="preserve">) </w:t>
      </w:r>
      <w:r>
        <w:rPr>
          <w:rtl w:val="true"/>
        </w:rPr>
        <w:t xml:space="preserve">لهذه الروایة </w:t>
      </w:r>
      <w:r>
        <w:rPr>
          <w:rtl w:val="true"/>
        </w:rPr>
        <w:t>!</w:t>
      </w:r>
      <w:bookmarkEnd w:id="236"/>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سعد المتقدمة فقال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الروایة ضعیفة السند جداً ، فإن محمد بن بحر بن سهل الشیبانی لم یوثق ، وهو متهم بالغلو ، وغیره من رجال سند الروایة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قد اشتملت علی أمرین لایمکن تصدیقهما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 صد الحجة سلام الله علیه أباه من الکتابة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یشغله برد الرمانة الذهبیة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یقبح </w:t>
      </w:r>
    </w:p>
    <w:p>
      <w:pPr>
        <w:pStyle w:val="BookText"/>
        <w:rPr/>
      </w:pPr>
      <w:r>
        <w:rPr>
          <w:rFonts w:ascii="IRNazanin" w:hAnsi="IRNazanin" w:eastAsia="IRNazanin"/>
          <w:color w:val="111111"/>
          <w:sz w:val="28"/>
          <w:sz w:val="28"/>
          <w:szCs w:val="28"/>
          <w:rtl w:val="true"/>
          <w:lang w:bidi="fa-IR"/>
        </w:rPr>
        <w:t>صدور ذلک من الصبی الممیز فکیف ممن هو عالم بالغیب ، وبجواب المسائل الصعبة ؟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 عن موت أحمد بن إسحاق فی زمان العسکری مع أنک عرفت فی ترجمته أنه عاش إلی ما بعد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 لأن الطبری رواها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الباقی بن یزداد بن عبد الله البزاز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عبد الله بن محمد الثعالبی قراءة فی یوم الجمعة مستهل رجب سنة سبعین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أحمد بن محمد بن یحیی العطار ، عن سعد بن عبد الله بن أبی خلف القمی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امرءً لهجاً بجمع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رواها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نختلف بعد ذلک الیوم إلی منزل مولانا أیاماً فلانری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خبر موت ابن إسحاق فی حلوان فی تلک السفرة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 ما ورد فی طفولة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وغیر مستنکر ، وقد ورد له شبیهٌ فی طفولة الإمام الکاظم وطفولة نبی 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ولا ینافی ذلک عصمته وعلمه ، لأن السن له 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یبکی بکاءً شدیداً فلما أعیت مریم کثره بکائه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من لحا هذه الشجرة فاجعلیه وجوراً ثم اسقینیه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سقی بکی بکاءً شدیداً فتقول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أمرتنی؟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أماه علم النبوة وضعف الصبا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 لایصح تضعیفه بابن بحر، لأن السید الخوئی قال فیه</w:t>
      </w:r>
      <w:r>
        <w:rPr>
          <w:rFonts w:eastAsia="IRNazanin" w:cs="IRNazanin"/>
          <w:color w:val="111111"/>
          <w:sz w:val="28"/>
          <w:szCs w:val="28"/>
          <w:rtl w:val="true"/>
          <w:lang w:bidi="fa-IR"/>
        </w:rPr>
        <w:t>(</w:t>
      </w:r>
      <w:r>
        <w:rPr>
          <w:rFonts w:eastAsia="IRNazanin" w:cs="IRNazanin"/>
          <w:color w:val="111111"/>
          <w:sz w:val="28"/>
          <w:szCs w:val="28"/>
          <w:lang w:bidi="fa-IR"/>
        </w:rPr>
        <w:t>16/131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بحر الرهنی أبو الحسین الشیبانی، ساکن نرماشین من أرض </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مذهبه ارتفاع ، وحدیثه قریب من السلامة ولا أدری من أین قیل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تعجب النجاشی وغیره من وصفه بالإرتفاع أی الغلو،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جاءت التهمة وهذه أحادیثه قریبة من السلامة أی خالیة من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جاءت من خصوم الشیعة ، فقد قال ابن حجر فی لسان المیزان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بحر بن سهل الشیبانی السجستانی ، أبو الحسین ذکره أبو الحسن بن بانویه فی تاریخ الری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شیوخ الشیعة یکنی أبا الحسین ، وکان من علمائهم وله تصانیف بخراسان، وکان مکیناً عندهم ، وسکن بعض قری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وکان فی مذهبه غلو وارتفاع ، وکان قویاً فی الأدب واللغة روی عنه الخطابی فی غریب الحدیث ، وکان سمع من سعد بن عبد الله 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قبل الثلاثین والثلاث مئة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سبب قولهم إنه مغالٍ أنه فضل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الملائکة فقد ألف کتاباً فی ذلک ، واستدل علیه بالعقل والأحادیث ، وعقد الصدوق باباً اقتبس فیه من کلامه فی ذلک ، وترحم علیه ، رحمهما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علل الشرائع</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باب ما ذکره محمد بن الشیبانی المعروف بالرهنی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من فضلوا الأنبیاء والرسل والأئمة والحجج صلوات الله علیهم أجمعین علی الملائکة</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الذریعة عدداً من کتبه وهی تدل علی جلالته، مثلاً </w:t>
      </w:r>
      <w:r>
        <w:rPr>
          <w:rFonts w:eastAsia="IRNazanin" w:cs="IRNazanin"/>
          <w:color w:val="111111"/>
          <w:sz w:val="28"/>
          <w:szCs w:val="28"/>
          <w:rtl w:val="true"/>
          <w:lang w:bidi="fa-IR"/>
        </w:rPr>
        <w:t>(</w:t>
      </w:r>
      <w:r>
        <w:rPr>
          <w:rFonts w:eastAsia="IRNazanin" w:cs="IRNazanin"/>
          <w:color w:val="111111"/>
          <w:sz w:val="28"/>
          <w:szCs w:val="28"/>
          <w:lang w:bidi="fa-IR"/>
        </w:rPr>
        <w:t>17/160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مسائل الخلاف التی بیننا وبین المخالفین ، للشیخ أبی الحسین محمد بن بحر الرهنی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شیخ أبی العباس بن نوح ، الذی هو شیخ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کاف فی توثیق ابن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237" w:name="pg5908_50425"/>
    </w:p>
    <w:p>
      <w:pPr>
        <w:pStyle w:val="Heading3"/>
        <w:numPr>
          <w:ilvl w:val="2"/>
          <w:numId w:val="1"/>
        </w:numPr>
        <w:rPr/>
      </w:pPr>
      <w:bookmarkStart w:id="238" w:name="__RefHeading___Toc5409371_581953129"/>
      <w:bookmarkStart w:id="239" w:name="_Toc88"/>
      <w:bookmarkEnd w:id="237"/>
      <w:bookmarkEnd w:id="238"/>
      <w:r>
        <w:rPr>
          <w:rtl w:val="true"/>
        </w:rPr>
        <w:t>آخر حجة حجها أحمد بن إسحاق</w:t>
      </w:r>
      <w:r>
        <w:rPr>
          <w:rtl w:val="true"/>
        </w:rPr>
        <w:t>(</w:t>
      </w:r>
      <w:r>
        <w:rPr>
          <w:rtl w:val="true"/>
        </w:rPr>
        <w:t>رحمه الله</w:t>
      </w:r>
      <w:r>
        <w:rPr>
          <w:rtl w:val="true"/>
        </w:rPr>
        <w:t>)</w:t>
      </w:r>
      <w:bookmarkEnd w:id="239"/>
    </w:p>
    <w:p>
      <w:pPr>
        <w:pStyle w:val="BookText"/>
        <w:rPr/>
      </w:pPr>
      <w:r>
        <w:rPr>
          <w:rFonts w:ascii="IRNazanin" w:hAnsi="IRNazanin" w:eastAsia="IRNazanin"/>
          <w:color w:val="111111"/>
          <w:sz w:val="28"/>
          <w:sz w:val="28"/>
          <w:szCs w:val="28"/>
          <w:rtl w:val="true"/>
          <w:lang w:bidi="fa-IR"/>
        </w:rPr>
        <w:t>وفی رجال الکشی</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الحسین بن روح القمی یستأذنه فی الحج ، فانصرف من الحج ، فمات بحلوان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أحمد بن الصلت القمی الآبی أبو علی إلی الدار کتاباً ذکر فیه قصة أحمد بن إسحاق القمی وصحبته ، وأنه یرید الحج واحتاج إلی ألف دینار، فإن رأی سیدی أن یأمر باقراضه إیاه ویسترجع منه فی البلد إذا انصرفنا ، فأفعل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له مِنَّا صلة ، وإذا رجع فله عندنا سواها ، وکان أحمد لضعفه لایطمع نفسه فی أن یبلغ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من الدلالة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مجموع النصوص أن سعد بن عبد الله بن أبی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أحمد فی هذه السفرة أیضاً ، وروی وفاته وإرسال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کافوراً خادمه وخادم أبیه لتکفینه وتجهیزه ، فخلط بعض الرواة بین السفرتین ، وجعل قول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40" w:name="pg5908_50426"/>
    </w:p>
    <w:p>
      <w:pPr>
        <w:pStyle w:val="Heading3"/>
        <w:numPr>
          <w:ilvl w:val="2"/>
          <w:numId w:val="1"/>
        </w:numPr>
        <w:rPr/>
      </w:pPr>
      <w:bookmarkStart w:id="241" w:name="__RefHeading___Toc5409373_581953129"/>
      <w:bookmarkStart w:id="242" w:name="_Toc89"/>
      <w:bookmarkEnd w:id="240"/>
      <w:bookmarkEnd w:id="241"/>
      <w:r>
        <w:rPr>
          <w:rtl w:val="true"/>
        </w:rPr>
        <w:t>ما رواه أحمد بن إسحاق فی الإمام المهدی</w:t>
      </w:r>
      <w:r>
        <w:rPr>
          <w:rtl w:val="true"/>
        </w:rPr>
        <w:t>(</w:t>
      </w:r>
      <w:r>
        <w:rPr>
          <w:rtl w:val="true"/>
        </w:rPr>
        <w:t>عجل الله تعالی فرجه الشریف</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الحسن بن إسحاق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مولانا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جدی أحمد بن إسحاق کتاب فإذا فیه مکتوب بخط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ترد به التوقیعات علیه ، وفیه ولد لنا مولود فلیکن عندک مستوراً ، وعن جمیع الناس مکتوماً ، فإنا لم نظهر علیه إلا الأقرب لقرابته ، والولی لولایته ، أحببنا إعلامک لیسرک الله به ، مثلما سرنا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الطبری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ما کان حالکم فیما کان الناس فیه من الشک والإرتیاب ؟ قلت یا سیدی لما ورد الکتاب بخبر سیدنا ومولده ، لم یبق منا رجل ولا امرأة ولا غلام بلغ الفهم إلا قال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الأرض لا تخلو من حجة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 بالحج فی سنة تسع وخمسین ومأتین ، وعرفها ما یناله فی سنة الستین ، وأحضر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إلیه وسلم الإسم الأعظم والمواریث والسلاح إلیه ، وخرجت أم أبی محمد مع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إلی مکة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أحمد بن إسحاق یخبره بولادة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الناس بولادته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وآمنوا بأنه الإمام الثانی عشر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 الإمام ابن إسحاق عن موقف أهل قم من رسالته فأخبره </w:t>
      </w:r>
    </w:p>
    <w:p>
      <w:pPr>
        <w:pStyle w:val="BookText"/>
        <w:rPr/>
      </w:pPr>
      <w:r>
        <w:rPr>
          <w:rFonts w:ascii="IRNazanin" w:hAnsi="IRNazanin" w:eastAsia="IRNazanin"/>
          <w:color w:val="111111"/>
          <w:sz w:val="28"/>
          <w:sz w:val="28"/>
          <w:szCs w:val="28"/>
          <w:rtl w:val="true"/>
          <w:lang w:bidi="fa-IR"/>
        </w:rPr>
        <w:t>أنهم لما وصلت الرسالة قبلوها وقالوا بالحق وإمامة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فذکرهم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الأرض من حجة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الراوی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یهیئ أسرته لفقده فی سنة مئتین وستین ، فأحضر والدته وأخبرها بما یجری ، وأمرها أن تکون فی المدینة ، فإذا توفی جاءت الی سامراء وأظهرت وصیته لقاضی القضاة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عن أحمد بن مصقلة ، بدل ابن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یُخرجنی من الدنیا حتی أرانی الخلف من بعدی ، 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خَلْقاً وخُلُقاً ، ویحفظه الله تبارک وتعالی فی غیبته ، ثم یظهره فیملأ الأرض عدلاً وقسطاً ، کما ملئت جوراً وظلماً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أن أسأله عن الخلف بعد ه ، 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 إن الله تبارک وتعالی لم یُخْلِ الأرض منذ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یخلیها إلی أن تقوم الساعة من حجة لله علی خلقه ، به یدفع البلاء عن أهل الأرض ، وبه ینزل الغیث ، وبه یخرج برکات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فمن الإمام والخلیفة بعدک؟ فنهض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فدخل البیت ، ثم خرج وعلی عاتقه غلامٌ کأنَّ وجهه القمر لیلة البدر من أبناء الثلاث سنین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 لولا کرامتک علی الله عز وجل وعلی حججه ، ما عرضت</w:t>
      </w:r>
    </w:p>
    <w:p>
      <w:pPr>
        <w:pStyle w:val="BookText"/>
        <w:rPr/>
      </w:pPr>
      <w:r>
        <w:rPr>
          <w:rFonts w:ascii="IRNazanin" w:hAnsi="IRNazanin" w:eastAsia="IRNazanin"/>
          <w:color w:val="111111"/>
          <w:sz w:val="28"/>
          <w:sz w:val="28"/>
          <w:szCs w:val="28"/>
          <w:rtl w:val="true"/>
          <w:lang w:bidi="fa-IR"/>
        </w:rPr>
        <w:t>علیک ابنی هذا ، إنه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وکَنِیُّهُ ، الذی یملأ الأرض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مَثَلُهُ فی هذه الأمة مثلُ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ومثله مثل 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لیغیبن غیبةً لاینجو فیها من الهلکة إلا من ثبته الله عز وجل علی القول بإمامته ، ووفقه للدعاء بتعجیل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فهل من علامة یطمئن إلیها قلبی؟ فنطق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 والمنتقم من أعدائه ، فلا تطلب أثراً بعد عین یا 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مسروراً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عدت إلیه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لقد عظم سروری بما مننت علیَّ فما السُّنَّةُ الجاریة فیه من الخضر وذی القرنین؟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الغیبة یا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وإن غیبته لتطول؟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وربی حتی یرجع عن هذا الأمر أکثر القائلین به ، ولا یبقی إلا من أخذ الله عز وجل عهده لولایتنا وکتب فی قلبه الإیمان وأیده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من أمر الله ، وسرٌّ من سر الله ، وغیبٌ من غیب الله ، فخذ ما آتیتک واکتمه وکن من الشاکرین ، تکن معنا غداً فی علیین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ابن طاووس فی فرج المهموم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فیما نذکره من دلالة النجوم علی مولانا المهدی بن الحسن العسکری صلوات الله علیهما ، ذکرها بعض أصحابنا فی کتاب الأوصیاء ، وهو کتاب معتمد عند</w:t>
      </w:r>
    </w:p>
    <w:p>
      <w:pPr>
        <w:pStyle w:val="BookText"/>
        <w:rPr/>
      </w:pPr>
      <w:r>
        <w:rPr>
          <w:rFonts w:ascii="IRNazanin" w:hAnsi="IRNazanin" w:eastAsia="IRNazanin"/>
          <w:color w:val="111111"/>
          <w:sz w:val="28"/>
          <w:sz w:val="28"/>
          <w:szCs w:val="28"/>
          <w:rtl w:val="true"/>
          <w:lang w:bidi="fa-IR"/>
        </w:rPr>
        <w:t>الأولیاء ، وجدته فی أصل عتیق لعله کتب فی زمان مصنفه وقد درس تاریخه ، فیه دلالات الأئمة وولادة المهدی صلوات الله علیهم ، رواه الحسن بن جعفر الصیمری ومؤلفه علی بن محمد بن زیاد الصیمری وکانت له مکاتبات إلی الهادی والعسکری وجوابهما إلیه ، وهو ثقة معتمد علیه ،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القمی ابن أخی أحمد بن إسحاق بن مصقلة ، أنه کان بقم منجم یهودی وکان موصوفاً بالحذق فی الحساب ، فأحضره أحمد بن إسحاق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مولودٌ فی وقت کذا وکذا ، فخذ الطالع واعمل له میلاداً ، فأخذ الطالع ونظر فیه وعمل عملاً له ، فقال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أری النجوم تدلنی علی شئ لک من هذا المولود بوجه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المولود لیس لک ولا یکون مثل هذا المولود إلا لنبی أو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النظر فیه یدلنی علی أنه یملک الدنیا شرقاً وغرباً وبراً وبحراً وسهلاً وجبلاً ، حتی لا یبقی علی وجه الأرض أحد إلا دان له ، وقال بولایته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 بن موسی بن جعفر بن محمد بن محمد الطاوس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آیات الله الباهرة ، وحججه علی من عرفه بالعین الباصرة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أحمد بن إسحاق ستر المولود علی المنجم المذکور، فدله الله جل جلاله بدلالة النجوم علی ما جعل فیه من السر 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أشرت إلی قدامة بن الأحنف البصری المنجم لیحقق طالع ولادة المهدی صلوات الله علیه ، ولم أکن وقفت علی هذا الحدیث المشار إلیه ، فذکر أنه حقق </w:t>
      </w:r>
    </w:p>
    <w:p>
      <w:pPr>
        <w:pStyle w:val="BookText"/>
        <w:rPr/>
      </w:pPr>
      <w:r>
        <w:rPr>
          <w:rFonts w:ascii="IRNazanin" w:hAnsi="IRNazanin" w:eastAsia="IRNazanin"/>
          <w:color w:val="111111"/>
          <w:sz w:val="28"/>
          <w:sz w:val="28"/>
          <w:szCs w:val="28"/>
          <w:rtl w:val="true"/>
          <w:lang w:bidi="fa-IR"/>
        </w:rPr>
        <w:t xml:space="preserve">طالعه وأحضر زایجته ، وکما سبقنا راوی هذا الحدیث إلیه ، فصار ذلک إجماعاً منهما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أحمد بن إسحاق عند العمری رضی الله عنه ، فقلت للعمری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مسألة کما قال الله عز وجل فی قصة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أَوَلَمْ تُؤْمِنْ قَالَ بَلَی وَلَکِنْ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صاحبی؟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وله عنق مثل ذی وأومأ بیدیه جمیعاً إلی عنقه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تبحث عن هذا ، فإن عند القوم أن هذا النسل قد انقطع </w:t>
      </w:r>
      <w:r>
        <w:rPr>
          <w:rFonts w:eastAsia="IRNazanin" w:cs="IRNazanin"/>
          <w:color w:val="111111"/>
          <w:sz w:val="28"/>
          <w:szCs w:val="28"/>
          <w:rtl w:val="true"/>
          <w:lang w:bidi="fa-IR"/>
        </w:rPr>
        <w:t>)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جعفر الحمیری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أنا والشیخ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إسحاق فغمزنی أحمد بن إسحاق أن أسأله عن الخلف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عمرو إنی أرید أن أسألک عن شئ ، وما أنا بشاک فیما أرید أن أسألک عنه فإن اعتقادی ودینی أن الأرض لا تخلو من حجة إلا إذا کان قبل یوم القیامة بأربعین یوماً ، فإذا کان ذلک رفعت الحجة، وأغلق باب التوبةف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لایَنْفَعُ نَفْسًا إِیمَانُهَا لَمْ تَکُنْ آمَنَتْ مِنْ قَبْلُ أَوْ کَسَبَتْ فِی إِیمَانِهَا خَیْرًا ، فأولئک أشرار من خلق الله عز وجل ، وهم الذین تقوم علیهم القیامة،ولکنی أحببت أن أزداد یقیناً وإن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عز وجل أن یریه کیف یحیی الموتی ، قَالَ أَوَلَمْ تُؤْمِنْ قالَ بَلَی وَلَکِنْ لِیَطْمَئِنَّ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أخبرنی أبو علی أحمد بن إسحاق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أو عمن آخذ، وقول من أقبل؟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العمری ثقتی فما أدی إلیک عنی فعنی یؤدی ، وما قال لک عنی فعنی یقول ، فاسمع له وأطع فإنه الثقة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 علی أنه سأل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وابنه ثقتان ، فما أدیا إلیک عنی فعنی یؤدیان وما قالا لک فعنی یقولان ، فاسمع لهما وأطعمها فإنهما الثقتان المأمونان ، فهذا قول إمامین قد مضیا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وبکی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ورقبته مثل ذا ، وأومأ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علیکم أن تسألوا عن ذلک ، ولا أقول هذا من عند ، فلیس لی أن أحلل ولا أحرم ، ولکن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عند السلطان أن أبا محمد مضی ولم یخلف ولداً وقسم میراثه وأخذه من لا حق له فیه ، وهوذا عیاله یجولون لیس أحد یجسر أن یتعرف إلیهم أو ینیلهم شیئاً ، وإذا وقع الإسم وقع الطلب فاتقوا الله وأمسکوا عن ذلک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جلالتک تمنعنی من مسألتک فتأذن لی أن أسألک؟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بک حدث فأین أسأل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بن النضر وأبا صدام وجماعة ، تکلموا بعد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فی أیدی الوکلاء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وأرادوا الفحص ، فجاء الحسن بن النضر إلی أبی الصدام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الحج ،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صدام أخره هذه السنة ، فقال له الحسن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أفزع فی المنام ولابد من الخروج ، وأوصی إلی أحمد بن یعلی بن حماد ، وأوصی للناحیة بمال ، وأمره أن لایخرج شیئاً إلا من یده إلی یده بعد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بغداد اکتریت داراً فنزلتها ، فجاءنی بعض الوکلاء بثیاب ودنانیر وخلفها عندی ، فقلت له ما هذا ؟ قال هو ما تری ، ثم جاء نی آخر بمثلها وآخر حتی کبسوا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ملؤوها بالبضاعة والأمانات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جاءنی أحمد بن إسحاق بجمیع ما کان معه ، فتعجبت وبقیت متفکراً ، فوردت علی رقعة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مضی من النهار کذا وکذا فاحمل ما معک ، فرحلت وحملت ما معی، وفی الطریق صعلوک یقطع الطریق فی ستین رجلاً ، فاجتزت علیه وسلمنی الله منه ، فوافیت العسکر ونزلت، فوردت علی رقعة أن احمل ما معک ، فعبیته فی صنان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الحمالین ، فلما بلغت الدهلیز إذا فیه أسود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النضر؟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 فدخلت الدار ودخلت بیتاً وفرغت صنان الحمالین ، وإذا فی زاویة البیت خبز کثیر ، فأعطی کل واحد من الحمالین رغیفین ، وأخرجوا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بیت علیه ستر فنودیت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النضر أحمد الله علی ما من به علیک ولا تشکن ، فود الشیطان أنک شککت ، وأخرج إلی ثوبین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فستحتاج </w:t>
      </w:r>
    </w:p>
    <w:p>
      <w:pPr>
        <w:pStyle w:val="BookText"/>
        <w:rPr/>
      </w:pPr>
      <w:r>
        <w:rPr>
          <w:rFonts w:ascii="IRNazanin" w:hAnsi="IRNazanin" w:eastAsia="IRNazanin"/>
          <w:color w:val="111111"/>
          <w:sz w:val="28"/>
          <w:sz w:val="28"/>
          <w:szCs w:val="28"/>
          <w:rtl w:val="true"/>
          <w:lang w:bidi="fa-IR"/>
        </w:rPr>
        <w:t>إلیهما فأخذتهما وخرجت ،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الحسن بن النضر ومات فی شهر رمضان ، وکُفن فی الثوبین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عَدُّوا أحمد بن إسحاق من الوکلاء الذین تشرفوا برؤیة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کمال الدین</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علی الأسدی ، عن أبیه ، عن محمد بن أبی عبد الله الکوفی أنه ذکر عدد من انتهی إلیه ، ممن وقف علی معجزات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من الوکلاء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 وحاجز، والبلالی ، والعطار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البسامی والأسدی، یعنی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غیر الوکلاء 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أبی حلیس ، وأبو عبد الله الکندی ، وأبو عبد الله الجنیدی ، وهارون القزاز ، والنیلی ، وأبو القاسم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 وأبو عبد الله بن فروخ ، ومسرور الطباخ مولی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ومحمد ابنا الحسن ، وإسحاق الکاتب من بنی نیبخت ، وصاحب النوَّاء ، وصاحب الصرة المختومة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کشمرد ، وجعفر بن حمدان ، ومحمد بن هارون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الدینور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هارون ، وأحمد بن أخیة وأبو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إصفهان ابن باذشالة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الصیمرة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النضر ، ومحمد بن محمد ، وعلی بن محمد بن إسحاق ، وأبوه ، والحسن </w:t>
      </w:r>
    </w:p>
    <w:p>
      <w:pPr>
        <w:pStyle w:val="BookText"/>
        <w:rPr/>
      </w:pPr>
      <w:r>
        <w:rPr>
          <w:rFonts w:ascii="IRNazanin" w:hAnsi="IRNazanin" w:eastAsia="IRNazanin"/>
          <w:color w:val="111111"/>
          <w:sz w:val="28"/>
          <w:sz w:val="28"/>
          <w:szCs w:val="28"/>
          <w:rtl w:val="true"/>
          <w:lang w:bidi="fa-IR"/>
        </w:rPr>
        <w:t xml:space="preserve">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موسی وابنه ، وأبو 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الحصاة ، وعلی بن محمد ، ومحمد بن محمد الکلینی ، وأبو جعفر الرفاء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 وعلی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الألف دینار ، وصاحب المال والرقعة البیضاء ، وأبو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شعیب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یزید والحسن ابنه ، والجعفری ، وابن الأعجمی والشمشاطی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المولودین ، وصاحب المال بمکة وأبو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الوجناء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الأهواز الحصینی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رسالة جعفر الکذاب الی أحمد بن إسحاق ، وجواب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 ففی غیبة الطوسی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عبد 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الصدوق أحمد بن إسحاق بن سعد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جاءه بعض أصحابنا یعلمه أن جعفر بن علی کتب إلیه کتاباً یعرَّفه فیه نفسه ، ویعلمه أنه القیِّم بعد أخیه ، وأن عنده من علم الحلال والحرام ما یحتاج إلیه ، وغیر ذلک من العلوم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الکتاب کتبت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وصیرت کتاب جعفر فی درجه ، فخرج الجواب إلیَّ فی ذلک</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کتابک أبقاک الله ، والکتاب الذی أنفذته درجه ، وأحاطت معرفتی بجمیع ماتضمنه علی اختلاف ألفاظه ، وتکرر </w:t>
      </w:r>
    </w:p>
    <w:p>
      <w:pPr>
        <w:pStyle w:val="BookText"/>
        <w:rPr/>
      </w:pPr>
      <w:r>
        <w:rPr>
          <w:rFonts w:ascii="IRNazanin" w:hAnsi="IRNazanin" w:eastAsia="IRNazanin"/>
          <w:color w:val="111111"/>
          <w:sz w:val="28"/>
          <w:sz w:val="28"/>
          <w:szCs w:val="28"/>
          <w:rtl w:val="true"/>
          <w:lang w:bidi="fa-IR"/>
        </w:rPr>
        <w:t xml:space="preserve">الخطأ فیه ، ولو تدبرته لوقفت علی بعض ما وقفت علیه منه ، والحمد لله رب العالمین حمداً لا شریک له علی إحسانه إلینا ، وفضله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الله عز وجل للحق إلا إتماماً ، وللباطل إلا زهوقاً ، وهو شاهد علی بما أذکره ، ولی علیکم بما أقوله ، إذا اجتمعنا لیوم لا ریب فیه ، وسألنا عما نحن فیه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یجعل لصاحب الکتاب علی المکتوب إلیه ولا علیک ولا علی أحد من الخلق جمیعاً إمامةً مفترضة ، ولا طاعةً ولا ذمةً ، وسأبین لکم جملة تکتفون بها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یرحمک الله ، إن الله تعالی لم یخلق الخلق عبثاً ، ولا أهملهم سدی ، بل خلقهم بقدرته ، وجعل لهم أسماعاً وأبصاراً وقلوباً وألباباً ، ثم بعث إلیهم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مبشرین ومنذرین ، یأمرونهم بطاعته وینهونهم عن معصیته ، ویعرفونهم ما جهلوه من أمر خالقهم ودینهم ، وأنزل علیهم کتاباً ، وبعث إلیهم ملائکة یأتین بینهم وبین من بعثهم إلیهم بالفضل الذی جعله لهم علیهم ، وما آتاهم من الدلائل الظاهرة والبراهین الباهرة ، والآیات الغالبة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جعل النار علیه برداً وسلاماً واتخذه خلیلاً ، ومنهم من کلمه تکلیماً وجعل عصاه ثعباناً مبیناً ، ومنهم من أحیا الموتی بإذن الله ، وأبرأ الأکمه والأبرص بإذن الله ، ومنهم من علمه منطق الطیر وأوتی من کل شئ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 وتمم به نعمته ، وختم به أنبیاءه وأرسله إلی الناس کافة ، وأظهر من صدقه ما أظهر ، وبین من آیاته </w:t>
      </w:r>
    </w:p>
    <w:p>
      <w:pPr>
        <w:pStyle w:val="BookText"/>
        <w:rPr/>
      </w:pPr>
      <w:r>
        <w:rPr>
          <w:rFonts w:ascii="IRNazanin" w:hAnsi="IRNazanin" w:eastAsia="IRNazanin"/>
          <w:color w:val="111111"/>
          <w:sz w:val="28"/>
          <w:sz w:val="28"/>
          <w:szCs w:val="28"/>
          <w:rtl w:val="true"/>
          <w:lang w:bidi="fa-IR"/>
        </w:rPr>
        <w:t xml:space="preserve">وعلاماته ما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 فقیداً سعیداً ، وجعل الأمر من بعده إلی أخیه وابن عمه ووصیه ووارثه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الأوصیاء من ولده واحداً واحداً ، أحیا بهم دینه ، وأتم بهم نوره ، وجعل بینهم وبین إخوانهم وبنی عمهم والأدنین فالأدنین من ذوی أرحامهم ، فرقاناً بیِّناً یعرف به الحجة من المحجوج والإمام من المأموم ، بأن عصمهم من الذنوب ، وبرأهم من العیوب ، وطهرهم من الدنس ، ونزههم من اللبس ، وجعلهم خزان علمه ، ومستودع حکمته ، وموضع سره ، وأیدهم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لکان الناس علی سواء ، ولادَّعی أمر الله عز وجل کل أحد</w:t>
      </w:r>
    </w:p>
    <w:p>
      <w:pPr>
        <w:pStyle w:val="BookText"/>
        <w:rPr/>
      </w:pPr>
      <w:r>
        <w:rPr>
          <w:rFonts w:ascii="IRNazanin" w:hAnsi="IRNazanin" w:eastAsia="IRNazanin"/>
          <w:color w:val="111111"/>
          <w:sz w:val="28"/>
          <w:sz w:val="28"/>
          <w:szCs w:val="28"/>
          <w:rtl w:val="true"/>
          <w:lang w:bidi="fa-IR"/>
        </w:rPr>
        <w:t xml:space="preserve">، ولما عُرف الحق من الباطل ، ولا العالم من الجاهل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هذا المبطل المفتری علی الله الکذب بما ادعاه ، فلا أدری بأیة حالة هی له رجاء أن یتم دعواه ، أبفقه فی دین الله ، فوالله ما یعرف حلالاً من حرام ، ولا یفرق بین خطأ وصواب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بعلمٍ ، فما یعلم حقاً من باطل ، ولا محکماً من متشابه ، ولا یعرف حد الصلاة ووقتها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بورعٍ ، فالله شهید علی ترکه الصلاة الفرض أربعین یوماً ، یزعم ذلک لطلب الشعوذة ، ولعل خبره قد تأدی إلیکم ، وهاتیک ظروف مسکره منصوبة ، وآثار عصیانه لله عز وجل مشهورة قائمة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بآیة فلیأت بها ، أم بحجة فلیقمها ، أو بدلالة فلیذکرها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قالالله عز وجل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السَّمَوَاتِ وَالأَرْضَ وَمَا بَیْنَهُمَا إِلا بِالْحَقِّ وَأَجَلٍ مُسَمًّی وَالَّذِینَ </w:t>
      </w:r>
    </w:p>
    <w:p>
      <w:pPr>
        <w:pStyle w:val="BookText"/>
        <w:rPr/>
      </w:pPr>
      <w:r>
        <w:rPr>
          <w:rFonts w:ascii="Amiri" w:hAnsi="Amiri" w:eastAsia="Amiri" w:cs="Amiri"/>
          <w:color w:val="111111"/>
          <w:sz w:val="28"/>
          <w:sz w:val="28"/>
          <w:szCs w:val="28"/>
          <w:rtl w:val="true"/>
          <w:lang w:bidi="ar-SA"/>
        </w:rPr>
        <w:t xml:space="preserve">کَفَرُوا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مَا تَدْعُونَ مِنْ دُونِ اللَّه أَرُونِی مَاذَا خَلَقُوا مِنَ الأَرْضِ أَمْ لَهُمْ شِرْکٌ فِی السَّمَوَاتِ 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یَدْعُواْ مِنْ دُونِ اللَّه مَنْ لا یَسْتَجِیبُ لَهُ إِلَی یَوْمِ الْقِیَامَةِ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کَانُوا لَهُمْ أَعْدَاءً وَکَانُوا بِعِبَادَتِهِمْ کَافِرِینَ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فالتمس تولی الله توفیقک من هذا الظالم ما ذکرت لک ، وامتحنه وسله عن آیة من کتاب الله یفسرها ، أو صلاة فریضة یبین حدودها وما یجب فیها ، لتعلم حاله ومقداره ، ویظهر لک عواره ونقصانه ، والله حسیبه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الله الحق علی أهله ، وأقره فی مستقره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أبی الله عز وجل أن تکون الإمامة فی أخوین بعد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أذن الله لنا فی القول ظهر الحق ، واضمحل الباطل ، وانحسر عنکم ، وإلی الله أرغب فی الکفایة ، وجمیل الصنع والولایة ، وحسبنا الله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الله علی محمد وآل محمد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عدة روایات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ظهوره ، ففی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کأنی بالقائم علی نجف الکوفة وقد لبس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فینتفض هو بها فتستدیر علیه ، فیُغَشِّیها بخداجة من إستبرق ، ویرکب فرساً أدهم بین عینیه شمراخ ، فینتفض به انتفاضةً لا یبقی أهل بلد إلا وهم یرون أنه معهم فی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فینشر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عمودها من عمود العرش وسائرها من نصر الله ، لا یهوی بها إلی شئ أبداً إلا هتکه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هزها</w:t>
      </w:r>
    </w:p>
    <w:p>
      <w:pPr>
        <w:pStyle w:val="BookText"/>
        <w:rPr/>
      </w:pPr>
      <w:r>
        <w:rPr>
          <w:rFonts w:ascii="IRNazanin" w:hAnsi="IRNazanin" w:eastAsia="IRNazanin"/>
          <w:color w:val="111111"/>
          <w:sz w:val="28"/>
          <w:sz w:val="28"/>
          <w:szCs w:val="28"/>
          <w:rtl w:val="true"/>
          <w:lang w:bidi="fa-IR"/>
        </w:rPr>
        <w:t>لم یبق مؤمن إلا صار قلبه کزبر الحدید، ویعطی المؤمن</w:t>
      </w:r>
    </w:p>
    <w:p>
      <w:pPr>
        <w:pStyle w:val="BookText"/>
        <w:rPr/>
      </w:pPr>
      <w:r>
        <w:rPr>
          <w:rFonts w:ascii="IRNazanin" w:hAnsi="IRNazanin" w:eastAsia="IRNazanin"/>
          <w:color w:val="111111"/>
          <w:sz w:val="28"/>
          <w:sz w:val="28"/>
          <w:szCs w:val="28"/>
          <w:rtl w:val="true"/>
          <w:lang w:bidi="fa-IR"/>
        </w:rPr>
        <w:t xml:space="preserve">قوة أربعین رجلاً، ولا یبقی مؤمن إلا دخلت علیه تلک الفرحة فی قبره ، وذلک حین یتزاورون فی قبورهم ویتباشرون بقیام القائم ، فینحط علیه ثلاثة عشر ألف ملک ، وثلاث مائة وثلاث عشر ملکاً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الملائکة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الذین کانوا مع نوح فی السفینة ، والذین کانوا مع إبراهیم حین ألقی فی النار، والذین کانوا مع موسی حین فلق البحر لبنی إسرائیل، والذین کانوا مع عیسی حین رفعه الله إلیه ، وأربعة آلاف ملک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مسومین ، وألف مردفین ، وثلاث مائة وثلاثة عشر ملائکة بدریین ، وأربعة آلاف ملک هبطوا یریدون القتال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یؤذن لهم فی القتال ، فهم عند قبره شعث غبر یبکونه إلی یوم القیامة ، ورئیسهم ملک یقال له منصور ، فلا یزوره زائر إلا استقبلوه ولا یودعه مودع إلا شیعوه ، ولا یمرض مریض إلا عادوه، ولا یموت میت إلا صلوا علی جنازته ، واستغفروا له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هؤلاء فی الأرض ، ینتظرون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وقت خروجه </w:t>
      </w:r>
      <w:r>
        <w:rPr>
          <w:rFonts w:eastAsia="IRNazanin" w:cs="IRNazanin"/>
          <w:color w:val="111111"/>
          <w:sz w:val="28"/>
          <w:szCs w:val="28"/>
          <w:rtl w:val="true"/>
          <w:lang w:bidi="fa-IR"/>
        </w:rPr>
        <w:t xml:space="preserve">) . </w:t>
      </w:r>
      <w:bookmarkStart w:id="243" w:name="pg5908_50451"/>
    </w:p>
    <w:p>
      <w:pPr>
        <w:pStyle w:val="Heading3"/>
        <w:numPr>
          <w:ilvl w:val="2"/>
          <w:numId w:val="1"/>
        </w:numPr>
        <w:rPr/>
      </w:pPr>
      <w:bookmarkStart w:id="244" w:name="__RefHeading___Toc5409375_581953129"/>
      <w:bookmarkStart w:id="245" w:name="_Toc90"/>
      <w:bookmarkEnd w:id="243"/>
      <w:bookmarkEnd w:id="244"/>
      <w:r>
        <w:rPr>
          <w:rtl w:val="true"/>
        </w:rPr>
        <w:t>نماذج مما رواه أحمد بن إسحاق</w:t>
      </w:r>
      <w:r>
        <w:rPr>
          <w:rtl w:val="true"/>
        </w:rPr>
        <w:t>(</w:t>
      </w:r>
      <w:r>
        <w:rPr>
          <w:rtl w:val="true"/>
        </w:rPr>
        <w:t>رحمه الله</w:t>
      </w:r>
      <w:r>
        <w:rPr>
          <w:rtl w:val="true"/>
        </w:rPr>
        <w:t xml:space="preserve">) </w:t>
      </w:r>
      <w:r>
        <w:rPr>
          <w:rtl w:val="true"/>
        </w:rPr>
        <w:t>فی العقائد</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المجسمة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رؤیة الله تعالی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الرؤیة وما اختلف فیه الناس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الرؤیة ما لم یکن بین الرائی والمرئی هواءٌ ینفذه البصر ، فإذا انقطع الهواء عن الرائی والمرئی لم تصح الرؤیة ، وکان فی ذلک الإشتباه ، لأن الرائی متی ساوی المرئی فی السبب الموجب بینهما فی الرؤیة وجب الإشتباه ، وکان ذلک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الأسباب لابد من اتصالها بالمسببات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 عن بکر بن محمد ،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 والإستکبار ، والحسد ، فأما الحرص فان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نهی عن الشجرة ، حمله الحرص علی أن أکل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الاستکبار فإبلیس حیث أمر بالسجود لآدم فأبی ، وأما الحسد فابنا آدم حیث قتل أحدهما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 عن بکر بن محمد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والمعصیة فی النار ، لیسا منا ولا إلینا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فی الکافی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بن عمار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 راویةٌ لحدیثکم یبث ذلک فی الناس ویشدبه قلوبهم وقلوب شیعتکم ، ولعل عابداً من شیعتکم لیست له هذه الروایة ، أیهما أفضل؟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لحدیثنا یشد به قلوب شیعتنا أفضل من ألف عابد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عن بکر بن محمد، عن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لخیثمة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خیثمة أقرئ موالینا السلام ، وأوصهم بتقوی الله العظیم ، وأن یشهد أحیاؤهم جنائز موتاهم ، وأن یتلاقوا فی بیوتهم ، فإن لقیاهم حیاة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أحیا أمرنا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قرب الإسناد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إسحاق ، عن بکر بن محمد،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تجلسون وتتحدثون؟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المجالس أحبها ، فأحیوا أمرنا ، فرحم الله من أحیا أمرنا ، یا فضیل من ذَکَرنا أو ذُکرنا عنده فخرج من عینه مثل جناح الذباب ، غفر الله له ذنوبه ، ولو کانت أکثر من زبد البحر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الیقین للسید ابن طاووس</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بن الضحاک ، حدثنا محمد بن ضریس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عیسی بن عبد الله بن محمد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 عن أبیه ، عن جده ،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یعسوب المؤمنین ، والمال یعسوب المنافقین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علیاً منی وأنا من علی، خُلق من طینتی، وهو إمام الخلق بعدی، یبین لهم ما اختلفوا فیه من سنتی ، وهو أمیر المؤمنین وقائد الغر المحجلین ویعسوب المؤمنین ، وخیر الوصیین ، وزوج سیدة نساء العالمین ، وأبو الأئمة المهدیین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علیاً أحببته ، ومن أبغض علیاً أبغضته ومن وصل علیاً وصلته ، ومن قطع علیاً قطعته ، ومن جفا علیاً جفوته ، ومن والی علیاً والیته ، ومن عادی علیاً عادیته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وعلی بن أبی طالب بابها ، ولن تؤتی المدینة إلا من قبل الباب ، وکذب من زعم أنه یحبنی ویبغض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بالنبوة واصطفانی علی جمیع البریة ، ما نصبت علیاً عَلَماً لأمتی فی الأرض حتی نَوَّهَ الله باسمه فی سماواته ، وأوجب ولایته علی ملائکته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فی 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إسحاق ، عن سعدان بن مسلم ، عن معاویة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الْحُسْنَی فَادْعُوهُ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الأسماء الحسنی التی لا یقبل الله من العباد عملاً إلا بمعرفتنا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إسحاق ، عن بکر بن محمد الأزدی ، عن إسحاق بن جعفر ،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 طالب کان کافراً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کیف یکون کافراً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أبو طالب کافراً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ابننا لا مکذبٌ</w:t>
      </w:r>
    </w:p>
    <w:p>
      <w:pPr>
        <w:pStyle w:val="BookText"/>
        <w:rPr/>
      </w:pPr>
      <w:r>
        <w:rPr>
          <w:rFonts w:ascii="IRNazanin" w:hAnsi="IRNazanin" w:eastAsia="IRNazanin"/>
          <w:color w:val="111111"/>
          <w:sz w:val="28"/>
          <w:sz w:val="28"/>
          <w:szCs w:val="28"/>
          <w:rtl w:val="true"/>
          <w:lang w:bidi="fa-IR"/>
        </w:rPr>
        <w:t>لدینا ولا یُعبَی بقیل الأباطل</w:t>
      </w:r>
    </w:p>
    <w:p>
      <w:pPr>
        <w:pStyle w:val="BookText"/>
        <w:rPr/>
      </w:pPr>
      <w:r>
        <w:rPr>
          <w:rFonts w:ascii="Amiri" w:hAnsi="Amiri" w:eastAsia="Amiri" w:cs="Amiri"/>
          <w:color w:val="111111"/>
          <w:sz w:val="28"/>
          <w:sz w:val="28"/>
          <w:szCs w:val="28"/>
          <w:rtl w:val="true"/>
          <w:lang w:bidi="ar-SA"/>
        </w:rPr>
        <w:t>وأبیضُ یستسقی الغمامُ بوجههِ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ثِمَالُ الیتامی عِصْمَةٌ للأرامل </w:t>
      </w:r>
      <w:bookmarkStart w:id="246" w:name="pg5908_50457"/>
    </w:p>
    <w:p>
      <w:pPr>
        <w:pStyle w:val="BookText"/>
        <w:rPr/>
      </w:pPr>
      <w:bookmarkEnd w:id="24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الخصال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إسحاق بن سعد، عن بکر بن محمد الأزدی ، عن بعض أصحابنا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من رسول الله عشرٌ ما یسرنی بالواحدة منهن 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فی الدنیا والآخرة ، وأنت أقرب الناس منی موقفاً یوم القیامة ، ومنزلک تجاه منزلی فی الجنة کما یتواجه الإخوان فی الله ، وأنت صاحب لوائی فی الدنیا والآخرة ، وأنت وصیی ووارثی وخلیفتی فی الأهل والمال والمسلمین فی کل غیبة ، شفاعتک شفاعتی ، وولیک ولیی وولیی ولی الله ، وعدوک عدوی ، وعدوی عدو الله </w:t>
      </w:r>
      <w:r>
        <w:rPr>
          <w:rFonts w:eastAsia="IRNazanin" w:cs="IRNazanin"/>
          <w:color w:val="111111"/>
          <w:sz w:val="28"/>
          <w:szCs w:val="28"/>
          <w:rtl w:val="true"/>
          <w:lang w:bidi="fa-IR"/>
        </w:rPr>
        <w:t>) .</w:t>
      </w:r>
    </w:p>
    <w:p>
      <w:pPr>
        <w:pStyle w:val="Heading3"/>
        <w:numPr>
          <w:ilvl w:val="2"/>
          <w:numId w:val="1"/>
        </w:numPr>
        <w:rPr/>
      </w:pPr>
      <w:bookmarkStart w:id="247" w:name="__RefHeading___Toc5409377_581953129"/>
      <w:bookmarkStart w:id="248" w:name="_Toc91"/>
      <w:bookmarkEnd w:id="247"/>
      <w:r>
        <w:rPr>
          <w:rtl w:val="true"/>
        </w:rPr>
        <w:t>روایته عید الزهراء</w:t>
      </w:r>
      <w:r>
        <w:rPr>
          <w:rtl w:val="true"/>
        </w:rPr>
        <w:t>(</w:t>
      </w:r>
      <w:r>
        <w:rPr>
          <w:rtl w:val="true"/>
        </w:rPr>
        <w:t>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المشهور بین جمهور الشیعة أن التاسع من ربیع الأول هو یوم عیدٍ وفرحة ویسمونه عید الزهراء وفرحة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إن سبب تسمیته بذلک ونسبته الی الزهرء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یوم هلاک عمر بن سعد قاتل ابنها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یوم هلاک عمر بن الخطاب ، لکن اتفق المؤرخون علی أن عمر ابن الخطاب مات فی آخر ذی الحجة ، ولیس فی ربیع الأول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وعمدة ما استدل به المثبتون لعید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رواها الطبری الشیعی فی دلائل الإمامة عن أحمد بن إسحاق الأشعری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فی نسختها المطبوعة ، لکن ینقلها عنها السید نعمة الله الجزائری وننقلها من کتاب المحتضر للحسن بن سلیمان الحلی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نقله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الفاضل علی بن مظاهر الواسطی ، عن محمد بن العلا الهمدانی الواسطی ، ویحیی بن جریح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تنازعنا فی أمر ابن الخطاب فاشتبه علینا أمره ، فقصدنا جمیعاً أحمد بن إسحاق القمی صاحب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قم ، وقرعنا علیه الباب فخرجت إلینا من داره صبیة عراقیة ، فسألناها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مشغول بعیاله فإنه یوم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الأعیاد عند الشیعة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الأضحی والفطر ویوم الغدیر ویوم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أحمد یروی عن سیده أبی الحسن علی بن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الیوم یوم عید ، وهو أفضل الأعیاد عند أهل البیت وعند موالیهم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فاستأذنی لنا بالدخول علیه وعرفیه بمکاننا ، فدخلت علیه وأخبرته بمکاننا فخرج إلینا وهو متزر بمئزر له ، محتضن لکسائه یمسح وجهه ، فأنکرنا ذلک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علیکما فإنی کنت اغتسلت للعید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هذا یوم عید؟ وکان ذلک الیوم التاسع من شهر ربیع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ثم أدخلنا داره وأجلسنا علی سریر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قصدت مولانا أبا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جماعة من إخوتی بسرَّ من رأی کما قصدتمانی ، فأستأذنا بالدخول علیه فی هذا الیوم وهو الیوم التاسع من شهر ربیع الأول ، وسیدنا قد أوعز إلی کل واحد من خدمه أن یلبس ماله من الثیاب الجدد ، وکان بین یدیه مجمرة وهو یحرق العود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أنت وأُمهاتنا یا ابن رسول الله هل تجدد لأهل البیت فرح؟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یوم أعظم حرمة عند أهل البیت من هذا الیوم ، </w:t>
      </w:r>
    </w:p>
    <w:p>
      <w:pPr>
        <w:pStyle w:val="BookText"/>
        <w:rPr/>
      </w:pPr>
      <w:r>
        <w:rPr>
          <w:rFonts w:ascii="IRNazanin" w:hAnsi="IRNazanin" w:eastAsia="IRNazanin"/>
          <w:color w:val="111111"/>
          <w:sz w:val="28"/>
          <w:sz w:val="28"/>
          <w:szCs w:val="28"/>
          <w:rtl w:val="true"/>
          <w:lang w:bidi="fa-IR"/>
        </w:rPr>
        <w:t>ولقد حدثنی أبی أن حذیفة بن الیمان دخل فی مثل هذا الیوم وهو الیوم التاسع من شهر ربیع الأول 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سیدی أمیر المؤمنین مع ولدیه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 مع رسول الله ورسول الله یتبسم فی وجوههم ویقول لولدیه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هنیئاً لکما ببرکة هذا الیوم الذی یقبض الله فیه عدوه وعدو جدکما ویستجیب فیه دعاء أُمکما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الروایة ، وفی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العلا الهمدانی ویحیی 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کل واحد منا وقبل رأس أحمد بن إسحاق بن سعید القمی ،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قیضک لنا حتی شرفتنا بفضل هذا الیوم ، ثم رجعنا عنه وتعیدنا فی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بعضهم علی الروایة بأن 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مظاهر الواسطی ومحمد بن العلا الهمدانی الواسطی، ویحیی بن جریح البغدادی ، وهم مجهولون ، لم یذکرهم علماء الجرح والتعدیل بتوثیق أو غیره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فقهاءنا أفتوا باستحباب غسل یوم التاسع من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جواهر الکلام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الغسل للتاسع من ربیع الأول فقد حکی أنه من فعل أحمد بن إسحاق القمی معللاً له بأنه یوم عید ، لما روی ما اتفق فیه من الأمر العظیم الذی یسرُّ المؤمنین ویکید المنافقین ، لکن قال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علمائنا وعلماء الجمهور أن ذلک واقع فی السادس والعشرین من ذی الحجة ، وقیل فی السابع والعشرین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المعروف الآن بین الشیعة إنما هو یوم تاسع ربیع ، وقد عثرت علی خبر مسنداً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هذا الیوم وشرفه وبرکته وأنه یوم </w:t>
      </w:r>
    </w:p>
    <w:p>
      <w:pPr>
        <w:pStyle w:val="BookText"/>
        <w:rPr/>
      </w:pPr>
      <w:r>
        <w:rPr>
          <w:rFonts w:ascii="IRNazanin" w:hAnsi="IRNazanin" w:eastAsia="IRNazanin"/>
          <w:color w:val="111111"/>
          <w:sz w:val="28"/>
          <w:sz w:val="28"/>
          <w:szCs w:val="28"/>
          <w:rtl w:val="true"/>
          <w:lang w:bidi="fa-IR"/>
        </w:rPr>
        <w:t>سرور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یحیر فیه الذهن ، وهو طویل ، وفیه تصریح باتفاق ذلک الأمر فیه ، فلعلنا نقول باستحباب الغسل فیه بناء علی استحبابه لمثل هذه الأزمنة ، وسیما مع کونه عیداً لنا وأئمتنا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الطهارة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للتاسع من ربیع الأول ، حکاه المجلسی فی زاد المعاد من فعل أحمد بن إسحاق القمی، معلَّلًا بأنّه یوم عید ، لکن المحکی عن المشهور بین علمائنا وعلماء الجمهور أن سبب هذا العید اتفق فی السادس والعشرین من شهر ذی الحجة ، وقیل السابع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فلم یسند أحمد بن إسحاق الغسل إلَّا إلی کونه عیداً من الأعیاد ، ولعل هذا المقدار یکفی للإستحباب ، بناءً علی احتمال أن یکون فتواه عن روایة عامة لجمیع الأعیاد </w:t>
      </w:r>
      <w:r>
        <w:rPr>
          <w:rFonts w:eastAsia="IRNazanin" w:cs="IRNazanin"/>
          <w:color w:val="111111"/>
          <w:sz w:val="28"/>
          <w:szCs w:val="28"/>
          <w:rtl w:val="true"/>
          <w:lang w:bidi="fa-IR"/>
        </w:rPr>
        <w:t xml:space="preserve">). </w:t>
      </w:r>
      <w:bookmarkStart w:id="249" w:name="pg5908_50465"/>
    </w:p>
    <w:p>
      <w:pPr>
        <w:pStyle w:val="Heading3"/>
        <w:numPr>
          <w:ilvl w:val="2"/>
          <w:numId w:val="1"/>
        </w:numPr>
        <w:rPr/>
      </w:pPr>
      <w:bookmarkStart w:id="250" w:name="__RefHeading___Toc5409379_581953129"/>
      <w:bookmarkStart w:id="251" w:name="_Toc92"/>
      <w:bookmarkEnd w:id="249"/>
      <w:bookmarkEnd w:id="250"/>
      <w:r>
        <w:rPr>
          <w:rtl w:val="true"/>
        </w:rPr>
        <w:t>نماذج من مرویاته فی الفقه والآداب</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إسحاق ، عن سعدان ، عن بعض أصحابه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علی الطهر عشر حسنات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3/274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بکر بن محمد الأزدی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لفضل الوقت الأول علی الأخیر خیر للرجل من ولده وماله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 مسلم أخاه فی الله ، إلا ناداه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الزائر طبت وطابت 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عن سعدان بن مسلم ، عن إسحاق بن عمار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طاف بهذا البیت طوافاً واحداً کتب الله عز وجل له ستة آلاف حسنة ، ومحا عنه ستة آلاف سیئة ، ورفع الله له ستة آلاف درجة ، حتی إذا کان عند الملتزم فتح الله له سبعة أبواب من أبواب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الفضل کله فی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وأخبرک بأفضل من ذلک ، قضاء حاجة المسلم أفضل من طواف وطواف وطواف ، حتی بلغ عشراً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ثواب من أدخل علیه السرور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عشر حسنات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والله وألف ألف حسنة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 عن بکر بن محمد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زار مسلم أخاه المسلم فی الله ولله إلا ناداه الله عز وجل أیها الزائر طبت وطابت لک الجنة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 عن بکر بن محمد ، 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لا یقدر أحد قدره ، وکذلک لایقدر قدر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یقدر قدر المؤمن ، إنه لیلقی أخاه فیصافحه فینظر الله إلیهما والذنوب تتحات عن وجوههما حتی یفترقا ، کما تتحات الریح الشدیدة الورق عن الشجر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2/624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إسحاق ، عن سعدان بن مسلم ، عن أبی بصیر وغیره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إجلال الله عز وجل إجلال ذی الشیبة المسلم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إسحاق ، عن سعدان بن مسلم ، عن سلیمان بن خالد ، عن رجل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بقائمة السریر غفر الله له خمساً وعشرین کبیرة ، وإذا ربَّع خرج من الذنوب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إسحاق ، عن سعدان بن مسلم ،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لصاحب المصیبة أن لا یلبس رداء ، وأن یکون فی قمیص حتی یُعرف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أحمد بن إسحاق ، عن سعدان ، عن أبی بصیر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لجیران صاحب المصیبة أن یطعموا الطعام ثلاثة أیام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أغبط أولیائی عندی عبداً مؤمناً ذا حظ من صلاح ، أحسن عبادة ربه ، وعبد الله فی السریرة ، وکان غامضاً فی الناس ، فلم یشر إلیه بالأصابع ، وکان رزقه کفافاً ، فصبر علیه فعجلت به المنیة ، فقل تراثه وقلت بواکیه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فی سبیل الله لم یعرفه الله شیئاً من سیئاته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5/526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أتدری کیف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وابن رسوله أعلم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جمعهن حوله ثم دعا بتور برام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فیه نضوحاً ، ثم غمس یده فیه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إسمعن یا هؤلاء أبایعکن علی أن لاتشرکن بالله شیئاً، ولا تسرقن ولا تزنین ولاتقتلن أولادکن ولاتأتین ببهتان تفترینه بین أیدیکن وأرجلکن ولاتعصین بعولتکن فی معروف، أقررتن؟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یده من التور، ثم قال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إغمسن أیدیکن ، ففعلن فکانت ید رسول الله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أطیب من أن یمس بها کف أنثی لیست له بمَحْرَم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للقلب أذنین ، فإذا همَّ العبد بذنب قال له روح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 ، وقال له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إفعل ، وإذا کان علی بطنها نزع منه روح الإیمان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7/297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تجارینا ذکر الصعالیک فقال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هذا وأومأ إلی أحمد بن إسحاق أنه کتب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عنهم 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بهم السراق الذین یأتی الواحد منهم علی شکل صعلوک مستعطٍ ، ویسرق أو یتحین الفرصة لیسرق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فی التهذیب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له المتعة أهی من الأربع؟قال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منهن ألفاً ، فإنهن مستأجرات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أحمد بن إسحاق ، عن سعدان بن مسلم ، عن أبی بصیر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یُبْدِینَ زِینَتَهُنَّ 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والمِسکة وهی القُلْبُ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والقُلْبُ هو السوار وهو من الزینة الظاهرة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یشد القلب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إسحاق ، عن بکر بن محمد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السویق ینبت اللحم ویشد العظم</w:t>
      </w:r>
      <w:r>
        <w:rPr>
          <w:rFonts w:eastAsia="IRNazanin" w:cs="IRNazanin"/>
          <w:color w:val="111111"/>
          <w:sz w:val="28"/>
          <w:szCs w:val="28"/>
          <w:rtl w:val="true"/>
          <w:lang w:bidi="fa-IR"/>
        </w:rPr>
        <w:t>)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والسویق یقال لکل مقلی مطحون ، من البر والعدس والحمص ، وغیرها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إکنسوا أفنیتکم ، ولا تشبهوا بالیهود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أن ما نراه من وسخ بیوت الیهود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مفتاح الفلاح للبهائی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أن یکون اضطجاعک علی جانبک الأیمن ، فإنه نوم المؤمنین کما رواه ثقة الإسلام فی الکافی بسند صحیح ،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 یعنی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إنی مغتم لشئ یصیبنی فی نفسی، وقد أردت أن أسأل أباک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فلم یُقض 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یا أحمد؟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نوم الأنبیاء علی أقفیتهم ، ونوم المؤمنین علی أیمانهم ، ونوم المنافقین علی شمائلهم ، ونوم الشیاطین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هو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 ، فإنی أجهد أن أنام علی یمینی فما یمکننی ولا یأخذنی النوم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ساعة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أدنُ منی ، فدنوت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 یدک تحت ثیابک فأدخلتها ، فأخرج یده من تحت ثیابه فمسح بیده الیمنی علی جانبی الأیسر ، وبیده الیسری علی جانبی الأیمن ثلاث مرات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أقدر أن أنام علی یساری منذ فعل بی ذلک ، ولا یأخذنی علیها نومٌ أصلاً </w:t>
      </w:r>
      <w:r>
        <w:rPr>
          <w:rFonts w:eastAsia="IRNazanin" w:cs="IRNazanin"/>
          <w:color w:val="111111"/>
          <w:sz w:val="28"/>
          <w:szCs w:val="28"/>
          <w:rtl w:val="true"/>
          <w:lang w:bidi="fa-IR"/>
        </w:rPr>
        <w:t xml:space="preserve">) . </w:t>
      </w:r>
      <w:bookmarkStart w:id="252" w:name="pg5908_50474"/>
    </w:p>
    <w:p>
      <w:pPr>
        <w:pStyle w:val="Heading3"/>
        <w:numPr>
          <w:ilvl w:val="2"/>
          <w:numId w:val="1"/>
        </w:numPr>
        <w:rPr/>
      </w:pPr>
      <w:bookmarkStart w:id="253" w:name="__RefHeading___Toc5409381_581953129"/>
      <w:bookmarkStart w:id="254" w:name="_Toc93"/>
      <w:bookmarkEnd w:id="252"/>
      <w:bookmarkEnd w:id="253"/>
      <w:r>
        <w:rPr>
          <w:rtl w:val="true"/>
        </w:rPr>
        <w:t>من روایاته حول الدعاء</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إسحاق ، عن سعدان بن مسلم ، عن معاویة بن عمار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أبی إذا طلب الحاجة طلبها عند زوال الشمس فإذا أراد ذلک قدم شیئاًفتصدق به وشم شیئاً من طیب ، وراح إلی المسجد ودعا فی حاجته بما شاء الله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أحمد بن إسحاق ، عن سعدان بن مسلم ، عن إسحاق ابن عمار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لیدعو الله عز وجل فی حاجته فیقول الله عز وجل أخروا إجابته ، شوقاً إلی صوته ودعائه ، فإذا کان یوم القیامة 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دعوتنی فأخرت إجابتک وثوابک کذا وکذا ، ودعوتنی فی کذا وکذا ، فأخرت إجابتک وثوابک کذا وکذا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فیتمنی المؤمن أنه لم یستجب له دعوة فی الدنیا ، مما یری من حسن الثواب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إسحاق ، عن سعدان ، عن داود الرقی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أن تدعو بهذا الدعاء ثلاث مرات إذا أصبحت وثلاث مرات إذا أمسیت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 درعک الحصینة التی تجعل فیها من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الدعاء المخزون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إسحاق ، جمیعاً عن بکر بن محمد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حین یأخذ مضجعه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علا فقهر، والحمد لله الذی بطن فخبر ، والحمد لله الذی ملک فقدر، والحمد لله الذی یحیی الموتی ویمیت الأحیاء ، وهو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الذنوب کهیئة یوم ولدته أمه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 عن سعدان ، عن سعید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المغرب فأمرَّ یدک علی جبهتک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لا إله إلا هو عالم الغیب والشهادة الرحمن الرحیم اللهم أذهب عنی الهم والغم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قرب الإسناد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 عن بکر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أطوف وأنا إلی جنب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فرغ من طوافه ، ثم مال فصلی رکعتین مع رکن البیت والحجر ، فسمعته یقول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وجهی لک تعبداً ورقاً ، ولا إله إلا أنت حقاً حقاً ، الأول قبل کل شئ ، والآخر بعد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أنا ذا بین یدیک ناصیتی بیدک ، فاغفر لی إنه لا یغفر الذنب العظیم غیرک ، فاغفر لی فإنی مقر بذنوبی علی نفسی ، ولا یدفع الذنب العظیم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 ووجهه من البکاء کأنما غمس فی الماء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قُلَّةً جدیدةً فتجعل فیها ماء ثم تقرأ علیها إنا أنزلناه فی لیلة القدر ثلاثین مرة ثم تعلق وتشرب منها وتتوضأ ، ویزداد فیها ماء ، إن شاء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المؤمن صلاته باللیل وعز المؤمن کفه عن أعراض الناس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أیام شهر رمضان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کل لیلة من شهر رمضان،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وداع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کامل الزیارات</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زیارة الحسین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bookmarkStart w:id="255" w:name="pg5908_50478"/>
    </w:p>
    <w:p>
      <w:pPr>
        <w:pStyle w:val="Heading3"/>
        <w:numPr>
          <w:ilvl w:val="2"/>
          <w:numId w:val="1"/>
        </w:numPr>
        <w:rPr/>
      </w:pPr>
      <w:bookmarkStart w:id="256" w:name="__RefHeading___Toc5409383_581953129"/>
      <w:bookmarkStart w:id="257" w:name="_Toc94"/>
      <w:bookmarkEnd w:id="255"/>
      <w:bookmarkEnd w:id="256"/>
      <w:r>
        <w:rPr>
          <w:rtl w:val="true"/>
        </w:rPr>
        <w:t>تعدد إسم أحمد بن إسحاق فی الرواة</w:t>
      </w:r>
      <w:bookmarkEnd w:id="257"/>
    </w:p>
    <w:p>
      <w:pPr>
        <w:pStyle w:val="BookText"/>
        <w:rPr/>
      </w:pPr>
      <w:r>
        <w:rPr>
          <w:rFonts w:ascii="IRNazanin" w:hAnsi="IRNazanin" w:eastAsia="IRNazanin"/>
          <w:color w:val="111111"/>
          <w:sz w:val="28"/>
          <w:sz w:val="28"/>
          <w:szCs w:val="28"/>
          <w:rtl w:val="true"/>
          <w:lang w:bidi="fa-IR"/>
        </w:rPr>
        <w:t>توجد روایة فی کتاب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بسطام النیسابوری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،عن محمد بن عبد الله الکاتب ، عن أحمد بن إسحاق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کثیراً ما أجالس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بن رسول الله ان أبی مبطون منذ ثلاث لیال لا یملک بطنه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من الدواء الجامع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 أحمد بن إبراهیم التمار فخذ منه حبة واحدة واسق أباک بماء الآس المطبوخ فإنه یبرأ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أحمد بن إسحاق آخر، لأنه کان یجالس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له توفی فی زمن الحسین بن روح بعد الثلاث مئة ، وقد رجح النمازی فی مستدرکاته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اتحادهما، لکنه بعید جداً ، بینما قال فی مستدرک سفینة البحار </w:t>
      </w:r>
      <w:r>
        <w:rPr>
          <w:rFonts w:eastAsia="IRNazanin" w:cs="IRNazanin"/>
          <w:color w:val="111111"/>
          <w:sz w:val="28"/>
          <w:szCs w:val="28"/>
          <w:rtl w:val="true"/>
          <w:lang w:bidi="fa-IR"/>
        </w:rPr>
        <w:t>(</w:t>
      </w:r>
      <w:r>
        <w:rPr>
          <w:rFonts w:eastAsia="IRNazanin" w:cs="IRNazanin"/>
          <w:color w:val="111111"/>
          <w:sz w:val="28"/>
          <w:szCs w:val="28"/>
          <w:lang w:bidi="fa-IR"/>
        </w:rPr>
        <w:t>5/238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مؤلف طب الأئمة ابن بسطام سنة </w:t>
      </w:r>
      <w:r>
        <w:rPr>
          <w:rFonts w:eastAsia="IRNazanin" w:cs="IRNazanin"/>
          <w:color w:val="111111"/>
          <w:sz w:val="28"/>
          <w:szCs w:val="28"/>
          <w:lang w:bidi="fa-IR"/>
        </w:rPr>
        <w:t>403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إسحاق،ثنا عبد الله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مستدرک الحاکم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الشیخ أبو بکر أحمد بن إسحاق الفقیه رضی الله عنه ، أنبأ الحسن بن علی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إسحاق بن العباس</w:t>
      </w:r>
      <w:r>
        <w:rPr>
          <w:rFonts w:eastAsia="IRNazanin" w:cs="IRNazanin"/>
          <w:color w:val="111111"/>
          <w:sz w:val="28"/>
          <w:szCs w:val="28"/>
          <w:rtl w:val="true"/>
          <w:lang w:bidi="fa-IR"/>
        </w:rPr>
        <w:t>(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هؤلاء غیر أحمد بن إسحاق بن سعد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258" w:name="pg5908_50480"/>
    </w:p>
    <w:p>
      <w:pPr>
        <w:pStyle w:val="Heading2"/>
        <w:numPr>
          <w:ilvl w:val="1"/>
          <w:numId w:val="1"/>
        </w:numPr>
        <w:rPr/>
      </w:pPr>
      <w:bookmarkStart w:id="259" w:name="__RefHeading___Toc5409385_581953129"/>
      <w:bookmarkStart w:id="260" w:name="_Toc95"/>
      <w:bookmarkEnd w:id="258"/>
      <w:bookmarkEnd w:id="259"/>
      <w:r>
        <w:rPr>
          <w:rtl w:val="true"/>
        </w:rPr>
        <w:t>الفصل التاسع</w:t>
      </w:r>
      <w:r>
        <w:rPr>
          <w:rtl w:val="true"/>
        </w:rPr>
        <w:t xml:space="preserve">: </w:t>
      </w:r>
      <w:r>
        <w:rPr>
          <w:rtl w:val="true"/>
        </w:rPr>
        <w:t>علاقة الإمام العسکری</w:t>
      </w:r>
      <w:r>
        <w:rPr>
          <w:rtl w:val="true"/>
        </w:rPr>
        <w:t>(</w:t>
      </w:r>
      <w:r>
        <w:rPr>
          <w:rtl w:val="true"/>
        </w:rPr>
        <w:t>علیه السّلام</w:t>
      </w:r>
      <w:r>
        <w:rPr>
          <w:rtl w:val="true"/>
        </w:rPr>
        <w:t xml:space="preserve">) </w:t>
      </w:r>
      <w:r>
        <w:rPr>
          <w:rtl w:val="true"/>
        </w:rPr>
        <w:t>بنیسابور</w:t>
      </w:r>
      <w:bookmarkEnd w:id="260"/>
    </w:p>
    <w:p>
      <w:pPr>
        <w:pStyle w:val="Heading3"/>
        <w:numPr>
          <w:ilvl w:val="2"/>
          <w:numId w:val="1"/>
        </w:numPr>
        <w:rPr/>
      </w:pPr>
      <w:bookmarkStart w:id="261" w:name="__RefHeading___Toc5409387_581953129"/>
      <w:bookmarkStart w:id="262" w:name="_Toc96"/>
      <w:bookmarkEnd w:id="261"/>
      <w:r>
        <w:rPr>
          <w:rtl w:val="true"/>
        </w:rPr>
        <w:t>نیسابور عاصمة خراسان</w:t>
      </w:r>
      <w:bookmarkEnd w:id="262"/>
    </w:p>
    <w:p>
      <w:pPr>
        <w:pStyle w:val="BookText"/>
        <w:rPr/>
      </w:pPr>
      <w:r>
        <w:rPr>
          <w:rFonts w:ascii="IRNazanin" w:hAnsi="IRNazanin" w:eastAsia="IRNazanin"/>
          <w:color w:val="111111"/>
          <w:sz w:val="28"/>
          <w:sz w:val="28"/>
          <w:szCs w:val="28"/>
          <w:rtl w:val="true"/>
          <w:lang w:bidi="fa-IR"/>
        </w:rPr>
        <w:t>فُتحت نیسابور فی خلافة عثمان صلحاً بدون قتال ، علی ید القائد الأحنف بن قیس رئیس بنی تمیم ، وعبد الله بن عامر بن کریز الأموی ، وسرعان ما فاقت مدینة طوس وأصفهان وصارت عاصمة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السمعانی فی الأنساب </w:t>
      </w:r>
      <w:r>
        <w:rPr>
          <w:rFonts w:eastAsia="IRNazanin" w:cs="IRNazanin"/>
          <w:color w:val="111111"/>
          <w:sz w:val="28"/>
          <w:szCs w:val="28"/>
          <w:rtl w:val="true"/>
          <w:lang w:bidi="fa-IR"/>
        </w:rPr>
        <w:t>(</w:t>
      </w:r>
      <w:r>
        <w:rPr>
          <w:rFonts w:eastAsia="IRNazanin" w:cs="IRNazanin"/>
          <w:color w:val="111111"/>
          <w:sz w:val="28"/>
          <w:szCs w:val="28"/>
          <w:lang w:bidi="fa-IR"/>
        </w:rPr>
        <w:t>5/550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النسبة إلی نیسابور وهی أحسن مدینة وأجمعها للخیرات بخراسان ، والمنتسب إلیها جماعة لا یحصون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الحاکم أبو عبد الله محمد بن عبد الله الحافظ البیِّع تاریخ علمائها فی ثمان مجلدات ضخمة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علی الغسانی الحافظ فی کتاب تقیید المهمل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حاتم سهل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قیل لها نیسابور لأن سابور مر بها فلما 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تصلح أن تکون مدینة ، فأمر بها ، فقُطع قصبها ثم کُبس ثم بُنیت ،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نیسابور ، والنِّیْ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اتخذها بنو طاهر عاصمة خراسان بدل طوس، فکانت مقرهم وکانوا حکام خراسان والمشرق عامة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الیعقوبی فی تاریخه </w:t>
      </w:r>
      <w:r>
        <w:rPr>
          <w:rFonts w:eastAsia="IRNazanin" w:cs="IRNazanin"/>
          <w:color w:val="111111"/>
          <w:sz w:val="28"/>
          <w:szCs w:val="28"/>
          <w:rtl w:val="true"/>
          <w:lang w:bidi="fa-IR"/>
        </w:rPr>
        <w:t>(</w:t>
      </w:r>
      <w:r>
        <w:rPr>
          <w:rFonts w:eastAsia="IRNazanin" w:cs="IRNazanin"/>
          <w:color w:val="111111"/>
          <w:sz w:val="28"/>
          <w:szCs w:val="28"/>
          <w:lang w:bidi="fa-IR"/>
        </w:rPr>
        <w:t>2/494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طاهر بن عبد الله بن طاهر فی رجب سنة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وهو ابن أربع وأربعین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المستعین إلی محمد </w:t>
      </w:r>
    </w:p>
    <w:p>
      <w:pPr>
        <w:pStyle w:val="BookText"/>
        <w:rPr/>
      </w:pPr>
      <w:r>
        <w:rPr>
          <w:rFonts w:ascii="IRNazanin" w:hAnsi="IRNazanin" w:eastAsia="IRNazanin"/>
          <w:color w:val="111111"/>
          <w:sz w:val="28"/>
          <w:sz w:val="28"/>
          <w:szCs w:val="28"/>
          <w:rtl w:val="true"/>
          <w:lang w:bidi="fa-IR"/>
        </w:rPr>
        <w:t>بن طاهر بن عبد الله بن طاهر بولایة خراسان مکان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ولی حدث السن</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الحموی 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الحاکم أبو عبد الله بن البیِّع فی آخر کتابه فی 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طاهر لما قدم نیسابور والیاً علی خراسان ونزل بها، ضاقت مساکنها من جنده ، فنزلوا علی الناس فی دورهم غصباً، فلقی الناس منهم شدة ، فاتفق أن بعض أجناده نزل فی دار رجل ولصاحب الدار زوجة حسنة ، وکان غیوراً فلزم البیت لا یفارقه غیرةً علی زوجته ، فقال له الجندی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واسق فرسی ماء ، فلم یجسر علی خلافه ولا استطاع مفارقة أهله ، فقال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إذهبی أنت واسقی فرسه لأحفظ أنا أمتعتنا فی المنزل ، فمضت المرأة وکانت وضیئة حسنة ، واتفق رکوب عبد الله بن طاهر فرأی المرأة فاستحسنها وعجب من تبذلها فاستدعی بها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صورتک وهیئتک لا یلیق بهما أن تقودی فرساً وتسقیه ، فما خبرک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فعل عبد الله بن طاهر بنا قاتله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أخبرته الخبر ، فغضب وحوقل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 منک یا عبد الله أهل نیسابور شراً ، ثم أمر العرفاء أن ینادوا فی عسکره من بات بنیسابور حل ماله ودمه ، وسار إلی الشاذیاخ وبنی فیه داراً له وأمر الجند ببناء الدور حوله ، فعمرت وصارت محلة کبیرة ، واتصلت بالمدینة فصارت من جملة محالها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بنی أهلها بها دوراً وقصوراً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قول الحاکم ، فإننی کتبت من حفظی إذ لم یحضرنی أصله</w:t>
      </w:r>
      <w:r>
        <w:rPr>
          <w:rFonts w:eastAsia="IRNazanin" w:cs="IRNazanin"/>
          <w:color w:val="111111"/>
          <w:sz w:val="28"/>
          <w:szCs w:val="28"/>
          <w:rtl w:val="true"/>
          <w:lang w:bidi="fa-IR"/>
        </w:rPr>
        <w:t xml:space="preserve">). </w:t>
      </w:r>
      <w:bookmarkStart w:id="263" w:name="pg5908_50484"/>
    </w:p>
    <w:p>
      <w:pPr>
        <w:pStyle w:val="BookText"/>
        <w:rPr/>
      </w:pPr>
      <w:bookmarkEnd w:id="263"/>
      <w:r>
        <w:rPr>
          <w:rFonts w:ascii="IRNazanin" w:hAnsi="IRNazanin" w:eastAsia="IRNazanin"/>
          <w:color w:val="111111"/>
          <w:sz w:val="28"/>
          <w:sz w:val="28"/>
          <w:szCs w:val="28"/>
          <w:rtl w:val="true"/>
          <w:lang w:bidi="fa-IR"/>
        </w:rPr>
        <w:t xml:space="preserve">وقد سکن العرب فی نیسابور، قال الیعقوبی فی البلدان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وأهلها أخلاط من العرب والعجم ، وشربها من العیون والأودیة ، وخراجها یبلغ أربعة آلاف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ضرائبها السنویة أربعة ملایین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ونصوا علی الأصل العربی لعدد من عوائلها کالقشیری من هوازن ، والحاکم الحسکانی من أولاد الصحابی بریدة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إن الجوینیین من بنی سنبس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علی أن عائلة شاذان أزدیة</w:t>
      </w:r>
    </w:p>
    <w:p>
      <w:pPr>
        <w:pStyle w:val="BookText"/>
        <w:rPr/>
      </w:pPr>
      <w:r>
        <w:rPr>
          <w:rFonts w:ascii="IRNazanin" w:hAnsi="IRNazanin" w:eastAsia="IRNazanin"/>
          <w:color w:val="111111"/>
          <w:sz w:val="28"/>
          <w:sz w:val="28"/>
          <w:szCs w:val="28"/>
          <w:rtl w:val="true"/>
          <w:lang w:bidi="fa-IR"/>
        </w:rPr>
        <w:t>وفی کتاب توجیه النظر لطاهر بن صالح</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بریدة بن حصیب الأسلمی مدفون بمرو ، وأبو برزة الأسلمی عبد الله بن خازم الأسلمی مدفون بنیسابور ، برستاق جوین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والی یومنا هذا ، أی بعد ألف وأربع مئة سنة من فتح نیسابور ، نلاحظ وجود الله اللهجة العربیة فی مخارج الحروف عند أهلها ، فی نطقهم الفارسیة </w:t>
      </w:r>
      <w:r>
        <w:rPr>
          <w:rFonts w:eastAsia="IRNazanin" w:cs="IRNazanin"/>
          <w:color w:val="111111"/>
          <w:sz w:val="28"/>
          <w:szCs w:val="28"/>
          <w:rtl w:val="true"/>
          <w:lang w:bidi="fa-IR"/>
        </w:rPr>
        <w:t>!</w:t>
      </w:r>
    </w:p>
    <w:p>
      <w:pPr>
        <w:pStyle w:val="Heading3"/>
        <w:numPr>
          <w:ilvl w:val="2"/>
          <w:numId w:val="1"/>
        </w:numPr>
        <w:rPr/>
      </w:pPr>
      <w:bookmarkStart w:id="264" w:name="__RefHeading___Toc5409389_581953129"/>
      <w:bookmarkStart w:id="265" w:name="_Toc97"/>
      <w:bookmarkEnd w:id="264"/>
      <w:r>
        <w:rPr>
          <w:rtl w:val="true"/>
        </w:rPr>
        <w:t>خبر شطیطة النیسابوریة رضی الله عنها</w:t>
      </w:r>
      <w:bookmarkEnd w:id="265"/>
    </w:p>
    <w:p>
      <w:pPr>
        <w:pStyle w:val="BookText"/>
        <w:rPr/>
      </w:pPr>
      <w:r>
        <w:rPr>
          <w:rFonts w:ascii="IRNazanin" w:hAnsi="IRNazanin" w:eastAsia="IRNazanin"/>
          <w:color w:val="111111"/>
          <w:sz w:val="28"/>
          <w:sz w:val="28"/>
          <w:szCs w:val="28"/>
          <w:rtl w:val="true"/>
          <w:lang w:bidi="fa-IR"/>
        </w:rPr>
        <w:t>کان فی نیسابور شیعة من القرن الأول کالصحابی بریدة رضی الله عنه ، وتدل الروایة علی کثرتهم فی زمن الإمام الصادق وارتباطهم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خبر شطیطة النیسابوریة ، ومکانتها الخاصة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ابن حمزة فی الثاقب</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عثمان بن سعید ،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العصابة بنیسابور فی أیام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 ما هم فیه من الإنتظار للفرج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نحمل فی کل سنة إلی مولانا ما یجب علینا ، وقد کثرت الکذابة ومن یدعی هذا الأمر ، فینبغی لنا أن </w:t>
      </w:r>
    </w:p>
    <w:p>
      <w:pPr>
        <w:pStyle w:val="BookText"/>
        <w:rPr/>
      </w:pPr>
      <w:r>
        <w:rPr>
          <w:rFonts w:ascii="IRNazanin" w:hAnsi="IRNazanin" w:eastAsia="IRNazanin"/>
          <w:color w:val="111111"/>
          <w:sz w:val="28"/>
          <w:sz w:val="28"/>
          <w:szCs w:val="28"/>
          <w:rtl w:val="true"/>
          <w:lang w:bidi="fa-IR"/>
        </w:rPr>
        <w:t xml:space="preserve">نختار رجلاً ثقة نبعثه إلی الإمام لیتعرف لنا الأمر، فاختاروا رجلاً یعرف بأبی جعفر محمد بن إبراهیم النیسابوری ، ودفعوا إلیه ما وجب علیهم فی السنة من مال وثیاب ، وکانت الدنانیر ثلاثین ألف دینار ، والدراهم خمسین ألف درهم ، والثیاب ألفی شقة ، وأثواب مقاربات ومرتفعات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عجوز من عجائز الشیعة الفاضلات إسمها شطیطة ، ومعها درهم صحیح ،فیه درهم ودانقان ، وشقةٌ من غزلها ، خام تساوی أربعة دراهم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 علیَّ فی مالی غیر هذا فادفعه إلی مولای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امرأة أستحی من أبی عبد الله أن أحمل إلیه درهماً وشقة 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لایستحی من الحق، هذا الذی یستحق ، فاحمل یا فلان فلئن ألقی الله عز وجل وما له قبلی حق قلَّ أم کثر ، أحب إلیَّ من أن ألقاه وفی رقبتی لجعفر بن محمد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فَعَوَّجْتُ الدرهم وطرحته فی کیس فیه أربع مائة درهم لرجل یعرف بخلف بن موسی اللؤلؤی ، وطرحت الشقة فی رزمة فیها ثلاثون ثوباً لأخوین بلخیین ، یعرفان بابنی نوح بن إسماعیل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الشیعة بالجزء الذی فیه المسائل وکان سبعین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مسألة تحتها بیاض ، وقد أخذوا کل ورقتین فحزموها بحزائم ثلاثة ، وختموا علی کل حزام بخاتم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هذا الجزء معک وتمضی إلی الإمام فتدفع الجزء إلیه وتبیته عنده لیلة وعد علیه وخذه منه ، فإن وجدت الخاتم بحاله لم یکسر ولم یتشعب فاکسر منها ختمه وانظر </w:t>
      </w:r>
    </w:p>
    <w:p>
      <w:pPr>
        <w:pStyle w:val="BookText"/>
        <w:rPr/>
      </w:pPr>
      <w:r>
        <w:rPr>
          <w:rFonts w:ascii="IRNazanin" w:hAnsi="IRNazanin" w:eastAsia="IRNazanin"/>
          <w:color w:val="111111"/>
          <w:sz w:val="28"/>
          <w:sz w:val="28"/>
          <w:szCs w:val="28"/>
          <w:rtl w:val="true"/>
          <w:lang w:bidi="fa-IR"/>
        </w:rPr>
        <w:t xml:space="preserve">الجواب ، فإن أجاب ولم یکسر الخواتیم فهوالإمام فادفعه إلیه ، وإلا فرد أموالنا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حتی وصلت إلی الکوفة ، وبدأت بزیارة أمیر المؤمنین صلوات الله علیه ، ووجدت علی باب المسجد شیخاً مسناً قد سقط حاجباه علی عینیه من الکبر وقد تشنج وجهه ، متزراً ببرد متشحاً بآخر ، وحوله جماعة یسألونه عن الحلال والحرام ، وهو یفتیهم علی مذهب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من حضر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 فسلمت علیه وجلست إلیه ، فسألنی عن أمری فعرفته الحال ، ففرح بی وجذبنی إلیه ، وقبل بین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تجلب الدنیا ما وصل إلی هؤلاء حقوقهم ، وإنک ستصل بحرمتهم إلی جوارهم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فسررت بکلامه وکان ذلک أول فائدة لقیتها بالعراق ، وجلست معهم أتحدث إذ فتح عینیه ، ونظر إلی البریة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أری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شخصاً علی ناقة ، فنظرنا إلی الموضع فرأینا رجلاً علی جمل ، فأقبل فأناخ البعیر وسلم علینا وجلس ، فسأله الشیخ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ظهری نصفین ، وقلت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أمضی</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أوصی؟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أولهم أبو جعفر المنصور، وإلی ابنه عبد الله، وإلی 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حمزة والتفت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تغتم فقد عرفتُ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أیها الشیخ؟فقال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وصیته إلی أبی جعفر المنصور فسترٌ علی الإمام ، وأما وصیته </w:t>
      </w:r>
    </w:p>
    <w:p>
      <w:pPr>
        <w:pStyle w:val="BookText"/>
        <w:rPr/>
      </w:pPr>
      <w:r>
        <w:rPr>
          <w:rFonts w:ascii="IRNazanin" w:hAnsi="IRNazanin" w:eastAsia="IRNazanin"/>
          <w:color w:val="111111"/>
          <w:sz w:val="28"/>
          <w:sz w:val="28"/>
          <w:szCs w:val="28"/>
          <w:rtl w:val="true"/>
          <w:lang w:bidi="fa-IR"/>
        </w:rPr>
        <w:t xml:space="preserve">إلی ابنه الأکبر والأصغر فقد بین عن عوار الأکبر ونص علی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فقه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فی أکبر ولدک یا علی ، ما لم یکن ذا عاهة ، فلما رأیناه قد أوصی إلی الأکبر والأصغر ، علمنا أنه قد بین عن عوار کبیره ، ونص علی صغیره ، فَسِرْ إلی موسی فإنه صاحب الأمر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وودعت أبا حمزة ، وسرت إلی المدینة ، وجعلت رحلی فی بعض الخانات ، وقصدت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وزرته وصلیت ، ثم خرجت وسألت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جعفر بن محمد؟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ابنه الأفطح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فقصدته وجئت إلی باب داره ، فوجدت علیها من الغلمان ما لا یوجد علی باب دار أمیر البلد ، فأنکرت ،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لا یقال له لم وکیف ، فاستأذنت ، فدخل الغلام وخرج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فأنکرت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التقیة ، فقلت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الخراسانی ، فدخل وأذن لی فدخلت فإذا به جالس فی الدست علی منصة عظیمة وبین یدیه غلمان قیام فقلت فی نفسی ذا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یقعد فی الدست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من الفضول الذی لا یحتاج إلیه ، یفعل الإمام ما یشاء ، فسلمت علیه فأدنانی وصافحنی وأجلسنی بالقرب منه وسألنی فأحفی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شئ جئت؟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مسائل أسأل عنها وأرید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 عما ترید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فی </w:t>
      </w:r>
    </w:p>
    <w:p>
      <w:pPr>
        <w:pStyle w:val="BookText"/>
        <w:rPr/>
      </w:pPr>
      <w:r>
        <w:rPr>
          <w:rFonts w:ascii="IRNazanin" w:hAnsi="IRNazanin" w:eastAsia="IRNazanin"/>
          <w:color w:val="111111"/>
          <w:sz w:val="28"/>
          <w:sz w:val="28"/>
          <w:szCs w:val="28"/>
          <w:rtl w:val="true"/>
          <w:lang w:bidi="fa-IR"/>
        </w:rPr>
        <w:t>المائتین من الزکاة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w:t>
      </w:r>
    </w:p>
    <w:p>
      <w:pPr>
        <w:pStyle w:val="BookText"/>
        <w:rPr/>
      </w:pPr>
      <w:r>
        <w:rPr>
          <w:rFonts w:ascii="IRNazanin" w:hAnsi="IRNazanin" w:eastAsia="IRNazanin"/>
          <w:color w:val="111111"/>
          <w:sz w:val="28"/>
          <w:sz w:val="28"/>
          <w:szCs w:val="28"/>
          <w:rtl w:val="true"/>
          <w:lang w:bidi="fa-IR"/>
        </w:rPr>
        <w:t>المائة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مولای ، أعیذک بالله ، ما تقول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یکفیه من رأس الجوزاء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لا یحسن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أعود إلی سیدنا غداً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حاجة فإنا لانقصر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عنده وجئت إلی ضریح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فانکببت علی قبره ، وشکوت خیبة سفری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وأمی ، إلی من أمضی فی هذه المسائل التی معی؟ إلی الیهود ، أم إلی النصاری ، أم إلی المجوس، أم إلی فقهاء النواصب ؟ إلی أین یا رسول الله ؟ فما زلت أبکی وأستغیث به ، فإذا أنا بإنسان یحرکنی ، فرفعت رأسی من فوق القبر ، فرأیت عبداً أسود علیه قمیص خَلِق ، وعلی رأسه عمامة خلقة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النیسابوری ، یقول لک مولاک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الیهود ، ولا إلی النصاری ، ولا إلی المجوس ، ولا إلی أعدائنا من النواصب ، إلیَّ فأنا حجة الله ، قد أجبتک عما فی الجزو وبجمیع ما تحتاج إلیه منذ أمس ، فجئنی به ، وبدرهم شطیطة الذی فیه درهم ودانقان ، الذی فی کیس أربع مائة درهم اللؤلؤی ، وشقتها التی فی رزمة الأخوین البلخیین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فطار عقلی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وجئت إلی رحلی ، ففتحت وأخذت الجزو والکیس والرزمة ، فجئت إلیه فوجدته فی دار خراب وبابه مهجور ما علیه أحد ، وإذا بذلک الغلام قائم علی الباب ، فلما رآنی دخل بین یدی </w:t>
      </w:r>
    </w:p>
    <w:p>
      <w:pPr>
        <w:pStyle w:val="BookText"/>
        <w:rPr/>
      </w:pPr>
      <w:r>
        <w:rPr>
          <w:rFonts w:ascii="IRNazanin" w:hAnsi="IRNazanin" w:eastAsia="IRNazanin"/>
          <w:color w:val="111111"/>
          <w:sz w:val="28"/>
          <w:sz w:val="28"/>
          <w:szCs w:val="28"/>
          <w:rtl w:val="true"/>
          <w:lang w:bidi="fa-IR"/>
        </w:rPr>
        <w:t>ودخلت معه ، فإذا بسیدنا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علی الحصیر وتحته شاذکونه یمانیة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 ولا تفزع ، لا إلی الیهود ولا إلی النصاری والمجوس ، أنا حجة الله وولیه ، ألم یعرفک أبو حمزة علی باب مسجد الکوفة جَرْیَ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فأزاد ذلک فی بصیرتی وتحققت أمره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الکیس فدفعته إلیه ، فحله وأدخل یده فیه ، وأخرج منه درهم شطیطة ،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درهمها؟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الرزمة وحلها وأخرج منها شقة قطن مقصورة ، طولها خمسة وعشرون ذراعاً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علیها السلام کثیراً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شقتک فی أکفانی، وبعثت إلیک بهذه من أکفاننا ، من قطن قریتنا صریا قریة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وبذر قطن ، کانت تزرعه بیدها الشریفة لأکفان ولدها ، وغزل أختی حکیمة بنت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وقصارة یده لکفنه ، فاجعلیها فی کفنک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معتب جئنی بکیس نفقة مؤناتنا فجاء به ، فطرح درهماً فیه ، وأخرج منه أربعین درهماً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إقرأها منی السلام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ستعیشین تسع عشرة لیلة من دخول أبی جعفر ووصول هذا الکفن وهذه الدراهم فانفقی منها ستة عشر درهماً ، واجعلی أربعة وعشرین صدقة عنک ، وما یلزم علیک ، وأنا أتولی الصلاة علیک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رأیتَنی فاکتم فإن ذلک أبقی لنفسک ، وافکک هذه الخواتیم وانظر هل أجبناک أم لا، قبل أن تجئ بدراهمهم کما أوصوک فإنک رسول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فتأملت الخواتیم فوجدتها صحاحاً ففککت من وسطها واحداً فوجدت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لله عز وجل لأعتقن کل مملوک کان فی ملکی قدیماً ، وکان له جماعة من الممالیک؟</w:t>
      </w:r>
    </w:p>
    <w:p>
      <w:pPr>
        <w:pStyle w:val="BookText"/>
        <w:rPr/>
      </w:pPr>
      <w:r>
        <w:rPr>
          <w:rFonts w:ascii="IRNazanin" w:hAnsi="IRNazanin" w:eastAsia="IRNazanin"/>
          <w:color w:val="111111"/>
          <w:sz w:val="28"/>
          <w:sz w:val="28"/>
          <w:szCs w:val="28"/>
          <w:rtl w:val="true"/>
          <w:lang w:bidi="fa-IR"/>
        </w:rPr>
        <w:t>تحته الجواب من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فی ملکه قبل ستة أشهر ، والدلیل علی صحة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عَادَ کَالْعُرْجُونِ الْقَدِیمِ ، وبین العرجون القدیم والعرجون الجدید فی النخلة ستة أشهر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وفککت الآخر فوجدت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أتصدق بمال کثیر ، بمَ یتصدق؟ تحته الجواب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الذی حلف بهذا الیمین من أرباب الدنانیر تصدق بأربعة وثمانین دیناراً ، وإن کان من أرباب الدراهم تصدق بأربعة وثمانین درهماً ، وإن کان من أرباب الغنم فیتصدق بأربعة وثمانین غنماً ، وإن کان من أرباب البعیر فبأربعة وثمانین بعیراً ، والدلیل 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اللَّه فِی مَوَاطِنَ کَثِیرَةٍ وَیَوْمَ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فعددت مواطن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نزول الآیة فکانت أربعة وثمانین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وکسرت الأخری فوجدت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نبش قبراً وقطع رأس المیت وأخذ کفنه؟ الجواب تحته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تقطع یده لأخذ الکفن من وراء الحرز ، ویؤخذ منه مائة دینار لقطع رأس المیت ، لأنا جعلناه بمنزلة الجنین فی بطن أمه من قبل نفخ الروح فیه ، فجعلنا فی النطفة عشرین دیناراً ، وفی العلقة عشرین دیناراً ، وفی المضغة عشرین دیناراً ، وفی اللحم عشرین دیناراً ، وفی تمام </w:t>
      </w:r>
    </w:p>
    <w:p>
      <w:pPr>
        <w:pStyle w:val="BookText"/>
        <w:rPr/>
      </w:pPr>
      <w:r>
        <w:rPr>
          <w:rFonts w:ascii="IRNazanin" w:hAnsi="IRNazanin" w:eastAsia="IRNazanin"/>
          <w:color w:val="111111"/>
          <w:sz w:val="28"/>
          <w:sz w:val="28"/>
          <w:szCs w:val="28"/>
          <w:rtl w:val="true"/>
          <w:lang w:bidi="fa-IR"/>
        </w:rPr>
        <w:t xml:space="preserve">الخلق عشرین دیناراً ، فلو نفخ فیه الروح لألزمناه ألف دینار ، علی أن لا یأخذ ورثة المیت منها شیئاً بل یتصدق بها عنه ، أو یحج أو یغزی بها ، لأنها أصابته فی جسمه بعد الموت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من فوری إلی الخان وحملت المال والمتاع إلیه ، وأقمت معه ، وحج فی تلک السنة فخرجت فی جملته معادلاً له فی عماریته فی ذهابی یوماً ، وفی عماریة أبیه یوماً ، ورجعت إلی خراسان فاستقبلنی الناس وشطیطة من جملتهم فسلموا علیَّ ، فأقبلت علیها من بینهم وأخبرتها بحضرتهم بما جری ، ودفعت إلیها الشقة والدراهم ، وکادت تنشق مرارتها من الفرح ، ولم یدخل إلی المدینة من الشیعة إلا حاسد أو متأسف علی منزلتها ، ودفعت الجزء إلیهم ففتحوا الخواتیم ، فوجدوا الجوابات تحت مسائلهم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وأقامت شطیطة تسعه عشر یوماً وماتت رحمها الله ، فتزاحمت الشیعة علی الصلاة علیها ، فرأیت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نجیب فنزل عنه وأخذ بخطامه ، ووقف یصلی علیها مع القوم ، وحضر نزولها إلی قبرها ونثر فی قبرها من تراب قبر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فرغ من أمرها رکب البعیر وألوی برأسه نحو البریة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أصحابک وأقرأهم عنی السلام ،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ومن جری مجرای من أهل البیت لابد لنا من حضور جنائزکم فی أی بلد کنتم ، فاتقوا الله فی أنفسکم وأحسنوا الأعمال لتعینونا علی خلاصکم ، وفک رقابکم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الجماعة ، فرأوه وقد بَعُد ، </w:t>
      </w:r>
      <w:bookmarkStart w:id="266" w:name="pg5908_50500"/>
    </w:p>
    <w:p>
      <w:pPr>
        <w:pStyle w:val="BookText"/>
        <w:rPr/>
      </w:pPr>
      <w:bookmarkEnd w:id="266"/>
      <w:r>
        <w:rPr>
          <w:rFonts w:ascii="IRNazanin" w:hAnsi="IRNazanin" w:eastAsia="IRNazanin"/>
          <w:color w:val="111111"/>
          <w:sz w:val="28"/>
          <w:sz w:val="28"/>
          <w:szCs w:val="28"/>
          <w:rtl w:val="true"/>
          <w:lang w:bidi="fa-IR"/>
        </w:rPr>
        <w:t xml:space="preserve">والنجیب یجری به ، فکادت أنفسهم تسیل حزناً إذ لم یتمکنوا من النظر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عدة آیات ، وکفی بها حجة للمتأمل الذاکر </w:t>
      </w:r>
      <w:r>
        <w:rPr>
          <w:rFonts w:eastAsia="IRNazanin" w:cs="IRNazanin"/>
          <w:color w:val="111111"/>
          <w:sz w:val="28"/>
          <w:szCs w:val="28"/>
          <w:rtl w:val="true"/>
          <w:lang w:bidi="fa-IR"/>
        </w:rPr>
        <w:t>).</w:t>
      </w:r>
    </w:p>
    <w:p>
      <w:pPr>
        <w:pStyle w:val="Heading3"/>
        <w:numPr>
          <w:ilvl w:val="2"/>
          <w:numId w:val="1"/>
        </w:numPr>
        <w:rPr/>
      </w:pPr>
      <w:bookmarkStart w:id="267" w:name="__RefHeading___Toc5409391_581953129"/>
      <w:bookmarkStart w:id="268" w:name="_Toc98"/>
      <w:bookmarkEnd w:id="267"/>
      <w:r>
        <w:rPr>
          <w:rtl w:val="true"/>
        </w:rPr>
        <w:t>ملاحظات</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الحدیث دلالات بلیغة وعدیدة ، وأولاها دلالته علی حقیقة الإمامة وأنها منصب ربانی ، وأن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المسلمین فهموا ذلک من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الشیعة کانوا فئة واعیة فی مختلف البلدان ، متمسکین بمذهب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به لا یقبلون عنه بدیلاً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أهل نیسابور قدر هذه الولیة شطیطة رضی الله عنها ، وتعهدوا قبرها بالزیارة والإعمار الی یومنا هذا ، ویقع علی مقربة من نیسابور ، ویسمونها بی بی شطیطة ، أی الجدة شطیطة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ومزارها معروف عند الشیعة فی العالم ، یقصدونه ویتبرکون به ، ویتوسلون بها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والفُرس یسمون کل امرأة محترمة أو ولیة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فیقولون بی بی حکیمة ، وبی بی فاطمة بنت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یوجد أیضاً مزار قرب نیسابور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قدم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نبع نزل عنده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من نیسابور الی طوس ، وتوضأ منه 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ما زالت تتبرک بمائه ومکانه ، وبالصلاة فیه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مکان باسم قریة الحمراء وبالفارسیة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سرخ،بین نیسابور وطوس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2/382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المأمون فبلغ قریة الحمراء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قد زالت الشمس أفلا </w:t>
      </w:r>
      <w:bookmarkStart w:id="269" w:name="pg5908_50503"/>
    </w:p>
    <w:p>
      <w:pPr>
        <w:pStyle w:val="BookText"/>
        <w:rPr/>
      </w:pPr>
      <w:bookmarkEnd w:id="269"/>
      <w:r>
        <w:rPr>
          <w:rFonts w:ascii="IRNazanin" w:hAnsi="IRNazanin" w:eastAsia="IRNazanin"/>
          <w:color w:val="111111"/>
          <w:sz w:val="28"/>
          <w:sz w:val="28"/>
          <w:szCs w:val="28"/>
          <w:rtl w:val="true"/>
          <w:lang w:bidi="fa-IR"/>
        </w:rPr>
        <w:t>تصلی؟ فنزل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بماء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ماء ، فبحث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الأرض فنبع من الماء ماء ، توضأ به هو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 باق إلی الیوم </w:t>
      </w:r>
      <w:r>
        <w:rPr>
          <w:rFonts w:eastAsia="IRNazanin" w:cs="IRNazanin"/>
          <w:color w:val="111111"/>
          <w:sz w:val="28"/>
          <w:szCs w:val="28"/>
          <w:rtl w:val="true"/>
          <w:lang w:bidi="fa-IR"/>
        </w:rPr>
        <w:t>) .</w:t>
      </w:r>
    </w:p>
    <w:p>
      <w:pPr>
        <w:pStyle w:val="Heading3"/>
        <w:numPr>
          <w:ilvl w:val="2"/>
          <w:numId w:val="1"/>
        </w:numPr>
        <w:rPr/>
      </w:pPr>
      <w:bookmarkStart w:id="270" w:name="__RefHeading___Toc5409393_581953129"/>
      <w:bookmarkStart w:id="271" w:name="_Toc99"/>
      <w:bookmarkEnd w:id="270"/>
      <w:r>
        <w:rPr>
          <w:rtl w:val="true"/>
        </w:rPr>
        <w:t>حدیث الإمام الرضا</w:t>
      </w:r>
      <w:r>
        <w:rPr>
          <w:rtl w:val="true"/>
        </w:rPr>
        <w:t>(</w:t>
      </w:r>
      <w:r>
        <w:rPr>
          <w:rtl w:val="true"/>
        </w:rPr>
        <w:t>علیه السّلام</w:t>
      </w:r>
      <w:r>
        <w:rPr>
          <w:rtl w:val="true"/>
        </w:rPr>
        <w:t xml:space="preserve">) </w:t>
      </w:r>
      <w:r>
        <w:rPr>
          <w:rtl w:val="true"/>
        </w:rPr>
        <w:t>فی نیسابور</w:t>
      </w:r>
      <w:bookmarkEnd w:id="271"/>
    </w:p>
    <w:p>
      <w:pPr>
        <w:pStyle w:val="BookText"/>
        <w:rPr/>
      </w:pPr>
      <w:r>
        <w:rPr>
          <w:rFonts w:ascii="IRNazanin" w:hAnsi="IRNazanin" w:eastAsia="IRNazanin"/>
          <w:color w:val="111111"/>
          <w:sz w:val="28"/>
          <w:sz w:val="28"/>
          <w:szCs w:val="28"/>
          <w:rtl w:val="true"/>
          <w:lang w:bidi="fa-IR"/>
        </w:rPr>
        <w:t>اشتهر حدیث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نیسابور ، وُعرف بحدیث سلسة الذهب ، لأن سنده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تواترت روایته ، وکثر رواته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رواه المالکی فی الفصول المهمة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تاریخ نیشابورقال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إلی نیسابور فی السفرة التی فاز فیها بفضیلة الشهادة ،کان فی قبة مستورة بالسقلاط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 رومی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بغلة شهباء ، وقد شقَّ نیسابور ، فعرض له الإمامان الحافظان للأحادیث النبویة ، والمثابران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الرازی ومحمد بن أسلم الطوسی ، ومعهما خلائق لا یُحصون من طلبة العلم وأهل الأحادیث ، وأهل الروایة والدرایة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 الجلیل ابن السادة الأئمة ، بحق آبائک الأطهرین وأسلافک الأکرمین ، إلا ما أریتنا وجهک المیمون المبارک ، ورویتَ لنا حدیثاً عن آبائک عن جدک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نذکرک به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فاستوقف البغلة وأمر غلمانه بکشف المظلَّة عن القبة ، وأقر عیون تلک الخلائق برؤیة طلعته المبارکة ، فکانت له ذؤابتان علی عاتقه ، والناس کلهم قیام علی طبقاتهم ینظرون إلیه ، وهم بین صارخٍ وباکٍ ومتمرِّغٍ فی التراب ومُقَبِّلٍ لحافر بغلته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 الضجیج فصاحت الأئمة والعلماء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إسمعوا وعوا ، وأنصتوا لسماع ما ینفعکم ، ولا </w:t>
      </w:r>
    </w:p>
    <w:p>
      <w:pPr>
        <w:pStyle w:val="BookText"/>
        <w:rPr/>
      </w:pPr>
      <w:r>
        <w:rPr>
          <w:rFonts w:ascii="IRNazanin" w:hAnsi="IRNazanin" w:eastAsia="IRNazanin"/>
          <w:color w:val="111111"/>
          <w:sz w:val="28"/>
          <w:sz w:val="28"/>
          <w:szCs w:val="28"/>
          <w:rtl w:val="true"/>
          <w:lang w:bidi="fa-IR"/>
        </w:rPr>
        <w:t xml:space="preserve">تؤذونا بکثرة صراخکم وبکائکم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المستملی أبو زرعة ومحمد بن أسلم الطوسی ، فقال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موسی الکاظم، عن أبیه جعفر الصادق ، عن أبیه محمد الباقر ، عن أبیه علی زین العابدین، عن أبیه الحسین شهید کربلاء ، عن أبیه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حبیبی وقرة عینی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سبحانه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لا إله إلا الله حصنی ، فمن قالها دخل حصنی ، ومَن دخل حصنی أمن عذابی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أرخی الستر علی القبة وسار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فعدوا أهل المحابر والدوی الذین کانوا یکتبون ، فأنافوا علی عشرین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الأُستاذ أبو القاسم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 هذا الحدیث بهذا السند ببعض الأمراء السامانیة ، فکتبه بالذهب وأوصی أن یُدفن معه فی قبره ، فرؤی بالنوم بعد موته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لی بتلفظی بلا إله إلا الله ، وتصدیقی بأن محمَّداً رسول الله مخلصاً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إسحاق بن راهویه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وافی أبو الحسن الرضا نیسابور ، وأراد أن یرحل منها إلی المأمون ، اجتمع إلیه أصحاب الحدیث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ترحل عنا ولا تحدثنا بحدیث فنستفیده منک ، وقد کان قعد فی العماریة فأطلع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یقول</w:t>
      </w:r>
      <w:r>
        <w:rPr>
          <w:rFonts w:eastAsia="IRNazanin" w:cs="IRNazanin"/>
          <w:color w:val="111111"/>
          <w:sz w:val="28"/>
          <w:szCs w:val="28"/>
          <w:rtl w:val="true"/>
          <w:lang w:bidi="fa-IR"/>
        </w:rPr>
        <w:t xml:space="preserve">: </w:t>
      </w:r>
      <w:bookmarkStart w:id="272" w:name="pg5908_50507"/>
    </w:p>
    <w:p>
      <w:pPr>
        <w:pStyle w:val="BookText"/>
        <w:rPr/>
      </w:pPr>
      <w:bookmarkEnd w:id="272"/>
      <w:r>
        <w:rPr>
          <w:rFonts w:ascii="IRNazanin" w:hAnsi="IRNazanin" w:eastAsia="IRNazanin"/>
          <w:color w:val="111111"/>
          <w:sz w:val="28"/>
          <w:sz w:val="28"/>
          <w:szCs w:val="28"/>
          <w:rtl w:val="true"/>
          <w:lang w:bidi="fa-IR"/>
        </w:rPr>
        <w:t>سمعت أبی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 فمن دخل حصنی أمن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بشروطها ، وأنا من شروطها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الصلت الهروی </w:t>
      </w:r>
      <w:r>
        <w:rPr>
          <w:rFonts w:eastAsia="IRNazanin" w:cs="IRNazanin"/>
          <w:color w:val="111111"/>
          <w:sz w:val="28"/>
          <w:szCs w:val="28"/>
          <w:rtl w:val="true"/>
          <w:lang w:bidi="fa-IR"/>
        </w:rPr>
        <w:t>.</w:t>
      </w:r>
    </w:p>
    <w:p>
      <w:pPr>
        <w:pStyle w:val="Heading3"/>
        <w:numPr>
          <w:ilvl w:val="2"/>
          <w:numId w:val="1"/>
        </w:numPr>
        <w:rPr/>
      </w:pPr>
      <w:bookmarkStart w:id="273" w:name="__RefHeading___Toc5409395_581953129"/>
      <w:bookmarkStart w:id="274" w:name="_Toc100"/>
      <w:bookmarkEnd w:id="273"/>
      <w:r>
        <w:rPr>
          <w:rtl w:val="true"/>
        </w:rPr>
        <w:t>ملاحظات</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هذا الحدیث بحدیث سلسلة الذهب ، لأن إسناده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ووصفوه أیضاً بأنه سعوط المجانین ، إذا استنشقه مجنون أفاق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بعد حدیثٍ رواه أبو الصلت بهذه السلسلة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فنهض معه إسحاق بن راهویه والفقهاء ، فأقبل إسحاق بن راهویه علی أبی الصلت وقال له ونحن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 أی إسناد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راهویه هذا سعوط المجانین ، هذا عطر الرجال ذوی الألباب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سعوط المجانین ، إذا سُعط به المجنون برأ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10/342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سعوط الشیلشا الذی إذا سعط به المجنون برأ وصح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أحمد بن محمد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سعوط المجانین إذا سعط به المجنون أفاق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ذکر أصبهان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قرأت هذا الإسناد علی مجنون برئ من جنونه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عیب هذا الحدیث إلا جودة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استشفاء بعضهم به، نفحات الأزهار للسید المیلانی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صادروا إسم سلسلة الذهب ووصفوا به رجال أسانید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سمی به ابن حجر کتاباً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الذهب ، وقال فی مقدمته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فیها سبعة وأربعون حدیثاً رواها الإمام الشافعی ، عن الإمام مالک ، عن نافع ، عن ابن عمر ، عن النبی ، 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لمرور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نیسابور وحدیثه فیها تأثیرکبیر علی أهلها وکان سبباً لاتساع التشیع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أخبار دعبل وغیرها علی سعة التشیع فی خراسان فی عصر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الرحمن المعروف بالصفوانی،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خرجت قافلة من خراسان إلی کرمان فقطع اللصوص علیهم الطریق وأخذوا منهم رجلاً اتهموه بکثرة المال ، فبقی فی أیدیهم مدة یعذبونه لیفتدی منهم نفسه ، وأقاموه فی الثلج وملؤوا فاه من ذلک الثلج ، فشدوه ، فرحمته امرأة من نسائهم فأطلقته ، وهرب فانفسد فمه ولسانه حتی لم یقدر علی الکلام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إلی خراسان وسمع بخبر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بنیسابور فرأی فیما یری النائم کأن قائلاً یقول له إن ابن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خراسان فسله عن علتک ، فربما یعلمک دواء تنتفع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کأنی قد قصدته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وشکوت إلیه ما کنت دفعت إلیه وأخبرته بعلتی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الکمون والسعتر والملح ، ودقه وخذ منه فی فمک مرتین </w:t>
      </w:r>
      <w:bookmarkStart w:id="275" w:name="pg5908_50510"/>
    </w:p>
    <w:p>
      <w:pPr>
        <w:pStyle w:val="BookText"/>
        <w:rPr/>
      </w:pPr>
      <w:bookmarkEnd w:id="275"/>
      <w:r>
        <w:rPr>
          <w:rFonts w:ascii="IRNazanin" w:hAnsi="IRNazanin" w:eastAsia="IRNazanin"/>
          <w:color w:val="111111"/>
          <w:sz w:val="28"/>
          <w:sz w:val="28"/>
          <w:szCs w:val="28"/>
          <w:rtl w:val="true"/>
          <w:lang w:bidi="fa-IR"/>
        </w:rPr>
        <w:t xml:space="preserve">أو ثلاثاً فإنک تعافی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الرجل من منامه ولم یفکر فیما کان رأی فی منامه ، ولا أعتد به حتی ورد باب نیسابور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ارتحل من نیسابور وهو برباط سعد ، فوقع فی نفس الرجل أن یقصده ویصف له أمره ، لیصف له ما ینتفع به من الدواء ، فقصده إلی رباط سعد فدخل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کان من أمری کیت وکیت ، وانفسد علیَّ فمی ولسانی حتی لا أقدر علی الکلام إلا بجهد ، فعلمنی دواء انتفع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أعلمک، إذهب فاستعمل ما وصفته لک فی منامک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رأیت أن تعیده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من الکمون والسعتر والملح فدقه وخذ منه فی فمک مرتین أو ثلاثاً فإنک ستعافی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فاستعملت ما وصف لی فعوفیت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حامد بن علی بن الحسین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أباأحمد عبد الله بن عبد الرحمن المعروف بالصفوانی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هذا الرجل ، وسمعت منه هذه الحکایة </w:t>
      </w:r>
      <w:r>
        <w:rPr>
          <w:rFonts w:eastAsia="IRNazanin" w:cs="IRNazanin"/>
          <w:color w:val="111111"/>
          <w:sz w:val="28"/>
          <w:szCs w:val="28"/>
          <w:rtl w:val="true"/>
          <w:lang w:bidi="fa-IR"/>
        </w:rPr>
        <w:t>).</w:t>
      </w:r>
    </w:p>
    <w:p>
      <w:pPr>
        <w:pStyle w:val="Heading3"/>
        <w:numPr>
          <w:ilvl w:val="2"/>
          <w:numId w:val="1"/>
        </w:numPr>
        <w:rPr/>
      </w:pPr>
      <w:bookmarkStart w:id="276" w:name="__RefHeading___Toc5409397_581953129"/>
      <w:bookmarkStart w:id="277" w:name="_Toc101"/>
      <w:bookmarkEnd w:id="276"/>
      <w:r>
        <w:rPr>
          <w:rtl w:val="true"/>
        </w:rPr>
        <w:t>نیسابور بکلها تزور قبر الرضا</w:t>
      </w:r>
      <w:r>
        <w:rPr>
          <w:rtl w:val="true"/>
        </w:rPr>
        <w:t>(</w:t>
      </w:r>
      <w:r>
        <w:rPr>
          <w:rtl w:val="true"/>
        </w:rPr>
        <w:t>علیه السّلام</w:t>
      </w:r>
      <w:r>
        <w:rPr>
          <w:rtl w:val="true"/>
        </w:rPr>
        <w:t>)</w:t>
      </w:r>
      <w:bookmarkEnd w:id="277"/>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عجائب الأمور أن نیسابور کانت مرکزاً لتأسیس المذاهب فی مواجهة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فیها علماء کبار یسمی الواحد منهم إمام الأئمة کمحمد بن یحیی الذهلی وابن راهویه وابن خزیمة وابن حبان وأبو زرعة ، ومع ذلک کان الجو العام عندهم وعند أهل المنطقة تقدیس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جاء شعبان تجمع الناس وذهبوا فی قوافل لزیارة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 وفی مقدمتهم کبار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ذلک من أسباب تحولها الی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الشریف المرتضی فی رسائله </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یمکن الإستدلال 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ألهم جمیع القلوب، وغرس فی کل النفوس ، تعظیم شأنهم وإجلال قدرهم علی تباین مذاهبهم واختلاف دیاناتهم ونحلهم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اجتمع هؤلاء المختلفون المتباینون مع تشتت الأهواء وتشعب الآراء علی شئ کإجماعهم علی تعظیم من ذکرناه وإکبارهم ، إنهم یزورون قبورهم ویقصدون من شاحط البلاد وشاطئها مشاهدهم ومدافنهم ، والمواضع التی وسمت بصلاتهم فیها وحلولهم بها ، وینفقون فی ذلک الأموال ویستنفدون الأحوال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أخبرنی من لا أحصیه کثرة أن أهل نیسابور ومن والاها من تلک البلدان ، یخرجون فی کل سنة إلی طوس لزیارة الإمام أبی الحسن علی بن موسی الرضا صلوات الله علیهما ، بالجمال الکثیرة والأهبة ، التی لا یوجد مثلها إلا للحج إلی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 المعروف من انحراف أهل خراسان عن هذه الجهة ، وازورارهم عن هذا الشِّعب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تسخیر هذه القلوب القاسیة وعطف هذه الأمم البائنة ، إلا کالخارق للعادات والخارج عن الأمور المألوفات ، وإلا فما الحامل للمخالفین لهذه النحلة ، المنحازین عن هذه الجملة ، علی أن یراوحوا هذه المشاهد ویغادوها، ویستنزلوا عندها من الله تعالی الأرزاق ، ویستفتحوا الأغلال </w:t>
      </w:r>
    </w:p>
    <w:p>
      <w:pPr>
        <w:pStyle w:val="BookText"/>
        <w:rPr/>
      </w:pPr>
      <w:r>
        <w:rPr>
          <w:rFonts w:ascii="IRNazanin" w:hAnsi="IRNazanin" w:eastAsia="IRNazanin"/>
          <w:color w:val="111111"/>
          <w:sz w:val="28"/>
          <w:sz w:val="28"/>
          <w:szCs w:val="28"/>
          <w:rtl w:val="true"/>
          <w:lang w:bidi="fa-IR"/>
        </w:rPr>
        <w:t xml:space="preserve">ویطلبوا ببرکاتها الحاجات ویستدفعوا البلیات ، والأحوال الظاهرة کلها لا توجب ذلک ولا تقتضیه ولا تستدعیه ، وإلا فعلوا ذلک فیمن یعتقدونهم ، وأکثرهم یعتقدون إمامته وفرض طاعته ، وأنه فی الدیانة موافق لهم غیر مخالف ، ومساعد غیر معاند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المحال أن یکونوا فعلوا ذلک لداعٍ من دواعی الدنیا ، فإن الدنیا عند غیر هذه الطائفة موجودة وعندها هی مفقودة ، ولا لتقیةٍ واستصلاحٍ فإن التقیة هی فیهم لا منهم ، ولا خوف من جهتهم ولا سلطان لهم ، وکل خوف إنما هو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داعی الدین ، وذلک هو الأمر الغریب العجیب الذی لا ینفذ فی مثله إلا مشیة الله ، وقدرة القهار التی تذلل الصعاب وتقود بأزمتها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یوقظ علی أن الله خرق فی هذه العصابة العادات وقلَب الجبلات ، لیبین من عظیم منزلتهم ، وشریف مرتبتهم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فضیلة تزید علی الفضائل، وتربو علی جمیع الخصائص والمناقب ، وکفی بها برهاناً لائحاً ومیزاناً راجحاً ، والحمد لله رب العالمین </w:t>
      </w:r>
      <w:r>
        <w:rPr>
          <w:rFonts w:eastAsia="IRNazanin" w:cs="IRNazanin"/>
          <w:color w:val="111111"/>
          <w:sz w:val="28"/>
          <w:szCs w:val="28"/>
          <w:rtl w:val="true"/>
          <w:lang w:bidi="fa-IR"/>
        </w:rPr>
        <w:t>)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حبان فی الثقات </w:t>
      </w:r>
      <w:r>
        <w:rPr>
          <w:rFonts w:eastAsia="IRNazanin" w:cs="IRNazanin"/>
          <w:color w:val="111111"/>
          <w:sz w:val="28"/>
          <w:szCs w:val="28"/>
          <w:rtl w:val="true"/>
          <w:lang w:bidi="fa-IR"/>
        </w:rPr>
        <w:t>(</w:t>
      </w:r>
      <w:r>
        <w:rPr>
          <w:rFonts w:eastAsia="IRNazanin" w:cs="IRNazanin"/>
          <w:color w:val="111111"/>
          <w:sz w:val="28"/>
          <w:szCs w:val="28"/>
          <w:lang w:bidi="fa-IR"/>
        </w:rPr>
        <w:t>8/457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ومات علی بن موسی الرضا بطوس من شربة سقاه إیاها المأمون فمات من ساعته ، وذلک فی یوم السبت آخر یوم سنة ثلاث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بسناباذ خارج النوقان مشهورٌ یزار، بجنب قبر الرشید ، قد زرته مراراً کثیرة ، وما حَلَّت بی شدة فی وقت مقامی بطوس فزرت قبر علی بن موسی الرضا صلوات الله علی جده </w:t>
      </w:r>
      <w:bookmarkStart w:id="278" w:name="pg5908_50516"/>
    </w:p>
    <w:p>
      <w:pPr>
        <w:pStyle w:val="BookText"/>
        <w:rPr/>
      </w:pPr>
      <w:bookmarkEnd w:id="278"/>
      <w:r>
        <w:rPr>
          <w:rFonts w:ascii="IRNazanin" w:hAnsi="IRNazanin" w:eastAsia="IRNazanin"/>
          <w:color w:val="111111"/>
          <w:sz w:val="28"/>
          <w:sz w:val="28"/>
          <w:szCs w:val="28"/>
          <w:rtl w:val="true"/>
          <w:lang w:bidi="fa-IR"/>
        </w:rPr>
        <w:t xml:space="preserve">وعلیه ، ودعوت الله إزالتها عنی إلا استجیب لی ، وزالت عنی تلک الشدة ، وهذا شئ جربته مراراً فوجدته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أماتنا الله علی محبة المصطفی وأهل بیته ، صلی الله علیه وسلم الله علیه وعلیهم أجمعین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حجر فی تهذیب التهذیب </w:t>
      </w:r>
      <w:r>
        <w:rPr>
          <w:rFonts w:eastAsia="IRNazanin" w:cs="IRNazanin"/>
          <w:color w:val="111111"/>
          <w:sz w:val="28"/>
          <w:szCs w:val="28"/>
          <w:rtl w:val="true"/>
          <w:lang w:bidi="fa-IR"/>
        </w:rPr>
        <w:t>(</w:t>
      </w:r>
      <w:r>
        <w:rPr>
          <w:rFonts w:eastAsia="IRNazanin" w:cs="IRNazanin"/>
          <w:color w:val="111111"/>
          <w:sz w:val="28"/>
          <w:szCs w:val="28"/>
          <w:lang w:bidi="fa-IR"/>
        </w:rPr>
        <w:t>7/339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فی 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بکر محمد بن المؤمل بن الحسن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إمام أهل الحدیث أبی بکر بن خزیمة وعدیله أبی علی الثقفی ، مع جماعة من مشائخنا ، وهم إذ ذاک متوافرون ، إلی زیارة قبر علی بن موسی الرضی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من تعظیمه یعنی ابن خزیمة لتلک البقعة وتواضعه لها وتضرعه عندها ، ما تحیرنا فیه </w:t>
      </w:r>
      <w:r>
        <w:rPr>
          <w:rFonts w:eastAsia="IRNazanin" w:cs="IRNazanin"/>
          <w:color w:val="111111"/>
          <w:sz w:val="28"/>
          <w:szCs w:val="28"/>
          <w:rtl w:val="true"/>
          <w:lang w:bidi="fa-IR"/>
        </w:rPr>
        <w:t>).</w:t>
      </w:r>
    </w:p>
    <w:p>
      <w:pPr>
        <w:pStyle w:val="Heading3"/>
        <w:numPr>
          <w:ilvl w:val="2"/>
          <w:numId w:val="1"/>
        </w:numPr>
        <w:rPr/>
      </w:pPr>
      <w:bookmarkStart w:id="279" w:name="__RefHeading___Toc5409399_581953129"/>
      <w:bookmarkStart w:id="280" w:name="_Toc102"/>
      <w:bookmarkEnd w:id="279"/>
      <w:r>
        <w:rPr>
          <w:rtl w:val="true"/>
        </w:rPr>
        <w:t>الإمام التکفیری</w:t>
      </w:r>
      <w:r>
        <w:rPr>
          <w:rtl w:val="true"/>
        </w:rPr>
        <w:t xml:space="preserve">: </w:t>
      </w:r>
      <w:r>
        <w:rPr>
          <w:rtl w:val="true"/>
        </w:rPr>
        <w:t xml:space="preserve">محمد بن یحیی الذهلی </w:t>
      </w:r>
      <w:r>
        <w:rPr>
          <w:rtl w:val="true"/>
        </w:rPr>
        <w:t>!</w:t>
      </w:r>
      <w:bookmarkEnd w:id="280"/>
    </w:p>
    <w:p>
      <w:pPr>
        <w:pStyle w:val="BookText"/>
        <w:rPr/>
      </w:pPr>
      <w:r>
        <w:rPr>
          <w:rFonts w:ascii="IRNazanin" w:hAnsi="IRNazanin" w:eastAsia="IRNazanin"/>
          <w:color w:val="111111"/>
          <w:sz w:val="28"/>
          <w:sz w:val="28"/>
          <w:szCs w:val="28"/>
          <w:rtl w:val="true"/>
          <w:lang w:bidi="fa-IR"/>
        </w:rPr>
        <w:t>شهدت نیسابور فی عصر الإمامین علی الهادی والحسن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موجةً من الصراع الفکری بین تیارات القدریة والمرجئة والمعتزلة والشیعة والخوارج ، وکانت الصفة العامة للصراع الصراحة والعنف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الخط الحاکم فی بلاد الخلافة خط المتوکل المغالی فی التجسیم ، والمداری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والعنیف مع علماء مذهبهم وشیعتهم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یمثل هذا الخط فی نیسابور من یسمونه إمام الأئمة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بن عبد الله بن خالد بن فارس النیسابوری ، مولی بنی ذهل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المستدرک </w:t>
      </w:r>
      <w:r>
        <w:rPr>
          <w:rFonts w:eastAsia="IRNazanin" w:cs="IRNazanin"/>
          <w:color w:val="111111"/>
          <w:sz w:val="28"/>
          <w:szCs w:val="28"/>
          <w:rtl w:val="true"/>
          <w:lang w:bidi="fa-IR"/>
        </w:rPr>
        <w:t>(</w:t>
      </w:r>
      <w:r>
        <w:rPr>
          <w:rFonts w:eastAsia="IRNazanin" w:cs="IRNazanin"/>
          <w:color w:val="111111"/>
          <w:sz w:val="28"/>
          <w:szCs w:val="28"/>
          <w:lang w:bidi="fa-IR"/>
        </w:rPr>
        <w:t>3/352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العباس الدغولی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الحافظ صالح جزرة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فضلک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نیسابور </w:t>
      </w:r>
    </w:p>
    <w:p>
      <w:pPr>
        <w:pStyle w:val="BookText"/>
        <w:rPr/>
      </w:pPr>
      <w:r>
        <w:rPr>
          <w:rFonts w:ascii="IRNazanin" w:hAnsi="IRNazanin" w:eastAsia="IRNazanin"/>
          <w:color w:val="111111"/>
          <w:sz w:val="28"/>
          <w:sz w:val="28"/>
          <w:szCs w:val="28"/>
          <w:rtl w:val="true"/>
          <w:lang w:bidi="fa-IR"/>
        </w:rPr>
        <w:t>یستقبلک شیخ حسن الوجه ، حسن الثیاب ، حسن الرکوب ، حسن الکلام، فاعلم أنه محمد بن یحیی الذهلی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أن أول ما دخلت استقبلنی رجل بهذا الوصف فسألت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یحیی بن عبد الله بن خالد بن فارس بن ذؤیب ، الإمام العلامة ، الحافظ البارع ، شیخ الإسلام ، وعالم أهل المشرق ، وإمام أهل الحدیث بخراسان ، أبو عبد الله الذهلی ، مولاهم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بضع وسبعین ومئة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بحراً لا تکدره الدلاء ، جمع علم الزهری وصنفه وجوده ، من أجل ذلک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الذهلی ، وانتهت إلیه رئاسة العلم والعظمة والسؤدد ببلدة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جلالة عجیبة بنیسابور ، من نوع جلالة الإمام أحمد ببغداد ، ومالک بالمدینة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تذکرة الحفاظ </w:t>
      </w:r>
      <w:r>
        <w:rPr>
          <w:rFonts w:eastAsia="IRNazanin" w:cs="IRNazanin"/>
          <w:color w:val="111111"/>
          <w:sz w:val="28"/>
          <w:szCs w:val="28"/>
          <w:rtl w:val="true"/>
          <w:lang w:bidi="fa-IR"/>
        </w:rPr>
        <w:t>(</w:t>
      </w:r>
      <w:r>
        <w:rPr>
          <w:rFonts w:eastAsia="IRNazanin" w:cs="IRNazanin"/>
          <w:color w:val="111111"/>
          <w:sz w:val="28"/>
          <w:szCs w:val="28"/>
          <w:lang w:bidi="fa-IR"/>
        </w:rPr>
        <w:t>2/530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شیخ الإسلام حافظ نیسابور ، أبو عبد الله محمد بن یحیی بن عبد الله بن خالد بن فارس النیسابوری ، مولی بنی ذهل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بعد السبعین ومائة ، وسمع الحفصین وترک الروایة عنهما ، وسمع عبد الرحمن بن مهدی ، وأسباط بن محمد ، وأبا داود الطیالسی ، وعبد الرزاق ، وخلائق بالحرمین والشام ومصر والعراق والری وخراسان والیمن والجزیرة ، وبرع فی هذا الشأن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عنه الجماعة سوی مسلم ، وسعید بن أبی مریم والنفیلی وهما من شیوخه ، وأبو زرعة وابن خزیمة والسراج وأبو حامد ابن الشرقی وأبو </w:t>
      </w:r>
    </w:p>
    <w:p>
      <w:pPr>
        <w:pStyle w:val="BookText"/>
        <w:rPr/>
      </w:pPr>
      <w:r>
        <w:rPr>
          <w:rFonts w:ascii="IRNazanin" w:hAnsi="IRNazanin" w:eastAsia="IRNazanin"/>
          <w:color w:val="111111"/>
          <w:sz w:val="28"/>
          <w:sz w:val="28"/>
          <w:szCs w:val="28"/>
          <w:rtl w:val="true"/>
          <w:lang w:bidi="fa-IR"/>
        </w:rPr>
        <w:t xml:space="preserve">حامد بن بلال وأبو علی المیدانی ومحمد بن الحسین القطان وخلق کثیر ، وانتهت إلیه مشیخة العلم بخراسان مع الثقة والصیانة والدین ومتابعة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سهل بن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أحمد بن حنبل فدخل محمد بن یحیی الذهلی فقام إلیه أحمد وتعجب الناس منه ، وقال لأولاده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إلی أبی عبد الله ، فاکتبوا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أهل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بکر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أحمد بن نصر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یحیی فی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بحدیثک؟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بماء الذهب ورفع 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الذهلی فی ربیع الأول سنة ثمان وخمسین ومائتین ، وهو فی عشر التسعین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الذهلی جباراً لا یتحمل أن یخالفه أحد فی کلمة ، فضلاً عن مخالفته فی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یستعین بأمیر خراسان لیطرده ، أو یجلده ، أو 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المتنطعون یتخیلون أن الجنة کالدنیا تحکمها الخلافة وعلماؤها کإمامهم الذهلی الذی یمثل قمعهم ورعونتهم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نماذج عنف الإمام الذهلی ، قتله لزمیله أحمد بن داود بن سعید الفزاری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داود بن سعید الفزاری ، یکنی أبا یحیی الجرجانی ، وکان من جملة أصحاب الحدیث من العامة ، ورزقه الله هذا الأمر، وله تصنیفات کثیرة فی فنون الإحتجاجات علی المخالفین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محمد بن إسماعیل النیسابوری أنه هجم علیه محمد بن طاهر، وأمر بقطع لسانه ویدیه ورجلیه ، وبضربه ألف سوط وبصلبه ، لسعایةٍ کان سُعِیَ بها إلیه معروفة ، سعی بها محمد بن یحیی الرازی وابن البغوی وإبراهیم بن صالح ، لحدیثٍ رواه محمد بن یحیی لعمر بن الخطاب ، فقال أبو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عمر بن الخطاب وإنما هو عمر بن شاکر ، فجمع الفقهاء ، فشهد مسلم أنه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 بن شاکر ، وأنکر ذلک أبو عبد الله المروزی وکتمه ، بسبب محمد بن یحیی منه ، وکان أبو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یشهدان لی ، فلما شهد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هذا شاهد إن لم یشهدا ، فشهد بعد ذلک المجلس عنده رجل علمه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خلاف عمر بروایة الحشویة ، کتاب محنة النائبة ، یصف فیه مذاهب الحشویة وفضائحهم ، کتاب مفاخرة البکریة والعمریة ، کتاب الرد علی الأخبار الکاذبة ، یشرح فیه نقض کل ما رووه من الفضائل لسلفهم ، کتاب مناظرة الشیعی والمرجی فی المسح علی الخفین وأکل الجری وغیر ذلک ، کتاب الغوغاء من أصناف الأمة من المرجئة والقدریة والخوارج ، کتاب المتعة والرجعة والمسح علی الخفین وطلاق المتعة ، کتاب التسویة ، بین فیه خطأ من حرم تزویج العرب فی الموالی ، کتاب الصهاکی ، کتاب فضایح الحشویة ، کتاب التفویض ، کتاب الأوائل ، کتاب طلاق المجنون ، کتاب استنباط </w:t>
      </w:r>
    </w:p>
    <w:p>
      <w:pPr>
        <w:pStyle w:val="BookText"/>
        <w:rPr/>
      </w:pPr>
      <w:r>
        <w:rPr>
          <w:rFonts w:ascii="IRNazanin" w:hAnsi="IRNazanin" w:eastAsia="IRNazanin"/>
          <w:color w:val="111111"/>
          <w:sz w:val="28"/>
          <w:sz w:val="28"/>
          <w:szCs w:val="28"/>
          <w:rtl w:val="true"/>
          <w:lang w:bidi="fa-IR"/>
        </w:rPr>
        <w:t xml:space="preserve">الحشویة ، کتاب الرد علی الحنبلی ، کتاب الرد علی الشجری ، کتاب فی نکاح السکران ، ذکره الکشی فی کتابه فی معرفة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قول الکشی </w:t>
      </w:r>
      <w:r>
        <w:rPr>
          <w:rFonts w:eastAsia="IRNazanin" w:cs="IRNazanin"/>
          <w:color w:val="111111"/>
          <w:sz w:val="28"/>
          <w:szCs w:val="28"/>
          <w:rtl w:val="true"/>
          <w:lang w:bidi="fa-IR"/>
        </w:rPr>
        <w:t>(</w:t>
      </w:r>
      <w:r>
        <w:rPr>
          <w:rFonts w:eastAsia="IRNazanin" w:cs="IRNazanin"/>
          <w:color w:val="111111"/>
          <w:sz w:val="28"/>
          <w:szCs w:val="28"/>
          <w:lang w:bidi="fa-IR"/>
        </w:rPr>
        <w:t>2/813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الفقهاء ، فشهد مُسْلِمٌ أنه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 بن شاکر ، وعرف أبو عبد الله المروزی ذلک وکتمه بسبب محمد بن یحیی ، وکان أبو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یشهدان لی ، فلما شهد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هذا شاهدان لم یشهدا ، فشهد بعد ذلک المجلس عنده ، وخلی عنه ، ولم یصبه ببلیة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فتهمتهم العظیمة لهذا العالم أنه غلَّط إمامهم الهذلی فی سند حدیث ، فاشتکی إمامهم الی أمیرهم ، فأصدر حکمه المشدد رأساً ، ثم جمع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المتهم بشهود فشهد له مسلم القشیری صاحب الصحیح بأن الحق معه وأن الحدیث عن عمر بن شاکر التابعی ، ولیس عن عمر بن الخطاب ، وخاف الشاهد الآخر ، فقال المتهم عندی غیره ، وجاء به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أن الحق مع ابن سعید، لکن ابن طاهر قتله لأنه تجرأ علی الإمام الذهلی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محمد الأخباری فی مقدمة الإیضاح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نفاه الأمیر محمد بن طاهر ، قاتل أحمد بن داود بن سعید ، من نیسابور ، وقد تخلص الفضل من قتله بحیلة ذکرها علماء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وستأتی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ونعم ما قال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وحاصل هذه القصة أن أبا یحیی الجرجانی المترجم کان من أجلة أصحاب الحدیث ، فروی محمد بن یحیی الرازی وهو عالم محدث مشهور ، حدیثاً أسنده إلی عمر بن الخطاب ، فغلطه أبو یحیی وقال لیس هو عمر بن الخطاب ، هو </w:t>
      </w:r>
    </w:p>
    <w:p>
      <w:pPr>
        <w:pStyle w:val="BookText"/>
        <w:rPr/>
      </w:pPr>
      <w:r>
        <w:rPr>
          <w:rFonts w:ascii="IRNazanin" w:hAnsi="IRNazanin" w:eastAsia="IRNazanin"/>
          <w:color w:val="111111"/>
          <w:sz w:val="28"/>
          <w:sz w:val="28"/>
          <w:szCs w:val="28"/>
          <w:rtl w:val="true"/>
          <w:lang w:bidi="fa-IR"/>
        </w:rPr>
        <w:t>عمر بن شاکر، فسعی به محمد بن یحیی الرازی ورجلان معه والثلاثة من العلماء ورواة الحدیث إلی الحاکم ، وهو محمد بن طاهر ، أی وَشَوْا به إلیه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غلطه فی هذا الحدیث، أو وشوا به بوشایة أخری تعود إلی المذهب ولکن السبب تغلیطه له فی الحدیث ، فأمر محمد بن طاهر أعوانه أن یهجموا علیه ویأخذوه ، وأمر بقطع لسانه ویدیه ورجلیه وصلبه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علماء السوء یتوصلون حسداً وبغیاً وقلة خوف من الله تعالی ، إلی إراقة دم الأبریاء بالوشایة عند الحکام الذین کانت دماء الناس وأموالهم وأعراضهم منوطة بکلمة یلفظونها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إقطعوا لسانه ویدیه ورجلیه واضربوه ألف سوط واصلبوه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فینفذ ذلک فوراً ولو بأعظم عالم من علماء المسلمین، ویکتم العالم شهادته مراعاة لصدیقه وصاحبه ، وهو یعلم أنه بکتمانها یتسبب قطع اللسان والیدین والرجلین وضرب ألف سوط والصلب لعالم من أجل أصحاب الحدیث ، برئ مما قرف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الجو الحاکم علی نیسابور وخراسان والدولة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الجو کان یعمل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مذهبهم ، وشیعتهم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الجو کان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یوجه الشیعة لیهتدوا بعقیدة الإسلام ویثبتوا علیها ، ویتجنبوا ما أمکن بطش السلطة الجائرة وأدواتها علماء السوء </w:t>
      </w:r>
      <w:r>
        <w:rPr>
          <w:rFonts w:eastAsia="IRNazanin" w:cs="IRNazanin"/>
          <w:color w:val="111111"/>
          <w:sz w:val="28"/>
          <w:szCs w:val="28"/>
          <w:rtl w:val="true"/>
          <w:lang w:bidi="fa-IR"/>
        </w:rPr>
        <w:t xml:space="preserve">! </w:t>
      </w:r>
      <w:bookmarkStart w:id="281" w:name="pg5908_50527"/>
    </w:p>
    <w:p>
      <w:pPr>
        <w:pStyle w:val="Heading3"/>
        <w:numPr>
          <w:ilvl w:val="2"/>
          <w:numId w:val="1"/>
        </w:numPr>
        <w:rPr/>
      </w:pPr>
      <w:bookmarkStart w:id="282" w:name="__RefHeading___Toc5409401_581953129"/>
      <w:bookmarkStart w:id="283" w:name="_Toc103"/>
      <w:bookmarkEnd w:id="281"/>
      <w:bookmarkEnd w:id="282"/>
      <w:r>
        <w:rPr>
          <w:rtl w:val="true"/>
        </w:rPr>
        <w:t xml:space="preserve">إمام الأئمة الذهلی یحلق لحیة البخاری </w:t>
      </w:r>
      <w:r>
        <w:rPr>
          <w:rtl w:val="true"/>
        </w:rPr>
        <w:t>!</w:t>
      </w:r>
      <w:bookmarkEnd w:id="283"/>
    </w:p>
    <w:p>
      <w:pPr>
        <w:pStyle w:val="BookText"/>
        <w:rPr/>
      </w:pPr>
      <w:r>
        <w:rPr>
          <w:rFonts w:ascii="IRNazanin" w:hAnsi="IRNazanin" w:eastAsia="IRNazanin"/>
          <w:color w:val="111111"/>
          <w:sz w:val="28"/>
          <w:sz w:val="28"/>
          <w:szCs w:val="28"/>
          <w:rtl w:val="true"/>
          <w:lang w:bidi="fa-IR"/>
        </w:rPr>
        <w:t xml:space="preserve">روی الجمیع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الذهلی مع البخاری صاحب الصحیح ، وکیف طرده من نیسابور ، ثم لاحقه الی بخاری فکتب الی حاکمها إنه منحرف مخالف للسنة ، فطرده منها الی قریته خرتنک ومات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والبخاری عندنا غیر مرضی ، لکن الإضطهاد سیئ ، یدلک علی إرهاب الخلافة حتی لعلماء البلاط کالبخاری ، والذی لم یغفر له أنه منظِّرٌ لعقیدة المتوکل وأنه کتب صحیحه بأمواله ، وکانت تصله عن طریق أحمد بن حنبل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فی مقدمة فتح الباری</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الحسن بن محمد بن جابر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یحیی الذهلی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إلی هذا الرجل الصالح العالم فاسمعوا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الناس إلیه فأقبلوا علی السماع منه حتی ظهر الخلل فی مجلس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فیه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حاتم بن أحمد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مسلم بن الحجاج یقول لما قدم محمد بن إسماعیل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والیاً ولا عالماً فعل به أهل نیسابور ما فعلوا به ، استقبلوه من مرحلتین من البلد أو ثلاث ، وقال محمد بن یحیی الذهلی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یستقبل محمد بن إسماعیل غداً فلیستقبله فإنی أستقبله ، فاستقبله محمد بن یحیی وعامة علماء نیسابور ، فدخل البلد فنزل دار البخاریین ، فقال لنا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تسألوه عن شئ من الکلام ، فإنه إن أجاب بخلاف ما نحن علیه وقع بیننا وبینه وشمت بنا کل ناصبی ورافضی وجهمی ومرجئ بخراسان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فازدحم الناس علی محمد بن إسماعیل حتی امتلأت الدار والسطوح فلما کان الیوم الثانی أو الثالث من یوم قدومه ، قام إلیه رجل فسأله عن اللفظ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أفعالنا مخلوقة وألفاظنا من أفعالنا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بین الناس اختلاف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لفظی بالقرآن مخلوق ، وقال بعضهم لم یقل ، فوقع بینهم فی ذلک اختلاف حتی قام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أهل الدار فأخرجوهم ، 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جماعة من المشایخ أن محمد بن إسماعیل لما ورد نیسابور واجتمع الناس عنده ، حسده بعض شیوخ الوقت ، فقال لأصحاب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إسماعیل یقول لفظی بالقرآن مخلوق، فلما حضر المجلس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 اللفظ بالقرآن ، مخلوقٌ هو أو غیر مخلوق؟ فأعرض عنه البخاری ، ولم یجبه ثلاثاً فألح علیه ، فقال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غیر مخلوق ، وأفعال العباد مخلوقة ، والإمتحان بدعة ، فشغب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لفظی بالقرآن مخلوق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الهیثم ، حدثنا الفربری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إسماعیل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العباد مخلوقة ، فقد حدثنا علی بن عبد الله ، حدثنا مروان بن معاویة ، حدثنا أبو مالک ، عن ربعی بن حراش عن حذیفة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یصنع کل صانع وصنعته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عبید الله بن سعید یعنی أبا قدامة السرخسی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أسمع أصحابنا یقولون إن أفعال العباد </w:t>
      </w:r>
    </w:p>
    <w:p>
      <w:pPr>
        <w:pStyle w:val="BookText"/>
        <w:rPr/>
      </w:pPr>
      <w:r>
        <w:rPr>
          <w:rFonts w:ascii="IRNazanin" w:hAnsi="IRNazanin" w:eastAsia="IRNazanin"/>
          <w:color w:val="111111"/>
          <w:sz w:val="28"/>
          <w:sz w:val="28"/>
          <w:szCs w:val="28"/>
          <w:rtl w:val="true"/>
          <w:lang w:bidi="fa-IR"/>
        </w:rPr>
        <w:t xml:space="preserve">مخلوقة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حرکاتهم وأصواتهم وأکسابهم وکتابتهم مخلوقة ، فأما القرآن المبین المثبت فی المصاحف الموعی فی</w:t>
      </w:r>
    </w:p>
    <w:p>
      <w:pPr>
        <w:pStyle w:val="BookText"/>
        <w:rPr/>
      </w:pPr>
      <w:r>
        <w:rPr>
          <w:rFonts w:ascii="IRNazanin" w:hAnsi="IRNazanin" w:eastAsia="IRNazanin"/>
          <w:color w:val="111111"/>
          <w:sz w:val="28"/>
          <w:sz w:val="28"/>
          <w:szCs w:val="28"/>
          <w:rtl w:val="true"/>
          <w:lang w:bidi="fa-IR"/>
        </w:rPr>
        <w:t xml:space="preserve">القلوب ، فهو کلام الله غیر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الأوعیة فمن یشک أنها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حامد بن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یحیی الذهلی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غیر مخلوق ، ومن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بالقرآن مخلوق ، فهو مبتدع ، ولا یجُالَس ولا یُکلم ، ومن ذهب بعد هذا إلی محمد بن إسماعیل فاتهموه ، فإنه لا یحضر مجلسه إلا من کان علی 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وقع بین البخاری وبین الذهلی فی مسألة اللفظ انقطع الناس عن البخاری ، إلا مسلم بن الحجاج ، وأحمد بن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قال باللفظ فلا یحل له أن یحضر مجلسنا ، فأخذ مسلم رداءه فوق عمامته وقام علی رؤس الناس ، فبعث إلی الذهلی جمیع ما کان کتبه عنه علی ظهر جمل </w:t>
      </w:r>
      <w:r>
        <w:rPr>
          <w:rFonts w:eastAsia="IRNazanin" w:cs="IRNazanin"/>
          <w:color w:val="111111"/>
          <w:sz w:val="28"/>
          <w:szCs w:val="28"/>
          <w:rtl w:val="true"/>
          <w:lang w:bidi="fa-IR"/>
        </w:rPr>
        <w:t>)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مقدمته</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غنجار فی تاریخ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عمرو أحمد بن نصر النیسابوری الخفاف بنیسابور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عند أبی إسحاق القرشی ومعنا محمد بن نصر المروزی ، فجری ذکر محمد بن إسماعیل فقال محمد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أنی قلت لفظی بالقرآن مخلوق فهو کذاب ، فإنی لم أقله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قد خاض الناس فی هذا فأکثروا ، فقال لیس إلا </w:t>
      </w:r>
    </w:p>
    <w:p>
      <w:pPr>
        <w:pStyle w:val="BookText"/>
        <w:rPr/>
      </w:pPr>
      <w:r>
        <w:rPr>
          <w:rFonts w:ascii="IRNazanin" w:hAnsi="IRNazanin" w:eastAsia="IRNazanin"/>
          <w:color w:val="111111"/>
          <w:sz w:val="28"/>
          <w:sz w:val="28"/>
          <w:szCs w:val="28"/>
          <w:rtl w:val="true"/>
          <w:lang w:bidi="fa-IR"/>
        </w:rPr>
        <w:t xml:space="preserve">ما 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البخاری فذاکرته بشئ من الحدیث حتی طابت نفسه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هاهنا من یحکی عنک إنک تقول لفظی بالقرآن مخلوق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إحفظ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من أهل نیسابور وسمی غیرها من البلدان بلاداً کثیرة أننی قلت لفظی بالقرآن مخلوق فهو کذاب ، فإنی لم أقله ، إلا أنی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العباد مخلوقة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منصور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أصحابنا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 الله بخاری نُصب له القباب علی فرسخ من البلد ، واستقبله عامة أهل البلد حتی لم یبق مذکور إلا استقبله ، ونُثر علیه الدنانیر والدراهم والسکر الکثیر ، فبقی أیاماً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فکتب بعد ذلک محمد بن یحیی الذهلی إلی خالد بن أحمد أمیر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قد أظهر خلاف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کتابه علی أهل بخاری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لانفارقه ، فأمره الأمیر بالخروج من البلد ، فخرج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القدوس بن عبد الجبار السمرقندی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محمد بن إسماعیل إلی خَرْتَنْک ، قریة علی فرسخین من سمرقند ، وکان له بها أقرباء فنزل عندهم ، فسمعته لیلة یدعو ، وقد فرغ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 إنه قد ضاقت علی الأرض بما رحبت ، فاقبضنی إلیک ، فما تم الشهر 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بخرتنک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منصور غالب بن جبریل وهو الذی نزل علیه أبو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أقام عندنا أیاماً فمرض واشتد به المرض </w:t>
      </w:r>
    </w:p>
    <w:p>
      <w:pPr>
        <w:pStyle w:val="BookText"/>
        <w:rPr/>
      </w:pPr>
      <w:r>
        <w:rPr>
          <w:rFonts w:ascii="IRNazanin" w:hAnsi="IRNazanin" w:eastAsia="IRNazanin"/>
          <w:color w:val="111111"/>
          <w:sz w:val="28"/>
          <w:sz w:val="28"/>
          <w:szCs w:val="28"/>
          <w:rtl w:val="true"/>
          <w:lang w:bidi="fa-IR"/>
        </w:rPr>
        <w:t>حتی وجه رسولاً إلی مدینة سمرقند فی إخراج محمد، فلما وافی تهیأ للرکوب فلبس خفیه وتعمم ، فلما مشی قدر عشرین خطوة أو نحوها وأنا آخذ بعضده ، ورجلٌ آخذ معی یقوده إلی الدابة لیرکبهافقال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أرسلونی فقد ضعفت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بدعوات ثم اضطجع ، فقضی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توفی البخاری لیلة السبت لیلة الفطر عند صلاة العشاء ، ودفن یوم الفطربعد صلاة الظهر سنة ست وخمسین ومئتین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اثنتین وستین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4/191</w:t>
      </w:r>
      <w:r>
        <w:rPr>
          <w:rFonts w:ascii="IRNazanin" w:hAnsi="IRNazanin" w:eastAsia="IRNazanin"/>
          <w:color w:val="111111"/>
          <w:sz w:val="28"/>
          <w:sz w:val="28"/>
          <w:szCs w:val="28"/>
          <w:rtl w:val="true"/>
          <w:lang w:bidi="fa-IR"/>
        </w:rPr>
        <w:t>، وسیرالذهبی</w:t>
      </w:r>
      <w:r>
        <w:rPr>
          <w:rFonts w:eastAsia="IRNazanin" w:cs="IRNazanin"/>
          <w:color w:val="111111"/>
          <w:sz w:val="28"/>
          <w:szCs w:val="28"/>
          <w:rtl w:val="true"/>
          <w:lang w:bidi="fa-IR"/>
        </w:rPr>
        <w:t>:</w:t>
      </w:r>
      <w:r>
        <w:rPr>
          <w:rFonts w:eastAsia="IRNazanin" w:cs="IRNazanin"/>
          <w:color w:val="111111"/>
          <w:sz w:val="28"/>
          <w:szCs w:val="28"/>
          <w:lang w:bidi="fa-IR"/>
        </w:rPr>
        <w:t>12/284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محمد بن یحیی الذهلی سنة ثمان وخمسین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قارب التسعین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مقولة أن القرآن کلام الله القدیم فهو قدیم ، ثم وقف المأمون ضدها لأنها تستلزم أن یکون الکلام جزءً من ذات الله تعالی ، وأمر بحرمان من قال بالتشبیه ورؤیة الله تعالی ، وأن القرآن جزء من ذاته ولیس مخلوقاً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أخوه المعتصم فخالفه وقرَّب مجسمة الحنابلة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 الواثق فأعاد سیاسة المأمون ، فقام مجسمة الحنابلة بثورة ضده فی بغداد ، فقتل رئیسهم أحمد بن نصر وذبحه بیده سنة إحدی وثلاثین ومئتین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5/384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وقف المأمون ضد النُّصْب وکتب منشوراً فی البراءة من معاویة ، ثم جاء المتوکل وتبنی مذهب مجسمة الحنابلة والعداء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وأسس حزباً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لمهاجمة مجالس الشیعة فی عاشوراء ، وزوار الکاظمیة وکربلاء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انتهت موجة المتوکل بقتله ، وتبنی الخلفاء بعده سیاسة الموازنة بین المذاهب والقوی الإجتماعیة والسیاسیة </w:t>
      </w:r>
      <w:r>
        <w:rPr>
          <w:rFonts w:eastAsia="IRNazanin" w:cs="IRNazanin"/>
          <w:color w:val="111111"/>
          <w:sz w:val="28"/>
          <w:szCs w:val="28"/>
          <w:rtl w:val="true"/>
          <w:lang w:bidi="fa-IR"/>
        </w:rPr>
        <w:t xml:space="preserve">. </w:t>
      </w:r>
      <w:bookmarkStart w:id="284" w:name="pg5908_50536"/>
    </w:p>
    <w:p>
      <w:pPr>
        <w:pStyle w:val="Heading3"/>
        <w:numPr>
          <w:ilvl w:val="2"/>
          <w:numId w:val="1"/>
        </w:numPr>
        <w:rPr/>
      </w:pPr>
      <w:bookmarkStart w:id="285" w:name="__RefHeading___Toc5409403_581953129"/>
      <w:bookmarkStart w:id="286" w:name="_Toc104"/>
      <w:bookmarkEnd w:id="284"/>
      <w:bookmarkEnd w:id="285"/>
      <w:r>
        <w:rPr>
          <w:rtl w:val="true"/>
        </w:rPr>
        <w:t>الشیعة فی نیسابور فی عصرالإمام العسکری</w:t>
      </w:r>
      <w:r>
        <w:rPr>
          <w:rtl w:val="true"/>
        </w:rPr>
        <w:t>(</w:t>
      </w:r>
      <w:r>
        <w:rPr>
          <w:rtl w:val="true"/>
        </w:rPr>
        <w:t>علیه السّلام</w:t>
      </w:r>
      <w:r>
        <w:rPr>
          <w:rtl w:val="true"/>
        </w:rPr>
        <w:t>)</w:t>
      </w:r>
      <w:bookmarkEnd w:id="286"/>
    </w:p>
    <w:p>
      <w:pPr>
        <w:pStyle w:val="BookText"/>
        <w:rPr/>
      </w:pPr>
      <w:r>
        <w:rPr>
          <w:rFonts w:ascii="IRNazanin" w:hAnsi="IRNazanin" w:eastAsia="IRNazanin"/>
          <w:color w:val="111111"/>
          <w:sz w:val="28"/>
          <w:sz w:val="28"/>
          <w:szCs w:val="28"/>
          <w:rtl w:val="true"/>
          <w:lang w:bidi="fa-IR"/>
        </w:rPr>
        <w:t xml:space="preserve">کانت نیسابور العاصمة العلمیة للخلافة ففیها الأئمة ، وعشرات العلماء الکبار ، وألوف الطلبة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درس البخاری ، ثم غضبت علیه السلطة وأئمتها فطردته ، وفیها نشأ مسلم وکتب صحیحه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حدیث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فعدوا أهل المحابر والدوی الذین کانوا یکتبون ، فأنافوا علی عشرین ألفاً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هذا تکاثرت الشخصیات الشیعیة فی نیسابور، حتی صارت أضعافاً فی زمن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فیهم علماء کبار ورؤساء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سعید بن کلثوم مروزیاً ، من أجلة المتکلمین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وهجم عبد الله بن طاهر علی محمد بن سعید بسبب خبثه ، فحاجه محمد بن سعید فخلی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سعید کان خارجیاً ، ثم رجع إلی التشیع بعد أن کان بایع علی الخروج وإظهار السیف</w:t>
      </w:r>
      <w:r>
        <w:rPr>
          <w:rFonts w:eastAsia="IRNazanin" w:cs="IRNazanin"/>
          <w:color w:val="111111"/>
          <w:sz w:val="28"/>
          <w:szCs w:val="28"/>
          <w:rtl w:val="true"/>
          <w:lang w:bidi="fa-IR"/>
        </w:rPr>
        <w:t>)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الصرَّام ، من جملة المتکلمین ، من أهل نیسابور ، وکان رئیساً مقدماً، وله کتب کثیرة ، منها کتاب فی الأصول سماه بیان الدین ، وکتاب فی إبطال القیاس ، وکتاب تفسیر القرآن کبیر حسن ، قرأت علی أبی حازم النیسابوری ، أکثر کتاب بیان الدین ، وکان قد قرأه علیه ، رأیت ابنه أبا القاسم وکان فقیهاً ، وسبطه أبا الحسن ، وکان من أهل العلم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المکنی أبا محمد العلوی من بنی زبارة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 سید ، متکلم فقیه ، من أهل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المسح علی الرجلین ، وکتاب فی إبطال القیاس، وکتاب فی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محمد بن أحمد بن محمد بن عبد الله بن الحسن بن علی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کان فقیهاً ، عالماً ، متکلماً ، سکن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الأصول ، کتاب الإمامة ، کتاب الفرائض ، کتاب الایضاح فی المسح علی الخفین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حمدان بن سلیمان أبو سعید النیسابوری ثقة ، من وجوه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أبو عبد الله أحمد بن عبد الواحد ، أخبرنا أبو الحسین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سعد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 وأخبرنا ابن شاذان عن أحمد بن محمد بن یحیی ، عن أبیه ، عن حمدان بکتابه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فهرست منتجب الدین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الصائن أبو القاسم عبد العزیز بن محمد بن عبد العزیز الإمامی النیسابوری ، شیخ الأصحاب وفقیههم فی عصره ، وله تصانیف فی الأصولین أخبرنا بها الشیخ الإمام جمال الدین أبو الفتوح الحسین بن علی الخزاعی ، عن والده عن جده ، عنه</w:t>
      </w:r>
      <w:r>
        <w:rPr>
          <w:rFonts w:eastAsia="IRNazanin" w:cs="IRNazanin"/>
          <w:color w:val="111111"/>
          <w:sz w:val="28"/>
          <w:szCs w:val="28"/>
          <w:rtl w:val="true"/>
          <w:lang w:bidi="fa-IR"/>
        </w:rPr>
        <w:t>)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رجال الطوسی</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سنان ، نیسابوری ، وکیل </w:t>
      </w:r>
      <w:r>
        <w:rPr>
          <w:rFonts w:eastAsia="IRNazanin" w:cs="IRNazanin"/>
          <w:color w:val="111111"/>
          <w:sz w:val="28"/>
          <w:szCs w:val="28"/>
          <w:rtl w:val="true"/>
          <w:lang w:bidi="fa-IR"/>
        </w:rPr>
        <w:t xml:space="preserve">) . </w:t>
      </w:r>
      <w:bookmarkStart w:id="287" w:name="pg5908_50541"/>
    </w:p>
    <w:p>
      <w:pPr>
        <w:pStyle w:val="BookText"/>
        <w:rPr/>
      </w:pPr>
      <w:bookmarkEnd w:id="287"/>
      <w:r>
        <w:rPr>
          <w:rFonts w:ascii="IRNazanin" w:hAnsi="IRNazanin" w:eastAsia="IRNazanin"/>
          <w:color w:val="111111"/>
          <w:sz w:val="28"/>
          <w:sz w:val="28"/>
          <w:szCs w:val="28"/>
          <w:rtl w:val="true"/>
          <w:lang w:bidi="fa-IR"/>
        </w:rPr>
        <w:t>وقال العلامة فی الخلاصة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محمد بن سعید بن کلثوم مروزیاً من أجلة المتکلمین ، 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وهجم عبد الله بن طاهر علی محمد بن سعید بسبب خبثه ، فحاجه محمد بن سعید ، فخلی سبیله</w:t>
      </w:r>
      <w:r>
        <w:rPr>
          <w:rFonts w:eastAsia="IRNazanin" w:cs="IRNazanin"/>
          <w:color w:val="111111"/>
          <w:sz w:val="28"/>
          <w:szCs w:val="28"/>
          <w:rtl w:val="true"/>
          <w:lang w:bidi="fa-IR"/>
        </w:rPr>
        <w:t>) .</w:t>
      </w:r>
    </w:p>
    <w:p>
      <w:pPr>
        <w:pStyle w:val="Heading3"/>
        <w:numPr>
          <w:ilvl w:val="2"/>
          <w:numId w:val="1"/>
        </w:numPr>
        <w:rPr/>
      </w:pPr>
      <w:bookmarkStart w:id="288" w:name="__RefHeading___Toc5409405_581953129"/>
      <w:bookmarkStart w:id="289" w:name="_Toc105"/>
      <w:bookmarkEnd w:id="288"/>
      <w:r>
        <w:rPr>
          <w:rtl w:val="true"/>
        </w:rPr>
        <w:t xml:space="preserve">شاذان بن الخلیل والد أسرة مبارکة </w:t>
      </w:r>
      <w:r>
        <w:rPr>
          <w:rtl w:val="true"/>
        </w:rPr>
        <w:t>(</w:t>
      </w:r>
      <w:r>
        <w:rPr>
          <w:rtl w:val="true"/>
        </w:rPr>
        <w:t>رحمه الله</w:t>
      </w:r>
      <w:r>
        <w:rPr>
          <w:rtl w:val="true"/>
        </w:rPr>
        <w:t>)</w:t>
      </w:r>
      <w:bookmarkEnd w:id="289"/>
    </w:p>
    <w:p>
      <w:pPr>
        <w:pStyle w:val="BookText"/>
        <w:rPr/>
      </w:pPr>
      <w:r>
        <w:rPr>
          <w:rFonts w:ascii="IRNazanin" w:hAnsi="IRNazanin" w:eastAsia="IRNazanin"/>
          <w:color w:val="111111"/>
          <w:sz w:val="28"/>
          <w:sz w:val="28"/>
          <w:szCs w:val="28"/>
          <w:rtl w:val="true"/>
          <w:lang w:bidi="fa-IR"/>
        </w:rPr>
        <w:t>أسرة شاذان من قبیلة الأزد ، وأبوهم شاذان بن الخلیل الأزدی ، تلمیذ یونس بن عبد الرحمن ، الذی هو من خاصة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هو والد شاذان ، کما ذکره الشیخ وصرح به الکشی والنجاشی فی ترجمة الفضل بن شاذان ، وفی عدة من الروایات ذکر فیها شاذان بن الخلیل ، ومع هذا کله لا عبرة بما رواه الکشی فی ترجمة یونس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الخلیل الملقب بشاذان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دل علی أن شاذان کان لقب والد الفضل وأن اسمه الخلیل ، إلا أنه لا یقاوم ما تقدم ، فإن الروایة ضعیفة ولا أقل من جهة أن سهل بن بحر مجهول ، نعم فی بعض نسخ الکشی الجلیل بالجیم المعجمة ، فعلی هذه النسخة یرتفع الإشکال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 الثقات ، لا لروایة ابنه الفضل وأحمد بن محمد بن عیسی عنه ، لما مر من أن روایة الأجلاء عن رجل لا تدل علی وثاقته بل لقول الکشی فی ترجمة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عنه الفضل وأبوه ویونس ومحمد بن عیسی العبیدی ، ومحمد بن الحسین بن أبی الخطاب ، </w:t>
      </w:r>
    </w:p>
    <w:p>
      <w:pPr>
        <w:pStyle w:val="BookText"/>
        <w:rPr/>
      </w:pPr>
      <w:r>
        <w:rPr>
          <w:rFonts w:ascii="IRNazanin" w:hAnsi="IRNazanin" w:eastAsia="IRNazanin"/>
          <w:color w:val="111111"/>
          <w:sz w:val="28"/>
          <w:sz w:val="28"/>
          <w:szCs w:val="28"/>
          <w:rtl w:val="true"/>
          <w:lang w:bidi="fa-IR"/>
        </w:rPr>
        <w:t xml:space="preserve">والحسن والحسین ابنا سعید الأهوازیان ابنا دندان ، وأیوب بن نوح ، وغیرهم من العدول والثقات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کلامه ظاهر فی أن جمیع من ذکره وفیهم شاذان بن الخلیل ، من العدول والثقات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 بن الخلیل أبو محمد الأزدی النیسابوری کان أبوه من أصحاب یونس ، وروی عن أبی جعفر الثانی ، وقیل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ثقة ، أحد أصحابنا الفقهاء والمتکلمین ، وله جلالة فی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ظاهر فی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 ، یرجع إلی والد الفضل لا إلی نفسه ،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الحر العاملی فی الوسائل </w:t>
      </w:r>
      <w:r>
        <w:rPr>
          <w:rFonts w:eastAsia="IRNazanin" w:cs="IRNazanin"/>
          <w:color w:val="111111"/>
          <w:sz w:val="28"/>
          <w:szCs w:val="28"/>
          <w:rtl w:val="true"/>
          <w:lang w:bidi="fa-IR"/>
        </w:rPr>
        <w:t>(</w:t>
      </w:r>
      <w:r>
        <w:rPr>
          <w:rFonts w:eastAsia="IRNazanin" w:cs="IRNazanin"/>
          <w:color w:val="111111"/>
          <w:sz w:val="28"/>
          <w:szCs w:val="28"/>
          <w:lang w:bidi="fa-IR"/>
        </w:rPr>
        <w:t>30/390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الخلیل والد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روی عن محمد بن سنان ، من العدول ، والثقات ، من أهل العلم ، ذکره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فی المعتبر إنه من فضلاء تلامذة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کتبهم منقولة بین الأصحاب ، دالة علی العلم الغزیر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سیدنا الخوئی فی توثیقه قوی ، ولا عبرة بقول من توقف فی توثیق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الإستبصار </w:t>
      </w: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رده لروایة الکشی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بحر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توثیق 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بقوله فی تعلیقته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سهل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الکشی بالواسطة علی وجه ظاهره اعتماده علیه واستناده الیه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رده أن یکون شاذان لقباً للخلیل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الخلیل الملقب بشاذان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بأن شاذان لقب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إسمه ، وهذا طبیعی لأن شاذان بمعنی فرحان أو بشوش أو مستبشر ، ویستعمله الفرس </w:t>
      </w:r>
      <w:bookmarkStart w:id="290" w:name="pg5908_50545"/>
    </w:p>
    <w:p>
      <w:pPr>
        <w:pStyle w:val="BookText"/>
        <w:rPr/>
      </w:pPr>
      <w:bookmarkEnd w:id="290"/>
      <w:r>
        <w:rPr>
          <w:rFonts w:ascii="IRNazanin" w:hAnsi="IRNazanin" w:eastAsia="IRNazanin"/>
          <w:color w:val="111111"/>
          <w:sz w:val="28"/>
          <w:sz w:val="28"/>
          <w:szCs w:val="28"/>
          <w:rtl w:val="true"/>
          <w:lang w:bidi="fa-IR"/>
        </w:rPr>
        <w:t xml:space="preserve">إسماً ولقباً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لقباً لعدة 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الطوسی فی رجاله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بن سفیان الطحان الکوفی ، یعرف بشاذان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السمعانی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إسحاق بن إبراهیم الفارسی الملقب بشاذان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المجروحین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النضر بن سلمة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أیوب المالکی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میمون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القاری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أسود بن عامر الملقب بشاذان الشامی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فکیف یمکن أن نرد نص ابنه بأن شاذان لقبٌ لأبیه ، وأن إسمه الخلیل </w:t>
      </w:r>
      <w:r>
        <w:rPr>
          <w:rFonts w:eastAsia="IRNazanin" w:cs="IRNazanin"/>
          <w:color w:val="111111"/>
          <w:sz w:val="28"/>
          <w:szCs w:val="28"/>
          <w:rtl w:val="true"/>
          <w:lang w:bidi="fa-IR"/>
        </w:rPr>
        <w:t>!</w:t>
      </w:r>
    </w:p>
    <w:p>
      <w:pPr>
        <w:pStyle w:val="Heading3"/>
        <w:numPr>
          <w:ilvl w:val="2"/>
          <w:numId w:val="1"/>
        </w:numPr>
        <w:rPr/>
      </w:pPr>
      <w:bookmarkStart w:id="291" w:name="__RefHeading___Toc5409407_581953129"/>
      <w:bookmarkStart w:id="292" w:name="_Toc106"/>
      <w:bookmarkEnd w:id="291"/>
      <w:r>
        <w:rPr>
          <w:rtl w:val="true"/>
        </w:rPr>
        <w:t>ابن أخ الفضل وکیل الإمام المهدی</w:t>
      </w:r>
      <w:r>
        <w:rPr>
          <w:rtl w:val="true"/>
        </w:rPr>
        <w:t>(</w:t>
      </w:r>
      <w:r>
        <w:rPr>
          <w:rtl w:val="true"/>
        </w:rPr>
        <w:t>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المشهور من أولاد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 وله إخوة یروون عنه منهم محمد بن شاذان وعلی بن شاذان ، کما أن بعض أولاد إخوته یروون عنه بواسطة أو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شاذان بن نعیم بن شاذان ، فهو وکیل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بأبی عبد الله الشاذانی ، ویروی عن عم أبیه الفضل ، وهو وأخوه جعفر بن نعیم من مشایخ الصدوق ، فالصدوق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جعفر بن نعیم بن شاذان ، عن محمد بن شاذان ، عن الفضل بن شاذان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النمازی فی مستدرکاته </w:t>
      </w:r>
      <w:r>
        <w:rPr>
          <w:rFonts w:eastAsia="IRNazanin" w:cs="IRNazanin"/>
          <w:color w:val="111111"/>
          <w:sz w:val="28"/>
          <w:szCs w:val="28"/>
          <w:rtl w:val="true"/>
          <w:lang w:bidi="fa-IR"/>
        </w:rPr>
        <w:t>(</w:t>
      </w:r>
      <w:r>
        <w:rPr>
          <w:rFonts w:eastAsia="IRNazanin" w:cs="IRNazanin"/>
          <w:color w:val="111111"/>
          <w:sz w:val="28"/>
          <w:szCs w:val="28"/>
          <w:lang w:bidi="fa-IR"/>
        </w:rPr>
        <w:t>7/133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شاذان بن نعیم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وکلاء الناحیة المقدسة الذین رأوه ووقفوا علی معجزته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التوقیع المقدس المفصل الذی رواه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شاذان بن نعیم ، فإنه رجل من شیعتنا أهل البیت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رأی محمد بن شاذان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کمال الدین</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علی الأسدی ، عن أبیه ، عن محمد بن أبی عبد الله الکوفی أنه ذکر عدد من انتهی إلیه ممن وقف علی معجزات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من الوکلاء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وابنه ، وحاجز ، والبلالی ، والعطار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البسامی ، والأسدی یعنی نفسه، ومن أهل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ابن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شاذان بن نعیم الشاذانی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عندی خمس مائة درهم تنقص عشرین درهماً ، فوزنت من عندی عشرین درهماً ودفعتهما إلی أبی الحسین الأسدی رضی الله عنه ولم أعرفه أمر العشرین ،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وصلت الخمس مائة درهم التی لک فیها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بعد ذلک مالاً، ولم أفسر لمن هو،فورد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کذا وکذا منه لفلان کذا ولفلان کذا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2/488</w:t>
      </w:r>
      <w:r>
        <w:rPr>
          <w:rFonts w:ascii="IRNazanin" w:hAnsi="IRNazanin" w:eastAsia="IRNazanin"/>
          <w:color w:val="111111"/>
          <w:sz w:val="28"/>
          <w:sz w:val="28"/>
          <w:szCs w:val="28"/>
          <w:rtl w:val="true"/>
          <w:lang w:bidi="fa-IR"/>
        </w:rPr>
        <w:t>، عن محمد بن شاذان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رجل من أهل بلخ بمال ورقعة لیس فیها کتابة ، قد خط فیها بأصبعه کما تدور من غیر کتابة ، وقال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إحمل هذا المال فمن أخبرک بقصته وأجاب عن الرقعة فأوصل إلیه المال ، فصار الرجل إلی العسکر وقد قصد جعفراً وأخبره الخبر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بالبداء ؟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 xml:space="preserve">صاحبک قد بدا له وأمرک أن تعطینی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یقنعنی هذا الجواب ، فخرج من عنده وجعل یدور علی أصحابنا فخرجت إلیه رقعة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قد کان غرر به وکان فوق صندوق فدخل اللصوص البیت ، وأخذوا ما فی الصندوق وسلم المال ، وردت علیه الرقعة وقد کتب فیها کما تدور ، وسألت الدعاء فعل الله بک وفعل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فی التوقیع المطول المعروف عن إسحاق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عثمان العمری رضی الله عنه أن یوصل لی کتاباً قد سألت فیه عن مسائل أشکلت علیَّ ، فوردت فی التوقیع بخط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سألت عنه أرشدک الله وثبتک من أمر المنکرین لی من أهل بیتنا وبنی عمنا فاعلم أنه لیس بین الله عز وجل وبین أحد قرابة ومن أنکرنی فلیس منی وسبیله سبیل ابن نوح</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الحوادث الواقعة فارجعوا فیها إلی رواة حدیثنا فإنهم حجتی علیکم وأنا حجة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شاذان بن نعیم ، فإنه رجل من شیعتنا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العمری رضی الله عنه وعن أبیه من قبل ، فإنه ثقتی وکتابه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الإنتفاع بی فی غیبتی فکالإنتفاع بالشمس إذا غیبها عن الأبصار السحاب ، وإنی لأمان لأهل الأرض کما أن النجوم أمان لأهل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فأغلقوا باب السؤال عما لا یعنیکم ولا تتکلفوا علم ما قد کفیتم وأکثروا الدعاء بتعجیل الفرج ، فإن ذلک فرجکم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یا إسحاق بن یعقوب وعلی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وغیبة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bookmarkStart w:id="293" w:name="pg5908_50550"/>
    </w:p>
    <w:p>
      <w:pPr>
        <w:pStyle w:val="Heading2"/>
        <w:numPr>
          <w:ilvl w:val="1"/>
          <w:numId w:val="1"/>
        </w:numPr>
        <w:rPr/>
      </w:pPr>
      <w:bookmarkStart w:id="294" w:name="__RefHeading___Toc5409409_581953129"/>
      <w:bookmarkStart w:id="295" w:name="_Toc107"/>
      <w:bookmarkEnd w:id="293"/>
      <w:bookmarkEnd w:id="294"/>
      <w:r>
        <w:rPr>
          <w:rtl w:val="true"/>
        </w:rPr>
        <w:t>الفصل العاشر</w:t>
      </w:r>
      <w:r>
        <w:rPr>
          <w:rtl w:val="true"/>
        </w:rPr>
        <w:t xml:space="preserve">: </w:t>
      </w:r>
      <w:r>
        <w:rPr>
          <w:rtl w:val="true"/>
        </w:rPr>
        <w:t>الفضل بن شاذان</w:t>
      </w:r>
      <w:r>
        <w:rPr>
          <w:rtl w:val="true"/>
        </w:rPr>
        <w:t>(</w:t>
      </w:r>
      <w:r>
        <w:rPr>
          <w:rtl w:val="true"/>
        </w:rPr>
        <w:t>رحمه الله</w:t>
      </w:r>
      <w:r>
        <w:rPr>
          <w:rtl w:val="true"/>
        </w:rPr>
        <w:t xml:space="preserve">) </w:t>
      </w:r>
      <w:r>
        <w:rPr>
          <w:rtl w:val="true"/>
        </w:rPr>
        <w:t>مفخرة الأزدیین</w:t>
      </w:r>
      <w:bookmarkEnd w:id="295"/>
    </w:p>
    <w:p>
      <w:pPr>
        <w:pStyle w:val="Heading3"/>
        <w:numPr>
          <w:ilvl w:val="2"/>
          <w:numId w:val="1"/>
        </w:numPr>
        <w:rPr/>
      </w:pPr>
      <w:bookmarkStart w:id="296" w:name="__RefHeading___Toc5409411_581953129"/>
      <w:bookmarkStart w:id="297" w:name="_Toc108"/>
      <w:bookmarkEnd w:id="296"/>
      <w:r>
        <w:rPr>
          <w:rtl w:val="true"/>
        </w:rPr>
        <w:t xml:space="preserve">الفضل بن شاذان عالم مجاهد فی وسط الإرهاب </w:t>
      </w:r>
      <w:r>
        <w:rPr>
          <w:rtl w:val="true"/>
        </w:rPr>
        <w:t>!</w:t>
      </w:r>
      <w:bookmarkEnd w:id="297"/>
    </w:p>
    <w:p>
      <w:pPr>
        <w:pStyle w:val="BookText"/>
        <w:rPr/>
      </w:pPr>
      <w:r>
        <w:rPr>
          <w:rFonts w:ascii="IRNazanin" w:hAnsi="IRNazanin" w:eastAsia="IRNazanin"/>
          <w:color w:val="111111"/>
          <w:sz w:val="28"/>
          <w:sz w:val="28"/>
          <w:szCs w:val="28"/>
          <w:rtl w:val="true"/>
          <w:lang w:bidi="fa-IR"/>
        </w:rPr>
        <w:t>قال العلامة فی الخلاصة</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 بالشین المعجمة ، والذال المعجمة والنون ، ابن الخلیل بالخاء المعجمة ، أبو محمد الأزدی النیسابوری ، کان أبوه من أصحاب یونس ، وروی عن أبی جعفرالثانی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وکان ثقة جلیلاً فقیهاً متکلماً ، له عظم شأن فی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صنف مائة وثمانین کتاباً ، وترحم علیه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ورویَ ثلاثاً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الکشی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 ثم ذکر ما ینافیه ، وقد أجبنا عنه فی کتابنا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الشیخ أجل من أن یغمز علیه ، فإنه رئیس طائفتنا رضی الله عنه</w:t>
      </w:r>
      <w:r>
        <w:rPr>
          <w:rFonts w:eastAsia="IRNazanin" w:cs="IRNazanin"/>
          <w:color w:val="111111"/>
          <w:sz w:val="28"/>
          <w:szCs w:val="28"/>
          <w:rtl w:val="true"/>
          <w:lang w:bidi="fa-IR"/>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أسماء مصنفی الشیعة</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بن الخلیل أبومحمد الأزدی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أبوه من أصحاب یونس ، وروی عن أبی جعفر الثانی ، وقیل الرضا أیضاً ، وکان ثقة ، أحد أصحابنا الفقهاء والمتکلمین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جلالة فی هذه الطائفة ، وهو فی قدره أشهر من أن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الکنجی أنه صنف مائة وثمانین کتاباً وقع إلینا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النقض علی الإسکافی فی تقویة الجسم ، کتاب العروس وهو کتاب العین ، کتاب الوعید ، کتاب الرد علی أهل التعطیل ، کتاب الإستطاعة ، کتاب مسائل فی العلم ، کتاب الأعراض والجواهر ، کتاب </w:t>
      </w:r>
    </w:p>
    <w:p>
      <w:pPr>
        <w:pStyle w:val="BookText"/>
        <w:rPr/>
      </w:pPr>
      <w:r>
        <w:rPr>
          <w:rFonts w:ascii="IRNazanin" w:hAnsi="IRNazanin" w:eastAsia="IRNazanin"/>
          <w:color w:val="111111"/>
          <w:sz w:val="28"/>
          <w:sz w:val="28"/>
          <w:szCs w:val="28"/>
          <w:rtl w:val="true"/>
          <w:lang w:bidi="fa-IR"/>
        </w:rPr>
        <w:t>العلل ، کتاب الإیمان ، کتاب الرد علی الثنویة ، کتاب إثبات الرجعة ، کتاب الرجعة حدیث ، کتاب الرد علی الغالیة المحمدیة ، کتاب تبیان أصل الضلالة ، کتاب الرد علی محمد بن کرام ، کتاب التوحید فی کتب الله ، کتاب الرد علی أحمد بن الحسین ، کتاب الرد علی الأصم ، کتاب فی الوعد والوعید آخر ، کتاب الرد علی الیمان بن رئاب ، کتاب الرد علی الفلاسفة، کتاب محنة الإسلام، کتاب السنن ، کتاب الأربع مسائل فی الإمامة ، کتاب الرد علی المنانیة ، کتاب الفرائض الکبیر ، کتاب الفرائض الأوسط ، کتاب الفرائض الصغیر ، کتاب المسح علی الخفین ، کتاب الرد علی المرجئة، کتاب الرد علی القرامطة ، کتاب الطلاق ، کتاب مسائل البلدان، کتاب الرد علی البائسة ، کتاب اللطیف، کتاب القائم، کتاب الملاحم ، کتاب حذو النعل بالنعل ، کتاب الإمامة کبیر ، کتاب فضل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معرفة الهدی والضلالة ، کتاب التعری والحاصل ، کتاب الخصال فی الإمامة ، کتاب المعیار والموازنة ، کتاب الرد علی الحشویة ، کتاب النجاح فی عمل شهر رمضان ، کتاب الرد علی الحسن البصری فی التفضیل ، کتاب النسبة بین الجبریة والثنویة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سعة موضوعات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یخوض صراعاً مع الفئات المختلفة المخالفة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مثل الشیخ المفید فی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کما یظهر لک أنه ألف کتاباً فی الإمام المهدی وغیبته ، قبل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کتاب الغیبة ویسمی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المجلسی </w:t>
      </w:r>
      <w:r>
        <w:rPr>
          <w:rFonts w:eastAsia="IRNazanin" w:cs="IRNazanin"/>
          <w:color w:val="111111"/>
          <w:sz w:val="28"/>
          <w:szCs w:val="28"/>
          <w:rtl w:val="true"/>
          <w:lang w:bidi="fa-IR"/>
        </w:rPr>
        <w:t>(</w:t>
      </w:r>
      <w:r>
        <w:rPr>
          <w:rFonts w:eastAsia="IRNazanin" w:cs="IRNazanin"/>
          <w:color w:val="111111"/>
          <w:sz w:val="28"/>
          <w:szCs w:val="28"/>
          <w:lang w:bidi="fa-IR"/>
        </w:rPr>
        <w:t>102/69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نسخة کتاب الغیبة للفضل بن شاذان کانت عند المیر لوحی ، ونقل منها فی کتابه الأربعین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کان من حقه أن یحدث بنعمة ربه علیه ، ویفتخر بأنه وارث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الکشی فی رجاله </w:t>
      </w:r>
      <w:r>
        <w:rPr>
          <w:rFonts w:eastAsia="IRNazanin" w:cs="IRNazanin"/>
          <w:color w:val="111111"/>
          <w:sz w:val="28"/>
          <w:szCs w:val="28"/>
          <w:rtl w:val="true"/>
          <w:lang w:bidi="fa-IR"/>
        </w:rPr>
        <w:t>(</w:t>
      </w:r>
      <w:r>
        <w:rPr>
          <w:rFonts w:eastAsia="IRNazanin" w:cs="IRNazanin"/>
          <w:color w:val="111111"/>
          <w:sz w:val="28"/>
          <w:szCs w:val="28"/>
          <w:lang w:bidi="fa-IR"/>
        </w:rPr>
        <w:t>2/817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سهل بن بحر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آخر عهدی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خلف لمن مضی، أدرکت محمد بن أبی عمیر وصفوان بن یحیی وغیرهما ، وحملت عنهم منذ خمسین سنة ، ومضی هشام بن الحکم وکان یونس بن عبد الرحمن خلفه کان یردُّ علی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یونس بن عبد الرحمن ولم یخلف خلفاً غیر السکاک فرد علی المخالفین حتی مضی ، وأنا خلف لهم من بعدهم رحمهم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یعمل السکک وهی الدراهم المنقوشة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الخلیل ، وله ترجمة مختصرة فی عدد من مصادرنا ، ولم یصلنا شئ مهم عن أدواره فی الدفاع عن التشیع وإمامة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الخلیل أبو جعفر السکاک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یعمل السکک ، صاحب هشام بن الحکم وتلمیذه أخذ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کتاب فی الإمامة وکتاب سماه التوحید وهو تشبیه وقد نقض علیه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أن کتابه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یقول فیه إن الله تعالی جسم لا کالأجسام، بدل شئ لا کالأشیاء ، ولعل هشاماً وقع فی خطأ هذا التعبیر فأخذه علیه خصومه وأشاعوا أنه مجسم ، وهو خطأ لفظی </w:t>
      </w:r>
      <w:r>
        <w:rPr>
          <w:rFonts w:eastAsia="IRNazanin" w:cs="IRNazanin"/>
          <w:color w:val="111111"/>
          <w:sz w:val="28"/>
          <w:szCs w:val="28"/>
          <w:rtl w:val="true"/>
          <w:lang w:bidi="fa-IR"/>
        </w:rPr>
        <w:t xml:space="preserve">! </w:t>
      </w:r>
      <w:bookmarkStart w:id="298" w:name="pg5908_50556"/>
    </w:p>
    <w:p>
      <w:pPr>
        <w:pStyle w:val="BookText"/>
        <w:rPr/>
      </w:pPr>
      <w:bookmarkEnd w:id="298"/>
      <w:r>
        <w:rPr>
          <w:rFonts w:ascii="IRNazanin" w:hAnsi="IRNazanin" w:eastAsia="IRNazanin"/>
          <w:color w:val="111111"/>
          <w:sz w:val="28"/>
          <w:sz w:val="28"/>
          <w:szCs w:val="28"/>
          <w:rtl w:val="true"/>
          <w:lang w:bidi="fa-IR"/>
        </w:rPr>
        <w:t>قال فی معالم العلماء</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الخلیل السکاک ، صاحب هشام بن الحکم وکان متکلماً ،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المعرفة ، الإستطاعة ، کتاب فی الإمامة،الرد علی من أبی وجوب الإمامة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السید الخوئی</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w:t>
      </w:r>
    </w:p>
    <w:p>
      <w:pPr>
        <w:pStyle w:val="Heading3"/>
        <w:numPr>
          <w:ilvl w:val="2"/>
          <w:numId w:val="1"/>
        </w:numPr>
        <w:rPr/>
      </w:pPr>
      <w:bookmarkStart w:id="299" w:name="__RefHeading___Toc5409413_581953129"/>
      <w:bookmarkStart w:id="300" w:name="_Toc109"/>
      <w:bookmarkEnd w:id="299"/>
      <w:r>
        <w:rPr>
          <w:rtl w:val="true"/>
        </w:rPr>
        <w:t>الإمام العسکری</w:t>
      </w:r>
      <w:r>
        <w:rPr>
          <w:rtl w:val="true"/>
        </w:rPr>
        <w:t>(</w:t>
      </w:r>
      <w:r>
        <w:rPr>
          <w:rtl w:val="true"/>
        </w:rPr>
        <w:t>علیه السّلام</w:t>
      </w:r>
      <w:r>
        <w:rPr>
          <w:rtl w:val="true"/>
        </w:rPr>
        <w:t xml:space="preserve">) </w:t>
      </w:r>
      <w:r>
        <w:rPr>
          <w:rtl w:val="true"/>
        </w:rPr>
        <w:t>یغبط الخراسانیین علی الفضل</w:t>
      </w:r>
      <w:bookmarkEnd w:id="300"/>
    </w:p>
    <w:p>
      <w:pPr>
        <w:pStyle w:val="BookText"/>
        <w:rPr/>
      </w:pPr>
      <w:r>
        <w:rPr>
          <w:rFonts w:ascii="IRNazanin" w:hAnsi="IRNazanin" w:eastAsia="IRNazanin"/>
          <w:color w:val="111111"/>
          <w:sz w:val="28"/>
          <w:sz w:val="28"/>
          <w:szCs w:val="28"/>
          <w:rtl w:val="true"/>
          <w:lang w:bidi="fa-IR"/>
        </w:rPr>
        <w:t>قال الکشی فی رجاله</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الحسین بن محمد الهروی ، عن حامد بن محمد العلجردی البوسنجی، عن الملقب بفورا ، من أهل البوزجان من نیسابور أن أبا محمد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وجهه إلی العراق إلی حیث به أبو محمد الحسن بن علی صلوات الله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أنه دخل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أراد 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منه کتاب فی حضنه ملفوف فی رداء له ، فتناوله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فیه وکان الکتاب من تصنیف الفضل ، وترحم علیه ، وذکر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أغبط أهل خراسان بمکان الفضل بن شاذان ، وکونه بین أظهرهم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 عن عدة أخبروه ، أحدهم أبو سعید بن محمود الهروی ، وذکر أنه سمعه أیضاً أبو عبد الله الشاذانی النیسابوری ، وذکر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علیه ثلاثاً ولاءً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فیه ، یدل علی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أن یأخذ الکتاب ویذکر الفضل ویترحم علیه ، لیبین مقامه ورضاه عنه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فورا المذکور فی الروایة نفسه بورق المذکور فی الروایة الآتیة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جناح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إبراهیم الوراق السمرقندی،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الحج ، فأردت أن أمر علی رجل کان من أصحابنا معروف بالصدق والصلاح والورع والخیر،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البوسنجانی ، قریة من قری هراة ، وأزوره وأحدث عهدی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فجری ذکر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الفضل به بطن شدید العلة ، ویختلف فی اللیلة مائة مرة إلی مائة وخمسین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فأتیت محمد بن عیسی العبیدی ، ورأیته شیخاً فاضلاً فی أنفه عَوَج وهو القنا ، ومعه عدة رأیتهم مغتمین محزونین فقلت لهم 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ورجعت ثم أتیت محمد بن عیسی ووجدته قد انجلی عنه ما کنت رأیت 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سر من رأی ومعی کتاب یوم ولیلة، فدخلت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وأریته ذلک الکتاب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تنظر فیه فلما نظر فیه وتصفحه ورقة ورقة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ینبغی أن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شدید العلة ویقولون إنها من دعوتک بموجدتک علیه لما ذکروا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وصی إبراهیم خیر من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یقل جعلت فداک هکذا،کذبوا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رحم الله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فوجدت الفضل قد توفی فی الأیام التی 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الفضل </w:t>
      </w:r>
      <w:r>
        <w:rPr>
          <w:rFonts w:eastAsia="IRNazanin" w:cs="IRNazanin"/>
          <w:color w:val="111111"/>
          <w:sz w:val="28"/>
          <w:szCs w:val="28"/>
          <w:rtl w:val="true"/>
          <w:lang w:bidi="fa-IR"/>
        </w:rPr>
        <w:t>)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الفضل بن شاذان کبیر السن ومریضاً ، لذا أرسل رسولاً أکثر من مرة الی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مضافاً الی ظروفه الإجتماعیة الشدیدة ، فقد </w:t>
      </w:r>
      <w:bookmarkStart w:id="301" w:name="pg5908_50559"/>
    </w:p>
    <w:p>
      <w:pPr>
        <w:pStyle w:val="Heading3"/>
        <w:numPr>
          <w:ilvl w:val="2"/>
          <w:numId w:val="1"/>
        </w:numPr>
        <w:rPr/>
      </w:pPr>
      <w:bookmarkStart w:id="302" w:name="__RefHeading___Toc5409415_581953129"/>
      <w:bookmarkStart w:id="303" w:name="_Toc110"/>
      <w:bookmarkEnd w:id="301"/>
      <w:bookmarkEnd w:id="302"/>
      <w:r>
        <w:rPr>
          <w:rtl w:val="true"/>
        </w:rPr>
        <w:t xml:space="preserve">کان الوالی یهاب الفضل لأنه من قبیلة الأزد </w:t>
      </w:r>
      <w:r>
        <w:rPr>
          <w:rtl w:val="true"/>
        </w:rPr>
        <w:t>!</w:t>
      </w:r>
      <w:bookmarkEnd w:id="303"/>
    </w:p>
    <w:p>
      <w:pPr>
        <w:pStyle w:val="BookText"/>
        <w:rPr/>
      </w:pPr>
      <w:r>
        <w:rPr>
          <w:rFonts w:ascii="IRNazanin" w:hAnsi="IRNazanin" w:eastAsia="IRNazanin"/>
          <w:color w:val="111111"/>
          <w:sz w:val="28"/>
          <w:sz w:val="28"/>
          <w:szCs w:val="28"/>
          <w:rtl w:val="true"/>
          <w:lang w:bidi="fa-IR"/>
        </w:rPr>
        <w:t xml:space="preserve">کانت قبیلة تمیم أکبر قبیلة فی بلاد فارس وخراسان ، ویرجع ذلک الی أن الأحنف بن قیس رئیس بنی تمیم ، هو الذی فتح خراسان وأفغانستان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وتأتی بعد تمیم قبیلة الأزد ، وکان المهلب بن أبی صفرة الأزدی والی البصرة والأهواز ، وکان مدةً والیاً علی خراسان ، وکان ابن الکرمانی الأزدی والیاً علی کرمان ، وکان کثیر من المسؤولین والقادة أزدیین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فقبیلة تمیم والأزد لهما نفوذ ودور کبیر فی السیاسة فی إیران ، حتی أن جامعة أصفهان أعطت طلابها مواضیع رسائل عن دور بنی تمیم ودور الأزدیین فی تاریخ إیران وحضارتها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کان والی خراسان ابن طاهر یحسب حساباً لاضطهاد الفضل ، لأنه سیتعصب له الأزدیون ، فضلاً عن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ونلاحظ أنه طرد البخاری بمجرد فتوی الذهلی ، لأنه لا یخاف من مؤیدیه ، فهم خط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قتل الفزاری أو مولاهم أحمد بن داود بن سعید ، لأنه أفرط فی ثلب الشیخین ، فله بهذا حجة علی الشیعة ، وفزارة قلیلة فی خراسان وغیرها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معالم العلماء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الفزاری أو مولی الفزاریین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عمر بروایة الحشویة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النابة ، یصف فیها فضایح الحشویة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البکریة والعمریة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الأخبار الکاذبة ، یشرح فیها کل ما رووه من الفضائل لسلفهم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الشیعی والمرجئ فی المسح علی الخفین وأکل الجری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الغوغاء من أصناف الأمم من المرجئة والقدریة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التسویة ، </w:t>
      </w:r>
      <w:bookmarkStart w:id="304" w:name="pg5908_50561"/>
    </w:p>
    <w:p>
      <w:pPr>
        <w:pStyle w:val="BookText"/>
        <w:rPr/>
      </w:pPr>
      <w:bookmarkEnd w:id="304"/>
      <w:r>
        <w:rPr>
          <w:rFonts w:ascii="IRNazanin" w:hAnsi="IRNazanin" w:eastAsia="IRNazanin"/>
          <w:color w:val="111111"/>
          <w:sz w:val="28"/>
          <w:sz w:val="28"/>
          <w:szCs w:val="28"/>
          <w:rtl w:val="true"/>
          <w:lang w:bidi="fa-IR"/>
        </w:rPr>
        <w:t xml:space="preserve">یبین فیها خطأ من حرم تزویج العرب فی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الصهاکی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فضایح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الحشویة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الحنبلیة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السجزی فی نکاح السکران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وتقدم أن ابن طاهر أمر بضربه ألف سوط وقطع لسانه وأطرافه وصلبه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یختلف عن البخاری والفزاری ، ویجب علی ابن طاهر أن یحسب رد فعل الأزدیین ، لذلک اختار أن یفتش کتبه ویسأله عن عقیدته ، فإن وجد علیه مستمسکاً نفاه من نیسابور ، أو حوله الی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أبوالحسن محمد بن إسماعیل البندقی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الفضل بن شاذان بن الخلیل نفاه عبد الله بن طاهر عن نیسابور ، بعد أن دعا به واستعلم کتبه ، وأمره أن یکتبها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الشهادتان وما یتلوهما ، فذکر أنه یُحب أن یقف علی قوله فی السلف ، 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أتولی أبا بکر وأتبرأ من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تتبرأ من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لإخراجه العباس من الشوری ، فتخلص منه بذلک </w:t>
      </w:r>
      <w:r>
        <w:rPr>
          <w:rFonts w:eastAsia="IRNazanin" w:cs="IRNazanin"/>
          <w:color w:val="111111"/>
          <w:sz w:val="28"/>
          <w:szCs w:val="28"/>
          <w:rtl w:val="true"/>
          <w:lang w:bidi="fa-IR"/>
        </w:rPr>
        <w:t>) .</w:t>
      </w:r>
    </w:p>
    <w:p>
      <w:pPr>
        <w:pStyle w:val="Heading3"/>
        <w:numPr>
          <w:ilvl w:val="2"/>
          <w:numId w:val="1"/>
        </w:numPr>
        <w:rPr/>
      </w:pPr>
      <w:bookmarkStart w:id="305" w:name="__RefHeading___Toc5409417_581953129"/>
      <w:bookmarkStart w:id="306" w:name="_Toc111"/>
      <w:bookmarkEnd w:id="305"/>
      <w:r>
        <w:rPr>
          <w:rtl w:val="true"/>
        </w:rPr>
        <w:t>مات الفضل طریداً غریباً مریضاً قدس الله روحه</w:t>
      </w:r>
      <w:bookmarkEnd w:id="30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الذی نفی الفضل هو عبد الله بن طاهر وقد توفی سنة</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وحکم بعده ابنه محمد ، وقد توفی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ومعناه أن عمل السلطة فی اضطهاده طال عقوداً ، ولم یرتح منها إلا بعد أن جاءت الدولة الصفاریة ، وأزالت الدولة الطاهریة فی خراسان سنة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یعقوب بن اللیث صار إلی هراة ثم قصد نیسابور ، فلما قرب منها وأراد دخولها وجه محمد بن طاهر یستأذنه فی تلقیه فلم یأذن له ، فبعث بعمومته وأهل بیته فتلقوه ثم دخل نیسابور لأربع خلون من شوال بالعشی فنزل طرفاً من أطرافها یعرف بداود آباذ فرکب إلیه محمد بن طاهر فدخل علیه فی مضربه ، فساءله ثم أقبل علی تأنیبه وتوبیخه علی تفریطه فی عمله ، ثم انصرف وأمر عزیز بن السری بالتوکیل به ، وصرف محمد بن طاهر وولی عزیراً نیسابور ، ثم حبس محمد بن طاهر وأهل بیته ، وورد الخبر بذلک علی السلطان فوجه إلیه حاتم بن زیرک بن سلام ، ووردت کتب یعقوب علی السلطان لعشر بقین من ذی القعدة ، فقعد فیما ذکر جعفر بن المعتمد وأبو أحمد بن المتوکل فی إیوان الجوسق وحضر القواد ، وأذن لرسل یعقوب فذکر رسله ما تناهی إلی یعقوب من حال أهل خراسان وأن الشراة والمخالفین قد غلبوا علیها وضعف محمد بن طاهر ، وذکروا مکاتبة أهل خراسان یعقوب ومسألتهم إیاه قدومه علیهم واستعانتهم ، وأنه صار إلیها فلما کان علی عشرة فراسخ من نیسابور سار إلیه أهلها فدفعوها إلیه فدخلها فتکلم أبو أحمد وعبید الله بن یحیی وقالا للرسل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لایقارُّ یعقوب علی ما فعل، وإنه یأمره بالإنصراف إلی العمل الذی ولاه إیاه ، وإنه لم یکن له أن یفعل ذلک بغیر أمره ، فلیرجع فإنه إن فعل کان من الأولیاء وإلا لم یکن له إلا ما للمخالفین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وصرف إلیه رسله بذلک ووصلوا ، وخلع علی کل واحد منهم خلعة فیها ثلاثة أثواب ، وکانوا أحضروا رأساً علی قناة فیه رقعة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عدو الله عبد الرحمن الخارجی بهراة ، ینتحل الخلافة منذ ثلاثین سنة ، قتله یعقوب بن اللیث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سقوط الدولة الطاهریة لم یحقق الأمن للفضل ولا لغیره ، لأن غارات الخوارج وصلت الی نیسابور ومحیطها بیهق ، أی سبزوار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منتهی المقال </w:t>
      </w:r>
      <w:r>
        <w:rPr>
          <w:rFonts w:eastAsia="IRNazanin" w:cs="IRNazanin"/>
          <w:color w:val="111111"/>
          <w:sz w:val="28"/>
          <w:szCs w:val="28"/>
          <w:rtl w:val="true"/>
          <w:lang w:bidi="fa-IR"/>
        </w:rPr>
        <w:t>(</w:t>
      </w:r>
      <w:r>
        <w:rPr>
          <w:rFonts w:eastAsia="IRNazanin" w:cs="IRNazanin"/>
          <w:color w:val="111111"/>
          <w:sz w:val="28"/>
          <w:szCs w:val="28"/>
          <w:lang w:bidi="fa-IR"/>
        </w:rPr>
        <w:t>5/200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بن شاذان کان برستاق بیهق ، فورد خبر الخوارج ، فهرب منهم وأصابه النصب من خشونة السفر ، فاعتلَّ ومات منه ، وصلَّیْتُ علیه </w:t>
      </w:r>
      <w:r>
        <w:rPr>
          <w:rFonts w:eastAsia="IRNazanin" w:cs="IRNazanin"/>
          <w:color w:val="111111"/>
          <w:sz w:val="28"/>
          <w:szCs w:val="28"/>
          <w:rtl w:val="true"/>
          <w:lang w:bidi="fa-IR"/>
        </w:rPr>
        <w:t>)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مقدمة الإیضاح</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مقبرة الفضل بن شاذان طاب ثراه ، فهی شرقی بقعه السید المحروق ، وهی عبارة عن بقعة وصحن له حائط قصیر، وبناؤه مثمن مستطیل من المشرق الی المغرب ، وعرض البقعة سبعة أقدام وطولها ثمانیة ، وله قبة من الآجر ارتفاعها اثنا عشر متراً ونصف،وارتفاع قبره ذراع وطوله ذراعان ونصف وحوله کاشی 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القبر صخرة 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ضریح النحریر المتعال ، والنبیل المفضال، ذی العز والإجلال ، شمس ذوی البسائط والإفضال ، المؤسس الممهد لعلم الکلام ، القائم بالقسط لإقامة البراهین لاهتداء الأنام ، الراوی عن الإمامین أبی الحسن علی بن موسی وأبی جعفر الثانی علیهما السلام ، زبدة الرواة ونخبة الهداة ، وقدوة الأجلاء المتکلمین ، </w:t>
      </w:r>
      <w:bookmarkStart w:id="307" w:name="pg5908_50567"/>
    </w:p>
    <w:p>
      <w:pPr>
        <w:pStyle w:val="BookText"/>
        <w:rPr/>
      </w:pPr>
      <w:bookmarkEnd w:id="307"/>
      <w:r>
        <w:rPr>
          <w:rFonts w:ascii="IRNazanin" w:hAnsi="IRNazanin" w:eastAsia="IRNazanin"/>
          <w:color w:val="111111"/>
          <w:sz w:val="28"/>
          <w:sz w:val="28"/>
          <w:szCs w:val="28"/>
          <w:rtl w:val="true"/>
          <w:lang w:bidi="fa-IR"/>
        </w:rPr>
        <w:t xml:space="preserve">وأسوة الفقهاء المتقدمین ، الشیخ العلیم الجلیل ، الفضل بن شاذان بن الخلیل ، طاب الله ثراه ، قد وصل بلقاء ربه فی سنة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308" w:name="__RefHeading___Toc5409419_581953129"/>
      <w:bookmarkStart w:id="309" w:name="_Toc112"/>
      <w:bookmarkEnd w:id="308"/>
      <w:r>
        <w:rPr>
          <w:rtl w:val="true"/>
        </w:rPr>
        <w:t xml:space="preserve">ترحم علیه الإمام </w:t>
      </w:r>
      <w:r>
        <w:rPr>
          <w:rtl w:val="true"/>
        </w:rPr>
        <w:t>(</w:t>
      </w:r>
      <w:r>
        <w:rPr>
          <w:rtl w:val="true"/>
        </w:rPr>
        <w:t>علیه السّلام</w:t>
      </w:r>
      <w:r>
        <w:rPr>
          <w:rtl w:val="true"/>
        </w:rPr>
        <w:t xml:space="preserve">) </w:t>
      </w:r>
      <w:r>
        <w:rPr>
          <w:rtl w:val="true"/>
        </w:rPr>
        <w:t>مرتین أو ثلاثاً</w:t>
      </w:r>
      <w:bookmarkEnd w:id="309"/>
    </w:p>
    <w:p>
      <w:pPr>
        <w:pStyle w:val="BookText"/>
        <w:rPr/>
      </w:pPr>
      <w:r>
        <w:rPr>
          <w:rFonts w:ascii="IRNazanin" w:hAnsi="IRNazanin" w:eastAsia="IRNazanin"/>
          <w:color w:val="111111"/>
          <w:sz w:val="28"/>
          <w:sz w:val="28"/>
          <w:szCs w:val="28"/>
          <w:rtl w:val="true"/>
          <w:lang w:bidi="fa-IR"/>
        </w:rPr>
        <w:t>کانت علاقة الفضل وأبیه الخلیل الملقب بشاذان وکل أسرتهم ، علاقةً وطیدة بالأئمة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الإمام الرضا الی الإمام المهدی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رایتة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صراعهم مع مخالفیهم وأعدائهم ، ینافح ویدافع ویناضل ، ویفحم المخالفین بمناظراته وکتبه ، حتی حَوَّلَ دفاع الشیعة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هجوم علی مخالفیهم ، وإبطال لعقائدهم ، وتسفیه لمقولاتهم ، وتسقیط لأفکارهم وأشخاصهم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فی آخر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الشیعة فی نیسابور وقع بینهم خلاف وکان للفضل خصوم من الشیعة بسبب اختلاف المشارب ، أو لعدم قبولهم بعض مقولاته ، لکن الجو العام کان قبول قوله ورأیه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نفوذه فی الشیعة أنهم لم یطیعوا مبعوث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الناب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وسمعوا کلام الفضل عندما أیَّد مقولة أن أیوباً غیر مبعوث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وبخه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 ولا بد أنه تاب وأمر الناس بطاعة مبعوث الإمام الثانی ابراهیم بن عبدة ، ثم أتبعه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بید محمد بن موسی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310" w:name="pg5908_50568"/>
    </w:p>
    <w:p>
      <w:pPr>
        <w:pStyle w:val="BookText"/>
        <w:rPr/>
      </w:pPr>
      <w:bookmarkEnd w:id="310"/>
      <w:r>
        <w:rPr>
          <w:rFonts w:ascii="IRNazanin" w:hAnsi="IRNazanin" w:eastAsia="IRNazanin"/>
          <w:color w:val="111111"/>
          <w:sz w:val="28"/>
          <w:sz w:val="28"/>
          <w:szCs w:val="28"/>
          <w:rtl w:val="true"/>
          <w:lang w:bidi="fa-IR"/>
        </w:rPr>
        <w:t>ولا شک أن الفضل أخطأ مع وکیل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المیزان هو رضا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وغضبه ، وترحمه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 یعنی أنه مرضی ، وأن الله تعالی یرحمه ویدخله الجنة ، لأن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ترحم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مرات کما تقدم </w:t>
      </w:r>
      <w:r>
        <w:rPr>
          <w:rFonts w:eastAsia="IRNazanin" w:cs="IRNazanin"/>
          <w:color w:val="111111"/>
          <w:sz w:val="28"/>
          <w:szCs w:val="28"/>
          <w:rtl w:val="true"/>
          <w:lang w:bidi="fa-IR"/>
        </w:rPr>
        <w:t>.</w:t>
      </w:r>
    </w:p>
    <w:p>
      <w:pPr>
        <w:pStyle w:val="Heading3"/>
        <w:numPr>
          <w:ilvl w:val="2"/>
          <w:numId w:val="1"/>
        </w:numPr>
        <w:rPr/>
      </w:pPr>
      <w:bookmarkStart w:id="311" w:name="__RefHeading___Toc5409421_581953129"/>
      <w:bookmarkStart w:id="312" w:name="_Toc113"/>
      <w:bookmarkEnd w:id="311"/>
      <w:r>
        <w:rPr>
          <w:rtl w:val="true"/>
        </w:rPr>
        <w:t>رسالتا الإمام</w:t>
      </w:r>
      <w:r>
        <w:rPr>
          <w:rtl w:val="true"/>
        </w:rPr>
        <w:t>(</w:t>
      </w:r>
      <w:r>
        <w:rPr>
          <w:rtl w:val="true"/>
        </w:rPr>
        <w:t>علیه السّلام</w:t>
      </w:r>
      <w:r>
        <w:rPr>
          <w:rtl w:val="true"/>
        </w:rPr>
        <w:t xml:space="preserve">) </w:t>
      </w:r>
      <w:r>
        <w:rPr>
          <w:rtl w:val="true"/>
        </w:rPr>
        <w:t>الی الشیعة فی نیسابور</w:t>
      </w:r>
      <w:bookmarkEnd w:id="312"/>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بعض الثقات بنیسابور أنه خرج لإسحاق بن إسماعیل من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بن إسماعیل سترنا الله وإیاک بستره ، وتولاک فی جمیع أمورک بصنعه ، قد فهمت کتابک یرحمک الله ، ونحن بحمد الله ونعمته أهل بیت نرق علی موالینا ، ونُسَرُّ بتتابع إحسان الله إلیهم وفضله لدیهم ، ونعتد بکل نعمة ینعمها الله عز وجل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الله علیکم بالحق ومن کان مثلک ممن قد رحمه الله ، وبصَّرَه بصیرتک ، ونزع عن الباطل ، ولم یَعْمَ فی طغیانه نعمَه ، فإن تمام النعمة دخولک الجنة ، ولیس من نعمة وإن جل أمرها وعظم خطرها ، إلا والحمد لله تقدست أسماؤه علیها ، مؤدی شکرها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أقول الحمد لله مثل ما حمد الله به حامد إلی أبد الأبد ، بما من علیک من نعمة ، ونجاک من الهلکة وسهل سبیلک علی العقبة ، وأیم الله إنها لعقبة کؤود شدید أمرها صعب ، مسلکها عظیم ، بلاؤها طویل ، عذابها قدیم ، فی الزبر الأولی ذکرها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کانت منکم أمور فی أیام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مضی لسبیله ، صلی الله </w:t>
      </w:r>
    </w:p>
    <w:p>
      <w:pPr>
        <w:pStyle w:val="BookText"/>
        <w:rPr/>
      </w:pPr>
      <w:r>
        <w:rPr>
          <w:rFonts w:ascii="Amiri" w:hAnsi="Amiri" w:eastAsia="Amiri" w:cs="Amiri"/>
          <w:color w:val="111111"/>
          <w:sz w:val="28"/>
          <w:sz w:val="28"/>
          <w:szCs w:val="28"/>
          <w:rtl w:val="true"/>
          <w:lang w:bidi="ar-SA"/>
        </w:rPr>
        <w:t xml:space="preserve">علی روحه ، وفی أیامی هذه ، کنتم بها غیر محمودی الشأن ، ولا مسددی التوفیق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یقیناً یا إسحاق أن من خرج من هذه الحیاة أعمی فهو فی الآخرة أعمی وأضل سبیلاً ، إنها یا ابن إسماعیل لیس تعمی الأبصار لکن تعمی القلوب التی فی الصدور ، وذلک قول الله عز وجل فی محکم کتابه للظالم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حَشَرْتَنِی أَعْمَی وَقَدْ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وأیَّةُ آیةٍ یا إسحاق أعظم من حجة الله عز وجل علی خلقه ، وأمینه فی بلاده ، وشاهده علی عباده ، من بعد ما سلف من آبائه الأولین من النبیین وآبائه الآخرین من الوصیین ، علیهم أجمعین 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یتاه بکم وأین تذهبون کالأنعام علی وجوهکم، عن الحق تصدفون ، وبالباطل تؤمنون ، وبنعمة الله تکفرون ، أوتکونون ممن یؤمن ببعض الکتاب ویکفر ببعض ، فما جزاء من یفعل ذلک منکم ومن غیر کم إلا خزی فی الحیاة الدنیا الفانیة ، وطول عذاب الآخرة الباقیة ، وذلک والله الخزی العظیم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بفضله ومنِّه لما فرض علیکم الفرائض لم یفرض علیکم لحاجة منه إلیکم ، بل برحمة منه لا إله الا هو علیکم ، لیمیز الخبیث من الطیب ولیبتلی ما فی صدورکم ، ولیمحص ما فی قلوبکم ، ولتتسابقوا إلی رحمته وتتفاضل منازلکم فی 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علیکم الحج والعمرة وإقام الصلاة وإیتاء الزکاة والصوم والولایة ، وکفاهم لکم باباً ، لتفتحوا أبواب </w:t>
      </w:r>
    </w:p>
    <w:p>
      <w:pPr>
        <w:pStyle w:val="BookText"/>
        <w:rPr/>
      </w:pPr>
      <w:r>
        <w:rPr>
          <w:rFonts w:ascii="Amiri" w:hAnsi="Amiri" w:eastAsia="Amiri" w:cs="Amiri"/>
          <w:color w:val="111111"/>
          <w:sz w:val="28"/>
          <w:sz w:val="28"/>
          <w:szCs w:val="28"/>
          <w:rtl w:val="true"/>
          <w:lang w:bidi="ar-SA"/>
        </w:rPr>
        <w:t>الفرائض ، ومفتاحاً إلی سبیله ، ولولا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والأوصیاء من بعده لکنتم حیاری کالبهائم لا تعرفون فرضاً من الفرائض ، وهل تدخل قریة إلا من بابها ؟ فلما منَّ علیکم بإقامة الأولیاء بعد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الآسْلامَ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علیکم لأولیائه حقوقاً أمرکم بأدائها إلیهم ، لیحل لکم ما وراء ظهورکم من أزواجکم وأموالکم ومآکلکم ومشاربکم ، ویعرفکم بذلک النماء والبرکة والثروة ، ولیعلم من یطیعه منکم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من یبخل فإنما یبخل علی نفسه ، وأن الله هو الغنی وأنتم الفقراء إلیه ، لا اله الا هو ، ولقد طالت المخاطبة فیما بیننا وبینکم فیما هو لکم وعلیکم ، ولولا ما نحب من تمام النعمة من الله عز وجل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أریتکم لی خطاً ولاسمعتم منی حرفاً من بعد الماضی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أنتم فی غفلة عما إلیه معادکم ، ومن بعد النابی رسولی وما ناله منکم حین أکرمه الله بمصیره إلیکم ، ومن بعد إقامتی لکم إبراهیم بن عبده ، وفقه الله لمرضاته ، وأعانه علی طاعته ، وکتابی الذی حمله محمد بن موسی النیسابوری ، والله المستعان علی کل حال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وإنی أراکم تفرطون فی جنب الله فتکونون من الخاسرین ، فبعداً وسحقاًلمن رغب عن طاعة الله ، ولم یقبل مواعظ أولیائه ، وقد أمرکم الله جل وعلا بطاعته ، لا إله الا هو ، وطاعة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وبطاعة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فرحم الله ضعفکم وقلة صبرکم عما أمامکم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أغرَّ الانسان بربه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 الله دعائی فیکم وأصلح أمورکم علی یدی ، فقد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أحب أن یُدعی الله جل جلاله بی ، ولا بمن هو من آبائی إلا حسب رقتی علیکم ، وما أنطوی لکم علیه من حب بلوغ الأمل فی الدارین جمیعاً ، والکینونة معنا فی الدنیا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یا إسحاق یرحمک الله ویرحم من هو وراءک بینت لک بیاناً وفسرت لک تفسیراً ، وفعلت بکم فعل من لم یفهم هذا الأمر قط ، ولم یدخل فیه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فهمت الصم الصلاب بعض ما فی هذا الکتاب لتصدعت قلقاً خوفاً من خشیة الله ورجوعاً إلی طاعة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فاعملوا من بعدُ ما شئتم فَسَیَرَی اللَّهُ عَمَلَکُمْ وَرَسُولُهُ وَالْمُؤْمِنُونَ وَسَتُرَدُّونَ إِلَی عَالِمِ الْغَیْبِ وَالشَّهَادَةِ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للمتقین ، والحمد لله کثیراً رب العالمین </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رسولی یا إسحاق إلی إبراهیم بن عبده وفقه الله ، أن یعمل بما ورد علیه فی کتابی مع محمد بن موسی النیسابوری إن شاء الله ، ورسولی إلی نفسک ، والی کل من خلفک ببلدک ، أن یعملوا بما ورد علیکم فی کتابی مع محمد بن موسی إن شاء الله ، ویقرأ إبراهیم بن عبده کتابی هذا ومن </w:t>
      </w:r>
    </w:p>
    <w:p>
      <w:pPr>
        <w:pStyle w:val="BookText"/>
        <w:rPr/>
      </w:pPr>
      <w:r>
        <w:rPr>
          <w:rFonts w:ascii="IRNazanin" w:hAnsi="IRNazanin" w:eastAsia="IRNazanin"/>
          <w:color w:val="111111"/>
          <w:sz w:val="28"/>
          <w:sz w:val="28"/>
          <w:szCs w:val="28"/>
          <w:rtl w:val="true"/>
          <w:lang w:bidi="fa-IR"/>
        </w:rPr>
        <w:t xml:space="preserve">خلفه ببلده حتی لایسألونی وبطاعة الله یعتصمون ، والشیطان بالله عن أنفسهم یجتنبون ولا یطیعون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إبراهیم بن عبده سلام الله ورحمته ، وعلیک یا إسحاق وعلی جمیع</w:t>
      </w:r>
    </w:p>
    <w:p>
      <w:pPr>
        <w:pStyle w:val="BookText"/>
        <w:rPr/>
      </w:pPr>
      <w:r>
        <w:rPr>
          <w:rFonts w:ascii="IRNazanin" w:hAnsi="IRNazanin" w:eastAsia="IRNazanin"/>
          <w:color w:val="111111"/>
          <w:sz w:val="28"/>
          <w:sz w:val="28"/>
          <w:szCs w:val="28"/>
          <w:rtl w:val="true"/>
          <w:lang w:bidi="fa-IR"/>
        </w:rPr>
        <w:t xml:space="preserve">موالیَّ السلام کثیراً ، سددکم الله جمیعاً بتوفیقه ، وکل من قرأ کتابنا هذا من موالیَّ من أهل بلدک ، ومن هو بناحیتکم ، ونزع عما هو علیه من الإنحراف عن الحق ، فلیؤد حقوقنا إلی إبراهیم بن عبده ، ولیحمل ذلک إبراهیم بن عبده إلی الرازی رضی الله عنه ، أو إلی من یسمی له الرازی ، فإن ذلک عن أمری ورأیی إن شاء الله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إسحاق ، إقرأ کتابنا علی البلالی رضی الله عنه ، فإنه الثقة المأمون العارف بما یجب علیه ، واقرأه علی المحمودی عافاه الله ، فما أحمدنا له لطاعته ، فإذا وردت بغداد فاقرأه علی الدهقان وکیلنا وثقتنا والذی یقبض من موالینا ، وکل من أمکنک من موالینا فاقرأهم هذا الکتاب ، وینسخه من أراد منهم نسخه إن شاء الله تعالی ، ولا یکتم أمر هذا عمن یشاهده من موالینا ، إلا من شیطان مخالف لکم ، فلا تنثرنَّ الدر بین أظلاف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کرامة لهم ، وقد وقعنا فی کتابک بالوصول والدعاء لک ولمن شئت ، وقد أجبنا شیعتنا عن مسألته والحمد لله ، فما بعد الحق إلا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تخرجن من البلدة حتی تلقی العمری رضی الله عنه برضای عنه ، وتسلم علیه وتعرفه ویعرفک ، فإنه الطاهر الأمین العفیف </w:t>
      </w:r>
    </w:p>
    <w:p>
      <w:pPr>
        <w:pStyle w:val="BookText"/>
        <w:rPr/>
      </w:pPr>
      <w:r>
        <w:rPr>
          <w:rFonts w:ascii="IRNazanin" w:hAnsi="IRNazanin" w:eastAsia="IRNazanin"/>
          <w:color w:val="111111"/>
          <w:sz w:val="28"/>
          <w:sz w:val="28"/>
          <w:szCs w:val="28"/>
          <w:rtl w:val="true"/>
          <w:lang w:bidi="fa-IR"/>
        </w:rPr>
        <w:t xml:space="preserve">القریب منا والینا ، فکل ما یحمل إلینا من شئ من النواحی فإلیه المسیر آخر أمره ، لیوصل ذلک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سترنا الله وإیاکم یا إسحاق بستره ، وتولاک فی جمیع أمورک بصنعه ، والسلام علیک وعلی جمیع موالی ورحمة الله وبرکاته ، وصلی الله علی سیدنا محمد النبی وآله وسلم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مختصراً فی تحف العقول</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 فی رجاله</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علی بن محمد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رقع عبد الله بن حمدویه البیهقی، وکتبته عن رقعته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نیسابور قد اختلفوا فی دینهم ، وخالف بعضهم بعضاً ، ویکفر بعضهم بعضاً ، وبها قوم یقولون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جمیع لغات أهل الأرض ولغات الطیور وجمیع ما خلق الله ، وکذلک لابد أن یکون فی کل زمان من یعرف ذلک ، ویعلم ما یضمر الإنسان ، ویعلم ما یعمل أهل کل بلاد فی بلادهم ومنازلهم ، وإذا لقیَ طفلین یعلم أیهما مؤمن وأیهما یکون منافقاً ، وأنه یعرف أسماء جمیع من یتولاه فی الدنیا وأسماء آبائهم ، وإذا رأی أحدهم عرفه باسمه من قبل أن یکلمه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ویزعمون جعلت فداک أن الوحی لاینقطع ،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عنده کمال العلم ولا کان عند أحد من بعده ، وإذا حدث الشئ فی أی زمان کان ، ولم یکن علم ذلک عند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إلیه والیهم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لعنهم الله ، وافتروا إثماً عظیماً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وبها شیخ یقال له الفضل بن شاذان یخالفهم فی هذه الأشیاء ، وینکر علیهم أکثرها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 وأن الله عز وجل فی السماء السابعة فوق العرش، کما وصف نفسه عز وجل ، وأنه جسم فوصفه بخلاف المخلوقین فی جمیع المعانی ، لیس کمثله شئ وهو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من قوله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بکمال الدین، وقد بلغ عن الله عز وجل ما أمره به ، وجاهد فی سبیله وعبده حتی أتاه الیقین ،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رجلاً یقوم مقامه من بعده ، فعلمه من العلم الذی أوحی الله إلیه ، یعرف ذلک الرجل الذی عنده من العلم الحلال والحرام ، وتأویل الکتاب وفصل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کل زمان لابد من أن یکون واحدٌ یعرف هذا ، وهو میراثٌ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یتوارثونه ، ولیس یعلم أحد منهم شیئاً من أمر الدین إلا بالعلم الذی ورثوه عن النبی، وهو ینکر الوحی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 فی بعض ، وکذب فی بعض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آخر 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فهمنا رحمک الله کلما ذکرت ، ویأبی الله عز وجل أن یرشد أحدکم ، وأن نرضی عنکم وأنتم مخالفون معطلون ، الذین لا یعرفون إماماً ولا یتولون ولیاً ، کلما تلاقاکم الله عز وجل برحمته ، وأذن لنا فی دعائکم إلی الحق ، وکتبنا إلیکم بذلک ، وأرسلنا إلیکم رسولاً، لم تصدقوه ، فاتقوا الله عباد الله ، ولا تلجوا فی الضلالة من بعد المعرفة ، </w:t>
      </w:r>
    </w:p>
    <w:p>
      <w:pPr>
        <w:pStyle w:val="BookText"/>
        <w:rPr/>
      </w:pPr>
      <w:r>
        <w:rPr>
          <w:rFonts w:ascii="IRNazanin" w:hAnsi="IRNazanin" w:eastAsia="IRNazanin"/>
          <w:color w:val="111111"/>
          <w:sz w:val="28"/>
          <w:sz w:val="28"/>
          <w:szCs w:val="28"/>
          <w:rtl w:val="true"/>
          <w:lang w:bidi="fa-IR"/>
        </w:rPr>
        <w:t xml:space="preserve">واعلموا أن الحجة قد لزمت أعناقکم ، فأقبلوا نعمته علیکم ، تدم لکم بذلک سعادة الدارین ، عن الله عز وجل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الفضل بن شاذان مالنا وله ، یفسد علینا موالینا ، ویزین لهم الأباطیل ، وکلما کتبنا إلیهم کتاباً اعترض علینا فی ذلک ، وأنا أتقدم إلیه أن یکف عنا ، وإلا والله سألت الله أن یرمیه بمرض لایندمل جرحه منه فی الدنیا ولا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موالینا هداهم الله سلامی ، وأقرئهم بهذه الرقعة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یعقوب أبو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سألت من ذکر التوقیع الذی خرج فی الفضل بن شاذان ،أن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بسبب قوله بالجسم فإنی أخبرک أن ذلک باطل ، وإنما کان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إلی نیسابور وکیلاً من العراق ، کان یسمی أیوب بن الناب ، یقبض حقوقه ، فنزل بنیسابور عند قوم من الشیعة ممن یذهب مذهب الإرتفاع والغلو والتفویض ، کرهت أن أسمیهم ، فکتب هذا الوکیل یشکو الفضل بن شاذان بأنه یزعم أنی لست من الأصل ویمنع الناس من إخراج حقوقه ، وکتب هؤلاء النفر أیضاً إلی الأصل الشکایة للفضل ، ولم یکن ذکر الجسم ولاغیره ، وذلک التوقیع خرج من ید المعروف بالدهقان ببغداد فی کتاب عبد الله بن حمدویه البیهقی ، وقد قرأته بخط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والتوقیع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ماله ولموالی یؤذیهم ویکذبهم، وأنی لأحلف بحق آبائی لئن لم ینته الفضل بن شاذان عن هذا لأرمینه بمرماة </w:t>
      </w:r>
      <w:bookmarkStart w:id="313" w:name="pg5908_50584"/>
    </w:p>
    <w:p>
      <w:pPr>
        <w:pStyle w:val="BookText"/>
        <w:rPr/>
      </w:pPr>
      <w:bookmarkEnd w:id="313"/>
      <w:r>
        <w:rPr>
          <w:rFonts w:ascii="IRNazanin" w:hAnsi="IRNazanin" w:eastAsia="IRNazanin"/>
          <w:color w:val="111111"/>
          <w:sz w:val="28"/>
          <w:sz w:val="28"/>
          <w:szCs w:val="28"/>
          <w:rtl w:val="true"/>
          <w:lang w:bidi="fa-IR"/>
        </w:rPr>
        <w:t xml:space="preserve">لایندمل جرحه منها فی الدنیا ولا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التوقیع بعد موت الفضل بن شاذان بشهرین فی سنة ستین ومأتین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بن شاذان کان برستاق بیهق، فورد خبر الخوارج فهرب منهم ، فأصابه التعب من خشونة السفر فاعتل ومات منه ، وصلیت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فی عبد الله بن حمدویه البیهقی، وإبراهیم بن عبده النیسابوری رحمهما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الثقات ، أن أبا محمد صلوات الله علیه ، کتب إلی إبراهیم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وکتابی الذی ورد علی إبراهیم بن عبده بتوکیلی إیاه لقبض حقوقی من موالینا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کتابی بخطی إلیه ، أعنی إبراهیم بن عبده لهم ببلدهم حقاً غیر باطل ، فلیتقوا الله حق تقاته ولیخرجوا من حقوقی ولیدفعوها إلیه فقد جوزت له ما یعمل 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ومَنَّ علیه بالسلامة من التقصیر برحمته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بن حمدویه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 فقد نصبت لکم إبراهیم بن عبده لیدفع النواحی وأهل ناحیتک حقوقی الواجبة علیکم إلیه ، وجعلته ثقتی وأمینی عند موالیَّ هناک ، فلیتقوا الله ولیراقبوا ولیؤدوا الحقوق ، فلیس لهم عذر فی ترک ذلک ولاتأخیره ، ولا أشقاهم الله بعصیان أولیائه ، ورحمهم الله وإیاک معهم برحمتی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واسع کریم </w:t>
      </w:r>
      <w:r>
        <w:rPr>
          <w:rFonts w:eastAsia="IRNazanin" w:cs="IRNazanin"/>
          <w:color w:val="111111"/>
          <w:sz w:val="28"/>
          <w:szCs w:val="28"/>
          <w:rtl w:val="true"/>
          <w:lang w:bidi="fa-IR"/>
        </w:rPr>
        <w:t>).</w:t>
      </w:r>
    </w:p>
    <w:p>
      <w:pPr>
        <w:pStyle w:val="Heading3"/>
        <w:numPr>
          <w:ilvl w:val="2"/>
          <w:numId w:val="1"/>
        </w:numPr>
        <w:rPr/>
      </w:pPr>
      <w:bookmarkStart w:id="314" w:name="__RefHeading___Toc5409423_581953129"/>
      <w:bookmarkStart w:id="315" w:name="_Toc114"/>
      <w:bookmarkEnd w:id="314"/>
      <w:r>
        <w:rPr>
          <w:rtl w:val="true"/>
        </w:rPr>
        <w:t>ملاحظات</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یناقش فی نص الرسالة الأولی بأن فی بعض تعبره تکراراً وضعفاً لا نعرفهما فی أسلوب المعصومین صلوات الله علیهم ، لکن لا بد من إرجاع ذلک</w:t>
      </w:r>
    </w:p>
    <w:p>
      <w:pPr>
        <w:pStyle w:val="BookText"/>
        <w:rPr/>
      </w:pPr>
      <w:r>
        <w:rPr>
          <w:rFonts w:ascii="IRNazanin" w:hAnsi="IRNazanin" w:eastAsia="IRNazanin"/>
          <w:color w:val="111111"/>
          <w:sz w:val="28"/>
          <w:sz w:val="28"/>
          <w:szCs w:val="28"/>
          <w:rtl w:val="true"/>
          <w:lang w:bidi="fa-IR"/>
        </w:rPr>
        <w:t>الی الرواة ، لأن السند صحیح ،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الکشی بوثاقة راویها ، فقال </w:t>
      </w:r>
      <w:r>
        <w:rPr>
          <w:rFonts w:eastAsia="IRNazanin" w:cs="IRNazanin"/>
          <w:color w:val="111111"/>
          <w:sz w:val="28"/>
          <w:szCs w:val="28"/>
          <w:rtl w:val="true"/>
          <w:lang w:bidi="fa-IR"/>
        </w:rPr>
        <w:t>(</w:t>
      </w:r>
      <w:r>
        <w:rPr>
          <w:rFonts w:eastAsia="IRNazanin" w:cs="IRNazanin"/>
          <w:color w:val="111111"/>
          <w:sz w:val="28"/>
          <w:szCs w:val="28"/>
          <w:lang w:bidi="fa-IR"/>
        </w:rPr>
        <w:t>2/844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بعض الثقات بنیسابور أنه خرج لإسحاق بن إسماعیل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عن علی بن محمد بن قتیبة وهو ثقة، أما قول سیدنا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14/315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قتیبة لم یوثق، فالروایة لایعتمد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نأخذ به ، لما ذکره جمع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قتیبة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اعتمد أبو عمرو الکشی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 صاحب الفضل بن شاذان وراویة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کتاب یشتمل علی ذکر مجالس الفضل مع أهل الخلاف ، ومسائل أهل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عنه بکتابه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الوحید البهبهانی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اعتماد شیخ علی شخص وهو أمارة الإعتماد علیه کما هو ظاهر ، ویظهر عن النجاشی والخلاصة فی علی بن محمد بن قتیبة ، فإذا کان جمع منهم اعتمدوا علیه فهو فی مرتبة معتد بها من الإعتماد ، وربما یشیر إلی الوثاقة سیما إذا کثر منهم الإعتماد وخصوصاً بعد ملاحظة ما نقل من اشتراطهم العدالة ، وخصوصاً إذا کانوا ممن یطعن فی الروایة عن المجاهیل ونظائرها </w:t>
      </w:r>
      <w:r>
        <w:rPr>
          <w:rFonts w:eastAsia="IRNazanin" w:cs="IRNazanin"/>
          <w:color w:val="111111"/>
          <w:sz w:val="28"/>
          <w:szCs w:val="28"/>
          <w:rtl w:val="true"/>
          <w:lang w:bidi="fa-IR"/>
        </w:rPr>
        <w:t>)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الخونساری فی الذخیرة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طریق الروایة علی بن محمد بن قتیبة ، ولم یوثقوه لکن مدحه الشیخ فی کتاب الرجال بأنه فاضل ، وذکر النجاشی فی ترجمته أنه علیه اعتمد أبو عمروالکشی فی </w:t>
      </w:r>
    </w:p>
    <w:p>
      <w:pPr>
        <w:pStyle w:val="BookText"/>
        <w:rPr/>
      </w:pPr>
      <w:r>
        <w:rPr>
          <w:rFonts w:ascii="IRNazanin" w:hAnsi="IRNazanin" w:eastAsia="IRNazanin"/>
          <w:color w:val="111111"/>
          <w:sz w:val="28"/>
          <w:sz w:val="28"/>
          <w:szCs w:val="28"/>
          <w:rtl w:val="true"/>
          <w:lang w:bidi="fa-IR"/>
        </w:rPr>
        <w:t xml:space="preserve">کتاب الرجال ، وأنه صاحب الفضل بن شاذان وراویة کتبه ، وفی ذلک إشعار بحسن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کلام منطقی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البحرانی فی الحدائق</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عبد الواحد بن عبدوس من الإعتماد علی حدیثه ، حیث إنه من مشایخ الإجازة هو المشهور بین أصحاب هذا الاصطلاح ، فإنهم صرحوا بأن مشایخ الإجازة یعد حدیثهم فی الصحیح وإن لم ینقل توثیقهم فی کتب الرجال لأن اعتماد المشایخ المتقدمین علی النقل عنهم وأخذ الأخبار منهم والتلمذ علیهم یزید علی قولهم فی کتب الرجال فلان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ناقض کلامه هنا بالطعن فی عبد الواحد المذکور فقال إنه لم یثبت توثیقه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فی علی بن محمد بن قتیبة ، فإن الکلام فیه لیس کذلک فإن المفهوم من الکشی فی کتاب الرجال أنه من مشایخه الذین أکثر النقل عنهم ، ولهذا کتب بعض مشایخنا المعاصرین علی کلام السید فی هذا المقام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العلامة فی الخلاصة فی ترجمة یونس بن عبد الرحمان طریقین فیهما علی بن محمد بن قتیبة ، وأکثر الکشی الروایة عنه فی کتابه المشهور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الاعتماد علی حدیثه ،لأنه من مشایخه المعتبرین الذین أخذ الحدیث عنهم ، والفرق بینه وبین عبد الواحد بن عبدوس تحکم لا یخفی ، وسؤال الفرق متجه بل هذا أولی بالإعتماد لا یراد العلامة له فی القسم الأول من الخلاصة وتصحیحه حدیثه فی ترجمة یونس فتأمل وأنصف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 ذکره شیخنا المذکور أن </w:t>
      </w:r>
    </w:p>
    <w:p>
      <w:pPr>
        <w:pStyle w:val="BookText"/>
        <w:rPr/>
      </w:pPr>
      <w:r>
        <w:rPr>
          <w:rFonts w:ascii="IRNazanin" w:hAnsi="IRNazanin" w:eastAsia="IRNazanin"/>
          <w:color w:val="111111"/>
          <w:sz w:val="28"/>
          <w:sz w:val="28"/>
          <w:szCs w:val="28"/>
          <w:rtl w:val="true"/>
          <w:lang w:bidi="fa-IR"/>
        </w:rPr>
        <w:t xml:space="preserve">العلامة فی المختلف بعد ذکره حدیث الافطار علی محرم لم یذکر التوقف فی صحة الحدیث إلا من حیث عبد الواحد بن عبدوس وقال إنه کان ثقة والحدیث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توثیقه لعلی بن محمد بن قتیبة حیث إنه مذکور معه فی السند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کلام مقنع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الجواهر </w:t>
      </w:r>
      <w:r>
        <w:rPr>
          <w:rFonts w:eastAsia="IRNazanin" w:cs="IRNazanin"/>
          <w:color w:val="111111"/>
          <w:sz w:val="28"/>
          <w:szCs w:val="28"/>
          <w:rtl w:val="true"/>
          <w:lang w:bidi="fa-IR"/>
        </w:rPr>
        <w:t>(</w:t>
      </w:r>
      <w:r>
        <w:rPr>
          <w:rFonts w:eastAsia="IRNazanin" w:cs="IRNazanin"/>
          <w:color w:val="111111"/>
          <w:sz w:val="28"/>
          <w:szCs w:val="28"/>
          <w:lang w:bidi="fa-IR"/>
        </w:rPr>
        <w:t>16/270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فیشکل التعویل علیها فی إثبات حکم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مناقشته بأن العلامة فی المحکی عن تحریره قد حکم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أن عبد الواحد بن عبدوس النیسابوری لا یحضرنی الآن حاله ، فإن کان ثقة فالروایة صحیحة یتعین العمل بها ، وظاهره عدم التوقف فیها إلا من عبد الواحد الذی هو من مشایخ الصدوق المعتبرین الذین أخذ عنه الحدیث ، وقد أکثر فی الروایة عنه فی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ابن قتیبة قد قیل إنه من مشایخ الکشی ، وقد أکثر النقل عنه فی کتابه ، فلا أقل من أن یکونا هما من مشایخ الإجازة المتفق بینهم کما قیل علی عدم احتیاجهم إلی التوثیق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نحو هذا الکلام عند عدد آخر من فقهائنا ، وهو کاف فی توثیق علی بن محمد بن قتیبة رضی الله عنه ، وإن لم یوثقه سیدنا الأستاذ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راوی الرسالة الثانیة عبد الله بن حمدویه البیهقی، فقال عنه فی الوسائل </w:t>
      </w:r>
      <w:r>
        <w:rPr>
          <w:rFonts w:eastAsia="IRNazanin" w:cs="IRNazanin"/>
          <w:color w:val="111111"/>
          <w:sz w:val="28"/>
          <w:szCs w:val="28"/>
          <w:rtl w:val="true"/>
          <w:lang w:bidi="fa-IR"/>
        </w:rPr>
        <w:t>(</w:t>
      </w:r>
      <w:r>
        <w:rPr>
          <w:rFonts w:eastAsia="IRNazanin" w:cs="IRNazanin"/>
          <w:color w:val="111111"/>
          <w:sz w:val="28"/>
          <w:szCs w:val="28"/>
          <w:lang w:bidi="fa-IR"/>
        </w:rPr>
        <w:t>20/236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الکشی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توثیقه ووکالته ، ومدحه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تصلنا رسالة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أهل نیسابور مع رسوله ووکلیه الأول أیوب الناب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الرسائل التی أرسلها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وکیله هذا ، ویحتمل أن</w:t>
      </w:r>
    </w:p>
    <w:p>
      <w:pPr>
        <w:pStyle w:val="BookText"/>
        <w:rPr/>
      </w:pPr>
      <w:r>
        <w:rPr>
          <w:rFonts w:ascii="IRNazanin" w:hAnsi="IRNazanin" w:eastAsia="IRNazanin"/>
          <w:color w:val="111111"/>
          <w:sz w:val="28"/>
          <w:sz w:val="28"/>
          <w:szCs w:val="28"/>
          <w:rtl w:val="true"/>
          <w:lang w:bidi="fa-IR"/>
        </w:rPr>
        <w:t>یکون منها رسالة الی الفضل، 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رسائله الأخری ولم یذکر الفضل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وکلما کتبنا إلیهم کتاباً اعترض علینا فی ذلک ، وأنا أتقدم إلیه أن یکف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العبارة أشد تعابیر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جعل تقویة الفضل لموقف الذین شکوا بوکالة أیوب الناب ، اعتراضاً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الدهقان وکیل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 کانت له علاقة بشیعة نیسابور ،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الرسول أن یقرأ کتابه علیه ، ولأن الذین آذوا أیوب الناب اتهموه بأنه لیس مبعوثاً من الأصل ، وکأنهم یشیرون الی أنه رسول من الوکیل الدهقان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أن یکون الدهقان المذکور غیر عروة بن یحیی الدهقان ، الملعون علی لسان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الملعون لم یکن وکیلاً ، بل کان یعمل مع الوکیل أبی علی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وهلک بدعاء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ینطبق علیه قول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وردت بغداد فاقرأه علی الدهقان وکیلنا وثقتنا ، والذی یقبض من موالینا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الکشی عن عروة بن یحیی الدهقان </w:t>
      </w:r>
      <w:r>
        <w:rPr>
          <w:rFonts w:eastAsia="IRNazanin" w:cs="IRNazanin"/>
          <w:color w:val="111111"/>
          <w:sz w:val="28"/>
          <w:szCs w:val="28"/>
          <w:rtl w:val="true"/>
          <w:lang w:bidi="fa-IR"/>
        </w:rPr>
        <w:t>(</w:t>
      </w:r>
      <w:r>
        <w:rPr>
          <w:rFonts w:eastAsia="IRNazanin" w:cs="IRNazanin"/>
          <w:color w:val="111111"/>
          <w:sz w:val="28"/>
          <w:szCs w:val="28"/>
          <w:lang w:bidi="fa-IR"/>
        </w:rPr>
        <w:t>2/842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یکذب علی أبی الحسن علی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أبی محمد الحسن بن علی بعده ، وکان یقطع أمواله لنفسه دونه ویکذب علیه ، حتی لعنه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شیعته بلعنه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الدهقان واحداً ، قال </w:t>
      </w:r>
      <w:r>
        <w:rPr>
          <w:rFonts w:eastAsia="IRNazanin" w:cs="IRNazanin"/>
          <w:color w:val="111111"/>
          <w:sz w:val="28"/>
          <w:szCs w:val="28"/>
          <w:rtl w:val="true"/>
          <w:lang w:bidi="fa-IR"/>
        </w:rPr>
        <w:t>(</w:t>
      </w:r>
      <w:r>
        <w:rPr>
          <w:rFonts w:eastAsia="IRNazanin" w:cs="IRNazanin"/>
          <w:color w:val="111111"/>
          <w:sz w:val="28"/>
          <w:szCs w:val="28"/>
          <w:lang w:bidi="fa-IR"/>
        </w:rPr>
        <w:t>12/154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ترجمة إبراهیم بن عبدة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التوقیع الذی حکاه بعض الثقات المتضمن لقول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لإسحاق بن إسماعیل، فإذا وردت بغداد فاقرأه علی الدهقان وکیلنا وثقتنا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أنه کان قبل انحرافه وضلالته ، وقد کان جملة من وکلائهم سلام الله علیهم قد ضلوا وانحرفوا عن الحق وغرتهم الدنیا ، واشتروا الضلالة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سوء العاقبة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یبدو أن الفضل لم تکن علاقته حسنة بالشیعة المتهمین بالغلو فی نیسابور ، وأنه کان منهم من یتکلم علیه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 الفضل لموقفه السلبی من رسوله أیوب بن الناب ، وأنه کان عاملاً فی فشل مهمته ، وقد نزل أیوب عند المتهمین بالغلو، وهذا خطأ کبیر من الفضل ، 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یطعن فی عقیدته وأمانته ، ثم ترحم علیه مرتین فأخبر بموته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بترحم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اتفق علماؤنا القدماء والمتأخرون علی جلالة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الشیخ أجل من أن یغمز علیه ، فإنه رئیس طائفتنا 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فی الرسالتین غضب المعصوم صلوات الله علیه ، وتوبیخه لبعض شیعته ، وغضب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غضب الله تعالی ، وهو ما لا تقوم له السماوات والأرض ، ولا یطفؤه إلا رضاه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النوع غضب الإمام المهدی صلوات الله علیه الذی رواه محمد بن جعفر المشهدی فی کتاب المزار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الجواب عن المسائل بسم الله الرحمن الرحیم، لا لأمر الله تعقلون ، ولا من أولیائه تقبلون ، حکمةٌ بالغةٌ ، وَمَا تُغْنِی الآیَاتُ وَالنُّذُرُ عَنْ قَوْمٍ لا یُؤْمِنُونَ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یُسَمِّ الراوی هؤلاء المغضوب علیهم ، لکن مشکلتهم شبیهة بمشکلة أهل نیسابور ، التی وصفها والده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یظهرمن الرسالتین أن مشکلة الشیعة فی نیسابور کانت فی تفسیراتهم المتضاربة المتناقضة لما یطرحه وکلاء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عقیدة الإمامة ، وعدم الإحتکام فیها الی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فصارت المطالب العالیة بید العوام ، وحکمت علیهم التعصبات بدل الرجوع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لهذا ترکز توبیخ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الرجوع الیه ، وعدم إطاعة وکلائه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وکیله أیوب النابی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فواجه صعوبات وأذیً من بعض الشیعة ، ولم یستطع القیام بهدایة الناس ، واتهمه بعضهم بأنه لیس مبعوثاً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أحد وکلائه کالدهقان فی بغداد مثلاً ، ولم یقبلوا منه ، ولم یدفعوا الیه حق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فسحبه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الثانی ، وقد یکون الأول أفضل من الثانی ، لکن لا بد من تغییره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أنتم فی غفلة عما إلیه معادکم ، ومن بعد النابی رسولی ، وما ناله منکم حین أکرمه الله بمصیره إلیکم ، ومن بعد إقامتی لکم إبراهیم بن عبده ، وفقه الله لمرضاته ، وأعانه علی طاعته ، وکتابی الذی حمله محمد بن موسی النیسابوری ، والله المستعان علی کل حال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یذکرنا أهل نیسابور باهل البصرة یوم أرسل الیهم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لیصحح عقائدهم فلم یقبلوا منه ، فسحبه منهم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السید الخوئی قصته بروایتین عن ابن شاذان وصححهما ، قال </w:t>
      </w:r>
      <w:r>
        <w:rPr>
          <w:rFonts w:eastAsia="IRNazanin" w:cs="IRNazanin"/>
          <w:color w:val="111111"/>
          <w:sz w:val="28"/>
          <w:szCs w:val="28"/>
          <w:rtl w:val="true"/>
          <w:lang w:bidi="fa-IR"/>
        </w:rPr>
        <w:t>(</w:t>
      </w:r>
      <w:r>
        <w:rPr>
          <w:rFonts w:eastAsia="IRNazanin" w:cs="IRNazanin"/>
          <w:color w:val="111111"/>
          <w:sz w:val="28"/>
          <w:szCs w:val="28"/>
          <w:lang w:bidi="fa-IR"/>
        </w:rPr>
        <w:t>21/216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جعفر البصری وکان ثقة فاضلاً صالحاً،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مع یونس بن عبد الرحمن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إلیه ما یلقی من أصحابه من الوقیعة ،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دارهم فإن عقولهم لاتبلغ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هذه العصابة یقعون فیک ویذکرونک بغیرالجمیل،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أن کل من له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فهو فی حل مما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الکشی </w:t>
      </w:r>
      <w:r>
        <w:rPr>
          <w:rFonts w:eastAsia="IRNazanin" w:cs="IRNazanin"/>
          <w:color w:val="111111"/>
          <w:sz w:val="28"/>
          <w:szCs w:val="28"/>
          <w:rtl w:val="true"/>
          <w:lang w:bidi="fa-IR"/>
        </w:rPr>
        <w:t>(</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یونس بن عبد الرحمن ، إذ استأذن علیه قوم من أهل البصرة ، فأومأ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البیت ، فإذا بیت مسبل علیه ستر ، وإیاک أن تتحرک حتی تؤذن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البصریون وأکثروا من الوقیعة والقول فی یونس ، وأبو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مطرقٌ حتی لما أکثروا وقاموا فودعوا وخرجوا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لیونس بالخروج ، فخرج باکیاً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أنی أحامی عن هذه المقالة ، وهذه حالی عند أصحابی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یونس وما علیک مما یقولون إذا کان إمامک عنک راضیاً ، یا یونس حدث الناس بما یعرفون واترکهم مما لا یعرفون ، کأنک ترید أن تکذب علی الله فی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وما علیک أن لو کان فی یدک الیمنی درة ثم قال الناس بعرة ، أو قال الناس درة ، أو بعرة فقال الناس درة ، هل ینفعک ذلک شیئاً؟فقلت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أنت یا یونس إذ کنت علی الصواب وکان إمامک عنک راضیاً لم یضرک ما قال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یترک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الشیعة فی نیسابور حتی تغلب فیه وجهة نظر أو فئة مثلاً ، بل تدخل وطرح الخط الصحیح ، وتابع معالجة</w:t>
      </w:r>
    </w:p>
    <w:p>
      <w:pPr>
        <w:pStyle w:val="BookText"/>
        <w:rPr/>
      </w:pPr>
      <w:r>
        <w:rPr>
          <w:rFonts w:ascii="IRNazanin" w:hAnsi="IRNazanin" w:eastAsia="IRNazanin"/>
          <w:color w:val="111111"/>
          <w:sz w:val="28"/>
          <w:sz w:val="28"/>
          <w:szCs w:val="28"/>
          <w:rtl w:val="true"/>
          <w:lang w:bidi="fa-IR"/>
        </w:rPr>
        <w:t>وضعهم حتی عاد بعضهم الی خط التشیع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یبادر بالدعوة الی الحق ولا یهتم بالتکذیب ، ورضا هذه الفئة أو غضبها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وکیل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عند الشیعة المتهمین بالإرتفاع ، أی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تهمتهم غیر صحیحة ، فبعضهم یتهم الشیعة بالغلو لأدنی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التحقق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ارتفاع ، فقد یکون قوله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فی نفس الشخص ارتفاعاً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تراهم یقولون إن فلاناً الصوفی عرف ما فی نفس فلان ، ولا یقولون إنه ارتفاع وغلو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الرسالتان علی أهمیة فریضة ولایة الأئمة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الدین إنما یتم بها ، وأن الإمام الربانی المفترض الطاعة أکبر آیات الله تعالی، فالمکذب به ینطبق علیه جزاء المکذب بآیات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فسرت الرسالة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أَتَتْکَ آیَاتُنَا فَنَسِیتَهَا وَکَذَلِکَ الْیَوْمَ تُنْسَی بمن قامت علیه البینة بإمامة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اعتبر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المودة یشمل فرض خمس أرباح المکاسب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وفرض علیکم لأولیائه حقوقاً أمرکم بأدائها إلیهم ، لیحل لکم ما وراء ظهورکم من أزواجکم وأموالکم ومآکلکم ومشاربکم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ویعرفکم بذلک النماء والبرکة والثروة ، ولیعلم من یطیعه منکم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فالخمس فیه بعدٌ فقهی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ما بقیَ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تکوینی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النماء والبرکة فی بقیة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الله من یطیعه بالغیب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 الخمس علی المؤمنین لمصالحهم ، ولا یحتاج هو الیه ، وإن کان حلالاً له ، فأموال الأرض کلها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وعنده إسم الله الأعظم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فی غنی بالله عنهم ، وإنما یعمل لهدایتهم رقةً وشفقةً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والأمة بحاجة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هدایتها ونجاتها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ولقد طالت المخاطبة فیما بیننا وبینکم فیما هو لکم وعلیکم ، ولولا ما نحب من تمام النعمة من الله عز وجل علیکم ، لما أریتکم لی خطاً ، ولا سمعتم منی حرفاً من بعد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ونحن بحمد الله ونعمته أهل بیتٍ نَرِقُّ علی موالینا، ونُسَرُّ بتتابع إحسان الله إلیهم وفضله لدیهم ، ونعتدُّ بکل نعمة ینعمها الله عز وجل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أحب أن یدعی الله جل جلاله بی ولا بمن هو من آبائی ، إلا حسب رقتی علیکم ، وما أنطوی لکم علیه من حب بلوغ الأمل فی الدارین جمیعاً ، والکینونة معنا فی الدنیا والآخرة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فالذی یدفع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إرسال رسول وکتابة رسائل الیهم ، ومتابعة دعوتهم الی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حبه أن تتم نعمة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حبه أن یعرفوا آباءه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ویدعوا الله تعالی ویتوسلوا الیه بهم ، إنما هو لشفقته علیهم وحبه أن یفوزوا فی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فهو فی غنی بربه عز وجل عن معرفة من عرفه ، وفی أمن بربه عز وجل من جهل من جهله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مهام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الناس الی الله تعالی ، ویظهر أنه بالخیار فی دعوة بعض الناس وترکههم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أدری بتکلیفه ویختلف عنا فی بعض التکالیف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تکشف هذه الرسائل نعمة وجود الإنسان فی عصر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الخوف من أن معصیته والهلاک، کما فعل بعض شیعة نیسابور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أوامر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للمؤمن ، فعدم أوامره رحمة أیضاً، لأنها تخلصه من أن یکون فی معرض مخالفته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الرسالتین عمق فکری ، وشفافیة صافیة ، وحقائق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النعمة دخولک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نظریة التکامل الإسلامیة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وأصلح أمورکم علی یدی، فقد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فرع حشرهم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دعائه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لإسحاق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مثلما حمد الله به حامد إلی أبد الأبد ، بما منَّ علیک من نعمة ونجاک 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المتولی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یعبر الصراط ، ویستبعد أن یکون مختصاً بإسحاق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أحب أن یدعی الله جل جلاله بی ولابمن هو من آبائی إلا حسب رقتی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فدعاء الله به أو بآبائه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یحتاج الی عقیدة وإذن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فهمت الصم الصلاب بعض ما فی هذا الکتاب لتصدعت قلقاً خوفاً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الإقناعیة الطبیعیة ، والتکوینیة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إبراهیم بن عبده سلام الله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العمری رضی الله عنه برضای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مقام أکبر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الوسائل </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التوقیع بوکالته وتوثیقه ومدحه ، رواه الکشی ونقله العلامة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من لم یفهم هذا الأمر قط ، ولم یدخل فیه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الفرق فی مخاطبة المعصوم للشیعة عن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ورسولی إلی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فأقنع نفسک بالنیابة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شیطان مخالف لکم فلاتنثرن الدرَّ بین أظلاف الخنازیر ولا کرامة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الناصبی لایعرف قیمة الجواهر، وأنه لا قیمة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وقعنا فی کتابک بالوصول والدعاء لک ولمن شئت ، وقد أجبنا شیعتنا عن مسألته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کتاب إسحاق بن إسماعیل کان یتضمن مسائل وطلبات من شیعة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تصلنا إجاباتها للأسف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دلت الرسالتان علی مقام خاص لإسحاق بن إبراهیم ، وإبراهیم بن عبده ، ومحمد بن موسی النیسابوریین ،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دعاء الإمام الحنون لإسحاق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سترنا الله وإیاکم یا إسحاق بستره ، وتولاک فی جمیع أمورک بصنعه ، والسلام علیک وعلی جمیع موالیَّ ورحمة الله وبرکاته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بعضهم أو کلهم مشمولین بالعتب والتوبیخ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لقد کانت منکم أمور فی أیام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مضی لسبیله ، صلی الله علی روحه ، وفی أیامی هذه ،کنتم بها غیر محمودی الشأن ولا مسددی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یتاه بکم وأین تذهبون کالأنعام علی وجوهکم، عن الحق تصدفون وبالباطل تؤمنون وبنعمة الله تکفرون ، أوتکونون ممن یؤمن ببعض الکتاب ویکفر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رسولی یا إسحاق إلی إبراهیم بن عبده وفقه الله، أن یعمل بما ورد علیه فی کتابی مع محمد بن موسی </w:t>
      </w:r>
    </w:p>
    <w:p>
      <w:pPr>
        <w:pStyle w:val="BookText"/>
        <w:rPr/>
      </w:pPr>
      <w:r>
        <w:rPr>
          <w:rFonts w:ascii="IRNazanin" w:hAnsi="IRNazanin" w:eastAsia="IRNazanin"/>
          <w:color w:val="111111"/>
          <w:sz w:val="28"/>
          <w:sz w:val="28"/>
          <w:szCs w:val="28"/>
          <w:rtl w:val="true"/>
          <w:lang w:bidi="fa-IR"/>
        </w:rPr>
        <w:t>النیسابوری إن شاء الله ، ورسولی إلی نفسک ، والی کل من خلفک ببلدک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فیها أسماء عدد من الوکلاء والممدوحین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الرازی رضی الله عنه ، والبلالی رضی الله عنه ، فإنه الثقة المأمون العارف بما یجب علیه والمحمودی عافاه الله ، فما أحمدنا له لطاعته ، فإذا وردت بغداد فاقرأه علی الدهقان وکیلنا وثقتنا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عروة بن یحیی ، الملعون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الرسالة الثانیة علی تخبط الشیعة فی عقیدتهم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فالوحی الذی ینقطع بموت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وحی النبوة ، لا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عنده کمال العلم ولا کان عند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تنتقص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تمیز بین علم وعلم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بعضهم عن الفضل إنه یقول إن الله فی السماء السابعة فوق العرش وإنه جسم ، مکذوب علی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ووصف الإمام لهم بالمعطلة ، لأنهم لا یعرفون إماماً ولا یتولون ولیاً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وأذن لنا فی دعائکم إلی الحق ، وکتبنا إلیکم بذلک ، وأرسلنا إلیکم رسولاً، لم تصدقوه ، فاتقوا الله عباد الله ، ولاتلجوا فی الضلالة من بعد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الإذن العام من الله تعالی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الدعوة الیه ، وعلی الإذن الخاص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دعوة أهل نیسابور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وأرسلنا إلیکم رسولاً، لم تصدقوه ، یدل علی تأثر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وغضبه من رد رسوله ووکیله أیوب النابی رضی الله عنه </w:t>
      </w:r>
      <w:r>
        <w:rPr>
          <w:rFonts w:eastAsia="IRNazanin" w:cs="IRNazanin"/>
          <w:color w:val="111111"/>
          <w:sz w:val="28"/>
          <w:szCs w:val="28"/>
          <w:rtl w:val="true"/>
          <w:lang w:bidi="fa-IR"/>
        </w:rPr>
        <w:t xml:space="preserve">. </w:t>
      </w:r>
      <w:bookmarkStart w:id="316" w:name="pg5908_50609"/>
    </w:p>
    <w:p>
      <w:pPr>
        <w:pStyle w:val="BookText"/>
        <w:rPr/>
      </w:pPr>
      <w:bookmarkEnd w:id="316"/>
      <w:r>
        <w:rPr>
          <w:rFonts w:ascii="IRNazanin" w:hAnsi="IRNazanin" w:eastAsia="IRNazanin"/>
          <w:color w:val="111111"/>
          <w:sz w:val="28"/>
          <w:sz w:val="28"/>
          <w:szCs w:val="28"/>
          <w:rtl w:val="true"/>
          <w:lang w:bidi="fa-IR"/>
        </w:rPr>
        <w:t>وتقدم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الفضل بن شاذان مالنا وله ، یفسد علینا 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شدید للفضل ، وتهدید له إن لم یقلع عن التشکیک فیمن یرسلهم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یرفع خطر ذلک مدح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وقد رویت بعض رسائل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نیسابور، ففی الکشی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الثقات أن أبا محمد صلوات الله علیه کتب إلی إبراهیم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وکتابی الذی ورد علی إبراهیم بن عبده بتوکیلی إیاه لقبض حقوقی من موالینا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هو کتابی بخطی إلیه ، أعنی إبراهیم بن عبده ، لهم ببلدهم ، حقاً غیر باطل ، فلیتقوا الله حق تقاته ولیخرجوا من حقوقی ولیدفعوها إلیه ، فقد جوزت له ما یعمل به فیها ، وفقه الله ومَنَّ علیه بالسلامة من التقصیر برحمته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بن حمدویه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 فقد نصبت لکم إبراهیم بن عبده ، لیدفعَ النواحی وأهل ناحیتک حقوقی الواجبة علیکم إلیه ، وجعلته ثقتی وأمینی عند موالیَّ هناک فلیتقوا الله ولیراقبوا ولیؤدوا الحقوق ، فلیس لهم عذر فی ترک ذلک ولا تأخیره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أشقاهم الله بعصیان أولیائه ، ورحمهم الله وإیاک معهم برحمتی لهم ، إن الله واسع کریم </w:t>
      </w:r>
      <w:r>
        <w:rPr>
          <w:rFonts w:eastAsia="IRNazanin" w:cs="IRNazanin"/>
          <w:color w:val="111111"/>
          <w:sz w:val="28"/>
          <w:szCs w:val="28"/>
          <w:rtl w:val="true"/>
          <w:lang w:bidi="fa-IR"/>
        </w:rPr>
        <w:t>) .</w:t>
      </w:r>
    </w:p>
    <w:p>
      <w:pPr>
        <w:pStyle w:val="Heading3"/>
        <w:numPr>
          <w:ilvl w:val="2"/>
          <w:numId w:val="1"/>
        </w:numPr>
        <w:rPr/>
      </w:pPr>
      <w:bookmarkStart w:id="317" w:name="__RefHeading___Toc5409425_581953129"/>
      <w:bookmarkStart w:id="318" w:name="_Toc115"/>
      <w:bookmarkEnd w:id="317"/>
      <w:r>
        <w:rPr>
          <w:rtl w:val="true"/>
        </w:rPr>
        <w:t xml:space="preserve">ما وصلنا من مؤلفات الفضل بن شاذان </w:t>
      </w:r>
      <w:r>
        <w:rPr>
          <w:rtl w:val="true"/>
        </w:rPr>
        <w:t>(</w:t>
      </w:r>
      <w:r>
        <w:rPr>
          <w:rtl w:val="true"/>
        </w:rPr>
        <w:t>رحمه الله</w:t>
      </w:r>
      <w:r>
        <w:rPr>
          <w:rtl w:val="true"/>
        </w:rPr>
        <w:t>)</w:t>
      </w:r>
      <w:bookmarkEnd w:id="318"/>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علی بن محمد بن قتیبة النیسابوری تلمیذه الخاص وراویة کتبه ومنسقها ، ویظهر أنه أعطاه صلاحیة اختیار إسم بعضها ، فقد قال الطوسی فی الفهرست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جمع فیه مسائل متفرقة لأبی ثور والشافعی والأصفهانی وغیرهم ، سماه تلمیذه علی بن محمد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الدیباج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کأکثر علمائنا رضوان الله علیهم ، لم یصلنا منها إلا کتاب الإیضاح أو الدیباج ، وکتاب الغیبة ، ویسمی مختصر إثبات الرجعة ، ویسمی منتخب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المقصود رجعة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ظهوره ، ورجعة دولة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الذریعة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الغیبة للحجة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المتقدم أبی محمد فضل بن شاذان الأزدی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کتاب إثبات الرجعة له ، کما صرح بتعددهما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موجوداً عند السید محمد بن محمد میر لوحی الحسینی الموسوی السبزواری ، المعاصر للمولی محمد باقر المجلسی علی ما یظهر من نقله عنه فی کتابه الموسوم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المهتدی فی أحوال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فهرس التراث للجلالی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محفوظة فی مکتبة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النسخة فی ملک الشیخ الحر العاملی ، وکتب علیها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وجدناه منقولاً فی رسالة إثبات الرجعة للفضل بن شاذان ، بخط بعض فضلاء المحدثین ، وقد قوبل بأصله ، حرّره محمد الحر </w:t>
      </w:r>
      <w:r>
        <w:rPr>
          <w:rFonts w:eastAsia="IRNazanin" w:cs="IRNazanin"/>
          <w:color w:val="111111"/>
          <w:sz w:val="28"/>
          <w:szCs w:val="28"/>
          <w:rtl w:val="true"/>
          <w:lang w:bidi="fa-IR"/>
        </w:rPr>
        <w:t>»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وعددها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متکلم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ومصنفات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بروایاته وکتبه هذه أبو عبد الله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الحسین بن بابویه ، عن محمد بن الحسن ، عن أحمد بن إدریس ، عن علی بن محمد بن قتیبة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بابویه ، عن حمزة بن محمد العلوی، عن أبی نصر قنبر بن علی بن شاذان، عن أبیه عنه</w:t>
      </w:r>
      <w:r>
        <w:rPr>
          <w:rFonts w:eastAsia="IRNazanin" w:cs="IRNazanin"/>
          <w:color w:val="111111"/>
          <w:sz w:val="28"/>
          <w:szCs w:val="28"/>
          <w:rtl w:val="true"/>
          <w:lang w:bidi="fa-IR"/>
        </w:rPr>
        <w:t xml:space="preserve">). </w:t>
      </w:r>
      <w:bookmarkStart w:id="319" w:name="pg5908_50613"/>
    </w:p>
    <w:p>
      <w:pPr>
        <w:pStyle w:val="Heading3"/>
        <w:numPr>
          <w:ilvl w:val="2"/>
          <w:numId w:val="1"/>
        </w:numPr>
        <w:rPr/>
      </w:pPr>
      <w:bookmarkStart w:id="320" w:name="__RefHeading___Toc5409427_581953129"/>
      <w:bookmarkStart w:id="321" w:name="_Toc116"/>
      <w:bookmarkEnd w:id="319"/>
      <w:bookmarkEnd w:id="320"/>
      <w:r>
        <w:rPr>
          <w:rtl w:val="true"/>
        </w:rPr>
        <w:t xml:space="preserve">فقیه اشتهرت آراؤه فی مصادر الفقه </w:t>
      </w:r>
      <w:r>
        <w:rPr>
          <w:rtl w:val="true"/>
        </w:rPr>
        <w:t>(</w:t>
      </w:r>
      <w:r>
        <w:rPr>
          <w:rtl w:val="true"/>
        </w:rPr>
        <w:t>رحمه الله</w:t>
      </w:r>
      <w:r>
        <w:rPr>
          <w:rtl w:val="true"/>
        </w:rPr>
        <w:t>)</w:t>
      </w:r>
      <w:bookmarkEnd w:id="321"/>
    </w:p>
    <w:p>
      <w:pPr>
        <w:pStyle w:val="BookText"/>
        <w:rPr/>
      </w:pPr>
      <w:r>
        <w:rPr>
          <w:rFonts w:ascii="IRNazanin" w:hAnsi="IRNazanin" w:eastAsia="IRNazanin"/>
          <w:color w:val="111111"/>
          <w:sz w:val="28"/>
          <w:sz w:val="28"/>
          <w:szCs w:val="28"/>
          <w:rtl w:val="true"/>
          <w:lang w:bidi="fa-IR"/>
        </w:rPr>
        <w:t>تجد فی أبواب الفقه المختلفة وخاصة فی الفرائض أی المواریث أن الفقهاء یذکرون آراء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نماذج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المقنع</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ترکت المرأة زوجها وابن ابنها فإن الفضل بن شاذان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الربع وما بقی فلولد الولد ، وکذلک إذا ترک الرجل امرأة وابن ابن ، فللمرأة الثُّمن وما بقی فلابن الإبن ، ولم أرْوِ بهذا حدیثاً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وإذا مات وترک ابن أخ لأُم وابن ابن ابن أخ لأب ، فإن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الأخ من الأُم السُّدس ، وما بقی فلابن ابن ابن الأخ للأب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أرو بهذا حدیثاً ولم أجده فی غیر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وغلط الفضل فی ذلک والمال کله عندنا لابن الأخ للأُم ، لأنه أقرب وهو أولی ممن سفل </w:t>
      </w:r>
      <w:r>
        <w:rPr>
          <w:rFonts w:eastAsia="IRNazanin" w:cs="IRNazanin"/>
          <w:color w:val="111111"/>
          <w:sz w:val="28"/>
          <w:szCs w:val="28"/>
          <w:rtl w:val="true"/>
          <w:lang w:bidi="fa-IR"/>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الحلی فی المعتبر</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فقهائنا رضوان الله علیهم فی الکثرة إلی حد یتعسر ضبط عددهم ، ویتعذر حصر أقوالهم لاتساعها وانتشارها وکثرة ما صنفوه ، وکانت مع ذلک منحصرة فی أقوال جماعة من فضلاء المتأخرین ، اجتزأت بإیراد کلام من اشتهر فضله ، وعرف تقدمه فی نقل الأخبار وصحة الإختیار وجودة الإعتبار ، واقتصرت من کتب هؤلاء الأفاضل علی ما بان فیه اجتهادهم ، وعرف به اهتمامهم ، وعلیه اعتمادهم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 اخترت نقله الحسن بن محبوب ، ومحمد بن أبی نصر البزنطی ، والحسین بن سعید ، والفضل بن شاذان ، ویونس بن </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المتأخرین أبو جعفر محمد بن بابویه القمی ، ومحمد بن یعقوب الکلینی ، ومن أصحاب کتب الفتاوی علی بن بابویه ، وأبو علی بن الجنید ، والحسن بن أبی عقیل العمانی، والمفید محمد بن محمد بن النعمان ، وعلم الهدی ، والشیخ أبو جعفر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تحریر الأحکام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أولاد الأولاد یقومون مقامَ آبائهم عند عدمهم فی مقاسمة الأبوین ، وفی حجبهما عن أعلی السهمین إلی أدناهما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ابن بابویه فی توریثهم عدم الأبوین ، وأخذ علی الفضل بن شاذان فی قوله بمثل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الأول فی الذکری </w:t>
      </w:r>
      <w:r>
        <w:rPr>
          <w:rFonts w:eastAsia="IRNazanin" w:cs="IRNazanin"/>
          <w:color w:val="111111"/>
          <w:sz w:val="28"/>
          <w:szCs w:val="28"/>
          <w:rtl w:val="true"/>
          <w:lang w:bidi="fa-IR"/>
        </w:rPr>
        <w:t>(</w:t>
      </w:r>
      <w:r>
        <w:rPr>
          <w:rFonts w:eastAsia="IRNazanin" w:cs="IRNazanin"/>
          <w:color w:val="111111"/>
          <w:sz w:val="28"/>
          <w:szCs w:val="28"/>
          <w:lang w:bidi="fa-IR"/>
        </w:rPr>
        <w:t>3/213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الفضل بن شاذان فی العلل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امر الناس بالأذان تذکیراً للناسی ، وتنبیهاً للغافل ، وتعریفاً لجاهل الوقت ، ولیکون المؤذن داعیاً إلی عبادة الخالق بالتوحید ، مجاهراً بالإیمان ، معلناً بالإسلام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بدئ فیه بالتکبیر وختم بالتهلیل ، لأن الله تعالی أراد أن یکون الإبتداء بذکره والإنتهاء بذکره ، وإنما ثنی لیتکرر فی آذان المستمعین ، فإن سها عن الأول لم یسه عن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مرویاته من الأحادیث فهی أکثر وأسع انتشاراً ، وهذه نماذج منها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الواحد بن محمد بن عبدوس النیسابوری العطار رضی الله عنه بنیسابور، سنة اثنتین وخمسین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الفضل </w:t>
      </w:r>
    </w:p>
    <w:p>
      <w:pPr>
        <w:pStyle w:val="BookText"/>
        <w:rPr/>
      </w:pPr>
      <w:r>
        <w:rPr>
          <w:rFonts w:ascii="IRNazanin" w:hAnsi="IRNazanin" w:eastAsia="IRNazanin"/>
          <w:color w:val="111111"/>
          <w:sz w:val="28"/>
          <w:sz w:val="28"/>
          <w:szCs w:val="28"/>
          <w:rtl w:val="true"/>
          <w:lang w:bidi="fa-IR"/>
        </w:rPr>
        <w:t>بن شاذان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من الثنویة أبا الحسن علی بن موسی الرضا 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إن صانع العالم اثنان ، فما الدلیل علی أنه واحد؟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 إنه اثنان دلیل علی أنه واحد لأنک لم تدع الثانی إلا بعد إثباتک الواحد فالواحد مجمع علیه وأکثر من واحد مختلف فیه</w:t>
      </w:r>
      <w:r>
        <w:rPr>
          <w:rFonts w:eastAsia="IRNazanin" w:cs="IRNazanin"/>
          <w:color w:val="111111"/>
          <w:sz w:val="28"/>
          <w:szCs w:val="28"/>
          <w:rtl w:val="true"/>
          <w:lang w:bidi="fa-IR"/>
        </w:rPr>
        <w:t>)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إثبات الهداة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فی کتاب إثبات الرجعة عن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لسیدی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رسول الله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علی عباده من بعدک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وحجة الله من بعدی ابنی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وکنِیُّه ، الذی هو خاتم حجج الله وآخر خلفائه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قیصر ملک الروم ، ألا إنه سیولد ویغیب عن الناس غیبة طویلة ثم یظهر </w:t>
      </w:r>
      <w:r>
        <w:rPr>
          <w:rFonts w:eastAsia="IRNazanin" w:cs="IRNazanin"/>
          <w:color w:val="111111"/>
          <w:sz w:val="28"/>
          <w:szCs w:val="28"/>
          <w:rtl w:val="true"/>
          <w:lang w:bidi="fa-IR"/>
        </w:rPr>
        <w:t xml:space="preserve">) . </w:t>
      </w:r>
      <w:bookmarkStart w:id="322" w:name="pg5908_50619"/>
    </w:p>
    <w:p>
      <w:pPr>
        <w:pStyle w:val="Heading2"/>
        <w:numPr>
          <w:ilvl w:val="1"/>
          <w:numId w:val="1"/>
        </w:numPr>
        <w:rPr/>
      </w:pPr>
      <w:bookmarkStart w:id="323" w:name="__RefHeading___Toc5409429_581953129"/>
      <w:bookmarkStart w:id="324" w:name="_Toc117"/>
      <w:bookmarkEnd w:id="322"/>
      <w:bookmarkEnd w:id="323"/>
      <w:r>
        <w:rPr>
          <w:rtl w:val="true"/>
        </w:rPr>
        <w:t>الفصل الحادی عشر</w:t>
      </w:r>
      <w:r>
        <w:rPr>
          <w:rtl w:val="true"/>
        </w:rPr>
        <w:t xml:space="preserve">: </w:t>
      </w:r>
      <w:r>
        <w:rPr>
          <w:rtl w:val="true"/>
        </w:rPr>
        <w:t>والدة الإمام الحسن العسکری</w:t>
      </w:r>
      <w:r>
        <w:rPr>
          <w:rtl w:val="true"/>
        </w:rPr>
        <w:t>(</w:t>
      </w:r>
      <w:r>
        <w:rPr>
          <w:rtl w:val="true"/>
        </w:rPr>
        <w:t>علیه السّلام</w:t>
      </w:r>
      <w:r>
        <w:rPr>
          <w:rtl w:val="true"/>
        </w:rPr>
        <w:t>)</w:t>
      </w:r>
      <w:bookmarkEnd w:id="324"/>
    </w:p>
    <w:p>
      <w:pPr>
        <w:pStyle w:val="Heading3"/>
        <w:numPr>
          <w:ilvl w:val="2"/>
          <w:numId w:val="1"/>
        </w:numPr>
        <w:rPr/>
      </w:pPr>
      <w:bookmarkStart w:id="325" w:name="__RefHeading___Toc5409431_581953129"/>
      <w:bookmarkStart w:id="326" w:name="_Toc118"/>
      <w:bookmarkEnd w:id="325"/>
      <w:r>
        <w:rPr>
          <w:rtl w:val="true"/>
        </w:rPr>
        <w:t>أمهات الأئمة</w:t>
      </w:r>
      <w:r>
        <w:rPr>
          <w:rtl w:val="true"/>
        </w:rPr>
        <w:t>(</w:t>
      </w:r>
      <w:r>
        <w:rPr>
          <w:rtl w:val="true"/>
        </w:rPr>
        <w:t>علیهم السّلام</w:t>
      </w:r>
      <w:r>
        <w:rPr>
          <w:rtl w:val="true"/>
        </w:rPr>
        <w:t xml:space="preserve">) </w:t>
      </w:r>
      <w:r>
        <w:rPr>
          <w:rtl w:val="true"/>
        </w:rPr>
        <w:t>یختارهن الله تعالی بعلمه</w:t>
      </w:r>
      <w:bookmarkEnd w:id="326"/>
    </w:p>
    <w:p>
      <w:pPr>
        <w:pStyle w:val="BookText"/>
        <w:rPr/>
      </w:pPr>
      <w:r>
        <w:rPr>
          <w:rFonts w:ascii="IRNazanin" w:hAnsi="IRNazanin" w:eastAsia="IRNazanin"/>
          <w:color w:val="111111"/>
          <w:sz w:val="28"/>
          <w:sz w:val="28"/>
          <w:szCs w:val="28"/>
          <w:rtl w:val="true"/>
          <w:lang w:bidi="fa-IR"/>
        </w:rPr>
        <w:t xml:space="preserve">قد یبدو لنا الشئ عادیاً ، بینما یکون مقصوداً لله قصداً، ومخططاً لحدوثه تخطیطاً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النوع مایتعلق بالمعصوم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خَلْقه وخُلُقه ، وقوله وعمله ، وحیاته وموته ، لأن المعصوم أعظم آیة لله تعالی ، فقد ورد أن أعطم آیة فی القرآن البسملة ، ثم آیة الکرسی، وأعظم آیة لله تعالی فی خلقه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علی وبقیة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فالمعصوم مخلوقٌ أَعَدَّهُ الله علی عینه واصطنعه لنفسه ، لیکون حجته علی خلقه ، وقدوة الأجیال فی معرفة الله وعبادته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نعرف من العلم إلا ظاهر بعض الأشیاء ، وَلَکِنَّ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کشف لنا الغطاء لأخذتنا الدهشة والخشوع لحکمة الله العمیقة ، وخططه الدقیقة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 اختیار أمهات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شعوب مختلفة ، وکیف یرعی الله الواحدة منهن لتتم إرادته ، ویخلق منها ومن زوجها ولیه وحجته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أعلم الناس ، وأحکم الناس، وأتقی الناس، وأحلم الناس ، وأشجع الناس، </w:t>
      </w:r>
      <w:bookmarkStart w:id="327" w:name="pg5908_50620"/>
    </w:p>
    <w:p>
      <w:pPr>
        <w:pStyle w:val="BookText"/>
        <w:rPr/>
      </w:pPr>
      <w:bookmarkEnd w:id="327"/>
      <w:r>
        <w:rPr>
          <w:rFonts w:ascii="IRNazanin" w:hAnsi="IRNazanin" w:eastAsia="IRNazanin"/>
          <w:color w:val="111111"/>
          <w:sz w:val="28"/>
          <w:sz w:val="28"/>
          <w:szCs w:val="28"/>
          <w:rtl w:val="true"/>
          <w:lang w:bidi="fa-IR"/>
        </w:rPr>
        <w:t xml:space="preserve">وأسخی الناس، وأعبد الناس ، ویولد مختوناً ، ویکون مطهراً ، ویری من خلفه کما یری من بین یدیه ، ولا یکون له ظل ، وإذا وقع إلی الأرض من بطن أمه وقع علی راحتیه ، رافعاً صوته بالشهادتین ، ولا یحتلم ، وتنام عینه ولا ینام قلبه ، ویکون محدَّثاً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دعاؤه مستجاباً ، حتی أنه لودعا علی صخره لانشقت بنصفین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مؤیدٌ بروح القدس ، وبینه وبین الله عمودٌ من نور ، یری فیه أعمال العباد ، وکلما احتاج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یبسط له فیعلم ، ویقبض عنه فلا یعلم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Heading3"/>
        <w:numPr>
          <w:ilvl w:val="2"/>
          <w:numId w:val="1"/>
        </w:numPr>
        <w:rPr/>
      </w:pPr>
      <w:bookmarkStart w:id="328" w:name="__RefHeading___Toc5409433_581953129"/>
      <w:bookmarkStart w:id="329" w:name="_Toc119"/>
      <w:bookmarkEnd w:id="328"/>
      <w:r>
        <w:rPr>
          <w:rtl w:val="true"/>
        </w:rPr>
        <w:t>ظاهرة تنوع أمهات الأئمة</w:t>
      </w:r>
      <w:r>
        <w:rPr>
          <w:rtl w:val="true"/>
        </w:rPr>
        <w:t>(</w:t>
      </w:r>
      <w:r>
        <w:rPr>
          <w:rtl w:val="true"/>
        </w:rPr>
        <w:t>علیهم السّلام</w:t>
      </w:r>
      <w:r>
        <w:rPr>
          <w:rtl w:val="true"/>
        </w:rPr>
        <w:t>)</w:t>
      </w:r>
      <w:bookmarkEnd w:id="329"/>
    </w:p>
    <w:p>
      <w:pPr>
        <w:pStyle w:val="BookText"/>
        <w:rPr/>
      </w:pPr>
      <w:r>
        <w:rPr>
          <w:rFonts w:ascii="IRNazanin" w:hAnsi="IRNazanin" w:eastAsia="IRNazanin"/>
          <w:color w:val="111111"/>
          <w:sz w:val="28"/>
          <w:sz w:val="28"/>
          <w:szCs w:val="28"/>
          <w:rtl w:val="true"/>
          <w:lang w:bidi="fa-IR"/>
        </w:rPr>
        <w:t>شاء الله تعالی بحکمته أن تتنوع أمهات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أم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مصریة قبطیة ، وأم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 وأم الإمام الکاظم 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مغربیة ، وأم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إفریقیة ، وأم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مغربیة ، وأم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مغربیة ، وإسمها سلیل وتسمی حُدَیْث بالتصغیر ، وقیل غزالة المغربیة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 أمه علی ما رواه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رضی الله عنها ، وقیل حُدَیْث ، والصحیح سلیل ، من العارفات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سنة إحدی وثلاثین ومأتین من الهجرة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أُدخلت سلیل علی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سلیلٌ مسلولة من الآفات والعاهات ، والأرجاس والأنجاس ،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سیهب الله لک حجته </w:t>
      </w:r>
      <w:bookmarkStart w:id="330" w:name="pg5908_50622"/>
    </w:p>
    <w:p>
      <w:pPr>
        <w:pStyle w:val="BookText"/>
        <w:rPr/>
      </w:pPr>
      <w:bookmarkEnd w:id="330"/>
      <w:r>
        <w:rPr>
          <w:rFonts w:ascii="IRNazanin" w:hAnsi="IRNazanin" w:eastAsia="IRNazanin"/>
          <w:color w:val="111111"/>
          <w:sz w:val="28"/>
          <w:sz w:val="28"/>
          <w:szCs w:val="28"/>
          <w:rtl w:val="true"/>
          <w:lang w:bidi="fa-IR"/>
        </w:rPr>
        <w:t xml:space="preserve">علی خلقه یملأ الأرض عدلاً کما ملئت 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حفیدها الإمام الثانی عشر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الأئمة للبغدادی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سمانة مولَّدة ، ویقال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ابن أبی الثلج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ومعنی مولَّدة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ولدت فی بلاد المسلمین لا فی المغرب ، من أم مغربیة ، أو أبوین مغربیین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السبب فی تعدد أسماء الواحدة منهن ، فهو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یُغیرون أسماءهن ، لأن الخلیفة کان یشدد الرقابة علیهم ، ویوظف جاسوسات یأتینه بأخبار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هی حامل من جواریه ، وزاد ذلک لما اقترب الأمر من الإمام الثانی عشر،لأنه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ینهی حکم الجبابرة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أنهم لما حبسوا جاریة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شکوا أنها حامل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نساء المعتمد وخدمه ، ونساء الموفق وخدمه ، ونساء القاضی ابن أبی الشوارب ، یتعاهدن أمرها فی کل 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3"/>
        <w:numPr>
          <w:ilvl w:val="2"/>
          <w:numId w:val="1"/>
        </w:numPr>
        <w:rPr/>
      </w:pPr>
      <w:bookmarkStart w:id="331" w:name="__RefHeading___Toc5409435_581953129"/>
      <w:bookmarkStart w:id="332" w:name="_Toc120"/>
      <w:bookmarkEnd w:id="331"/>
      <w:r>
        <w:rPr>
          <w:rtl w:val="true"/>
        </w:rPr>
        <w:t>کانت أم الإمام العسکری</w:t>
      </w:r>
      <w:r>
        <w:rPr>
          <w:rtl w:val="true"/>
        </w:rPr>
        <w:t>(</w:t>
      </w:r>
      <w:r>
        <w:rPr>
          <w:rtl w:val="true"/>
        </w:rPr>
        <w:t>علیه السّلام</w:t>
      </w:r>
      <w:r>
        <w:rPr>
          <w:rtl w:val="true"/>
        </w:rPr>
        <w:t xml:space="preserve">) </w:t>
      </w:r>
      <w:r>
        <w:rPr>
          <w:rtl w:val="true"/>
        </w:rPr>
        <w:t>تسکن فی المدینة</w:t>
      </w:r>
      <w:bookmarkEnd w:id="332"/>
    </w:p>
    <w:p>
      <w:pPr>
        <w:pStyle w:val="BookText"/>
        <w:rPr/>
      </w:pPr>
      <w:r>
        <w:rPr>
          <w:rFonts w:ascii="IRNazanin" w:hAnsi="IRNazanin" w:eastAsia="IRNazanin"/>
          <w:color w:val="111111"/>
          <w:sz w:val="28"/>
          <w:sz w:val="28"/>
          <w:szCs w:val="28"/>
          <w:rtl w:val="true"/>
          <w:lang w:bidi="fa-IR"/>
        </w:rPr>
        <w:t>ولد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فی مزرعتهم صِرْیَا ، سنة إحدی وثلاثین ومئتین ، کما روی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الیعقوبی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وسنهُ أربعون سنة ، وخلَّفَ من الولد الذکور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 وجعفر</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شدقم فی تحفة الأزهار</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أربعة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أمه أم ولد ، والحسین ، وأبا علی محمداً ، وأبا کرین جعفراً الکذاب ، وعایشة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أمهاتهم أمهات أولاد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اتفقت مصادر الأنساب علی أن أبناء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غیر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محمد وحسین وجعفر، المعروف بجعفر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لأم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غیره ، فإخوته من أبیه من أمهات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العسکری سافر مع أبیه الی سامراء وکان عمره أربع سنوات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وحملت أمه به بالمدینة وولدته بها ، فکانت ولادته ومنشؤه مثل ولادة آبائه صلی الله علیهم ومنشئهم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فی سنة إحدی وثلاثین ومأتین من الهجرة ، وسن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الوقت ستة عشرة سنة وشهوراً، وشخص بشخوصه الی العراق فی سنة ست وثلاثین ومأتین ، وله أربع سنین وشهور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رجحنا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ولادته کانت 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فیکون عمره عندما رزق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سنة أو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رجحنا أن إحضاره الی سامراء کان عدة مرات ، وکان یتخلص من الخلیفة ، حتی کان آخر إحضار له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فحضر مع عیاله ومعه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اثنتا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وطبیعی أن تکون والدته مع ابنها وزوجها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کانت فی حیاة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 وکانت تتسقط أخباره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أمرها أن تبقی فی المدینة الی ما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 بالحج فی سنة تسع وخمسین ومائتین ، وعرَّفها ما یناله فی سنة الستین ، وأحضر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فأوصی إلیه ، وسلم الإسم الأعظم والمواریث والسلاح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أم أبی محمد مع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الی مکة ، </w:t>
      </w:r>
    </w:p>
    <w:p>
      <w:pPr>
        <w:pStyle w:val="BookText"/>
        <w:rPr/>
      </w:pPr>
      <w:r>
        <w:rPr>
          <w:rFonts w:ascii="IRNazanin" w:hAnsi="IRNazanin" w:eastAsia="IRNazanin"/>
          <w:color w:val="111111"/>
          <w:sz w:val="28"/>
          <w:sz w:val="28"/>
          <w:szCs w:val="28"/>
          <w:rtl w:val="true"/>
          <w:lang w:bidi="fa-IR"/>
        </w:rPr>
        <w:t xml:space="preserve">وکان أحمد بن محمد بن مطهر أبو علی المتولی لما یُحتاج إلیه ، الوکیل ، فلما بلغوا بعض المنازل من طریق مکة تلقی الأعراب القوافل فأخبروهم بشدة الخوف وقلة الماء ، فرجع أکثر الناس إلا من کان فی الناحیة فإنهم نفذوا وسلموا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ورد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بالنفوذ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ربیع الآخر سنة ستین ومائتین، ودفن بسر من رأی الی جانب أبیه أبی الحسن صلی الله علیهما، فکان من ولادته الی وقت مضیه تسع وعشرون سنة ، منها مع أبی الحسن ثلاث وعشرون سنة ، وبعده منفرداً بالإمامة ست 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علی المطهر أنه کتب إلیه سنة القادسیة یعلمه انصراف الناس وأنه یخاف العطش ،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إمضوا فلا خوف علیکم إن شاء الله ، فمضوا سالمین ، 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وسنة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حیث رجع الحجاج من القادسیة ، لمَّا بلغهم خطر الطریق بسبب غارات الأعراب ، وبسبب الحر والعطش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علی المطهر هذا ، هو کما فی مستدرکات النمازی </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مطهر أبو علی المطهر، صاحب کتاب معتمد ، صاحب أبی محمد العسکری صلوات الله علیه ، والقیم علی أموره ، ویشهد علی أنه کان قیماً لأموره ومتولیاً لما یحتاج إلیه إثبات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أصحاب الأصول التی اعتمد علیها الصدوق وحکم بصحتها واستخرج أحادیث کتابه الفقیه منها</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إثبات الوصیة للمسعودی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بن مهزیار ، عن محمد بن أبی الزعفران ، عن أم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یوماً من الأیام</w:t>
      </w:r>
      <w:r>
        <w:rPr>
          <w:rFonts w:eastAsia="IRNazanin" w:cs="IRNazanin"/>
          <w:color w:val="111111"/>
          <w:sz w:val="28"/>
          <w:szCs w:val="28"/>
          <w:rtl w:val="true"/>
          <w:lang w:bidi="fa-IR"/>
        </w:rPr>
        <w:t xml:space="preserve">: </w:t>
      </w:r>
      <w:bookmarkStart w:id="333" w:name="pg5908_50628"/>
    </w:p>
    <w:p>
      <w:pPr>
        <w:pStyle w:val="BookText"/>
        <w:rPr/>
      </w:pPr>
      <w:bookmarkEnd w:id="333"/>
      <w:r>
        <w:rPr>
          <w:rFonts w:ascii="IRNazanin" w:hAnsi="IRNazanin" w:eastAsia="IRNazanin"/>
          <w:color w:val="111111"/>
          <w:sz w:val="28"/>
          <w:sz w:val="28"/>
          <w:szCs w:val="28"/>
          <w:rtl w:val="true"/>
          <w:lang w:bidi="fa-IR"/>
        </w:rPr>
        <w:t xml:space="preserve">یصیبنی فی سنة ستین ومئتین حزازةٌ ، أخاف ان أُنکب منها نکبة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فأظهرت الجزع وأخذنی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وقوع أمر الله ،لاتجزعی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صفر سنة ستین ومائتین أخذها المقیم والمقعد، وجعلت تخرج فی الأحایین الی خارج المدینة تجسس الأخبار ، حتی ورد علیها الخبر حین حبسه المعتمد فی یدی علی بن جَرِین، وحبس أخاه جعفراً معه</w:t>
      </w:r>
      <w:r>
        <w:rPr>
          <w:rFonts w:eastAsia="IRNazanin" w:cs="IRNazanin"/>
          <w:color w:val="111111"/>
          <w:sz w:val="28"/>
          <w:szCs w:val="28"/>
          <w:rtl w:val="true"/>
          <w:lang w:bidi="fa-IR"/>
        </w:rPr>
        <w:t>).</w:t>
      </w:r>
    </w:p>
    <w:p>
      <w:pPr>
        <w:pStyle w:val="Heading3"/>
        <w:numPr>
          <w:ilvl w:val="2"/>
          <w:numId w:val="1"/>
        </w:numPr>
        <w:rPr/>
      </w:pPr>
      <w:bookmarkStart w:id="334" w:name="__RefHeading___Toc5409437_581953129"/>
      <w:bookmarkStart w:id="335" w:name="_Toc121"/>
      <w:bookmarkEnd w:id="334"/>
      <w:r>
        <w:rPr>
          <w:rtl w:val="true"/>
        </w:rPr>
        <w:t>ملاحظات</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إبقاء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والدته فی المدینة علی وجود مصلحة دینیة تستدعی ذلک ، وعلی أهلیتها للقیام بتلک المسؤولیة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مقامٌ یعنی الکفاءة والثقة ، ویدل علیه أیضاً وصیة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 وإرجاع السیدة حکیمة بنت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 علی جلالتها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ومکانتها فی المذهب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کمال الدین</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حکیمة بنت محمد بن علی الرضا أخت أبی الحسن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سنه اثنتین وستین ومائتین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فکلمتها من وراء حجاب وسألتها عن دینها فسمت لی من تأتم بهم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ابن الحسن بن علی فسمته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معاینة أو خبراً ؟فقالت خبراً عن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به إلی أمه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الولد؟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تفزع الشیعة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الجدة أم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أقتدی بمن وصیته إلی امرأة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الحسین بن </w:t>
      </w:r>
    </w:p>
    <w:p>
      <w:pPr>
        <w:pStyle w:val="BookText"/>
        <w:rPr/>
      </w:pPr>
      <w:r>
        <w:rPr>
          <w:rFonts w:ascii="IRNazanin" w:hAnsi="IRNazanin" w:eastAsia="IRNazanin"/>
          <w:color w:val="111111"/>
          <w:sz w:val="28"/>
          <w:sz w:val="28"/>
          <w:szCs w:val="28"/>
          <w:rtl w:val="true"/>
          <w:lang w:bidi="fa-IR"/>
        </w:rPr>
        <w:t xml:space="preserve">علی أوصی إلی أخته زینب بنت علی فی الظاهر ، فکان ما یخرج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ینسب إلی زینب ستراً علی علی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قوم أصحاب أخبار ، أما رویتم أن التاسع من ولد الحسین بن علی ، یقسم میراثه وهو فی الحیاة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ویظهر من الحدیث أن حکیمة رضوان الله علیها کانت محتاطة فی حدیثها مع الراوی ، ولذلک لم تقل له أنا دایة المهدی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وشاهدة ولادته ، بل قالت إن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أمه فی المدینة یخبرها بولادة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صادقة فی ذلک ، کما أنها صادقة فی إرجاعهم الی من أوصی له الإمام فی الظاهر وهو 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سمتها الجدة أی جدة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روایة المسعودی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والدته وابنه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سنة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وعرفها ما یناله فی سنة الستین وأحضر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فأوصی إلیه ، وسلم الإسم الأعظم والمواریث والسلاح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أم أبی محمد مع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الی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هذا العمل رداً علی ما أشاعته السلطة من أنه لا ولد له ، فأجابهم بأن له ولداً فی المدینة وقد أوصی له ، وأوصی لجدته التی ترعاه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إعلانه أنه أرسله مع جدته الی الحج ومعه قسم من عائلته ، وأرسل معهم بعض ثقاته لیدیر أمور سفرهم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 لیجیب علی شائعات السلطة بأنه لا ولد له ، وإلا فإن إحضار الإمام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الی إرسال خلفه ، فإن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بطی الأرض ، بل بنیة الإنتقال الی المحل الذی یریده </w:t>
      </w:r>
      <w:r>
        <w:rPr>
          <w:rFonts w:eastAsia="IRNazanin" w:cs="IRNazanin"/>
          <w:color w:val="111111"/>
          <w:sz w:val="28"/>
          <w:szCs w:val="28"/>
          <w:rtl w:val="true"/>
          <w:lang w:bidi="fa-IR"/>
        </w:rPr>
        <w:t xml:space="preserve">! </w:t>
      </w:r>
      <w:bookmarkStart w:id="336" w:name="pg5908_50631"/>
    </w:p>
    <w:p>
      <w:pPr>
        <w:pStyle w:val="BookText"/>
        <w:rPr/>
      </w:pPr>
      <w:bookmarkEnd w:id="3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الروایة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والدته وابنه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عائلته مع ثقته أحمد بن محمد بن مطهر ، وأنه راسله من القادسیة یسأله هل یرجع کما رجع أکثرالحجاج خوفاً من العطش وقطاع الطریق، أو یواصل السیر ، فأمره أن یواصل سیره ، فسار بهم ووصلوا سالمین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یصح ذلک لکن علی غیر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 لأنهما لایحتاجان الی إرسال أحد معهما ، فلا یعلم أنهما کانا مع ابن المطهر من أول الأمر </w:t>
      </w:r>
      <w:r>
        <w:rPr>
          <w:rFonts w:eastAsia="IRNazanin" w:cs="IRNazanin"/>
          <w:color w:val="111111"/>
          <w:sz w:val="28"/>
          <w:szCs w:val="28"/>
          <w:rtl w:val="true"/>
          <w:lang w:bidi="fa-IR"/>
        </w:rPr>
        <w:t>.</w:t>
      </w:r>
    </w:p>
    <w:p>
      <w:pPr>
        <w:pStyle w:val="Heading3"/>
        <w:numPr>
          <w:ilvl w:val="2"/>
          <w:numId w:val="1"/>
        </w:numPr>
        <w:rPr/>
      </w:pPr>
      <w:bookmarkStart w:id="337" w:name="__RefHeading___Toc5409439_581953129"/>
      <w:bookmarkStart w:id="338" w:name="_Toc122"/>
      <w:bookmarkEnd w:id="337"/>
      <w:r>
        <w:rPr>
          <w:rtl w:val="true"/>
        </w:rPr>
        <w:t>أوصی لها الإمام</w:t>
      </w:r>
      <w:r>
        <w:rPr>
          <w:rtl w:val="true"/>
        </w:rPr>
        <w:t>(</w:t>
      </w:r>
      <w:r>
        <w:rPr>
          <w:rtl w:val="true"/>
        </w:rPr>
        <w:t>علیه السّلام</w:t>
      </w:r>
      <w:r>
        <w:rPr>
          <w:rtl w:val="true"/>
        </w:rPr>
        <w:t xml:space="preserve">) </w:t>
      </w:r>
      <w:r>
        <w:rPr>
          <w:rtl w:val="true"/>
        </w:rPr>
        <w:t>وثبتت جدارتها</w:t>
      </w:r>
      <w:bookmarkEnd w:id="338"/>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الحسین بن عَبَّاد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جمعة مع صلاة الغداة ، وکان فی تلک اللیلة قد کتب بیده کتباً کثیرة إلی المدینة ، وذلک فی شهر ربیع الأول لثمان خلون منه سنة ستین ومائتین من الهجرة ، ولم یحضره فی ذلک الوقت إلا صقیل الجاریة وعقید الخادم ومن علم الله عز وجل غیرهما</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عباد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أم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واسمها حُدَیْث ، حین اتصل بها الخبر إلی سر من رأی ، فکانت لها أقاصیص یطول شرحها مع أخیه جعفر، ومطالبته إیاها بمیراثه ، وسعایته بها إلی السلطان ، وکشفه ما أمر الله عز وجل بستره ، فادعت عند ذلک صقیل أنها حامل ، فحُملت إلی دار المعتمد ، فجعل نساء المعتمد وخدمه ونساء الموفق وخدمه ، ونساء القاضی ابن أبی الشوارب ، یتعاهدن أمرها فی کل وقت ویراعون ، إلی أن دهمهم أمر الصفار وموت </w:t>
      </w:r>
      <w:bookmarkStart w:id="339" w:name="pg5908_50633"/>
    </w:p>
    <w:p>
      <w:pPr>
        <w:pStyle w:val="BookText"/>
        <w:rPr/>
      </w:pPr>
      <w:bookmarkEnd w:id="339"/>
      <w:r>
        <w:rPr>
          <w:rFonts w:ascii="IRNazanin" w:hAnsi="IRNazanin" w:eastAsia="IRNazanin"/>
          <w:color w:val="111111"/>
          <w:sz w:val="28"/>
          <w:sz w:val="28"/>
          <w:szCs w:val="28"/>
          <w:rtl w:val="true"/>
          <w:lang w:bidi="fa-IR"/>
        </w:rPr>
        <w:t xml:space="preserve">عبید الله بن یحیی بن خاقان بغتة ، وخروجهم من سر من رأی ، وأمر صاحب الزنج بالبصرة وغیر ذلک، فشغلهم ذلک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شغلهم عنها وعن ذکر من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أجل ما یشاء الله ستره ، وحسن رعایته بمنه وطوله </w:t>
      </w:r>
      <w:r>
        <w:rPr>
          <w:rFonts w:eastAsia="IRNazanin" w:cs="IRNazanin"/>
          <w:color w:val="111111"/>
          <w:sz w:val="28"/>
          <w:szCs w:val="28"/>
          <w:rtl w:val="true"/>
          <w:lang w:bidi="fa-IR"/>
        </w:rPr>
        <w:t>» .</w:t>
      </w:r>
    </w:p>
    <w:p>
      <w:pPr>
        <w:pStyle w:val="Heading3"/>
        <w:numPr>
          <w:ilvl w:val="2"/>
          <w:numId w:val="1"/>
        </w:numPr>
        <w:rPr/>
      </w:pPr>
      <w:bookmarkStart w:id="340" w:name="__RefHeading___Toc5409441_581953129"/>
      <w:bookmarkStart w:id="341" w:name="_Toc123"/>
      <w:bookmarkEnd w:id="340"/>
      <w:r>
        <w:rPr>
          <w:rtl w:val="true"/>
        </w:rPr>
        <w:t>ملاحظات</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یحضره فی ذلک الوقت إلا صقیل الجاریة وعقید الخادم ومن علم الله عز وجل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أنه حضر وفاة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نذکره فی فصل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بإمکان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یترک الأمر بعده للسلطة ، لتشیع ما ترید ، وتعطی إرثه الی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القضیة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أن تکون أبواب الهدی مفتوحة کما هی أبواب الضلال ، فکما توجد مؤشرات لعدم وجود ولدٍ له وإمام بعده ، یجب الحرص علی المؤشرات التی ترشد طالب الحق الی ولادة الإمام المهدی ووجوده بعد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هو التوازن المطلوب لله تعالی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کان من أعظم الجهاد فی ذلک الوقت تعریف المسلمین بولادة الإمام المهدی صلوات الله علیه ، وهو ما قام بأدائه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الفعالین من شیعته ، ابتداء من إخباره به قبل ولادته ، ثم بإخباره الواسع بولادته ، ثم بإراءته للناس،ثم بوصیته له ووصیته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خطته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یبقی بیته بعد وفاته مفتوحاً أطول مدة ممکنة ، وأن تحضر والدته من المدینة ، لتقف فی وجه أخیه جعفر الکذاب ، الذی یدعی أنه</w:t>
      </w:r>
    </w:p>
    <w:p>
      <w:pPr>
        <w:pStyle w:val="BookText"/>
        <w:rPr/>
      </w:pPr>
      <w:r>
        <w:rPr>
          <w:rFonts w:ascii="IRNazanin" w:hAnsi="IRNazanin" w:eastAsia="IRNazanin"/>
          <w:color w:val="111111"/>
          <w:sz w:val="28"/>
          <w:sz w:val="28"/>
          <w:szCs w:val="28"/>
          <w:rtl w:val="true"/>
          <w:lang w:bidi="fa-IR"/>
        </w:rPr>
        <w:t>وارث الإمام لأنه لا ولد له ، وتُبرز وصیة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 فقد قامت بدورها خیر قیام ، وکانت النتیجة کما قال ابن رئیس الوزراء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میراثه بین أمه وأخیه جعفر ، وادعت أمه وصیته ، وثبت ذلک عند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والسلطان علی ذلک یطلب أثر 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کان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أوقات حرجة وزجره لجعفر عن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ظهوره أمام المسؤولین فی الصلاة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وعندما اشتد نزاع جعفر لوالدته ، وعندما أراد جعفر منع دفنها فی منزل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جاء فی خبر الصلاة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فتقدم جعفر لیصلی علیه فلما همَّ بالتکبیر، خرج صبی بوجهه سمرة ، بشعره قطط وبأسنانه تفلیج ، فجذب رداء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یا عم فأنا أحق بالصلاة علی أبی ، فتأخر جعفر وقد ارْبَدَّ وجهه ، فتقدم الصبی وصلی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3/1101</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صالح بن علی بن محمد بن قنبر الکبیر مولی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صاحب الزمان علی جعفر الکذاب من موضع لم یعلم به عندما نازع فی المیراث بعد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مالک تعرض فی حقوقی؟ فتحیر جعفر وبهت ، ثم غاب عنه </w:t>
      </w:r>
      <w:bookmarkStart w:id="342" w:name="pg5908_50637"/>
    </w:p>
    <w:p>
      <w:pPr>
        <w:pStyle w:val="BookText"/>
        <w:rPr/>
      </w:pPr>
      <w:bookmarkEnd w:id="342"/>
      <w:r>
        <w:rPr>
          <w:rFonts w:ascii="IRNazanin" w:hAnsi="IRNazanin" w:eastAsia="IRNazanin"/>
          <w:color w:val="111111"/>
          <w:sz w:val="28"/>
          <w:sz w:val="28"/>
          <w:szCs w:val="28"/>
          <w:rtl w:val="true"/>
          <w:lang w:bidi="fa-IR"/>
        </w:rPr>
        <w:t xml:space="preserve">فطلبه جعفر بعد ذلک فی الناس فلم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ماتت الجدة أم الحسن أمرت أن تدفن فی الدار فنازعهم وقال هی داری لاتدفن فیها ،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أدارک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عنه فلم یره بعد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ابن قبة علی ادعاءات جعفر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ظهر لنا من جعفر ما دلنا علی أنه جاهل بأحکام الله عز وجل وهو أنه جاء یطالب أم أبی محمد بالمیراث ، وفی حکم آبائه أن الأخ لا یرث مع الأم ، فإذا کان جعفر لایحسن هذا المقدار من الفقه حتی تبین فیه نقصه وجهله ، کیف یکون إماماً ؟وإنما تعبدنا الله بالظاهر من هذه الأمور ولو شئنا أن نقول لقلنا ، وفیما ذکرناه کفایة ودلالة علی أن جعفراً لیس بإمام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حدیث تمریض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صقیلاً الجاریة وعقیداً الخادم کانا من أوثق الناس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ویظهر من ادعاء صقیل أنها حامل أنها فعلت ذلک بأمر الجدة ، لیؤخر القاضی الحکم حتی ینکشف الحال فحبسوها وأخروا الحکم </w:t>
      </w:r>
      <w:r>
        <w:rPr>
          <w:rFonts w:eastAsia="IRNazanin" w:cs="IRNazanin"/>
          <w:color w:val="111111"/>
          <w:sz w:val="28"/>
          <w:szCs w:val="28"/>
          <w:rtl w:val="true"/>
          <w:lang w:bidi="fa-IR"/>
        </w:rPr>
        <w:t>.</w:t>
      </w:r>
    </w:p>
    <w:p>
      <w:pPr>
        <w:pStyle w:val="Heading3"/>
        <w:numPr>
          <w:ilvl w:val="2"/>
          <w:numId w:val="1"/>
        </w:numPr>
        <w:rPr/>
      </w:pPr>
      <w:bookmarkStart w:id="343" w:name="__RefHeading___Toc5409443_581953129"/>
      <w:bookmarkStart w:id="344" w:name="_Toc124"/>
      <w:bookmarkEnd w:id="343"/>
      <w:r>
        <w:rPr>
          <w:rtl w:val="true"/>
        </w:rPr>
        <w:t>أدت دورها ودفنت بجانب زوجها وولدها</w:t>
      </w:r>
      <w:r>
        <w:rPr>
          <w:rtl w:val="true"/>
        </w:rPr>
        <w:t>(</w:t>
      </w:r>
      <w:r>
        <w:rPr>
          <w:rtl w:val="true"/>
        </w:rPr>
        <w:t>علیهم السّلام</w:t>
      </w:r>
      <w:r>
        <w:rPr>
          <w:rtl w:val="true"/>
        </w:rPr>
        <w:t>)</w:t>
      </w:r>
      <w:bookmarkEnd w:id="344"/>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إن درجة والدة الإمام العسکری أعلی درجة من والدة الإمام المهدی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ما یجری بعده ، وتحملت وقامت بدورها الذی کلفها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نعرف المدة التی عاشتها فی سامراء ، ولعلها سنتان ، وقد أدارت فیها معرکتها مع جعفر الکذاب والخلیفة المعتمد ، وولی عهده الموفق ، وقاضی قضاته ابن أبی الشوارب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وأدارت شؤون الدار الواسعة ، وأجابت المراجعین الشیعة الذین یسألون عن الإمام بعد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ویظهر من أحادیثها أنها انتزعت الحکم بنصف الترکة وبإدارة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وأنها کانت ذات شخصیة قویة ، مطاعة من خاصة ابنها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موظفی البیت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الخصیبی فی الهدایة</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عبد الحمید البزاز ، وأبی الحسین بن مسعود الفراتی قالا جمیعاً، وقد سألتهم فی مشهد سیدنا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عن جعفر وما جری فی أمره بعد غیبة سیدنا أبی الحسن علی وأبی محمد الحسن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ادعاه له جعفر وما فعل ، فحدثونی بجملة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سیدنا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لهم تجنبوا ابنی جعفراً ، أما إنه منی مثل حام من نوح الذی قال الله جل من قائل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 إِنَّ ابْنِی مِنْ أَهْلِی فقال 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إِنَّهُ لَیْسَ مِنْ أَهْلِکَ 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لنا بعد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أن یظهر لکم أخی جعفر علی سر ، فوالله ما مثلی ومثله إلا مثل هابیل وقابیل ابنی آدم ، حیث حسد قابیل لهابیل علی ما أعطاه الله لهابیل من فضله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تهیأ لجعفر قتلی لفعل ، ولکن الله غالب علی أمره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فلقد کان عهدنا بجعفر وکل من فی البلد وکل من فی العسکر من الحاشیة الرجال والنساء والخدم ، یشکون إذا أوردنا أمر جعفر ویقولون إنه یلبس المصنعات من ثیاب النساء ویضرب له بالعیدان ، فیأخذون منه ولا یکتمون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الشیعة بعد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زادوا فی هجره وترکوا رمی السلام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بیننا وبینه نتجمل بها ، وإن نحن لقیناه وسلمنا علیه ودخلنا داره وذکرناه فنحن نضل الناس فیه ، وعملوا علی ما یرونا نفعله فنکون بذلک 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جعفراً کان فی لیلة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الخزائن وکل ما فی الدار ومضی إلی منزله ، فلما أصبح أتی الدار ودخلها لیحمل ما ختم علیه ، فلما فتح الخواتم ودخل نظرنا فلم یبق فی الدار ولا فی الخزائن إلا قدر یسیر ، فضرب جماعة من الخدم ومن الإماء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لاتضربنا فوالله لقد رأینا الأمتعة والرجال توقر الجمال فی الشارع ، ونحن لا نستطیع الکلام ولا الحرکة ، إلی أن سارت الجمال وغلقت الأبواب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فولول جعفر وضرب علی رأسه أسفاً علی ما خرج من الدار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بقی یأکل ما کان له ویبیع حتی ما بقی له قوت یوم ، وکان له فی الدار أربعة وعشرون ولداً بنون وبنات ، ولهم أمهات وأولاد وحشم وخدم وغلمان، فبلغ به الفقر إلی أن أمرت الجدة وهی جدة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یجری علیه من مالها الدقیق واللحم والشعیر والتبن لدوابه ، وکسوة </w:t>
      </w:r>
    </w:p>
    <w:p>
      <w:pPr>
        <w:pStyle w:val="BookText"/>
        <w:rPr/>
      </w:pPr>
      <w:r>
        <w:rPr>
          <w:rFonts w:ascii="IRNazanin" w:hAnsi="IRNazanin" w:eastAsia="IRNazanin"/>
          <w:color w:val="111111"/>
          <w:sz w:val="28"/>
          <w:sz w:val="28"/>
          <w:szCs w:val="28"/>
          <w:rtl w:val="true"/>
          <w:lang w:bidi="fa-IR"/>
        </w:rPr>
        <w:t>لأولاده وأمهاتهم وحشمه وغلمانه ونفقاتهم ، ولقد ظهرت أشیاء منه أکثر مما وصفنا، نسأل الله العافیة من البلاء والعصمة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الجدة أن یجری علیه من مالها ، یدل علی وجود مال لها غیر ما فی الدار ، وعلی نبلها وحسن إدارتها ، فقد أنفقت علی عائلة جعفر الکبیرة رغم أعماله السیئة معهم ، لمجرد أنه منسوب الی بنی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أدت دورها رضوان الله علیها ، شاء الله تعالی أن یتوفاها وتدفن قرب زوجها وابنها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ظهر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لیردع عمه جعفر عن تصرفاته الهوجاء ، ولم یستطع منع دفنها الی جانب ابنها وزوجها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45" w:name="pg5908_50644"/>
    </w:p>
    <w:p>
      <w:pPr>
        <w:pStyle w:val="Heading2"/>
        <w:numPr>
          <w:ilvl w:val="1"/>
          <w:numId w:val="1"/>
        </w:numPr>
        <w:rPr/>
      </w:pPr>
      <w:bookmarkStart w:id="346" w:name="__RefHeading___Toc5409445_581953129"/>
      <w:bookmarkStart w:id="347" w:name="_Toc125"/>
      <w:bookmarkEnd w:id="345"/>
      <w:bookmarkEnd w:id="346"/>
      <w:r>
        <w:rPr>
          <w:rtl w:val="true"/>
        </w:rPr>
        <w:t>الفصل الثانی عشر</w:t>
      </w:r>
      <w:r>
        <w:rPr>
          <w:rtl w:val="true"/>
        </w:rPr>
        <w:t>:</w:t>
      </w:r>
      <w:r>
        <w:rPr>
          <w:rtl w:val="true"/>
        </w:rPr>
        <w:t>زوجة الإمام العسکری ووالدة الإمام المهدی</w:t>
      </w:r>
      <w:r>
        <w:rPr>
          <w:rtl w:val="true"/>
        </w:rPr>
        <w:t>(</w:t>
      </w:r>
      <w:r>
        <w:rPr>
          <w:rtl w:val="true"/>
        </w:rPr>
        <w:t>علیه السّلام</w:t>
      </w:r>
      <w:r>
        <w:rPr>
          <w:rtl w:val="true"/>
        </w:rPr>
        <w:t>)</w:t>
      </w:r>
      <w:bookmarkEnd w:id="347"/>
    </w:p>
    <w:p>
      <w:pPr>
        <w:pStyle w:val="Heading3"/>
        <w:numPr>
          <w:ilvl w:val="2"/>
          <w:numId w:val="1"/>
        </w:numPr>
        <w:rPr/>
      </w:pPr>
      <w:bookmarkStart w:id="348" w:name="__RefHeading___Toc5409447_581953129"/>
      <w:bookmarkStart w:id="349" w:name="_Toc126"/>
      <w:bookmarkEnd w:id="348"/>
      <w:r>
        <w:rPr>
          <w:rtl w:val="true"/>
        </w:rPr>
        <w:t>حفیدة قیصرالروم</w:t>
      </w:r>
      <w:bookmarkEnd w:id="349"/>
    </w:p>
    <w:p>
      <w:pPr>
        <w:pStyle w:val="BookText"/>
        <w:rPr/>
      </w:pPr>
      <w:r>
        <w:rPr>
          <w:rFonts w:ascii="IRNazanin" w:hAnsi="IRNazanin" w:eastAsia="IRNazanin"/>
          <w:color w:val="111111"/>
          <w:sz w:val="28"/>
          <w:sz w:val="28"/>
          <w:szCs w:val="28"/>
          <w:rtl w:val="true"/>
          <w:lang w:bidi="fa-IR"/>
        </w:rPr>
        <w:t>صحت الروایة عندنا أن الله تعالی جعل أم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حفیدة قیصر الروم ، وأن أمها من ذریة شمعون الصفا وصی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وشمعون هو بطرس ، الذی یقول المسیحیون إنه قُتل فی روما ، وعلی قبره أقیمت کنیسة القدیس بطرس ومرکز الفاتیکان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روایتنا إنه بقی مع قومه فی المنطقة ، وکان یتنقل بین طبریة وصور وأنطاکیة وبابل، واستشهد فی هذه المنطقة ، لکن لا نعلم أین بالتحدید ، ویوجد قبر فی جنوب لبنان یسمی شمع ، یقال إنه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سافر بطرس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روما مرات ، وبقی ذات مرة سنوات ، وآمنت علی یده زوجة قیصر ، لکنه رجع وبقی مع قومه ، ولیس عندنا روایة عن أولاده ، ومن بقی منهم فی روما وصار من أهلها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فی إثبات الهداة </w:t>
      </w:r>
      <w:r>
        <w:rPr>
          <w:rFonts w:eastAsia="IRNazanin" w:cs="IRNazanin"/>
          <w:color w:val="111111"/>
          <w:sz w:val="28"/>
          <w:szCs w:val="28"/>
          <w:rtl w:val="true"/>
          <w:lang w:bidi="fa-IR"/>
        </w:rPr>
        <w:t>(</w:t>
      </w:r>
      <w:r>
        <w:rPr>
          <w:rFonts w:eastAsia="IRNazanin" w:cs="IRNazanin"/>
          <w:color w:val="111111"/>
          <w:sz w:val="28"/>
          <w:szCs w:val="28"/>
          <w:lang w:bidi="fa-IR"/>
        </w:rPr>
        <w:t>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إثبات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عبد الجبار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لسیدی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رسول الله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علی عباده من بعدک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وحجة الله من بعدی ابنی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وکنِیُّه ، الذی هو خاتم حجج الله وآخر 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ابن قیصر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سیولد ویغیب عن الناس غیبة طویلة ، ثم یظهر </w:t>
      </w:r>
      <w:r>
        <w:rPr>
          <w:rFonts w:eastAsia="IRNazanin" w:cs="IRNazanin"/>
          <w:color w:val="111111"/>
          <w:sz w:val="28"/>
          <w:szCs w:val="28"/>
          <w:rtl w:val="true"/>
          <w:lang w:bidi="fa-IR"/>
        </w:rPr>
        <w:t xml:space="preserve">) . </w:t>
      </w:r>
      <w:bookmarkStart w:id="350" w:name="pg5908_50646"/>
    </w:p>
    <w:p>
      <w:pPr>
        <w:pStyle w:val="BookText"/>
        <w:rPr/>
      </w:pPr>
      <w:bookmarkEnd w:id="35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الروایة صحیح بامتیاز ، لأن الفضل بن شاذان الثقة یرویها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واحدة ، هو محمد بن عبد الجبار ، وهو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والدة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ملیکة أ ونرجس من ذریة شمعون الصفا ، وصی عیسی ، سلام الله علیهما ، وهی تقوی صحة الروایة المفصلة التالیة </w:t>
      </w:r>
      <w:r>
        <w:rPr>
          <w:rFonts w:eastAsia="IRNazanin" w:cs="IRNazanin"/>
          <w:color w:val="111111"/>
          <w:sz w:val="28"/>
          <w:szCs w:val="28"/>
          <w:rtl w:val="true"/>
          <w:lang w:bidi="fa-IR"/>
        </w:rPr>
        <w:t>.</w:t>
      </w:r>
    </w:p>
    <w:p>
      <w:pPr>
        <w:pStyle w:val="Heading3"/>
        <w:numPr>
          <w:ilvl w:val="2"/>
          <w:numId w:val="1"/>
        </w:numPr>
        <w:rPr/>
      </w:pPr>
      <w:bookmarkStart w:id="351" w:name="__RefHeading___Toc5409449_581953129"/>
      <w:bookmarkStart w:id="352" w:name="_Toc127"/>
      <w:bookmarkEnd w:id="351"/>
      <w:r>
        <w:rPr>
          <w:rtl w:val="true"/>
        </w:rPr>
        <w:t>کیف جاء الله بملیکة الی الإمام العسکری</w:t>
      </w:r>
      <w:r>
        <w:rPr>
          <w:rtl w:val="true"/>
        </w:rPr>
        <w:t>(</w:t>
      </w:r>
      <w:r>
        <w:rPr>
          <w:rtl w:val="true"/>
        </w:rPr>
        <w:t>علیه السّلام</w:t>
      </w:r>
      <w:r>
        <w:rPr>
          <w:rtl w:val="true"/>
        </w:rPr>
        <w:t xml:space="preserve">) </w:t>
      </w:r>
      <w:r>
        <w:rPr>
          <w:rtl w:val="true"/>
        </w:rPr>
        <w:t>؟</w:t>
      </w:r>
      <w:bookmarkEnd w:id="352"/>
    </w:p>
    <w:p>
      <w:pPr>
        <w:pStyle w:val="BookText"/>
        <w:rPr/>
      </w:pPr>
      <w:r>
        <w:rPr>
          <w:rFonts w:ascii="IRNazanin" w:hAnsi="IRNazanin" w:eastAsia="IRNazanin"/>
          <w:color w:val="111111"/>
          <w:sz w:val="28"/>
          <w:sz w:val="28"/>
          <w:szCs w:val="28"/>
          <w:rtl w:val="true"/>
          <w:lang w:bidi="fa-IR"/>
        </w:rPr>
        <w:t>الروایة المعتمدة عندنا فی قصتها رواها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کمال الدین </w:t>
      </w:r>
      <w:r>
        <w:rPr>
          <w:rFonts w:eastAsia="IRNazanin" w:cs="IRNazanin"/>
          <w:color w:val="111111"/>
          <w:sz w:val="28"/>
          <w:szCs w:val="28"/>
          <w:rtl w:val="true"/>
          <w:lang w:bidi="fa-IR"/>
        </w:rPr>
        <w:t>(</w:t>
      </w:r>
      <w:r>
        <w:rPr>
          <w:rFonts w:eastAsia="IRNazanin" w:cs="IRNazanin"/>
          <w:color w:val="111111"/>
          <w:sz w:val="28"/>
          <w:szCs w:val="28"/>
          <w:lang w:bidi="fa-IR"/>
        </w:rPr>
        <w:t>2/417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بحر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کربلا سنة ست وثمانین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وزرت قبر غریب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انکفأت إلی مدینة السلام متوجهاً إلی مقابر قریش فی وقت قد تضرمت الهواجر وتوقدت السمائم ، فلما وصلت منها إلی مشهد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واستنشقت نسیم تربته المغمورة من الرحمة ، المحفوفة بحدائق الغفران ، أکببت علیها بعبرات متقاطرة ، وزفرات متتابعة ، وقد حجب الدمع طرفی عن النظر ، فلما رقأت العبرة وانقطع النحیب ، فتحت بصری فإذا أنا بشیخ قد انحنی صلبه وتقوس منکباه ، وثفنت جبهته وراحتاه ، وهویقول لآخر معه 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لقد نال عمک شرفاً بما حَمَّلَهُ السیدان من غوامض الغیوب وشرائف العلوم ، التی لم یحمل مثلها إلا سلمان ، وقد أشرف عمک علی استکمال المدة وانقضاء العمر ، ولیس یجد فی أهل الولایة رجلاً یفضی إلیه بسره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لایزال العناء والمشقة ینالان منک بإتعابی الخف والحافر فی طلب العلم ، وقد قرع سمعی من هذا الشیخ لفظ یدل علی علم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جسیم وأثر عظیم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ومن السیدان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النجمان المغیبان فی الثری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أقسم بالموالاة وشرف محل هذین السیدین من الإمامة والوراثة إنی خاطب علمهما ، وطالب آثارهما وباذل من نفسی الإیمان المؤکدة علی حفظ أسرارهما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فیما تقول ، فأحضر ما صحبک من الآثار عن نَقَلة أخبارهم ، فلما فتش الکتب وتصفح الروایات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أنا بشر بن سلیمان النخاس، من ولد أبی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موالی أبی الحسن وأبی محمد وجارهما بسر من رأی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 أخاک ببعض ما شاهدت من آثارهما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مولانا أبوالحسن علی بن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فقهنی فی أمر الرقیق فکنت لا أبتاع ولا أبیع إلا بإذنه ، فاجتنبت بذلک موارد الشبهات ، حتی کملت معرفتی فیه ، فأحسنت الفرق بین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ذات لیلة فی منزلی بسر من رأی ، وقد مضی هوی من اللیل إذ قرع الباب قارع فعدوت مسرعاً ، فإذا أنا بکافور الخادم رسولٌ مولانا أبی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یدعونی إلیه ، فلبست ثیابی ودخلت علیه فرأیته یحدث ابنه أبا محمد وأخته حکیمة من وراء الستر،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إنک من ولد الأنصار وهذه الولایة لم تزل فیکم یرثها خلف عن سلف ، فأنتم ثقاتنا أهل البیت وإنی مزکیک ومشرفک بفضیلة تسبق بها شأوالشیعة فی الموالاة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بسرٍّأطلعک علیه وأنفذک فی ابتیاع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کتاباً ملصقاً بخط رومی ولغة رومیة ، وطبع علیه </w:t>
      </w:r>
    </w:p>
    <w:p>
      <w:pPr>
        <w:pStyle w:val="BookText"/>
        <w:rPr/>
      </w:pPr>
      <w:r>
        <w:rPr>
          <w:rFonts w:ascii="IRNazanin" w:hAnsi="IRNazanin" w:eastAsia="IRNazanin"/>
          <w:color w:val="111111"/>
          <w:sz w:val="28"/>
          <w:sz w:val="28"/>
          <w:szCs w:val="28"/>
          <w:rtl w:val="true"/>
          <w:lang w:bidi="fa-IR"/>
        </w:rPr>
        <w:t>بخاتمه ، وأخرج شستقة صفراء فیها مائتان وعشرون دیناراً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وتوجه بها إلی بغداد ، واحضر معبر الفرات ضحوة کذا، فإذا وصلت إلی جانبک زواریق السبایا وبرزن الجواری منها ، فستحدق بهم طوائف المبتاعین من وکلاء قواد بنی العباس وشراذم من فتیان العراق ، فإذا رأیت ذلک فأشرف من البعد علی المسمی عمر بن یزید النخاس ، عامة نهارک إلی أن یبرز للمبتاعین جاریة صفتها کذا وکذا ، لابسة حریرتین صفیقتین ، تمتنع من السفور ولمس المعترض والإنقیاد لمن یحاول لمسها ، ویشغل نظره بتأمل مکاشفها من وراء الستر الرقیق ، فیضربها النخاس فتصرخ صرخة رومیة ، فأعلم 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واهتک ستراه ، فیقول بعض المبتاعین علی بثلاث مائة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زادنی العفاف فیها رغبة ، فتقول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لوبرزت فی زی سلیمان وعلی مثل سریر ملکه ما بدت لی فیک رغبة ، فأشفق علی مالک ، فیقول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الحیلة ولا بد من بیعک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العجلة ولا بد من اختیار مبتاع یسکن قلبی إلیه وإلی أمانته ودیانته ، فعند ذلک قم إلی عمر بن یزید النخاس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معی کتاباً ملصقاً لبعض الأشراف کتبه بلغة رومیة وخط رومی ، ووصف فیه کرمه ووفاه ونبله وسخاءه ، فناولْها لتتأمل منه أخلاق صاحبه ، فإن مالت إلیه ورضیته ، فأنا وکیله فی ابتیاعها منک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بشر بن سلیمان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جمیع ما حدَّهُ لی مولای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الجاریة ، فلما نظرت فی الکتاب بکت بکاء شدیداً ، </w:t>
      </w:r>
    </w:p>
    <w:p>
      <w:pPr>
        <w:pStyle w:val="BookText"/>
        <w:rPr/>
      </w:pPr>
      <w:r>
        <w:rPr>
          <w:rFonts w:ascii="IRNazanin" w:hAnsi="IRNazanin" w:eastAsia="IRNazanin"/>
          <w:color w:val="111111"/>
          <w:sz w:val="28"/>
          <w:sz w:val="28"/>
          <w:szCs w:val="28"/>
          <w:rtl w:val="true"/>
          <w:lang w:bidi="fa-IR"/>
        </w:rPr>
        <w:t>وقالت لعمر بن زید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من صاحب هذا الکتاب ، وحلفت بالمحرجة المغلظة إنه متی امتنع من بیعها منه قتلت نفسها ، فما زلت أشاحُّهُ فی ثمنها حتی استقر الأمر فیه علی مقدار ما کان أصحبنیه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الدنانیر فی الشستقة الصفراء ، فاستوفاه منی وتسلمت منه الجاریة ضاحکة مستبشرة ، وانصرفت بها إلی حجرتی التی کنت آوی إلیها ببغداد ، فما أخذها القرار حتی أخرجت کتاب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جیبها وهی تلثمه وتضعه علی خدها ، وتطبقه علی جفنها وتمسحه علی بدنها ، فقلت تعجباً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أتلثمین کتاباً ، ولا تعرفین صاحبه؟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العاجز الضعیف المعرفة بمحل أولاد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أعرنی سمعک وفرغ 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ملیکة بنت یشوعا بن قیصر ملک الروم ، وأمی من ولد الحواریین تنسب إلی وصی المسیح شمعون ، أنبئک العجب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جدی قیصر أراد أن یزوجنی من ابن أخیه ، وأنا من بنات ثلاث عشرة سنة ، فجمع فی قصره من نسل الحواریین ومن القسیسین والرهبان ثلاث مائة رجل ، ومن ذوی الأخطار سبع مائة رجل ، وجمع من أمراء الأجناد وقواد العساکر ونقباء الجیوش وملوک العشائر أربعة آلاف ، وأبرز من بهوملکه عرشاً مصوغاً من أصناف الجواهر ، إلی صحن القصر فرفعه فوق أربعین مرقاة ، فلما صعد ابن أخیه وأحدقت به الصلبان ، وقامت الأساقفة عُکَّفاً ونُشرت أسفار الإنجیل ، تسافلت الصلبان من الأعالی فلصقت بالأرض ، وتقوضت </w:t>
      </w:r>
    </w:p>
    <w:p>
      <w:pPr>
        <w:pStyle w:val="BookText"/>
        <w:rPr/>
      </w:pPr>
      <w:r>
        <w:rPr>
          <w:rFonts w:ascii="IRNazanin" w:hAnsi="IRNazanin" w:eastAsia="IRNazanin"/>
          <w:color w:val="111111"/>
          <w:sz w:val="28"/>
          <w:sz w:val="28"/>
          <w:szCs w:val="28"/>
          <w:rtl w:val="true"/>
          <w:lang w:bidi="fa-IR"/>
        </w:rPr>
        <w:t>الأعمدة فانهارت إلی القرار ، وخر الصاعد من العرش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فتغیرت ألوان الأساقفة وارتعدت فرائصهم ، فقال کبیرهم 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أعفنا من ملاقاة هذه النحوس الدالة علی زوال هذا الدین المسیحی والمذهب الملکانی ، فتطیر جدی من ذلک تطیراً شدیداً ، وقال للأساقفة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هذه الأعمدة وارفعوا الصلبان ، واحضروا أخا هذا المدبر العاثر المنکوس جده ، لأزوج منه هذه الصبیة فیدفع نحوسه عنکم بسعوده ، فلما فعلوا ذلک حدث علی الثانی ما حدث علی الأول ، وتفرق الناس وقام جدی قیصر مغتماً ، ودخل قصره وأرخیت الستور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فأُرِیتُ فی تلک اللیلة کأن المسیح وشمعون وعدة من الحواریین ، قد اجتمعوا فی قصر جدی ونصبوا فیه منبراً یباری السماء علواً وارتفاعاً ، فی الموضع الذی کان جدی نصب فیه عرشه ، فدخل علیهم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فتیة وعدة من بنیه فیقوم إلیه المسیح فیعتنقه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إنی جئتک خاطباً من وصیک شمعون فتاته ملیکة لابنی هذا ، وأومأ بیده إلی أبی محمد صاحب هذا الکتاب ، فنظر المسیح إلی شمعون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 الشرف فصل رحمک برحم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 فصعد ذلک المنبر وخطب محمد وزوجنی وشهد المسیح وشهد بنومحمد والحواریون ، فلما استیقظت من نومی أشفقت أن أقص هذه الرؤیا علی أبی وجدی مخافة القتل ، فکنت أسرُّها فی نفسی ولا أبدیها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وضرب صدری بمحبة أبی محمد حتی امتنعت من الطعام والشراب ، وضعفت نفسی ودق شخصی ومرضت مرضاً شدیداً ، فما بقی من مدائن الروم طبیب إلا أحضره جدی وسأله عن دوائی ، فلما برَّحَ به الیأس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فهل تخطر ببالک شهوة فأزودکها فی هذه الدنیا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جدی أری أبواب الفرج علیَّ مغلقة ، فلوکشفت العذاب عمن فی سجنک من أساری المسلمین ، وفککت عنهم الأغلال وتصدقت علیهم ومننتهم بالخلاص لرجوت أن یهب المسیح وأمه لی عافیة وشفاء</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فعل ذلک جدی تجلدت فی إظهار الصحة فی بدنی ، وتناولت یسیراً من الطعام فسر بذلک جدی ، وأقبل علی إکرام الأساری وإعزازهم ، فرأیت أیضاً بعد أربع لیال کأن سیدة النساء قد زارتنی ومعها مریم بنت عمران ، وألف وصیفة من وصائف الجنان فتقول لی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سیدة النساء أم زوجک أبی محمد ، فأتعلق بها وأبکی وأشکو إلیها امتناع أبی محمد من زیارتی ، فقالت لی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أبا محمد لایزورک وأنت مشرکة بالله وعلی مذهب النصاری ، وهذه أختی مریم تبرأ إلی الله تعالی من دینک ، فإن ملت إلی رضا الله عز وجل ورضا المسیح ومریم عنک ، وزیارة أبی محمد إیاک فتقولی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وأشهد أن أبی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تکلمت بهذه الکلمة ضمتنی سیدة النساء إلی صدرها فطیبت لی نفسی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توقعی زیارة أبی محمد إیاک ، فإنی منفذته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شوقاه إلی لقاء أبی محمد ، فلما </w:t>
      </w:r>
    </w:p>
    <w:p>
      <w:pPr>
        <w:pStyle w:val="BookText"/>
        <w:rPr/>
      </w:pPr>
      <w:r>
        <w:rPr>
          <w:rFonts w:ascii="IRNazanin" w:hAnsi="IRNazanin" w:eastAsia="IRNazanin"/>
          <w:color w:val="111111"/>
          <w:sz w:val="28"/>
          <w:sz w:val="28"/>
          <w:szCs w:val="28"/>
          <w:rtl w:val="true"/>
          <w:lang w:bidi="fa-IR"/>
        </w:rPr>
        <w:t>کانت اللیلة القابلة جاءنی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منامی ، فرأیته کأنی أقول له جفوتنی یا حبیبی بعد أن شغلت قلبی بجوامع حبک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تأخیری عنک إلا لشرکک ، وإذ قد أسلمت فإنی زائرک فی کل لیلة إلی أن یجمع الله شملنا فی العیان ، فما قطع عنی زیارته بعد ذلک إلی هذه الغایة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وکیف وقعت فی الأسر؟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لیلة من اللیالی أن جدَّک سیسرب جیوشاً إلی قتال المسلمین یوم کذا ، ثم یتبعهم ، فعلیک باللحاق بهم متنکرة فی زی الخدم ، مع عدة من الوصائف من طریق کذا ، ففعلت فوقعت علینا طلائع المسلمین حتی کان من أمری ما رأیت وما شاهدت ، وما شعر أحد بی بأنی ابنة ملک الروم إلی هذه الغایة سواک ، وذلک بإطلاعی إیاک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سألنی الشیخ الذی وقعت إلیه فی سهم الغنیمة عن اسمی فأنکرته وقلت نرجس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الجواری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أنک رومیة ولسانک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ولوع جدی وحمله إیای علی تعلم الآداب أن أوعز إلی امرأة ترجمان له فی الإختلاف إلی ، فکانت تقصدنی صباحاً ومساءً وتفیدنی العربیة ، حتی استمر علیها لسانی واستقام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انکفأت بها إلی سر من رأی دخلت علی مولانا أبی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أراک الله عز الإسلام وذل النصرانیة وشرف أهل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أصف لک یا ابن رسول الله </w:t>
      </w:r>
      <w:bookmarkStart w:id="353" w:name="pg5908_50659"/>
    </w:p>
    <w:p>
      <w:pPr>
        <w:pStyle w:val="BookText"/>
        <w:rPr/>
      </w:pPr>
      <w:bookmarkEnd w:id="353"/>
      <w:r>
        <w:rPr>
          <w:rFonts w:ascii="IRNazanin" w:hAnsi="IRNazanin" w:eastAsia="IRNazanin"/>
          <w:color w:val="111111"/>
          <w:sz w:val="28"/>
          <w:sz w:val="28"/>
          <w:szCs w:val="28"/>
          <w:rtl w:val="true"/>
          <w:lang w:bidi="fa-IR"/>
        </w:rPr>
        <w:t>ما أنت أعلم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أرید أن أکرمک ، فأیما أحب إلیک عشرة آلاف درهم أم بشری لک فیها شرف الأبد؟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فأبشری بولد یملک الدنیا شرقاً وغرباً ، ویملأ الأرض قسطاً وعدلاً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خطبک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لیلة کذا من شهر کذا من سنة کذا بالرومیة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المسیح ووصیه؟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زوجک المسیح ووصیه؟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ابنک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خلوت لیلة من زیارته إیای منذ اللیلة التی أسلمت فیها علی ید سیدة النساء أمه؟</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کافور أدع لی أختی حکیمة ، فلما دخلت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هیه ، فاعتنقتها طویلاً وسرت بها کثیراً ، فقال لها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أخرجیها إلی منزلک ، وعلمیها الفرائض والسنن ، فإنها زوجة أبی محمد ، وأم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354" w:name="__RefHeading___Toc5409451_581953129"/>
      <w:bookmarkStart w:id="355" w:name="_Toc128"/>
      <w:bookmarkEnd w:id="354"/>
      <w:r>
        <w:rPr>
          <w:rtl w:val="true"/>
        </w:rPr>
        <w:t>ملاحظات</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هذه الروایة العالم المؤلف الأدیب محمد بن بحر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تقدم توثیقه ، وأن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علی عقائد المذهب بفقرات من کتبه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سیدنا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 منهجه المتشدد ، وَضَعَّفَ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فی سند الروایة عدة مجاهیل ، علی أنک قد عرفت فیما تقدم أنه لایمکن إثبات وثاقة شخص بروایة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بذلک قول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لبشر بن سلیمان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ثقاتنا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أن ذلک لا یثبت وثاقة سلیمان ، لأنه هو الذی رواه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لکنا لانقول بصحتها بسبب هذه الفقرة بل بسبب روایة محمد بن عبد الجبار الصحیحة المتقدمة ، وبسبب وثاقة الشیبانی ، وبسبب ارتضاء الصدوق والقمیین لها رغم تشددهم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دواعی الوضع هنا منتفیة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یکفینا لتصحیحها روایة ابن عبد الجبار المتقدمة، ومبنی الشیخ الأنصاری الذی صحح به روایة استشارة عمر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الفتوحات وإذنه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المکاسب </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أن أرض العراق مفتوحة بالإذن کما یکشف عن ذلک ما دل علی أنها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غیرها مما فتحت فی زمان خلافة الثانی ، وهی أغلب ما فتحت ، فظاهر بعض الأخبار کون ذلک أیضاً بإذن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 ففی الخصال فی أبواب السبعة فی باب أن الله تعالی یمتحن أوصیاء الأنبیاء فی حیاة الأنبیاء فی سبعة مواطن ، وبعد وفاتهم فی سبعة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القائم بعد صاحبه ، یعنی عمر بعد أبی بکر ، کان یشاورنی فی موارد الأمور فیصدرها عن أمری ، ویناظرنی فی غوامضها فیمضیها عن رأیی، لا أعلم أحداً ولا یعلمه أصحابی یناظر فی ذلک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سند الروایة جماعة تُخرجها عن حد الإعتبار ، إلا أن اعتماد القمیین علیها وروایتهم لها ، مع ما عُرف من حالهم لمن تتبعها من أنهم لایخرجون فی کتبهم روایة فی راویها ضعف ، إلا بعد احتفافها بما یوجب الإعتماد علیها جابرٌ لضعفها فی الجملة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کافٍ فی تصحیح روایة ملیکة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أضفنا الیه الصحیحة المتقدمة عن محمد بن الجبار ، وهی بنفسها کافیة لتصحیحها</w:t>
      </w:r>
      <w:r>
        <w:rPr>
          <w:rFonts w:eastAsia="IRNazanin" w:cs="IRNazanin"/>
          <w:color w:val="111111"/>
          <w:sz w:val="28"/>
          <w:szCs w:val="28"/>
          <w:rtl w:val="true"/>
          <w:lang w:bidi="fa-IR"/>
        </w:rPr>
        <w:t xml:space="preserve">. </w:t>
      </w:r>
      <w:bookmarkStart w:id="356" w:name="pg5908_50663"/>
    </w:p>
    <w:p>
      <w:pPr>
        <w:pStyle w:val="BookText"/>
        <w:rPr/>
      </w:pPr>
      <w:bookmarkEnd w:id="3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روایة ملیکة علی المستوی العلمی والعقلی الجید لبشرالأنصاری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یحدث الشیبانی حتی امتحنه واطمأن الی أنه عالم 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فیما تقول فأحضر ما صحبک من الآثار عن نَقَلة أخبارهم ، فلما فتش الکتب وتصفح الروایات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بشر بن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وصفته ملیکة من سقوط الزینة والصلبان والعریس من المنصة ، وتکرار ذلک مع العریس الثانی الذی أرادوها لها ، کان آیةً ربانیة لقیصر لیفهم أن هذا العمل نحسٌ فیترکه ، وقد فَهم ذلک وترکه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بعض النواصب یسخر من قصة نرجس رضی الله عنها ، وفی نفس الوقت یؤمن بکراماتٍ لابن تیمیة أعظم منها ، ویأتمُّ بمن لایعقل الخطاب 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تسمی ملیکة ، ونرجس ، وسوسن ، وریحانة ، وصقیل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هذا التعدد أن الخلیفة وظف جاسوسات یأتینه بأخبار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هی حامل من 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زادت رقابتهم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اقترب الأمر من الإمام الثانی عشر، لأنه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یُنهی دولة الظالمین </w:t>
      </w:r>
      <w:r>
        <w:rPr>
          <w:rFonts w:eastAsia="IRNazanin" w:cs="IRNazanin"/>
          <w:color w:val="111111"/>
          <w:sz w:val="28"/>
          <w:szCs w:val="28"/>
          <w:rtl w:val="true"/>
          <w:lang w:bidi="fa-IR"/>
        </w:rPr>
        <w:t>.</w:t>
      </w:r>
    </w:p>
    <w:p>
      <w:pPr>
        <w:pStyle w:val="Heading3"/>
        <w:numPr>
          <w:ilvl w:val="2"/>
          <w:numId w:val="1"/>
        </w:numPr>
        <w:rPr/>
      </w:pPr>
      <w:bookmarkStart w:id="357" w:name="__RefHeading___Toc5409453_581953129"/>
      <w:bookmarkStart w:id="358" w:name="_Toc129"/>
      <w:bookmarkEnd w:id="357"/>
      <w:r>
        <w:rPr>
          <w:rtl w:val="true"/>
        </w:rPr>
        <w:t>السیدة حکیمة تروی ولادة الإمام المهدی</w:t>
      </w:r>
      <w:r>
        <w:rPr>
          <w:rtl w:val="true"/>
        </w:rPr>
        <w:t>(</w:t>
      </w:r>
      <w:r>
        <w:rPr>
          <w:rtl w:val="true"/>
        </w:rPr>
        <w:t>علیه السّلام</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اتفقت الروایات علی أن وصول نرجس الی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محفوفاً بالکرامات ، وکذا زواجه بها ، وحملها وولادتها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حفظ الله ولیه من تجسس الخلیفة المشدد ، وروت عمته حکیمة بنت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بروایات متعددة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ویلاحظ المتأمل فی النص أن حکیمة شخصیة محترمة فی إیمانها وعقلها ، فهی تعرف مقام المعصوم عند الله تعالی ، ولا تتبجح بأنها بنت المعصوم وأخته ، وأنها من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بمکانتها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عندما سئلت بعد وفاة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الحجة ،</w:t>
      </w:r>
    </w:p>
    <w:p>
      <w:pPr>
        <w:pStyle w:val="BookText"/>
        <w:rPr/>
      </w:pPr>
      <w:r>
        <w:rPr>
          <w:rFonts w:ascii="IRNazanin" w:hAnsi="IRNazanin" w:eastAsia="IRNazanin"/>
          <w:color w:val="111111"/>
          <w:sz w:val="28"/>
          <w:sz w:val="28"/>
          <w:szCs w:val="28"/>
          <w:rtl w:val="true"/>
          <w:lang w:bidi="fa-IR"/>
        </w:rPr>
        <w:t>حولت السائل علی أم الإمام العسکری سمانة المغربیة رضی الله عنها ،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الیها ، ولم تقل حکیمة إنها هی أولدت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مصادرنا عدة روایات فی زواج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ملیکة ، وفی ولادتها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وتلقی علماؤنا روایات السیدة حکیمة بالقبول لأنها جلیلة موثوقة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أن تتفاوت روایاتها فی بعض التفاصیل بسبب تفاوت مستوی فهم الرواة ودقتهم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بعض أخوات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لها جاریة ربتها تسمی نرجس ، فلما کبرت دخل أبو محمد فنظر إلیها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یا سیدی تنظر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نظرت إلیها إلا متعجباً ، أما إن المولود الکریم علی الله تعالی یکون منها ، ثم أمرها أن تستأذن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دفعها إلیه ففعلت ، فأمرها بذلک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أن أرسل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سلیمان فاشتری ملیکة ، سلمها لأخته حکیمة لتعلمها فرائض الإسلام ، ویبدو أنها بقیت عندها مدة یسیرة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حکیمة بنت محمد بن علی الرضا أخت أبی الحسن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سنه اثنتین وستین ومائتین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فکلمتها من وراء حجاب وسألتها عن دینها</w:t>
      </w:r>
    </w:p>
    <w:p>
      <w:pPr>
        <w:pStyle w:val="BookText"/>
        <w:rPr/>
      </w:pPr>
      <w:r>
        <w:rPr>
          <w:rFonts w:ascii="IRNazanin" w:hAnsi="IRNazanin" w:eastAsia="IRNazanin"/>
          <w:color w:val="111111"/>
          <w:sz w:val="28"/>
          <w:sz w:val="28"/>
          <w:szCs w:val="28"/>
          <w:rtl w:val="true"/>
          <w:lang w:bidi="fa-IR"/>
        </w:rPr>
        <w:t>فسمت لی من تأتم بهم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ابن الحسن بن علی فسمته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معاینة أو خبراً ؟ فقالت خبراً عن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به إلی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الولد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تفزع الشیعة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الجدة أم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أقتدی بمن وصیته إلی امرأة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الحسین بن علی أوصی إلی أخته زینب بنت علی فی الظاهر، فکان ما یخرج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ینسب إلی زینب ستراً علی علی بن الحسین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قوم أصحاب أخبار ، أما رویتم أن التاسع من ولد الحسین بن علی یقسم میراثه وهو فی الحیاة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الطبری فی دلائل الأمامة</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القاسم العلوی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جماعة من العلویة علی حکیمة بنت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تسألوننی عن میلاد ولی الله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البارحة وأخبرنی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عندی صبیة یقال لها نرجس ، وکنت أربیها من بین الجواری ولا یلی تربیتها غیری ، إذ دخل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ذات یوم ، فبقی یُلِحُّ النظر إلیها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فیها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معشر الأوصیاء لسنا ننظر نظر ریبة ، ولکنا ننظر تعجباً أن المولود الکریم علی الله یکون منها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فأروح بها إلیک؟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إستأذنی أبی فی ذلک ، فصرت إلی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تبسم ضاحکاً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حکیمة ، </w:t>
      </w:r>
    </w:p>
    <w:p>
      <w:pPr>
        <w:pStyle w:val="BookText"/>
        <w:rPr/>
      </w:pPr>
      <w:r>
        <w:rPr>
          <w:rFonts w:ascii="IRNazanin" w:hAnsi="IRNazanin" w:eastAsia="IRNazanin"/>
          <w:color w:val="111111"/>
          <w:sz w:val="28"/>
          <w:sz w:val="28"/>
          <w:szCs w:val="28"/>
          <w:rtl w:val="true"/>
          <w:lang w:bidi="fa-IR"/>
        </w:rPr>
        <w:t xml:space="preserve">جئت تستأذنینی فی أمر الصبیة ، إبعثی بها إلی أبی محمد ، فإن الله عز وجل یحب أن یشرکک فی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فزینتها وبعثت بها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فکنت بعد ذلک إذا دخلت علیها تقوم فتقبل جبهتی فأقبل رأسها ، وتقبل یدی فأقبل رجلها ، وتمد یدها إلی خفی لتنزعه فأمنعها من ذلک ، فأقبل یدها ، إجلالاً وإکراماً للمحل الذی أحلها الله تعالی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فمکثت بعد ذلک إلی أن مضی أخی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محمد ذات 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 ، إن المولود الکریم علی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سیولد لیلتنا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فی لیلتنا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 الجاریة فقلبتها ظهراً لبطن فلم أر بها حملاً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لیس بها حمل فتبسم ضاحکاً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عمتاه ، إنا معاشر الأوصیاء لیس یحُمل بنا فی البطون ، ولکنا نُحمل فی الجنوب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صرت إلیه فأخذ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 ، فأخذت محرابها فلم یزالا یحییان اللیل ، وعجزت عن ذلک ، فکنت مرة أنام ومرة أصلی إلی آخر اللیل، فسمعتها آخر اللیل فی القنوت لما انفتلت من الوتر مُسَلِّمَةً</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الطست ، فجاءت بالطست فقدمته إلیها فوضعت صبیاً کأنه فلقة قمر، علی ذراعه الأیمن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جَاءَالْحَقُّ وَزَهَقَ الْبَاطِلُ إِنَّ الْبَاطِلَ کَانَ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وناغاه ساعة حتی استهل وعطس ، وذکر الأوصیاء قبله حتی بلغ إلی نفسه ، ودعا لأولیائه علی یده بالفرج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وقعت ظلمة بینی وبین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أین الکریم علی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هو أحق به منک ، فقمت وانصرفت إلی منزلی فلم أره ، وبعد أربعین یوماً دخلت دار أبی محمد فإذا أنا بصبی یدرج فی الدار ، فلم أر وجهاً أصبح من وجهه ، ولا لغةً أفصح من لغة ، ولا نغمةً أطیب من نغمته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هذا الصبی، ما رأیت أصبح وجهاً منه ولا أفصح لغة منه ولا أطیب نغمة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الکریم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وله أربعون یوماً وأنا أری من أمره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عمتاه ، أما علمت أنا معشر الأوصیاء ننشأ فی الیوم کما ینشأ غیرنا فی الجمعة ، وننشأ فی الجمعة کما ینشأ غیرنا فی الشهر، وننشأ فی الشهر کما ینشأ غیرنا فی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فقبلت رأسه وانصرفت إلی منزلی ، ثم عدت فلم أره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یا أبا محمد ، لست أری المولود الکریم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 من استودعته أم موسی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وانصرفت وما کنت أراه إلا کل أربعین یوماً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جماعة من الشیوخ العلماء ، منهم علان الکلابی ، وموسی بن محمد الغازی ، وأحمد بن جعفر بن محمد ، بأسانیدهم أن حکیمة بنت أبی جعفر عمة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تدخل الی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فتدعو له أن یرزقه الله ولداً ، وأنها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یوماً فدعوت له کما کنت أدعو،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أما إنه یولد فی هذه اللیلة ، وکانت لیلة النصف من شعبان سنة خمس وخمسین</w:t>
      </w:r>
    </w:p>
    <w:p>
      <w:pPr>
        <w:pStyle w:val="BookText"/>
        <w:rPr/>
      </w:pPr>
      <w:r>
        <w:rPr>
          <w:rFonts w:ascii="IRNazanin" w:hAnsi="IRNazanin" w:eastAsia="IRNazanin"/>
          <w:color w:val="111111"/>
          <w:sz w:val="28"/>
          <w:sz w:val="28"/>
          <w:szCs w:val="28"/>
          <w:rtl w:val="true"/>
          <w:lang w:bidi="fa-IR"/>
        </w:rPr>
        <w:t>ومائتین ، المولود الذی کنا نتوقعه ، فاجعلی إفطارک عندنا ، وکانت لیلة الجمعة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یکون هذا المولود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جاریتک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 الجواری أحب إلی منها ولا أخف علی قلبی، وکنت إذا دخلت الدار تتلقانی وتقبل یدی وتنزع خفی بیدها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إلیها ففعلت بی کما کانت تفعل، فانکببت علی یدها فقبلتها ومنعتها مما تفعله ، فخاطبتنی بالسیادة فخاطبتها بمثله فأنکرت ذلک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تنکری ما فعلته ، فإن الله سیهب لک فی لیلتنا هذه غلاماً سیداً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وقلت لأبی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أری بها أثر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صلی الله علیه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الأوصیاء لا نُحمل فی البطون ولکنا نحمل فی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اللیلة مع الفجر یولد المولود المکرم علی الله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فنمت بالقرب من الجاریة ، وبات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فی تلک الدار فلما کان وقت صلاة اللیل قمت والجاریة نائمة ما بها أثر الولادة ، وأخذت فی صلاتی ثم أوترت، فبینا أنا فی الوتر حتی وقع فی نفسی أن الفجر قد طلع ودخل فی قلبی شئ ، فصاح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یطلع الفجر یا عمة بعد، فأسرعتُ الی الصلاة وتحرکت الجاریة ، فدنوت منها وضممتها إلیَّ وسمیت علیها،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تحسین شیئاً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 سباتٌ لم أتمالک معه أن نمت ، ووقع علی الجاریة مثل ذلک ، فنامت وهی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تنتبه إلا وهی تحس مولای وسیدی </w:t>
      </w:r>
    </w:p>
    <w:p>
      <w:pPr>
        <w:pStyle w:val="BookText"/>
        <w:rPr/>
      </w:pPr>
      <w:r>
        <w:rPr>
          <w:rFonts w:ascii="IRNazanin" w:hAnsi="IRNazanin" w:eastAsia="IRNazanin"/>
          <w:color w:val="111111"/>
          <w:sz w:val="28"/>
          <w:sz w:val="28"/>
          <w:szCs w:val="28"/>
          <w:rtl w:val="true"/>
          <w:lang w:bidi="fa-IR"/>
        </w:rPr>
        <w:t>تحتها ، وبصوت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 هات ابنی إلیَّ ، فکشفتُ عن سیدی صلی الله علیه فإذا أنا به ساجداً منقلباً الی الأرض بمساجده ، وعلی ذراعه الأیمن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وَزَهَقَ الْبَاطِلُ إِنَّ الْبَاطِلَ کَانَ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فضممته إلیَّ فوجدته مفروغاً منه ، یعنی مطهراً لختانة ، ولففته فی ثوب وحملته الی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وأقعده علی راحته الیسری ، وجعل یده الیمنی علی ظهره ، ثم أدخل لسانه فی فیه وأمرَّ یده علی عینیه وسمعه ومفاصله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وأن علیاً أمیر المؤمنین ، ثم لم یزل یعد السادة الأوصیاء صلی الله علیهم ، الی أن بلغ الی نفسه ، فدعا لأولیائه علی یدیه بالفرج ، ثم صمت عن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إذهبی به الی أمه لیسلم علیها وردیه إلی ، فمضیت به فسلم علیها فرددته ، فوقع بینی وبینه کالحجاب ، فلم أر سیدی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أین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 هو أحق منک ومنا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 فی الیوم السابع جئت فسلمت وجلست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 ائتنی به ، فجئت بسیدی وهو فی ثیاب صفر ، ففعل کفعاله الأول ، وجعل لسانه فی فیه ثم قال له تکلم یا بنی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وثنی بالصلاة علی محمد وأمیر المؤمنین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وقف علی أبیه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مَاکَانُوا یَحْذَرُونَ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أربعین یوماً دخلت دار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بمولای یمشی فی الدار فلم أر وجهاً أحسن من وجهه صلی الله علیه ، ولا لغة أفصح من لغته ، 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المولود الکریم علی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تری من أمره ما أری وله أربعون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عمتی أوَما علمت أنا معاشر الأوصیاء ننشأ فی الیوم مثل ما ینشأ غیرنا فی الجمعة ، وننشأ فی الجمعة مثل ما ینشأ غیرها فی الشهر، وننشأ فی الشهر مثل ما ینشأ غیرنا فی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فقبلت رأسه وانصرفت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عدت وتفقدته فلم أرهُ ، فقلت لسیدی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فعل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 استودعناه الذی استودعتْ أم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إسماعیل الحسنی ، عن حکمیة ابنة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 أو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تجعلی إفطارک اللیلة عندنا فإنه یحدث فی هذه اللیلة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آل محمد یولد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إلیه ودخلت إلی الجواری فکان أول من تلقتنی نرجس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کیف أنت أنا أفدیک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أفدیک یا سیدة نساء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فخلعت خفی وجاءت لتصب علی رجلی الماء ، فحلفتها ألا تفعل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أکرمک بمولود تلدینه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فرأیتها لما قلت لها ذلک قد لبسها ثوب من الوقار والهیبة ، ولم أر بها حملاً ولا أثر حمل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یکون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أن أذکر وقتاً بعینه فأکون قد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الفجر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أفطرت وصلیت وضعت رأسی ونمت ، ونامت نرجس معی فی المجلس ، ثم انتبهت وقت صلاتنا فتأهبت ، وانتبهت نرجس وتأهبت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صلیت وجلست أنتظر الوقت ، ونام الجواری ونامت نرجس ، فلما ظننت أن الوقت قد قرب خرجت فنظرت إلی السماء وإذا الکواکب قد انحدرت ، وإذا هو قریب من الفجر الأول ، ثم عدت فکأن الشیطان أخبث قلبی ، 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لاتعجلی فکأنه قد کان ، وقد سجد فسمعته یقول فی دعائه شیئاً لم أدر ما هو ، ووقع علی السبات فی ذلک الوقت ، فانتبهت بحرکة الجاریة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علیک ، فسکنت إلی صدری فرمت به علی وخرت ساجدة ، فسجد الصبی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 وعلیٌّ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إماماً إماماً حتی انتهی إلی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لأصلح منه شیئاً فإذا هو مُسوی مفروغ منه فذهبت به إلیه ، فقبل وجهه ویدیه ورجلیه ، ووضع لسانه فی فمه ، وزقه کما یزق الفرخ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 فبدأ بالقرآن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دعا بعض الجواری ممن علم أنها تکتم خبره فنظرت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علیه وقبلوه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استودعناک الله وانصرفوا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 ادعی لی نرجس فدعوتها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یدعوک لتودعیه ، فودعته ، </w:t>
      </w:r>
    </w:p>
    <w:p>
      <w:pPr>
        <w:pStyle w:val="BookText"/>
        <w:rPr/>
      </w:pPr>
      <w:r>
        <w:rPr>
          <w:rFonts w:ascii="IRNazanin" w:hAnsi="IRNazanin" w:eastAsia="IRNazanin"/>
          <w:color w:val="111111"/>
          <w:sz w:val="28"/>
          <w:sz w:val="28"/>
          <w:szCs w:val="28"/>
          <w:rtl w:val="true"/>
          <w:lang w:bidi="fa-IR"/>
        </w:rPr>
        <w:t>وترکناه مع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صرت إلیه من الغد فلم أره عنده ، فهنأته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هو فی ودائع الله،إلی أن یأذن الله فی خروجه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کمال الدین </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أسألها عن الحجة وما قد اختلف فیه الناس من الحیرة التی هم فیها ،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فجلست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لا یُخلی الأرض من حجة ناطقة أو صامتة ، ولم یجعلها فی أخوین بعد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تفضیلاً للحسن والحسین ، وتنزیهاً لهما أن یکون فی الأرض عدیلٌ لهما ، إلا أن الله تبارک وتعالی خص وُلد الحسین بالفضل علی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خص ولد هارون علی 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موسی حجة علی هارون ، والفضل لولده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للأمة من حیرة یرتاب فیها المبطلون ویخلص فیها المحقون ، کیلا یکون للخلق علی الله حجة ، وإن الحیرة لا بدَّ واقعةٌ بعد مضی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هل کان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فمن الحجة من بعده ، وقد أخبرتک أنه لا إمامة لأخوین بعد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حدثینی بولادة مولای وغیبته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کانت لی جاریة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فزارنی ابن أخی فأقبل یحدق النظر إلیها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لعلک هویتها فأرسلها إلیک؟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عمة </w:t>
      </w:r>
    </w:p>
    <w:p>
      <w:pPr>
        <w:pStyle w:val="BookText"/>
        <w:rPr/>
      </w:pPr>
      <w:r>
        <w:rPr>
          <w:rFonts w:ascii="IRNazanin" w:hAnsi="IRNazanin" w:eastAsia="IRNazanin"/>
          <w:color w:val="111111"/>
          <w:sz w:val="28"/>
          <w:sz w:val="28"/>
          <w:szCs w:val="28"/>
          <w:rtl w:val="true"/>
          <w:lang w:bidi="fa-IR"/>
        </w:rPr>
        <w:t>ولکنی أتعجب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أعجبک منها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سیخرج منها ولد کریم علی الله عز وجل، الذی یملأ الله به الأرض عدلاً وقسطاً کما ملئت جوراً وظلماً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إلیک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إستأذنی فی ذلک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ثیابی وأتیت منزل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 فبدأنی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إبعثی نرجس إلی ابنی أبی محمد قالت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علی هذا قصدتک علی أن أستأذنک فی ذلک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مبارکة إن الله تبارک وتعالی أحب أن یشرکک فی الأجر ، ویجعل لک فی الخیر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رجعت إلی منزلی وزینتها ووهبتها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،وجمعت بینه وبینها فی منزلی فأقام عندی أیاماً ، ثم مضی إلی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ووجهت بها معه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والده وکنت أزوره کما کنت أزور والده ، فجاءتنی نرجس یوماً تخلع خفی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ناولینی خفک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ومولاتی والله لا أدفع إلیک خفی لتخلعیه ولا لتخدمینی ، بل أنا أخدمک علی بصری ، فسمع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عمة خیراً ، فجلست عنده إلی وقت غروب الشمس فصحت بالجاریة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ثیابی لأنصرف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یا عمتا بیتی اللیلة عندنا ، فإنه سیولد اللیلة المولود الکریم علی الله عز وجل، الذی یحیی الله عز وجل به الأرض بعد موتها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یا سیدی ولست أری بنرجس شیئاً من أثر الحَبَل؟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غیرها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إلیها فقلبتها ظهراً لبطن فلم أر بها أثر حَبل ، فعدت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فعلت فتبسم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وقت الفجر یظهر لک بها الحبل ،لأن مثلها مثل 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بها الحبل ، ولم یعلم بها أحد إلی وقت ولادتها ، لأن فرعون کان یشق بطون الحبالی فی طلب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إلیها فأخبرتها بما قال وسألتها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ما أری بی شیئاً من هذا ،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أرقبها إلی وقت طلوع الفجر وهی نائمة بین یدی لا تقلب جنباً إلی جنب ، حتی إذا کان آخر اللیل وقت طلوع الفجر وثبتْ فزعةً فضممتها إلی صدری وسمیت علیها ، فصاح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إقرئی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أقرأ علیها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بی الأمر الذی أخبرک به مولای ، فأقبلت أقرأ علیها کما أمرنی ، فأجابنی الجنین من بطنها یقرأ مثلما أقرأ وسَلَّمَ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 فصاح بی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تعجبی من أمر الله عز وجل إن الله تبارک وتعالی ینطقنا بالحکمة صغاراً ، ویجعلنا حجة فی أرضه کباراً ، فلم یستتم الکلام حتی غیبت عنی نرجس فلم أرها ، کأنه ضرب بینی وبینها حجاب ، فعدوت نحو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صارخة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إرجعی یا عمة فإنک ستجدیها فی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فلم ألبث أن کشف الغطاء الذی کان بینی وبینها وإذا أنا بها وعلیها من أثر النور ما غَشَّی </w:t>
      </w:r>
    </w:p>
    <w:p>
      <w:pPr>
        <w:pStyle w:val="BookText"/>
        <w:rPr/>
      </w:pPr>
      <w:r>
        <w:rPr>
          <w:rFonts w:ascii="IRNazanin" w:hAnsi="IRNazanin" w:eastAsia="IRNazanin"/>
          <w:color w:val="111111"/>
          <w:sz w:val="28"/>
          <w:sz w:val="28"/>
          <w:szCs w:val="28"/>
          <w:rtl w:val="true"/>
          <w:lang w:bidi="fa-IR"/>
        </w:rPr>
        <w:t>بصری ، وإذا أنا بالصبی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لوجهه ، جاثیاً علی رکبتیه ، رافعاً سبابتیه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وأن جدی محمداً رسول الله ، وأن أبی أمیر المؤمنین ، ثم عَدَّ إماماً إماماً إلی أن بلغ إلی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ما وعدتنی وأتمم لی أمری ، وثبت وطأتی ، وأملا الأرض بی عدلاً وقسطاً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تناولیه وهاتیه ، فتناولته وأتیت به نحوه ، فلما مثلت بین یدی أبیه وهو علی یدی ، سَلَّمَ علی أبیه فتناوله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 والطیر ترفرف علی رأسه ، وناوله لسانه فشرب منه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إمضی به إلی أمه لترضعه وردیه إلیَّ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 أمه فأرضعته فرددته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والطیر ترفرف علی رأسه فصاح بطیر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 واحفظه ورده إلینا فی کل أربعین یوماً ، فتناوله الطیر وطار به فی جو السماء ، وأتبعه سائر الطیر ، فسمعت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الذی أودعته أم موسی موسی، فبکت نرجس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أسکتی فإن الرضاع محرم علیه إلا من ثدیک ، وسیعاد إلیک کما رد موسی إلی أمه ،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 إِلَی أُمِّهِ کَیْ تَقَرَّ عَیْنُهَا وَلا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الموکل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یوفقهم ویسددهم ویربیهم بالعلم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أربعین یوماً رد الغلام ووجه إلیَّ ابن أخی فدعانی فدخلت علیه ، فإذا أنا بالصبی متحرکٌ یمشی بین یدیه ، 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سیدی هذا ابن سنتین؟فتبسم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أولاد الأنبیاء والأوصیاء إذا کانوا أئمة ینشؤون بخلاف ما ینشأ غیرهم ، وإن الصبی منا إذا کان أتی علیه شهر کان کمن أتی علیه سنة ، وإن الصبی منا لیتکلم فی بطن أمه ویقرأ القرآن ، ویعبد ربه عز وجل ، وعند الرضاع تطیعه الملائکة ، وتنزل علیه صباحاً ومساءً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أری ذلک الصبی فی کل أربعین یوماً ، إلی أن رأیته رجلاً قبل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بأیام قلائل ، فلم أعرفه فقلت لابن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الذی تأمرنی أن أجلس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نرجس ، وهذا خلیفتی من بعدی ، وعن قلیل تفقدونی فاسمعی له وأطیعی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بأیام قلائل ، وافترق الناس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إنی لأراه صباحاً ومساءً ، وإنه لینبؤنی عما تسألون عنه فأخبرکم ، ووالله إنی لأرید أن أسأله عن الشئ فیبدأنی به ، وإنه لیرد علیَّ الأمر فیخرج إلی منه جوابه من ساعته من غیر مسألتی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أخبرنی البارحة بمجیئک إلی ، وأمرنی أن أخبرک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أخبرتنی حکیمة بأشیاء لم یطلع علیها أحد إلا الله عز وجل ، فعلمت أن ذلک صدقٌ وعدلٌ من الله عز وجل ، لأن الله عز وجل قد أطلعه علی ما لم یطلع علیه أحداً من خلقه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القطب الراوندی فی الخرائج </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عندنا اللیلة فإن الله سیظهر الخلف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ملیکة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بها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عمه مَثَلُها کمثل أم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اللیل صلیت صلاة اللیل ،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الفجر ، ولم یظهر ما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تعجلی فارتعدت ملیکة ، فضممتها إلی صدری وقرأت قل هو الله أحد وإنا أنزلناه وآیة الکرسی ، فأجابنی الخلف من بطنها یقرأ کقرائتی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 نور البیت ، فنظرت فإذا الخلف تحتها ساجداً إلی القبلة فأخذته ، فنادانی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بابنی 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 فوضع لسانه فی فمه ، ثم أجلسه علی فخذه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بإذن الله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المصطفی ، وعلی المرتضی ، وفاطمة الزهراء ، والحسن والحسین ، وعلی بن الحسین ، ومحمد بن علی ، وجعفر بن محمد ، وموسی بن جعفر ، وعلی بن موسی ، ومحمد بن علی ، وعلی بن محمد ، والحسن بن علی أبی</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وغمرتنا طیور خضر، فنظر أبو محمد إلی طایر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فاحفظه حتی یأذن الله فیه فإن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الطایر وما هذه الطیور؟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وهذه ملائکة الرحمة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عمه ردیه إِلَی أُمِّهِ کَیْ تَقَرَّ عَیْنُهَا وَلاتَحْزَنَ وَلِتَعْلَمَ أَنَّ وَعْدَ اللَّه حَقٌّ وَلَکِنَّ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إلی أمه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مطهراً مفروغاً منه ، وعلی ذراعه الأیمن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الْحَقُّ وَزَهَقَ الْبَاطِلُ إِنَّ </w:t>
      </w:r>
      <w:bookmarkStart w:id="359" w:name="pg5908_50691"/>
    </w:p>
    <w:p>
      <w:pPr>
        <w:pStyle w:val="BookText"/>
        <w:rPr/>
      </w:pPr>
      <w:bookmarkEnd w:id="359"/>
      <w:r>
        <w:rPr>
          <w:rFonts w:ascii="IRNazanin" w:hAnsi="IRNazanin" w:eastAsia="IRNazanin"/>
          <w:color w:val="111111"/>
          <w:sz w:val="28"/>
          <w:sz w:val="28"/>
          <w:szCs w:val="28"/>
          <w:rtl w:val="true"/>
          <w:lang w:bidi="fa-IR"/>
        </w:rPr>
        <w:t>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بعد أربعین یوماً من ولادة صاحب الأمر ، فإذا مولانا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فی الدار، فلم أر لغة أفصح من لغته ، فتبسم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الأئمة ننشأ فی یوم کما ینشأ غیرنا فی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کنت أسأل أبا محمد عنه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استودعناه الذی استودعت أم ولدها </w:t>
      </w:r>
      <w:r>
        <w:rPr>
          <w:rFonts w:eastAsia="IRNazanin" w:cs="IRNazanin"/>
          <w:color w:val="111111"/>
          <w:sz w:val="28"/>
          <w:szCs w:val="28"/>
          <w:rtl w:val="true"/>
          <w:lang w:bidi="fa-IR"/>
        </w:rPr>
        <w:t>) .</w:t>
      </w:r>
    </w:p>
    <w:p>
      <w:pPr>
        <w:pStyle w:val="Heading3"/>
        <w:numPr>
          <w:ilvl w:val="2"/>
          <w:numId w:val="1"/>
        </w:numPr>
        <w:rPr/>
      </w:pPr>
      <w:bookmarkStart w:id="360" w:name="__RefHeading___Toc5409455_581953129"/>
      <w:bookmarkStart w:id="361" w:name="_Toc130"/>
      <w:bookmarkEnd w:id="360"/>
      <w:r>
        <w:rPr>
          <w:rtl w:val="true"/>
        </w:rPr>
        <w:t xml:space="preserve">طلبت والدة الإمام المهدی أن تموت قبل زوجها </w:t>
      </w:r>
      <w:r>
        <w:rPr>
          <w:rtl w:val="true"/>
        </w:rPr>
        <w:t>!</w:t>
      </w:r>
      <w:bookmarkEnd w:id="361"/>
    </w:p>
    <w:p>
      <w:pPr>
        <w:pStyle w:val="BookText"/>
        <w:rPr/>
      </w:pPr>
      <w:r>
        <w:rPr>
          <w:rFonts w:ascii="IRNazanin" w:hAnsi="IRNazanin" w:eastAsia="IRNazanin"/>
          <w:color w:val="111111"/>
          <w:sz w:val="28"/>
          <w:sz w:val="28"/>
          <w:szCs w:val="28"/>
          <w:rtl w:val="true"/>
          <w:lang w:bidi="fa-IR"/>
        </w:rPr>
        <w:t>روی فی کمال الدین</w:t>
      </w:r>
      <w:r>
        <w:rPr>
          <w:rFonts w:eastAsia="IRNazanin" w:cs="IRNazanin"/>
          <w:color w:val="111111"/>
          <w:sz w:val="28"/>
          <w:szCs w:val="28"/>
          <w:rtl w:val="true"/>
          <w:lang w:bidi="fa-IR"/>
        </w:rPr>
        <w:t>:</w:t>
      </w:r>
      <w:r>
        <w:rPr>
          <w:rFonts w:eastAsia="IRNazanin" w:cs="IRNazanin"/>
          <w:color w:val="111111"/>
          <w:sz w:val="28"/>
          <w:szCs w:val="28"/>
          <w:lang w:bidi="fa-IR"/>
        </w:rPr>
        <w:t>2/431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علی الخیزرانی عن جاریة له کان أهداها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أغار جعفر الکذاب علی الدار جاءته فارَّةً من جعفر فتزوج بها ، قال أبوعلی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فحدثتنی أنها حضرت ولادة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إسم أم السید صقیل ، وأن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حدثها بما یجری علی عیاله فسألته أن یدعوالله عز وجل لها أن یجعل منیتها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فی حیاة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قبرها لوح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هذه الجاریة تذکر أنه لما ولد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له نوراً ساطعاً قد ظهر منه وبلغ أفق السماء ، ورأیت طیوراً بیضاء تهبط من السماء وتمسح أجنحتها علی رأسه ووجهه وسائر جسده ثم تطیر ، فأخبرنا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الملائکة نزلت للتبرک بهذا المولود ، وهی أنصاره إذا خرج </w:t>
      </w:r>
      <w:r>
        <w:rPr>
          <w:rFonts w:eastAsia="IRNazanin" w:cs="IRNazanin"/>
          <w:color w:val="111111"/>
          <w:sz w:val="28"/>
          <w:szCs w:val="28"/>
          <w:rtl w:val="true"/>
          <w:lang w:bidi="fa-IR"/>
        </w:rPr>
        <w:t>)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بهذا الطلب شفافیة روح والدة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وعمق مشاعرها ، فاختارت أن یمیتها الله تعالی فی حیاة زوجها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تتحمل وحشیة السلطة التی أخبرها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وأرادت أن تتشرف بصلاته علیها ودفنها بیده ، لتکون أمامه فی الآخرة </w:t>
      </w:r>
      <w:r>
        <w:rPr>
          <w:rFonts w:eastAsia="IRNazanin" w:cs="IRNazanin"/>
          <w:color w:val="111111"/>
          <w:sz w:val="28"/>
          <w:szCs w:val="28"/>
          <w:rtl w:val="true"/>
          <w:lang w:bidi="fa-IR"/>
        </w:rPr>
        <w:t xml:space="preserve">. </w:t>
      </w:r>
      <w:bookmarkStart w:id="362" w:name="pg5908_50693"/>
    </w:p>
    <w:p>
      <w:pPr>
        <w:pStyle w:val="Heading2"/>
        <w:numPr>
          <w:ilvl w:val="1"/>
          <w:numId w:val="1"/>
        </w:numPr>
        <w:rPr/>
      </w:pPr>
      <w:bookmarkStart w:id="363" w:name="__RefHeading___Toc5409457_581953129"/>
      <w:bookmarkStart w:id="364" w:name="_Toc131"/>
      <w:bookmarkEnd w:id="362"/>
      <w:bookmarkEnd w:id="363"/>
      <w:r>
        <w:rPr>
          <w:rtl w:val="true"/>
        </w:rPr>
        <w:t>الفصل الثالث عشر</w:t>
      </w:r>
      <w:r>
        <w:rPr>
          <w:rtl w:val="true"/>
        </w:rPr>
        <w:t xml:space="preserve">: </w:t>
      </w:r>
      <w:r>
        <w:rPr>
          <w:rtl w:val="true"/>
        </w:rPr>
        <w:t>التفسیرالمنسوب الی الإمام العسکری</w:t>
      </w:r>
      <w:r>
        <w:rPr>
          <w:rtl w:val="true"/>
        </w:rPr>
        <w:t>(</w:t>
      </w:r>
      <w:r>
        <w:rPr>
          <w:rtl w:val="true"/>
        </w:rPr>
        <w:t>علیه السّلام</w:t>
      </w:r>
      <w:r>
        <w:rPr>
          <w:rtl w:val="true"/>
        </w:rPr>
        <w:t>)</w:t>
      </w:r>
      <w:bookmarkEnd w:id="364"/>
    </w:p>
    <w:p>
      <w:pPr>
        <w:pStyle w:val="Heading3"/>
        <w:numPr>
          <w:ilvl w:val="2"/>
          <w:numId w:val="1"/>
        </w:numPr>
        <w:rPr/>
      </w:pPr>
      <w:bookmarkStart w:id="365" w:name="__RefHeading___Toc5409459_581953129"/>
      <w:bookmarkStart w:id="366" w:name="_Toc132"/>
      <w:bookmarkEnd w:id="365"/>
      <w:r>
        <w:rPr>
          <w:rtl w:val="true"/>
        </w:rPr>
        <w:t>ثلاثة کتب باسم تفسیر العسکری</w:t>
      </w:r>
      <w:r>
        <w:rPr>
          <w:rtl w:val="true"/>
        </w:rPr>
        <w:t>(</w:t>
      </w:r>
      <w:r>
        <w:rPr>
          <w:rtl w:val="true"/>
        </w:rPr>
        <w:t>علیه السّلام</w:t>
      </w:r>
      <w:r>
        <w:rPr>
          <w:rtl w:val="true"/>
        </w:rPr>
        <w:t>)</w:t>
      </w:r>
      <w:bookmarkEnd w:id="366"/>
    </w:p>
    <w:p>
      <w:pPr>
        <w:pStyle w:val="BookText"/>
        <w:rPr/>
      </w:pPr>
      <w:r>
        <w:rPr>
          <w:rFonts w:ascii="IRNazanin" w:hAnsi="IRNazanin" w:eastAsia="IRNazanin"/>
          <w:color w:val="111111"/>
          <w:sz w:val="28"/>
          <w:sz w:val="28"/>
          <w:szCs w:val="28"/>
          <w:rtl w:val="true"/>
          <w:lang w:bidi="fa-IR"/>
        </w:rPr>
        <w:t>ثبت فی مصادرنا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 الحسن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للقرآن ، من مئة وعشرین مجلداً ، وعرف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معالم العلماء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محمد بن خالد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 ، من إملاء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مایةٌ وعشرون مجلدة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خالد البرقی ، أخو محمد بن خالد ، یکنی أبا علی ، له کتب أخبرنا بها عدة من أصحابنا ، عن أبی المفضل عن بن بطة عن أحمد بن أبی عبد الله عن عمه الحسن بن خالد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وسند هذا التفسیر صحیح لکنه فُقِدَ مع الأسف ، مثل ألوف الکتب التی فقدها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بغارات أعدائهم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کتاب تفسیر منسوبٌ للإمام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مجلد واحد رواه عنه طبریان ، واختلفت آراء علمائنا فیه ،فاعتمده بعضهم کالصدوق والحر العاملی وصاحب الذریعة ، وردَّه آخرون کالغضائری والعلامة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ستعرف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یوجد تفسیر ثالث منسوب الی الإمام الهادی ولیس لابنه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الذی رده ابن الغضائری وحکم بأنه موضوع ، </w:t>
      </w:r>
      <w:bookmarkStart w:id="367" w:name="pg5908_50695"/>
    </w:p>
    <w:p>
      <w:pPr>
        <w:pStyle w:val="BookText"/>
        <w:rPr/>
      </w:pPr>
      <w:bookmarkEnd w:id="367"/>
      <w:r>
        <w:rPr>
          <w:rFonts w:ascii="IRNazanin" w:hAnsi="IRNazanin" w:eastAsia="IRNazanin"/>
          <w:color w:val="111111"/>
          <w:sz w:val="28"/>
          <w:sz w:val="28"/>
          <w:szCs w:val="28"/>
          <w:rtl w:val="true"/>
          <w:lang w:bidi="fa-IR"/>
        </w:rPr>
        <w:t>وتبعه العلامة الحلی، وحسباه تفسیر الإمام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سمیا راوییه علی أنهما راویا تفسیر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یأتی </w:t>
      </w:r>
      <w:r>
        <w:rPr>
          <w:rFonts w:eastAsia="IRNazanin" w:cs="IRNazanin"/>
          <w:color w:val="111111"/>
          <w:sz w:val="28"/>
          <w:szCs w:val="28"/>
          <w:rtl w:val="true"/>
          <w:lang w:bidi="fa-IR"/>
        </w:rPr>
        <w:t>.</w:t>
      </w:r>
    </w:p>
    <w:p>
      <w:pPr>
        <w:pStyle w:val="Heading3"/>
        <w:numPr>
          <w:ilvl w:val="2"/>
          <w:numId w:val="1"/>
        </w:numPr>
        <w:rPr/>
      </w:pPr>
      <w:bookmarkStart w:id="368" w:name="__RefHeading___Toc5409461_581953129"/>
      <w:bookmarkStart w:id="369" w:name="_Toc133"/>
      <w:bookmarkEnd w:id="368"/>
      <w:r>
        <w:rPr>
          <w:rtl w:val="true"/>
        </w:rPr>
        <w:t>الذین شککوا فی صحة التفسیر أو قالوا إنه موضوع</w:t>
      </w:r>
      <w:bookmarkEnd w:id="369"/>
    </w:p>
    <w:p>
      <w:pPr>
        <w:pStyle w:val="BookText"/>
        <w:rPr/>
      </w:pPr>
      <w:r>
        <w:rPr>
          <w:rFonts w:ascii="Amiri" w:hAnsi="Amiri" w:eastAsia="Amiri" w:cs="Amiri"/>
          <w:color w:val="111111"/>
          <w:sz w:val="28"/>
          <w:sz w:val="28"/>
          <w:szCs w:val="28"/>
          <w:rtl w:val="true"/>
          <w:lang w:bidi="ar-SA"/>
        </w:rPr>
        <w:t>أقدم من رد هذا التفسیر وحکم بأنه موضوع ابن الغضائری فی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المُفَسِّرالإسْتَرْآبادی، رَوی عنهُ أبوجَعْفَر بن بابَوَیْه، ضَعِیْفٌ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 تَفْسیْراً یَرْوِیْهِ عن رَجُلیْنِ مَجْهُولیْنِ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یُعْرَفُ بِیُوسُف بن مُحَمَّد بن زیاد ، والآخَرعلی بن محمد بن یسار عن أبیهما، عن أبی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والتفسیرُ مَوْضُوعٌ عن سَهْل الدِیْباجی عن أبیه ، بِأحادیث من هذه المناکیر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وتبعه بعض علمائنا وأوردوا کلامه بدون زیادة ولا نقصان کالعلامة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المتأخرین التفرشی صاحب نقد الرجال، والمحقق الداماد صاحب شارع النجاة ، والأسترآبادی صاحب منهج المقال ، والأردبیلی صاحب جامع الرواة ، والقهبائی صاحب مجمع الرجال ، والبلاغی صاحب تفسیر آلاء الرحمن ، والتستری صاحب الأخبار الدخیلة ، والشعرانی صاحب حاشیة مجمع البیان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وأبرز المتأخرین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رجاله </w:t>
      </w:r>
      <w:r>
        <w:rPr>
          <w:rFonts w:eastAsia="IRNazanin" w:cs="IRNazanin"/>
          <w:color w:val="111111"/>
          <w:sz w:val="28"/>
          <w:szCs w:val="28"/>
          <w:rtl w:val="true"/>
          <w:lang w:bidi="fa-IR"/>
        </w:rPr>
        <w:t>(</w:t>
      </w:r>
      <w:r>
        <w:rPr>
          <w:rFonts w:eastAsia="IRNazanin" w:cs="IRNazanin"/>
          <w:color w:val="111111"/>
          <w:sz w:val="28"/>
          <w:szCs w:val="28"/>
          <w:lang w:bidi="fa-IR"/>
        </w:rPr>
        <w:t>13/157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بروایة هذا الرجل وزمیله یوسف بن محمد بن زیاد، وکلاهما مجهول الحال، ولا یعتد بروایة أنفسهما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اهتمامه بشأنهما، وطلبه من أبویهما إبقاءهما عنده لإفادتهما العلم الذی یشرفهما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الناظر فی هذا التفسیرلایشک فی أنه </w:t>
      </w:r>
    </w:p>
    <w:p>
      <w:pPr>
        <w:pStyle w:val="BookText"/>
        <w:rPr/>
      </w:pPr>
      <w:r>
        <w:rPr>
          <w:rFonts w:ascii="IRNazanin" w:hAnsi="IRNazanin" w:eastAsia="IRNazanin"/>
          <w:color w:val="111111"/>
          <w:sz w:val="28"/>
          <w:sz w:val="28"/>
          <w:szCs w:val="28"/>
          <w:rtl w:val="true"/>
          <w:lang w:bidi="fa-IR"/>
        </w:rPr>
        <w:t>موضوع ، وجَلَّ مقام عالمٍ محقق أن یکتب مثل هذا التفسیر، فکیف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18/162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هنا 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القاسم تکرر ذکره فی روایة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 علی توثیقه أحد من المتقدمین حتی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أکثر الروایة عنه بلا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لم ینص علی تضعیفه ، إلا ما ینسب إلی ابن الغضائری ، وقد عرفت غیر مرة أن نسبة الکتاب إلیه لم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المتأخرون فقد ضعفه العلامة ، والمحقق الداماد وغیرهما ، ووثقه جماعة آخرون علی ما نسب إلیهم، والصحیح أن الرجل مجهول الحال لم تثبت وثاقته ولا ضعفه ، وروایة الصدوق عنه کثیراً لا تدل علی وثاقته ، ولا سیما إذا کانت الکثرة فی غیر کتاب الفقیه ، فإنه لم یلتزم بأن لایروی إلا عن ثقة ، نعم لایبعد دعوی أن الصدوق کان معتمداً علیه لروایته عنه فی الفقیه ، المؤید بترضیه وترحمه علیه کثیراً ، ولکن اعتماد الصدوق لا یکشف عن الوثاقة ، ولعله کان من جهة أصالة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حال فالتفسیر المنسوب إلی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بروایته لم یثبت ، فإنه رواه عن رجلین مجهول حالهما ، وقد أشرنا إلی ذلک فی ترجمة علی بن محمد بن یسار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لاحظت أن کل مستند من ضَعَّفَ راوییه ،کلام ابن الغضائری ، ولم یزد أحد منهم علی کلامه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کلامهم إشکالین لاجواب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المذکور فی کلام ابن الغضائری مروی عن أبی الحسن الثالث الإمام علی الهادی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غیر التفسیر المروی عن ابنه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والقول بأن ذلک سهوٌ ، یرده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والتفسیرُ مَوْضُوعٌ عن سَهْل الدِیْباجی عن أبیه ، بأحادیث من هذه المناکیر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وتفسیر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ذکر لسهل الدیباجی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یبرر ذلک ، فلم یأت بوجه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معجمه </w:t>
      </w:r>
      <w:r>
        <w:rPr>
          <w:rFonts w:eastAsia="IRNazanin" w:cs="IRNazanin"/>
          <w:color w:val="111111"/>
          <w:sz w:val="28"/>
          <w:szCs w:val="28"/>
          <w:rtl w:val="true"/>
          <w:lang w:bidi="fa-IR"/>
        </w:rPr>
        <w:t>(</w:t>
      </w:r>
      <w:r>
        <w:rPr>
          <w:rFonts w:eastAsia="IRNazanin" w:cs="IRNazanin"/>
          <w:color w:val="111111"/>
          <w:sz w:val="28"/>
          <w:szCs w:val="28"/>
          <w:lang w:bidi="fa-IR"/>
        </w:rPr>
        <w:t>18/163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المذکور فی کلام ابن الغضائری والعلامة ، أن التفسیر موضوع عن سهل الدیباجی ، عن أبیه ، بأحادیث من هذه 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لا نعرف لها معنی محصلاً ، فإن سهلاً لم یقع فی سند هذا التفسیر، وإنما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القاسم، عن یوسف بن محمد بن زیاد وعلی بن محمد بن سیار، 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بعید أن یکون فی العبارة تحریف ، أو سقطٌ من النساخ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السقط والتحریف لا ینفع هنا ، مع أنه خلاف الأصل </w:t>
      </w:r>
      <w:r>
        <w:rPr>
          <w:rFonts w:eastAsia="IRNazanin" w:cs="IRNazanin"/>
          <w:color w:val="111111"/>
          <w:sz w:val="28"/>
          <w:szCs w:val="28"/>
          <w:rtl w:val="true"/>
          <w:lang w:bidi="fa-IR"/>
        </w:rPr>
        <w:t xml:space="preserve">. </w:t>
      </w:r>
      <w:bookmarkStart w:id="370" w:name="pg5908_50701"/>
    </w:p>
    <w:p>
      <w:pPr>
        <w:pStyle w:val="Heading3"/>
        <w:numPr>
          <w:ilvl w:val="2"/>
          <w:numId w:val="1"/>
        </w:numPr>
        <w:rPr/>
      </w:pPr>
      <w:bookmarkStart w:id="371" w:name="__RefHeading___Toc5409463_581953129"/>
      <w:bookmarkStart w:id="372" w:name="_Toc134"/>
      <w:bookmarkEnd w:id="370"/>
      <w:bookmarkEnd w:id="371"/>
      <w:r>
        <w:rPr>
          <w:rtl w:val="true"/>
        </w:rPr>
        <w:t>الذین قبلوا التفسیر وصححوا روایته</w:t>
      </w:r>
      <w:bookmarkEnd w:id="372"/>
    </w:p>
    <w:p>
      <w:pPr>
        <w:pStyle w:val="BookText"/>
        <w:rPr/>
      </w:pPr>
      <w:r>
        <w:rPr>
          <w:rFonts w:ascii="IRNazanin" w:hAnsi="IRNazanin" w:eastAsia="IRNazanin"/>
          <w:color w:val="111111"/>
          <w:sz w:val="28"/>
          <w:sz w:val="28"/>
          <w:szCs w:val="28"/>
          <w:rtl w:val="true"/>
          <w:lang w:bidi="fa-IR"/>
        </w:rPr>
        <w:t>وأولهم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روی عن راوییه فی التوحید والعیون ومن لایحضره الفقیه والإکمال والأمالی والعلل ومعانی الأخبار وغیرها ، بنفس سند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باختلاف یسیر ، مع أنه لاینقل فی الفقیه مثلاً إلا روایة تکون حجة بینه وبین الله تعالی ، کما قال فی مقدمته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الطبرسی فی الإحتجاج، والقطب الراوندی فی الخرائج ، وابن شهر آشوب فی المناقب ، والمحقق الکرکی، والشهید الثانی ، الذی قال فی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ومنهم المجلسی الأول، الذی قال فی 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الأسترآبادی اعتمد علیه الصدوق وکان شیخه ، فما ذکره ابن الغضائری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مثل هذا التفسیر لا یلیق أن ینسب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ومن کان مرتبطاً بکلام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 علیه شیخنا الشهید الثانی ، ونقل أخباراً کثیرة عنه فی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واعتماد التلمیذ الذی کان مثل الصدوق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وبالیقین کان الصدوق أعرف بحالهم من ابن الغضائری الذی لم یوثقه العلماء صراحة ولم نعرف حاله ، بل الظاهر أنه لا ورع له،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المفسر الأسترآبادی کذاب لنقله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 هذا التفسیر کنز من کنوز الله سبحانه</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المجلسی صاحب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المعروفة ، واعتمد الصدوق علیه وأخذ منه ، وإن طعن فیه بعض المحدثین ، ولکن الصدوق أعرف وأقرب عهداً ممن طعن فیه ، وقد </w:t>
      </w:r>
    </w:p>
    <w:p>
      <w:pPr>
        <w:pStyle w:val="BookText"/>
        <w:rPr/>
      </w:pPr>
      <w:r>
        <w:rPr>
          <w:rFonts w:ascii="IRNazanin" w:hAnsi="IRNazanin" w:eastAsia="IRNazanin"/>
          <w:color w:val="111111"/>
          <w:sz w:val="28"/>
          <w:sz w:val="28"/>
          <w:szCs w:val="28"/>
          <w:rtl w:val="true"/>
          <w:lang w:bidi="fa-IR"/>
        </w:rPr>
        <w:t>روی عنه أکثر العلماء من غیر غمز ، ومنهم الحر العاملی صاحب الوسائل وإثبات الهداة 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ونروی تفسیر الإمام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الشیخ أبی جعفر الطوسی ، عن المفید ، عن الصدوق ، عن محمد بن القاسم المفسر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التفسیر لیس هو الذی طعن فیه بعض علماء الرجال لأن ذلک یروی عن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یرویه سهل الدیباجی، عن أبیه ، وهما غیر مذکورین فی سند هذا التفسیر أصلاً ، وذاک فیه أحادیث من المناکیر ، وهذا خال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 علیه رئیس المحدثین ابن بابویه ، فنقل منه أحادیث کثیرة فی کتاب من لا یحضره الفقیه وفی سائر کتبه ، وکذلک الطبرسی وغیرهما من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الفیض الکاشانی صاحب تفسیری الصافی والأصفی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السید هاشم البحرانی صاحب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الحسن بن سلیمان الحلی تلمیذ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تفصیل ذلک فی مقدمة التفسیر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الحر العاملی فی الهدایة </w:t>
      </w:r>
      <w:r>
        <w:rPr>
          <w:rFonts w:eastAsia="IRNazanin" w:cs="IRNazanin"/>
          <w:color w:val="111111"/>
          <w:sz w:val="28"/>
          <w:szCs w:val="28"/>
          <w:rtl w:val="true"/>
          <w:lang w:bidi="fa-IR"/>
        </w:rPr>
        <w:t>(</w:t>
      </w:r>
      <w:r>
        <w:rPr>
          <w:rFonts w:eastAsia="IRNazanin" w:cs="IRNazanin"/>
          <w:color w:val="111111"/>
          <w:sz w:val="28"/>
          <w:szCs w:val="28"/>
          <w:lang w:bidi="fa-IR"/>
        </w:rPr>
        <w:t>8/554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سنده فی الکتاب الکبیر ، وهو تفسیر مشهور معتمد ، قد اعتمد علیه رئیس المحدثین ونقل منه فی کتبه کثیراً، حتی فی کتاب من لا یحضره الفقیه ، وکذلک الطبرسی فی الإحتجاج وشهدا له بأنه معتمد ثابت ، وهذا التفسیر لیس هو الذی طعن فیه بعض علماء الرجال لأن ذاک یروی عن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وذاک یرویه </w:t>
      </w:r>
    </w:p>
    <w:p>
      <w:pPr>
        <w:pStyle w:val="BookText"/>
        <w:rPr/>
      </w:pPr>
      <w:r>
        <w:rPr>
          <w:rFonts w:ascii="IRNazanin" w:hAnsi="IRNazanin" w:eastAsia="IRNazanin"/>
          <w:color w:val="111111"/>
          <w:sz w:val="28"/>
          <w:sz w:val="28"/>
          <w:szCs w:val="28"/>
          <w:rtl w:val="true"/>
          <w:lang w:bidi="fa-IR"/>
        </w:rPr>
        <w:t xml:space="preserve">سهل الدیباجی عن أبیه وهما غیر مذکورین فی هذا التفسیر أصلاً ، وذاک فیه مناکیر وهذا خال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الحر العاملی فی الفوائد الطوسیة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کلام العلامة الذی هو کلام ابن الغضائری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محمد بن القاسم ضعیفاً کذاباً ، والحال أن رئیس المحدثین کثیراً ما یروی عنه فی الفقیه وکتاب التوحید وعیون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کل موضع یذکره یقول بعد 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والمتتبع یعلم أنه أجلُّ شأناً من أن یروی الحدیث عمن لا اعتماد علیه ، ولا یوثق به ویذکره علی جهة التعظیم ، ولو کان المروی عنه ضعیفاً فی نفسه ، فروایته عنه تکون بعد علمه بصحة الروایة بالقرائن والأمارات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کمال احتیاطه وعدم نقله حدیثاً لم یثبت صحته عنده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عیون الأخبار بعد نقل حدیث رواه بسنده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الحدیثین المختلفین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محمد بن الحسن بن أحمد بن الولید سئ الرأی فی محمد بن عبد الله المسمعی</w:t>
      </w:r>
    </w:p>
    <w:p>
      <w:pPr>
        <w:pStyle w:val="BookText"/>
        <w:rPr/>
      </w:pPr>
      <w:r>
        <w:rPr>
          <w:rFonts w:ascii="IRNazanin" w:hAnsi="IRNazanin" w:eastAsia="IRNazanin"/>
          <w:color w:val="111111"/>
          <w:sz w:val="28"/>
          <w:sz w:val="28"/>
          <w:szCs w:val="28"/>
          <w:rtl w:val="true"/>
          <w:lang w:bidi="fa-IR"/>
        </w:rPr>
        <w:t xml:space="preserve">راوی هذا الحدیث ، وإنما أخرجت هذا الخبر فی هذا الکتاب لأنه کان فی کتاب الرحمة لسعد بن عبد الله ، وقد قرأته علیه ولم ینکره ورواه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فیما ذکره العلامة رضی الله عنه إشکالات ،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المروی عنه لیس أبا الحسن الثالث بل هو أبو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أبویهما غیر داخلین فی سلسلة الروایة ، بل </w:t>
      </w:r>
    </w:p>
    <w:p>
      <w:pPr>
        <w:pStyle w:val="BookText"/>
        <w:rPr/>
      </w:pPr>
      <w:r>
        <w:rPr>
          <w:rFonts w:ascii="IRNazanin" w:hAnsi="IRNazanin" w:eastAsia="IRNazanin"/>
          <w:color w:val="111111"/>
          <w:sz w:val="28"/>
          <w:sz w:val="28"/>
          <w:szCs w:val="28"/>
          <w:rtl w:val="true"/>
          <w:lang w:bidi="fa-IR"/>
        </w:rPr>
        <w:t>هما رویا عن المعصوم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سهلاً وأباه غیر داخلین فی سند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علی ذلک فلاینطبق کلام العلامة علی التفسیر الذی هو مشهور بین الشیعة وینسبونه إلی مولانا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فلعله رأی تفسیراً آخر رویاه عن أبویهما ، عن أبی الحسن الثالث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سهل بن أحمد الدیباجی وأبوه داخلین فی سلسلة ذلک التفسیر ،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الطهرانی فی الذریعة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المطبوع من هذا التفسیر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خرج الجزء الأول من هذا التفسیر مرتباً من تفسیر الإستعاذة والبسملة ، وتمام سورة فاتحة الکتاب وسورة البقرة ، إلی آخر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 الدُّنْیَا خِزْیٌ وَلَهُمْ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ثم لم یوجد فی النسخ تفسیر عدة آیات تقرب من ثلث جزء واحد من الأجزاء الثلاثین للقرآن ، وخرج من الجزء الثانی متفرقاً من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الْبَیْتَ أَوِ اعْتَمَرَ فَلا جُنَاحَ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إلی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ثم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تَبْتَغُوا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اللَّهِ تُرْجَعُ الآمُورُ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تفسیر جزء من أطول الآیات ، آیة الکتابة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ضَعِیفًا أَوْ لا یَسْتَطِیعُ أَنْ یُمِلَّ هُوَ ،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یَأبَ الشُّهَدَاءُ إِذَا مَا دُعُوا ، وهو آخر الموجود من هذا التفسیر ، الذی أملاه الإمام أبو محمد الحسن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373" w:name="pg5908_50709"/>
    </w:p>
    <w:p>
      <w:pPr>
        <w:pStyle w:val="BookText"/>
        <w:rPr/>
      </w:pPr>
      <w:bookmarkEnd w:id="373"/>
      <w:r>
        <w:rPr>
          <w:rFonts w:ascii="IRNazanin" w:hAnsi="IRNazanin" w:eastAsia="IRNazanin"/>
          <w:color w:val="111111"/>
          <w:sz w:val="28"/>
          <w:sz w:val="28"/>
          <w:szCs w:val="28"/>
          <w:rtl w:val="true"/>
          <w:lang w:bidi="fa-IR"/>
        </w:rPr>
        <w:t>فالصحیح أن سند التفسیر تام کما قال جمهرة من علمائنا ، نعم لا بد من القول بوجود خلل ونقص فی نسخته التی وصلت الینا ، ووجود عامیة أحیاناً فی تعبیره ، وهذا الذی جعل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 مقام عالمٍ محقق أن یکتب مثل هذا التفسیر ، فکیف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قد یروی عامی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یجید الروایة والتعبیر عن الفکرة ، وهذا لا یمنع صدقه فی أصل روایته ، ومن هذا النوع بعض ما فی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القول بأن فیه منکرات وتناقضاً وتهافتاً ، فلم أجد مثالاً واضحاً علیه ، بل فیه نماذج راقیة فی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تروها السیرة الرسمیة الحکومیة ولا غیرها ، لا یمکن أن یهتدی الیها الشابان الطبریان اللذان رویاه، ولا یستطیعان وضعها ، ولو ساعدهما کل الرواة عنهما ، بل کل أهل 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وحدها عندی دلیلٌ کافٍ علی صدورها من المعصوم صلوات الله علیه </w:t>
      </w:r>
      <w:r>
        <w:rPr>
          <w:rFonts w:eastAsia="IRNazanin" w:cs="IRNazanin"/>
          <w:color w:val="111111"/>
          <w:sz w:val="28"/>
          <w:szCs w:val="28"/>
          <w:rtl w:val="true"/>
          <w:lang w:bidi="fa-IR"/>
        </w:rPr>
        <w:t>.</w:t>
      </w:r>
    </w:p>
    <w:p>
      <w:pPr>
        <w:pStyle w:val="Heading3"/>
        <w:numPr>
          <w:ilvl w:val="2"/>
          <w:numId w:val="1"/>
        </w:numPr>
        <w:rPr/>
      </w:pPr>
      <w:bookmarkStart w:id="374" w:name="__RefHeading___Toc5409465_581953129"/>
      <w:bookmarkStart w:id="375" w:name="_Toc135"/>
      <w:bookmarkEnd w:id="374"/>
      <w:r>
        <w:rPr>
          <w:rtl w:val="true"/>
        </w:rPr>
        <w:t>من روائع السیرة النبویة بروایة الإمام العسکری</w:t>
      </w:r>
      <w:r>
        <w:rPr>
          <w:rtl w:val="true"/>
        </w:rPr>
        <w:t>(</w:t>
      </w:r>
      <w:r>
        <w:rPr>
          <w:rtl w:val="true"/>
        </w:rPr>
        <w:t>علیه السّلام</w:t>
      </w:r>
      <w:r>
        <w:rPr>
          <w:rtl w:val="true"/>
        </w:rPr>
        <w:t>)</w:t>
      </w:r>
      <w:bookmarkEnd w:id="375"/>
    </w:p>
    <w:p>
      <w:pPr>
        <w:pStyle w:val="BookText"/>
        <w:rPr/>
      </w:pPr>
      <w:r>
        <w:rPr>
          <w:rFonts w:ascii="Amiri" w:hAnsi="Amiri" w:eastAsia="Amiri" w:cs="Amiri"/>
          <w:color w:val="111111"/>
          <w:sz w:val="28"/>
          <w:sz w:val="28"/>
          <w:szCs w:val="28"/>
          <w:rtl w:val="true"/>
          <w:lang w:bidi="ar-SA"/>
        </w:rPr>
        <w:t>فی تفسیر الإمام العسکری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محمد الحسن بن علی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عند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فی الدین وأن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نهوا عنه ، 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یَنْهَ عنه مطلقاً ولکنه نهی عن الجدال بغیر التی هی أحسن ، أما تسمعون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وَلاتُجَادِلُوا أَهْلَ الْکِتَابِ إِلا بِالَّتِی هِیَ أَحْسَنُ </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إِلَی سَبِیلِ رَبِّکَ بِالْحِکْمَةِ وَالْمَوْعِظَةِ الْحَسَنَةِ وَجَادِلْهُمْ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فالجدال بالتی هی أحسن قد قرنه العلماء بالدین ، والجدال بغیر التی هی أحسن محرم </w:t>
      </w:r>
    </w:p>
    <w:p>
      <w:pPr>
        <w:pStyle w:val="BookText"/>
        <w:rPr/>
      </w:pPr>
      <w:r>
        <w:rPr>
          <w:rFonts w:ascii="Amiri" w:hAnsi="Amiri" w:eastAsia="Amiri" w:cs="Amiri"/>
          <w:color w:val="111111"/>
          <w:sz w:val="28"/>
          <w:sz w:val="28"/>
          <w:szCs w:val="28"/>
          <w:rtl w:val="true"/>
          <w:lang w:bidi="ar-SA"/>
        </w:rPr>
        <w:t xml:space="preserve">حرمه الله علی 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یحرم الله الجدال جملةً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أَمَانِیُّهُمْ قُلْ هَاتُوا بُرْهَانَکُمْ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یؤتی ببرهان إلا بالجدال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الجدال بالتی هی أحسن، وبالتی لیست بأحسن؟</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الجدال بغیر التی هی أحسن فأن تجحد حقاً لایمکنک أن تفرق بینه وبین باطل من تجادله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المحرم ، لأنک مثله جحد هو حقاً ، وجحدت أنت حقاً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إلیه رجل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أفجادلَ رسول الله؟فقال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 ظننت برسول الله من شئ فلا تظنن به مخالفة الله ، ألیس الله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أفتظن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ما أمر الله به فلم یجادل بما أمره الله به ، ولم یخبر عن أمر الله بما أمره أن یخبر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حدثنی أبی الباقر ، عن جدی علی بن الحسین ، عن أبیه الحسین بن علی سید الشهداء ، عن أبیه أمیر المؤمنین صلوات الله علیهم ، أنه اجتمع یوماً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خمسة 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 والنصاری ، والدهریة ، والثنویة ، ومشرکو العرب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عزیرٌ ابن الله ، وقد جئناک یا محمد لننظر ما تقول ، فإن اتبعتنا فنحن أسبق إلی الصواب منک وأفضل ، وإن خالفتنا خصمناک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إن المسیح ابن الله اتحد به ، وقد جئناک لننظر ما تقول ، فإن اتبعتنا فنحن أسبق إلی الصواب منک وأفضل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الدهریة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إن الأشیاء لا بَدْوَ لها وهی دائمة ، وقد جئناک لننظر فیما تقول ، فإن اتبعتنا فنحن أسبق إلی الصواب منک وأفضل ،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إن النور والظلمة هما المدبران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اتبعتنا فنحن أسبق إلی الصواب منک ،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مشرکو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إن أوثاننا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اتبعتنا فنحن أسبق إلی الصواب منک وأفضل ،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 بالله وحده لا شریک له ، وکفرت بالجبت والطاغوت ، وبکل معبود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بعثنی کافة للناس بشیراً ونذیراً وحجةً علی العالمین ، وسیردُّ کیدَ من یکید دینَه فی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أجئتمونی لأقبل قولکم بغیر 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دعاکم إلی القول بأن عزیراً ابن الله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أحیا لبنی إسرائیل التوراة بعد ما ذهبت ، ولم یفعل بها هذا إلا لأنه ابنه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صار عزیرٌ ابن الله دون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جاء لهم بالتوراة ، ورؤی منه من المعجزات ما قد علمتم؟ولئن </w:t>
      </w:r>
    </w:p>
    <w:p>
      <w:pPr>
        <w:pStyle w:val="BookText"/>
        <w:rPr/>
      </w:pPr>
      <w:r>
        <w:rPr>
          <w:rFonts w:ascii="IRNazanin" w:hAnsi="IRNazanin" w:eastAsia="IRNazanin"/>
          <w:color w:val="111111"/>
          <w:sz w:val="28"/>
          <w:sz w:val="28"/>
          <w:szCs w:val="28"/>
          <w:rtl w:val="true"/>
          <w:lang w:bidi="fa-IR"/>
        </w:rPr>
        <w:t xml:space="preserve">کان عزیر ابن الله لما ظهر من إکرامه بإحیاء التوراة ، فلقد کان موسی بالبنوة أولی وأحق ، ولئن کان هذا المقدار من إکرامه لعزیر یوجب له أنه ابنه فأضعاف هذه الکرامة لموسی توجب له منزلة أجلَّ من البنوة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إن کنتم إنما تریدون بالبنوة الدلالة علی سبیل ما تشاهدونه فی دنیاکم من ولادة الأمهات الأولاد بوطئ آبائهم لهن ، فقد کفرتم بالله وشبهتموه بخلقه ، وأوجبتم فیه صفات المحدثین ، فوجب عندکم أن یکون محدثاً مخلوقاً ، وأن یکون له خالقٌ صنعه وابتدعه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نعنی هذا ، فإن هذا کفر کما دللت ، لکنا نعنی أنه ابنه علی معنی الکرامة ، وإن لم یکن هناک ولادة ، کما قد یقول بعض علمائنا لمن یرید إکرامه وإبانته بالمنزلة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وإنه ابنی لاعلی إثبات ولادته منه ،لأنه قد یقول ذلک لمن هو أجنبی لا نسب له بینه وبینه ، وکذلک لما فعل الله تعالی بعزیر ما فعل،کان قد اتخذه ابناً علی الکرامة لا علی الولادة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ما قلته لکم إنه إن وجب علی هذا الوجه أن یکون عزیر ابنه ، فإن هذه المنزلة بموسی أولی ، وإن الله یفضح کل مبطل بإقراره ، ویقلب علیه 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احتججتم به یؤدیکم إلی ما هو أکثر مما ذکرته لکم ، لأنکم قلتم إن عظیماً من عظمائکم قد یقول لأجنبی لا نسب بینه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وهذا ابنی، لا علی طریق الولادة ، فقد تجدون أیضاً هذا العظیم لأجنبی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 ولآخر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شیخی ، وأبی ، ولآخر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سیدی ویا سیدی ، علی سبیل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زاده فی </w:t>
      </w:r>
    </w:p>
    <w:p>
      <w:pPr>
        <w:pStyle w:val="BookText"/>
        <w:rPr/>
      </w:pPr>
      <w:r>
        <w:rPr>
          <w:rFonts w:ascii="IRNazanin" w:hAnsi="IRNazanin" w:eastAsia="IRNazanin"/>
          <w:color w:val="111111"/>
          <w:sz w:val="28"/>
          <w:sz w:val="28"/>
          <w:szCs w:val="28"/>
          <w:rtl w:val="true"/>
          <w:lang w:bidi="fa-IR"/>
        </w:rPr>
        <w:t>الکرامة زاده فی مثل هذا القول ، فإذاً یجوز عندکم أن یکون موسی أخاً لله أو شیخاً له أو أباً أو سیداً ، لأنه قد زاده فی الإکرام مما لعزیر ، کما أن من زاد رجلاً فی الإکرام فقال له یا سیدی ویا شیخی ویا عمی ویا رئیسی علی طریق الإکرام ، وأن من زاده فی الکرامة زاده فی مثل هذا القول ، أفیجوز عندکم أن یکون موسی أخاً لله أو شیخاً أو عماً أو رئیساً أو سیداً أو أمیراً ، لأنه قد زاده فی الإکرام علی من قال له یا شیخی ، أو یا سیدی ، أو یا عمی ، أو یا رئیسی، أو یا أمیری؟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القوم وتحیروا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أجِّلنا نتفکر فیما قد قلته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فیه بقلوب معتقدة للإنصاف یهدکم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النصاری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قلتم إن القدیم عز وجل اتحد بالمسیح ابنه ، فما الذی أردتموه بهذا القول ، أردتم أن القدیم صار محدثاً لوجود هذا المحدث الذی هو عیسی ، أو المحدث الذی هو عیسی صار قدیماً کوجود القدیم الذی هو الله ، أو معنی قولکم إنه اتحد به أنه اختصه بکرامة لم یکرم بها أحداً سواه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أردتم أن القدیم صار محدثاً فقد أبطلتم ، لأن القدیم محالٌ أن ینقلب فیصیر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أردتم أن المحدث صار قدیماً فقد أحلتم ،لأن المحدث أیضا محالٌ أن یصیر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أردتم أنه اتحد به بأنه اختصه واصطفاه علی سائر عباده ، فقد أقررتم بحدوث عیسی وبحدوث المعنی الذی اتحد به من أجله ، لأنه إذا کان عیسی محدثاً وکان الله اتحد به بأن أحدث </w:t>
      </w:r>
    </w:p>
    <w:p>
      <w:pPr>
        <w:pStyle w:val="BookText"/>
        <w:rPr/>
      </w:pPr>
      <w:r>
        <w:rPr>
          <w:rFonts w:ascii="IRNazanin" w:hAnsi="IRNazanin" w:eastAsia="IRNazanin"/>
          <w:color w:val="111111"/>
          <w:sz w:val="28"/>
          <w:sz w:val="28"/>
          <w:szCs w:val="28"/>
          <w:rtl w:val="true"/>
          <w:lang w:bidi="fa-IR"/>
        </w:rPr>
        <w:t xml:space="preserve">به معنیً صار به أکرم الخلق عنده، فقد صار عیسی وذلک المعنی محدثین، وهذا خلاف ما بدأتم تقولونه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لما أظهر علی ید عیسی من الأشیاء العجیبة ما أظهر ، فقد اتخذه ولداً علی جهة 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سمعتم ما قلته للیهود فی هذا المعنی الذی ذکرتموه ، ثم أعاد ذلک کله ، فسکتوا إلا رجلاً واحداً منهم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أوَلستم تقولون إن إبراهیم خلیل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قلتم ذلک فلم منعتمونا من أن نقول إن عیسی ابن الله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إنهما لن یشتبها ، لأن قولنا إبراهیم خلیل الله ، فإنما هو مشتق من الخلة والخلة معناها الفقر والفاقة ، فقد کان خلیلاً إلی ربه فقیراً وإلیه منقطعاً ، وعن غیره متعففاً معرضاً مستغنیاً ، وذلک لما أرید قذفه فی النار فرمی به فی المنجنیق فبعث الله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عبدی فجاء فلقیه فی الهواء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کلفنی ما بدا لک ، فقد بعثنی الله لنصرتک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ونعم الوکیل ، إنی لا أسأل غیره ولا حاجة لی إلا إلیه ، فسماه خلیله أی فقیره ومحتاجه ، والمنقطع إلیه عمن سواه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جُعل معنی ذلک من الخلة ، وهو أنه قد تخلل معانیه ووقف علی أسرار لم یقف علیها غیره ، کان الخلیل معناه العالم به وبأموره ، ولا یوجب ذلک تشبیه الله بخلقه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ألاترون أنه إذا لم ینقطع إلیه لم یکن خلیله </w:t>
      </w:r>
    </w:p>
    <w:p>
      <w:pPr>
        <w:pStyle w:val="BookText"/>
        <w:rPr/>
      </w:pPr>
      <w:r>
        <w:rPr>
          <w:rFonts w:ascii="IRNazanin" w:hAnsi="IRNazanin" w:eastAsia="IRNazanin"/>
          <w:color w:val="111111"/>
          <w:sz w:val="28"/>
          <w:sz w:val="28"/>
          <w:szCs w:val="28"/>
          <w:rtl w:val="true"/>
          <w:lang w:bidi="fa-IR"/>
        </w:rPr>
        <w:t xml:space="preserve">وإذا لم یعلم بأسراره لم یکن خلیله ، وأن من یلده الرجل وإن أهانه وأقصاه ، لم یخرج عن أن یکون ولده ، لأن معنی الولادة قائم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وجب لأنه قال لإبراهیم خلیلی أن تقیسوا أنتم فتقولوا بأن عیسی ابنه ، وجب أیضاً کذلک أن تقولوا لموسی إنه ابنه ، فإن الذی معه من المعجزات ، لم یکن بدون ما کان مع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الکتب المنزلة إن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 وأبیکم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کنتم بذلک الکتاب تعملون فإن فیه أذهب إلی أبی وأبیکم ، فقولوا إن جمیع الذین خاطبهم عیسی کانوا أبناء الله ، کما کان عیسی ابنه من الوجه الذی کان عیسی ابنه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فی هذا الکتاب مبطل علیکم هذا الذی زعمتم أن عیسی من وجهة الإختصاص کان ابناً له ، لأنکم قلتم إنما قلنا إنه ابنه لأنه اختصه بما لم یختص به غیره ، وأنتم تعلمون أن الذی خص به عیسی لم یخص به هؤلاء القوم الذین قال لهم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 وأبیکم ، فبطل أن یکون الإختصاص لعیسی ، لأنه قد ثبت عندکم بقول عیسی لمن لم یکن له مثل اختصاص عیسی ، وأنتم إنما حکیتم لفظة عیسی وتأولتموها علی غیر وجهها ، لأنه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إلی أبی وأبیکم ، فقد أراد غیر ما ذهبتم إلیه ونحلتموه ، وما یدریکم لعله عنی أذهب إلی آدم أو إلی نوح ، وأن الله یرفعنی إلیهم ویجمعنی معهم ، وآدم أبی وأبیکم وکذلک نوح ، بل ما </w:t>
      </w:r>
    </w:p>
    <w:p>
      <w:pPr>
        <w:pStyle w:val="BookText"/>
        <w:rPr/>
      </w:pPr>
      <w:r>
        <w:rPr>
          <w:rFonts w:ascii="IRNazanin" w:hAnsi="IRNazanin" w:eastAsia="IRNazanin"/>
          <w:color w:val="111111"/>
          <w:sz w:val="28"/>
          <w:sz w:val="28"/>
          <w:szCs w:val="28"/>
          <w:rtl w:val="true"/>
          <w:lang w:bidi="fa-IR"/>
        </w:rPr>
        <w:t>أراد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النصاری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کالیوم مجادلاً ولا مخاصماً مثلک ، وسننظر فی أمورنا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رسول الله علی الدهریة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فما الذی دعاکم إلی القول بأن الأشیاء لا بَدْوَ لها وهی دائمةٌ ، لم تزل ولا تزال؟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لا نحکم إلا بما نشاهد ولم نجد للأشیاء حدثاً ، فحکمنا بأنها لم تزل ، ولم نجد لها انقضاء وفناء ، فحکمنا بأنها لا تزال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أفوجدتم لها قِدَماً ، أم وجدتم لها بَقَاءً أبَد الآبد؟ فإن قلتم إنکم وجدتم ذلک أنهضتم لأنفسکم أنکم لم تزالوا علی هیئتکم وعقولکم بلا نهایة ، ولا تزالون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قلتم هذا ، دفعتم العیان وکذبکم العالمون والذین یشاهدونکم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نشاهد لها قِدماً ولا بقاءً أبد الآبد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صرتم بأن تحکموا بالقِدم والبقاء دائماً لأنکم لم تشاهدوا حدوثها ، وانقضاؤها أولی من تارک التمیز لها مثلکم ، فیحکم لها بالحدوث والإنقضاء والإنقطاع ، لأنه لم یشاهد لها قدماً ولا بقاءً أبد الآبد؟ أوَلستم تشاهدون اللیل والنهار وأحدهما بعد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أترونهما لم یزالا ولا یزالان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عندکم اجتماع اللیل والنهار؟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منقطعٌ أحدهما عن الآخر فیسبق أحدهما ویکون الثانی جاریاً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حکمتم بحدوث ما تقدم من لیل ونهار لم تشاهدوهما ، فلا تنکروا لله 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أتقولون ما قبلکم من اللیل والنهار متناهٍ أم غیر متناهٍ ؟ فإن قلتم إنه غیر متناه ، فقد وصل إلیکم آخرٌ بلا نهایة لأوله ، وإن قلتم متناه فقد کان ولا شئ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أقلتم إن العالم قدیمٌ غیر محدث ، وأنتم عارفون بمعنی ما أقررتم به وبمعنی ما جحدتموه؟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الذی تشاهدونه من الأشیاء بعضها إلی بعض یفتقر لأنه لاقوام للبعض إلا بما یتصل به ، کما نری البناء محتاجاً بعض أجزائه إلی بعض وإلا لم یتسق ولم یستحکم ، وکذلک سائر ما نری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المحتاج بعضه إلی بعض لقوته وتمامه ، هو القدیم فأخبرونی أن لو کان محدثاً کیف کان یکون ، وماذا کانت تکون صفته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فبهتوا وعلموا أنهم لا یجدون للمحدث صفة یصفونه بها إلا وهی موجودة فی هذا الذی زعموا أنه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فوجموا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أمرنا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الثنویة الذین قالوا النور والظلمة هما المدبران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فما الذی دعاکم إلی ما قلتموه من هذا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وجدنا العالم صنفین خیراً وشراً ، ووجدنا الخیر ضداً للشر ، فأنکرنا أن یکون فاعل واحد یفعل الشئ وضده ، بل لکل واحد منهما فاعل ، ألا تری أن </w:t>
      </w:r>
    </w:p>
    <w:p>
      <w:pPr>
        <w:pStyle w:val="BookText"/>
        <w:rPr/>
      </w:pPr>
      <w:r>
        <w:rPr>
          <w:rFonts w:ascii="IRNazanin" w:hAnsi="IRNazanin" w:eastAsia="IRNazanin"/>
          <w:color w:val="111111"/>
          <w:sz w:val="28"/>
          <w:sz w:val="28"/>
          <w:szCs w:val="28"/>
          <w:rtl w:val="true"/>
          <w:lang w:bidi="fa-IR"/>
        </w:rPr>
        <w:t xml:space="preserve">الثلج محال أن یسخن کما أن النار محال أن تبرد ، فأثبتنا لذلک صانعین قدیمین ظلمةً ونوراً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أفلستم قد وجدتم سواداً وبیاضاً وحمرةً وصفرةً وخضرةً</w:t>
      </w:r>
    </w:p>
    <w:p>
      <w:pPr>
        <w:pStyle w:val="BookText"/>
        <w:rPr/>
      </w:pPr>
      <w:r>
        <w:rPr>
          <w:rFonts w:ascii="IRNazanin" w:hAnsi="IRNazanin" w:eastAsia="IRNazanin"/>
          <w:color w:val="111111"/>
          <w:sz w:val="28"/>
          <w:sz w:val="28"/>
          <w:szCs w:val="28"/>
          <w:rtl w:val="true"/>
          <w:lang w:bidi="fa-IR"/>
        </w:rPr>
        <w:t>وزرقةً ، وکل واحدة ضد لسائرها لاستحالة اجتماع مثلین منها فی محل واحد ، کما کان الحر والبرد ضدین لاستحالة اجتماعهما فی محل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أثبتم بعدد کل لون صانعاً قدیماً ، لیکون فاعل کل ضد من هذه الألوان غیر فاعل الضد الآخر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اختلط النور والظلمة ، وهذا من طبعه الصعود وهذه من طبعها النزول ، أرأیتم لو أن رجلاً أخذ شرقاً یمشی إلیه والآخر غرباً أکان یجوز عندکم أن یلتقیا ما داما سائرین علی وجههما؟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أن لا یختلط النور والظلمة لذهاب کل واحد منهما فی غیر جهة الآخر ، فکیف وجدتم حدث هذا العالم من امتزاج ما هو محال أن یمتزج ، بل هما مدبران جمیعاً مخلوقان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أمورنا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مشرکی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فلمَ عبدتم الأصنام من دون الله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نتقرب بذلک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أوَهی سامعة مطیعة لربها عابدة له حتی تتقربوا بتعظیمها إلی الله؟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الذین نحتموها بأیدیکم؟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تعبدکم هی لو کان یجوز منها العبادة أحری من أن تعبدوها ، إذا لم یکن أمرکم بتعظیمها من هو العارف بمصالحکم وعواقبکم والحکیم فیما </w:t>
      </w:r>
    </w:p>
    <w:p>
      <w:pPr>
        <w:pStyle w:val="BookText"/>
        <w:rPr/>
      </w:pPr>
      <w:r>
        <w:rPr>
          <w:rFonts w:ascii="IRNazanin" w:hAnsi="IRNazanin" w:eastAsia="IRNazanin"/>
          <w:color w:val="111111"/>
          <w:sz w:val="28"/>
          <w:sz w:val="28"/>
          <w:szCs w:val="28"/>
          <w:rtl w:val="true"/>
          <w:lang w:bidi="fa-IR"/>
        </w:rPr>
        <w:t>یکلفکم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اختلفوا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حل فی هیاکل رجال کانوا علی هذه الصورة ، فصورنا هذه الصور نعظمها لتعظیمنا تلک الصور التی حل فیها ربنا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صور أقوام سلفوا کانوا مطیعین لله قبلنا ، فمثَّلنا صورهم وعبدناها تعظیماً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خلق آدم وأمر الملائکة بالسجود له فسجدوه تقرباً بالله کنا نحن أحق بالسجود لآدم من الملائکة ، ففاتنا ذلک فصورنا صورته فسجدنا لها تقرباً إلی الله کما تقربت الملائکة بالسجود لآدم إلی الله تعالی ، وکما أمرتم بالسجود بزعمکم إلی جهة مکة ففعلتم ، ثم نصبتم فی غیر ذلک البلد بأیدیکم محاریب سجدتم إلیها وقصدتم الکعبة لامحاریبکم، وقصدتم بالکعبة إلی الله عز وجل لا إلیها</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أخطأتم الطریق وضللتم ، أما أنتم وهو یخاطب الذین قالوا إن الله یحل فی هیاکل رجال کانوا علی هذه الصورة التی صورناها ، فصورنا هذه الصور نعظمها لتعظیمنا لتلک الصور التی حل فیها ربنا ، فقد وصفتم ربکم بصفة المخلوقات ، أو یحل ربکم فی شئ حتی یحیط به ذاک الشئ ، فأی فرق بینه إذاً وبین سائر ما یحل فیه من لونه وطعمه ورائحته ولینه وخشونته وثقله وخفته ، ولم صار هذا المحلول فیه محدثاً قدیماً دون أن یکون ذلک محدثاً وهذا قدیماً ، وکیف یحتاج إلی المحال من لم یزل قبل المحال ، وهو عز وجل کان لم یزل ، وإذا وصفتموه </w:t>
      </w:r>
    </w:p>
    <w:p>
      <w:pPr>
        <w:pStyle w:val="BookText"/>
        <w:rPr/>
      </w:pPr>
      <w:r>
        <w:rPr>
          <w:rFonts w:ascii="IRNazanin" w:hAnsi="IRNazanin" w:eastAsia="IRNazanin"/>
          <w:color w:val="111111"/>
          <w:sz w:val="28"/>
          <w:sz w:val="28"/>
          <w:szCs w:val="28"/>
          <w:rtl w:val="true"/>
          <w:lang w:bidi="fa-IR"/>
        </w:rPr>
        <w:t xml:space="preserve">بصفة المحدثات فی الحلول فقد لزمکم أن تصفوه بالزوال ، وما وصفتموه بالزوال والحدوث فصفوه بالفناء ، لأن ذلک أجمع من صفات الحال والمحلول فیه ، وجمیع ذلک متغیر الذات ، فإن کان لم یتغیر ذات الباری تعالی بحلوله فی شئ ، جاز أن لا یتغیر بأن یتحرک ویسکن ویسود ویبیض ویحمر ویصفر، وتحله الصفات التی تتعاقب علی الموصوف بها ، حتی یکون فیه جمیع صفات المحدثین ویکون محدثاً ، 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بطل ماظننتموه من أن الله یحل فی شئ ، فقد فسد ما بنیتم علیه قولکم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أمورنا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الفریق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عنکم إذا عبدتم صور من کان یعبد الله فسجدتم لها وصلیتم ، فوضعتم الوجوه الکریمة علی التراب بالسجود لها ، فما الذی أبقیتم لرب العالمین ، أما علمتم أن من حق من یلزم تعظیمه وعبادته أن لا یساوَی به عبده ، أرأیتم ملکاً أو عظیماً إذا سویتموه بعبده فی التعظیم والخضوع والخشوع ، أیکون فی ذلک وضع من الکبیر کما یکون زیادة فی تعظیم الصغیر؟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تعلمون أنکم من حیث تعظمون الله بتعظیم صور عباده المطیعین له ، تُزرون علی رب العالمین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بعد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أمرنا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ضربتم لنا مثلاً وشبهتمونا بأنفسکم ولسنا سواء ، وذلک أنا عبادٌ الله مخلوقون مربوبون ، نأتمر له فیها أمرنا وننزجر عما زجرنا ، ونعبده من حیث یریده منا ، فإذا أمرنا بوجه من الوجوه أطعناه ولم نتعد إلی غیره مما لم یأمرنا ولم یأذن لنا ، لأنا لا ندری لعله إن أراد منا الأول فهو یکره الثانی ، وقد نهانا أن نتقدم بین یدیه ، فلما أمرنا أن نعبده بالتوجه إلی الکعبة أطعناه ، ثم أمرنا بعبادته بالتوجه نحوها فی سائر البلدان التی تکون بها فأطعناه ، ولم نخرج فی شئ من ذلک من اتباع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حیث أمر بالسجود لآدم لم یأمر بالسجود لصورته التی هی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لکم أن تقیسوا ذلک علیه ، لأنکم لا تدرون لعله یکره ما تفعلون ، إذ لم یأمرکم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أرأیتم لو أذن لکم رجل دخول داره یوماً بعینه ألکم أن تدخلوها بعد ذلک بغیر أمره ، أو لکم أن تدخلوا داراً له أخری مثلها بغیر أمره ، أو وهب لکم رجل ثوباً من ثیابه أو عبداً من عبیده أو دابة من دوابه ألکم أن تأخذوا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تأخذوه ألکم أخذ آخر مثله؟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لا،لأنه لم یأذن لنا فی الثانی کما أذن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فأخبرونی ، الله أولی بأن لایُتقدم علی ملکه بغیر أمره أو بعض المملوکین؟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أولی بأن لا یتصرف فی ملکه بغیر إذنه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فعلتم ، ومتی أمرکم بالسجود أن تسجدوا لهذه الصور؟</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أمورنا وسکتوا </w:t>
      </w:r>
      <w:r>
        <w:rPr>
          <w:rFonts w:eastAsia="IRNazanin" w:cs="IRNazanin"/>
          <w:color w:val="111111"/>
          <w:sz w:val="28"/>
          <w:szCs w:val="28"/>
          <w:rtl w:val="true"/>
          <w:lang w:bidi="fa-IR"/>
        </w:rPr>
        <w:t xml:space="preserve">! </w:t>
      </w:r>
      <w:bookmarkStart w:id="376" w:name="pg5908_50734"/>
    </w:p>
    <w:p>
      <w:pPr>
        <w:pStyle w:val="BookText"/>
        <w:rPr/>
      </w:pPr>
      <w:bookmarkEnd w:id="376"/>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فوالذی بعثه بالحق نبیاً ما أتت علی جماعتهم إلا ثلاثة أیام ، حتی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فأسلموا ، وکانوا خمسة وعشرین رجلاً من کل فرقة خمسة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مثل حجتک یا محمد ، نشهد أنک رسول الله </w:t>
      </w:r>
      <w:r>
        <w:rPr>
          <w:rFonts w:eastAsia="IRNazanin" w:cs="IRNazanin"/>
          <w:color w:val="111111"/>
          <w:sz w:val="28"/>
          <w:szCs w:val="28"/>
          <w:rtl w:val="true"/>
          <w:lang w:bidi="fa-IR"/>
        </w:rPr>
        <w:t>).</w:t>
      </w:r>
    </w:p>
    <w:p>
      <w:pPr>
        <w:pStyle w:val="Heading3"/>
        <w:numPr>
          <w:ilvl w:val="2"/>
          <w:numId w:val="1"/>
        </w:numPr>
        <w:rPr/>
      </w:pPr>
      <w:bookmarkStart w:id="377" w:name="__RefHeading___Toc5409467_581953129"/>
      <w:bookmarkStart w:id="378" w:name="_Toc136"/>
      <w:bookmarkEnd w:id="377"/>
      <w:r>
        <w:rPr>
          <w:rtl w:val="true"/>
        </w:rPr>
        <w:t>[</w:t>
      </w:r>
      <w:r>
        <w:rPr>
          <w:rtl w:val="true"/>
        </w:rPr>
        <w:t>کان الیهود یستفتحون بالنبی وآله</w:t>
      </w:r>
      <w:r>
        <w:rPr>
          <w:rtl w:val="true"/>
        </w:rPr>
        <w:t>(</w:t>
      </w:r>
      <w:r>
        <w:rPr>
          <w:rtl w:val="true"/>
        </w:rPr>
        <w:t xml:space="preserve">صلّی الله علیه و آله وسلّم </w:t>
      </w:r>
      <w:r>
        <w:rPr>
          <w:rtl w:val="true"/>
        </w:rPr>
        <w:t>)</w:t>
      </w:r>
      <w:bookmarkEnd w:id="378"/>
    </w:p>
    <w:p>
      <w:pPr>
        <w:pStyle w:val="BookText"/>
        <w:rPr/>
      </w:pPr>
      <w:r>
        <w:rPr>
          <w:rFonts w:ascii="Amiri" w:hAnsi="Amiri" w:eastAsia="Amiri" w:cs="Amiri"/>
          <w:color w:val="111111"/>
          <w:sz w:val="28"/>
          <w:sz w:val="28"/>
          <w:szCs w:val="28"/>
          <w:rtl w:val="true"/>
          <w:lang w:bidi="ar-SA"/>
        </w:rPr>
        <w:t>فی تفسیر الإمام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کِتَابٌ مِنْ عِنْدِ اللَّهِ مُصَدِّقٌ لِمَا مَعَهُمْ وَکَانُوا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أخبر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کان من إیمان الیهود بمحمد قبل ظهوره ، ومن استفتاحهم علی أعدائهم بذکره والصلاة علیه وعلی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الله عز وجل أمر الیهود فی أیام موسی وبعده إذا دهمهم أمر ودهتهم داهیة ، أن یدعوا الله عز وجل بمحمد وآله الطیبین ، وأن یستنصروا بهم ، وکانوا یفعلون ذلک حتی کانت الیهود من أهل المدینة قبل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بسنین کثیرة یفعلون ذلک ، فیکفون البلاء والدهماء والداهیة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الیهود قبل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سنین ، تعادیهم أسد وغطفان ویقصدون أذاهم ، وکانوا یستدفعون شرورهم وبلاءهم بسؤالهم ربهم بمحمد وآله الطیبین ، حتی قصدهم فی بعض الأوقات أسد وغطفان فی ثلاثة آلاف فارس إلی بعض قری الیهود حوالی المدینة ، فتلقاهم الیهود ، </w:t>
      </w:r>
    </w:p>
    <w:p>
      <w:pPr>
        <w:pStyle w:val="BookText"/>
        <w:rPr/>
      </w:pPr>
      <w:r>
        <w:rPr>
          <w:rFonts w:ascii="IRNazanin" w:hAnsi="IRNazanin" w:eastAsia="IRNazanin"/>
          <w:color w:val="111111"/>
          <w:sz w:val="28"/>
          <w:sz w:val="28"/>
          <w:szCs w:val="28"/>
          <w:rtl w:val="true"/>
          <w:lang w:bidi="fa-IR"/>
        </w:rPr>
        <w:t xml:space="preserve">وهم ثلاث مائة فارس ، ودعوا الله بمحمد وآله الطیبین الطاهرین، فهزموهم وقطعوهم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أسد وغطفان بعضهما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نستعین علیهم بسائر القبائل ، فاستعانوا علیهم بالقبائل وأکثروا حتی اجتمعوا قدر ثلاثین ألفاً وقصدوا هؤلاء الثلاث مائة فی قریتهم ، فألجؤوهم إلی بیوتها ، وقطعوا عنها المیاه الجاریة التی کانت تدخل إلی قراهم ، ومنعوا عنهم الطعام ، واستأمن الیهود منهم فلم یؤمنوهم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نقتلکم ونسبیکم وننهبکم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الیهود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أماثلهم وذوو الرأی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أسلافکم ومن بعدهم بالإستنصار بمحمد وآله ؟ أما أمرکم بالإبتهال إلی الله تعالی عند الشدائد بهم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وآله الطیبین لما سقیتنا ، فقد قطعت الظلمة عنا المیاه حتی ضعف شباننا ، وتماوتت ولداننا ، وأشرفنا علی الهلکة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تعالی لهم وابلاً هطلاً سحاً ملأ حیاضهم وآبارهم وأنهارهم وأوعیتهم وظروفهم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إحدی الحسنیین ، ثم أشرفوا من سطوحهم علی العساکر المحیطة بهم ، فإذا المطر قد آذاهم غایة الأذی ، وأفسد أمتعتهم وأسلحتهم وأموالهم ، فانصرف عنهم لذلک بعضهم ، وذلک أن المطر أتاهم فی غیر أوانه فی حمارّة القیظ حین لا یکون مطر، فقال الباقون من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هبکم سقیتم فمن أین تأکلون؟ ولئن انصرف عنکم هؤلاء فلسنا </w:t>
      </w:r>
    </w:p>
    <w:p>
      <w:pPr>
        <w:pStyle w:val="BookText"/>
        <w:rPr/>
      </w:pPr>
      <w:r>
        <w:rPr>
          <w:rFonts w:ascii="IRNazanin" w:hAnsi="IRNazanin" w:eastAsia="IRNazanin"/>
          <w:color w:val="111111"/>
          <w:sz w:val="28"/>
          <w:sz w:val="28"/>
          <w:szCs w:val="28"/>
          <w:rtl w:val="true"/>
          <w:lang w:bidi="fa-IR"/>
        </w:rPr>
        <w:t xml:space="preserve">ننصرف حتی نقهرکم علی أنفسکم وعیالاتکم وأهالیکم وأموالکم ، ونشفی غیظنا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سقانا بدعائنا بمحمد وآله قادر علی أن یطعمنا، وإن الذی صرف عنا من صرفه قادر علی أن یصرف الباقین ، ثم دعوا الله بمحمد وآله أن یطعمهم ، فجاءت قافلة عظیمة من قوافل الطعام قدر ألفی جمل وبغل وحمار ، موقرةً حنطةً ودقیقاً وهم لایشعرون بالعساکر فانتهوا إلیهم وهم نیام ولم یشعروا بهم ،لأن الله تعالی ثقل نومهم حتی دخلوا القریة ولم یمنعوهم ، وطرحوا فیها أمتعتهم ، وباعوها منهم فانصرفوا وأبعدوا ، وترکوا العساکر نائمة لیس فی أهلها عین تطرف ، فلما أبعدوا انتبهوا ونابذوا الیهود الحرب ، وجعل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ألوحی ألوحی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اشتد بهم الجوع وسیذلون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بل قد أطعمنا ربنا وکنتم نیاماً ، جاءنا من الطعام کذا وکذا ، ولو أردنا قتالکم فی حال نومکم لتهیأ لنا ، ولکنا کرهنا البغی علیکم فانصرفوا عنا ، وإلاّ دعونا علیکم بمحمد وآله واستنصرنا بهم أن یخزیکم ،کما قد أطعمنا وأسقانا ، فأبوا إلا طغیاناً فدعوا الله بمحمد وآله واستنصروا بهم ، ثم برز الثلاث مائة فقتلوا منهم وأسروا وطحطحوهم ، واستوثقوا منهم بأُسرائهم ، فکانوا لا ینداهم مکروه من جهتهم ، لخوفهم علی من لهم فی أیدی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ظهر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حسدوه ، إذ کان من العرب ، فکذبوه </w:t>
      </w:r>
      <w:r>
        <w:rPr>
          <w:rFonts w:eastAsia="IRNazanin" w:cs="IRNazanin"/>
          <w:color w:val="111111"/>
          <w:sz w:val="28"/>
          <w:szCs w:val="28"/>
          <w:rtl w:val="true"/>
          <w:lang w:bidi="fa-IR"/>
        </w:rPr>
        <w:t xml:space="preserve">) . </w:t>
      </w:r>
      <w:bookmarkStart w:id="379" w:name="pg5908_50739"/>
    </w:p>
    <w:p>
      <w:pPr>
        <w:pStyle w:val="Heading3"/>
        <w:numPr>
          <w:ilvl w:val="2"/>
          <w:numId w:val="1"/>
        </w:numPr>
        <w:rPr/>
      </w:pPr>
      <w:bookmarkStart w:id="380" w:name="__RefHeading___Toc5409469_581953129"/>
      <w:bookmarkStart w:id="381" w:name="_Toc137"/>
      <w:bookmarkEnd w:id="379"/>
      <w:bookmarkEnd w:id="380"/>
      <w:r>
        <w:rPr>
          <w:rtl w:val="true"/>
        </w:rPr>
        <w:t>مناظرة عمار بن یاسر</w:t>
      </w:r>
      <w:r>
        <w:rPr>
          <w:rtl w:val="true"/>
        </w:rPr>
        <w:t>(</w:t>
      </w:r>
      <w:r>
        <w:rPr>
          <w:rtl w:val="true"/>
        </w:rPr>
        <w:t>رحمه الله</w:t>
      </w:r>
      <w:r>
        <w:rPr>
          <w:rtl w:val="true"/>
        </w:rPr>
        <w:t xml:space="preserve">) </w:t>
      </w:r>
      <w:r>
        <w:rPr>
          <w:rtl w:val="true"/>
        </w:rPr>
        <w:t>مع الیهود</w:t>
      </w:r>
      <w:bookmarkEnd w:id="381"/>
    </w:p>
    <w:p>
      <w:pPr>
        <w:pStyle w:val="BookText"/>
        <w:rPr/>
      </w:pPr>
      <w:r>
        <w:rPr>
          <w:rFonts w:ascii="IRNazanin" w:hAnsi="IRNazanin" w:eastAsia="IRNazanin"/>
          <w:color w:val="111111"/>
          <w:sz w:val="28"/>
          <w:sz w:val="28"/>
          <w:szCs w:val="28"/>
          <w:rtl w:val="true"/>
          <w:lang w:bidi="fa-IR"/>
        </w:rPr>
        <w:t>فی تفسیر الإمام العسکری</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المسلمین لما أصابهم یوم أُحد من المحن ما أصابهم ، لقی قومٌ من الیهود بعده بأیام عمار بن یاسر وحذیفة بن الیمان ، 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تریا ما أصابکم یوم أُحد ، إنما یحارب کأحد طلاب ملک الدنیا ، حربه سجالاً ، فتارةً له وتارة علیه ، فارجعوا عن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حذیفة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لعنکم الله لا أُقاعدکم ولا أسمع کلامکم ، أخاف علی نفسی ودینی وأفرُّ بهما منکم ، وقام عنهم یسعی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عمار بن یاسر فلم یقم عنهم ،ولکن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الیهود إن محمداً وعد أصحابه الظفر یوم بدر إن صبروا ، فصبروا وظفروا ، ووعدهم الظفر یوم أُحد أیضاً إن صبروا ، ففشلوا وخالفوا ، فلذلک أصابهم ما أصابهم ، ولو أنهم أطاعوا وصبروا ولم یخالفوا لما غُلبوا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 وإذا أطعتَ أنت غلبَ محمدٌ سادات قریش مع دقة ساقیک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الذی لا إله إلا هو باعثه بالحق نبیاً لقد وعدنی محمد من الفضل والحکمة ما عَرَّفنیه من نبوته ، وفَهَّمنیه من فضل أخیه ووصیه وصفیه وخیر من یخلفه بعده ، والتسلیم لذریته الطیبین المنتجبین ، وأمرنی بالدعاء بهم عند شدائدی ومهماتی وحاجاتی ، ووعدنی أنه لا یأمرنی بشئ فاعتقدت فیه طاعته إلا بلغته ، حتی لو أمرنی بحط السماء إلی الأرض أو رفع الأرضین إلی السماوات لقَوَّی علیه ربی بدنی بساقیَّ هاتین الدقیقتین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أقلُّ عند الله من ذلک ، وأنت أوضع عند الله وعند محمد من ذلک ، لا ولا حجراً فیه أربعون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عمار عنهم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أبلغتکم حجة ربی ونصحت لکم ، ولکنکم للنصیحة کارهون ، وجاء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قد وصل إلیَّ خبرکما ، أما حذیفة فإنه فرَّ بدینه من الشیطان وأولیائه ، فهو من عباد الله الصالحین ، وأما أنت یا عمار فإنک قد ناضلت عن دین الله ، ونصحت لمحمد رسول الله،فأنت من المجاهدین فی سبیل الله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یتحادثان إذ حضرت الیهود الذین کانوا کلموه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هاه صاحبک یزعم أنک إن أمرته برفع الأرض إلی السماء ، أو حط السماء إلی الأرض ، فاعتقد طاعتک وعزم علی الإئتمار لک لأعانه الله علیه ، ونحن نقتصر منک ومنه علی ما هو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نبیاً فقد قنعنا أن یحمل عمار مع دقة ساقیه هذا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الحجر مطروحاً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بظاهرالمدینة یجتمع علیه مائتا رجل لیحرکوه فلا یمکنهم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 رام احتماله لم یحرکه ولو حمل فی ذلک علی نفسه لانکسرت ساقاه وتهدم جسمه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تحتقروا ساقیه فإنهما أثقل فی میزان حسناته من ثور وثبیر وحراء وأبی قبیس ، بل من الأرض کلها وما علیها ، وإن الله قد خفف بالصلاة علی محمد وآله الطیبین ما هو أثقل من هذه الصخرة ، خفف العرش علی کواهل ثمانیة من الملائکة ، بعد أن کان لا یطیقه معهم </w:t>
      </w:r>
    </w:p>
    <w:p>
      <w:pPr>
        <w:pStyle w:val="BookText"/>
        <w:rPr/>
      </w:pPr>
      <w:r>
        <w:rPr>
          <w:rFonts w:ascii="IRNazanin" w:hAnsi="IRNazanin" w:eastAsia="IRNazanin"/>
          <w:color w:val="111111"/>
          <w:sz w:val="28"/>
          <w:sz w:val="28"/>
          <w:szCs w:val="28"/>
          <w:rtl w:val="true"/>
          <w:lang w:bidi="fa-IR"/>
        </w:rPr>
        <w:t xml:space="preserve">العدد الکثیر والجم الغفیر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یاعمار إعتقد طاعتی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وآله الطیبین قونی ، لیسهل الله لک ما أمرک به ، کما سهل علی کالب بن یوحنا عبور البحر علی متن الماء ، وهو علی فرسه یرکض علیه ، لسؤاله الله بجاهنا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فقالها عمار واعتقدها ، فحمل الصخرة فوق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 والذی بعثک بالحق نبیاً لهی أخفُّ فی یدی من خلالةٍ أمسکها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 بها فی الهواء فستبلغ بها قلة ذلک الجبل ، وأشار إلی جبل بعید علی قدر فرسخ ، فرمی بها عمار ، وتحلقت فی الهواء حتی انحطت علی ذروة ذلک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أوَرأیتم؟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 قم إلی ذروة الجبل فستجد هناک صخرة أضعاف ما کانت فاحتملها ، وأعدها إلی حضرتی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فخطی عمار خطوة وطویت له الأرض ، ووضع قدمه فی الخطوة الثانیة علی ذروة الجبل وتناول الصخرة المتضاعفة ، وعاد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بالخطوة الثالثة ،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إضرب بها الأرض ضربة شدیدة فتهاربت الیهود وخافوا ، فضرب بها عمار علی الأرض ، فتفتتت حتی صارت کالهباء المنثور وتلاشت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آمنوا أیها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شاهدتم آیات الله ، فآمن بعضهم وغلب الشقاء علی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bookmarkStart w:id="382" w:name="pg5908_50745"/>
    </w:p>
    <w:p>
      <w:pPr>
        <w:pStyle w:val="BookText"/>
        <w:rPr/>
      </w:pPr>
      <w:bookmarkEnd w:id="38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یدلنا علی تشفی الیهود بهزیمة المسلمین فی أحد ، ومثلهم قریش فقد اعتبرتها عقوبة لمحمد ،لأنه قَتَلَ منهم فی بدر وأخذ منهم أسری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عام أحد من العام المقبل عوقبوا بما صنعوا یوم بدر من أخذهم الفداء فقتل منهم سبعون ، وفر أصحاب رسول الله عن النبی فکسرت رباعیته، وهشمت البیضة علی رأسه ، وسال الدم علی وجهه ، وأنزل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أَوَلَمَّا أَصَابَتْکُم مُّصِیبَةٌ قَدْ أَصَبْتُم مِّثْلَیْهَا قُلْتُمْ إنی هَذَا قُلْ هُوَ مِنْ عِندِ أَنْفُسِکُمْ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بأخذکم الفداء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لاحظ أنهم جعلوا التوبیخ فی الآیة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والعقوبة له ، وهو قول الیهود</w:t>
      </w:r>
      <w:r>
        <w:rPr>
          <w:rFonts w:eastAsia="IRNazanin" w:cs="IRNazanin"/>
          <w:color w:val="111111"/>
          <w:sz w:val="28"/>
          <w:szCs w:val="28"/>
          <w:rtl w:val="true"/>
          <w:lang w:bidi="fa-IR"/>
        </w:rPr>
        <w:t>!</w:t>
      </w:r>
    </w:p>
    <w:p>
      <w:pPr>
        <w:pStyle w:val="Heading3"/>
        <w:numPr>
          <w:ilvl w:val="2"/>
          <w:numId w:val="1"/>
        </w:numPr>
        <w:rPr/>
      </w:pPr>
      <w:bookmarkStart w:id="383" w:name="__RefHeading___Toc5409471_581953129"/>
      <w:bookmarkStart w:id="384" w:name="_Toc138"/>
      <w:bookmarkEnd w:id="383"/>
      <w:r>
        <w:rPr>
          <w:rtl w:val="true"/>
        </w:rPr>
        <w:t>من حجج النبی</w:t>
      </w:r>
      <w:r>
        <w:rPr>
          <w:rtl w:val="true"/>
        </w:rPr>
        <w:t>(</w:t>
      </w:r>
      <w:r>
        <w:rPr>
          <w:rtl w:val="true"/>
        </w:rPr>
        <w:t xml:space="preserve">صلّی الله علیه و آله وسلّم </w:t>
      </w:r>
      <w:r>
        <w:rPr>
          <w:rtl w:val="true"/>
        </w:rPr>
        <w:t xml:space="preserve">) </w:t>
      </w:r>
      <w:r>
        <w:rPr>
          <w:rtl w:val="true"/>
        </w:rPr>
        <w:t>علی مشرکی العرب</w:t>
      </w:r>
      <w:bookmarkEnd w:id="384"/>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 الإمام العسکری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محمد الحسن العسکری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یناظر الیهود والمشرکین إذا عاتبوه ویحاجهم؟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مراراً کثیرة ، منها ما حکی الله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لِهَذَا الرَّسُولِ یَأْکُلُ الطَّعَامَ وَیَمْشِی فِی الأَسْوَاقِ لَوْلا أُنْزِلَ إِلَیْهِ مَلَکٌ فَیَکُونَ مَعَهُ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وَقَالَ الظَّالِمُونَ إِنْ تَتَّبِعُونَ إِلارَجُلاً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لَکَ حَتَّی تَفْجُرَ لَنَا مِنَ الأَرْضِ یَنْبُوعًا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وَعِنَبٍ فَتُفَجِّرَ الأَنْهَارَ خِلالَهَا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وَالْمَلائِکَةِ قَبِیلاً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وَلَنْ نُؤْمِنَ لِرُقِیِّکَ حَتَّی تُنَزِّلَ </w:t>
      </w:r>
    </w:p>
    <w:p>
      <w:pPr>
        <w:pStyle w:val="BookText"/>
        <w:rPr/>
      </w:pPr>
      <w:r>
        <w:rPr>
          <w:rFonts w:ascii="Amiri" w:hAnsi="Amiri" w:eastAsia="Amiri" w:cs="Amiri"/>
          <w:color w:val="111111"/>
          <w:sz w:val="28"/>
          <w:sz w:val="28"/>
          <w:szCs w:val="28"/>
          <w:rtl w:val="true"/>
          <w:lang w:bidi="ar-SA"/>
        </w:rPr>
        <w:t>عَلَیْنَا کِتَابًا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 فی آخر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لوکنتَ نبیاً کموسی أنزلت علینا کسفاً من السماء ونزلت علینا الصاعقة فی مسألتنا إلیک ،لأن مسألتنا أشد من مسائل قوم موسی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قاعداً ذات یوم بمکة بفناء الکعبة إذ اجتمع جماعة من رؤساء قریش منهم الولید بن المغیرة المخزومی، وأبو البختری ابن هشام ، وأبو جهل، والعاص بن وائل السهمی ، وعبد الله بن أبی أمیة المخزومی ، وکان معهم جمع ممن یلیهم کثیر،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نفر من أصحابه یقرأ علیهم کتاب الله ، ویؤدی إلیهم عن الله أمره ونهیه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المشرکون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استفحل أمر محمد وعظم خطبه ، فتعالوا نبدأ بتقریعه وتبکیته وتوبیخه والإحتجاج علیه ، وإبطال ما جاء به ، لیهون خطبه علی أصحابه ویصغر قدره عندهم ، فلعله ینزع عما هو فیه من غیه وباطله وتمرده وطغیانه ، فإن انتهی وإلا عاملناه بالسیف الباتر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یلی کلامه ومجادلته؟ قال عبد الله بن أبی أمیة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إلی ذلک ، أفما ترضانی له قرناً حسیباً ومجادلاً کفیاً؟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بأجمعهم ، فابتدأ عبد الله بن أبی أمیة المخزومی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لقد ادعیت دعوی عظیمة ، وقلت مقالاً هائلاً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أنک رسول الله رب العالمین ، وما ینبغی لرب العالمین وخالق الخلق أجمعین ، أن یکون مثلک رسوله بشر مثلنا ، تأکل کما نأکل وتشرب کما نشرب ، وتمشی فی الأسواق کما نمشی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ملک </w:t>
      </w:r>
    </w:p>
    <w:p>
      <w:pPr>
        <w:pStyle w:val="BookText"/>
        <w:rPr/>
      </w:pPr>
      <w:r>
        <w:rPr>
          <w:rFonts w:ascii="IRNazanin" w:hAnsi="IRNazanin" w:eastAsia="IRNazanin"/>
          <w:color w:val="111111"/>
          <w:sz w:val="28"/>
          <w:sz w:val="28"/>
          <w:szCs w:val="28"/>
          <w:rtl w:val="true"/>
          <w:lang w:bidi="fa-IR"/>
        </w:rPr>
        <w:t xml:space="preserve">الروم وهذا ملک الفرس ، لایبعثان رسولاً إلا کثیر المال عظیم الحال ، له قصور ودور وفساطیط وخیام وعبید وخدام ، ورب العالمین فوق هؤلاء کلهم فهم عبیده ، ولو کنت نبیاً لکان معک ملک یصدقک ونشاهده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أراد الله أن یبعث إلینا نبیاً ، لکان إنما یبعث إلینا ملکاً لابشراً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یا محمد إلا رجلٌ مسحور ولست بنبی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بقی من کلامک شئ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لو أراد الله أن یبعث إلینا رسولاً لبعث أجلَّ من فیما بیننا ، أکثره مالاً وأحسنه حالاً ، فهلا أنزل هذا القرآن الذی تزعم أن الله أنزله علیک وابتعثک به رسولاً علی رجل من القریتین عظیم ، إما الولید بن المغیرة بمکة ، وإما عروة بن مسعود الثقفی بالطائف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بقی من کلامک شئ یا عبد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 حَتَّی تَفْجُرَ لَنَا مِنَ الأَرْضِ یَنْبُوعًا،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بمکة هذه ، فإنها ذات أحجار وعرة وجبال ، تکسح أرضها وتحفرها وتجری فیها العیون ، فإننا إلی ذلک محتاجون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وعنب ، فتأکل منها وتطعمنا فتفجر الأنهار خلالها تفجیراً ، أَوْ تُسْقِطَ السَّمَاءَ کَمَا زَعَمْتَ عَلَیْنَا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تَأْتِیَ بِاللَّهِ وَالْمَلائِکَةِ قَبِیلاً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وَلَنْ نُؤْمِنَ لِرُقِیِّکَ أی لصعودک ، حَتَّی تُنَزِّلَ عَلَیْنَا کِتَابًا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العزیز الحکیم إلی عبد الله بن أبی أمیة المخزومی ومن معه بأن آمنوا بمحمد بن عبد الله بن عبد المطلب ، فإنه رسولی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أدری یا </w:t>
      </w:r>
    </w:p>
    <w:p>
      <w:pPr>
        <w:pStyle w:val="BookText"/>
        <w:rPr/>
      </w:pPr>
      <w:r>
        <w:rPr>
          <w:rFonts w:ascii="IRNazanin" w:hAnsi="IRNazanin" w:eastAsia="IRNazanin"/>
          <w:color w:val="111111"/>
          <w:sz w:val="28"/>
          <w:sz w:val="28"/>
          <w:szCs w:val="28"/>
          <w:rtl w:val="true"/>
          <w:lang w:bidi="fa-IR"/>
        </w:rPr>
        <w:t>محمد إذا فعلت هذا کله أؤمن بک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رفعتنا إلی السماء وفتحت أبوابها وأدخلتناها لقلنا إنما سکرت أبصارنا وسحرتنا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عبد الله أبقی شئ من کلامک؟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أولیس فیما أوردته علیک کفایة وبلاغ ، ما بقی شئ ، فقل ما بدا لک وأفصح عن نفسک إن کان لک حجة ، وأتنا بما سألناک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أنت السامع لکل صوت والعالم بکل شئ ، تعلم ما قاله عبادک ، فأنزل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لِهَذَا الرَّسُولِ یَأْکُلُ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الظَّالِمُونَ إِنْ تَتَّبِعُونَ إِلارَجُلاً مَسْحُورًا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وَیَجْعَلْ لَکَ قُصُورًا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 وَضَائِقٌ بِهِ صَدْرُکَ أَنْ یَقُولُوا لَوْلا أُنْزِلَ عَلَیْهِ کَنْزٌ أَوْ جَاءَ مَعَهُ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وَقَالُوا لَوْلا أُنْزِلَ عَلَیْهِ مَلَکٌ وَلَوْ أَنْزَلْنَا مَلَکًا لَقُضِیَ الأَمْرُ</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عبد الله أما ذکرت من أنی آکل الطعام کما تأکلون ، وزعمت أنه لا یجوز لأجل هذا أن أکون لله رسولاً، فإنما الأمر لله تعالی یفعل ما یشاء ویحکم ما یرید ، وهو محمود ولیس لک ولا لأحد الإعتراض علیه بلمَ وکیفَ ، ألا تری أن الله کیف أفقرَ بعضاً وأغنی بعضاً ، وأعزَّ بعضاً وأذل بعضاً ، وأصحَّ بعضاً وأسقمَ بعضاً ، وشرَّفَ بعضاً ووضعَ بعضاً ، وکلهم ممن یأکل الطعام ، ثم لیس للفقراء أن یقولوا لمَ أفقرتنا وأغنیتهم ، ولا للوضعاء أن یقولوا لمَ وضعتنا وشرفتهم </w:t>
      </w:r>
    </w:p>
    <w:p>
      <w:pPr>
        <w:pStyle w:val="BookText"/>
        <w:rPr/>
      </w:pPr>
      <w:r>
        <w:rPr>
          <w:rFonts w:ascii="IRNazanin" w:hAnsi="IRNazanin" w:eastAsia="IRNazanin"/>
          <w:color w:val="111111"/>
          <w:sz w:val="28"/>
          <w:sz w:val="28"/>
          <w:szCs w:val="28"/>
          <w:rtl w:val="true"/>
          <w:lang w:bidi="fa-IR"/>
        </w:rPr>
        <w:t>ولا للزمنی والضعفاء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أزمنتنا وأضعفتنا وصححتهم ، ولا للأذلاء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أذللتنا وأعززتهم ، ولا لقباح الصور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قبحتنا وجمَلَّتهم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قالوا ذلک کانوا علی ربهم رادین ، وله فی أحکامه منازعین وبه کافرین ، ولکان جوابه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الملک الخافض الرافع ، المغنی المفقر ، المعز المذل ،</w:t>
      </w:r>
    </w:p>
    <w:p>
      <w:pPr>
        <w:pStyle w:val="BookText"/>
        <w:rPr/>
      </w:pPr>
      <w:r>
        <w:rPr>
          <w:rFonts w:ascii="IRNazanin" w:hAnsi="IRNazanin" w:eastAsia="IRNazanin"/>
          <w:color w:val="111111"/>
          <w:sz w:val="28"/>
          <w:sz w:val="28"/>
          <w:szCs w:val="28"/>
          <w:rtl w:val="true"/>
          <w:lang w:bidi="fa-IR"/>
        </w:rPr>
        <w:t xml:space="preserve">المصحح المسقم ، وأنتم العبید لیس لکم إلا التسلیم لی والإنقیاد لحکمی ، فإن سلمتم کنتم عباداً مؤمنین ، وإن أبیتم کنتم بی کافرین ، وبعقوباتی من الهالکین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قُلْ إِنَّمَا أَنَا بَشَرٌ مِثْلُکُمْ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آکل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إِلَیَّ أَنَّمَا 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قل لهم أنا فی البشریة مثلکم ، ولکن ربی خصنی بالنبوة دونکم ، کما یخص بعض البشر بالغنی والصحة والجمال ، دون بعض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ملک الروم وملک الفرس لا یبعثان رسولاً إلا کثیر المال عظیم الحال ، له قصور ودور وفساطیط وخیام ، وعبید وخدام ، ورب العالمین فوق هؤلاء کلهم ، فهم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له التدبیر والحکم ،لایفعل علی ظنک وحسبانک ، ولا باقتراحک بل یفعل ما یشاء ویحکم ما یرید ، وهو محمود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 الله ، إنما بعث الله نبیه لیعلم الناس دینهم ویدعوهم إلی ربهم ، ویکد نفسه فی ذلک آناء اللیل ونهاره ، فلو کان صاحب قصور یحتجب فیها ، وعبید وخدم یسترونه عن الناس ، ألیس کانت الرسالة تضیع </w:t>
      </w:r>
    </w:p>
    <w:p>
      <w:pPr>
        <w:pStyle w:val="BookText"/>
        <w:rPr/>
      </w:pPr>
      <w:r>
        <w:rPr>
          <w:rFonts w:ascii="IRNazanin" w:hAnsi="IRNazanin" w:eastAsia="IRNazanin"/>
          <w:color w:val="111111"/>
          <w:sz w:val="28"/>
          <w:sz w:val="28"/>
          <w:szCs w:val="28"/>
          <w:rtl w:val="true"/>
          <w:lang w:bidi="fa-IR"/>
        </w:rPr>
        <w:t>والأمور تتباطأ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إنما بعثنی الله ولا مال لی ، لیعرفکم قدرته وقوته وأنه هو الناصر لرسوله ، ولا تقدرون علی قتله ، ولا منعه فی رسالاته ، فهذا بین فی قدرته وفی عجزکم ، وسوف یظفرنی الله بکم فأسعکم قتلاً وأسراً ، ثم یظفرنی الله ببلادکم ویستولی علیها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نبیاً لکان معک مَلَکٌ یصدقک ونشاهده ، بل لو أراد الله أن یبعث إلینا نبیاً لکان إنما یبعث ملکاً لا بشراً مثلنا ، فالملک لا تشاهده حواسکم لأنه من جنس هذا الهواء لاعیانَ منه ، ولو شاهدتموه بأن یزاد فی قوی أبصارکم لقلتم لیس هذا ملکاً بل هذا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بعث الله بشراً وأظهر علی یده المعجزات التی لیست فی طبائع البشر الذین قد علمتم ضمائر قلوبهم ، فتعلمون بعجزکم عما جاء به أنه معجزة ، وأن ذلک شهادة من الله بالصدق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ظهر لکم ملک وظهر علی یده ما تعجزون عنه ویعجز عنه جمیع البشر، لم یکن فی ذلک ما یدلکم أن ذلک لیس فی طبائع سائر أجناسه من الملائکة حتی یصیر ذلک معجزاً ، ألا ترون أن الطیور التی تطیر لیس ذلک منها بمعجز ، لأن لها أجناساً یقع منها مثل طیرانها ، ولو أن آدمیاً طار کطیرانها کان ذلک معجزاً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عز وجل سهل علیکم الأمر، وجعله بحیث تقوم علیکم حجته وأنتم تقترحون عمل الصعب الذی لا حجة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رجل مسحور ، فکیف أکون کذلک وقد تعلمون أنی فی صحة التمیز والعقل فوقکم ، فهل جربتم علیَّ منذ نشأت إلی أن استکملت أربعین سنة ، خِزْیَةً أو زلةً أو کذبةً ، أو خیانةً أو خطأً من القول ، أو سفهاً من الرأی؟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أتظنون أن رجلاً یعتصم طول هذه المدة بحول نفسه وقوتها أو بحول الله وقوته ، وذلک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 إلی أن یثبتوا علیک عمی بحجة ، أکثر من دعاویهم الباطلة التی تبین علیک تحصیل بطلانها </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نُزِّلَ هَذَا الْقُرْآنُ عَلَی رَجُلٍ مِنَ الْقَرْیَتَیْنِ عَظِیمٍ ، الولید بن المغیرة بمکة ، أو عروة بن مسعود الثقفی بالطائف ، فإن الله لیس یستعظم مال الدنیا کما تستعظمه أنت ولا خطر له عنده کما له عندک ، بل لو کانت الدنیا عنده تعدل جناح بعوضة لما سقی کافراً به مخالفاً له شربة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قسمة الله إلیک بل الله هو القاسم للرحمات والفاعل لما یشاء فی عبیده وإمائه ، ولیس هو عز وجل ممن یخاف أحداً کما تخافه أنت ، لما له وحاله فعرفته بالنبوة لذلک ، ولا ممن یطمع فی أحد فی ماله أو فی حاله کما تطمع أنت ، فتخصه بالنبوة لذلک ، ولا ممن یحب أحداً محبة الهواء کما تحب أنت ، فتقدم من لا یستحق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معاملته بالعدل ، فلا یُؤْثِرُ إلا بالعدل لأفضل مراتب الدین وجلاله ، إلا الأفضل فی طاعته والأجد فی خدمته ، </w:t>
      </w:r>
    </w:p>
    <w:p>
      <w:pPr>
        <w:pStyle w:val="BookText"/>
        <w:rPr/>
      </w:pPr>
      <w:r>
        <w:rPr>
          <w:rFonts w:ascii="IRNazanin" w:hAnsi="IRNazanin" w:eastAsia="IRNazanin"/>
          <w:color w:val="111111"/>
          <w:sz w:val="28"/>
          <w:sz w:val="28"/>
          <w:szCs w:val="28"/>
          <w:rtl w:val="true"/>
          <w:lang w:bidi="fa-IR"/>
        </w:rPr>
        <w:t>وکذلک لا یؤخر فی مراتب الدین وجلاله إلا أشدهم تباطأ عن طاعته ، وإذا کان هذا صفته لم ینظر إلی مال ولا إلی حال ، بل هذا المال والحال من تفضله ، ولیس لأحد من عباده علیه ضریبة لازب ، فلا یقال له إذا تفضلت بالمال علی عبد فلا بد أن تتفضل علیه بالنبوة أیضاً ،لأنه لیس لأحد إکراهه علی خلاف مراده ولا إلزامه تفضلاً لأنه تفضل قبله بنعمه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یا عبد الله کیف أغنی واحداً وقبَّحَ صورته ، وکیف حسَّنَ صورة واحد وأفقره ، وکیف شرَّفَ واحداً وأفقره ، وکیف أغنی واحداً ووضعه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لیس لهذا الغنی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أضیف إلی یساری جمال فلان ولا للجمیل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أضیف إلی جمالی مال فلان ، ولا للشریف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أضیف إلی شرفی مال فلان ، ولا للوضیع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أضیف إلی ضعتی شرف فلان ، ولکن الحکم لله یقسم کیف یشاء ویفعل کما یشاء ، وهو حکیم فی أفعاله محمود فی أعماله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نُزِّلَ هَذَا الْقُرْآنُ عَلَی رَجُلٍ مِنَ الْقَرْیَتَیْنِ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یَقْسِمُونَ رَحْمَةَ رَبِّکَ یا محمد نَحْنُ قَسَمْنَا بَیْنَهُمْ مَعِیشَتَهُمْ فِی الْحَیَاةِ الدُّنْیَا ، فأحوجْنا بعضاً إلی بعض ، أحوجَ هذا إلی مال ذلک وأحوجَ ذلک إلی سلعة هذا وإلی خدمته ، فتری أجلَّ الملوک وأغنی الأغنیاء محتاجاً إلی أفقر الفقراء فی ضرب من الضروب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سلعة معه لیست معه وإما خدمة یصلح لها لا یتهیأ لذلک الملک أن یستغنی إلا به ، وإما باب من العلوم والحکم ، هو فقیر إلی أن یستفیدها من هذا الفقیر ، فهذا </w:t>
      </w:r>
    </w:p>
    <w:p>
      <w:pPr>
        <w:pStyle w:val="BookText"/>
        <w:rPr/>
      </w:pPr>
      <w:r>
        <w:rPr>
          <w:rFonts w:ascii="Amiri" w:hAnsi="Amiri" w:eastAsia="Amiri" w:cs="Amiri"/>
          <w:color w:val="111111"/>
          <w:sz w:val="28"/>
          <w:sz w:val="28"/>
          <w:szCs w:val="28"/>
          <w:rtl w:val="true"/>
          <w:lang w:bidi="ar-SA"/>
        </w:rPr>
        <w:t xml:space="preserve">الفقیر یحتاج إلی مال ذلک الملک الغنی ، وذلک الملک یحتاج إلی علم هذا الفقیر أو رأیه أو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لیس للملک أن یقول هلا اجتمع إلی مالی علم هذا الفقیر ، ولا للفقیر أن یقول هلا اجتمع علی رأیی وعلمی وما أتصرف فیه من فنون الحکمة مال هذا الملک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بَعْضَهُمْ فَوْقَ بَعْضٍ دَرَجَاتٍ لِیَتَّخِذَ بَعْضُهُمْ بَعْضًا سُخْرِیًّا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رَبِّکَ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الدنیا </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تَفْجُرَ لَنَا مِنَ الأَرْضِ یَنْبُوعًا، إلی آخر قلته ، فإنک قد اقترحت علی محمد أشیاء ، منها ما لو جاءک به لم یکن برهاناً لنبوته ،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یرتفع عن أن یغتنم جهل الجاهلین ویحتج علیهم بما لا حجة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لو جاءک به کان معه هلاکک ، وإنما یؤتی بالحجج والبراهین لیلزم عباد الله الإیمان بها لا لیهلکوا بها ، فإنما اقترحت هلاکک ورب العالمین أرحم بعباده وأعلم بمصالحهم من أن یهلکهم کما تقترحون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المحال الذی لایصح ولا یجوز کونه ، ورسول رب العالمین یعرفک ذلک ویقطع معاذیرک ویضیق علیک سبیل مخالفته ، ویلجؤک بحجج الله إلی تصدیقه حتی لا یکون لک عنه محید ولا 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قد اعترفت علی نفسک أنک فیه معاند متمرد ، لا تقبل حجة ولا تصغی إلی برهان ، ومن کان کذلک فدواؤه عذاب الله النازل من سمائه ، أو فی جحیمه ، أو بسیوف أولیائه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قولک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تَفْجُرَ لَنَا مِنَ الأَرْضِ یَنْبُوعًا ، بمکة هذه فإنها ذات أحجار وصخور وجبال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سألت هذا وأنت جاهل بدلائل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أرأیت لو فعلت هذا أکنت من أجل هذا نبیاً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الطائف التی لک فیها بساتین ، أما کان هناک مواضع فاسدة صعبة أصلحتها وذللتها وکسحتها وأجریت فیها عیوناً استنبطتها؟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لک فی هذا نظراء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أنت وهم بذلک أنبیاء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یصیر هذا حجة لمحمد لو فعله علی نبوته ، فما هو إلا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حتی تقوم وتمشی علی الأرض کما یمشی الناس ، أو حتی تأکل الطعام کما یأکل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قولک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وَعِنَبٍ فتأکل منها وتطعمنا فَتُفَجِّرَ الأَنْهَارَ خِلالَهَا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لک ولأصحابک جنات من نخیل وعنب بالطائف تأکلون وتطعمون منها وتفجرون الأنهار خلالها تفجیراً ، أفصرتم أنبیاء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اقتراحکم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أشیاء لو کانت کما تقترحون لما دلت علی صدقه ، بل لو تعاطاها لدل تعاطیها علی کذبه لأنه یحتج بما لاحجة فیه ویختدع الضعفاء عن عقولهم وأدیانهم ، ورسول رب العالمین یجلُّ ویرتفع عن هذا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عبد الله 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کَمَا زَعَمْتَ عَلَیْنَا کِسَفًا ،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یَرَوْا کِسْفًا مِنَ السَّمَاءِ سَاقِطًا یَقُولُوا </w:t>
      </w:r>
    </w:p>
    <w:p>
      <w:pPr>
        <w:pStyle w:val="BookText"/>
        <w:rPr/>
      </w:pPr>
      <w:r>
        <w:rPr>
          <w:rFonts w:ascii="IRNazanin" w:hAnsi="IRNazanin" w:eastAsia="IRNazanin"/>
          <w:color w:val="111111"/>
          <w:sz w:val="28"/>
          <w:sz w:val="28"/>
          <w:szCs w:val="28"/>
          <w:rtl w:val="true"/>
          <w:lang w:bidi="fa-IR"/>
        </w:rPr>
        <w:t>سَحَابٌ مَرْکُومٌ ، فإن فی سقوط السماء علیکم هلاککم وموتکم، فإنما ترید بهذا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یهلکک ورسول رب العالمین أرحم من ذلک لا یهلکک ولکنه یقیم علیک حجج الله ، ولیس حجج الله لنبیه وحده علی حسب اقتراح عباده ، لأن العباد جهال بما یجوز من الصلاح وما لا یجوز منه من الفساد ، وقد یختلف اقتراحهم ویتضاد حتی یستحیل وقوعه ، والله عز وجل طبیبکم ، لا یجری تدبیره علی ما یلزم به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رأیت یا عبد الله طبیباً کان دواؤه للمرضی علی حسب اقتراحهم ، وإنما یفعل به ما یعلم صلاحه فیه ، أحبه العلیل أو کرهه ، فأنتم المرضی والله طبیبکم ، فإن انقدتم لدوائه شفاکم ، وإن تمردتم علیه أسقمکم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فمتی رأیت یا عبد الله مدعی حق من قبل رجل ، أوجبَ علیه حاکم من حکامهم فیما مضی بینةً علی دعواه علی حسب اقتراح المدعی علیه ، إذا ما کان یثبت لأحد علی أحد دعوی ولاحق ، ولا کان بین ظالم ومظلوم ولا بین صادق وکاذب فرق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عبد الله 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تأتی بالله والملائکة قبیلاً یقابلوننا ونعاینهم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من المحال الذی لا خفاء به ، وإن ربنا عز وجل لیس کالمخلوقین یجئ ویذهب ویتحرک ویقابل شیئاً ، حتی یؤتی به ، فقد سألتم بهذا المحال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هذا الذی دعوت إلیه صفةُ أصنامکم الضعیفة المنقوصة التی لا تسمع ولا تبصر ولا تعلم ، ولا تغنی عنکم شیئاً ولا عن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 أوَلیس لک ضیاع وجنانٌ بالطائف ، وعقارٌ بمکة وقُوَّامٌ علیها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أفتشاهدٌ جمیع أحوالها بنفسک أو بسفراء بینک وبین معاملیک؟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قال معاملوک وأَکَرَتُک وخدمک لسفرائک لا نصدقکم فی هذه السفارة ، إلا أن تأتونا بعبد الله بن أبی أمیة لنشاهده فنسمع ما تقولون عنه شفاهاً ، کنت تُسَوِّغُهُم هذا أو کان یجوز لهم عندک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یجب علی سفرائک ، ألیس أن یأتوهم عنک بعلامة صحیحة تدلهم علی صدقهم یجب علیهم أن یصدقوهم؟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أرأیت سفیرک لو أنه لما سمع منهم هذا عاد إلیک وقال لک قم معی ، فإنهم قد اقترحوا علیَّ مجیئک معی ، ألیس یکون هذا لک مخالفاً ،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رسول لا مشیر ولا آمر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صرت تقترح علی رسول رب العالمین ما لا تسوغ لأکرتک ومعاملیک أن یقترحوه علی رسولک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أردت من رسول رب العالمین أن یستذم إلی ربه ، بأن یأمر علیه وینهی ، وأنت لا تُسوغ مثل هذا علی رسولک إلی أکرتک وقوامک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حجة قاطعة لإبطال جمیع ما ذکرته فی کل ما اقترحته یا عبد الله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قولک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لک بیت من زخرف ، وهو الذهب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بلغک أن لعظیم مصر بیوتاً من زخرف؟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أفصار بذلک نبیاً؟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یوجب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نبوةٌ لو کان له بیوت ، ومحمدٌ لا یغتنم جهلک بحجج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ترقی فی السماء ،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نؤمن لرقیک حتی تنزل علینا کتاباً نقرؤه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 الله ، الصعود إلی السماء أصعب من النزول منها ، وإذا اعترفت علی نفسک أنک لا تؤمن إذا صعدت فکذلک حکم النزول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تُنَزِّلَ عَلَیْنَا کِتَابًا نَقْرَؤُهُ من بعد ذلک ، ثم لا أدری أؤمن بک أو لا أؤمن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عبد الله مقر بأنک تعاند حجة الله علیک ، فلا دواء لک إلا تأدیبه لک علی ید أولیائه من البشر أو ملائکته الزبانیة ، وقد أنزل الله علیَّ حکمةً بالغةً جامعةً لبطلان کل ما اقترحته ،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محمد سُبْحَانَ رَبِّی هَلْ کُنْتُ إِلا بَشَرًا رَسُولاً ، ما أبعد ربی عن أن یفعل الأشیاء علی ما یقترحه الجهال ، مما یجوز ومما لا یجوز ، وهل کنت إلا بشراً رسولاً ، لا یلزمنی إلا إقامة حجة الله التی أعطانی ، ولیس لی أن آمر علی ربی ولا أنهی، ولا أشیر فأکون کالرسول الذی بعثه ملک إلی قوم من مخالفیه ، فرجع إلیه یأمره أن یفعل بهم ما اقترحوه علیه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هاهنا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زعمت أن قوم موسی احترقوا بالصاعقة لما سألوه أن یریهم الله جهرة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کنت نبیاً لاحترقنا نحن أیضاً ، فقد سألنا أشد مما سأل قوم موسی ، </w:t>
      </w:r>
    </w:p>
    <w:p>
      <w:pPr>
        <w:pStyle w:val="BookText"/>
        <w:rPr/>
      </w:pPr>
      <w:r>
        <w:rPr>
          <w:rFonts w:ascii="IRNazanin" w:hAnsi="IRNazanin" w:eastAsia="IRNazanin"/>
          <w:color w:val="111111"/>
          <w:sz w:val="28"/>
          <w:sz w:val="28"/>
          <w:szCs w:val="28"/>
          <w:rtl w:val="true"/>
          <w:lang w:bidi="fa-IR"/>
        </w:rPr>
        <w:t>لأنهم کما زعمت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الله جهرة ، 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حتی تأتی بالله والملائکة قبیلاً نعاینهم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جهل أما علمت قصة إبراهیم الخلیل لما رفع فی الملکوت ، وذلک قول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نُرِی إِبْرَاهِیمَ مَلَکُوتَ السَّمَوَاتِ وَالأَرْضِ وَلِیَکُونَ مِنَ الْمُوقِنِینَ ، قَوَّی الله بصره لما رفعه دون السماء حتی أبصر الأرض ومن علیها ظاهرین ومستترین ، فرأی رجلاً وامرأةً علی فاحشة فدعا علیهما بالهلاک فهلکا ، ثم رأی آخرین فدعا علیهما بالهلاک فهلکا ، ثم رأی آخریْن فدعا علیهما بالهلاک فهلکا ، ثم رأی آخریْن فهمَّ بالدعاء علیهما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أکفف دعوتک عن عبادی وإمائی، فإنی أنا الغفور الرحیم الجبار الحلیم ، لایضرنی ذنوب عبادی کما لاتنفعنی طاعتهم ، ولست أسوسهم بشفاء الغیظ کسیاستک ، فاکفف دعوتک عن عبادی وإمائی فإنما أنت عبد نذیر لا شریک فی الملک ، ولا مهیمن علیَّ ولا عبادی ، وعبادی معی بین خلال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تابوا إلیَّ فتبت علیهم وغفرت ذنوبهم وسترت عیوبهم ، وإما کففت عنهم عذابی لعلمی بأنه سیخرج من أصلابهم ذریات مؤمنون ، فأرفق بالآباء الکافرین وأتأنی بالأمهات الکافرات ، وأرفع عنهم عذابی لیخرج ذلک المؤمن من أصلابهم، فإذا تزایلوا حل بهم عذابی وحاق بهم بلائی، وإن لم یکن هذا ولا هذا ، فإن الذی أعددته لهم من عذابی أعظم مما تریده بهم ، فإن عذابی لعبادی علی حسب جلالی وکبریائی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خلِّ بینی وبین عبادی ، فأنا أرحم بهم منک وخل </w:t>
      </w:r>
    </w:p>
    <w:p>
      <w:pPr>
        <w:pStyle w:val="BookText"/>
        <w:rPr/>
      </w:pPr>
      <w:r>
        <w:rPr>
          <w:rFonts w:ascii="IRNazanin" w:hAnsi="IRNazanin" w:eastAsia="IRNazanin"/>
          <w:color w:val="111111"/>
          <w:sz w:val="28"/>
          <w:sz w:val="28"/>
          <w:szCs w:val="28"/>
          <w:rtl w:val="true"/>
          <w:lang w:bidi="fa-IR"/>
        </w:rPr>
        <w:t xml:space="preserve">بینی وبین عبادی ، فإنی أنا الجبار الحلیم ، العلام الحکیم ، أدبرهم بعلمی وأنفذ فیهم قضائی وقدری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السماء ، فنظر فإذا أبوابها مفتحة وإذا النیران نازلة منها مسامتة لرؤوس القوم ، تدنو منهم حتی وجدوا حرها بین أکتافهم ، فارتعدت فرائص أبی جهل والجماعة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لاتروعنکم فإن الله لا یهلککم بها وإنما أظهرها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نظروا إلی السماء وإذا قد خرج من ظهور الجماعة أنوار قابلتها ورفعتها ودفعتها ، حتی أعادتها فی السماء کما جاءت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هذه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ذریة طیبة ستخرج من بعضکم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المنطق النبوی العالی لایمکن أن یحفظه إلا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ذکر المفسرون والمحدثون أن سبب نزول هذه الآیات أن مجموعة من قریش منهم عبد الله بن أمیة المخزومی أخ أم سلمة لأبیها ، وهو ابن عاتکة عمة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رواة السلطة نقاشهم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جداً ، ثم رووا إسلام عبد الله فی فتح مکة</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2/329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کان العباس بن عبد المطلب تلقی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الطریق وقد کان أبو سفیان بن الحارث وعبد الله بن أبی أمیة بن المغیرة قد لقینا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 العقاب فیما بین مکة والمدینة فالتمس الدخول علی رسول الله فکلمته أم سلمة فیهما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ابن عمک وابن عمتک وصهرک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لی بهما أما ابن عمی فهتک عرضی ، واما ابن عمتی وصهری ، فهو الذی قال بمکة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الخبر إلیهما بذلک </w:t>
      </w:r>
      <w:bookmarkStart w:id="385" w:name="pg5908_50772"/>
    </w:p>
    <w:p>
      <w:pPr>
        <w:pStyle w:val="BookText"/>
        <w:rPr/>
      </w:pPr>
      <w:bookmarkEnd w:id="385"/>
      <w:r>
        <w:rPr>
          <w:rFonts w:ascii="IRNazanin" w:hAnsi="IRNazanin" w:eastAsia="IRNazanin"/>
          <w:color w:val="111111"/>
          <w:sz w:val="28"/>
          <w:sz w:val="28"/>
          <w:szCs w:val="28"/>
          <w:rtl w:val="true"/>
          <w:lang w:bidi="fa-IR"/>
        </w:rPr>
        <w:t xml:space="preserve">ومع أبی سفیان بنیٌّ له فقال والله لیأذنن لی أو لآخذن بید بنیَّ هذا ثم لنذهبن فی الأرض حتی نموت عطشاً وجوعاً ، فلما بلغ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 لهما ثم أذن لهما ، فدخلا علیه فأسلما </w:t>
      </w:r>
      <w:r>
        <w:rPr>
          <w:rFonts w:eastAsia="IRNazanin" w:cs="IRNazanin"/>
          <w:color w:val="111111"/>
          <w:sz w:val="28"/>
          <w:szCs w:val="28"/>
          <w:rtl w:val="true"/>
          <w:lang w:bidi="fa-IR"/>
        </w:rPr>
        <w:t>).</w:t>
      </w:r>
    </w:p>
    <w:p>
      <w:pPr>
        <w:pStyle w:val="Heading3"/>
        <w:numPr>
          <w:ilvl w:val="2"/>
          <w:numId w:val="1"/>
        </w:numPr>
        <w:rPr/>
      </w:pPr>
      <w:bookmarkStart w:id="386" w:name="__RefHeading___Toc5409473_581953129"/>
      <w:bookmarkStart w:id="387" w:name="_Toc139"/>
      <w:bookmarkEnd w:id="386"/>
      <w:r>
        <w:rPr>
          <w:rtl w:val="true"/>
        </w:rPr>
        <w:t>بعض آیات النبی</w:t>
      </w:r>
      <w:r>
        <w:rPr>
          <w:rtl w:val="true"/>
        </w:rPr>
        <w:t>(</w:t>
      </w:r>
      <w:r>
        <w:rPr>
          <w:rtl w:val="true"/>
        </w:rPr>
        <w:t xml:space="preserve">صلّی الله علیه و آله وسلّم </w:t>
      </w:r>
      <w:r>
        <w:rPr>
          <w:rtl w:val="true"/>
        </w:rPr>
        <w:t xml:space="preserve">) </w:t>
      </w:r>
      <w:r>
        <w:rPr>
          <w:rtl w:val="true"/>
        </w:rPr>
        <w:t>للمشرکین</w:t>
      </w:r>
      <w:bookmarkEnd w:id="387"/>
    </w:p>
    <w:p>
      <w:pPr>
        <w:pStyle w:val="BookText"/>
        <w:rPr/>
      </w:pPr>
      <w:r>
        <w:rPr>
          <w:rFonts w:ascii="IRNazanin" w:hAnsi="IRNazanin" w:eastAsia="IRNazanin"/>
          <w:color w:val="111111"/>
          <w:sz w:val="28"/>
          <w:sz w:val="28"/>
          <w:szCs w:val="28"/>
          <w:rtl w:val="true"/>
          <w:lang w:bidi="fa-IR"/>
        </w:rPr>
        <w:t xml:space="preserve">فی الإحتجاج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أمیر المؤمنین هل کان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مثل آیة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رفعه الجبل فوق رؤوس الممتنعین عن قبول ما أمروا به؟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 والذی بعثه الله بالحق نبیاً ، ما من آیة کانت لأحد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آدم إلی أن انتهی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وقد کان لمحمد مثلها أو أفضل منها ، ولقد 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هذه الآیة إلی آیات آخر ظهرت له ، وذلک أن رسول الله لما أظهر بمکة دعوته وأبان عن الله تعالی مراده ، رمته العرب عن قِسِیِّ عداوتها بضروب مکائدهم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قصدته یوماً ، لأنی کنت أول الناس إسلاماً ، بعث یوم الإثنین وصلیت معه یوم الثلاثاء ، وبقیت معه أصلی سبع سنین حتی دخل نفر فی الإسلام وأید الله تعالی دینه من بعد ، فجاء قوم من المشرکین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تزعم أنک رسول رب العالمین ، ثم إنک لا ترضی بذلک حتی تزعم أنک سیدهم وأفضلهم ، فلئن کنت نبیاً فأتنا بآیة کما تذکره من الأنبیاء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نوح الذی جاء بالغرق ونجا فی سفینته مع المؤمنین ، </w:t>
      </w:r>
    </w:p>
    <w:p>
      <w:pPr>
        <w:pStyle w:val="BookText"/>
        <w:rPr/>
      </w:pPr>
      <w:r>
        <w:rPr>
          <w:rFonts w:ascii="IRNazanin" w:hAnsi="IRNazanin" w:eastAsia="IRNazanin"/>
          <w:color w:val="111111"/>
          <w:sz w:val="28"/>
          <w:sz w:val="28"/>
          <w:szCs w:val="28"/>
          <w:rtl w:val="true"/>
          <w:lang w:bidi="fa-IR"/>
        </w:rPr>
        <w:t xml:space="preserve">وإبراهیم الذی ذکرت أن النار جعلت علیه برداً وسلاماً ، وموسی الذی زعمت أن الجبل رفع فوق رؤوس أصحابه حتی انقادوا لما دعاهم إلیه صاغرین داخرین ، وعیسی الذی کان ینبؤهم بما یأکلون وما یدخرون فی بیوتهم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هؤلاء المشرکین فرقاً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تقول أظهر لنا آیة نوح ، وهذه تقول أظهر لنا آیة موسی ، وهذه تقول أظهر لنا آیة إبراهیم ، وهذه تقول أظهر لنا آیة عیسی،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أنا نذیر وبشیر مبین ، أتیتکم بآیة مبینة هذا القرآن الذی تعجزون أنتم والأمم وسائر العرب عن معارضته وهو بلغتکم ، فهو حجة بینة علیکم ، وما بعد ذلک فلیس لی الإقتراح علی ربی ، وما علی الرسول إلا البلاغ المبین، إلی المقرین بحجة صدقه وآیة حقه ، ولیس علیه أن یقترح بعد قیام الحجة علی ربه ما یقترحه علیه المقترحون ، الذین لایعلمون هل الصلاح أو الفساد فیما یقترحون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العلی الأعلی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سأظهر لهم هذه الآیات وإنهم یکفرون بها إلا من أعصمه منهم ولکنی أریهم ذلک زیادة فی الإعذار والإیضاح لحججک ، فقل لهؤلاء المقترحین لآیة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إمضوا إلی جبل أبی قبیس ، فإذا بلغتم سفحه فسترون آیة نوح ، فإذا غشیکم الهلاک فاعتصموا بهذا وبطفلین یکونان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للفریق الثانی المقترحین لآیة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إمضوا إلی حیث تریدون من ظاهر مکة ، فسترون آیة إبراهیم فی النار ، فإذا غشیکم </w:t>
      </w:r>
    </w:p>
    <w:p>
      <w:pPr>
        <w:pStyle w:val="BookText"/>
        <w:rPr/>
      </w:pPr>
      <w:r>
        <w:rPr>
          <w:rFonts w:ascii="IRNazanin" w:hAnsi="IRNazanin" w:eastAsia="IRNazanin"/>
          <w:color w:val="111111"/>
          <w:sz w:val="28"/>
          <w:sz w:val="28"/>
          <w:szCs w:val="28"/>
          <w:rtl w:val="true"/>
          <w:lang w:bidi="fa-IR"/>
        </w:rPr>
        <w:t xml:space="preserve">النار فسترون فی الهواء امرأة قد أرسلت طرف خمارها ، فتعلقوا به لتنجیکم من الهلکة وترد عنکم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للفریق الثالث المقترحین لآیة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إمضوا إلی ظل الکعبة فسترون آیة موسی ، وسینجیکم هناک عمی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للفریق الرابع ورئیسهم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أبا جهل فاثبت عندی لیتصل بک أخبار هؤلاء الفرق الثلاث ، فإن الآیة التی اقترحتها تکون بحضرتی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جهل للفرق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فتفرقوا لیتبین لکم باطل 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 الفریق الأول إلی جبل أبی قبیس ، والثانی إلی صحراء ملساء، والثالث إلی ظل الکعبة ورأوا ما وعدهم الله ورجعوا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 وکلما رجع فریق منهم إلیه وأخبروه بما شاهدوا ألزمه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بالله ، فاستمهل أبو جهل إلی أن یجئ الفریق الآخر حسب ما أوردناه فی الکتاب الموسوم بمفاخر الفاطمیة ، ترکنا ذکره هاهنا طلباً للإیجاز والإختصار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جاءت الفرقة الثالثة وأخبروا بما شاهدوا عیاناً وهم مؤمنین بالله وبرسوله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الفرقة الثالثة قد جاءتک وأخبرتْک بما شاهدتْ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أصَدَق هؤلاء أم کذبوا ، أم حقق لهم ذلک أم خُیِّلَ إلیهم ، فإن رأیت أنا ما اقترحته علیک من نحو آیات عیسی بن مریم فقد لزمنی الإیمان بک ، وإلا فلیس یلزمنی تصدیق هؤلاء علی </w:t>
      </w:r>
    </w:p>
    <w:p>
      <w:pPr>
        <w:pStyle w:val="BookText"/>
        <w:rPr/>
      </w:pPr>
      <w:r>
        <w:rPr>
          <w:rFonts w:ascii="IRNazanin" w:hAnsi="IRNazanin" w:eastAsia="IRNazanin"/>
          <w:color w:val="111111"/>
          <w:sz w:val="28"/>
          <w:sz w:val="28"/>
          <w:szCs w:val="28"/>
          <w:rtl w:val="true"/>
          <w:lang w:bidi="fa-IR"/>
        </w:rPr>
        <w:t xml:space="preserve">کثرتهم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جهل فإن کان لا یلزمک تصدیق هؤلاء علی کثرتهم وشدة تحصیلهم ، فکیف تصدق بمآثر آبائک وأجدادک ومساوئ أسلاف أعدائک ، وکیف تصدق علی الصین والعراق والشام إذا حدثت عنها ، وهل المخبرون عن ذلک إلا دون هؤلاء المخبرین لک عن هذه الآیات ، مع سائر من شاهدها معهم من الجمع الکثیف الذین لا یجتمعون علی باطل یتخرصونه ، إلا إذا کان بإزائهم من یکذبهم ویخبر بضد أخبارهم ، ألا وکل فرقة محجوجون بما شاهدوا ، وأنت یا أبا جهل محجوج بما سمعت ممن شاهده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اقترح علیه من آیات عیسی من أکله لما أکل وادخاره فی بیته لما ادخر من دجاجة مشویة وإحیاء الله تعالی إیاها وإنطاقها بما فعل بها أبو جهل وغیر ذلک ، علی ما جاء به فی هذا الخبر ، فلم یصدقه أبو جهل فی ذلک کله ، بل کان یکذبه وینکر جمیع 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 به من ذلک ، إلی أن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کفاک ما شاهدت أم تکون آمناً من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لأظن أن هذا تخییلٌ وإیهامٌ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تفرق بین مشاهدتک لها وسماعک لکلامها یعنی الدجاجة المشویة التی أنطقها الله له ، وبین مشاهدتک لنفسک ، ولسائر قریش والعرب وسماعک کلامهم؟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یدریک إذا أن جمیع ما تشاهد وتحس بحواسک تخییل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تخییل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bookmarkStart w:id="388" w:name="pg5908_50780"/>
    </w:p>
    <w:p>
      <w:pPr>
        <w:pStyle w:val="BookText"/>
        <w:rPr/>
      </w:pPr>
      <w:bookmarkEnd w:id="388"/>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هذا تخییل ، وإلا فکیف تصحح أنک تری فی العالم شیئاً أوثق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الخبر </w:t>
      </w:r>
      <w:r>
        <w:rPr>
          <w:rFonts w:eastAsia="IRNazanin" w:cs="IRNazanin"/>
          <w:color w:val="111111"/>
          <w:sz w:val="28"/>
          <w:szCs w:val="28"/>
          <w:rtl w:val="true"/>
          <w:lang w:bidi="fa-IR"/>
        </w:rPr>
        <w:t>) .</w:t>
      </w:r>
    </w:p>
    <w:p>
      <w:pPr>
        <w:pStyle w:val="Heading3"/>
        <w:numPr>
          <w:ilvl w:val="2"/>
          <w:numId w:val="1"/>
        </w:numPr>
        <w:rPr/>
      </w:pPr>
      <w:bookmarkStart w:id="389" w:name="__RefHeading___Toc5409475_581953129"/>
      <w:bookmarkStart w:id="390" w:name="_Toc140"/>
      <w:bookmarkEnd w:id="389"/>
      <w:r>
        <w:rPr>
          <w:rtl w:val="true"/>
        </w:rPr>
        <w:t>رسالة أبی جهل الی النبی</w:t>
      </w:r>
      <w:r>
        <w:rPr>
          <w:rtl w:val="true"/>
        </w:rPr>
        <w:t>(</w:t>
      </w:r>
      <w:r>
        <w:rPr>
          <w:rtl w:val="true"/>
        </w:rPr>
        <w:t xml:space="preserve">صلّی الله علیه و آله وسلّم </w:t>
      </w:r>
      <w:r>
        <w:rPr>
          <w:rtl w:val="true"/>
        </w:rPr>
        <w:t>) !</w:t>
      </w:r>
      <w:bookmarkEnd w:id="390"/>
    </w:p>
    <w:p>
      <w:pPr>
        <w:pStyle w:val="BookText"/>
        <w:rPr/>
      </w:pPr>
      <w:r>
        <w:rPr>
          <w:rFonts w:ascii="IRNazanin" w:hAnsi="IRNazanin" w:eastAsia="IRNazanin"/>
          <w:color w:val="111111"/>
          <w:sz w:val="28"/>
          <w:sz w:val="28"/>
          <w:szCs w:val="28"/>
          <w:rtl w:val="true"/>
          <w:lang w:bidi="fa-IR"/>
        </w:rPr>
        <w:t xml:space="preserve">قال فی الإجتجاج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لأبی جهل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إلی المدینة ، والجواب عنها ، بالروایة عن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أن قال</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الخیوط التی فی رأسک هی التی ضیقت علیک مکة ، ورمت بک إلی یثرب ، وإنها لا تزال بک تنفرک وتحثک علی ما یفسدک ویتلفک إلی أن تفسدها علی أهلها ،وتصلیهم حر نار جهنم وتعدیک طورک ، وما أری ذلک إلا وسیؤول إلی أن تثور علیک قریش ثورة رجل واحد لقصد آثارک ودفع ضرک وبلائک ، فتلقاهم بسفهائک المغترین بک ویساعدک علی ذلک من هو کافر بک مبغض لک،فیلجؤه إلی مساعدتک ومظافرتک خوفه لأن لا یهلک بهلاکک ویعطب عیاله بعطبک ، ویفتقر هو ومن یلیه بفقرک وبفقر شیعتک ، إذ یعتقدون أن أعداءک إذا قهروک ودخلوا دیارهم عنوة لم یفرقوا بین من والاک وعاداک واصطلموهم باصطلامهم لک ، وأتوا علی عیالاتهم وأموالهم بالسبی والنهب ، کما یأتون علی أموالک وعیالک ، وقد أعذر من أنذر وبالغ من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وأُدِّیَتْ هذه الرسالة إلی محمد وهو بظاهر المدینة ، بحضرة کافة </w:t>
      </w:r>
    </w:p>
    <w:p>
      <w:pPr>
        <w:pStyle w:val="BookText"/>
        <w:rPr/>
      </w:pPr>
      <w:r>
        <w:rPr>
          <w:rFonts w:ascii="IRNazanin" w:hAnsi="IRNazanin" w:eastAsia="IRNazanin"/>
          <w:color w:val="111111"/>
          <w:sz w:val="28"/>
          <w:sz w:val="28"/>
          <w:szCs w:val="28"/>
          <w:rtl w:val="true"/>
          <w:lang w:bidi="fa-IR"/>
        </w:rPr>
        <w:t>أصحابه وعامة الکفار من یهود بنی إسرائیل، وهکذا أَمَرَ الرسول ، لیجبِّنَ المؤمنین ویغری بالوثوب علیه سائر من هناک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أطریت مقالتک واستکملت رسالتک؟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جهل بالمکاره والعطب یتهددنی ، ورب العالمین بالنصر والظفر یعدنی ، وخبر الله أصدق والقبول من الله أحق ، لن یضر محمداً من خذله أو غضب علیه ، بعد أن ینصره الله ویتفضل بجوده وکرمه علیه ،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جهل إنک واصلتنی بما ألقاه فی خلدک الشیطان ، وأنا أجیبک بما ألقاه فی خاطری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الحرب بیننا وبینک کائنة إلی تسع وعشرین یوماً ، وإن الله سیقتلک فیها بأضعف أصحابی ، وستلقی أنت وشیبة وعتبة والولید وفلان وفلان وذکر عدداً من قریش فی قَلِیبِ بدر مقتولین، أقتل منکم سبعین وآسر منکم سبعین، وأحملهم علی الفداء الثقیل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جماعة من بحضرته من المؤمنین والیهود وسائر الأخلاط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تحبون أن أریکم مصارع هؤلاء المذکورین؟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بدر ، فإن هناک الملتقی والمحشر ، وهناک البلاء الأکبر، لأضع قدمی علی مواضع مصارعهم ، ثم ستجدونها لا تزید ولا تنقص، ولا تتغیر ولا تتقدم ولا تتأخر لحظة ، ولا قلیلا ولا کثیراً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یَخُفَّ ذلک علی أحد منهم ، ولم یجُبه إلا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نحتاج إلی مرکوب وآلات </w:t>
      </w:r>
    </w:p>
    <w:p>
      <w:pPr>
        <w:pStyle w:val="BookText"/>
        <w:rPr/>
      </w:pPr>
      <w:r>
        <w:rPr>
          <w:rFonts w:ascii="IRNazanin" w:hAnsi="IRNazanin" w:eastAsia="IRNazanin"/>
          <w:color w:val="111111"/>
          <w:sz w:val="28"/>
          <w:sz w:val="28"/>
          <w:szCs w:val="28"/>
          <w:rtl w:val="true"/>
          <w:lang w:bidi="fa-IR"/>
        </w:rPr>
        <w:t xml:space="preserve">ونفقات ، ولایمکننا الخروج إلی هناک ، وهو مسیرة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ماذا تقولون؟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نرید أن نستقر فی بیوتنا ، ولا حاجة لنا فی مشاهدة ما أنت فی ادعائه محیل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نَصَبَ لکم فی المسیر إلی هناک ، أُخطوا خطوة واحدة ، فإن الله یطوی الأرض لکم ویوصلکم فی الخطوة الثانیة إلی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فلنَشْرُف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الکافرون والمنافقون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نمتحن هذا الکذاب لینقطع عذر محمد ، وتصیر دعواه حجة علیه وفاضحة له فی کذبه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فخطی القوم خطوة ثم الثانیة،فإذا هم عند بئر بدر ، فتعجبوا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إجعلوا البئر العلامة واذرعوا من عندها کذا ذراع فذرعوا ، فلما انتهوا إلی 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مصرع 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یجرحه فلان الأنصاری ، ویجهز علیه عبد الله بن مسعود ، أضعف أصحابی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إذرعوا من البئر من جانب آخر ، ثم من جانب آخر ، ثم من جانب آخر کذا وکذا ذراعاً وذراعاً ، وذکر أعداد الأذرع مختلفة ، فلما انتهی کل عدد إلی آخره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مصرع عتبة ، وهذا مصرع شیبة ، وذاک مصرع الولید ، وسیقتل فلان وفلان إلی أن سمی سبعین منهم بأسمائهم ، وسیؤسر فلان وفلان إلی أن ذکر سبعین منهم بأسمائهم وأسماء آبائهم وصفاتهم ، ونسب المنسوبین إلی أمهاتهم وآبائهم ونسب الموالی منهم إلی موالیهم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أوقفتم علی ما أخبرتکم </w:t>
      </w:r>
    </w:p>
    <w:p>
      <w:pPr>
        <w:pStyle w:val="BookText"/>
        <w:rPr/>
      </w:pPr>
      <w:r>
        <w:rPr>
          <w:rFonts w:ascii="IRNazanin" w:hAnsi="IRNazanin" w:eastAsia="IRNazanin"/>
          <w:color w:val="111111"/>
          <w:sz w:val="28"/>
          <w:sz w:val="28"/>
          <w:szCs w:val="28"/>
          <w:rtl w:val="true"/>
          <w:lang w:bidi="fa-IR"/>
        </w:rPr>
        <w:t>به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الله لحق کائن بعد ثمانیة وعشرین یوماً، وفی الیوم التاسع والعشرین وعداً من الله مفعولاً ، وقضاءً حتماً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المسلمین والیهود أکتبوا بما سمعتم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سمعنا ووعینا ولا ننسی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الکتابة أذکر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الدواة والکتف؟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ملائکة ربی أکتبوا ما سمعتم من هذه القصة فی الکتاب ، واجعلوا فی کم کل واحد منهم کتفاً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المسلمین تأملوا أکمامکم وما فیها ، وأخرجوها واقرأوها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فتأملوها وإذا فی کم کل واحد منهم صحیفة ، وإذا فیها ذکر 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سواءً لا یزید ولا ینقص ولا یتقدم ولا یتأخر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أغیضوها فی أکمامکم تکن حجة علیکم وشرفاً للمؤمنین منکم،وحجة علی أعدائکم فکانت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بدر جرت الأمور کلها ببدر 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لایزید ولا ینقص ، قابلوها فی کتبهم فوجدوها کما کتبها الملائکة لاتزید ولاتنقص ولاتتقدم ولا تتأخر، فقبل المسلمون ظاهرهم ووکلوا باطنهم إلی خالقهم </w:t>
      </w:r>
      <w:r>
        <w:rPr>
          <w:rFonts w:eastAsia="IRNazanin" w:cs="IRNazanin"/>
          <w:color w:val="111111"/>
          <w:sz w:val="28"/>
          <w:szCs w:val="28"/>
          <w:rtl w:val="true"/>
          <w:lang w:bidi="fa-IR"/>
        </w:rPr>
        <w:t xml:space="preserve">). </w:t>
      </w:r>
      <w:bookmarkStart w:id="391" w:name="pg5908_50788"/>
    </w:p>
    <w:p>
      <w:pPr>
        <w:pStyle w:val="Heading3"/>
        <w:numPr>
          <w:ilvl w:val="2"/>
          <w:numId w:val="1"/>
        </w:numPr>
        <w:rPr/>
      </w:pPr>
      <w:bookmarkStart w:id="392" w:name="__RefHeading___Toc5409477_581953129"/>
      <w:bookmarkStart w:id="393" w:name="_Toc141"/>
      <w:bookmarkEnd w:id="391"/>
      <w:bookmarkEnd w:id="392"/>
      <w:r>
        <w:rPr>
          <w:rtl w:val="true"/>
        </w:rPr>
        <w:t>محاولة قریش اغتیال النبی</w:t>
      </w:r>
      <w:r>
        <w:rPr>
          <w:rtl w:val="true"/>
        </w:rPr>
        <w:t>(</w:t>
      </w:r>
      <w:r>
        <w:rPr>
          <w:rtl w:val="true"/>
        </w:rPr>
        <w:t xml:space="preserve">صلّی الله علیه و آله وسلّم </w:t>
      </w:r>
      <w:r>
        <w:rPr>
          <w:rtl w:val="true"/>
        </w:rPr>
        <w:t xml:space="preserve">) </w:t>
      </w:r>
      <w:r>
        <w:rPr>
          <w:rtl w:val="true"/>
        </w:rPr>
        <w:t>وعلی</w:t>
      </w:r>
      <w:r>
        <w:rPr>
          <w:rtl w:val="true"/>
        </w:rPr>
        <w:t>(</w:t>
      </w:r>
      <w:r>
        <w:rPr>
          <w:rtl w:val="true"/>
        </w:rPr>
        <w:t>علیه السّلام</w:t>
      </w:r>
      <w:r>
        <w:rPr>
          <w:rtl w:val="true"/>
        </w:rPr>
        <w:t>)</w:t>
      </w:r>
      <w:bookmarkEnd w:id="393"/>
    </w:p>
    <w:p>
      <w:pPr>
        <w:pStyle w:val="BookText"/>
        <w:rPr/>
      </w:pPr>
      <w:r>
        <w:rPr>
          <w:rFonts w:ascii="IRNazanin" w:hAnsi="IRNazanin" w:eastAsia="IRNazanin"/>
          <w:color w:val="111111"/>
          <w:sz w:val="28"/>
          <w:sz w:val="28"/>
          <w:szCs w:val="28"/>
          <w:rtl w:val="true"/>
          <w:lang w:bidi="fa-IR"/>
        </w:rPr>
        <w:t>فی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رامت الفجرة الکفرة لیلة العقبة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العقبة ، ورام من بقی من مردة المنافقین بالمدینة قتل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قدروا علی مغالبة ربهم ، حملهم علی ذلک حسدهم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فَخَّمَ من أمره ، وعَظَّمَ من شأنه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وقد کان خلفه علیها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العلی الأعلی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إما أن تخرج أنت ویقیم علی ، أو تقیم أنت ویخرج علی ، لا بد من ذلک فإن علیاً قد ندبته لإحدی اثنتین ، لایعلم أحد کنه جلال من أطاعنی فیهما ، وعظیم ثوابه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خلفه أکثر المنافقون الطعن فیه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وسئمه وکره صحبته ، فتبعه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لحقه ، وقد وجد غماً شدیداً مما قالوا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أشخصک عن مرکزک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 الناس کذا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نبی بعدی ، فانصرف علی إلی موضعه ، فدبروا علیه أن یقتلوه ، وتقدموا فی أن یحفروا له فی طریقه حفیرة طویلة قدر خمسین ذراعاً ، ثم غطوها بحصر رقاق ، ونثروا فوقها یسیراً من التراب بقدر ماغطوا به وجوه الحصر ، وکان ذلک علی طریق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لابد له من سلوکه لیقع هو ودابته فی الحفیرة التی قد عمقوها وکان ما حوالی المحفور أرض ذات </w:t>
      </w:r>
    </w:p>
    <w:p>
      <w:pPr>
        <w:pStyle w:val="BookText"/>
        <w:rPr/>
      </w:pPr>
      <w:r>
        <w:rPr>
          <w:rFonts w:ascii="IRNazanin" w:hAnsi="IRNazanin" w:eastAsia="IRNazanin"/>
          <w:color w:val="111111"/>
          <w:sz w:val="28"/>
          <w:sz w:val="28"/>
          <w:szCs w:val="28"/>
          <w:rtl w:val="true"/>
          <w:lang w:bidi="fa-IR"/>
        </w:rPr>
        <w:t xml:space="preserve">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ودبروا علی أنه إذا وقع مع دابته فی ذلک المکان کبسوه بالأحجار حتی 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المکان لوی فرسه عنقه وأطاله الله فبلغت جحفلته أُذنیه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قد حُفِرَ لک هاهنا ، ودُبِّرَ علیک الحتف ، وأنت أعلم لا تمر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جزاک الله من ناصح خیراً کما تُدبر بتدبیری ، فإن الله عز وجل لا یخلیک من صنعه الجمیل ، وسار حتی شارف المکان فتوقف الفرس خوفاً من المرور علی المکان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بإذن الله سالماً سویاً عجیباً شأنک ، بدیعاً أمرک ، فتبادرت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قد متَّنَ الأرض وصلَّبها ولأمَ حفرها ، کأنها لم تکن محفورة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ربطت الروایة بین محاولة اغتیال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رجوعه من تبوک فی لیلة العقبة ، لیقتلوه ویبکوا علیه ، وینصبوا خلیفة منهم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وذکرت أن الذین شارکوا فی مؤامرة قتل علی عشرة ، وفی مؤامرة قتل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وعشرون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إلی أن ذکر العشرة بمواطأة من أربعة وعشرین ، هم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w:t>
      </w:r>
      <w:r>
        <w:rPr>
          <w:rFonts w:eastAsia="IRNazanin" w:cs="IRNazanin"/>
          <w:color w:val="111111"/>
          <w:sz w:val="28"/>
          <w:szCs w:val="28"/>
          <w:rtl w:val="true"/>
          <w:lang w:bidi="fa-IR"/>
        </w:rPr>
        <w:t>)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 الروایة أن الله تعالی بعث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فأحبط مؤامرتهم ، ثم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الطریق بمحاولتهم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94" w:name="pg5908_50792"/>
    </w:p>
    <w:p>
      <w:pPr>
        <w:pStyle w:val="Heading3"/>
        <w:numPr>
          <w:ilvl w:val="2"/>
          <w:numId w:val="1"/>
        </w:numPr>
        <w:rPr/>
      </w:pPr>
      <w:bookmarkStart w:id="395" w:name="__RefHeading___Toc5409479_581953129"/>
      <w:bookmarkStart w:id="396" w:name="_Toc142"/>
      <w:bookmarkEnd w:id="394"/>
      <w:bookmarkEnd w:id="395"/>
      <w:r>
        <w:rPr>
          <w:rtl w:val="true"/>
        </w:rPr>
        <w:t>من مغیبات النبی</w:t>
      </w:r>
      <w:r>
        <w:rPr>
          <w:rtl w:val="true"/>
        </w:rPr>
        <w:t>(</w:t>
      </w:r>
      <w:r>
        <w:rPr>
          <w:rtl w:val="true"/>
        </w:rPr>
        <w:t xml:space="preserve">صلّی الله علیه و آله وسلّم </w:t>
      </w:r>
      <w:r>
        <w:rPr>
          <w:rtl w:val="true"/>
        </w:rPr>
        <w:t xml:space="preserve">) </w:t>
      </w:r>
      <w:r>
        <w:rPr>
          <w:rtl w:val="true"/>
        </w:rPr>
        <w:t>عن ضغائن قریش بعده</w:t>
      </w:r>
      <w:bookmarkEnd w:id="396"/>
    </w:p>
    <w:p>
      <w:pPr>
        <w:pStyle w:val="BookText"/>
        <w:rPr/>
      </w:pPr>
      <w:r>
        <w:rPr>
          <w:rFonts w:ascii="IRNazanin" w:hAnsi="IRNazanin" w:eastAsia="IRNazanin"/>
          <w:color w:val="111111"/>
          <w:sz w:val="28"/>
          <w:sz w:val="28"/>
          <w:szCs w:val="28"/>
          <w:rtl w:val="true"/>
          <w:lang w:bidi="fa-IR"/>
        </w:rPr>
        <w:t>فی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معه بحدیقة حسنة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أحسنها من 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مرَّ بسبع حدائق کلُّ ذلک یقول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أحسنها من 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شدیداً فبکی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لبکائه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مایبکیک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أخی یا أبا الحسن ضغائن فی صدور قوم یُبدونها لک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فی 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إذا سلم دینی فلا یسوؤنی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لذلک جعلک الله لمحمد تالیاً ، وإلی رضوانه وغفرانه داعیاً ، وعن أولاد الرشد والغی بحبهم لک وبغضهم منبئاً ، وللواء محمد یوم القیامة حاملاً ، وللأنبیاء والرسل والصابرین تحت لوائی إلی جنات النعیم قائداً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إن أصحاب موسی اتخذوا بعده عجلاً وخالفوا خلیفته ، وسیتخذ أُمتی بعدی عجلاً ثمّ عجلاً ثمّ عجلاً، ویخالفونک وأنت خلیفتی علی هؤلاء، یضاهئون أولئک فی اتخاذهم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وافقک وأطاعک فهو معنا فی الرفیع الأعلی ، ومن اتخذ العجل بعدی وخالفک ولم یتب فأولئک مع الذین اتخذوا العجل زمان موسی</w:t>
      </w:r>
      <w:r>
        <w:rPr>
          <w:rFonts w:eastAsia="IRNazanin" w:cs="IRNazanin"/>
          <w:color w:val="111111"/>
          <w:sz w:val="28"/>
          <w:szCs w:val="28"/>
          <w:rtl w:val="true"/>
          <w:lang w:bidi="fa-IR"/>
        </w:rPr>
        <w:t xml:space="preserve">).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ویؤید ذلک ما رواه مسلم فی صحیحه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یذهب اللیل والنهار حتی تعبد اللات والعزی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إن کنت لأظن حین أنزل الله هُوَ الَّذِی أَرْسَلَ رَسُولَهُ بِالْهُدَی وَدِینِ الْحَقِّ 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سیکون من ذلک ما شاء الله</w:t>
      </w:r>
      <w:r>
        <w:rPr>
          <w:rFonts w:eastAsia="Amiri" w:cs="Amiri" w:ascii="Amiri" w:hAnsi="Amiri"/>
          <w:color w:val="111111"/>
          <w:sz w:val="28"/>
          <w:szCs w:val="28"/>
          <w:rtl w:val="true"/>
          <w:lang w:bidi="ar-SA"/>
        </w:rPr>
        <w:t xml:space="preserve">) . </w:t>
      </w:r>
      <w:bookmarkStart w:id="397" w:name="pg5908_50796"/>
    </w:p>
    <w:p>
      <w:pPr>
        <w:pStyle w:val="Heading2"/>
        <w:numPr>
          <w:ilvl w:val="1"/>
          <w:numId w:val="1"/>
        </w:numPr>
        <w:rPr/>
      </w:pPr>
      <w:bookmarkStart w:id="398" w:name="__RefHeading___Toc5409481_581953129"/>
      <w:bookmarkStart w:id="399" w:name="_Toc143"/>
      <w:bookmarkEnd w:id="397"/>
      <w:bookmarkEnd w:id="398"/>
      <w:r>
        <w:rPr>
          <w:rtl w:val="true"/>
        </w:rPr>
        <w:t>الفصل الرابع عشر</w:t>
      </w:r>
      <w:r>
        <w:rPr>
          <w:rtl w:val="true"/>
        </w:rPr>
        <w:t xml:space="preserve">: </w:t>
      </w:r>
      <w:r>
        <w:rPr>
          <w:rtl w:val="true"/>
        </w:rPr>
        <w:t>نماذج من علم الإمام الحسن العسکری</w:t>
      </w:r>
      <w:r>
        <w:rPr>
          <w:rtl w:val="true"/>
        </w:rPr>
        <w:t>(</w:t>
      </w:r>
      <w:r>
        <w:rPr>
          <w:rtl w:val="true"/>
        </w:rPr>
        <w:t>علیه السّلام</w:t>
      </w:r>
      <w:r>
        <w:rPr>
          <w:rtl w:val="true"/>
        </w:rPr>
        <w:t>)</w:t>
      </w:r>
      <w:bookmarkEnd w:id="399"/>
    </w:p>
    <w:p>
      <w:pPr>
        <w:pStyle w:val="Heading3"/>
        <w:numPr>
          <w:ilvl w:val="2"/>
          <w:numId w:val="1"/>
        </w:numPr>
        <w:rPr/>
      </w:pPr>
      <w:bookmarkStart w:id="400" w:name="__RefHeading___Toc5409483_581953129"/>
      <w:bookmarkStart w:id="401" w:name="_Toc144"/>
      <w:bookmarkEnd w:id="400"/>
      <w:r>
        <w:rPr>
          <w:rtl w:val="true"/>
        </w:rPr>
        <w:t>فی توحید الله تعالی وتنزیهه</w:t>
      </w:r>
      <w:bookmarkEnd w:id="401"/>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یعبد العبد ربه وهو لایراه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یوسف ، جل سیدی ومولای،والمنعم علیَّ وعلی آبائی أن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ربه؟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أری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بقلبه من نور عظمته ما أحب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وخمسین ومئتین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یا سیدی أصحابنا فی التوحید ، منهم من یقول هو جسم ومنهم من یقول هو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یا سیدی أن تعلمنی من ذلک ما أقف علیه ولا أجوزه فعلت متطولاً علی 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سألت عن التوحید ، وهذا عنکم معزول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أحد ، لم یلد ولم یولد ، ولم یکن له کفواً أحد ، خالقٌ ولیس بمخلوق ، یخلق تبارک وتعالی ما یشاء من الأجسام وغیر ذلک ، ولیس بجسم ، ویصور ما یشاء ولیس بصورة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وتقدست أسماؤه أن یکون له شبه ، هو لا غیره ، لیس کمثله شئ وهو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والتوحید للصدوق</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بن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الرجل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موالیک اختلفوا فی العلم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عالماً قبل </w:t>
      </w:r>
    </w:p>
    <w:p>
      <w:pPr>
        <w:pStyle w:val="BookText"/>
        <w:rPr/>
      </w:pPr>
      <w:r>
        <w:rPr>
          <w:rFonts w:ascii="IRNazanin" w:hAnsi="IRNazanin" w:eastAsia="IRNazanin"/>
          <w:color w:val="111111"/>
          <w:sz w:val="28"/>
          <w:sz w:val="28"/>
          <w:szCs w:val="28"/>
          <w:rtl w:val="true"/>
          <w:lang w:bidi="fa-IR"/>
        </w:rPr>
        <w:t>فعل الأشیاء ، 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عالماً ، لأن معنی یعلم یفعل ، فإن أثبتنا العلم فقد أثبتنا فی الأزل معه شیئاً ، فإن رأیت جعلنی الله فداک أن تعلمنی من ذلک ما أقف علیه ولا أجوزه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عالماً ، تبارک وتعالی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الثاقب لابن حمزة</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الجعفری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فی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أعلم ما یقول أبو محمد فی القرآن؟ فبدأنی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شئ ، وما سواه فهو مخلوق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کشف الغمة </w:t>
      </w:r>
      <w:r>
        <w:rPr>
          <w:rFonts w:eastAsia="IRNazanin" w:cs="IRNazanin"/>
          <w:color w:val="111111"/>
          <w:sz w:val="28"/>
          <w:szCs w:val="28"/>
          <w:rtl w:val="true"/>
          <w:lang w:bidi="fa-IR"/>
        </w:rPr>
        <w:t>(</w:t>
      </w:r>
      <w:r>
        <w:rPr>
          <w:rFonts w:eastAsia="IRNazanin" w:cs="IRNazanin"/>
          <w:color w:val="111111"/>
          <w:sz w:val="28"/>
          <w:szCs w:val="28"/>
          <w:lang w:bidi="fa-IR"/>
        </w:rPr>
        <w:t>2/403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جعفر بن محمد بن حمزة العلوی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الحسن بن علی بن محمد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فرض الله تعالی الصوم؟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تعالی الصوم ، لیجد الغنی مسَّ الجوع لیحنو علی الفقیر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محمد بن الربیع الشائی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ناظرت رجلاً من الثنویة بالأهواز ، ثم قدمت سر من رأی وقد علق بقلبی شئ من مقالته ، فإنی لجالس علی باب أحمد بن الخضیب إذ أقبل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 العامة یوم الموکب ، فنظر إلی وأشار بسباحته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 أحدٌ ، فردٌ ، فسقطت مغشیاً علیَّ </w:t>
      </w:r>
      <w:r>
        <w:rPr>
          <w:rFonts w:eastAsia="IRNazanin" w:cs="IRNazanin"/>
          <w:color w:val="111111"/>
          <w:sz w:val="28"/>
          <w:szCs w:val="28"/>
          <w:rtl w:val="true"/>
          <w:lang w:bidi="fa-IR"/>
        </w:rPr>
        <w:t>)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یقصد أنه ناظر مجوسیاً یقول بإلهین فتأثر بکلامه ، فرأی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bookmarkStart w:id="402" w:name="pg5908_50799"/>
    </w:p>
    <w:p>
      <w:pPr>
        <w:pStyle w:val="Heading3"/>
        <w:numPr>
          <w:ilvl w:val="2"/>
          <w:numId w:val="1"/>
        </w:numPr>
        <w:rPr/>
      </w:pPr>
      <w:bookmarkStart w:id="403" w:name="__RefHeading___Toc5409485_581953129"/>
      <w:bookmarkStart w:id="404" w:name="_Toc145"/>
      <w:bookmarkEnd w:id="402"/>
      <w:bookmarkEnd w:id="403"/>
      <w:r>
        <w:rPr>
          <w:rtl w:val="true"/>
        </w:rPr>
        <w:t>حق الأبوین المعنویین محمد وعلی</w:t>
      </w:r>
      <w:r>
        <w:rPr>
          <w:rtl w:val="true"/>
        </w:rPr>
        <w:t>(</w:t>
      </w:r>
      <w:r>
        <w:rPr>
          <w:rtl w:val="true"/>
        </w:rPr>
        <w:t>علیه السّلام</w:t>
      </w:r>
      <w:r>
        <w:rPr>
          <w:rtl w:val="true"/>
        </w:rPr>
        <w:t>)</w:t>
      </w:r>
      <w:bookmarkEnd w:id="404"/>
    </w:p>
    <w:p>
      <w:pPr>
        <w:pStyle w:val="BookText"/>
        <w:rPr/>
      </w:pPr>
      <w:r>
        <w:rPr>
          <w:rFonts w:ascii="Amiri" w:hAnsi="Amiri" w:eastAsia="Amiri" w:cs="Amiri"/>
          <w:color w:val="111111"/>
          <w:sz w:val="28"/>
          <w:sz w:val="28"/>
          <w:szCs w:val="28"/>
          <w:rtl w:val="true"/>
          <w:lang w:bidi="ar-SA"/>
        </w:rPr>
        <w:t>فی تفسیر الإمام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وعلی أبَوَا هذه الأُمة ، وَلَحَقُّنَا علیهم أعظم من حق أبویْ ولادتهم ، فإنا ننقذهم إن أطاعونا من النار إلی دار القرار ، ونلحقهم من العبودیة بخیار الأحرار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رجلاً جاع عیاله ، فخرج یبغی لهم ما یأکلون فکسب درهماً فاشتری به خبزاً وإداماً ، فمر برجل وامرأة من قرابات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فوجدهما جائعین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أحق من قراباتی فأعطاهما إیاه ، ولم یدر بماذا یحتج فی منزله فجعل یمشی رویداً یتفکر فیما یعتل به عندهم ویقول لهم ما فعل بالدرهم ، إذ لم یجئهم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متحیر فی طریقه إذا بفیج یطلبه ، فدل علیه فأوصل إلیه کتابا من مصر وخمسمائة دینار فی صرة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بقیة مالک حملته إلیک من مال ابن عمک ، مات بمصر وخلف مائة ألف دینار علی تجار مکة والمدینة ، وعقاراً کثیراً ومالاً بمصر بأضعاف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الخمس مائة دینار ووسع علی 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لیلته فرأی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تری إغناءنا لک لمَّا آثرت قرابتنا علی قرابتک </w:t>
      </w:r>
      <w:r>
        <w:rPr>
          <w:rFonts w:eastAsia="IRNazanin" w:cs="IRNazanin"/>
          <w:color w:val="111111"/>
          <w:sz w:val="28"/>
          <w:szCs w:val="28"/>
          <w:rtl w:val="true"/>
          <w:lang w:bidi="fa-IR"/>
        </w:rPr>
        <w:t>)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 یقیمان أَوَدَهُم وینقذانهم من العذاب الدائم إن أطاعوهما ، ویبیحانهم النعیم الدائم إن وافقوهما</w:t>
      </w:r>
      <w:r>
        <w:rPr>
          <w:rFonts w:eastAsia="IRNazanin" w:cs="IRNazanin"/>
          <w:color w:val="111111"/>
          <w:sz w:val="28"/>
          <w:szCs w:val="28"/>
          <w:rtl w:val="true"/>
          <w:lang w:bidi="fa-IR"/>
        </w:rPr>
        <w:t xml:space="preserve">. </w:t>
      </w:r>
      <w:bookmarkStart w:id="405" w:name="pg5908_50801"/>
    </w:p>
    <w:p>
      <w:pPr>
        <w:pStyle w:val="BookText"/>
        <w:rPr/>
      </w:pPr>
      <w:bookmarkEnd w:id="405"/>
      <w:r>
        <w:rPr>
          <w:rFonts w:ascii="IRNazanin" w:hAnsi="IRNazanin" w:eastAsia="IRNazanin"/>
          <w:color w:val="111111"/>
          <w:sz w:val="28"/>
          <w:sz w:val="28"/>
          <w:szCs w:val="28"/>
          <w:rtl w:val="true"/>
          <w:lang w:bidi="fa-IR"/>
        </w:rPr>
        <w:t>وقال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قرابات أبوی دیننا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وأولیائهما ، أحق من قرابات أبوی نسبنا ، إن أبوی دیننا یرضیان عنا أبوی نسبنا ، وأبوی نسبنا لا یقدران أن یرضیا عنا أبوی دیننا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الأبوان إنما عظم حقهما علی أولادهما لإحسانهما إلیهم ، فإحسان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الأمة أجل وأعظم ، فهما بأن یکونا أبویهم أحق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أبوا دینه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لدیه وقراباتهما أکرم علیه من أبوی نسبه وقراباتهما ، 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الأفضل، لأجعلنک الأفضل، وأثرت الأولی بالإیثار، لأجعلنک بدار قراری</w:t>
      </w:r>
    </w:p>
    <w:p>
      <w:pPr>
        <w:pStyle w:val="BookText"/>
        <w:rPr/>
      </w:pPr>
      <w:r>
        <w:rPr>
          <w:rFonts w:ascii="IRNazanin" w:hAnsi="IRNazanin" w:eastAsia="IRNazanin"/>
          <w:color w:val="111111"/>
          <w:sz w:val="28"/>
          <w:sz w:val="28"/>
          <w:szCs w:val="28"/>
          <w:rtl w:val="true"/>
          <w:lang w:bidi="fa-IR"/>
        </w:rPr>
        <w:t>وقال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یکن والدا دینه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علیه من والدی نسبه ، فلیس من الله فی حل ولاحرام ، ولا کثیر ولا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وعلی أبوا هذه الأُمة ، فطوبی لمن کان بحقهما عارفاً ، ولهما فی کل أحواله مطیعاً ، یجعله الله من أفضل سکان جنانه ، ویسعده بکراماته ورضوانه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بالإحسان إلی قرابات أبوی دینک محمد وعلی ، وإن أضعت قرابات أبوی نسبک </w:t>
      </w:r>
      <w:r>
        <w:rPr>
          <w:rFonts w:eastAsia="IRNazanin" w:cs="IRNazanin"/>
          <w:color w:val="111111"/>
          <w:sz w:val="28"/>
          <w:szCs w:val="28"/>
          <w:rtl w:val="true"/>
          <w:lang w:bidi="fa-IR"/>
        </w:rPr>
        <w:t>).</w:t>
      </w:r>
    </w:p>
    <w:p>
      <w:pPr>
        <w:pStyle w:val="Heading3"/>
        <w:numPr>
          <w:ilvl w:val="2"/>
          <w:numId w:val="1"/>
        </w:numPr>
        <w:rPr/>
      </w:pPr>
      <w:bookmarkStart w:id="406" w:name="__RefHeading___Toc5409487_581953129"/>
      <w:bookmarkStart w:id="407" w:name="_Toc146"/>
      <w:bookmarkEnd w:id="406"/>
      <w:r>
        <w:rPr>
          <w:rtl w:val="true"/>
        </w:rPr>
        <w:t>محاربة الغلو بأهل البیت</w:t>
      </w:r>
      <w:r>
        <w:rPr>
          <w:rtl w:val="true"/>
        </w:rPr>
        <w:t>(</w:t>
      </w:r>
      <w:r>
        <w:rPr>
          <w:rtl w:val="true"/>
        </w:rPr>
        <w:t>علیه السّلام</w:t>
      </w:r>
      <w:r>
        <w:rPr>
          <w:rtl w:val="true"/>
        </w:rPr>
        <w:t>)</w:t>
      </w:r>
      <w:bookmarkEnd w:id="407"/>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رجال الکشی </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عیسی، کتب إلیه فی قوم یتکلمون ویقرؤون أحادیث ینسبونها إلیک والی آبائک ، فیها ما تشمئز منها القلوب ، ولا یجوز لنا ردها إذ کانوا یروون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408" w:name="pg5908_50803"/>
    </w:p>
    <w:p>
      <w:pPr>
        <w:pStyle w:val="BookText"/>
        <w:rPr/>
      </w:pPr>
      <w:bookmarkEnd w:id="408"/>
      <w:r>
        <w:rPr>
          <w:rFonts w:ascii="IRNazanin" w:hAnsi="IRNazanin" w:eastAsia="IRNazanin"/>
          <w:color w:val="111111"/>
          <w:sz w:val="28"/>
          <w:sz w:val="28"/>
          <w:szCs w:val="28"/>
          <w:rtl w:val="true"/>
          <w:lang w:bidi="fa-IR"/>
        </w:rPr>
        <w:t xml:space="preserve">ولا قبولها لما فیها ، وینسبون الأرض إلی قوم یذکرون أنهم من موالیک ، وهو رجل یقال له علی بن حسکة ، وآخر یقال له القاسم الیقطینی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أقاویلهم أنهم یقولون إن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تَنْهَی عَنِ الْفَحْشَآءِ وَالْمُنکَرِ ، معناها رجل لاسجودٌ ولا رکوعٌ ، وکذلک الزکاة معناها ذلک الرجل لاعددُ درهم ولا إخراجُ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وأشیاءٌ من الفرائض والسنن والمعاصی تأولوها وصیروها علی هذا الحد الذی ذکرت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رأیت أن تبین لنا ، وأن تمن علی موالیک بما فیه السلامة لموالیک ونجاتهم من هذه الأقاویل التی تخرجهم إلی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لیس هذا دیننا فاعتزله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حسکة الحوار کان أستاذ القاسم الشعرانی الیقطینی ، من الغلاة الکبار ، ملعون </w:t>
      </w:r>
      <w:r>
        <w:rPr>
          <w:rFonts w:eastAsia="IRNazanin" w:cs="IRNazanin"/>
          <w:color w:val="111111"/>
          <w:sz w:val="28"/>
          <w:szCs w:val="28"/>
          <w:rtl w:val="true"/>
          <w:lang w:bidi="fa-IR"/>
        </w:rPr>
        <w:t>).</w:t>
      </w:r>
    </w:p>
    <w:p>
      <w:pPr>
        <w:pStyle w:val="Heading3"/>
        <w:numPr>
          <w:ilvl w:val="2"/>
          <w:numId w:val="1"/>
        </w:numPr>
        <w:rPr/>
      </w:pPr>
      <w:bookmarkStart w:id="409" w:name="__RefHeading___Toc5409489_581953129"/>
      <w:bookmarkStart w:id="410" w:name="_Toc147"/>
      <w:bookmarkEnd w:id="409"/>
      <w:r>
        <w:rPr>
          <w:rtl w:val="true"/>
        </w:rPr>
        <w:t>فضل تعلیم المسلمین والدفاع عن التشیع</w:t>
      </w:r>
      <w:bookmarkEnd w:id="410"/>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حضرت امرأة عند الصدیقة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والدة ضعیفة ، وقد لُبس علیها فی أمر صلاتها شئ ، وقد بعثتنی إلیک أسألک؟ فأجابتها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 ثمّ ثنَّت فأجابت ، ثمّ ثلثت فأجابت إلی أن عشرت فأجابت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خجلت من الکثرة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أشقُّ علیک یا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هاتی وسلی عما بدا لک أرأیت من اکتُرِیَ یوماً لیصعد إلی سطح بحمل ثقیل ، وکراؤه مائة ألف دینار أیثقل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اکتریت أنا لکل مسألة بأکثر من ملء ما بین الثری إلی العرش لؤلؤاً ، فأحری أن لا یثقل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شیعتنا یحشرون فیخلع علیهم من خلع الکرامات علی قدر کثرة علومهم وجِدهم فی إرشاد عباد الله ، حتی یُخلع علی الواحد منهم ألف ألف خلعة من نور، ثم ینادی منادی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الکافلون لأیتام آل محمد ، الناعشون لهم عند انقطاعهم عن آبائهم الذین هم أئمتهم ، هؤلاء تلامذتکم والأیتام الذین کفلتموهم ونعشتموهم ، فاخلعوا علیهم کما خلعوا علیکم خلع العلوم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فیخلعون علی کل واحد من أولئک الأیتام علی قدر ما أخذوا عنهم من العلوم حتی أن فیهم یعنی فی الأیتام لمن یخلع علیه مائة ألف خلعة ، وکذلک یخلع هؤلاء الأیتام علی من تعلّم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أعیدوا علی هؤلاء العلماء الکافلین للأیتام حتی تتموا لهم خلعهم وتضعفوها ، فیتم لهم ما کان لهم قبل أن یخلعوا علیهم</w:t>
      </w:r>
    </w:p>
    <w:p>
      <w:pPr>
        <w:pStyle w:val="BookText"/>
        <w:rPr/>
      </w:pPr>
      <w:r>
        <w:rPr>
          <w:rFonts w:ascii="IRNazanin" w:hAnsi="IRNazanin" w:eastAsia="IRNazanin"/>
          <w:color w:val="111111"/>
          <w:sz w:val="28"/>
          <w:sz w:val="28"/>
          <w:szCs w:val="28"/>
          <w:rtl w:val="true"/>
          <w:lang w:bidi="fa-IR"/>
        </w:rPr>
        <w:t xml:space="preserve">ویضاعف لهم ، وکذلک من بمرتبتهم ممن یخلع علیه علی مرتبتهم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إن سلکاً من تلک الخلع لأفضل مما طلعت علیه الشمس ألف ألف مرة ، وما فضل ماهو مشوب بالتنقیص والکدر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الإحتجاج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یتم الیتیم الذی انقطع من أمه وأبیه ، یتمُ یتیمٍ انقطع عن إمامه ولا یقدر علی الوصول إلیه ، ولا یدری کیف حکمه فیما یبتلی به من شرائع دینه ، ألا فمن کان من شیعتنا عالماً بعلومنا ، وهذا الجاهل بشریعتنا المنقطع عن </w:t>
      </w:r>
    </w:p>
    <w:p>
      <w:pPr>
        <w:pStyle w:val="BookText"/>
        <w:rPr/>
      </w:pPr>
      <w:r>
        <w:rPr>
          <w:rFonts w:ascii="IRNazanin" w:hAnsi="IRNazanin" w:eastAsia="IRNazanin"/>
          <w:color w:val="111111"/>
          <w:sz w:val="28"/>
          <w:sz w:val="28"/>
          <w:szCs w:val="28"/>
          <w:rtl w:val="true"/>
          <w:lang w:bidi="fa-IR"/>
        </w:rPr>
        <w:t xml:space="preserve">مشاهدتنا یتیم فی حجره ، ألا فمن هداه وأرشده وعلمه شریعتنا ، کان معنا فی الرفیق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أعان ضعیفاً فی بدنه علی أمره أعانه الله تعالی علی أمره ، ونصب له فی القیامة ملائکة یعینونه علی قطع تلک الأهوال ، وعبور تلک الخنادق من النار ، حتی لا یصیبه من دخانها ولا سمومها ، وعلی عبور الصراط إلی الجنة سالماً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أعان ضعیفاً فی فهمه ومعرفته فلقنه حجته علی خصم ألد طَلَّاب الباطل ، أعانه الله عند سکرات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أعان مشغولاً بمصالح دنیاه أو دینه علی أمره حتی لا ینتشر علیه ، أعانه الله تعالی یوم تزاحم الأشغال ، وانتشار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فیمیزه من الأشرار ویجعله من الأخیار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 عن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من شیعتنا عالماً بشریعتنا فأخرج ضعفاء شیعتنا من ظلمة جهلهم إلی نور العلم الذی حبوناه به ، جاء یوم القیامة علی رأسه تاج من نور ، یضئ لجمیع أهل العرصات ، وحُلَّةٌ لا تقوم لأقل سلک منها الدنیا بحذافیرها ،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هذا عالمٌ من تلامذة بعض علماء آل محمد، ألا فمن أخرجه فی الدنیا من حیرة جهله فلیتشبث بنوره لیخرجه من حیرة ظلمة هذه العرصات إلی نزهة الجنان ، فیخرج کل من کان علمه فی الدنیا خیراً ، أو فتح عن قلبه من الجهل قفلاً ، أو أوضح له عن شبهة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قوی مسکیناً فی دینه ضعیفاً فی معرفته ، علی ناصب مخالف فأفحمه ، لقنه الله تعالی یوم یدلی فی قبره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 ومحمد نبیی ، وعلی ولیی ، والکعبة قبلتی ، والقرآن بهجتی وعدتی ، والمؤمنون إخوانی ، 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أدلیت بالحجة فوجبت لک أعالی درجات الجنة، فعند ذلک یتحول علیه قبره أنزه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اختصم إلیها امرأتان فتنازعتا فی شئ من أمر الدین إحداهما معاندة والأخری مؤمنة ، ففتحت علی المؤمنة حجتها فاستظهرت علی المعاندة ، ففرحت فرحاً شدیداً ،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فرح الملائکة باستظهارک علیها أشد من فرحک ، وإن حزن الشیطان ومردته بحزنها عنک أشد من حزنها ، وإن الله عز وجل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أوجبوا لفاطمة بما فتحت علی هذه المسکینة الأسیرة من الجنان ألف ألف ضعف مما کنت أعددت لها ، واجعلوا هذه سنة فی کل من یفتح علی أسیر مسکین فیغلب معانداً ، مثل ألف ألف ما کان له معداً من الجنان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 عن أبی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کافل یتیم آل محمد المنقطع عن موالیه ، الناشب فی رتبة الجهل ، یخرجه من جهله ویوضح له ما اشتبه علیه ، علی فضل کافل یتیم یطعمه ویسقیه ، کفضل الشمس علی السُّها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وبهذا الإسناد عن أبی محمد الحسن بن علی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کفل لنا یتیماً قطعته عنا محنتنا باستتارنا ، فواساه من علومنا التی سقطت إلیه حتی أرشده وهداه ،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العبد الکریم المواسی لأخیه ، أنا أولی بالکرم منک ، إجعلوا له یا ملائکتی فی الجنان بعدد کل حرف علمه ألف ألف قصر ، وضموا إلیها ما یلیق بها من سائر النعیم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ما یقدمه العالم من محبینا وموالینا أمامه لیوم فقره وفاقته وذله ومسکنته أن یغیث فی الدنیا مسکینا من محبینا من ید ناصب عدو لله ولرسوله، یقوم من قبره والملائکة صفوف من شفیر قبره إلی موضع محله من جنان الله ، فیحملونه علی أجنحتهم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طوباک طوباک یا دافع الکلاب عن الأبرار ویا أیها المتعصب للأئمة 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شیعتنا مرابطون فی الثغر الذی یلی إبلیس وعفاریته ، یمنعونهم عن الخروج علی ضعفاء شیعتنا، وأن یتسلط علیهم إبلیس وشیعته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انتصب لذلک من شیعتنا کان أفضل ممن جاهد الروم والترک والخزر ألف ألف مرة ، لأنه یدفع عن أدیان شیعتنا ومحبینا ، وذاک یدفع عن أبدانهم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همه فی کسر النواصب عن المساکین من شیعتنا ، الموالین حمیةً لنا أهل البیت یکسرهم </w:t>
      </w:r>
    </w:p>
    <w:p>
      <w:pPr>
        <w:pStyle w:val="BookText"/>
        <w:rPr/>
      </w:pPr>
      <w:r>
        <w:rPr>
          <w:rFonts w:ascii="IRNazanin" w:hAnsi="IRNazanin" w:eastAsia="IRNazanin"/>
          <w:color w:val="111111"/>
          <w:sz w:val="28"/>
          <w:sz w:val="28"/>
          <w:szCs w:val="28"/>
          <w:rtl w:val="true"/>
          <w:lang w:bidi="fa-IR"/>
        </w:rPr>
        <w:t xml:space="preserve">عنهم ، ویکشف عن مخازیهم ، ویبین عورانهم ، ویفخم أمر محمد وآله ، جعل الله تعالی همة أملاک الجنان فی بناء قصوره ودوره ، یستعمل بکل حرف من حروف حججه علی أعداء الله أکثر من عدد أهل الدنیا أملاکاً قوة کل واحد تفضل عن حمل السماوات والأرضین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بناء ، وکم من نعمة ، وکم من قصور لا یعرف قدرها إلا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کمن معه شمعة تضئ للناس فکل من أبصر بشمعته دعا له بخیر ، کذلک العالم معه شمعة تزیل ظلمة الجهل والحیرة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أضاءت له فخرج بها من حیرة أو نجا بها من جهل ، فهو من عتقائه من النار ، والله یعوضه عن ذلک بکل شعرة لمن أعتقه ما هو أفضل من الصدقة بمائة ألف قنطارعلی غیر الوجه الذی أمر الله عز وجل به ، بل تلک الصدقة وبال علی صاحبها ، لکن یعطیه الله ما هو أفضل من مائة ألف رکعة بین یدی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 للعابد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کنت همتک ذات نفسک ، وکفیت الناس مؤونتک ، فادخل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الفقیه من أفاض علی الناس خیره ، وأنقذهم من أعدائهم ، ووفر علیهم نعم جنان الله ، وحصل لهم رضوان الله تعالی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الکافل لأیتام آل محمد ، الهادی لضعفاء محبیه وموالیه ، قف حتی تشفع لکل من أخذ عنک أو تعلم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فیقف فیدخل الجنة ومعه فئاماً وفئاماً حتی قال عشراً، وهم الذین أخذوا عنه </w:t>
      </w:r>
    </w:p>
    <w:p>
      <w:pPr>
        <w:pStyle w:val="BookText"/>
        <w:rPr/>
      </w:pPr>
      <w:r>
        <w:rPr>
          <w:rFonts w:ascii="IRNazanin" w:hAnsi="IRNazanin" w:eastAsia="IRNazanin"/>
          <w:color w:val="111111"/>
          <w:sz w:val="28"/>
          <w:sz w:val="28"/>
          <w:szCs w:val="28"/>
          <w:rtl w:val="true"/>
          <w:lang w:bidi="fa-IR"/>
        </w:rPr>
        <w:t xml:space="preserve">علومه ، وأخذوا عمن أخذ عنه إلی یوم القیامة ، فانظروا کم فرق ما بین المنزلتین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الإحتجاج</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تلامذته ، لما اجتمع إلیه قوم من موالیه والمحبین لآل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لنا جاراً من النُّصَّاب یؤذینا ویحتج علینا فی تفضیل الأول والثانی والثالث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ویورد علینا حججاً لا ندری کیف الجواب عنها والخروج منها، مُرْ بهؤلاء إذا کانوا مجتمعین یتکلمون فتستمع علیهم فسیستدعون منک الکلام فتکلم وأفحم صاحبهم واکسر غربَه وفُلَّ حَدَّهُ ولا تُبق له باقیة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الرجل وحضر الموضع وحضروا ، وکلم الرجل فأفحمه وصیره لایدری فی السماء هو أو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علینا من الفرح والسرور ما لا یعلمه إلا الله تعالی ، وعلی الرجل والمتعصبین له من الغم والحزن مثل ما لحقنا من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رجعنا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فی السماوات لحقهم من الفرح والطرب بکسر هذا العدو لله أکثر مما کان بحضرتکم،والذی کان بحضرة إبلیس وعتاة مردته من الشیاطین من الحزن والغم أشد مما کان بحضرتهم ، ولقد صلی علی هذا العبد الکاسر له ملائکة السماء والحجب والعرش والکرسی ، وقابلهما الله تعالی بالإجابة فأکرم إیابه وعظم ثوابه ، ولقد لعنت تلک الأملاک عدو الله المکسور وقابلها الله بالإجابة فشدد حسابه وأطال عذابه </w:t>
      </w:r>
      <w:r>
        <w:rPr>
          <w:rFonts w:eastAsia="IRNazanin" w:cs="IRNazanin"/>
          <w:color w:val="111111"/>
          <w:sz w:val="28"/>
          <w:szCs w:val="28"/>
          <w:rtl w:val="true"/>
          <w:lang w:bidi="fa-IR"/>
        </w:rPr>
        <w:t xml:space="preserve">) . </w:t>
      </w:r>
      <w:bookmarkStart w:id="411" w:name="pg5908_50816"/>
    </w:p>
    <w:p>
      <w:pPr>
        <w:pStyle w:val="Heading3"/>
        <w:numPr>
          <w:ilvl w:val="2"/>
          <w:numId w:val="1"/>
        </w:numPr>
        <w:rPr/>
      </w:pPr>
      <w:bookmarkStart w:id="412" w:name="__RefHeading___Toc5409491_581953129"/>
      <w:bookmarkStart w:id="413" w:name="_Toc148"/>
      <w:bookmarkEnd w:id="411"/>
      <w:bookmarkEnd w:id="412"/>
      <w:r>
        <w:rPr>
          <w:rtl w:val="true"/>
        </w:rPr>
        <w:t>عظمة مقام الإمام المعصوم</w:t>
      </w:r>
      <w:r>
        <w:rPr>
          <w:rtl w:val="true"/>
        </w:rPr>
        <w:t>(</w:t>
      </w:r>
      <w:r>
        <w:rPr>
          <w:rtl w:val="true"/>
        </w:rPr>
        <w:t>علیه السّلام</w:t>
      </w:r>
      <w:r>
        <w:rPr>
          <w:rtl w:val="true"/>
        </w:rPr>
        <w:t>)</w:t>
      </w:r>
      <w:bookmarkEnd w:id="413"/>
    </w:p>
    <w:p>
      <w:pPr>
        <w:pStyle w:val="BookText"/>
        <w:rPr/>
      </w:pPr>
      <w:r>
        <w:rPr>
          <w:rFonts w:ascii="Amiri" w:hAnsi="Amiri" w:eastAsia="Amiri" w:cs="Amiri"/>
          <w:color w:val="111111"/>
          <w:sz w:val="28"/>
          <w:sz w:val="28"/>
          <w:szCs w:val="28"/>
          <w:rtl w:val="true"/>
          <w:lang w:bidi="ar-SA"/>
        </w:rPr>
        <w:t xml:space="preserve">فی الخرائج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هاشم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یقر بالإمام ، 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بالإمام ، والسابق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أفکر فی نفسی فی عِظَم ما أعطی الله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وبکیت ، فنظر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مما حدثت به نفسک من عظم شأن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فاحمد الله أن جعلک مستمسکاً بحبلهم ، تدعی یوم القیامة بهم ، إذا دعی کل أناس بإمامهم ، إنک علی 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وَلُؤْلُؤًا وَلِبَاسُهُمْ فِیهَا حَرِیرٌ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الذین أورثهم الله القرآن هم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فمنهم المعصومون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السابقون بالخیرات ، ومنهم المقتصد أی المؤمن بالأئمة ، والظالم لنفسه الذی لم یؤمن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لجهله ولیس لتکبره ، فهو ظالم لنفسه فقط ولیس ظالماً لغیره ولا منکر لحق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کلهم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الظالم لغیره ، وهو خارج عنهم وعن وراثة الکتاب الإلهی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تحیر المخالفون فی تفسیر الذین أورثهم الله الکتاب ، فقال کعب وعمر هم جمیع الأمة وکلهم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سؤال وإشکال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bookmarkStart w:id="414" w:name="pg5908_50818"/>
    </w:p>
    <w:p>
      <w:pPr>
        <w:pStyle w:val="Heading3"/>
        <w:numPr>
          <w:ilvl w:val="2"/>
          <w:numId w:val="1"/>
        </w:numPr>
        <w:rPr/>
      </w:pPr>
      <w:bookmarkStart w:id="415" w:name="__RefHeading___Toc5409493_581953129"/>
      <w:bookmarkStart w:id="416" w:name="_Toc149"/>
      <w:bookmarkEnd w:id="414"/>
      <w:bookmarkEnd w:id="415"/>
      <w:r>
        <w:rPr>
          <w:rtl w:val="true"/>
        </w:rPr>
        <w:t>لماذا سمیت فاطمة بالزهراء</w:t>
      </w:r>
      <w:r>
        <w:rPr>
          <w:rtl w:val="true"/>
        </w:rPr>
        <w:t>(</w:t>
      </w:r>
      <w:r>
        <w:rPr>
          <w:rtl w:val="true"/>
        </w:rPr>
        <w:t>علیه السّلام</w:t>
      </w:r>
      <w:r>
        <w:rPr>
          <w:rtl w:val="true"/>
        </w:rPr>
        <w:t xml:space="preserve">) </w:t>
      </w:r>
      <w:r>
        <w:rPr>
          <w:rtl w:val="true"/>
        </w:rPr>
        <w:t>؟</w:t>
      </w:r>
      <w:bookmarkEnd w:id="416"/>
    </w:p>
    <w:p>
      <w:pPr>
        <w:pStyle w:val="BookText"/>
        <w:rPr/>
      </w:pPr>
      <w:r>
        <w:rPr>
          <w:rFonts w:ascii="IRNazanin" w:hAnsi="IRNazanin" w:eastAsia="IRNazanin"/>
          <w:color w:val="111111"/>
          <w:sz w:val="28"/>
          <w:sz w:val="28"/>
          <w:szCs w:val="28"/>
          <w:rtl w:val="true"/>
          <w:lang w:bidi="fa-IR"/>
        </w:rPr>
        <w:t xml:space="preserve">فی الإحتجاج </w:t>
      </w:r>
      <w:r>
        <w:rPr>
          <w:rFonts w:eastAsia="IRNazanin" w:cs="IRNazanin"/>
          <w:color w:val="111111"/>
          <w:sz w:val="28"/>
          <w:szCs w:val="28"/>
          <w:rtl w:val="true"/>
          <w:lang w:bidi="fa-IR"/>
        </w:rPr>
        <w:t>(</w:t>
      </w:r>
      <w:r>
        <w:rPr>
          <w:rFonts w:eastAsia="IRNazanin" w:cs="IRNazanin"/>
          <w:color w:val="111111"/>
          <w:sz w:val="28"/>
          <w:szCs w:val="28"/>
          <w:lang w:bidi="fa-IR"/>
        </w:rPr>
        <w:t>3/111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هاشم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سمیت فاطمة الزهراء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وجهها یزهر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النهار کالشمس الضاحیة ، وعند الزوال کالقمر المنیر ، وعند الغروب غروب الشمس کالکوکب الدری </w:t>
      </w:r>
      <w:r>
        <w:rPr>
          <w:rFonts w:eastAsia="IRNazanin" w:cs="IRNazanin"/>
          <w:color w:val="111111"/>
          <w:sz w:val="28"/>
          <w:szCs w:val="28"/>
          <w:rtl w:val="true"/>
          <w:lang w:bidi="fa-IR"/>
        </w:rPr>
        <w:t>).</w:t>
      </w:r>
    </w:p>
    <w:p>
      <w:pPr>
        <w:pStyle w:val="Heading3"/>
        <w:numPr>
          <w:ilvl w:val="2"/>
          <w:numId w:val="1"/>
        </w:numPr>
        <w:rPr/>
      </w:pPr>
      <w:bookmarkStart w:id="417" w:name="__RefHeading___Toc5409495_581953129"/>
      <w:bookmarkStart w:id="418" w:name="_Toc150"/>
      <w:bookmarkEnd w:id="417"/>
      <w:r>
        <w:rPr>
          <w:rtl w:val="true"/>
        </w:rPr>
        <w:t>تفسیر قوله تعالی</w:t>
      </w:r>
      <w:r>
        <w:rPr>
          <w:rtl w:val="true"/>
        </w:rPr>
        <w:t xml:space="preserve">: </w:t>
      </w:r>
      <w:r>
        <w:rPr>
          <w:rtl w:val="true"/>
        </w:rPr>
        <w:t>إِن یَسْرِقْ فَقَدْ سَرَقَ أَخٌ لَّهُ مِن قَبْلُ</w:t>
      </w:r>
      <w:bookmarkEnd w:id="418"/>
    </w:p>
    <w:p>
      <w:pPr>
        <w:pStyle w:val="BookText"/>
        <w:rPr/>
      </w:pPr>
      <w:r>
        <w:rPr>
          <w:rFonts w:ascii="IRNazanin" w:hAnsi="IRNazanin" w:eastAsia="IRNazanin"/>
          <w:color w:val="111111"/>
          <w:sz w:val="28"/>
          <w:sz w:val="28"/>
          <w:szCs w:val="28"/>
          <w:rtl w:val="true"/>
          <w:lang w:bidi="fa-IR"/>
        </w:rPr>
        <w:t xml:space="preserve">قال القطب الراوندی فی الخرائج </w:t>
      </w:r>
      <w:r>
        <w:rPr>
          <w:rFonts w:eastAsia="IRNazanin" w:cs="IRNazanin"/>
          <w:color w:val="111111"/>
          <w:sz w:val="28"/>
          <w:szCs w:val="28"/>
          <w:rtl w:val="true"/>
          <w:lang w:bidi="fa-IR"/>
        </w:rPr>
        <w:t>(</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سعد بن عبد الله ، عن محمد بن الحسن بن شمون،عن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یَسْرِقْ فَقَدْ سَرَقَ أَخٌ لَهُ مِنْ قَبْلُ، رجل من أهل قم وأنا عنده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سرق یوسف ، إنما کان لیعقوب منطقة ورثها من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تلک المنطقة لا یسرقها أحد إلا استعبد ، وکانت إذا سرقها إنسان نزل جبرئیل وأخبره بذلک فأخذت منه وأُخذ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المنطقة کانت عند سارة بنت إسحاق بن إبراهیم ، وکانت سمیة أم إسحاق ، وإن سارة هذه أحبت یوسف وأرادت أن تتخذه ولداً لنفسها، وإنها أخذت المنطقة فربطتها علی وسطه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سدلت علیه سرباله ، ثم قالت لیعقوب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المنطقة قد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إن المنطقة مع یوسف ، ولم یخبره بخبر ما صنعت سارة لما أراد الله ، فقام یعقوب إلی یوسف ففتشه وهو یومئذ غلام یافع واستخرج المنطقة ، فقالت سارة ابنة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سرقها </w:t>
      </w:r>
      <w:bookmarkStart w:id="419" w:name="pg5908_50820"/>
    </w:p>
    <w:p>
      <w:pPr>
        <w:pStyle w:val="BookText"/>
        <w:rPr/>
      </w:pPr>
      <w:bookmarkEnd w:id="419"/>
      <w:r>
        <w:rPr>
          <w:rFonts w:ascii="Amiri" w:hAnsi="Amiri" w:eastAsia="Amiri" w:cs="Amiri"/>
          <w:color w:val="111111"/>
          <w:sz w:val="28"/>
          <w:sz w:val="28"/>
          <w:szCs w:val="28"/>
          <w:rtl w:val="true"/>
          <w:lang w:bidi="ar-SA"/>
        </w:rPr>
        <w:t xml:space="preserve">یوسف فأنا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عبدک علی أن لا تبیعیه ولا تهبیه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أقبله علی ألا تأخذه منی وأعتقه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إیاه فأعتقته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قال إخوة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w:t>
      </w:r>
    </w:p>
    <w:p>
      <w:pPr>
        <w:pStyle w:val="Heading3"/>
        <w:numPr>
          <w:ilvl w:val="2"/>
          <w:numId w:val="1"/>
        </w:numPr>
        <w:rPr/>
      </w:pPr>
      <w:bookmarkStart w:id="420" w:name="__RefHeading___Toc5409497_581953129"/>
      <w:bookmarkStart w:id="421" w:name="_Toc151"/>
      <w:bookmarkEnd w:id="420"/>
      <w:r>
        <w:rPr>
          <w:rtl w:val="true"/>
        </w:rPr>
        <w:t xml:space="preserve">من قصار أحادیثه وکلماته </w:t>
      </w:r>
      <w:r>
        <w:rPr>
          <w:rtl w:val="true"/>
        </w:rPr>
        <w:t>(</w:t>
      </w:r>
      <w:r>
        <w:rPr>
          <w:rtl w:val="true"/>
        </w:rPr>
        <w:t>علیه السّلام</w:t>
      </w:r>
      <w:r>
        <w:rPr>
          <w:rtl w:val="true"/>
        </w:rPr>
        <w:t>)</w:t>
      </w:r>
      <w:bookmarkEnd w:id="421"/>
    </w:p>
    <w:p>
      <w:pPr>
        <w:pStyle w:val="BookText"/>
        <w:rPr/>
      </w:pPr>
      <w:r>
        <w:rPr>
          <w:rFonts w:ascii="IRNazanin" w:hAnsi="IRNazanin" w:eastAsia="IRNazanin"/>
          <w:color w:val="111111"/>
          <w:sz w:val="28"/>
          <w:sz w:val="28"/>
          <w:szCs w:val="28"/>
          <w:rtl w:val="true"/>
          <w:lang w:bidi="fa-IR"/>
        </w:rPr>
        <w:t>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أقبح بالمؤمن أن تکون له رغبةٌ تُذله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خصلتان لیس فوقهما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بالله ، ونفع الإخوان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الدالُّ علی الخیر کفاعله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جرأة الولد علی والده فی صغره ، تدعو إلی العقوق فی کبره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الأحمق فی فمه ، وفم الحکیم فی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یشغلک رزق مضمون عن عمل مفروض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تکرم الرجل بما یشق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الأدب إظهار الفرح عند المحزون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بلیة إلاولله فیها نعمة تحیط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للسخاء مقداراً فإن زاد علیه فهو سرف ، وللحزم مقداراً فإن زاد علیه فهو جبن ، وللإقتصاد مقداراً فإن زاد علیه فهو بخل ، وللشجاعة مقداراً فإن زاد علیه فهو تهور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الفواقر التی تقصم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إن رأی حسنة أطفأها ، وإن رأی سیئة أفشاها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أورع الناس من وقف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من أقام علی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تعدی فی طهوره کان کناقضه </w:t>
      </w:r>
      <w:r>
        <w:rPr>
          <w:rFonts w:eastAsia="IRNazanin" w:cs="IRNazanin"/>
          <w:color w:val="111111"/>
          <w:sz w:val="28"/>
          <w:szCs w:val="28"/>
          <w:rtl w:val="true"/>
          <w:lang w:bidi="fa-IR"/>
        </w:rPr>
        <w:t xml:space="preserve">. </w:t>
      </w:r>
      <w:bookmarkStart w:id="422" w:name="pg5908_50822"/>
    </w:p>
    <w:p>
      <w:pPr>
        <w:pStyle w:val="BookText"/>
        <w:rPr/>
      </w:pPr>
      <w:bookmarkEnd w:id="42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مفتاح کل 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من ترک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الناس راحة الحقود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برکة علی المؤمن ، وحجة علی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الخمسین ، وزیارة الأربعین ، والتختم فی الیمین ، وتعفیر الجبین ، والجهر ببسم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الإلحاح فی المطالب یسلب البهاء ، ویورث التعب و العناء ، فاصبر حتی یفتح الله لک باباً یسهل الدخول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الحظوظ مراتب ، فلا تعجل علی ثمرة لم تدرک ، فإنما تنالها فی أوانها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المدبر لک أعلم بالوقت الذی یصلح حالک فیه،فثق بخیرته فی جمیع أمورک یصلح حالک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وعدة الداعی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423" w:name="__RefHeading___Toc5409499_581953129"/>
      <w:bookmarkStart w:id="424" w:name="_Toc152"/>
      <w:bookmarkEnd w:id="423"/>
      <w:r>
        <w:rPr>
          <w:rtl w:val="true"/>
        </w:rPr>
        <w:t>وقال</w:t>
      </w:r>
      <w:r>
        <w:rPr>
          <w:rtl w:val="true"/>
        </w:rPr>
        <w:t>(</w:t>
      </w:r>
      <w:r>
        <w:rPr>
          <w:rtl w:val="true"/>
        </w:rPr>
        <w:t>علیه السّلام</w:t>
      </w:r>
      <w:r>
        <w:rPr>
          <w:rtl w:val="true"/>
        </w:rPr>
        <w:t xml:space="preserve">) </w:t>
      </w:r>
      <w:r>
        <w:rPr>
          <w:rtl w:val="true"/>
        </w:rPr>
        <w:t>فی وصیته لشیعته</w:t>
      </w:r>
      <w:bookmarkEnd w:id="424"/>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أوصیکم بتقوی الله ، والورع فی دینکم ، والإجتهاد لله ، وصدق الحدیث ، وأداء الأمانة إلی من ائتمنکم من بر أو فاجر، وطول السجود ، وحسن الجوار، فبهذا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 فی عشائرهم ، واشهدوا جنائزهم ، وعودوا مرضاهم ، وأدوا حقوقهم ، فإن الرجل منکم إذا ورع فی دینه وصدق فی حدیثه ، وأدی الأمانة ، وحسن خلقه مع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شیعیٌّ ، فیسرنی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وکونوا لنا زیناً ولا تکونوا شیناً ، جُرُّوا إلینا کل مودة ، وادفعوا عنا کل قبیح ، فإنه ما قیل فینا من حسن فنحن أهله ، وما قیل فینا من سوء فما نحن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حق فی کتاب الله وقرابة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وتطهیر من الله ،لا یدعیه أحد غیرنا إلا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الله ، وذکر الموت ، وتلاوة </w:t>
      </w:r>
      <w:bookmarkStart w:id="425" w:name="pg5908_50824"/>
    </w:p>
    <w:p>
      <w:pPr>
        <w:pStyle w:val="BookText"/>
        <w:rPr/>
      </w:pPr>
      <w:bookmarkEnd w:id="425"/>
      <w:r>
        <w:rPr>
          <w:rFonts w:ascii="IRNazanin" w:hAnsi="IRNazanin" w:eastAsia="IRNazanin"/>
          <w:color w:val="111111"/>
          <w:sz w:val="28"/>
          <w:sz w:val="28"/>
          <w:szCs w:val="28"/>
          <w:rtl w:val="true"/>
          <w:lang w:bidi="fa-IR"/>
        </w:rPr>
        <w:t>القرآن ، والصلاة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الصلاة علی رسول الله عشر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إحفظوا ما وصیتکم به ، وأستودعکم الله ، وأقرأ علیکم السلام </w:t>
      </w:r>
      <w:r>
        <w:rPr>
          <w:rFonts w:eastAsia="IRNazanin" w:cs="IRNazanin"/>
          <w:color w:val="111111"/>
          <w:sz w:val="28"/>
          <w:szCs w:val="28"/>
          <w:rtl w:val="true"/>
          <w:lang w:bidi="fa-IR"/>
        </w:rPr>
        <w:t>.</w:t>
      </w:r>
    </w:p>
    <w:p>
      <w:pPr>
        <w:pStyle w:val="Heading3"/>
        <w:numPr>
          <w:ilvl w:val="2"/>
          <w:numId w:val="1"/>
        </w:numPr>
        <w:rPr/>
      </w:pPr>
      <w:bookmarkStart w:id="426" w:name="__RefHeading___Toc5409501_581953129"/>
      <w:bookmarkStart w:id="427" w:name="_Toc153"/>
      <w:bookmarkEnd w:id="426"/>
      <w:r>
        <w:rPr>
          <w:rtl w:val="true"/>
        </w:rPr>
        <w:t>رسالته الی والد الصدوق علی بن بابویه</w:t>
      </w:r>
      <w:bookmarkEnd w:id="427"/>
    </w:p>
    <w:p>
      <w:pPr>
        <w:pStyle w:val="BookText"/>
        <w:rPr/>
      </w:pPr>
      <w:r>
        <w:rPr>
          <w:rFonts w:ascii="IRNazanin" w:hAnsi="IRNazanin" w:eastAsia="IRNazanin"/>
          <w:color w:val="111111"/>
          <w:sz w:val="28"/>
          <w:sz w:val="28"/>
          <w:szCs w:val="28"/>
          <w:rtl w:val="true"/>
          <w:lang w:bidi="fa-IR"/>
        </w:rPr>
        <w:t xml:space="preserve">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الحسن علی بن الحسین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اعتصمت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والحمد لله رب العالمین ، والعاقبة للمتقین ، والجنة للموحدین ، والنار للملحدین، ولا عدوان إلا علی الظالمین ، ولا إله إلا الله أحسن الخالقین، والصلاة علی خیر خلقه محمد وعترته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وانتظار الفرج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أعمال أمتی انتظار الفرج ، ولا یزال شیعتنا فی حزن حتی یظهر ولدی الذی بشر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وعدلاً کما ملئت جوراً وظلماً ، فاصبر یا شیخی یا أبا الحسن علی ، وأمر جمیع شیعتی بالصبر ، فإن الأرض لله یورثها من یشاء من عباده ،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 وعلی جمیع شیعتنا ،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w:t>
      </w:r>
      <w:r>
        <w:rPr>
          <w:rFonts w:eastAsia="IRNazanin" w:cs="IRNazanin"/>
          <w:color w:val="111111"/>
          <w:sz w:val="28"/>
          <w:szCs w:val="28"/>
          <w:rtl w:val="true"/>
          <w:lang w:bidi="fa-IR"/>
        </w:rPr>
        <w:t>)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أتحفظ علی صحة هذه الرسالة لأن لم أجد فی خطابات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المعصوم یعبر لأحد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یاشیخی</w:t>
      </w:r>
      <w:r>
        <w:rPr>
          <w:rFonts w:eastAsia="IRNazanin" w:cs="IRNazanin"/>
          <w:color w:val="111111"/>
          <w:sz w:val="28"/>
          <w:szCs w:val="28"/>
          <w:rtl w:val="true"/>
          <w:lang w:bidi="fa-IR"/>
        </w:rPr>
        <w:t xml:space="preserve">. </w:t>
      </w:r>
      <w:bookmarkStart w:id="428" w:name="pg5908_50826"/>
    </w:p>
    <w:p>
      <w:pPr>
        <w:pStyle w:val="Heading2"/>
        <w:numPr>
          <w:ilvl w:val="1"/>
          <w:numId w:val="1"/>
        </w:numPr>
        <w:rPr/>
      </w:pPr>
      <w:bookmarkStart w:id="429" w:name="__RefHeading___Toc5409503_581953129"/>
      <w:bookmarkStart w:id="430" w:name="_Toc154"/>
      <w:bookmarkEnd w:id="428"/>
      <w:bookmarkEnd w:id="429"/>
      <w:r>
        <w:rPr>
          <w:rtl w:val="true"/>
        </w:rPr>
        <w:t>الفصل الخامس عشر</w:t>
      </w:r>
      <w:r>
        <w:rPr>
          <w:rtl w:val="true"/>
        </w:rPr>
        <w:t xml:space="preserve">: </w:t>
      </w:r>
      <w:r>
        <w:rPr>
          <w:rtl w:val="true"/>
        </w:rPr>
        <w:t>نماذج من أدعیة الإمام الحسن العسکری</w:t>
      </w:r>
      <w:r>
        <w:rPr>
          <w:rtl w:val="true"/>
        </w:rPr>
        <w:t>(</w:t>
      </w:r>
      <w:r>
        <w:rPr>
          <w:rtl w:val="true"/>
        </w:rPr>
        <w:t>علیه السّلام</w:t>
      </w:r>
      <w:r>
        <w:rPr>
          <w:rtl w:val="true"/>
        </w:rPr>
        <w:t>)</w:t>
      </w:r>
      <w:bookmarkEnd w:id="430"/>
    </w:p>
    <w:p>
      <w:pPr>
        <w:pStyle w:val="Heading3"/>
        <w:numPr>
          <w:ilvl w:val="2"/>
          <w:numId w:val="1"/>
        </w:numPr>
        <w:rPr/>
      </w:pPr>
      <w:bookmarkStart w:id="431" w:name="__RefHeading___Toc5409505_581953129"/>
      <w:bookmarkStart w:id="432" w:name="_Toc155"/>
      <w:bookmarkEnd w:id="431"/>
      <w:r>
        <w:rPr>
          <w:rtl w:val="true"/>
        </w:rPr>
        <w:t>کثرة أدعیة الامام العسکری</w:t>
      </w:r>
      <w:r>
        <w:rPr>
          <w:rtl w:val="true"/>
        </w:rPr>
        <w:t>(</w:t>
      </w:r>
      <w:r>
        <w:rPr>
          <w:rtl w:val="true"/>
        </w:rPr>
        <w:t>علیه السّلام</w:t>
      </w:r>
      <w:r>
        <w:rPr>
          <w:rtl w:val="true"/>
        </w:rPr>
        <w:t>)</w:t>
      </w:r>
      <w:bookmarkEnd w:id="432"/>
    </w:p>
    <w:p>
      <w:pPr>
        <w:pStyle w:val="BookText"/>
        <w:rPr/>
      </w:pPr>
      <w:r>
        <w:rPr>
          <w:rFonts w:ascii="IRNazanin" w:hAnsi="IRNazanin" w:eastAsia="IRNazanin"/>
          <w:color w:val="111111"/>
          <w:sz w:val="28"/>
          <w:sz w:val="28"/>
          <w:szCs w:val="28"/>
          <w:rtl w:val="true"/>
          <w:lang w:bidi="fa-IR"/>
        </w:rPr>
        <w:t>وصلنا من أدعیة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مئة صفحة ، والمهم لیس کمیة الدعاء بل نوعیته ، بل نوعیة الداعی المستجاب دعاؤه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اهتم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غیره بالأدعیة عامة ، وبأدعیة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 وروی 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أنی استفدت من برکاته صلوات الله علیه ، وحفظت دعاء موجزاً علمه لبعض موالیه ، أدعو به بعد کل فریضة</w:t>
      </w:r>
      <w:r>
        <w:rPr>
          <w:rFonts w:eastAsia="IRNazanin" w:cs="IRNazanin"/>
          <w:color w:val="111111"/>
          <w:sz w:val="28"/>
          <w:szCs w:val="28"/>
          <w:rtl w:val="true"/>
          <w:lang w:bidi="fa-IR"/>
        </w:rPr>
        <w:t>:</w:t>
      </w:r>
    </w:p>
    <w:p>
      <w:pPr>
        <w:pStyle w:val="Heading3"/>
        <w:numPr>
          <w:ilvl w:val="2"/>
          <w:numId w:val="1"/>
        </w:numPr>
        <w:rPr/>
      </w:pPr>
      <w:bookmarkStart w:id="433" w:name="__RefHeading___Toc5409507_581953129"/>
      <w:bookmarkStart w:id="434" w:name="_Toc156"/>
      <w:bookmarkEnd w:id="433"/>
      <w:r>
        <w:rPr>
          <w:rtl w:val="true"/>
        </w:rPr>
        <w:t>دعاء بعد کل فریضة</w:t>
      </w:r>
      <w:r>
        <w:rPr>
          <w:rtl w:val="true"/>
        </w:rPr>
        <w:t>:</w:t>
      </w:r>
      <w:bookmarkEnd w:id="434"/>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الطبرسی فی إعلام الوری </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یعنی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موالیه یسأله أن یعلمه دعاء ،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أسمع السامعین ، ویا أبصر المبصرین ، ویا أنظرالناظرین، ویا أسرع الحاسبین ، ویا أرحم الراحمین ، ویا أحکم الحاکمین ، صل علی محمد وآل محمد ، وأوسع لی فی رزقی ، ومُدَّ لی فی عمری ، وامنن علی برحمتک ، واجعلنی ممن تنتصر به لدینک ، ولا تستبدل به غیری </w:t>
      </w:r>
      <w:r>
        <w:rPr>
          <w:rFonts w:eastAsia="IRNazanin" w:cs="IRNazanin"/>
          <w:color w:val="111111"/>
          <w:sz w:val="28"/>
          <w:szCs w:val="28"/>
          <w:rtl w:val="true"/>
          <w:lang w:bidi="fa-IR"/>
        </w:rPr>
        <w:t xml:space="preserve">. </w:t>
      </w:r>
      <w:bookmarkStart w:id="435" w:name="pg5908_50828"/>
    </w:p>
    <w:p>
      <w:pPr>
        <w:pStyle w:val="BookText"/>
        <w:rPr/>
      </w:pPr>
      <w:bookmarkEnd w:id="435"/>
      <w:r>
        <w:rPr>
          <w:rFonts w:ascii="IRNazanin" w:hAnsi="IRNazanin" w:eastAsia="IRNazanin"/>
          <w:color w:val="111111"/>
          <w:sz w:val="28"/>
          <w:sz w:val="28"/>
          <w:szCs w:val="28"/>
          <w:rtl w:val="true"/>
          <w:lang w:bidi="fa-IR"/>
        </w:rPr>
        <w:t>قال أبو هاشم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 حزبک وفی زمرتک ، فأقبل علی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حزبه وفی زمرته إن کنت بالله مؤمناً ولرسوله مصدقاً ، وأولیائه عارفاً ، ولهم تابعاً ، فابشر ثم أبشر </w:t>
      </w:r>
      <w:r>
        <w:rPr>
          <w:rFonts w:eastAsia="IRNazanin" w:cs="IRNazanin"/>
          <w:color w:val="111111"/>
          <w:sz w:val="28"/>
          <w:szCs w:val="28"/>
          <w:rtl w:val="true"/>
          <w:lang w:bidi="fa-IR"/>
        </w:rPr>
        <w:t>).</w:t>
      </w:r>
    </w:p>
    <w:p>
      <w:pPr>
        <w:pStyle w:val="Heading3"/>
        <w:numPr>
          <w:ilvl w:val="2"/>
          <w:numId w:val="1"/>
        </w:numPr>
        <w:rPr/>
      </w:pPr>
      <w:bookmarkStart w:id="436" w:name="__RefHeading___Toc5409509_581953129"/>
      <w:bookmarkStart w:id="437" w:name="_Toc157"/>
      <w:bookmarkEnd w:id="436"/>
      <w:r>
        <w:rPr>
          <w:rtl w:val="true"/>
        </w:rPr>
        <w:t>حرز للإمام العسکری</w:t>
      </w:r>
      <w:r>
        <w:rPr>
          <w:rtl w:val="true"/>
        </w:rPr>
        <w:t>(</w:t>
      </w:r>
      <w:r>
        <w:rPr>
          <w:rtl w:val="true"/>
        </w:rPr>
        <w:t>علیه السّلام</w:t>
      </w:r>
      <w:r>
        <w:rPr>
          <w:rtl w:val="true"/>
        </w:rPr>
        <w:t>) :</w:t>
      </w:r>
      <w:bookmarkEnd w:id="437"/>
    </w:p>
    <w:p>
      <w:pPr>
        <w:pStyle w:val="BookText"/>
        <w:rPr/>
      </w:pPr>
      <w:r>
        <w:rPr>
          <w:rFonts w:ascii="Amiri" w:hAnsi="Amiri" w:eastAsia="Amiri" w:cs="Amiri"/>
          <w:color w:val="111111"/>
          <w:sz w:val="28"/>
          <w:sz w:val="28"/>
          <w:szCs w:val="28"/>
          <w:rtl w:val="true"/>
          <w:lang w:bidi="ar-SA"/>
        </w:rPr>
        <w:t>فی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حرز الحسن بن علی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احتجبت بحجاب الله النور الذی احتجب به عن العیون ، واحتطت علی نفسی وأهلی وولدی ومالی ، وما اشتملت علیه عنایتی ببسم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وأحرزت نفسی وذلک کله ، من کل ما أخاف وأحذر، بالله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هُوَالْحَیُّ الْقَیُّومُ لا تَأخُذُهُ سِنَةٌ وَلا نَوْمٌ لَهُ مَا فِی السَّمَوَاتِ وَمَا فِی الأَرْضِ مَنْ ذَا الَّذِی یَشْفَعُ عِنْدَهُ إِلا بِإِذْنِهِ یَعْلَمُ مَا بَیْنَ أَیْدِیهِمْ وَمَا خَلْفَهُمْ وَلا یُحِیطُونَ بِشَئٍْ مِنْ عِلْمِهِ إِلا بِمَا شَاءَ وَسِعَ کُرْسِیُّهُ السَّمَوَاتِ وَالأَرْضَ وَلا یَؤُودُهُ حِفْظُهُمَا وَهُوَالْعَلِی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ذُکِّرَ بِآیَاتِ رَبِّهِ فَأَعْرَضَ عَنْهَا وَنَسِیَ مَا قَدَّمَتْ یَدَاهُ إِنَّا جَعَلْنَا عَلَی قُلُوبِهِمْ أَکِنَّةً أَنْ یَفْقَهُوهُ وَفِی آذَانِهِمْ وَقْرًا وَإِنْ تَدْعُهُمْ إِلَی الْهُدَی فَلَنْ یَهْتَدُوا إِذًا أَبَدًا</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وَسَمْعِهِمْ وَأَبْصَارِهِمْ وَأُولَئِکَ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عَلَی قُلُوبِهِمْ أَکِنَّةً أَنْ یَفْقَهُوهُ وَفِی آذَانِهِمْ وَقْرًا وَإِذَا ذَکَرْتَ رَبَّکَ فِی الْقُرْآنِ وَحْدَهُ وَلَّوْا عَلَی أَدْبَارِهِمْ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وصلی الله علی محمد وآله الطاهرین </w:t>
      </w:r>
      <w:r>
        <w:rPr>
          <w:rFonts w:eastAsia="Amiri" w:cs="Amiri" w:ascii="Amiri" w:hAnsi="Amiri"/>
          <w:color w:val="111111"/>
          <w:sz w:val="28"/>
          <w:szCs w:val="28"/>
          <w:rtl w:val="true"/>
          <w:lang w:bidi="ar-SA"/>
        </w:rPr>
        <w:t xml:space="preserve">) . </w:t>
      </w:r>
      <w:bookmarkStart w:id="438" w:name="pg5908_50830"/>
    </w:p>
    <w:p>
      <w:pPr>
        <w:pStyle w:val="Heading3"/>
        <w:numPr>
          <w:ilvl w:val="2"/>
          <w:numId w:val="1"/>
        </w:numPr>
        <w:rPr/>
      </w:pPr>
      <w:bookmarkStart w:id="439" w:name="__RefHeading___Toc5409511_581953129"/>
      <w:bookmarkStart w:id="440" w:name="_Toc158"/>
      <w:bookmarkEnd w:id="438"/>
      <w:bookmarkEnd w:id="439"/>
      <w:r>
        <w:rPr>
          <w:rtl w:val="true"/>
        </w:rPr>
        <w:t>کان</w:t>
      </w:r>
      <w:r>
        <w:rPr>
          <w:rtl w:val="true"/>
        </w:rPr>
        <w:t>(</w:t>
      </w:r>
      <w:r>
        <w:rPr>
          <w:rtl w:val="true"/>
        </w:rPr>
        <w:t>علیه السّلام</w:t>
      </w:r>
      <w:r>
        <w:rPr>
          <w:rtl w:val="true"/>
        </w:rPr>
        <w:t xml:space="preserve">) </w:t>
      </w:r>
      <w:r>
        <w:rPr>
          <w:rtl w:val="true"/>
        </w:rPr>
        <w:t xml:space="preserve">یدعو لأولیائه ویدعو علی أعدائه </w:t>
      </w:r>
      <w:r>
        <w:rPr>
          <w:rtl w:val="true"/>
        </w:rPr>
        <w:t>!</w:t>
      </w:r>
      <w:bookmarkEnd w:id="440"/>
    </w:p>
    <w:p>
      <w:pPr>
        <w:pStyle w:val="BookText"/>
        <w:rPr/>
      </w:pPr>
      <w:r>
        <w:rPr>
          <w:rFonts w:ascii="IRNazanin" w:hAnsi="IRNazanin" w:eastAsia="IRNazanin"/>
          <w:color w:val="111111"/>
          <w:sz w:val="28"/>
          <w:sz w:val="28"/>
          <w:szCs w:val="28"/>
          <w:rtl w:val="true"/>
          <w:lang w:bidi="fa-IR"/>
        </w:rPr>
        <w:t>عقیدتنا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والمعصومین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یستجیب کل أدعیتهم ، فلا ترد لهم 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أولیائه وأعدائه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الکشی </w:t>
      </w:r>
      <w:r>
        <w:rPr>
          <w:rFonts w:eastAsia="IRNazanin" w:cs="IRNazanin"/>
          <w:color w:val="111111"/>
          <w:sz w:val="28"/>
          <w:szCs w:val="28"/>
          <w:rtl w:val="true"/>
          <w:lang w:bidi="fa-IR"/>
        </w:rPr>
        <w:t>(</w:t>
      </w:r>
      <w:r>
        <w:rPr>
          <w:rFonts w:eastAsia="IRNazanin" w:cs="IRNazanin"/>
          <w:color w:val="111111"/>
          <w:sz w:val="28"/>
          <w:szCs w:val="28"/>
          <w:lang w:bidi="fa-IR"/>
        </w:rPr>
        <w:t>2/843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موسی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عروة بن یحیی البغدادی المعروف بالدهقان لعنه الله ، وکان یکذب علی أبی الحسن علی بن محمد بن الرضا، وعلی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 وکان یقطع أمواله لنفسه دونه ویکذب علیه ، حتی لعنه أبو محمد وأمر شیعته بلعنه ، والدعاء علیه لقطع الأموال ،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سلمان بن رشید العطار البغدادی فلعنه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کانت لأبی محمد خزانة وکان یلیها أبو علی بن راشد رضی الله عنه ، فسلمت إلی عروة ، فأخذ منها لنفسه ثم أحرق باقی ما فیها ، یغایظ بذلک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وبرئ منه ودعا علیه ، فما أمهل یومه ذلک ولیلته حتی قبضه الله إلی النار،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جلست لربی لیلتی هذه کذا وکذا جلسة ، فما انفجر عمود الصبح ولا انطفی ذلک النار حتی قتل الله عدوه لعنه الله</w:t>
      </w:r>
      <w:r>
        <w:rPr>
          <w:rFonts w:eastAsia="IRNazanin" w:cs="IRNazanin"/>
          <w:color w:val="111111"/>
          <w:sz w:val="28"/>
          <w:szCs w:val="28"/>
          <w:rtl w:val="true"/>
          <w:lang w:bidi="fa-IR"/>
        </w:rPr>
        <w:t>)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رجال الکشی </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إبراهیم بن عقبة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قد عرفت هؤلاء الممطورة ، فأقنت علیهم فی صلاتی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أقنت علیهم فی صلاتک</w:t>
      </w:r>
      <w:r>
        <w:rPr>
          <w:rFonts w:eastAsia="IRNazanin" w:cs="IRNazanin"/>
          <w:color w:val="111111"/>
          <w:sz w:val="28"/>
          <w:szCs w:val="28"/>
          <w:rtl w:val="true"/>
          <w:lang w:bidi="fa-IR"/>
        </w:rPr>
        <w:t xml:space="preserve">) . </w:t>
      </w:r>
      <w:bookmarkStart w:id="441" w:name="pg5908_50831"/>
    </w:p>
    <w:p>
      <w:pPr>
        <w:pStyle w:val="BookText"/>
        <w:rPr/>
      </w:pPr>
      <w:bookmarkEnd w:id="441"/>
      <w:r>
        <w:rPr>
          <w:rFonts w:ascii="IRNazanin" w:hAnsi="IRNazanin" w:eastAsia="IRNazanin"/>
          <w:color w:val="111111"/>
          <w:sz w:val="28"/>
          <w:sz w:val="28"/>
          <w:szCs w:val="28"/>
          <w:rtl w:val="true"/>
          <w:lang w:bidi="fa-IR"/>
        </w:rPr>
        <w:t>والممطورة لقبٌ اشتهر للواقفة علی إمامة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یقبلوا إمامة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 فوصف کبارهم بالکلاب الممطورة </w:t>
      </w:r>
      <w:r>
        <w:rPr>
          <w:rFonts w:eastAsia="IRNazanin" w:cs="IRNazanin"/>
          <w:color w:val="111111"/>
          <w:sz w:val="28"/>
          <w:szCs w:val="28"/>
          <w:rtl w:val="true"/>
          <w:lang w:bidi="fa-IR"/>
        </w:rPr>
        <w:t>!</w:t>
      </w:r>
    </w:p>
    <w:p>
      <w:pPr>
        <w:pStyle w:val="Heading3"/>
        <w:numPr>
          <w:ilvl w:val="2"/>
          <w:numId w:val="1"/>
        </w:numPr>
        <w:rPr/>
      </w:pPr>
      <w:bookmarkStart w:id="442" w:name="__RefHeading___Toc5409513_581953129"/>
      <w:bookmarkStart w:id="443" w:name="_Toc159"/>
      <w:bookmarkEnd w:id="442"/>
      <w:r>
        <w:rPr>
          <w:rtl w:val="true"/>
        </w:rPr>
        <w:t>عَلَّمَ أهل قم الدعاء علی عدوهم</w:t>
      </w:r>
      <w:r>
        <w:rPr>
          <w:rtl w:val="true"/>
        </w:rPr>
        <w:t>:</w:t>
      </w:r>
      <w:bookmarkEnd w:id="443"/>
    </w:p>
    <w:p>
      <w:pPr>
        <w:pStyle w:val="BookText"/>
        <w:rPr/>
      </w:pPr>
      <w:r>
        <w:rPr>
          <w:rFonts w:ascii="IRNazanin" w:hAnsi="IRNazanin" w:eastAsia="IRNazanin"/>
          <w:color w:val="111111"/>
          <w:sz w:val="28"/>
          <w:sz w:val="28"/>
          <w:szCs w:val="28"/>
          <w:rtl w:val="true"/>
          <w:lang w:bidi="fa-IR"/>
        </w:rPr>
        <w:t>قال السید ابن طاووس فی مهج الدعوات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قنوته وأمر أهل قم بذلک ، لما شکوا من موسی بن 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شکراً لنعمائه ، واستدعاءً لمزیده ، واستجلاباً لرزقه ، واستخلاصاً له به دون غیره ، وعیاذاً به من کفرانه ، وإلحاداً فی عظمته وکبریائه ، حمد من یعلم أن ما به من نعمائه فمن عند ربه ، وما مسه من عقوبته فبسوء جنایة یده ، وصلی الله علی محمد عبده ورسوله ، وخیرته من خلقه ، وذریعة المؤمنین إلی رحمته ، وآله الطاهرین ولاة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إنک ندبت إلی فضلک وأمرت بدعائک ، وضمنت الإجابة لعبادک ، ولم تخیب من فزع إلیک برغبته ، وقصد إلیک بحاجته ، ولم ترجع ید طالبه صفراً من عطائک ، ولا خائبة من نحل هباتک ، وأی راحل رحل إلیک فلم یجدک قریباً ، أو وافد وفد علیک فاقتطعته عوائق الرد دونک ، بل أی محتفر من فضلک لم یمهه فیض جودک ، وأی مستنبط لمزیدک أکدی دون استماحة سجال عطیتک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وقد قصدت إلیک برغبتی ، وقرعت باب فضلک ید مسألتی ، وناجاک بخشوع الإستکانة قلبی ، ووجدتک خیر شفیع لی إلیک ، وقد علمت ما یحدث من طلبتی قبل أن یخطر بفکری ، أو یقع فی خلدی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الله م دعائی إیاک بإجابتی ، واشفع مسألتی بنجح طلبتی ، الله م </w:t>
      </w:r>
      <w:bookmarkStart w:id="444" w:name="pg5908_50833"/>
    </w:p>
    <w:p>
      <w:pPr>
        <w:pStyle w:val="BookText"/>
        <w:rPr/>
      </w:pPr>
      <w:bookmarkEnd w:id="444"/>
      <w:r>
        <w:rPr>
          <w:rFonts w:ascii="IRNazanin" w:hAnsi="IRNazanin" w:eastAsia="IRNazanin"/>
          <w:color w:val="111111"/>
          <w:sz w:val="28"/>
          <w:sz w:val="28"/>
          <w:szCs w:val="28"/>
          <w:rtl w:val="true"/>
          <w:lang w:bidi="fa-IR"/>
        </w:rPr>
        <w:t xml:space="preserve">وقد شملنا زیغ الفتن ، واستولت علینا غشوة الحبرة ، وقارعنا الذل والصغار ، وحکم علینا غیر المأمونین فی دینک ، وابتز أمورنا معادن الابن ممن عطل حکمک ، وسعی فی إتلاف عبادک وإفساد بلادک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وقد عاد فینا دولة بعد القسمة ، وإمارتنا غلبة بعد المشورة ، وعدنا میراثاً بعد الإختیار للأمة ، فاشتریت الملاهی والمعازف بسهم الیتیم والأرملة ، وحکم فی أبشار المؤمنین أهل الذمة ، وولی القیام بأمورهم فاسق کل قبیلة ، فلا ذائد یذودهم عن هلکة ، ولا راع ینظر إلیهم بعین الرحمة ، ولا ذو شفقة یشبع الکبد الحری من مسغبة ، فهم أولو ضرع بدار مضیعة ، وأسراء مسکنة ، وخلفاء کآبة وذلة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 وقد استحصد زرع الباطل ، وبلغ نهایته ، واستحکم عموده ، واستجمع طریده ، وخذرف ولیده ، وبسق فرعه ، وضرب بحرانه الله م فأتح له من الحق یداً حاصدة تصرع قائمه، وتهشم سوقه، وتجب سنامه،وتجدع مراغمه</w:t>
      </w:r>
      <w:r>
        <w:rPr>
          <w:rFonts w:eastAsia="IRNazanin" w:cs="IRNazanin"/>
          <w:color w:val="111111"/>
          <w:sz w:val="28"/>
          <w:szCs w:val="28"/>
          <w:rtl w:val="true"/>
          <w:lang w:bidi="fa-IR"/>
        </w:rPr>
        <w:t>).</w:t>
      </w:r>
    </w:p>
    <w:p>
      <w:pPr>
        <w:pStyle w:val="Heading3"/>
        <w:numPr>
          <w:ilvl w:val="2"/>
          <w:numId w:val="1"/>
        </w:numPr>
        <w:rPr/>
      </w:pPr>
      <w:bookmarkStart w:id="445" w:name="__RefHeading___Toc5409515_581953129"/>
      <w:bookmarkStart w:id="446" w:name="_Toc160"/>
      <w:bookmarkEnd w:id="445"/>
      <w:r>
        <w:rPr>
          <w:rtl w:val="true"/>
        </w:rPr>
        <w:t>وروی</w:t>
      </w:r>
      <w:r>
        <w:rPr>
          <w:rtl w:val="true"/>
        </w:rPr>
        <w:t>(</w:t>
      </w:r>
      <w:r>
        <w:rPr>
          <w:rtl w:val="true"/>
        </w:rPr>
        <w:t>علیه السّلام</w:t>
      </w:r>
      <w:r>
        <w:rPr>
          <w:rtl w:val="true"/>
        </w:rPr>
        <w:t xml:space="preserve">) </w:t>
      </w:r>
      <w:r>
        <w:rPr>
          <w:rtl w:val="true"/>
        </w:rPr>
        <w:t>مناجاة الله عز وجل لنبیه موسی بن عمران</w:t>
      </w:r>
      <w:r>
        <w:rPr>
          <w:rtl w:val="true"/>
        </w:rPr>
        <w:t>(</w:t>
      </w:r>
      <w:r>
        <w:rPr>
          <w:rtl w:val="true"/>
        </w:rPr>
        <w:t>علیه السّلام</w:t>
      </w:r>
      <w:r>
        <w:rPr>
          <w:rtl w:val="true"/>
        </w:rPr>
        <w:t>) :</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لاتُطل فی الدنیا أملک فیقسو قلبُک،وقاسی القلب منی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 قلبک بالخشیة ، وکن خلق الثیاب ، جدید القلب ، تخفی علی أهل الأرض ، وتعرف بین 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إلیَّ من کثرة الذنوب صیاح الهارب من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واستعن بی علی ذلک فإنی نعم المستعان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وصیة الشفیق المشفق ، بابن البتول عیسی بن مریم ، صاحب الأتان والبرنس ، والزیت والزیتون ، والمحراب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بعده بصاحب الجمل الأحمر ، الطیب الطاهر المطهر ، فمثله فی کتابک أنه مؤمن مهیمن علی الکتب ، وأنه راکع ساجد راغب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بالکتب کلها ویصدق جمیع المرسلین ، أمته مرحومة مبارکة ، لهم ساعات موقتات یؤذنون فیها بالصلوات ، فبه صَدِّق ، فإنه أخوک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إذا دعوتنی خائفاً مشفقاً وجلاً ، وناجنی حین تناجینی بخشیة من قلب وجل ، وأحی بتوراتی أیام الحیاة ، وعلم الجاهلین محامدی ، وذکرهم آلائی ونعمی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ما دعوتنی وجدتنی ، فإنی سأغفر لک علی ما کان منک ، السماء تُسَبَّحُ لی وجلاً ، والملائکة من مخافتی مشفقون ، والأرض تُسبح لی طمعاً ، وکل الخلق یسبحون لی داخرین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به وجهی فکثیر قلیله ، وما أرید به غیری فقلیل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أصلح أیامک الذی أمامک ، فانظر أی یوم هو فأعدَّ له الجواب فإنک موقوف ومسؤول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الغنی مقبلاً فقل ذنبٌ عُجلت عقوبته ، وإذا رأیت الفقر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الصالحین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الحسنة عشرة أضعاف ، ومن السیئة الواحدة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اللیل یمحوه النهار ، کذلک السیئة تمحوها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وعشوة اللیل تأتی علی ضوء النهار فکذلک السیئة تأتی علی الحسنة فتسودها </w:t>
      </w:r>
      <w:r>
        <w:rPr>
          <w:rFonts w:eastAsia="IRNazanin" w:cs="IRNazanin"/>
          <w:color w:val="111111"/>
          <w:sz w:val="28"/>
          <w:szCs w:val="28"/>
          <w:rtl w:val="true"/>
          <w:lang w:bidi="fa-IR"/>
        </w:rPr>
        <w:t xml:space="preserve">). </w:t>
      </w:r>
      <w:bookmarkStart w:id="447" w:name="pg5908_50837"/>
    </w:p>
    <w:p>
      <w:pPr>
        <w:pStyle w:val="Heading3"/>
        <w:numPr>
          <w:ilvl w:val="2"/>
          <w:numId w:val="1"/>
        </w:numPr>
        <w:rPr/>
      </w:pPr>
      <w:bookmarkStart w:id="448" w:name="__RefHeading___Toc5409517_581953129"/>
      <w:bookmarkStart w:id="449" w:name="_Toc161"/>
      <w:bookmarkEnd w:id="447"/>
      <w:bookmarkEnd w:id="448"/>
      <w:r>
        <w:rPr>
          <w:rtl w:val="true"/>
        </w:rPr>
        <w:t>عَلَّمَ الشیعة زیارة الحسین</w:t>
      </w:r>
      <w:r>
        <w:rPr>
          <w:rtl w:val="true"/>
        </w:rPr>
        <w:t>(</w:t>
      </w:r>
      <w:r>
        <w:rPr>
          <w:rtl w:val="true"/>
        </w:rPr>
        <w:t>علیه السّلام</w:t>
      </w:r>
      <w:r>
        <w:rPr>
          <w:rtl w:val="true"/>
        </w:rPr>
        <w:t xml:space="preserve">) </w:t>
      </w:r>
      <w:r>
        <w:rPr>
          <w:rtl w:val="true"/>
        </w:rPr>
        <w:t>وأصحابه</w:t>
      </w:r>
      <w:r>
        <w:rPr>
          <w:rtl w:val="true"/>
        </w:rPr>
        <w:t>:</w:t>
      </w:r>
      <w:bookmarkEnd w:id="449"/>
    </w:p>
    <w:p>
      <w:pPr>
        <w:pStyle w:val="BookText"/>
        <w:rPr/>
      </w:pPr>
      <w:r>
        <w:rPr>
          <w:rFonts w:ascii="IRNazanin" w:hAnsi="IRNazanin" w:eastAsia="IRNazanin"/>
          <w:color w:val="111111"/>
          <w:sz w:val="28"/>
          <w:sz w:val="28"/>
          <w:szCs w:val="28"/>
          <w:rtl w:val="true"/>
          <w:lang w:bidi="fa-IR"/>
        </w:rPr>
        <w:t xml:space="preserve">روی المشهدی فی المزار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الشیخ الصالح أبو میسور بن عبد المنعم بن النعمان المعادی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الناحیة سنة اثنتین وخمسین ومائتین إلی علی ید الشیخ محمد بن غالب الأصفهانی حین وفاة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وکنت حدث السن ، فکنت استأذن فی زیارة مولای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الشهداء رضوان الله علیهم ، فخرج إلی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إذا أردت زیارة الشهداء رضوان الله علیهم ، فقف عند رجلی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قبر علی بن</w:t>
      </w:r>
    </w:p>
    <w:p>
      <w:pPr>
        <w:pStyle w:val="BookText"/>
        <w:rPr/>
      </w:pPr>
      <w:r>
        <w:rPr>
          <w:rFonts w:ascii="IRNazanin" w:hAnsi="IRNazanin" w:eastAsia="IRNazanin"/>
          <w:color w:val="111111"/>
          <w:sz w:val="28"/>
          <w:sz w:val="28"/>
          <w:szCs w:val="28"/>
          <w:rtl w:val="true"/>
          <w:lang w:bidi="fa-IR"/>
        </w:rPr>
        <w:t>الحسین صلوات الله علیهما ، فاستقبل القبلة بوجهک ، فان هناک حومة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 وَأَشِرْ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أول قتیل من نسل خیر سلیل، من سلالة إبراهیم الخلیل ، صلی الله علیک وعلی أبیک ، إذ قال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یا بنی ما أجرأهم علی الرحمان وعلی انتهاک حرمة الرسول ، علی الدنیا بعدک العفا ، کأنی بک بین یدیه ماثلاً ، وللکافرین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أضربکم بالسیف أحمی عن أبی</w:t>
      </w:r>
    </w:p>
    <w:p>
      <w:pPr>
        <w:pStyle w:val="BookText"/>
        <w:rPr/>
      </w:pPr>
      <w:r>
        <w:rPr>
          <w:rFonts w:ascii="IRNazanin" w:hAnsi="IRNazanin" w:eastAsia="IRNazanin"/>
          <w:color w:val="111111"/>
          <w:sz w:val="28"/>
          <w:sz w:val="28"/>
          <w:szCs w:val="28"/>
          <w:rtl w:val="true"/>
          <w:lang w:bidi="fa-IR"/>
        </w:rPr>
        <w:t>ضرب غلام هاشمی عربی</w:t>
      </w:r>
    </w:p>
    <w:p>
      <w:pPr>
        <w:pStyle w:val="BookText"/>
        <w:rPr/>
      </w:pPr>
      <w:r>
        <w:rPr>
          <w:rFonts w:ascii="IRNazanin" w:hAnsi="IRNazanin" w:eastAsia="IRNazanin"/>
          <w:color w:val="111111"/>
          <w:sz w:val="28"/>
          <w:sz w:val="28"/>
          <w:szCs w:val="28"/>
          <w:rtl w:val="true"/>
          <w:lang w:bidi="fa-IR"/>
        </w:rPr>
        <w:t>والله لا یحکم فینا ابن الدعی</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قضیت نحبک ولقیت ربک ، أشهد أنک أولی بالله وبرسوله ، وأنک ابن حجته وأمینه ، حکم الله لک علی قاتلک مرة بن منقذ بن النعمان العبدی ، لعنه الله وأخزاه ، ومن شرکه فی قتلک ، وکانوا علیک ظهیراً ، أصلاهم الله جهنم وساءت مصیراً ، وجعلنا الله من ملاقیک ومرافقیک ومرافقی جدک وأبیک ، وعمک وأخیک ، وأمک المظلومة ، وأبرأ إلی الله من قاتلیک ، وأسأل الله </w:t>
      </w:r>
    </w:p>
    <w:p>
      <w:pPr>
        <w:pStyle w:val="BookText"/>
        <w:rPr/>
      </w:pPr>
      <w:r>
        <w:rPr>
          <w:rFonts w:ascii="IRNazanin" w:hAnsi="IRNazanin" w:eastAsia="IRNazanin"/>
          <w:color w:val="111111"/>
          <w:sz w:val="28"/>
          <w:sz w:val="28"/>
          <w:szCs w:val="28"/>
          <w:rtl w:val="true"/>
          <w:lang w:bidi="fa-IR"/>
        </w:rPr>
        <w:t xml:space="preserve">مرافقتک فی دار الخلود ، وأبرأ إلی الله من أعدائک أولی الجحود ، والسلام علیک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عبد الله بن الحسین ، الطفل الرضیع ، والمرمیِّ الصریع ، المتشحط دماً ، المصعد دمه فی السماء ، المذبوح بالسهم فی حجر أبیه ، لعن الله رامیه حرملة بن کاهل الأسدی وذویه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أمیر المؤمنین ، مبلی البلاء ، والمنادی بالولاء فی عرصة کربلاء ، المضروب مقبلاً ومدبراً ، ولعن الله قاتله هانی بن ثبیت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العباس بن أمیر المؤمنین ، المواسی أخاه بنفسه ، الآخذ لغده من أمسه ، الفادی له الواقی ، الساعی إلیه بمائه ، المقطوعة یداه ، لعن الله قاتلیه یزید بن الرقاد ، وحکیم بن الطفیل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جعفر بن أمیر المؤمنین ، الصابر بنفسه محتسباً ، والنائی عن الأوطان مغترباً ، المستسلم للقتال ، المستقدم للنزال ، المکثور بالرجال ، لعن الله قاتله هانی بن ثبیت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عثمان بن أمیر المؤمنین ، سمی عثمان بن مظعون ، لعن الله رامیه بالسهم خولی بن یزید الأصبحی الأیادی الدارمی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محمد بن أمیر المؤمنین ، قتیل الأیادی الدارمی لعنه الله وضاعف له العذاب الألیم، وصلی الله علیک یا محمد وعلی أهل بیتک الصابرین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أبی بکر بن الحسن الزکی الولی ، المرمی بالسهم الردی ، لعن الله قاتله عبد الله بن عقبة الغنوی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عبد الله بن الحسن بن علی الزکی ، لعن الله قاتله ورامیه حرملة بن کاهل الأسدی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القاسم بن الحسن بن علی ، المضروب هامته ، المسلوب لامته حین نادی الحسین عمَّه فجلی علیه عمه کالصقر ، وهو یفحص برجله التراب ، والحسین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قتلوک ومن خصمهم یوم القیامة جدک وأبوک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والله علی عمک أن تدعوه فلا یجیبک ، أو یجیبک وأنت قتیل جدیل فلا ینفعک ، هذا والله یوم کثر واتره وقلَّ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معکما یوم جمعکما ، وبوأنی مبوأکما ، ولعن الله قاتلک عمر بن سعد بن نفیل الأزدی ، وأصلاه جحیماً ، وأعد له عذاباً ألیماً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عون بن عبد الله بن جعفر الطیار فی الجنان ، حلیف الإیمان ، ومنازل الأقران ، الناصح للرحمان ، التالی للمثانی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قاتله عبد الله بن قطبة النبهانی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محمد بن عبد الله بن جعفر ، الشاهد مکان أبیه ، والتالی لأخیه ، وواقیه ببدنه ، لعن الله قاتله عامر بن نهشل التیمی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جعفر بن عقیل ، لعن الله قاتله بشر بن خوط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الرحمان بن عقیل ولعن الله قاتله ورامیه عمر بن أسد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القتیل بن القتیل ، عبد الله بن مسلم بن عقیل ، ولعن الله رامیه عمرو بن صبیح الصیداوی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أبی سعید بن عقیل ولعن الله قاتله لقیط بن یاسر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سلیمان مولی الحسن بن أمیر المؤمنین ، ولعن الله قاتله سلیمان ابن عوف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قارب مولی الحسین بن علی</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منجح مولی الحسین بن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مسلم بن عوسجة الأسدی ، القائل للحسین وقد أذن له فی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 وبم نعتذر إلی الله من أداء حقک ، لا والله حتی أکسر فی صدورهم رمحی ، وأضربهم بسیفی ، ما ثبت قائمه فی یدی ، ولا أفارقک ، ولو لم یکن معی سلاح أقاتلهم به لقذفتهم بالحجارة ، ثم لم أفارقک حتی أموت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أول من شری نفسه ، وأول شهید من شهداء الله قضی نحبه ، ففزت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لک استقدامک ومواساتک إمامک إذ مشی إلیک وأنت صریع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مسلم بن عوسجة ،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المشترکین فی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الضبابی وعبد الله بن خشکارة البجلی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سعید بن عبد الله الحنفی، القائل للحسین وقد أذن له فی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نخلیک حتی یعلم الله أنا قد حفظنا غیبة رسول الله فیک ، والله لو أعلم أنی أقتل ثم أحرق ثم أذری ، یفعل ذلک بی سبعین مرة ، ما فارقتک حتی ألقی حمامی دونک ، وکیف لا أفعل ذلک ، وإنما هی موتة أو قتلة واحدة ، ثم هی الکرامة التی لا انقضاء لها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لقیت حمامک ، وواسیت إمامک ، ولقیت من الله الکرامة فی دار المقامة ، حشرنا الله معکم فی المستشهدین ، ورزقنا مرافقتکم فی أعلی علیین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بشیر بن عمر الحضرمی ، شکر الله لک قولک للحسین وقد أذن لک فی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أکلتنی إذاً السباع حیاً إذا فارقتک ، وأسأل عنک الرکبان ، وأخذ لک مع قلة الأعوان ، لا یکون هذا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زید بن حصین الهمدانی المشرقی القاری المجدل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عمران بن کعب الأنصاری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 نعیم بن عجلان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زهیر بن القین البجلی ، القائل للحسین وقد أذن له فی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یکون ذلک أبداً ، أأترک ابن رسول الله أسیراً فی ید الأعداء وأنجو ، لا أرانی الله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عمرو بن قرظة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حبیب بن مظاهر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عبد الله بن عمیر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نافع بن هلال البجلی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أنس بن کاهل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قیس بن مسهر الصیداوی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عبد الله وعبد الرحمان ابنی عروة بن حراق الغفاریین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جون مولی أبی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شبیب بن عبد الله النهشلی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الحجاج بن زید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قاسط وکردوس ابنی زهیر التغلبیین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کنانة بن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ضرغامة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جوین بن مالک الضبعی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عمرو بن ضبیعة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زید بن ثبیت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عامر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قعنب بن عمرو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سالم مولی عامر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سیف بن مالک ، السلام علی زهیر بن بشر الخثعمی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بدر بن معقل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مسعود بن الحجاج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مجمع بن عبد الله العائدی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عمار بن حیان بن شریح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حیان بن الحارث السلمانی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جندب بن حجر الخولانی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عمر بن خالد الصیداوی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سعید مولاه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یزید بن زیاد بن المظاهر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جبلة بن علی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أسلم بن کثیر الأزدی الأعرج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زهیر بن سلیم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قاسم بن حبیب الأزدی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عمر بن الأحدوث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أبی ثمامة عمر بن عبد الله الصائدی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حنظلة بن أسعد الشبامی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عبد الرحمان بن عبد الله بن الکدر الأرحبی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عمار بن أبی سلامة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عابس بن شبیب الشاکری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شبیب بن الحارث بن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مالک بن عبد الله ابن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الجریح المأسور سوار بن أبی حمیر الفهمی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المرتث معه عمرو بن عبد الله الجندعی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یا خیر أنصار ، السلام علیکم بما صبرتم فنعم عقبی الدار ، وبوأکم الله مُبوأ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لقد کُشف لکم الغطاء ، ومُهد لکم الوطاء ، وأجزل لکم العطاء ، وکنتم عن الحق غیر بطاء ، وأنتم لنا فرط ، ونحن لکم خلطاء فی دار البقاء ، والسلام علیکم ورحمة الله وبرکاته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رامیه حرملة بن کاهل الأسدی وذویه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یکون من ذوی حرملة من 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 تصحیف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عبد الله 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المضروب مقبلاً ومدبراً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معنی الإدبار هنا الرجوع من الحملة </w:t>
      </w:r>
      <w:r>
        <w:rPr>
          <w:rFonts w:eastAsia="IRNazanin" w:cs="IRNazanin"/>
          <w:color w:val="111111"/>
          <w:sz w:val="28"/>
          <w:szCs w:val="28"/>
          <w:rtl w:val="true"/>
          <w:lang w:bidi="fa-IR"/>
        </w:rPr>
        <w:t xml:space="preserve">. </w:t>
      </w:r>
      <w:bookmarkStart w:id="450" w:name="pg5908_50849"/>
    </w:p>
    <w:p>
      <w:pPr>
        <w:pStyle w:val="Heading2"/>
        <w:numPr>
          <w:ilvl w:val="1"/>
          <w:numId w:val="1"/>
        </w:numPr>
        <w:rPr/>
      </w:pPr>
      <w:bookmarkStart w:id="451" w:name="__RefHeading___Toc5409519_581953129"/>
      <w:bookmarkStart w:id="452" w:name="_Toc162"/>
      <w:bookmarkEnd w:id="450"/>
      <w:bookmarkEnd w:id="451"/>
      <w:r>
        <w:rPr>
          <w:rtl w:val="true"/>
        </w:rPr>
        <w:t>الفصل السادس عشر</w:t>
      </w:r>
      <w:r>
        <w:rPr>
          <w:rtl w:val="true"/>
        </w:rPr>
        <w:t xml:space="preserve">: </w:t>
      </w:r>
      <w:r>
        <w:rPr>
          <w:rtl w:val="true"/>
        </w:rPr>
        <w:t>الولادة والشمائل</w:t>
      </w:r>
      <w:bookmarkEnd w:id="452"/>
    </w:p>
    <w:p>
      <w:pPr>
        <w:pStyle w:val="Heading3"/>
        <w:numPr>
          <w:ilvl w:val="2"/>
          <w:numId w:val="1"/>
        </w:numPr>
        <w:rPr/>
      </w:pPr>
      <w:bookmarkStart w:id="453" w:name="__RefHeading___Toc5409521_581953129"/>
      <w:bookmarkStart w:id="454" w:name="_Toc163"/>
      <w:bookmarkEnd w:id="453"/>
      <w:r>
        <w:rPr>
          <w:rtl w:val="true"/>
        </w:rPr>
        <w:t>ولادته فی المدینة وشهادته فی سامراء</w:t>
      </w:r>
      <w:bookmarkEnd w:id="454"/>
    </w:p>
    <w:p>
      <w:pPr>
        <w:pStyle w:val="BookText"/>
        <w:rPr/>
      </w:pPr>
      <w:r>
        <w:rPr>
          <w:rFonts w:ascii="IRNazanin" w:hAnsi="IRNazanin" w:eastAsia="IRNazanin"/>
          <w:color w:val="111111"/>
          <w:sz w:val="28"/>
          <w:sz w:val="28"/>
          <w:szCs w:val="28"/>
          <w:rtl w:val="true"/>
          <w:lang w:bidi="fa-IR"/>
        </w:rPr>
        <w:t>ولد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فی مزرعتهم صِرْیَا ، سنة إحدی وثلاثین ومئتین ، کما روی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سافر مع أبیه الی سامراء وکان عمره أربع سنوات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وحملت أمه به بالمدینة وولدته بها فکانت ولادته ومنشؤه مثل ولادة آبائه صلی الله علیهم ومنشئهم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فی سنة إحدی وثلاثین ومأتین من الهجرة ، وسن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ستة عشرة سنة وشهوراً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 بشخوصه الی العراق فی سنة ست وثلاثین ومأتین وله أربع سنین وشهور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لکنا رجحنا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ولادته کانت سنة</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فیکون عمره عندما رزق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سنة أو 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رجحنا أن إحضار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سامراء کان عدة مرات ، وکان یتخلص من الخلیفة ، حتی کان آخر إحضار له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فحضر مع عیاله ومعه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عمره یومها اثنتی عشرة سنة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دلائل الإمامة للطبری</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 بعد أبیه أیام إمامته بقیة ملک المعتز ثم ملک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ملک أحمد بن جعفر المتوکل المعروف بالمعتمد اثنین وعشرین سنة وأحد عشر شهراً ، وبعد خمس سنین من ملکه </w:t>
      </w:r>
    </w:p>
    <w:p>
      <w:pPr>
        <w:pStyle w:val="BookText"/>
        <w:rPr/>
      </w:pPr>
      <w:r>
        <w:rPr>
          <w:rFonts w:ascii="IRNazanin" w:hAnsi="IRNazanin" w:eastAsia="IRNazanin"/>
          <w:color w:val="111111"/>
          <w:sz w:val="28"/>
          <w:sz w:val="28"/>
          <w:szCs w:val="28"/>
          <w:rtl w:val="true"/>
          <w:lang w:bidi="fa-IR"/>
        </w:rPr>
        <w:t xml:space="preserve">استشهد ولی الله وقد کمل عمره تسعاً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مسموماً یوم الجمعة لثمان لیال خلون من شهر ربیع الأول سنة ستین ومائتین من الهجرة بسر من رأی ودفن فی داره إلی جانب قبر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ابن حبیب فی المحبر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فکانت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وتولی المعتمد وأمه فتیان مولده یوم الأحد لست خلون من رجب سنة ست وخمسین ومائتین ، وکنیته أبو العباس ، فأقام ثلاثاً وعشرین 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ربیع الآخر سنة ستین ومائتین ودفن بسر من رأی الی جانب أبیه أبی الحسن صلی الله علیهما ، فکان من ولادته الی وقت مضیه تسع وعشرون سنة ، منها مع أبی الحسن ثلاث وعشرون سنة ، وبعده منفرداً بالإمامة ست 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الکلینی فی الکافی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مولد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فی شهر رمضان ، وفی نسخة أخری فی شهر ربیع الآخر ، سنة اثنتین وثلاثین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یوم الجمعة لثمان لیال خلون من شهر ربیع الأول سنة ستین ومائتین ، وهو ابن ثمان وعشرین سنة ، ودفن فی داره فی البیت الذی دفن فیه أبوه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مات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غسله عثمان بن سعید رضی الله عنه وأرضاه ، وتولی جمیع أمره فی تکفینه </w:t>
      </w:r>
      <w:bookmarkStart w:id="455" w:name="pg5908_50853"/>
    </w:p>
    <w:p>
      <w:pPr>
        <w:pStyle w:val="BookText"/>
        <w:rPr/>
      </w:pPr>
      <w:bookmarkEnd w:id="455"/>
      <w:r>
        <w:rPr>
          <w:rFonts w:ascii="IRNazanin" w:hAnsi="IRNazanin" w:eastAsia="IRNazanin"/>
          <w:color w:val="111111"/>
          <w:sz w:val="28"/>
          <w:sz w:val="28"/>
          <w:szCs w:val="28"/>
          <w:rtl w:val="true"/>
          <w:lang w:bidi="fa-IR"/>
        </w:rPr>
        <w:t xml:space="preserve">وتحنیطه وتقبیره ، مأموراً بذلک للظاهر من الحال التی لایمکن جحدها ولا دفعها ، إلا بدفع حقائق الأشیاء فی ظواهرها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توقیعات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علی یدی عثمان بن سعید وابنه أبی جعفر محمد بن عثمان إلی شیعته وخواص أبیه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والنهی والأجوبة عما یسأل الشیعة عنه إذا احتاجت إلی السؤال فیه بالخط الذی کان یخرج فی حیاة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الشیعة مقیمة علی عدالتهما إلی أن توفی عثمان بن سعید رحمه الله ورضی عنه ، وغسله ابنه أبو جعفر وتولی القیام به ، وحصل الأمر کله مردوداً إلیه ، والشیعة مجتمعة علی عدالته وثقته وأمانته ، لما تقدم له من النص علیه بالأمانة والعدالة والأمر بالرجوع إلیه فی حیاة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موته فی حیاة أبیه عثمان رحمة الله علیه</w:t>
      </w:r>
      <w:r>
        <w:rPr>
          <w:rFonts w:eastAsia="IRNazanin" w:cs="IRNazanin"/>
          <w:color w:val="111111"/>
          <w:sz w:val="28"/>
          <w:szCs w:val="28"/>
          <w:rtl w:val="true"/>
          <w:lang w:bidi="fa-IR"/>
        </w:rPr>
        <w:t>).</w:t>
      </w:r>
    </w:p>
    <w:p>
      <w:pPr>
        <w:pStyle w:val="Heading3"/>
        <w:numPr>
          <w:ilvl w:val="2"/>
          <w:numId w:val="1"/>
        </w:numPr>
        <w:rPr/>
      </w:pPr>
      <w:bookmarkStart w:id="456" w:name="__RefHeading___Toc5409523_581953129"/>
      <w:bookmarkStart w:id="457" w:name="_Toc164"/>
      <w:bookmarkEnd w:id="456"/>
      <w:r>
        <w:rPr>
          <w:rtl w:val="true"/>
        </w:rPr>
        <w:t>أسمر ، أعْیَن ، جید البدن</w:t>
      </w:r>
      <w:bookmarkEnd w:id="457"/>
    </w:p>
    <w:p>
      <w:pPr>
        <w:pStyle w:val="BookText"/>
        <w:rPr/>
      </w:pPr>
      <w:r>
        <w:rPr>
          <w:rFonts w:ascii="IRNazanin" w:hAnsi="IRNazanin" w:eastAsia="IRNazanin"/>
          <w:color w:val="111111"/>
          <w:sz w:val="28"/>
          <w:sz w:val="28"/>
          <w:szCs w:val="28"/>
          <w:rtl w:val="true"/>
          <w:lang w:bidi="fa-IR"/>
        </w:rPr>
        <w:t>وصف ابن رئیس الوزراء العباسی شمائل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فدخل رجل أسمر، حسن القامة ، جمیل الوجه ، جید البدن ، حدَثُ السن ، له جلالةٌ وهیبةٌ ، فلما نظر إلیه أبی قام یمشی إلیه خُطیً ، ولا أعلمه فعل هذا بأحد من بنی هاشم والقواد ، فلما دنا منه عانقه وقبَّل وجهه وصدره ، وأخذ بیده وأجلسه علی مصلاه الذی کان علیه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سعد بن عبد الله الأشعری فی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شبَّهت وجه مولانا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غَشِیَنَا نور وجهه إلا ببدر قد استوفی من </w:t>
      </w:r>
    </w:p>
    <w:p>
      <w:pPr>
        <w:pStyle w:val="BookText"/>
        <w:rPr/>
      </w:pPr>
      <w:r>
        <w:rPr>
          <w:rFonts w:ascii="IRNazanin" w:hAnsi="IRNazanin" w:eastAsia="IRNazanin"/>
          <w:color w:val="111111"/>
          <w:sz w:val="28"/>
          <w:sz w:val="28"/>
          <w:szCs w:val="28"/>
          <w:rtl w:val="true"/>
          <w:lang w:bidi="fa-IR"/>
        </w:rPr>
        <w:t xml:space="preserve">لیالیه أربعاً بعد عشر ، وعلی فخذه الأیمن غلامٌ یناسب المشتری فی الخلقة والمنظر ، علی رأسه فرقٌ بین وفرتین ، کأنه ألف بین واوین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الصباغ المالکی فی الفصول المهمة </w:t>
      </w:r>
      <w:r>
        <w:rPr>
          <w:rFonts w:eastAsia="IRNazanin" w:cs="IRNazanin"/>
          <w:color w:val="111111"/>
          <w:sz w:val="28"/>
          <w:szCs w:val="28"/>
          <w:rtl w:val="true"/>
          <w:lang w:bidi="fa-IR"/>
        </w:rPr>
        <w:t>(</w:t>
      </w:r>
      <w:r>
        <w:rPr>
          <w:rFonts w:eastAsia="IRNazanin" w:cs="IRNazanin"/>
          <w:color w:val="111111"/>
          <w:sz w:val="28"/>
          <w:szCs w:val="28"/>
          <w:lang w:bidi="fa-IR"/>
        </w:rPr>
        <w:t>2/1081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أُمه فأُم ولد یقال لها حُدیْث وقیل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کنیته فأبو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فالخالص والسرَّاج ، والعسکری ، وکان هو وأبوه وجده کل واحد منهم یعرف فی زمانه بابن</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السمرة والبیاض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له مقالید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المعتز ، والمهتدی ، والمعتمد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الفصول المهمة</w:t>
      </w:r>
      <w:r>
        <w:rPr>
          <w:rFonts w:eastAsia="IRNazanin" w:cs="IRNazanin"/>
          <w:color w:val="111111"/>
          <w:sz w:val="28"/>
          <w:szCs w:val="28"/>
          <w:rtl w:val="true"/>
          <w:lang w:bidi="fa-IR"/>
        </w:rPr>
        <w:t>: (</w:t>
      </w:r>
      <w:r>
        <w:rPr>
          <w:rFonts w:eastAsia="IRNazanin" w:cs="IRNazanin"/>
          <w:color w:val="111111"/>
          <w:sz w:val="28"/>
          <w:szCs w:val="28"/>
          <w:lang w:bidi="fa-IR"/>
        </w:rPr>
        <w:t>2/1087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السمرة والبیاض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الکشی فی رجاله </w:t>
      </w:r>
      <w:r>
        <w:rPr>
          <w:rFonts w:eastAsia="IRNazanin" w:cs="IRNazanin"/>
          <w:color w:val="111111"/>
          <w:sz w:val="28"/>
          <w:szCs w:val="28"/>
          <w:rtl w:val="true"/>
          <w:lang w:bidi="fa-IR"/>
        </w:rPr>
        <w:t>(</w:t>
      </w:r>
      <w:r>
        <w:rPr>
          <w:rFonts w:eastAsia="IRNazanin" w:cs="IRNazanin"/>
          <w:color w:val="111111"/>
          <w:sz w:val="28"/>
          <w:szCs w:val="28"/>
          <w:lang w:bidi="fa-IR"/>
        </w:rPr>
        <w:t>2/843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الفضل بن الحارث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بسر من رأی وقت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فرأینا أبا محمد ماشیاً قد شق ثیابه ، فجعلت أتعجب من جلالته وما هو له أهل ومن شدة اللون والأدمة ، وأشفقت علیه من التعب ، فلما کان اللیل رأیته فی منامی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الذی تعجبت منه اختیار من الله لخلقه ، یجریه کیف یشاء ، وإنها هی لعبرة لأولی الأبصار ، لا یقع فیه علی المختبر 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ولسنا کالناس فنتعب کما یتعبون ، نسأل الله الثبات ، ونتفکر فی خلق الله فإن فیه متسعاً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کلامنا فی النوم مثل کلامنا فی الیقظة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البشرة إرثاً من أمهاتهم ، لکنها سمرةٌ حلوةٌ ، فیها بهاءٌ وجمال ، کما ورد فی الإمام الجواد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bookmarkStart w:id="458" w:name="pg5908_50857"/>
    </w:p>
    <w:p>
      <w:pPr>
        <w:pStyle w:val="Heading3"/>
        <w:numPr>
          <w:ilvl w:val="2"/>
          <w:numId w:val="1"/>
        </w:numPr>
        <w:rPr/>
      </w:pPr>
      <w:bookmarkStart w:id="459" w:name="__RefHeading___Toc5409525_581953129"/>
      <w:bookmarkStart w:id="460" w:name="_Toc165"/>
      <w:bookmarkEnd w:id="458"/>
      <w:bookmarkEnd w:id="459"/>
      <w:r>
        <w:rPr>
          <w:rtl w:val="true"/>
        </w:rPr>
        <w:t>الإمام فی مراسم تشییع أبیه الهادی</w:t>
      </w:r>
      <w:r>
        <w:rPr>
          <w:rtl w:val="true"/>
        </w:rPr>
        <w:t>(</w:t>
      </w:r>
      <w:r>
        <w:rPr>
          <w:rtl w:val="true"/>
        </w:rPr>
        <w:t>علیهما السّلام</w:t>
      </w:r>
      <w:r>
        <w:rPr>
          <w:rtl w:val="true"/>
        </w:rPr>
        <w:t>)</w:t>
      </w:r>
      <w:bookmarkEnd w:id="460"/>
    </w:p>
    <w:p>
      <w:pPr>
        <w:pStyle w:val="BookText"/>
        <w:rPr/>
      </w:pPr>
      <w:r>
        <w:rPr>
          <w:rFonts w:ascii="IRNazanin" w:hAnsi="IRNazanin" w:eastAsia="IRNazanin"/>
          <w:color w:val="111111"/>
          <w:sz w:val="28"/>
          <w:sz w:val="28"/>
          <w:szCs w:val="28"/>
          <w:rtl w:val="true"/>
          <w:lang w:bidi="fa-IR"/>
        </w:rPr>
        <w:t>روی الخصیبی 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عن 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حضروا وقت وفاة أبی الحسن بن محمد بن علی بن موسی بن جعفر الصادق صلوات الله علیهم ، والصلاة بسر من رأی ، فإن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 خبر وفاته أمر سائر أهل المدینة بالرکوب إلی جنازته ، وأن یحمل إلی دار السلطان حتی یصلی علیه، وحضرت الشیعة وتکلموا وقال علماؤهم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یَبِینُ فضل سیدنا أبی محمد الحسن بن علی علی أخیه جعفر ، ونری خروجهما مع 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النعش وعلیه أبو الحسن ، خرج أبومحمد حافی القدم مکشوف الرأس،محلل الإزرار خلف النعش، مشقوق الجیب مُخْضَلَّ اللحیة بدموع علی عینیه ، یمشی راجلاً خلف النعش ، مرةً عن یمین النعش ومرةً عن شمال النعش، ولا یتقدم النعش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جعفر أخوه خلف النعش بدراریع یسحب ذیولها ، معتمٌّ محبتکُ الإزار ، طلق الوجه ، علی حمار یمانی ، یتقدم النعش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إلیه أهل الدولة وکبراء الناس والشیعة ، ورأوا زیَّ أبی محمد وفعله ، ترجل الناس وخلعوا أخفافهم ، وکشفوا عمائمهم ، ومنهم من شق جیبه ، وحل إزاره ولم یمش بالخفاف من الأمراء وأولیاء السلطان أحد ، فأکثروا اللعن والسب لجعفر الکذاب ورکوبه وخلافه علی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تلا النعش إلی دار السلطان سبق بالخبر إلیه ، فأمر بأن یوضع علی ساحة الدار ، علی مصطبة عالیة کانت علی باب الدیوان ، وأمر أحمد </w:t>
      </w:r>
    </w:p>
    <w:p>
      <w:pPr>
        <w:pStyle w:val="BookText"/>
        <w:rPr/>
      </w:pPr>
      <w:r>
        <w:rPr>
          <w:rFonts w:ascii="IRNazanin" w:hAnsi="IRNazanin" w:eastAsia="IRNazanin"/>
          <w:color w:val="111111"/>
          <w:sz w:val="28"/>
          <w:sz w:val="28"/>
          <w:szCs w:val="28"/>
          <w:rtl w:val="true"/>
          <w:lang w:bidi="fa-IR"/>
        </w:rPr>
        <w:t>بن فتیان وهو المعتمد بالخروج إلیه والصلاة علیه ، وأقام السلطان فی داره للصلاة علیه إلی صلاة العامة ، وأمر السلطان بالإعلان والتکبیر ، وخرج المعتمد بخف وعمامة ودراریع ، فصلی علیه خمس تکبیرات ، وصلی السلطان بصلاتهم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الإمام أبومحمد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مردود الأبواب ، یُسمع من داره القراءة والتسبیح والبکاء ، ولا یؤکل فی الدار إلا خبز الخشکار والملح ، ویشرب الشربات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بغیر هذه الصفة ، ویفعل ما یقبح ذکره من الأفعال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الیوم الرابع من زیارة سیدنا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المعتز بأن ینفذ إلی أبی محمد من یسترکبه إلی المعتز لیعزیه ویسلیه ، فرکب أبو محمد إلی المعتز ، فلما دخل علیه رحب به وعزاه ، وأمر فرتب بمرتبة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وأثبت له رزقه وزاد فیه ، فکان الذی یراه لا یشک إلا أنه فی صورة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واجتمعت الشیعة کلها من المهتدین علی أبی محمد بعد أبیه ، إلا أصحاب فارس بن ماهَوَیْه، فإنهم قالوا بإمامة جعفر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فتح من صدر الرواق بابٌ وخرج خادمٌ أسود ، ثم خرج بعده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حاسراً مکشوف الرأس مشقوق الثیاب وعلیه مبطنة بیضاء ، وکان وجهه وجه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یخطئ منه شیئاً ، وکان فی الدار أولاد المتوکل وبعضهم ولاة العهود ، فلم یبق أحد إلا قام علی رجله ، ووثب إلیه أبومحمد الموفق فقصده أبو </w:t>
      </w:r>
      <w:bookmarkStart w:id="461" w:name="pg5908_50861"/>
    </w:p>
    <w:p>
      <w:pPr>
        <w:pStyle w:val="BookText"/>
        <w:rPr/>
      </w:pPr>
      <w:bookmarkEnd w:id="461"/>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فعانقه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بین بابی الرواق والناس کلهم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الدار کالسوق بالأحادیث ، فلما خرج وجلس أمسک الناس، فما کنا نسمع شیئاً إلا العطسة والسعلة ، وخرجت جاریة تندب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هاهنا من یکفی مؤونة هذه الجاهلة؟ فبادر الشیعة إلیها فدخلت الدار ، ثم خرج خادم فوقف بحذاء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صلی الله علیه وأخرجت الجنازة ، وخرج یمشی حتی أخرج بها الی الشارع الذی بازاء دار موسی بن بقا ، وقد کان أبومحمد صلی علیه قبل أن یخرج الی الناس ، وصلی علیه لما أخرج المعتمد ، ثم دفن فی دار من دوره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 الحر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وضغطه الناس فی طریقه ومنصرفه من الشارع بعد الصلاة علیه ، فصار فی طریقه الی 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بقال رآه مرشوشاً فسلم واستأذنه فی الجلوس فأذن له وجلس، ووقف الناس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کذلک إذ أتاه شابٌّ حسن الوجه نظیف الکسوة ، علی بغلة شهباء علی سرج ببرذون أبیض، قد نزل عنه فسأله أن یرکبه ، فرکب حتی أتی الدار ونزل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فی تلک العشیة الی الناس، ما کان یَخْرِمُ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لم یفقدوا منه إلا الشخص </w:t>
      </w:r>
      <w:r>
        <w:rPr>
          <w:rFonts w:eastAsia="IRNazanin" w:cs="IRNazanin"/>
          <w:color w:val="111111"/>
          <w:sz w:val="28"/>
          <w:szCs w:val="28"/>
          <w:rtl w:val="true"/>
          <w:lang w:bidi="fa-IR"/>
        </w:rPr>
        <w:t>).</w:t>
      </w:r>
    </w:p>
    <w:p>
      <w:pPr>
        <w:pStyle w:val="Heading3"/>
        <w:numPr>
          <w:ilvl w:val="2"/>
          <w:numId w:val="1"/>
        </w:numPr>
        <w:rPr/>
      </w:pPr>
      <w:bookmarkStart w:id="462" w:name="__RefHeading___Toc5409527_581953129"/>
      <w:bookmarkStart w:id="463" w:name="_Toc166"/>
      <w:bookmarkEnd w:id="462"/>
      <w:r>
        <w:rPr>
          <w:rtl w:val="true"/>
        </w:rPr>
        <w:t>ملاحظات</w:t>
      </w:r>
      <w:bookmarkEnd w:id="463"/>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کتبنا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عن شهادته ومراسم جنازته ، وکیف اهتم الخلیفة بإشهاد الشهود علی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حتف أنفه </w:t>
      </w:r>
    </w:p>
    <w:p>
      <w:pPr>
        <w:pStyle w:val="BookText"/>
        <w:rPr/>
      </w:pPr>
      <w:r>
        <w:rPr>
          <w:rFonts w:ascii="IRNazanin" w:hAnsi="IRNazanin" w:eastAsia="IRNazanin"/>
          <w:color w:val="111111"/>
          <w:sz w:val="28"/>
          <w:sz w:val="28"/>
          <w:szCs w:val="28"/>
          <w:rtl w:val="true"/>
          <w:lang w:bidi="fa-IR"/>
        </w:rPr>
        <w:t>لینفی عنه تهمة قتله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أمر بالصلاة علیه فی قصره ، واهتم بمراسم تشییعه ، ثم استقبل 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الرابع وعزاه رسمیاً ، وجعل له رتبة أبیه وزاد من مخصصاته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السلطة القرشیة کانت تبالغ فی تشییع الإمام من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لیبعدوا عن أنفسهم جریمة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یشهدون کبار القضاة والشهود بأن بدنه سالمٌ وأنه مات حتف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لایطالب بنو هاشم 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استعملوا هذا الأسلوب فی جنازة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استعملوه مع خلفائهم فکانوا یقتلون الخلیفة بعصر خصیتیه ، ثم یأتون بالشهود فیشهدون أنه مات حتف أنفه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معالم الخلافة </w:t>
      </w:r>
      <w:r>
        <w:rPr>
          <w:rFonts w:eastAsia="IRNazanin" w:cs="IRNazanin"/>
          <w:color w:val="111111"/>
          <w:sz w:val="28"/>
          <w:szCs w:val="28"/>
          <w:rtl w:val="true"/>
          <w:lang w:bidi="fa-IR"/>
        </w:rPr>
        <w:t>«</w:t>
      </w:r>
      <w:r>
        <w:rPr>
          <w:rFonts w:eastAsia="IRNazanin" w:cs="IRNazanin"/>
          <w:color w:val="111111"/>
          <w:sz w:val="28"/>
          <w:szCs w:val="28"/>
          <w:lang w:bidi="fa-IR"/>
        </w:rPr>
        <w:t>3/371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ولیَ المعتز لم یمض إلا مدة حتی أُحضر الناس وأخرج المؤید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أنه دعی فأجاب ولیس به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مضت أشهر فأحضر الناس وأخرج المستعین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منیته أتت علیه وها هو لا أثر فیه ، فأشهدوا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مضت مُدَیْدَة واستخلف المهتدی فأخرج المعتز میتاً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أنه قد مات حتف أنفه ولا أثر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تکمل السنة حتی استخلف المعتمد فأخرج المهتدی میتاً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أنه قد مات حتف أنفه من جراحته </w:t>
      </w:r>
      <w:r>
        <w:rPr>
          <w:rFonts w:eastAsia="IRNazanin" w:cs="IRNazanin"/>
          <w:color w:val="111111"/>
          <w:sz w:val="28"/>
          <w:szCs w:val="28"/>
          <w:rtl w:val="true"/>
          <w:lang w:bidi="fa-IR"/>
        </w:rPr>
        <w:t xml:space="preserve">» ! </w:t>
      </w:r>
      <w:bookmarkStart w:id="464" w:name="pg5908_50865"/>
    </w:p>
    <w:p>
      <w:pPr>
        <w:pStyle w:val="Heading2"/>
        <w:numPr>
          <w:ilvl w:val="1"/>
          <w:numId w:val="1"/>
        </w:numPr>
        <w:rPr/>
      </w:pPr>
      <w:bookmarkStart w:id="465" w:name="__RefHeading___Toc5409529_581953129"/>
      <w:bookmarkStart w:id="466" w:name="_Toc167"/>
      <w:bookmarkEnd w:id="464"/>
      <w:bookmarkEnd w:id="465"/>
      <w:r>
        <w:rPr>
          <w:rtl w:val="true"/>
        </w:rPr>
        <w:t>الفصل السابع عشر</w:t>
      </w:r>
      <w:r>
        <w:rPr>
          <w:rtl w:val="true"/>
        </w:rPr>
        <w:t xml:space="preserve">: </w:t>
      </w:r>
      <w:r>
        <w:rPr>
          <w:rtl w:val="true"/>
        </w:rPr>
        <w:t>الخلیفة المعتمد الذی قتل الإمام العسکری</w:t>
      </w:r>
      <w:r>
        <w:rPr>
          <w:rtl w:val="true"/>
        </w:rPr>
        <w:t>(</w:t>
      </w:r>
      <w:r>
        <w:rPr>
          <w:rtl w:val="true"/>
        </w:rPr>
        <w:t>علیه السّلام</w:t>
      </w:r>
      <w:r>
        <w:rPr>
          <w:rtl w:val="true"/>
        </w:rPr>
        <w:t>)</w:t>
      </w:r>
      <w:bookmarkEnd w:id="466"/>
    </w:p>
    <w:p>
      <w:pPr>
        <w:pStyle w:val="Heading3"/>
        <w:numPr>
          <w:ilvl w:val="2"/>
          <w:numId w:val="1"/>
        </w:numPr>
        <w:rPr/>
      </w:pPr>
      <w:bookmarkStart w:id="467" w:name="__RefHeading___Toc5409531_581953129"/>
      <w:bookmarkStart w:id="468" w:name="_Toc168"/>
      <w:bookmarkEnd w:id="467"/>
      <w:r>
        <w:rPr>
          <w:rtl w:val="true"/>
        </w:rPr>
        <w:t xml:space="preserve">غضب الله علی العباسیین فسلط علیهم غلمانهم </w:t>
      </w:r>
      <w:r>
        <w:rPr>
          <w:rtl w:val="true"/>
        </w:rPr>
        <w:t>!</w:t>
      </w:r>
      <w:bookmarkEnd w:id="468"/>
    </w:p>
    <w:p>
      <w:pPr>
        <w:pStyle w:val="BookText"/>
        <w:rPr/>
      </w:pPr>
      <w:r>
        <w:rPr>
          <w:rFonts w:ascii="IRNazanin" w:hAnsi="IRNazanin" w:eastAsia="IRNazanin"/>
          <w:color w:val="111111"/>
          <w:sz w:val="28"/>
          <w:sz w:val="28"/>
          <w:szCs w:val="28"/>
          <w:rtl w:val="true"/>
          <w:lang w:bidi="fa-IR"/>
        </w:rPr>
        <w:t xml:space="preserve">قال الیعقوبی فی البلدان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حکم خمسة خلفاء عباسیین فی بضع سنوات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المنتصر بسر من رأی فی شهر ربیع الآخر سنة ثمان وأربعین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المستعین أحمد بن محمد بن المعتصم ، فأقام بسر من رأی سنتین وثمانیة أشهر ، حتی اضطربت أموره فانحدر إلی بغداد فی المحرم سنة إحدی وخمسین ومائتین ، فأقام بها یحارب أصحاب المعتز سنة کاملة ، والمعتز بسر من رأی معه الأتراک وسائر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خُلع المستعین وولیَ المعتز ، فأقام بها حتی قتل ثلاث سنین وسبعة أشهر بعد خلع المستعین ، وبویع محمد المهتدی بن الواثق فی رجب سنة خمس وخمسین ومائتن ، فأقام حولاً کاملاً ینزل الجوسق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وولی أحمد المعتمد بن المتوکل فأقام بسر من رأی فی الجوسق وقصور الخلافة ، ثم انتقل إلی الجانب الشرقی بسر من رأی ، فبنی قصراً موصوفاً بالحسن سماه المعشوق فنزله فأقام به حتی اضطربت الأمور فانتقل إلی بغداد ، ثم إلی المدائن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المرحلة اضطرب نظام الخلافة ، وقصرت أعمار الخلفاء ، ووقع الصراع بینهم ، وبینهم وبین قادة جیشهم الأتراک ، وبین الأتراک أنفسهم </w:t>
      </w:r>
      <w:r>
        <w:rPr>
          <w:rFonts w:eastAsia="IRNazanin" w:cs="IRNazanin"/>
          <w:color w:val="111111"/>
          <w:sz w:val="28"/>
          <w:szCs w:val="28"/>
          <w:rtl w:val="true"/>
          <w:lang w:bidi="fa-IR"/>
        </w:rPr>
        <w:t xml:space="preserve">. </w:t>
      </w:r>
      <w:bookmarkStart w:id="469" w:name="pg5908_50866"/>
    </w:p>
    <w:p>
      <w:pPr>
        <w:pStyle w:val="BookText"/>
        <w:rPr/>
      </w:pPr>
      <w:bookmarkEnd w:id="469"/>
      <w:r>
        <w:rPr>
          <w:rFonts w:ascii="IRNazanin" w:hAnsi="IRNazanin" w:eastAsia="IRNazanin"/>
          <w:color w:val="111111"/>
          <w:sz w:val="28"/>
          <w:sz w:val="28"/>
          <w:szCs w:val="28"/>
          <w:rtl w:val="true"/>
          <w:lang w:bidi="fa-IR"/>
        </w:rPr>
        <w:t xml:space="preserve">وفی هذه الصراعات کانوا یقتلون الخلیفة الذی لا یعجبهم ، ویختارون عباسیاً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طریقة قتل الخلیفة غالباً بعصر خصیتیه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حدثت تطورات بعد 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فظهرت حرکة الزنج فی البصرة ، وحرکة الخوارج فی الموصل وخراسان ، وانقسم الترک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مع المهتدی فی سامراء بقیادة صالح بن وصیف ، وقسم ضدهم بقیادة موسی بن بغا ، وکانت نهایة المهتدی لأنه حاول أن یُوقِع بین الأتراک ، فاتفقوا علیه فکشف مؤامرتهم ، فقتل القائد بایکباک ، فجاش الترک علیه وهاجموه ، وکانت بینهم معارک انتهت بهزیمة المهتدی وقتله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ودفعوه إلی رجل فوطأ علی خصییه حتی قتله</w:t>
      </w:r>
      <w:r>
        <w:rPr>
          <w:rFonts w:eastAsia="IRNazanin" w:cs="IRNazanin"/>
          <w:color w:val="111111"/>
          <w:sz w:val="28"/>
          <w:szCs w:val="28"/>
          <w:rtl w:val="true"/>
          <w:lang w:bidi="fa-IR"/>
        </w:rPr>
        <w:t>» !</w:t>
      </w:r>
    </w:p>
    <w:p>
      <w:pPr>
        <w:pStyle w:val="Heading3"/>
        <w:numPr>
          <w:ilvl w:val="2"/>
          <w:numId w:val="1"/>
        </w:numPr>
        <w:rPr/>
      </w:pPr>
      <w:bookmarkStart w:id="470" w:name="__RefHeading___Toc5409533_581953129"/>
      <w:bookmarkStart w:id="471" w:name="_Toc169"/>
      <w:bookmarkEnd w:id="470"/>
      <w:r>
        <w:rPr>
          <w:rtl w:val="true"/>
        </w:rPr>
        <w:t>المعتمد طال عمره بعد خمسة خلفاء قصار الأعمار</w:t>
      </w:r>
      <w:bookmarkEnd w:id="471"/>
    </w:p>
    <w:p>
      <w:pPr>
        <w:pStyle w:val="BookText"/>
        <w:rPr/>
      </w:pPr>
      <w:r>
        <w:rPr>
          <w:rFonts w:ascii="IRNazanin" w:hAnsi="IRNazanin" w:eastAsia="IRNazanin"/>
          <w:color w:val="111111"/>
          <w:sz w:val="28"/>
          <w:sz w:val="28"/>
          <w:szCs w:val="28"/>
          <w:rtl w:val="true"/>
          <w:lang w:bidi="fa-IR"/>
        </w:rPr>
        <w:t xml:space="preserve">قال السیوطی فی تاریخ الخلفاء ملخصاً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المعتمد علی الله أبو العباس ، وقیل أبو جعفر، أحمد بن المتوکل بن المعتصم بن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تسع وعشرین ومائتین ، وأمه رومیة إسمها فتیان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قتل المهتدی کان المعتمد محبوساً بالجوسق فأخرجوه وبایعوه ، ثم إنه استعمل أخاه الموفق طلحة علی المشرق ، وصیر ابنه جعفراً ولی عهده وولاه مصر والمغرب ، ولقبه المفوض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وانهمک المعتمد فی اللهو واللذات ، واشتغل عن الرعیة ، فکرهه الناس ، وأحبوا أخاه طلحة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أیامه دخلت الزنج البصرة وأعمالها ، وأخربوها وبذلوا السیف وأحرقوا وخربوا وَسَبَوْا ، وجری بینهم وبین عسکره عدة وقعات وأمیر عسکره فی أکثرها الموفق أخوه ، وأعقب ذلک الوباء الذی لا یکاد </w:t>
      </w:r>
      <w:bookmarkStart w:id="472" w:name="pg5908_50868"/>
    </w:p>
    <w:p>
      <w:pPr>
        <w:pStyle w:val="BookText"/>
        <w:rPr/>
      </w:pPr>
      <w:bookmarkEnd w:id="472"/>
      <w:r>
        <w:rPr>
          <w:rFonts w:ascii="IRNazanin" w:hAnsi="IRNazanin" w:eastAsia="IRNazanin"/>
          <w:color w:val="111111"/>
          <w:sz w:val="28"/>
          <w:sz w:val="28"/>
          <w:szCs w:val="28"/>
          <w:rtl w:val="true"/>
          <w:lang w:bidi="fa-IR"/>
        </w:rPr>
        <w:t xml:space="preserve">یتخلف عن الملاحم بالعراق ، فمات خلق لا یحصون ، ثم أعقبه هدات وزلازل ، فمات تحت الردم ألوف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القتال مع الزنج من حین تولی المعتمد سنة ست وخمسین إلی سنة سبعین ، فقتل فیها رأس الزنج لعنه الله ، وإسمه بهبوذ ، وکان ادعی أنه أُرْسِلَ إلی الخلق فرد الرسالة ، وأنه مطلع علی المغیبات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الصولی أنه قتل من المسلمین ألف ألف وخمس مائة ألف آدمی ، وقتل فی یوم واحد بالبصرة ثلاث مائة 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 منبر فی مدینة یصعد علیه ویسب عثمان وعلیاً ومعاویة وطلحة والزبیر وعائشة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ینادی علی المرأة العلویة فی عسکره بدرهمین وثلاثة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 الواحد من الزنج العشر من العلویات یطؤهن ویستخدمهن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قتل هذا الخبیث دخل برأسه بغداد علی رمح وعملت قباب الزینة ، وضج الناس بالدعاء للموفق ومدحه الشعراء ، وکان یوماً مشهوداً ، وأمن الناس وتراجعوا إلی المدن التی أخذها ، وهی کثیرة کواسط ورامهرمز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ست وستین وصلت عساکر الروم إلی دیار بکر ففتکوا ، وهرب أهل الجزیرة والموصل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وثب الأعراب علی کسوة الکعبة فانتهبوها </w:t>
      </w:r>
      <w:r>
        <w:rPr>
          <w:rFonts w:eastAsia="IRNazanin" w:cs="IRNazanin"/>
          <w:color w:val="111111"/>
          <w:sz w:val="28"/>
          <w:szCs w:val="28"/>
          <w:rtl w:val="true"/>
          <w:lang w:bidi="fa-IR"/>
        </w:rPr>
        <w:t>).</w:t>
      </w:r>
    </w:p>
    <w:p>
      <w:pPr>
        <w:pStyle w:val="Heading3"/>
        <w:numPr>
          <w:ilvl w:val="2"/>
          <w:numId w:val="1"/>
        </w:numPr>
        <w:rPr/>
      </w:pPr>
      <w:bookmarkStart w:id="473" w:name="__RefHeading___Toc5409535_581953129"/>
      <w:bookmarkStart w:id="474" w:name="_Toc170"/>
      <w:bookmarkEnd w:id="473"/>
      <w:r>
        <w:rPr>
          <w:rtl w:val="true"/>
        </w:rPr>
        <w:t xml:space="preserve">الموفق یحجر علی أخیه الخلیفة لأنه سفیه </w:t>
      </w:r>
      <w:r>
        <w:rPr>
          <w:rtl w:val="true"/>
        </w:rPr>
        <w:t>!</w:t>
      </w:r>
      <w:bookmarkEnd w:id="474"/>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سنة تسع وستین اشتد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من أخیه الموفق ، فإنه کان خرج علیه فی سنة أربع وستین ، ثم اصطلحا ، </w:t>
      </w:r>
    </w:p>
    <w:p>
      <w:pPr>
        <w:pStyle w:val="BookText"/>
        <w:rPr/>
      </w:pPr>
      <w:r>
        <w:rPr>
          <w:rFonts w:ascii="IRNazanin" w:hAnsi="IRNazanin" w:eastAsia="IRNazanin"/>
          <w:color w:val="111111"/>
          <w:sz w:val="28"/>
          <w:sz w:val="28"/>
          <w:szCs w:val="28"/>
          <w:rtl w:val="true"/>
          <w:lang w:bidi="fa-IR"/>
        </w:rPr>
        <w:t>فلما اشتد تخیله منه هذا العام کاتب المعتمد ابن طولون نائبه بمصر واتفقا علی أمر ، فخرج ابن طولون حتی قدم دمشق ، وخرج المعتمد من سامرا علی وجهة التنزه وقَصْدُهُ دمشق ، فلما بلغ ذلک الموفق کتب إلی إسحاق بن کنداج لیرده ، فرکب ابن کنداج من نصیبین إلی المعتمد فلقیه بین الموصل والحدیثة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أخوک فی وجه العدو وأنت تخرج عن مستقرک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صاعد بن مخلد کاتب الموفق ، فسلمه إسحاق إلیه ، فأنزله فی دار أحمد بن الخصیب ومنعه من نزول دار الخلافة ، ووکل به خمس مائة رجل یمنعون من الدخول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صاعد فی خدمة المعتمد، ولکن لیس للمعتمد حل ولاربط، وقال المعتمد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العجائب أن مثلی</w:t>
      </w:r>
    </w:p>
    <w:p>
      <w:pPr>
        <w:pStyle w:val="BookText"/>
        <w:rPr/>
      </w:pPr>
      <w:r>
        <w:rPr>
          <w:rFonts w:ascii="Amiri" w:hAnsi="Amiri" w:eastAsia="Amiri" w:cs="Amiri"/>
          <w:color w:val="111111"/>
          <w:sz w:val="28"/>
          <w:sz w:val="28"/>
          <w:szCs w:val="28"/>
          <w:rtl w:val="true"/>
          <w:lang w:bidi="ar-SA"/>
        </w:rPr>
        <w:t>یری ما قلَّ ممتنعاً علیه</w:t>
      </w:r>
    </w:p>
    <w:p>
      <w:pPr>
        <w:pStyle w:val="BookText"/>
        <w:rPr/>
      </w:pPr>
      <w:r>
        <w:rPr>
          <w:rFonts w:ascii="IRNazanin" w:hAnsi="IRNazanin" w:eastAsia="IRNazanin"/>
          <w:color w:val="111111"/>
          <w:sz w:val="28"/>
          <w:sz w:val="28"/>
          <w:szCs w:val="28"/>
          <w:rtl w:val="true"/>
          <w:lang w:bidi="fa-IR"/>
        </w:rPr>
        <w:t>وتؤخذ باسمه الدنیا جمیعاً</w:t>
      </w:r>
    </w:p>
    <w:p>
      <w:pPr>
        <w:pStyle w:val="BookText"/>
        <w:rPr/>
      </w:pPr>
      <w:r>
        <w:rPr>
          <w:rFonts w:ascii="IRNazanin" w:hAnsi="IRNazanin" w:eastAsia="IRNazanin"/>
          <w:color w:val="111111"/>
          <w:sz w:val="28"/>
          <w:sz w:val="28"/>
          <w:szCs w:val="28"/>
          <w:rtl w:val="true"/>
          <w:lang w:bidi="fa-IR"/>
        </w:rPr>
        <w:t>وما من ذاک شئٌ فی یدیه</w:t>
      </w:r>
    </w:p>
    <w:p>
      <w:pPr>
        <w:pStyle w:val="BookText"/>
        <w:rPr/>
      </w:pPr>
      <w:r>
        <w:rPr>
          <w:rFonts w:ascii="IRNazanin" w:hAnsi="IRNazanin" w:eastAsia="IRNazanin"/>
          <w:color w:val="111111"/>
          <w:sz w:val="28"/>
          <w:sz w:val="28"/>
          <w:szCs w:val="28"/>
          <w:rtl w:val="true"/>
          <w:lang w:bidi="fa-IR"/>
        </w:rPr>
        <w:t>إلیه تحمل الأموال طراً</w:t>
      </w:r>
    </w:p>
    <w:p>
      <w:pPr>
        <w:pStyle w:val="BookText"/>
        <w:rPr/>
      </w:pPr>
      <w:r>
        <w:rPr>
          <w:rFonts w:ascii="IRNazanin" w:hAnsi="IRNazanin" w:eastAsia="IRNazanin"/>
          <w:color w:val="111111"/>
          <w:sz w:val="28"/>
          <w:sz w:val="28"/>
          <w:szCs w:val="28"/>
          <w:rtl w:val="true"/>
          <w:lang w:bidi="fa-IR"/>
        </w:rPr>
        <w:t>ویُمنع بعض ما یجبی إلیه</w:t>
      </w:r>
    </w:p>
    <w:p>
      <w:pPr>
        <w:pStyle w:val="BookText"/>
        <w:rPr/>
      </w:pPr>
      <w:r>
        <w:rPr>
          <w:rFonts w:ascii="IRNazanin" w:hAnsi="IRNazanin" w:eastAsia="IRNazanin"/>
          <w:color w:val="111111"/>
          <w:sz w:val="28"/>
          <w:sz w:val="28"/>
          <w:szCs w:val="28"/>
          <w:rtl w:val="true"/>
          <w:lang w:bidi="fa-IR"/>
        </w:rPr>
        <w:t>وهو أول خلیفة قُهر وحُجر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شعبان من سنة سبعین أعید المعتمد إلی سامراء ، ودخل بغداد ومحمد بن طاهر بین یدیه بالحربة والجیش فی خدمته ، کأنه لم یحُجر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ثمان وسبعین غار نیل مصر، فلم یبق منه شئ ، وغلت الأسعار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مات الموفق واستراح منه المعتمد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ظهرت القرامطة بالکوفة ، وهم نوع من الملاحدة یدَّعون أنه لاغسل من الجنابة ، وأن الخمر حلال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سنة تسع وسبعین ضعف أمر المعتمد جداً ، لتمکن أبی العباس بن الموفق من الأمور وطاعة الجیش له ، فجلس المعتمد مجلساً عاماً ، وأشهد فیه علی نفسه أنه خلع ولده المفوض من ولایة العهد ، وبایع لأبی العباس ولقبه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المعتمد بعد أشهر من هذه السنة فجأةً ، فقیل إنه سُمَّ ، وقیل بل نام فغُمَّ فی بساط ، وذلک لیلة الإثنین لإحدی عشرة بقیت من رجب ، وکانت خلافته ثلاثاً وعشرین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المعتمد من سامراء علی وجه التنزُّه وقصده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نحریر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أخوک فی وجه العدو ، وأنت تخرج عن مستقرک ودار ملکک ، وهذا کتاب أخیک یأمرنا بردک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غلامی أو غلامه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غلمانک ما أطعت الله ، فإذا عصیته فلا طاعة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الکامل </w:t>
      </w:r>
      <w:r>
        <w:rPr>
          <w:rFonts w:eastAsia="IRNazanin" w:cs="IRNazanin"/>
          <w:color w:val="111111"/>
          <w:sz w:val="28"/>
          <w:szCs w:val="28"/>
          <w:rtl w:val="true"/>
          <w:lang w:bidi="fa-IR"/>
        </w:rPr>
        <w:t>(</w:t>
      </w:r>
      <w:r>
        <w:rPr>
          <w:rFonts w:eastAsia="IRNazanin" w:cs="IRNazanin"/>
          <w:color w:val="111111"/>
          <w:sz w:val="28"/>
          <w:szCs w:val="28"/>
          <w:lang w:bidi="fa-IR"/>
        </w:rPr>
        <w:t>7/456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المعتمد علی الله لیلة الإثنین لإحدی عشرة لیلة بقیت من رجب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شرب علی الشط فی الحسنی ببغداد یوم الأحد شراباً کثیراً، وتعشی فأکثر فمات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 المعتضد القضاة وأعیان الناس فنظروا إلیه ، وحُمل إلی سامرا فدُفن بها ، وکان عمره خمسین سنة وستة أشهر، وکان أسن من الموفق بستة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أول الخلفاء انتقل من سر من رأی مُذ بُنیت، ثم لم یعد إلیها أحد منهم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الخمیس</w:t>
      </w:r>
      <w:r>
        <w:rPr>
          <w:rFonts w:eastAsia="IRNazanin" w:cs="IRNazanin"/>
          <w:color w:val="111111"/>
          <w:sz w:val="28"/>
          <w:szCs w:val="28"/>
          <w:rtl w:val="true"/>
          <w:lang w:bidi="fa-IR"/>
        </w:rPr>
        <w:t>(</w:t>
      </w:r>
      <w:r>
        <w:rPr>
          <w:rFonts w:eastAsia="IRNazanin" w:cs="IRNazanin"/>
          <w:color w:val="111111"/>
          <w:sz w:val="28"/>
          <w:szCs w:val="28"/>
          <w:lang w:bidi="fa-IR"/>
        </w:rPr>
        <w:t>2/344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وتوفیَ أمیر المؤمنین المعتمد علی الله ، ولم تطل أیامه بعد أخیه الموفق ، مات المعتمد فجاءةً وهو سکران ، وقیل سُمَّ </w:t>
      </w:r>
    </w:p>
    <w:p>
      <w:pPr>
        <w:pStyle w:val="BookText"/>
        <w:rPr/>
      </w:pPr>
      <w:r>
        <w:rPr>
          <w:rFonts w:ascii="IRNazanin" w:hAnsi="IRNazanin" w:eastAsia="IRNazanin"/>
          <w:color w:val="111111"/>
          <w:sz w:val="28"/>
          <w:sz w:val="28"/>
          <w:szCs w:val="28"/>
          <w:rtl w:val="true"/>
          <w:lang w:bidi="fa-IR"/>
        </w:rPr>
        <w:t>فی لحم ، وقیل رُمِیَ فی رصاص مذاب ، وقیل وقع فی حفرة ببغداد ، فی تاسع شهر رجب سنة تسع وسبعین ومائتین ، فکانت خلافته ثلاثاً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فیها إلا مجرد الإسم فقط ، والأمر کله لأخیه الموفق طلحة ، ثم بعده لابنه المعتضد أحمد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خلافة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فی سنة اثنتین وأربعین ومائتین فی ذی القعدة فی أیام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أسمر نحیفاً معتدل الخلق ، وکان یَقْدِرُ علی الأسد وحده ، وتغیر مزاجه لإفراط الجماع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زمن المعتمد کانت ثورة یعقوب بن لیث الصفار علی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وأعیا المعتمد شأن الصفار وحار ، فلانَ له وبعث إلیه بالخلع وبولایة خراسان وجرجان ، فلم یرض بذلک ، حتی یجئ إلی سامراء ، وأضمر الشر ، فتحول المعتمد إلی بغداد ، وأقبل الصفار بکتائب کالجبال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کانوا سبعین ألف فارس ، وثقله علی عشرة آلاف جمل، فأناخ بواسط فی سنة اثنتین وستین ، وانضمت العساکر المعتمدیة ، ثم زحف الصفار إلی دیر عاقول ، فجهز المعتمد للملتقی أخاه الموفق وموسی بن بغا ومسروراً ، فالتقی الجمعان فی رجب واشتد القتال ، فکانت الهزیمة أولاً علی الموفق ، ثم صارت علی الصفار وانهزم جیشه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منهم عشرة آلاف فرس ، ومن العین ألفا ألف دینار ، ومن الأمتعة ما لایحصی</w:t>
      </w:r>
      <w:r>
        <w:rPr>
          <w:rFonts w:eastAsia="IRNazanin" w:cs="IRNazanin"/>
          <w:color w:val="111111"/>
          <w:sz w:val="28"/>
          <w:szCs w:val="28"/>
          <w:rtl w:val="true"/>
          <w:lang w:bidi="fa-IR"/>
        </w:rPr>
        <w:t xml:space="preserve">.. </w:t>
      </w:r>
      <w:bookmarkStart w:id="475" w:name="pg5908_50875"/>
    </w:p>
    <w:p>
      <w:pPr>
        <w:pStyle w:val="BookText"/>
        <w:rPr/>
      </w:pPr>
      <w:bookmarkEnd w:id="475"/>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مات یعقوب بن اللیث الصفار المتغلب علی خراسان وفارس بالأهواز ، فقام بعده أخوه عمرو ودخل فی الطاعة ، واستنابه الموفق علی المشرق وبعث إلیه بالخلع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ترکة الصفار ثلاثة آلاف ألف</w:t>
      </w:r>
    </w:p>
    <w:p>
      <w:pPr>
        <w:pStyle w:val="BookText"/>
        <w:rPr/>
      </w:pPr>
      <w:r>
        <w:rPr>
          <w:rFonts w:ascii="IRNazanin" w:hAnsi="IRNazanin" w:eastAsia="IRNazanin"/>
          <w:color w:val="111111"/>
          <w:sz w:val="28"/>
          <w:sz w:val="28"/>
          <w:szCs w:val="28"/>
          <w:rtl w:val="true"/>
          <w:lang w:bidi="fa-IR"/>
        </w:rPr>
        <w:t xml:space="preserve">دینار ، ودفن بجندسابور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المسکین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صباه یعمل فی ضرب النحاس بدرهمین </w:t>
      </w:r>
      <w:r>
        <w:rPr>
          <w:rFonts w:eastAsia="IRNazanin" w:cs="IRNazanin"/>
          <w:color w:val="111111"/>
          <w:sz w:val="28"/>
          <w:szCs w:val="28"/>
          <w:rtl w:val="true"/>
          <w:lang w:bidi="fa-IR"/>
        </w:rPr>
        <w:t>) !</w:t>
      </w:r>
    </w:p>
    <w:p>
      <w:pPr>
        <w:pStyle w:val="Heading3"/>
        <w:numPr>
          <w:ilvl w:val="2"/>
          <w:numId w:val="1"/>
        </w:numPr>
        <w:rPr/>
      </w:pPr>
      <w:bookmarkStart w:id="476" w:name="__RefHeading___Toc5409537_581953129"/>
      <w:bookmarkStart w:id="477" w:name="_Toc171"/>
      <w:bookmarkEnd w:id="476"/>
      <w:r>
        <w:rPr>
          <w:rtl w:val="true"/>
        </w:rPr>
        <w:t>کان المعتمد یعرف الأئمة</w:t>
      </w:r>
      <w:r>
        <w:rPr>
          <w:rtl w:val="true"/>
        </w:rPr>
        <w:t>(</w:t>
      </w:r>
      <w:r>
        <w:rPr>
          <w:rtl w:val="true"/>
        </w:rPr>
        <w:t>علیه السّلام</w:t>
      </w:r>
      <w:r>
        <w:rPr>
          <w:rtl w:val="true"/>
        </w:rPr>
        <w:t xml:space="preserve">) </w:t>
      </w:r>
      <w:r>
        <w:rPr>
          <w:rtl w:val="true"/>
        </w:rPr>
        <w:t>جیداً</w:t>
      </w:r>
      <w:bookmarkEnd w:id="477"/>
    </w:p>
    <w:p>
      <w:pPr>
        <w:pStyle w:val="BookText"/>
        <w:rPr/>
      </w:pPr>
      <w:r>
        <w:rPr>
          <w:rFonts w:ascii="IRNazanin" w:hAnsi="IRNazanin" w:eastAsia="IRNazanin"/>
          <w:color w:val="111111"/>
          <w:sz w:val="28"/>
          <w:sz w:val="28"/>
          <w:szCs w:val="28"/>
          <w:rtl w:val="true"/>
          <w:lang w:bidi="fa-IR"/>
        </w:rPr>
        <w:t>روی الخصیبی فی الهدایة</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مطهر 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علی عبد الصمد بن موسی ، فأخبره بوفاة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فرکب عبد الصمد إلی الوزیر وأخبره بذلک ، فرکب الوزیر وعبد الصمد بن موسی بن بغا إلی المعتمد وأخبراه بوفاة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 المعتمد أخاه بالرکوب والوزیر وعبد الصمد إلی دار أبی محمد حتی ینظروا إلیه ویکشفوا عن وجهه ، ویغسلوه ویکفنوه ویصلوا علیه ویدفنوه مع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وینظروا من خلَّفَ ویرجعوا إلیه بالخبر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إلی سائر الخاصة والعامة والدون أن یحضروا الصلاة علیه ، ففعل أبوعیسی والوزیر وعبد الصمد جمیع ما أمروا به ، ونظروا إلی من فی الدار وانصرفوا إلی المعتمد ، فقال المعتمد لأخیه أبی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إنک ستلی الخلافة ،لأن أخانا المعتز لما توفی أبوالحسن علی بن محمد ، فخرجت وصلیت وصلی بصلاتنا فی الدار لأنه کان التکبیر یصل ، فلما دفنا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أحمد فإنک صلیت علی أبی الحسن ، </w:t>
      </w:r>
    </w:p>
    <w:p>
      <w:pPr>
        <w:pStyle w:val="BookText"/>
        <w:rPr/>
      </w:pPr>
      <w:r>
        <w:rPr>
          <w:rFonts w:ascii="IRNazanin" w:hAnsi="IRNazanin" w:eastAsia="IRNazanin"/>
          <w:color w:val="111111"/>
          <w:sz w:val="28"/>
          <w:sz w:val="28"/>
          <w:szCs w:val="28"/>
          <w:rtl w:val="true"/>
          <w:lang w:bidi="fa-IR"/>
        </w:rPr>
        <w:t xml:space="preserve">وأنت تجازی بالخلافة بصلاتک علیه ، وأنت یا أبا عیسی قد صلیت علی أبی الحسن ، وأرجو أن تجازی بالخلافة مثلی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ذلک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بأن مکانة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تعالی کبیرة ، حتی أن صلاة الشخص علی جنازته، توجب له أن یکون خلیفة ، کما قال أخوه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مکانة ابنه الحسن العسکری کبیرة عند الله تعالی کأبیه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ومجرد الصلاة علی جنازته توجب للمصلی أن یکون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هذا تسبیبٌ تکوینی، حتی لو کان المصلی إماماً علی جنازة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قتله ، أو اشترک فی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فالخلفاء العباسیة یعتقدون أن فی الأئمة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غیبیاً ، یؤثر فی من یؤدی لهم خدمة حتی لو کان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اعتقاد الیهود فی أنبیائهم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جهة ثانیة اعتراف بأن الخلفاء العباسیة یقرون علی أنفسهم بأنهم طلاب دنیا ، حتی لو کانت بالتقرب الشکلی من أصحاب السر الغیبی ، أو بقتلهم وسرقة هذا السر بالصلاة علی جنازتهم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أخطأ المعتمد، لأن أخاه الموفق الذی صلی علی جنازة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حیاته أو قتله ، بعد أن حجر علیه التصرف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 علی ما ذکرنا جواب رئیس الوزراء ابن خاقان لجعفر الکذاب کما رواه ابنه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جعفر بعد ذلک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لی مرتبه أخی وأوصل إلیک فی کل سنة عشرین ألف دینار ، فزبره أبی وأسمعه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أحمق السلطان جرد سیفه فی الذین زعموا أن أباک وأخاک أئمة لیردهم عن ذلک ، فلم یتهیأ له ذلک ، فإن کنت عند شیعة </w:t>
      </w:r>
    </w:p>
    <w:p>
      <w:pPr>
        <w:pStyle w:val="BookText"/>
        <w:rPr/>
      </w:pPr>
      <w:r>
        <w:rPr>
          <w:rFonts w:ascii="IRNazanin" w:hAnsi="IRNazanin" w:eastAsia="IRNazanin"/>
          <w:color w:val="111111"/>
          <w:sz w:val="28"/>
          <w:sz w:val="28"/>
          <w:szCs w:val="28"/>
          <w:rtl w:val="true"/>
          <w:lang w:bidi="fa-IR"/>
        </w:rPr>
        <w:t xml:space="preserve">أبیک أو أخیک إماماً ، فلا حاجة بک إلی السلطان أن یرتبک مراتبهما ولا غیر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عندهم بهذه المنزلة لم تنلها بنا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وللمعتمد موقفٌ آخر یدل علی عقیدته فی الإمام العسکری وآبائه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جعفر الکذاب حمل إلی الخلیفة عشرین ألف دینار ، لما توفی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تجعل لی مرتبة أخی الحسن ومنزلته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منزلة أخیک لم تکن بنا إنما کانت بالله عز وجل ، ونحن کنا نجتهد فی حط منزلته والوضع منه، وکان الله عز وجل یأبی إلا أن یزیده کل یوم رفعة ، لما کان فیه من الصیانة وحسن السمت والعلم والعبادة ، فإن کنت عند شیعة أخیک بمنزلته فلا حاجة بک إلینا ، وإن لم تکن عندهم بمنزلته ، ولم یکن فیک ما کان فی أخیک لم نغنک فی ذلک شیئاً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یصرح بأن مکانة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من الله تعالی ، وأنه لم یستطع بکل جهده أن یحط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الله تعالی یزیده کل یوم رفعةً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موقفه فی البحث عن الإمام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اضطرب رأیه ورأی أخیه الموفق وقاضی قضاته ابن أبی الشوارب ، فقالوا لم یترک الحسن العسکری ولداً بعده ، ثم رأوا ابنه تقدم</w:t>
      </w:r>
    </w:p>
    <w:p>
      <w:pPr>
        <w:pStyle w:val="BookText"/>
        <w:rPr/>
      </w:pPr>
      <w:r>
        <w:rPr>
          <w:rFonts w:ascii="IRNazanin" w:hAnsi="IRNazanin" w:eastAsia="IRNazanin"/>
          <w:color w:val="111111"/>
          <w:sz w:val="28"/>
          <w:sz w:val="28"/>
          <w:szCs w:val="28"/>
          <w:rtl w:val="true"/>
          <w:lang w:bidi="fa-IR"/>
        </w:rPr>
        <w:t>للصلاة علی أبیه وأخر عمه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منک بالصلاة علی أبی ، وصلی علیه ، ثم غاب فلم یروه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فتشوا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یجدوه ، وقیل إن جاریة للإمام حامل فحبسوها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فادعت عند ذلک صقیل أنها حامل فحملت إلی دار المعتمد فجعل نساء المعتمد وخدمه ، ونساء الموفق وخدمه ، ونساء القاضی ابن أبی الشوارب یتعاهدن أمرها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ویراعون إلی أن</w:t>
      </w:r>
    </w:p>
    <w:p>
      <w:pPr>
        <w:pStyle w:val="BookText"/>
        <w:rPr/>
      </w:pPr>
      <w:r>
        <w:rPr>
          <w:rFonts w:ascii="IRNazanin" w:hAnsi="IRNazanin" w:eastAsia="IRNazanin"/>
          <w:color w:val="111111"/>
          <w:sz w:val="28"/>
          <w:sz w:val="28"/>
          <w:szCs w:val="28"/>
          <w:rtl w:val="true"/>
          <w:lang w:bidi="fa-IR"/>
        </w:rPr>
        <w:t xml:space="preserve">دهمهم أمر الصغار وموت عبید الله بن یحیی بن خاقان بغتة، وخروجهم من سر من رأی، وأمر صاحب الزنج بالبصرة وغیر ذلک ، فشغلهم ذلک عنها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ومعناه أن المعتمد یعتقد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الحادی عشر ، وأن ابنه هو المهدی الموعود من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یحاول التعرف علیه لیقتله بعد أن قتل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أشد تناقضاً ، وأسوأ حظاً ؟</w:t>
      </w:r>
    </w:p>
    <w:p>
      <w:pPr>
        <w:pStyle w:val="BookText"/>
        <w:rPr/>
      </w:pPr>
      <w:r>
        <w:rPr>
          <w:rFonts w:ascii="IRNazanin" w:hAnsi="IRNazanin" w:eastAsia="IRNazanin"/>
          <w:color w:val="111111"/>
          <w:sz w:val="28"/>
          <w:sz w:val="28"/>
          <w:szCs w:val="28"/>
          <w:rtl w:val="true"/>
          <w:lang w:bidi="fa-IR"/>
        </w:rPr>
        <w:t xml:space="preserve">ویؤید ذلک أیضاً ما روی من أنه رأی معجزة الإمام العسکری لمَّا وضعه فی برکة السباع ، فتعطفه وطلب منه أن یدعو له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یحیی بن قتیبة الأشعری أتاه بعد ثلاث مع الأستاذ ، فوجداه یصلی والأسود حوله ، فدخل الأستاذ الغیل فمزقوه وأکلوه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وانصرف یحیی فی فوره إلی المعتمد فدخل المعتمد علی العسکری وتضرع إلیه وسأل أن یدعو له بالبقاء عشرین سنة فی الخلافة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 الله فی عمرک، فأجیب وتوفی بعد عشرین سنة</w:t>
      </w:r>
      <w:r>
        <w:rPr>
          <w:rFonts w:eastAsia="IRNazanin" w:cs="IRNazanin"/>
          <w:color w:val="111111"/>
          <w:sz w:val="28"/>
          <w:szCs w:val="28"/>
          <w:rtl w:val="true"/>
          <w:lang w:bidi="fa-IR"/>
        </w:rPr>
        <w:t xml:space="preserve">). </w:t>
      </w:r>
      <w:bookmarkStart w:id="478" w:name="pg5908_50883"/>
    </w:p>
    <w:p>
      <w:pPr>
        <w:pStyle w:val="Heading2"/>
        <w:numPr>
          <w:ilvl w:val="1"/>
          <w:numId w:val="1"/>
        </w:numPr>
        <w:rPr/>
      </w:pPr>
      <w:bookmarkStart w:id="479" w:name="__RefHeading___Toc5409539_581953129"/>
      <w:bookmarkStart w:id="480" w:name="_Toc172"/>
      <w:bookmarkEnd w:id="478"/>
      <w:bookmarkEnd w:id="479"/>
      <w:r>
        <w:rPr>
          <w:rtl w:val="true"/>
        </w:rPr>
        <w:t>الفصل الثامن عشر</w:t>
      </w:r>
      <w:r>
        <w:rPr>
          <w:rtl w:val="true"/>
        </w:rPr>
        <w:t xml:space="preserve">: </w:t>
      </w:r>
      <w:r>
        <w:rPr>
          <w:rtl w:val="true"/>
        </w:rPr>
        <w:t>شهادة الإمام العسکری</w:t>
      </w:r>
      <w:r>
        <w:rPr>
          <w:rtl w:val="true"/>
        </w:rPr>
        <w:t>(</w:t>
      </w:r>
      <w:r>
        <w:rPr>
          <w:rtl w:val="true"/>
        </w:rPr>
        <w:t>علیه السّلام</w:t>
      </w:r>
      <w:r>
        <w:rPr>
          <w:rtl w:val="true"/>
        </w:rPr>
        <w:t>)</w:t>
      </w:r>
      <w:bookmarkEnd w:id="480"/>
    </w:p>
    <w:p>
      <w:pPr>
        <w:pStyle w:val="Heading3"/>
        <w:numPr>
          <w:ilvl w:val="2"/>
          <w:numId w:val="1"/>
        </w:numPr>
        <w:rPr/>
      </w:pPr>
      <w:bookmarkStart w:id="481" w:name="__RefHeading___Toc5409541_581953129"/>
      <w:bookmarkStart w:id="482" w:name="_Toc173"/>
      <w:bookmarkEnd w:id="481"/>
      <w:r>
        <w:rPr>
          <w:rtl w:val="true"/>
        </w:rPr>
        <w:t>آخر السجون وأقصرها</w:t>
      </w:r>
      <w:r>
        <w:rPr>
          <w:rtl w:val="true"/>
        </w:rPr>
        <w:t xml:space="preserve">: </w:t>
      </w:r>
      <w:r>
        <w:rPr>
          <w:rtl w:val="true"/>
        </w:rPr>
        <w:t>سجن الخلیفة المعتمد</w:t>
      </w:r>
      <w:bookmarkEnd w:id="482"/>
    </w:p>
    <w:p>
      <w:pPr>
        <w:pStyle w:val="BookText"/>
        <w:rPr/>
      </w:pPr>
      <w:r>
        <w:rPr>
          <w:rFonts w:ascii="IRNazanin" w:hAnsi="IRNazanin" w:eastAsia="IRNazanin"/>
          <w:color w:val="111111"/>
          <w:sz w:val="28"/>
          <w:sz w:val="28"/>
          <w:szCs w:val="28"/>
          <w:rtl w:val="true"/>
          <w:lang w:bidi="fa-IR"/>
        </w:rPr>
        <w:t>ذکرنا فی الفصل الأول أن أربعة من الخلفاء العباسیة حاولوا قتل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قتله المعتمد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تولی المعتمد الخلافة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وفی السنة الخامسة من خلافته أقدم علی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کبقیة الخلفاء العباسیة یعمل للخلاص من أئمة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بالحبس والقتل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المؤکد أنه حَبَسَهُ مدة قصیرة قبیل شهادته وأطلقه من السجن ، وأرسل معه حرساً وأطباء لمراقبته حتی توفی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أنهم سجنوه فی صفر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أنهم سَمُّوه فی السجن لأنهم أرسلوا معه الی بیته حرساً ومراقبین حتی استشهد بعد أسبوع ، فکتبوا محضراً بأن موته طبیعی وأشهدوا علیه شهودهم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لایبعد أن یکون المعتمد حبسه قبل ذلک مرة أو أکثر، فقد روی الکشی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إبراهیم الوراق السمرقندی أنه مر علی سامراء فی سنة ستین فی طریقه الی الحج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 مغتمین محزونین فقلت لهم 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ورجعت ثم أتیت محمد بن عیسی ووجدته قد انجلی عنه ما کنت رأیت 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وتقدم فی الفصل الأول ما یدل علی حبس المعتمد له </w:t>
      </w:r>
      <w:r>
        <w:rPr>
          <w:rFonts w:eastAsia="IRNazanin" w:cs="IRNazanin"/>
          <w:color w:val="111111"/>
          <w:sz w:val="28"/>
          <w:szCs w:val="28"/>
          <w:rtl w:val="true"/>
          <w:lang w:bidi="fa-IR"/>
        </w:rPr>
        <w:t xml:space="preserve">. </w:t>
      </w:r>
      <w:bookmarkStart w:id="483" w:name="pg5908_50885"/>
    </w:p>
    <w:p>
      <w:pPr>
        <w:pStyle w:val="Heading3"/>
        <w:numPr>
          <w:ilvl w:val="2"/>
          <w:numId w:val="1"/>
        </w:numPr>
        <w:rPr/>
      </w:pPr>
      <w:bookmarkStart w:id="484" w:name="__RefHeading___Toc5409543_581953129"/>
      <w:bookmarkStart w:id="485" w:name="_Toc174"/>
      <w:bookmarkEnd w:id="483"/>
      <w:bookmarkEnd w:id="484"/>
      <w:r>
        <w:rPr>
          <w:rtl w:val="true"/>
        </w:rPr>
        <w:t xml:space="preserve">سَمُّوهُ وأخرجوه من السجن لیموت فی بیته </w:t>
      </w:r>
      <w:r>
        <w:rPr>
          <w:rtl w:val="true"/>
        </w:rPr>
        <w:t>!</w:t>
      </w:r>
      <w:bookmarkEnd w:id="485"/>
    </w:p>
    <w:p>
      <w:pPr>
        <w:pStyle w:val="BookText"/>
        <w:rPr/>
      </w:pPr>
      <w:r>
        <w:rPr>
          <w:rFonts w:ascii="IRNazanin" w:hAnsi="IRNazanin" w:eastAsia="IRNazanin"/>
          <w:color w:val="111111"/>
          <w:sz w:val="28"/>
          <w:sz w:val="28"/>
          <w:szCs w:val="28"/>
          <w:rtl w:val="true"/>
          <w:lang w:bidi="fa-IR"/>
        </w:rPr>
        <w:t>جاء فی روایة حبسه الأخیر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حبسه المعتمد فی یدی علی بن جَرِین، وحبس جعفراً أخاه معه ، وکان المعتمد یسأل علیاً عن أخباره فی کل وقت فیخبره أنه یصوم النهار ویصلی اللیل ، فسأله یوماً عن الأیام عن خبره فأخبره بمثل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الساعة إلیه وأقرئه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إلی منزلک مصاحباً علیَّ جَرِین، فجئت إلی باب الحبس فوجدت حماراً مسرجاً ، فدخلت علیه فوجدته جالساً وقد لبس خفه وطیلسانه وشاشه ، فلما رآنی نهض فأدیت إلیه الرسالة ، فرکب فلما استوی علی الحمار وقف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وقوفک یا سیدی؟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یجئ جعفر،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أمرنی بإطلاقک دونه ، فقال لی ترجع إلیه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من دارة واحدة جمیعاً فإذا رجعت ولیس هو معی کان فی ذلک ما لا خفاء به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قد أطلقت جعفراً لک ، لأنی حبسته بجنایته علی نفسه وعلیک وما یتکلم به ، وخلی سبیله فصار معه إلی داره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سجن المعتمد له هذه المرة قصیراً أقل من شهر، ولما صل الی البیت اعتلَّ قال أحمد بن عبید الله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اعتل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الرضا قد اعتل، فرکب من ساعته فبادر إلی دار الخلافة ثم رجع مستعجلاً ومعه خمسة من خدم أمیر المؤمنین کلهم من ثقاته وخاصته ، فیهم نحریر، فأمرهم بلزوم دار الحسن وتعرف خبره وحاله ، </w:t>
      </w:r>
    </w:p>
    <w:p>
      <w:pPr>
        <w:pStyle w:val="BookText"/>
        <w:rPr/>
      </w:pPr>
      <w:r>
        <w:rPr>
          <w:rFonts w:ascii="IRNazanin" w:hAnsi="IRNazanin" w:eastAsia="IRNazanin"/>
          <w:color w:val="111111"/>
          <w:sz w:val="28"/>
          <w:sz w:val="28"/>
          <w:szCs w:val="28"/>
          <w:rtl w:val="true"/>
          <w:lang w:bidi="fa-IR"/>
        </w:rPr>
        <w:t>وبعث إلی نفر من المتطببین ، فأمرهم بالإختلاف إلیه وتعاهده صباحاً ومساءً ، فلما کان بعد ذلک بیومین أو ثلاثة ، أُخبر أنه قد ضَعُفَ ، فأمر المتطببین بلزوم داره ، وبعث إلی قاضی القضاة فأحضره مجلسه ، وأمره أن یختار من أصحابه عشرة ممن یوثق به فی دینه وأمانته وورعه ، فأحضرهم فبعث بهم إلی دار الحسن وأمرهم بلزومه لیلاً ونهاراً ، فلم یزالوا هناک حتی توفی ، فصارت سر من رأی ضجة واحدة ، وبعث السلطان إلی داره من فتشها وفتش حجرها، وختم علی جمیع ما فیها ، وطلبوا أثر وُلده وجاؤوا بنساء یعرفن الحمل فدخلن إلی جواریه ینظرن إلیهن ، فذکر بعضهن أن هناک جاریة بها حمل فجعلت فی حجرة ، ووکل بها نحریر الخادم وأصحابه ونسوة معهم ، ثم أخذوا بعد ذلک فی تهیئته ، وعطلت الأسواق ورکبت بنو هاشم والقواد وأبی وسائر الناس إلی جنازته ، فکانت سرمن رأی یومئذ شبیهاً بالقیامة</w:t>
      </w:r>
      <w:r>
        <w:rPr>
          <w:rFonts w:eastAsia="IRNazanin" w:cs="IRNazanin"/>
          <w:color w:val="111111"/>
          <w:sz w:val="28"/>
          <w:szCs w:val="28"/>
          <w:rtl w:val="true"/>
          <w:lang w:bidi="fa-IR"/>
        </w:rPr>
        <w:t>)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المفید فی الإرشاد </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ومرض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شهر ربیع الأول سنة ستین ومائتین ، ومات فی یوم الجمعة لثمان لیال خلون من هذا الشهر فی السنة المذکورة ، وله یوم وفاته ثمان وعشرون سنة ، ودفن فی البیت الذی دفن فیه أبوه من دارهما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ابنه المنتظر لدولة الحق ، وکان قد أخفی مولده وستر أمره ، لصعوبة الوقت ، وشدة طلب سلطان الزمان له ، واجتهاده فی البحث عن أمره ، ولما شاع من </w:t>
      </w:r>
      <w:bookmarkStart w:id="486" w:name="pg5908_50889"/>
    </w:p>
    <w:p>
      <w:pPr>
        <w:pStyle w:val="BookText"/>
        <w:rPr/>
      </w:pPr>
      <w:bookmarkEnd w:id="486"/>
      <w:r>
        <w:rPr>
          <w:rFonts w:ascii="IRNazanin" w:hAnsi="IRNazanin" w:eastAsia="IRNazanin"/>
          <w:color w:val="111111"/>
          <w:sz w:val="28"/>
          <w:sz w:val="28"/>
          <w:szCs w:val="28"/>
          <w:rtl w:val="true"/>
          <w:lang w:bidi="fa-IR"/>
        </w:rPr>
        <w:t xml:space="preserve">مذهب الشیعة الإمامیة فیه وعرف من انتظارهم له ، فلم یظهر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 ولا عرفه الجمهور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وتولی جعفر بن علی أخو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ترکته ، وسعی فی حبس جواری أبی محمد واعتقال حلائله ، وشنع علی أصحابه بانتظارهم ولده وقطعهم بوجوده والقول بإمامته، وأغری بالقوم حتی أخافهم وشردهم وجری علی مخلفی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ذلک کل عظیمة ، من اعتقال وحبس وتهدید وتصغیر واستخفاف وذل ، ولم یظفر السلطان منهم بطائل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وحاز جعفر ظاهر ترکة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واجتهد فی القیام عند الشیعة مقامه ، فلم یقبل أحد منهم ذلک ولا اعتقده فیه ، فصار إلی سلطان الوقت یلتمس مرتبة أخیه ، وبذل مالاً جلیلاً ، وتقرب بکل ما ظن أنه یتقرب به ، فلم ینتفع بشئ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عدد من علمائنا علی أن الخلیفة المعتمد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المعتمد بالسم </w:t>
      </w:r>
      <w:r>
        <w:rPr>
          <w:rFonts w:eastAsia="IRNazanin" w:cs="IRNazanin"/>
          <w:color w:val="111111"/>
          <w:sz w:val="28"/>
          <w:szCs w:val="28"/>
          <w:rtl w:val="true"/>
          <w:lang w:bidi="fa-IR"/>
        </w:rPr>
        <w:t>).</w:t>
      </w:r>
    </w:p>
    <w:p>
      <w:pPr>
        <w:pStyle w:val="Heading3"/>
        <w:numPr>
          <w:ilvl w:val="2"/>
          <w:numId w:val="1"/>
        </w:numPr>
        <w:rPr/>
      </w:pPr>
      <w:bookmarkStart w:id="487" w:name="__RefHeading___Toc5409545_581953129"/>
      <w:bookmarkStart w:id="488" w:name="_Toc175"/>
      <w:bookmarkEnd w:id="487"/>
      <w:r>
        <w:rPr>
          <w:rtl w:val="true"/>
        </w:rPr>
        <w:t>واصل الإمام</w:t>
      </w:r>
      <w:r>
        <w:rPr>
          <w:rtl w:val="true"/>
        </w:rPr>
        <w:t>(</w:t>
      </w:r>
      <w:r>
        <w:rPr>
          <w:rtl w:val="true"/>
        </w:rPr>
        <w:t>علیه السّلام</w:t>
      </w:r>
      <w:r>
        <w:rPr>
          <w:rtl w:val="true"/>
        </w:rPr>
        <w:t xml:space="preserve">) </w:t>
      </w:r>
      <w:r>
        <w:rPr>
          <w:rtl w:val="true"/>
        </w:rPr>
        <w:t xml:space="preserve">عمله ونشاطه الی آخر یوم </w:t>
      </w:r>
      <w:r>
        <w:rPr>
          <w:rtl w:val="true"/>
        </w:rPr>
        <w:t>!</w:t>
      </w:r>
      <w:bookmarkEnd w:id="488"/>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الغیبة للطوسی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المرضة التی مات فیها وأنا عنده ، إذ قال لخادمه عقید وکان الخادم أسود نوبیاً قد خدم من قبله علی بن محمد ، وهو رَبِیُّ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عقید إغْلِ لی ماءً بمصطکی ، فأغلی له ثم جاءت </w:t>
      </w:r>
    </w:p>
    <w:p>
      <w:pPr>
        <w:pStyle w:val="BookText"/>
        <w:rPr/>
      </w:pPr>
      <w:r>
        <w:rPr>
          <w:rFonts w:ascii="IRNazanin" w:hAnsi="IRNazanin" w:eastAsia="IRNazanin"/>
          <w:color w:val="111111"/>
          <w:sz w:val="28"/>
          <w:sz w:val="28"/>
          <w:szCs w:val="28"/>
          <w:rtl w:val="true"/>
          <w:lang w:bidi="fa-IR"/>
        </w:rPr>
        <w:t>به صقیل الجاریة أم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صار القدح فی یدیه وهمِّ بشربه فجعلت یده ترتعد حتی ضرب القدح ثنایا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من یده ، وقال لعقید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البیت فإنک تری صبیاً ساجداً فأتنی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أتحری فإذا أنا بصبی ساجد رافع سبابته نحو السماء ، فسلمت علیه فأوجز فی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سیدی یأمرک بالخروج إلیه ، إذا جاءت أمه صقیل فأخذت بیده وأخرجته إلی أبیه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 الصبی بین یدیه سلم ، وإذا هو دری اللون ، وفی شعر رأسه قطط ، مفلج الأسنان ، فلما رآه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أهل بیته ، إسقنی الماء فإنی ذاهب إلی ربی ، وأخذ الصبی القدح المغلی بالمصطکی بیده ، ثم حرک شفتیه ثم سقاه ، فلما 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هیئونی للصلاة ، فطرح فی حجره مندیل ، فوضأه الصبی واحدة واحدة ومسح علی رأسه وقدمیه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إبشر یا بنی فأنت صاحب الزمان ، وأنت المهدی</w:t>
      </w:r>
    </w:p>
    <w:p>
      <w:pPr>
        <w:pStyle w:val="BookText"/>
        <w:rPr/>
      </w:pPr>
      <w:r>
        <w:rPr>
          <w:rFonts w:ascii="IRNazanin" w:hAnsi="IRNazanin" w:eastAsia="IRNazanin"/>
          <w:color w:val="111111"/>
          <w:sz w:val="28"/>
          <w:sz w:val="28"/>
          <w:szCs w:val="28"/>
          <w:rtl w:val="true"/>
          <w:lang w:bidi="fa-IR"/>
        </w:rPr>
        <w:t>وأنت حجة الله علی أرضه ، وأنت ولدی ووصیی ، وأنا ولدتک وأنت محمد بن الحسن بن علی بن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خاتم الأوصیاء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وبشر بک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وسماک وکناک ، بذلک عهد إلی أبی عن آبائک </w:t>
      </w:r>
    </w:p>
    <w:p>
      <w:pPr>
        <w:pStyle w:val="BookText"/>
        <w:rPr/>
      </w:pPr>
      <w:r>
        <w:rPr>
          <w:rFonts w:ascii="IRNazanin" w:hAnsi="IRNazanin" w:eastAsia="IRNazanin"/>
          <w:color w:val="111111"/>
          <w:sz w:val="28"/>
          <w:sz w:val="28"/>
          <w:szCs w:val="28"/>
          <w:rtl w:val="true"/>
          <w:lang w:bidi="fa-IR"/>
        </w:rPr>
        <w:t xml:space="preserve">الطاهرین صلی الله علی أهل البیت ، ربنا إنه حمید مجید ، ومات الحسن بن علی من وقته ، صلوات الله علیهم أجمعین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الروایة المعتمدة فی شهادة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بد أن یکون المصطکی وهو نوع من صمغ الشجر نافعاً فی معالجة نوع السم الذی سقوه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بعض الکتب ، حذف منها حضور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وفاة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صحت فهی روایة قالها الراوی مداراة للسلطة ، وحذف منها ذکر ابنه خوفاً من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مثبتاً فی بعض الکتب المصنفة فی التواریخ، ولم أسمعه إلا عن محمد بن الحسین بن عباد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جمعة مع صلاة الغداة ، وکان فی تلک اللیلة قد کتب بیده کتباً کثیرة إلی المدینة ، وذلک فی شهر ربیع الأول لثمان خلون منه سنة ستین ومائتین من الهجرة ، ولم یحضره فی ذلک الوقت إلا صقیل الجاریة ، وعقید الخادم ، ومن علم الله عز وجل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بماء قد أغلی بالمصطکی فجئنا به إلیه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أبدأ بالصلاة ، هیئونی ، فجئنا به وبسطنا فی حجره المندیل فأخذ من صقیل الماء فغسل به وجهه وذراعیه مرة مرة ، ومسح علی رأسه وقدمیه مسحاً ، وصلی صلاة الصبح علی فراشه ، وأخذ القدح لیشرب فأقبل القدح یضرب ثنایاه ویده ترتعد ، فأخذت صقیل القدح من یده ومضی من ساعته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ودفن فی داره بسر من رأی إلی جانب أبیه صلوات الله علیهما ، فصار إلی کرامة الله جل جلاله ، وقد کمل عمره تسعاً وعشرین سنة </w:t>
      </w:r>
      <w:r>
        <w:rPr>
          <w:rFonts w:eastAsia="IRNazanin" w:cs="IRNazanin"/>
          <w:color w:val="111111"/>
          <w:sz w:val="28"/>
          <w:szCs w:val="28"/>
          <w:rtl w:val="true"/>
          <w:lang w:bidi="fa-IR"/>
        </w:rPr>
        <w:t xml:space="preserve">). </w:t>
      </w:r>
      <w:bookmarkStart w:id="489" w:name="pg5908_50895"/>
    </w:p>
    <w:p>
      <w:pPr>
        <w:pStyle w:val="Heading3"/>
        <w:numPr>
          <w:ilvl w:val="2"/>
          <w:numId w:val="1"/>
        </w:numPr>
        <w:rPr/>
      </w:pPr>
      <w:bookmarkStart w:id="490" w:name="__RefHeading___Toc5409547_581953129"/>
      <w:bookmarkStart w:id="491" w:name="_Toc176"/>
      <w:bookmarkEnd w:id="489"/>
      <w:bookmarkEnd w:id="490"/>
      <w:r>
        <w:rPr>
          <w:rtl w:val="true"/>
        </w:rPr>
        <w:t>التشییع الرسمی للإمام العسکری</w:t>
      </w:r>
      <w:r>
        <w:rPr>
          <w:rtl w:val="true"/>
        </w:rPr>
        <w:t>(</w:t>
      </w:r>
      <w:r>
        <w:rPr>
          <w:rtl w:val="true"/>
        </w:rPr>
        <w:t>علیه السّلام</w:t>
      </w:r>
      <w:r>
        <w:rPr>
          <w:rtl w:val="true"/>
        </w:rPr>
        <w:t>)</w:t>
      </w:r>
      <w:bookmarkEnd w:id="491"/>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الأدیان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 أبو الأدیان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الحسن بن علی بن محمد بن علی بن موسی بن جعفر ابن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وأحمل کتبه إلی الأمصار ، فدخلت علیه فی علته التی توفی فیها صلوات الله علیه ، فکتب معی کتباً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بها إلی المدائن فإنک ستغیب خمسة عشر یوماً وتدخل إلی سر من رأی یوم الخامس عشر، وتسمع الواعیة فی داری وتجدنی علی المغتسل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الأدیان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فإذا کان ذلک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طالبک بجوابات کتبی فهو القائم من بعدی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علیَّ فهو القائم بعدی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 بما فی الهمیان فهو القائم بعدی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منعتنی هیبته أن أسأله عما فی الهمیان ، وخرجت بالکتب إلی المدائن وأخذت جواباتها ودخلت سر من رأی یوم الخامس عشر کما ذکر لی فإذا أنا بالواعیة فی داره وإذا به علی المغتسل ، وإذا أنا بجعفر بن علی أخیه بباب الدار ، والشیعة من حوله یعزونه ویهنونه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هذا الإمام فقد بطلت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کنت أعرفه یشرب النبیذ ، ویقامر فی الجوسق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ومحل للقمار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ویلعب بالطنبور ، فتقدمت فعزیت وهنیت ، فلم یسألنی عن شئ ، ثم خرج عقید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کُفن أخوک فقم وصل علیه ، فدخل جعفر بن علی والشیعة من حوله یقدمهم </w:t>
      </w:r>
    </w:p>
    <w:p>
      <w:pPr>
        <w:pStyle w:val="BookText"/>
        <w:rPr/>
      </w:pPr>
      <w:r>
        <w:rPr>
          <w:rFonts w:ascii="IRNazanin" w:hAnsi="IRNazanin" w:eastAsia="IRNazanin"/>
          <w:color w:val="111111"/>
          <w:sz w:val="28"/>
          <w:sz w:val="28"/>
          <w:szCs w:val="28"/>
          <w:rtl w:val="true"/>
          <w:lang w:bidi="fa-IR"/>
        </w:rPr>
        <w:t xml:space="preserve">السمان والحسن بن علی قتیل المعتصم المعروف بسلمة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أبوه قتله المعتصم ولعله الأطروش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فی الدار إذا نحن بالحسن بن علی صلوات الله علیه علی نعشه مکفناً ، فتقدم جعفر بن علی لیصلی علی أخیه ، فلما همَّ بالتکبیر خرج صبی بوجهه سمرة ، بشعره قطط ، بأسنانه تفلیج ، فجبذ برداء جعفر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یا عم فأنا أحق بالصلاة علی أبی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فتأخر جعفر وقد ارْبَدَّ وجهه واصفرّ ، فتقدم الصبی وصلی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ودفن إلی جانب قبر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بصری هات جوابات الکتب التی معک ، فدفعتها إلیه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بینتان ، بقی الهمیان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إلی جعفر بن علی وهو یزفر،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الصبی لنقیم الحجة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رأیته قط ولا أعرفه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جلوسٌ إذ قدم نفر من قم فسألوا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نعزی؟ فأشارالناس إلی جعفر بن علی فسلموا علیه وعزوه وهنوه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ومالاً ، فتقول ممن الکتب وکم المال؟ فقام ینفض أثوابه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منا أن نعلم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معکم کتب فلان وفلان وفلان ، وهمیان فیه ألف دینار وعشرة دنانیر منها مطلیة ، فدفعوا إلیه الکتب والمال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وجه بک لأخذ ذلک هوالإمام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جعفر بن علی علی المعتمد وکشف له ذلک ، فوجه المعتمد بخدمه فقبضوا علی صقیل الجاریة فطالبوها بالصبی فأنکرته ، وادعت حبلاً بها </w:t>
      </w:r>
    </w:p>
    <w:p>
      <w:pPr>
        <w:pStyle w:val="BookText"/>
        <w:rPr/>
      </w:pPr>
      <w:r>
        <w:rPr>
          <w:rFonts w:ascii="IRNazanin" w:hAnsi="IRNazanin" w:eastAsia="IRNazanin"/>
          <w:color w:val="111111"/>
          <w:sz w:val="28"/>
          <w:sz w:val="28"/>
          <w:szCs w:val="28"/>
          <w:rtl w:val="true"/>
          <w:lang w:bidi="fa-IR"/>
        </w:rPr>
        <w:t xml:space="preserve">لتغطی حال الصبی، فسلمت إلی ابن أبی الشوارب القاضی ، وبَغَتَهم موت عبید الله بن یحیی بن خاقان فجأة ، وخروج صاحب الزنج بالبصرة ، فشغلوا بذلک عن الجاریة ، فخرجت عن أیدیهم ، 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الخصیبی فی الهدایة</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مطهر صاحب عبد الصمد بن موسی ، أنه کان بائتاً عند عبد الصمد فی اللیلة التی توفی بها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دخل أحمد بن مطهر علی عبد الصمد بن موسی ، فأخبره بوفاة أبی محمد ، فرکب عبد الصمد إلی الوزیر وأخبره بذلک ، فرکب الوزیر وعبد الصمد بن موسی بن بقاء إلی المعتمد وأخبراه بوفاة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المعتمد أخاه بالرکوب والوزیر وعبد الصمد إلی دار أبی محمد حتی ینظروا إلیه ، ویکشفوا عن وجه ویغسلوه ویکفنوه ویصلوا علیه ویدفنوه مع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وینظروا من خلَّف ویرجعوا إلیه بالخبر، وتقدم إلی سائر الخاصة والعامة والدون أن یحضروا الصلاة علیه</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أبوعیسی والوزیر وعبد الصمد جمیع ما أمروا به ، ونظروا إلی من فی الدار ، وانصرفوا إلی المعتمد ، فقال المعتمد لأخیه أبی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إنک ستلی الخلافة لأن أخانا المعتز لما توفی أبوالحسن علی بن محمد ، فخرجت وصلیت وصلی بصلاتنا فی الدار ، لأنه کان التکبیر یصل ، فلما دفنا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أحمد فإنک صلیت علی أبی </w:t>
      </w:r>
    </w:p>
    <w:p>
      <w:pPr>
        <w:pStyle w:val="BookText"/>
        <w:rPr/>
      </w:pPr>
      <w:r>
        <w:rPr>
          <w:rFonts w:ascii="IRNazanin" w:hAnsi="IRNazanin" w:eastAsia="IRNazanin"/>
          <w:color w:val="111111"/>
          <w:sz w:val="28"/>
          <w:sz w:val="28"/>
          <w:szCs w:val="28"/>
          <w:rtl w:val="true"/>
          <w:lang w:bidi="fa-IR"/>
        </w:rPr>
        <w:t>الحسن، وأنت تجازی بالخلافة بصلاتک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أبا عیسی قد صلیت علی أبی الحسن ، وأرجوأن تجازی بالخلافة مثلی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التعلیق علی حدیث أبی الأدیان ، وتلاحظ أن روایة الخصیبی تقول إن الوزیر أخبر الخلیفة بمرض الإمام وموته ، وروایة ابن الوزیر تقول إن الخلیفة أخبر أباه ، وهو الصحیح لأن سمه کان من تدبیر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الصباغ المالکی فی الفصول المهمة </w:t>
      </w:r>
      <w:r>
        <w:rPr>
          <w:rFonts w:eastAsia="IRNazanin" w:cs="IRNazanin"/>
          <w:color w:val="111111"/>
          <w:sz w:val="28"/>
          <w:szCs w:val="28"/>
          <w:rtl w:val="true"/>
          <w:lang w:bidi="fa-IR"/>
        </w:rPr>
        <w:t>(</w:t>
      </w:r>
      <w:r>
        <w:rPr>
          <w:rFonts w:eastAsia="IRNazanin" w:cs="IRNazanin"/>
          <w:color w:val="111111"/>
          <w:sz w:val="28"/>
          <w:szCs w:val="28"/>
          <w:lang w:bidi="fa-IR"/>
        </w:rPr>
        <w:t>2/1087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وفاة أبی محمّد الحسن بن علی بسر من رأی فی یوم الجمعة لثمان خلون من شهر ربیع الأوّل سنة ستین ومائتین للهجرة ، ودُفن فی البیت الّذی دُفن فیه أبوه بدارهما من سر من رأی ، وله یومئذ من العمر ثمان وعشرون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مدّة إمامته ست سنین کانت فی بقیة ملک المعتز ابن المتوکل ، ثم ملک المهتدی ابن الواثق أحد عشراً شهراً ، ثم ملک المعتمد علی الله أحمد بن المتوکل ثلاث وعشرین سنة ، مات فی أوائل دولته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أبو محمد الحسن من الولد ابنه الحجة القائم المنتظر لدولة الحق ، وکان قد أخفی مولده وستر أمره لصعوبة الوقت وشدة طلب السلطان وتطلبه للشیعة وحبسهم والقبض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جعفر بن علی أخوه ، وأخذ ترکته واستولی علیها ، وسعی فی حبس جواری أبی محمد ، وشنع علی أصحابه عند السلطان ، وذلک لکونه أراد القیام</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مقام أخیه فلم یقبلوه لعدم أهلیته لذلک ، ولا ارتضوه ، وبذل جعفر علی ذلک مالاً جلیلاً لولی الأمر فلم یتفق له ، ولم یجتمع علیه اثنان </w:t>
      </w:r>
      <w:r>
        <w:rPr>
          <w:rFonts w:eastAsia="IRNazanin" w:cs="IRNazanin"/>
          <w:color w:val="111111"/>
          <w:sz w:val="28"/>
          <w:szCs w:val="28"/>
          <w:rtl w:val="true"/>
          <w:lang w:bidi="fa-IR"/>
        </w:rPr>
        <w:t xml:space="preserve">. </w:t>
      </w:r>
      <w:bookmarkStart w:id="492" w:name="pg5908_50902"/>
    </w:p>
    <w:p>
      <w:pPr>
        <w:pStyle w:val="BookText"/>
        <w:rPr/>
      </w:pPr>
      <w:bookmarkEnd w:id="492"/>
      <w:r>
        <w:rPr>
          <w:rFonts w:ascii="IRNazanin" w:hAnsi="IRNazanin" w:eastAsia="IRNazanin"/>
          <w:color w:val="111111"/>
          <w:sz w:val="28"/>
          <w:sz w:val="28"/>
          <w:szCs w:val="28"/>
          <w:rtl w:val="true"/>
          <w:lang w:bidi="fa-IR"/>
        </w:rPr>
        <w:t>ذهب کثیر من الشیعة إلی أن أبا محمد الحسن مات مسموماً، وکذلک أبوه وجده ، وجمیع الأئمة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کلهم تغمدهم الله برحمته من الدنیا علی الشهادة ، واستدلوا علی ذلک بما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إلا مقتولٌ أو شهید </w:t>
      </w:r>
      <w:r>
        <w:rPr>
          <w:rFonts w:eastAsia="IRNazanin" w:cs="IRNazanin"/>
          <w:color w:val="111111"/>
          <w:sz w:val="28"/>
          <w:szCs w:val="28"/>
          <w:rtl w:val="true"/>
          <w:lang w:bidi="fa-IR"/>
        </w:rPr>
        <w:t>).</w:t>
      </w:r>
    </w:p>
    <w:p>
      <w:pPr>
        <w:pStyle w:val="Heading3"/>
        <w:numPr>
          <w:ilvl w:val="2"/>
          <w:numId w:val="1"/>
        </w:numPr>
        <w:rPr/>
      </w:pPr>
      <w:bookmarkStart w:id="493" w:name="__RefHeading___Toc5409549_581953129"/>
      <w:bookmarkStart w:id="494" w:name="_Toc177"/>
      <w:bookmarkEnd w:id="493"/>
      <w:r>
        <w:rPr>
          <w:rtl w:val="true"/>
        </w:rPr>
        <w:t>غارات الخلیفة علی بیت الإمام العسکری</w:t>
      </w:r>
      <w:r>
        <w:rPr>
          <w:rtl w:val="true"/>
        </w:rPr>
        <w:t>(</w:t>
      </w:r>
      <w:r>
        <w:rPr>
          <w:rtl w:val="true"/>
        </w:rPr>
        <w:t>علیه السّلام</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أبا الحسین الحسن بن وجناء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جده ، أنه کان فی دار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فکبستنا الخیل وفیهم جعفر بن علی الکذاب واشتغلوا بالنهب والغارة ، وکانت همتی فی مولای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به قد أقبل وخرج علیهم من الباب وأنا أنظر إلیه ، وهوابن ست سنین ، فلم یره أحد حتی غاب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الغارة کانت قبل وصول والدة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 وإبرازها وصیة الإمام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وصلت تسلمت الدار وطلبت من قاضی القضاة أن لا یحکم بعدم وجود ولد للإمام ، ولا بوراثة أخیه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جعفر فیمن باع صبیة جعفریة کانت فی الدار یربونها ، فبعث بعض العلویین وأعلم المشتری خبرها ،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طابت نفسی بردها ، وأن لا أرزأ من ثمنها شیئاً فخذها ، فذهب العلوی فأعلم أهل الناحیة الخبر فبعثوا إلی المشتری بأحد وأربعین دیناراً ، وأمروه بدفعها إلی صاحبها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أنهم أغاروا علی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جعفر من وجد من النساء وباعهن علی أنهن جوارٍ ، وکانت منهن طفلة من ذریة جعفر بن أبی طالب یربونها فی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فباعها ، فحررها أحد العلویین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رضی الله عنه ،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المتیلی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أبو جعفر فمضی بی إلی العباسیة وأدخلنی خربة وأخرج کتاباً فقرأه علیَّ فإذا فیه شرح جمیع ما حدث علی الدار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فلانة ، یعنی أم عبد الله ، تؤخذ بشعرها وتُخرج من الدار ویُحدر بها إلی بغداد ، فتقعد بین یدی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وأشیاء مما یحدث،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ثم مزق الکتاب ، وذلک من قبل أن یحدث ما حدث بمدة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بأبی جعفر محمد بن 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أخبره بهجوم السلطة لتفتیش بیت الإمام العسکری بحثاً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یشکُّون فی امرأة أنها أم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فیطلب الخلیفة إحضارها الیه الی بغداد ، وذلک بعد هروب الخلیفة والدولة من سامراء الی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فصل والدة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أخبرها بما سیجری ، فطلبت منه أن یدعو لها أن تموت قبله ، فدعا لها وماتت قبله ، وکتب علی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 محمد ، رضی الله عنها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رشیق صاحب المادرائی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المعتضد ونحن ثلاثة نفر ، فأمرنا أن یرکب کل واحد منا فرساً ونجنب آخر ، ونخرج مخفین لا یکون معنا قلیل ولا کثیر ، إلا علی السرج مصلی ،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إلحقوا بسامرة ووصف لنا محلة وداراً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أتیتموها تجدون علی الباب خادماً أسود فاکبسوا الدار ، ومن رأیتم فیها فأتونی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فوافینا سامرة فوجدنا الأمر کما وصفه ، وفی الدهلیز خادم أسود وفی یده تکة ینسجها ، فسألناه عن الدار ومن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 فوالله ما التفت إلینا وقلَّ اکتراثه بنا ، فکبسنا الدار کما أمرنا ، فوجدنا داراً سریة ومقابل الدار ستر ما نظرت قط إلی أنبل منه ، کأن الأیدی رفعت عنه فی ذلک الوقت ، ولم یکن فی الدار أحد ، فرفعنا الستر فإذا بیت کبیر کأنه بحر ماء ، وفی أقصی البیت حصیر قد علمنا أنه علی الماء ، وفوقه رجل من أحسن الناس هیئة قائم یصلی ، فلم یلتفت إلینا ولا إلی شئ من أسبابنا ، فسبق أحمد بن عبد الله لیتخطی البیت فغرق فی الماء ، وما زال یضطرب حتی مددت یدی إلیه فخلصته وأخرجته وغشی علیه وبقی ساعة ، وعاد صاحبی الثانی إلی فعل ذلک الفعل فناله مثل ذلک ، وبقیت مبهوتاً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المعذرة إلی الله وإلیک ، فوالله ما علمت کیف الخبر ولا إلی من أجئ وأنا تائب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التفت إلی شئ مما قلنا ، وما انفتل عما کان فیه فهالنا ذلک وانصرفنا عنه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المعتضد ینتظرنا ، وقد تقدم إلی الحُجَّاب إذا وافیناه أن ندخل علیه فی أی وقت کان ، فوافیناه فی بعض اللیل فأُدخلنا علیه ، فسألنا عن الخبر فحکینا له ما رأینا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لقیکم أحد قبلی وجری منکم إلی أحد سبب أو قول؟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نفیٌ من جدی ، وحلف بأشد </w:t>
      </w:r>
    </w:p>
    <w:p>
      <w:pPr>
        <w:pStyle w:val="BookText"/>
        <w:rPr/>
      </w:pPr>
      <w:r>
        <w:rPr>
          <w:rFonts w:ascii="IRNazanin" w:hAnsi="IRNazanin" w:eastAsia="IRNazanin"/>
          <w:color w:val="111111"/>
          <w:sz w:val="28"/>
          <w:sz w:val="28"/>
          <w:szCs w:val="28"/>
          <w:rtl w:val="true"/>
          <w:lang w:bidi="fa-IR"/>
        </w:rPr>
        <w:t xml:space="preserve">أیمان له ، أنه إن بلغ هذا الخبر رجلاً لیضربن أعناقنا ، فما جَسُرْنَا أن نحدث به إلا بعد موته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المذکور مادة دراسة مهمة ، ورشیق الذی بعثه بالمهمة ، قائد مهم مقرب عند المعتضد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أحمد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المعتضد هو ابن الموفق الذی سیطر بعد موت أبیه علی الجیش سنة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وفی تلک السنة أجبر عمه الخلیفة المعتمد أن یعزل ابنه ویبایعه ولی عهده وفی السنة التالیة مات عمه وقیل سمه المعتضد وصار هو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هذه العملیة التی أمر بها المعتضد علی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کانت فی خلافته أی بعد نحو عشرین سنة من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ومعناها أن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استنقذ من جعفر وکان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یتواجد فیه، ولا نعرف کیف تم استخلاصه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مؤشرات علی أن الشیعة کانوا یزورون قبر الإمامین 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الدار کانت بید سفراء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کمال الدین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صالح بن علی بن محمد بن قنبر الکبیر ، مولی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صاحب الزمان علی جعفر الکذاب من موضع لم یعلم به ، عندما نازع فی المیراث بعد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مالک تعرض فی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فتحیر جعفر وبُهت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عنه فطلبه جعفر بعد ذلک فی الناس فلم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الجدة أم الحسن أمرت أن تدفن فی الدار فنازعهم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داری لا تدفن فیها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أدارک هی؟ ثم غاب عنه فلم یره بعد ذلک </w:t>
      </w:r>
      <w:r>
        <w:rPr>
          <w:rFonts w:eastAsia="IRNazanin" w:cs="IRNazanin"/>
          <w:color w:val="111111"/>
          <w:sz w:val="28"/>
          <w:szCs w:val="28"/>
          <w:rtl w:val="true"/>
          <w:lang w:bidi="fa-IR"/>
        </w:rPr>
        <w:t>) .</w:t>
      </w:r>
      <w:bookmarkStart w:id="495" w:name="pg5908_50910"/>
    </w:p>
    <w:p>
      <w:pPr>
        <w:pStyle w:val="Heading3"/>
        <w:numPr>
          <w:ilvl w:val="2"/>
          <w:numId w:val="1"/>
        </w:numPr>
        <w:rPr/>
      </w:pPr>
      <w:bookmarkStart w:id="496" w:name="__RefHeading___Toc5409551_581953129"/>
      <w:bookmarkStart w:id="497" w:name="_Toc178"/>
      <w:bookmarkEnd w:id="495"/>
      <w:bookmarkEnd w:id="496"/>
      <w:r>
        <w:rPr>
          <w:rtl w:val="true"/>
        </w:rPr>
        <w:t>وفد قم الذین قبض الخلیفة علیهم</w:t>
      </w:r>
      <w:bookmarkEnd w:id="497"/>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کمال الدین </w:t>
      </w:r>
      <w:r>
        <w:rPr>
          <w:rFonts w:eastAsia="IRNazanin" w:cs="IRNazanin"/>
          <w:color w:val="111111"/>
          <w:sz w:val="28"/>
          <w:szCs w:val="28"/>
          <w:rtl w:val="true"/>
          <w:lang w:bidi="fa-IR"/>
        </w:rPr>
        <w:t>(</w:t>
      </w:r>
      <w:r>
        <w:rPr>
          <w:rFonts w:eastAsia="IRNazanin" w:cs="IRNazanin"/>
          <w:color w:val="111111"/>
          <w:sz w:val="28"/>
          <w:szCs w:val="28"/>
          <w:lang w:bidi="fa-IR"/>
        </w:rPr>
        <w:t>2/476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علی بن سنان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سیدنا أبومحمد الحسن بن علی العسکری صلوات الله علیهما ، وَفَدَ من قم والجبال وُفُودٌ بالأموال التی کانت تحمل علی الرسم والعادة ، ولم یکن عندهم خبر وفاة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وصلوا إلی سر من رأی سألوا عن سیدنا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فُقد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وارثه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جعفر بن علی فسألوا عنه فقیل لهم إنه قد خرج متنزهاً ورکب زورقاً فی الدجلة یشرب ومعه المغنون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فتشاور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من صفة الإمام ،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إمضوا بنا حتی نرد هذه الأموال علی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أبوالعباس محمد بن جعفر 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بنا حتی ینصرف هذا الرجل ونختبر أمره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علیه فسلموا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نحن من أهل قم ومعنا جماعة من الشیعة وغیرها ، وکنا نحمل إلی سیدنا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إحملوها إلیَّ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 لهذه الأموال خبراً طریفاً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الأموال تجمع ویکون فیها من عامة الشیعة الدینار والدیناران ، ثم یجعلونها فی کیس ویختمون علیه ، وکنا إذا وردنا بالمال علی سیدنا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کذا وکذا </w:t>
      </w:r>
    </w:p>
    <w:p>
      <w:pPr>
        <w:pStyle w:val="BookText"/>
        <w:rPr/>
      </w:pPr>
      <w:r>
        <w:rPr>
          <w:rFonts w:ascii="IRNazanin" w:hAnsi="IRNazanin" w:eastAsia="IRNazanin"/>
          <w:color w:val="111111"/>
          <w:sz w:val="28"/>
          <w:sz w:val="28"/>
          <w:szCs w:val="28"/>
          <w:rtl w:val="true"/>
          <w:lang w:bidi="fa-IR"/>
        </w:rPr>
        <w:t xml:space="preserve">دیناراً ، من عند فلان کذا ، ومن عند فلان کذا ، حتی یأتی علی أسماء الناس کلهم ، ویقول ما علی الخواتیم من نقش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کذبتم تقولون علی أخی ما لا یفعله ، هذا علم الغیب ولا یعلمه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کلام جعفر جعل بعضهم ینظر إلی بعض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مستأجرون وکلاء لأرباب المال ولا نسلم المال إلا بالعلامات التی کنا نعرفها من سیدنا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کنت الإمام فبرهن لنا وإلا رددناها إلی أصحابها یرون فیها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جعفر علی الخلیفة وکان بسر من رأی فاستعدی علیهم ، فلما أُحْضِروا 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إحملوا هذا المال إلی جعفر،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أمیر المؤمنین ، إنا قوم مستأجرون وکلاء لأرباب هذه الأموال ، وهی وداعة لجماعة ، وأمرونا بأن لا نسلمها إلا بعلامة ودلالة وقد جرت بهذه العادة مع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العلامة التی کانت مع أبی محمد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یصف لنا الدنانیر وأصحابها والأموال وکم هی؟فإذا فعل ذلک سلمناها إلیه ، وقد وفدنا إلیه مراراً فکانت هذه علامتنا معه ودلالتنا ، وقد مات فإن یکن هذا الرجل صاحب هذا الأمر فلیقم لنا ما کان یقیمه لنا أخوه ، وإلا رددناها إلی أصحابها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هؤلاء قوم کذابون یکذبون علی أخی وهذا 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رسل وما علی الرسول إلا البلاغ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جعفر ولم یرد جواباً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یتطول أمیر المؤمنین بإخراج أمره إلی من یبدرقنا حتی نخرج من هذه البلدة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لهم بنقیب فأخرجهم منها ، فلما أن خرجوا من البلد خرج إلیهم غلام أحسن الناس وجهاً کأنه خادم ، فنادی یا فلان بن فلان ، ویا فلان بن فلان أجیبوا مولاکم ، 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أنا عبد مولاکم فسیروا إلیه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معه حتی دخلنا دار مولانا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ولده القائم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علی سریر کأنه فلقة قمر، علیه ثیاب خضر فسلمنا علیه فرد علینا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کذا وکذا دیناراً حمل فلان کذا ، وفلان کذا ، ولم یزل یصف حتی وصف الجمیع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وصف ثیابنا ورحالنا وما کان معنا من الدواب ، فخررنا سُجَّداً لله عز وجل شکراً لما عرفنا وقبلنا الأرض بین یدیه وسألناه عما أردنا فأجاب ، فحملنا إلیه الأموال ، وأمرنا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نحمل إلی سر من رأی بعدها شیئاً من المال ، فإنه ینصب لنا ببغداد رجلاً تُحمل إلیه الأموال وتَخرج من عنده التوقیعات ، قال فانصرفنا من عنده ، ودفع إلی أبی العباس محمد بن جعفر القمی الحمیری شیئاً من الحنوط والکفن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أجرک فی نفسک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أبوالعباس عقبة همدان </w:t>
      </w:r>
      <w:bookmarkStart w:id="498" w:name="pg5908_50916"/>
    </w:p>
    <w:p>
      <w:pPr>
        <w:pStyle w:val="BookText"/>
        <w:rPr/>
      </w:pPr>
      <w:bookmarkEnd w:id="498"/>
      <w:r>
        <w:rPr>
          <w:rFonts w:ascii="IRNazanin" w:hAnsi="IRNazanin" w:eastAsia="IRNazanin"/>
          <w:color w:val="111111"/>
          <w:sz w:val="28"/>
          <w:sz w:val="28"/>
          <w:szCs w:val="28"/>
          <w:rtl w:val="true"/>
          <w:lang w:bidi="fa-IR"/>
        </w:rPr>
        <w:t>حتی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وکنا بعد ذلک نحمل الأموال إلی بغداد إلی النواب المنصوبین بها ، وتَخرج من عندهم التوقیعات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یدل علی أن الخلیفة کان یعرف هذا الأمر کیف هو ، وأین موضعه ، فلهذا کف عن القوم عما معهم من الأموال ، ودفع جعفراً الکذاب عن مطالبتهم ولم یأمرهم بتسلیمها إلیه ، إلا أنه کان یحب أن یَخفی هذا الأمر ولا ینشر لئلا یهتدی إلیه الناس فیعرفونه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جعفر الکذاب حمل إلی الخلیفة عشرین ألف دینار لما توفی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تجعل لی مرتبة أخی الحسن ومنزلته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منزلة أخیک لم تکن بنا ، إنما کانت بالله عز وجل ونحن کنا نجتهد فی حط منزلته والوضع منه ، وکان الله عز وجل یأبی إلا أن یزیده کل یوم رفعة لما کان فیه من الصیانة وحسن السمت والعلم والعبادة ، فإن کنت عند شیعة أخیک بمنزلته فلا حاجة بک إلینا ، وإن لم تکن عندهم بمنزلته ولم یکن فیک ما کان فی أخیک لم نغنک فی ذلک شیئاً </w:t>
      </w:r>
      <w:r>
        <w:rPr>
          <w:rFonts w:eastAsia="IRNazanin" w:cs="IRNazanin"/>
          <w:color w:val="111111"/>
          <w:sz w:val="28"/>
          <w:szCs w:val="28"/>
          <w:rtl w:val="true"/>
          <w:lang w:bidi="fa-IR"/>
        </w:rPr>
        <w:t>) .</w:t>
      </w:r>
    </w:p>
    <w:p>
      <w:pPr>
        <w:pStyle w:val="Heading3"/>
        <w:numPr>
          <w:ilvl w:val="2"/>
          <w:numId w:val="1"/>
        </w:numPr>
        <w:rPr/>
      </w:pPr>
      <w:bookmarkStart w:id="499" w:name="__RefHeading___Toc5409553_581953129"/>
      <w:bookmarkStart w:id="500" w:name="_Toc179"/>
      <w:bookmarkEnd w:id="499"/>
      <w:r>
        <w:rPr>
          <w:rtl w:val="true"/>
        </w:rPr>
        <w:t>وفد قمی آخر رده الإمام</w:t>
      </w:r>
      <w:r>
        <w:rPr>
          <w:rtl w:val="true"/>
        </w:rPr>
        <w:t>(</w:t>
      </w:r>
      <w:r>
        <w:rPr>
          <w:rtl w:val="true"/>
        </w:rPr>
        <w:t>علیه السّلام</w:t>
      </w:r>
      <w:r>
        <w:rPr>
          <w:rtl w:val="true"/>
        </w:rPr>
        <w:t xml:space="preserve">) </w:t>
      </w:r>
      <w:r>
        <w:rPr>
          <w:rtl w:val="true"/>
        </w:rPr>
        <w:t>قبل وصوله</w:t>
      </w:r>
      <w:bookmarkEnd w:id="500"/>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داود القمی ، ومحمد بن عبد الله الطلحی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 ما جمعنا من خمس ونذور وبر من غیر ورق وحلی وجوهر وثیاب من بلاد قم وما یلیها ، وخرجنا نرید سیدنا أبا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وصلنا إلی دسکرة الملک تلقانا رجلٌ راکبٌ علی جمل ،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فی قافلة عظیمة فقصد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الطلحی معی رسالة إلیکم، فقلنا من أین یرحمک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سیدکم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راحل إلی الله مولای فی هذه اللیلة فأقیموا مکانکم حتی یأتیکم أمر ابنی محمد ، فخشعت قلوبنا وبکت عیوننا وقرحت أجفاننا لذلک ولم نظهره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وترکنا المسیر، واستأجرنا بدسکرة الملک منزلاً وأخذنا ما حملنا إلیه ، وأصبحنا والخبر شائع بالدسکرة بوفاة مولانا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فقلنا لا إله إلا الله تری الرسول الذی أتانا بالرسالة أشاع الخبر فی الناس ، فلما تعالی النهار رأینا قوماً من الشیعة علی أشد قلق لما نحن فیه ، فأخفینا أمر الرسالة ولم نظهره ، فلما جَن علینا اللیل جلسنا بلا ضوء حزناً علی سیدنا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نبکی ونشکی إلی فقده ، فإذا نحن بیدٍ قد دخلت علینا من الباب فضاءت کما یضئ المصباح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هذا التوقیع إعمل به وبما فیه ، فقمنا علی أقدامنا وأخذنا التوقیع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المسکین لله رب العالمین ، إلی شیعته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فالحمد لله علی ما نزل منه ونشکره إلیکم جمیل الصبر علیه ، وهوحسبنا فی أنفسنا وفیکم ، ونعم الوکیل ، ردوا ما معکم لیس هذا أوان وصوله إلینا ، فإن هذا الطاغی قد دنت غشیته إلینا ، ولوشئنا ما ضرکم ، وأمرنا یرد علیکم ،ومعکم صرة فیها سبعة عشر دیناراً فی خرقة حمراء ، إلی أیوب بن سلیمان ، الآن </w:t>
      </w:r>
    </w:p>
    <w:p>
      <w:pPr>
        <w:pStyle w:val="BookText"/>
        <w:rPr/>
      </w:pPr>
      <w:r>
        <w:rPr>
          <w:rFonts w:ascii="IRNazanin" w:hAnsi="IRNazanin" w:eastAsia="IRNazanin"/>
          <w:color w:val="111111"/>
          <w:sz w:val="28"/>
          <w:sz w:val="28"/>
          <w:szCs w:val="28"/>
          <w:rtl w:val="true"/>
          <w:lang w:bidi="fa-IR"/>
        </w:rPr>
        <w:t>فردوها فإنه حملها ممتحناً لنا بها بما فعله ، وهوممن وقف عند جدی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صرته علیه ، ولا تخبروه </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فرجعنا إلی قم ، فأقمنا بها سبع لیال ثم جاءنا أمر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بعثنا إلیکم إبلاً غیر إبلکم،إحملا ما قِبَلَکُما علیها واخلیا لها السبیل ، فإنها واصلةٌ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الإبل بغیر قائد ولا سائق ، علی وجه الأول منها بهذا الشرح ، وهو مثل الخط الذی بالتوقیع التی أوصلته إلی الدسکرة ، فحملنا ما عندنا واستودعناه وأطلقناهم ،فلما کان من قابل خرجنا نریده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إلی سامرا دخلنا علیه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ومحمد ، أدخلا من الباب الذی بجانب الدار ، وانظرا ما حملتماه علی الإبل ، فلا تفقدا منه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من الباب فإذا نحن بالمتاع کما وعیناه وشددناه لم یتغیر ، فحللناه کما أمرنا وعرضنا جمعه ، فما فقدنا منه شیئاً ، فوجدنا الصرة الحمراء والدنانیر فیها بختمها ، وکنا قد رددناها علی أیوب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سیدنا ، فصاح بنا من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لکما بدت لکما سؤاتکما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الصوت فأتینا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أیوب ، وقتَ وردت الصرة علیه فقبل الله إیمانه وقبل هدیته ، فحمدنا الله وشکرناه علی ذلک ، فکان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501" w:name="pg5908_50921"/>
    </w:p>
    <w:p>
      <w:pPr>
        <w:pStyle w:val="Heading3"/>
        <w:numPr>
          <w:ilvl w:val="2"/>
          <w:numId w:val="1"/>
        </w:numPr>
        <w:rPr/>
      </w:pPr>
      <w:bookmarkStart w:id="502" w:name="__RefHeading___Toc5409555_581953129"/>
      <w:bookmarkStart w:id="503" w:name="_Toc180"/>
      <w:bookmarkEnd w:id="501"/>
      <w:bookmarkEnd w:id="502"/>
      <w:r>
        <w:rPr>
          <w:rtl w:val="true"/>
        </w:rPr>
        <w:t>رأی الإمام المهدی</w:t>
      </w:r>
      <w:r>
        <w:rPr>
          <w:rtl w:val="true"/>
        </w:rPr>
        <w:t>(</w:t>
      </w:r>
      <w:r>
        <w:rPr>
          <w:rtl w:val="true"/>
        </w:rPr>
        <w:t>علیه السّلام</w:t>
      </w:r>
      <w:r>
        <w:rPr>
          <w:rtl w:val="true"/>
        </w:rPr>
        <w:t xml:space="preserve">) </w:t>
      </w:r>
      <w:r>
        <w:rPr>
          <w:rtl w:val="true"/>
        </w:rPr>
        <w:t>فی عمه جعفر</w:t>
      </w:r>
      <w:bookmarkEnd w:id="503"/>
    </w:p>
    <w:p>
      <w:pPr>
        <w:pStyle w:val="BookText"/>
        <w:rPr/>
      </w:pP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محمد بن عصام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رضی الله عنه ،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رضی الله عنه أن یوصل لی کتاباً قد سألت فیه عن مسائل أشکلت علیَّ ،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سألت عنه أرشدک الله وثبتک من أمر المنکرین لی من أهل بیتنا وبنی عمنا ، فاعلم أنه لیس بین الله عز وجل وبین أحد قرابة ، ومن أنکرنی فلیس منی ، وسبیله سبیل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سبیل عمی جعفر وولده ، فسبیل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الفقاع فشربه حرام ، ولا بأس بالشلماب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أموالکم فلا نقبلها إلا لتطهروا ، فمن شاء فلیصل ومن شاء فلیقطع ، فما آتانی الله خیر مما آتاکم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ظهور الفرج فإنه إلی الله تعالی ذکره ، وکذب الوقاتون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من زعم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یقتل ، فکفر وتکذیب وضلال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الحوادث الواقعة فارجعوا فیها إلی رواة حدیثنا ، فإنهم حجتی علیکم وأنا حجة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عثمان العمری رضی الله عنه وعن أبیه من قبل ، فإنه ثقتی وکتابه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علی بن مهزیار الأهوازی فسیصلح الله له قلبه ، ویزیل عنه شکه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وصلتنا به فلا قبول عندنا إلا لما طاب وطهر، وثمن المغنیة 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محمد بن شاذان بن نعیم ، فهو رجل من شیعتنا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الخطاب محمد بن أبی زینب الأجدع فملعون، وأصحابه ملعونون، فلا تجالس أهل مقالتهم فإنی منهم برئ وآبائی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المتلبسون بأموالنا ، فمن استحل منها شیئاً فأکله فإنما یأکل النیران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الخمس فقد أبیح لشیعتنا وجعلوا منه فی حل إلی وقت ظهور أمرنا لتطیب ولادتهم ولا تخبث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ندامة قوم قد شکوا فی دین الله عز وجل علی ما وصلونا به ، فقد أقلنا من استقال ، ولا حاجة لنا فی صلة الشاکین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علة ما وقع من الغیبة ، فإن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لأحد من آبائی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وقعت فی عنقه بیعة لطاغیة زمانه ، وإنی أخرج حین أخرج ، ولا بیعة لأحد من الطواغیت فی عنقی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وجه الإنتفاع بی فی غیبتی فکالإنتفاع بالشمس إذا غیبتها عن الأبصار السحاب ، وإنی لأمان لأهل الأرض کما أن النجوم أمان لأهل السماء ، فأغلقوا باب السؤال عما لا یعنیکم ، ولا تتکلفوا علم ما قد کفیتم ، وأکثروا الدعاء بتعجیل الفرج ، فإن ذلک فرجکم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 یا إسحاق بن یعقوب ، وعلی من اتبع الهدی </w:t>
      </w:r>
      <w:r>
        <w:rPr>
          <w:rFonts w:eastAsia="IRNazanin" w:cs="IRNazanin"/>
          <w:color w:val="111111"/>
          <w:sz w:val="28"/>
          <w:szCs w:val="28"/>
          <w:rtl w:val="true"/>
          <w:lang w:bidi="fa-IR"/>
        </w:rPr>
        <w:t xml:space="preserve">) . </w:t>
      </w:r>
      <w:bookmarkStart w:id="504" w:name="pg5908_50925"/>
    </w:p>
    <w:p>
      <w:pPr>
        <w:pStyle w:val="Heading3"/>
        <w:numPr>
          <w:ilvl w:val="2"/>
          <w:numId w:val="1"/>
        </w:numPr>
        <w:rPr/>
      </w:pPr>
      <w:bookmarkStart w:id="505" w:name="__RefHeading___Toc5409557_581953129"/>
      <w:bookmarkStart w:id="506" w:name="_Toc181"/>
      <w:bookmarkEnd w:id="504"/>
      <w:bookmarkEnd w:id="505"/>
      <w:r>
        <w:rPr>
          <w:rtl w:val="true"/>
        </w:rPr>
        <w:t>ملاحظات</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التوقیع صحیح السند ، ویدل علی وثاقة إسحاق بن یعقوب روایة هؤلاء الأجلاء عنه وعلو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القضاء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فیها إلی رواة حدیثنا ، فإنهم حجتی علیکم وأنا حجة الله ، عیَّن المرجع فی مقام جواب السؤال عنه فی الرواة ، فیدل علی الحصر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أنکرنی فلیس منی وسبیله سبیل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سبیل عمی جعفر وولده ، فسبیل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دقیق عن الطریق الذی یسلکه منکروا إمامة الإمام المهدی صلی الله علیه لکن لم یبین الی أین وصلوا أو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تمسک بعضهم بهذا الحدیث للقول بنجاة جعفر الکذاب وأولاده ، لأن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تابوا وأنجاهم الله تعالی بعد حسدهم لیوسف ، وکیدهم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أکثر أولاد جعفر قد نجوا وقالوا بإمامة الإمام المهدی والأئمة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هو فقد رووا توبته ولم تثبت عندی ، فالله أعلم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الفقاع الحرام المعروف باسم البیرة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والشلماب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شلیم آب ، ومعناه ماء الشلیم ، والشلیم شبیه الشعیر ، ولعله الدُّخْن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أموالکم فلا نقبلها إلا لتطهروا ، فمن شاء فلیصل ومن شاء فلیقطع ، فما آتانی الله خیر مما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مع عقیدتنا فی مقام الإمام عند الله تعالی ، وما أعطاه من معجزات ، وأن الأرض کلها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ظهور الفرج فإنه إلی الله تعالی ذکره ، وکذب الوقاتون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مع أحادیث متواترة فی أن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 الله تعالی ، والنهی عن تحدید وقته ، نعم ذکر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 من زعم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 فکفر وتکذیب وضلال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القول بغیاب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سیظهر ، قد یکون کفراً ، أو تکذیباً لقول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ضلالاً عن الحق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الحوادث الواقعة فارجعوا فیها إلی رواة حدیثنا ، فإنهم حجتی علیکم وأنا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دلیل علی المرجعیة عند الشیعة للفقهاء المتخصصین بالقرآن الخبراء بحدیث النبی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محمد بن علی بن مهزیار الأهوازی فسیصلح الله له قلبه ، ویزیل عنه 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أصلحه الله تعالی وألحقه بأبیه رحمهما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المتلبسون بأموالنا ، فمن استحل منها شیئاً فأکله فإنما یأکل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الخمس فقد أبیح لشیعتنا وجعلوا منه فی حل إلی وقت ظهور أمرنا لتطیب ولادتهم ولا تخبث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أوجب الله الخمس علی المسلمین قبل بدر، ونزلت آیته فی سورة الأنفال ببدر، وهو فریضة واسعة تشمل کل ما یغنمه الإنسان ، فیجب أن یعطی خمس کل مدخوله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الی الإمام المعصوم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أنه یحق لصاحب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 فقد وردت الروایة بتحلیله أو تحلیل بعض موارده لشیعة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یکونوا فی حرج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هلک الناس فی بطونهم وفروجهم ، لأنهم لا یؤدون إلینا حقنا ، ألا وإن شیعتنا من ذلک وأبناءهم فی حل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أخبار التحلیل لا تعنی سقوط فریضة الخمس فی عصرنا ولا فی غیره ، ولذلک طالب بها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وأخذوها من الشیعة فی عصور مختلفة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علة ما وقع من الغیبة ، فإن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ذلک علی أن غیبة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للأمة تنتج عن أوضاع سیئة فیها ، ولم یرد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الإفاضة فیها ، لأنها تسوء السائلین عنها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وجه الإنتفاع بی فی غیبتی فکالإنتفاع بالشمس إذا غیبها عن الأبصار السحاب ، وإنی لأمان لأهل الأرض کما أن النجوم أمان لأهل السماء ، فأغلقوا باب السؤال عما لا یعنیکم، ولا تتکلفوا علم ما قد کفیتم ، وأکثروا الدعاء بتعجیل الفرج ، فإن ذلک فرجکم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الأحادیث الصحیحة علی أن وجود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أو مستوراً ضرورة تکوینیة لعمل قوانین الطبیعة ، فلو خَلیت الأرض من معصوم لخربت وساخت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نؤمن بذلک ولو لم نعرف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أهل بیتی کمثل نجوم السماء ، فهم أمان لأهل الأرض ، کما أن النجوم أمان لأهل السماء ، فإذا ذهبت النجوم طویت السماء ، وإذا ذهب أهل بیتی خربت الأرض ، وهلک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لایمکنکم فهمه واستیعابه أو یشق علیکم، فلا تتکلفوه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فَرَجَکم ، یدل علی تأثیر دعائنا فینا بتعجیل الفرج ، أما تأثیره علی مقادیر الله تعالی فی وقت الفرج ، فهو بعید </w:t>
      </w:r>
      <w:r>
        <w:rPr>
          <w:rFonts w:eastAsia="IRNazanin" w:cs="IRNazanin"/>
          <w:color w:val="111111"/>
          <w:sz w:val="28"/>
          <w:szCs w:val="28"/>
          <w:rtl w:val="true"/>
          <w:lang w:bidi="fa-IR"/>
        </w:rPr>
        <w:t xml:space="preserve">. </w:t>
      </w:r>
      <w:bookmarkStart w:id="507" w:name="pg5908_50931"/>
    </w:p>
    <w:p>
      <w:pPr>
        <w:pStyle w:val="Heading3"/>
        <w:numPr>
          <w:ilvl w:val="2"/>
          <w:numId w:val="1"/>
        </w:numPr>
        <w:rPr/>
      </w:pPr>
      <w:bookmarkStart w:id="508" w:name="__RefHeading___Toc5409559_581953129"/>
      <w:bookmarkStart w:id="509" w:name="_Toc182"/>
      <w:bookmarkEnd w:id="507"/>
      <w:bookmarkEnd w:id="508"/>
      <w:r>
        <w:rPr>
          <w:rtl w:val="true"/>
        </w:rPr>
        <w:t>قبری أمان لأهل الجانبین</w:t>
      </w:r>
      <w:bookmarkEnd w:id="509"/>
    </w:p>
    <w:p>
      <w:pPr>
        <w:pStyle w:val="BookText"/>
        <w:rPr/>
      </w:pPr>
      <w:r>
        <w:rPr>
          <w:rFonts w:ascii="IRNazanin" w:hAnsi="IRNazanin" w:eastAsia="IRNazanin"/>
          <w:color w:val="111111"/>
          <w:sz w:val="28"/>
          <w:sz w:val="28"/>
          <w:szCs w:val="28"/>
          <w:rtl w:val="true"/>
          <w:lang w:bidi="fa-IR"/>
        </w:rPr>
        <w:t xml:space="preserve">روی الشیخ الطوسی فی التهذیب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قبری بسرَّ من رأی أمانٌ لأهل الجانبین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تذکرة الفقهاء </w:t>
      </w:r>
      <w:r>
        <w:rPr>
          <w:rFonts w:eastAsia="IRNazanin" w:cs="IRNazanin"/>
          <w:color w:val="111111"/>
          <w:sz w:val="28"/>
          <w:szCs w:val="28"/>
          <w:rtl w:val="true"/>
          <w:lang w:bidi="fa-IR"/>
        </w:rPr>
        <w:t>(</w:t>
      </w:r>
      <w:r>
        <w:rPr>
          <w:rFonts w:eastAsia="IRNazanin" w:cs="IRNazanin"/>
          <w:color w:val="111111"/>
          <w:sz w:val="28"/>
          <w:szCs w:val="28"/>
          <w:lang w:bidi="fa-IR"/>
        </w:rPr>
        <w:t>8/455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تستحب زیارة الإمام أبی الحسن علی بن محمد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وولده الإمام أبی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قبری بسر من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وفسره فی الوافی </w:t>
      </w:r>
      <w:r>
        <w:rPr>
          <w:rFonts w:eastAsia="IRNazanin" w:cs="IRNazanin"/>
          <w:color w:val="111111"/>
          <w:sz w:val="28"/>
          <w:szCs w:val="28"/>
          <w:rtl w:val="true"/>
          <w:lang w:bidi="fa-IR"/>
        </w:rPr>
        <w:t>(</w:t>
      </w:r>
      <w:r>
        <w:rPr>
          <w:rFonts w:eastAsia="IRNazanin" w:cs="IRNazanin"/>
          <w:color w:val="111111"/>
          <w:sz w:val="28"/>
          <w:szCs w:val="28"/>
          <w:lang w:bidi="fa-IR"/>
        </w:rPr>
        <w:t>14/1562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أهل البلاد التی من جانبی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روضة المتقین </w:t>
      </w:r>
      <w:r>
        <w:rPr>
          <w:rFonts w:eastAsia="IRNazanin" w:cs="IRNazanin"/>
          <w:color w:val="111111"/>
          <w:sz w:val="28"/>
          <w:szCs w:val="28"/>
          <w:rtl w:val="true"/>
          <w:lang w:bidi="fa-IR"/>
        </w:rPr>
        <w:t>(</w:t>
      </w:r>
      <w:r>
        <w:rPr>
          <w:rFonts w:eastAsia="IRNazanin" w:cs="IRNazanin"/>
          <w:color w:val="111111"/>
          <w:sz w:val="28"/>
          <w:szCs w:val="28"/>
          <w:lang w:bidi="fa-IR"/>
        </w:rPr>
        <w:t>5/402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والعامة أو عراق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أنه یقصد جانبی نهر دجلة ، والقدر المتیقن من هذا الأمان التأمین من الخسف والزلازل الکبیرة ، وأن وجود البلد محفوظ منها ببرکة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شبیهه فی بغداد ببرکة قبر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الحسینیین فیها </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حفظ قم ببرکة قبر زکریا بن آدم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510" w:name="pg5908_50933"/>
    </w:p>
    <w:p>
      <w:pPr>
        <w:pStyle w:val="Heading2"/>
        <w:numPr>
          <w:ilvl w:val="1"/>
          <w:numId w:val="1"/>
        </w:numPr>
        <w:rPr/>
      </w:pPr>
      <w:bookmarkStart w:id="511" w:name="__RefHeading___Toc5409561_581953129"/>
      <w:bookmarkStart w:id="512" w:name="_Toc183"/>
      <w:bookmarkEnd w:id="510"/>
      <w:bookmarkEnd w:id="511"/>
      <w:r>
        <w:rPr>
          <w:rtl w:val="true"/>
        </w:rPr>
        <w:t>فهرس موضوعات الکتاب</w:t>
      </w:r>
      <w:bookmarkEnd w:id="512"/>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بنی العباس أذکی من نمرود وفرعون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إصرارهم علی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الخلیفة کراکب الأسد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الحکام یخافون من المهدی الموعود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إصرار أربعة خلفاء علی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تعامل العباسیون والیهود مع المغیبات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صورة عامة لمحاولاتهم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المستعین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المعتز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المهتدی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المعتمد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الله بنی العباس ووُلد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وغلب الله بنی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ولد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هلاک الخلیفة المهتدی بشهر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الإمام العسکری یعلن ولادة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وسَّع الإمام إعلان ولادة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إشاعة السلطة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معاصریه</w:t>
      </w:r>
    </w:p>
    <w:p>
      <w:pPr>
        <w:pStyle w:val="BookText"/>
        <w:rPr/>
      </w:pPr>
      <w:r>
        <w:rPr>
          <w:rFonts w:ascii="IRNazanin" w:hAnsi="IRNazanin" w:eastAsia="IRNazanin"/>
          <w:color w:val="111111"/>
          <w:sz w:val="28"/>
          <w:sz w:val="28"/>
          <w:szCs w:val="28"/>
          <w:rtl w:val="true"/>
          <w:lang w:bidi="fa-IR"/>
        </w:rPr>
        <w:t>شهادة ابن رئیس وزراء معاصر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شهادة سائس عندالإمام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شخصیةالإمام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بکلها معجزة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أنوش النصرانی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فَصْد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ومعجزة الدم الأبیض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الإستسقاء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فی جرجان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یخرج من السجن لملاقاة شیعته ویعود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معجزة حصاة أم غانم وأخواتها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یونس الصائغ</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الغفاری من ذریة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المعجزات التسع التی نقلها عنه الطبری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موظف کان یؤذیه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خادمه أبی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رسالته الی وفد قم وهم فی الطریق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التی رواها أبو هاشم الجعفری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أعاذ الله أولیاءه من لمة الشیطان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 حلساً من أحلاس بیتک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أجاب عن کتاب بلا مداد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الأبرص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یعرف لغات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الفیلسوف الکندی آمن بالإمام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شخصیة الکندی الإستثنائیة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تحامل رواة السلطة علی الکندی وذمهم له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کان الجاحظ عدو الکندی یطعن به ویکذب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أدلة علی إیمان الکندی وقرائن علی تشیعه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الوکلاء عند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الوکلاء نظام عالمی وطبیعی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أشهر وکلاء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أسدی منقطع للأئمة من أول نشأته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الأشعری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خواص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کان شخصیة قم ورئیسها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بنی مسجد قم المعروف بأمر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کانت قم مدینة عامرة ومهجراً للعلویین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مرافقة سعد الأشعری لأحمد بن إسحاق الی سامراء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آخر حجة حجها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ما رواه أحمد بن إسحاق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نماذج مما رواه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العقائد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روایته عید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نماذج من مرویاته فی الفقه والآداب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من روایاته حول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تعدد إسم أحمد بن إسحاق فی الرواة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w:t>
      </w:r>
    </w:p>
    <w:p>
      <w:pPr>
        <w:pStyle w:val="BookText"/>
        <w:rPr/>
      </w:pPr>
      <w:r>
        <w:rPr>
          <w:rFonts w:ascii="IRNazanin" w:hAnsi="IRNazanin" w:eastAsia="IRNazanin"/>
          <w:color w:val="111111"/>
          <w:sz w:val="28"/>
          <w:sz w:val="28"/>
          <w:szCs w:val="28"/>
          <w:rtl w:val="true"/>
          <w:lang w:bidi="fa-IR"/>
        </w:rPr>
        <w:t>نیسابور عاصمة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خبر شطیطة النیسابوریة رضی الله عنها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حدیث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نیسابور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نیسابور بکلها تزور قبر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الإمام التکفیری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الذهلی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إمام الأئمة الذهلی یحلق لحیة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الشیعة فی نیسابور فی عصرالإمام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شاذان بن الخلیل والد أسرة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ابن أخ الفضل وکیل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مفخرة الأزدیین</w:t>
      </w:r>
    </w:p>
    <w:p>
      <w:pPr>
        <w:pStyle w:val="BookText"/>
        <w:rPr/>
      </w:pPr>
      <w:r>
        <w:rPr>
          <w:rFonts w:ascii="IRNazanin" w:hAnsi="IRNazanin" w:eastAsia="IRNazanin"/>
          <w:color w:val="111111"/>
          <w:sz w:val="28"/>
          <w:sz w:val="28"/>
          <w:szCs w:val="28"/>
          <w:rtl w:val="true"/>
          <w:lang w:bidi="fa-IR"/>
        </w:rPr>
        <w:t xml:space="preserve">الفضل بن شاذان عالم مجاهد فی وسط الإرهاب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یغبط الخراسانیین علی الفضل </w:t>
      </w:r>
      <w:r>
        <w:rPr>
          <w:rFonts w:eastAsia="IRNazanin" w:cs="IRNazanin"/>
          <w:color w:val="111111"/>
          <w:sz w:val="28"/>
          <w:szCs w:val="28"/>
          <w:lang w:bidi="fa-IR"/>
        </w:rPr>
        <w:t>256</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الوالی یهاب الفضل لأنه من قبیلة الأزد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مات الفضل طریداً غریباً مریضاً قدس الله روحه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ترحم علیه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أو ثلاثاً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رسالتا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الشیعة فی نیسابور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ما وصلنا من مؤلفات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فقیه اشتهرت آراؤه فی مصادر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یختارهن الله تعالی بعلمه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ظاهرة تنوع أمهات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کانت أم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تسکن فی المدینة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أوصی لها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وثبتت جدارتها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أدت دورها ودفنت بجانب زوجها وولدها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الإمام العسکری ووالدة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حفیدة قیصرالروم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کیف جاء الله بملیکة الی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السیدة حکیمة تروی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طلبت والدة الإمام المهدی أن تموت قبل زوجها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التفسیرالمنسوب الی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کتب باسم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الذین شککوا فی صحة التفسیر أو قالوا إنه موضوع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الذین قبلوا التفسیر وصححوا روایته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 روائع السیرة النبویة بروایة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کان الیهود یستفتحون بالنبی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مناظرة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الیهود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من حجج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مشرکی العرب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بعض آیات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للمشرکین </w:t>
      </w:r>
      <w:r>
        <w:rPr>
          <w:rFonts w:eastAsia="IRNazanin" w:cs="IRNazanin"/>
          <w:color w:val="111111"/>
          <w:sz w:val="28"/>
          <w:szCs w:val="28"/>
          <w:lang w:bidi="fa-IR"/>
        </w:rPr>
        <w:t>371</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أبی جهل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محاولة قریش 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من مغیبات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ضغائن قریش بعده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علم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توحید الله تعالی وتنزیهه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حق الأبوین المعنویین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محاربة الغلو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فضل تعلیم المسلمین والدفاع عن التشیع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عظمة مقام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لماذا سمیت فاطمة بالزهراء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من قصار أحادیثه وکلماته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رسالته الی والد الصدوق علی بن بابویه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أدعیة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أدعیة 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دعاء بعد کل فریضة</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لأولیائه ویدعو علی أعدائه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عَلَّمَ أهل قم الدعاء علی عدوهم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عَلَّمَ الشیعة زیارة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والشمائل</w:t>
      </w:r>
    </w:p>
    <w:p>
      <w:pPr>
        <w:pStyle w:val="BookText"/>
        <w:rPr/>
      </w:pPr>
      <w:r>
        <w:rPr>
          <w:rFonts w:ascii="IRNazanin" w:hAnsi="IRNazanin" w:eastAsia="IRNazanin"/>
          <w:color w:val="111111"/>
          <w:sz w:val="28"/>
          <w:sz w:val="28"/>
          <w:szCs w:val="28"/>
          <w:rtl w:val="true"/>
          <w:lang w:bidi="fa-IR"/>
        </w:rPr>
        <w:t xml:space="preserve">ولادته فی المدینة وشهادته فی سامراء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أسمر ، أعْیَن ، جید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فی مراسم تشییع أبیه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المعتمد الذی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الله علی العباسیین فسلط علیهم غلمانهم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المعتمد طال عمره بعد خمسة خلفاء قصار الأعمار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الموفق یحجر علی أخیه الخلیفة لأنه سفیه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کان المعتمد یعرف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السجون وأقصرها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الخلیفة المعتمد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سَمُّوهُ وأخرجوه من السجن لیموت فی بیته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واصل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ونشاطه الی آخر یوم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التشییع الرسمی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غارات الخلیفة علی بیت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وفد قم الذین قبض الخلیفة علیهم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وفد قمی آخر رده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وصوله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رأی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عمه جعفر </w:t>
      </w:r>
      <w:r>
        <w:rPr>
          <w:rFonts w:eastAsia="IRNazanin" w:cs="IRNazanin"/>
          <w:color w:val="111111"/>
          <w:sz w:val="28"/>
          <w:szCs w:val="28"/>
          <w:lang w:bidi="fa-IR"/>
        </w:rPr>
        <w:t>449</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قبری أمان لأهل الجانبین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86454</Words>
  <Characters>352750</Characters>
  <CharactersWithSpaces>437381</CharactersWithSpaces>
  <Paragraphs>2162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2026-08-19T06:11:23Z</dcterms:created>
  <dc:creator>ghaemiyeh.com</dc:creator>
  <dc:description/>
  <dc:language>en-US</dc:language>
  <cp:lastModifiedBy/>
  <dcterms:modified xsi:type="dcterms:W3CDTF">2026-08-19T09:41:32Z</dcterms:modified>
  <cp:revision>1</cp:revision>
  <dc:subject/>
  <dc:title>الامام الحسن العسکری علیه السلام والدالامام المهدی الموعود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