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صیادان و ماهی فروشان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2162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742164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742166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742168_581953129">
            <w:r>
              <w:rPr>
                <w:webHidden/>
                <w:rStyle w:val="IndexLink"/>
                <w:rtl w:val="true"/>
              </w:rPr>
              <w:t>سخن پژوهشکده</w:t>
            </w:r>
            <w:r>
              <w:rPr>
                <w:rStyle w:val="IndexLink"/>
                <w:rtl w:val="true"/>
              </w:rPr>
              <w:tab/>
            </w:r>
            <w:r>
              <w:rPr>
                <w:rStyle w:val="IndexLink"/>
              </w:rPr>
              <w:t>14</w:t>
            </w:r>
          </w:hyperlink>
        </w:p>
        <w:p>
          <w:pPr>
            <w:pStyle w:val="Contents2"/>
            <w:tabs>
              <w:tab w:val="clear" w:pos="8743"/>
              <w:tab w:val="right" w:pos="9026" w:leader="dot"/>
            </w:tabs>
            <w:rPr/>
          </w:pPr>
          <w:hyperlink w:anchor="__RefHeading___Toc3742170_581953129">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3742172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742174_581953129">
            <w:r>
              <w:rPr>
                <w:webHidden/>
                <w:rStyle w:val="IndexLink"/>
                <w:rtl w:val="true"/>
              </w:rPr>
              <w:t>حکم فقهی</w:t>
            </w:r>
            <w:r>
              <w:rPr>
                <w:rStyle w:val="IndexLink"/>
                <w:rtl w:val="true"/>
              </w:rPr>
              <w:tab/>
            </w:r>
            <w:r>
              <w:rPr>
                <w:rStyle w:val="IndexLink"/>
              </w:rPr>
              <w:t>21</w:t>
            </w:r>
          </w:hyperlink>
        </w:p>
        <w:p>
          <w:pPr>
            <w:pStyle w:val="Contents2"/>
            <w:tabs>
              <w:tab w:val="clear" w:pos="8743"/>
              <w:tab w:val="right" w:pos="9026" w:leader="dot"/>
            </w:tabs>
            <w:rPr/>
          </w:pPr>
          <w:hyperlink w:anchor="__RefHeading___Toc3742176_581953129">
            <w:r>
              <w:rPr>
                <w:webHidden/>
                <w:rStyle w:val="IndexLink"/>
                <w:rtl w:val="true"/>
              </w:rPr>
              <w:t>بخش اول</w:t>
            </w:r>
            <w:r>
              <w:rPr>
                <w:rStyle w:val="IndexLink"/>
                <w:rtl w:val="true"/>
              </w:rPr>
              <w:t xml:space="preserve">: </w:t>
            </w:r>
            <w:r>
              <w:rPr>
                <w:rStyle w:val="IndexLink"/>
                <w:rtl w:val="true"/>
              </w:rPr>
              <w:t>احکام عمومی صید</w:t>
            </w:r>
            <w:r>
              <w:rPr>
                <w:rStyle w:val="IndexLink"/>
                <w:rtl w:val="true"/>
              </w:rPr>
              <w:tab/>
            </w:r>
            <w:r>
              <w:rPr>
                <w:rStyle w:val="IndexLink"/>
              </w:rPr>
              <w:t>24</w:t>
            </w:r>
          </w:hyperlink>
        </w:p>
        <w:p>
          <w:pPr>
            <w:pStyle w:val="Contents3"/>
            <w:tabs>
              <w:tab w:val="clear" w:pos="8459"/>
              <w:tab w:val="right" w:pos="9026" w:leader="dot"/>
            </w:tabs>
            <w:rPr/>
          </w:pPr>
          <w:hyperlink w:anchor="__RefHeading___Toc3742178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742180_581953129">
            <w:r>
              <w:rPr>
                <w:webHidden/>
                <w:rStyle w:val="IndexLink"/>
                <w:rtl w:val="true"/>
              </w:rPr>
              <w:t>فصل اول</w:t>
            </w:r>
            <w:r>
              <w:rPr>
                <w:rStyle w:val="IndexLink"/>
                <w:rtl w:val="true"/>
              </w:rPr>
              <w:t xml:space="preserve">: </w:t>
            </w:r>
            <w:r>
              <w:rPr>
                <w:rStyle w:val="IndexLink"/>
                <w:rtl w:val="true"/>
              </w:rPr>
              <w:t>انگیزه ها، انواع و احکام عمومی صید</w:t>
            </w:r>
            <w:r>
              <w:rPr>
                <w:rStyle w:val="IndexLink"/>
                <w:rtl w:val="true"/>
              </w:rPr>
              <w:tab/>
            </w:r>
            <w:r>
              <w:rPr>
                <w:rStyle w:val="IndexLink"/>
              </w:rPr>
              <w:t>26</w:t>
            </w:r>
          </w:hyperlink>
        </w:p>
        <w:p>
          <w:pPr>
            <w:pStyle w:val="Contents4"/>
            <w:tabs>
              <w:tab w:val="clear" w:pos="8176"/>
              <w:tab w:val="right" w:pos="9026" w:leader="dot"/>
            </w:tabs>
            <w:rPr/>
          </w:pPr>
          <w:hyperlink w:anchor="__RefHeading___Toc3742182_581953129">
            <w:r>
              <w:rPr>
                <w:webHidden/>
                <w:rStyle w:val="IndexLink"/>
                <w:rtl w:val="true"/>
              </w:rPr>
              <w:t>انگیزه های صید</w:t>
            </w:r>
            <w:r>
              <w:rPr>
                <w:rStyle w:val="IndexLink"/>
                <w:rtl w:val="true"/>
              </w:rPr>
              <w:tab/>
            </w:r>
            <w:r>
              <w:rPr>
                <w:rStyle w:val="IndexLink"/>
              </w:rPr>
              <w:t>26</w:t>
            </w:r>
          </w:hyperlink>
        </w:p>
        <w:p>
          <w:pPr>
            <w:pStyle w:val="Contents4"/>
            <w:tabs>
              <w:tab w:val="clear" w:pos="8176"/>
              <w:tab w:val="right" w:pos="9026" w:leader="dot"/>
            </w:tabs>
            <w:rPr/>
          </w:pPr>
          <w:hyperlink w:anchor="__RefHeading___Toc3742184_581953129">
            <w:r>
              <w:rPr>
                <w:webHidden/>
                <w:rStyle w:val="IndexLink"/>
                <w:rtl w:val="true"/>
              </w:rPr>
              <w:t>شیوه های مختلف صید و احکام آنها</w:t>
            </w:r>
            <w:r>
              <w:rPr>
                <w:rStyle w:val="IndexLink"/>
                <w:rtl w:val="true"/>
              </w:rPr>
              <w:tab/>
            </w:r>
            <w:r>
              <w:rPr>
                <w:rStyle w:val="IndexLink"/>
              </w:rPr>
              <w:t>27</w:t>
            </w:r>
          </w:hyperlink>
        </w:p>
        <w:p>
          <w:pPr>
            <w:pStyle w:val="Contents5"/>
            <w:tabs>
              <w:tab w:val="clear" w:pos="7892"/>
              <w:tab w:val="right" w:pos="9026" w:leader="dot"/>
            </w:tabs>
            <w:rPr/>
          </w:pPr>
          <w:hyperlink w:anchor="__RefHeading___Toc3742186_58195312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742188_581953129">
            <w:r>
              <w:rPr>
                <w:webHidden/>
                <w:rStyle w:val="IndexLink"/>
                <w:rtl w:val="true"/>
              </w:rPr>
              <w:t>ابزارهای صید عبارتند از</w:t>
            </w:r>
            <w:r>
              <w:rPr>
                <w:rStyle w:val="IndexLink"/>
                <w:rtl w:val="true"/>
              </w:rPr>
              <w:t>:</w:t>
              <w:tab/>
            </w:r>
            <w:r>
              <w:rPr>
                <w:rStyle w:val="IndexLink"/>
              </w:rPr>
              <w:t>27</w:t>
            </w:r>
          </w:hyperlink>
        </w:p>
        <w:p>
          <w:pPr>
            <w:pStyle w:val="Contents6"/>
            <w:tabs>
              <w:tab w:val="clear" w:pos="7609"/>
              <w:tab w:val="right" w:pos="9026" w:leader="dot"/>
            </w:tabs>
            <w:rPr/>
          </w:pPr>
          <w:hyperlink w:anchor="__RefHeading___Toc3742190_581953129">
            <w:r>
              <w:rPr>
                <w:webHidden/>
                <w:rStyle w:val="IndexLink"/>
                <w:rtl w:val="true"/>
              </w:rPr>
              <w:t>تور ماهیگیری</w:t>
            </w:r>
            <w:r>
              <w:rPr>
                <w:rStyle w:val="IndexLink"/>
                <w:rtl w:val="true"/>
              </w:rPr>
              <w:tab/>
            </w:r>
            <w:r>
              <w:rPr>
                <w:rStyle w:val="IndexLink"/>
              </w:rPr>
              <w:t>27</w:t>
            </w:r>
          </w:hyperlink>
        </w:p>
        <w:p>
          <w:pPr>
            <w:pStyle w:val="Contents6"/>
            <w:tabs>
              <w:tab w:val="clear" w:pos="7609"/>
              <w:tab w:val="right" w:pos="9026" w:leader="dot"/>
            </w:tabs>
            <w:rPr/>
          </w:pPr>
          <w:hyperlink w:anchor="__RefHeading___Toc3742192_581953129">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3742194_581953129">
            <w:r>
              <w:rPr>
                <w:webHidden/>
                <w:rStyle w:val="IndexLink"/>
                <w:rtl w:val="true"/>
              </w:rPr>
              <w:t>حکم فقهی</w:t>
            </w:r>
            <w:r>
              <w:rPr>
                <w:rStyle w:val="IndexLink"/>
                <w:rtl w:val="true"/>
              </w:rPr>
              <w:tab/>
            </w:r>
            <w:r>
              <w:rPr>
                <w:rStyle w:val="IndexLink"/>
              </w:rPr>
              <w:t>28</w:t>
            </w:r>
          </w:hyperlink>
        </w:p>
        <w:p>
          <w:pPr>
            <w:pStyle w:val="Contents6"/>
            <w:tabs>
              <w:tab w:val="clear" w:pos="7609"/>
              <w:tab w:val="right" w:pos="9026" w:leader="dot"/>
            </w:tabs>
            <w:rPr/>
          </w:pPr>
          <w:hyperlink w:anchor="__RefHeading___Toc3742196_581953129">
            <w:r>
              <w:rPr>
                <w:webHidden/>
                <w:rStyle w:val="IndexLink"/>
                <w:rtl w:val="true"/>
              </w:rPr>
              <w:t>جریان الکتریسیته</w:t>
            </w:r>
            <w:r>
              <w:rPr>
                <w:rStyle w:val="IndexLink"/>
                <w:rtl w:val="true"/>
              </w:rPr>
              <w:tab/>
            </w:r>
            <w:r>
              <w:rPr>
                <w:rStyle w:val="IndexLink"/>
              </w:rPr>
              <w:t>28</w:t>
            </w:r>
          </w:hyperlink>
        </w:p>
        <w:p>
          <w:pPr>
            <w:pStyle w:val="Contents6"/>
            <w:tabs>
              <w:tab w:val="clear" w:pos="7609"/>
              <w:tab w:val="right" w:pos="9026" w:leader="dot"/>
            </w:tabs>
            <w:rPr/>
          </w:pPr>
          <w:hyperlink w:anchor="__RefHeading___Toc3742198_581953129">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3742200_581953129">
            <w:r>
              <w:rPr>
                <w:webHidden/>
                <w:rStyle w:val="IndexLink"/>
                <w:rtl w:val="true"/>
              </w:rPr>
              <w:t>استفتاء</w:t>
            </w:r>
            <w:r>
              <w:rPr>
                <w:rStyle w:val="IndexLink"/>
                <w:rtl w:val="true"/>
              </w:rPr>
              <w:tab/>
            </w:r>
            <w:r>
              <w:rPr>
                <w:rStyle w:val="IndexLink"/>
              </w:rPr>
              <w:t>29</w:t>
            </w:r>
          </w:hyperlink>
        </w:p>
        <w:p>
          <w:pPr>
            <w:pStyle w:val="Contents6"/>
            <w:tabs>
              <w:tab w:val="clear" w:pos="7609"/>
              <w:tab w:val="right" w:pos="9026" w:leader="dot"/>
            </w:tabs>
            <w:rPr/>
          </w:pPr>
          <w:hyperlink w:anchor="__RefHeading___Toc3742202_581953129">
            <w:r>
              <w:rPr>
                <w:webHidden/>
                <w:rStyle w:val="IndexLink"/>
                <w:rtl w:val="true"/>
              </w:rPr>
              <w:t>داروهای شیمیایی</w:t>
            </w:r>
            <w:r>
              <w:rPr>
                <w:rStyle w:val="IndexLink"/>
                <w:rtl w:val="true"/>
              </w:rPr>
              <w:tab/>
            </w:r>
            <w:r>
              <w:rPr>
                <w:rStyle w:val="IndexLink"/>
              </w:rPr>
              <w:t>29</w:t>
            </w:r>
          </w:hyperlink>
        </w:p>
        <w:p>
          <w:pPr>
            <w:pStyle w:val="Contents6"/>
            <w:tabs>
              <w:tab w:val="clear" w:pos="7609"/>
              <w:tab w:val="right" w:pos="9026" w:leader="dot"/>
            </w:tabs>
            <w:rPr/>
          </w:pPr>
          <w:hyperlink w:anchor="__RefHeading___Toc3742204_581953129">
            <w:r>
              <w:rPr>
                <w:webHidden/>
                <w:rStyle w:val="IndexLink"/>
                <w:rtl w:val="true"/>
              </w:rPr>
              <w:t>مواد منفجره</w:t>
            </w:r>
            <w:r>
              <w:rPr>
                <w:rStyle w:val="IndexLink"/>
                <w:rtl w:val="true"/>
              </w:rPr>
              <w:tab/>
            </w:r>
            <w:r>
              <w:rPr>
                <w:rStyle w:val="IndexLink"/>
              </w:rPr>
              <w:t>30</w:t>
            </w:r>
          </w:hyperlink>
        </w:p>
        <w:p>
          <w:pPr>
            <w:pStyle w:val="Contents6"/>
            <w:tabs>
              <w:tab w:val="clear" w:pos="7609"/>
              <w:tab w:val="right" w:pos="9026" w:leader="dot"/>
            </w:tabs>
            <w:rPr/>
          </w:pPr>
          <w:hyperlink w:anchor="__RefHeading___Toc3742206_581953129">
            <w:r>
              <w:rPr>
                <w:webHidden/>
                <w:rStyle w:val="IndexLink"/>
                <w:rtl w:val="true"/>
              </w:rPr>
              <w:t>تخلیه آب</w:t>
            </w:r>
            <w:r>
              <w:rPr>
                <w:rStyle w:val="IndexLink"/>
                <w:rtl w:val="true"/>
              </w:rPr>
              <w:tab/>
            </w:r>
            <w:r>
              <w:rPr>
                <w:rStyle w:val="IndexLink"/>
              </w:rPr>
              <w:t>30</w:t>
            </w:r>
          </w:hyperlink>
        </w:p>
        <w:p>
          <w:pPr>
            <w:pStyle w:val="Contents6"/>
            <w:tabs>
              <w:tab w:val="clear" w:pos="7609"/>
              <w:tab w:val="right" w:pos="9026" w:leader="dot"/>
            </w:tabs>
            <w:rPr/>
          </w:pPr>
          <w:hyperlink w:anchor="__RefHeading___Toc3742208_581953129">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3742210_581953129">
            <w:r>
              <w:rPr>
                <w:webHidden/>
                <w:rStyle w:val="IndexLink"/>
                <w:rtl w:val="true"/>
              </w:rPr>
              <w:t>حکم فقهی</w:t>
            </w:r>
            <w:r>
              <w:rPr>
                <w:rStyle w:val="IndexLink"/>
                <w:rtl w:val="true"/>
              </w:rPr>
              <w:tab/>
            </w:r>
            <w:r>
              <w:rPr>
                <w:rStyle w:val="IndexLink"/>
              </w:rPr>
              <w:t>31</w:t>
            </w:r>
          </w:hyperlink>
        </w:p>
        <w:p>
          <w:pPr>
            <w:pStyle w:val="Contents6"/>
            <w:tabs>
              <w:tab w:val="clear" w:pos="7609"/>
              <w:tab w:val="right" w:pos="9026" w:leader="dot"/>
            </w:tabs>
            <w:rPr/>
          </w:pPr>
          <w:hyperlink w:anchor="__RefHeading___Toc3742212_581953129">
            <w:r>
              <w:rPr>
                <w:webHidden/>
                <w:rStyle w:val="IndexLink"/>
                <w:rtl w:val="true"/>
              </w:rPr>
              <w:t>استفتاء</w:t>
            </w:r>
            <w:r>
              <w:rPr>
                <w:rStyle w:val="IndexLink"/>
                <w:rtl w:val="true"/>
              </w:rPr>
              <w:tab/>
            </w:r>
            <w:r>
              <w:rPr>
                <w:rStyle w:val="IndexLink"/>
              </w:rPr>
              <w:t>31</w:t>
            </w:r>
          </w:hyperlink>
        </w:p>
        <w:p>
          <w:pPr>
            <w:pStyle w:val="Contents6"/>
            <w:tabs>
              <w:tab w:val="clear" w:pos="7609"/>
              <w:tab w:val="right" w:pos="9026" w:leader="dot"/>
            </w:tabs>
            <w:rPr/>
          </w:pPr>
          <w:hyperlink w:anchor="__RefHeading___Toc3742214_581953129">
            <w:r>
              <w:rPr>
                <w:webHidden/>
                <w:rStyle w:val="IndexLink"/>
                <w:rtl w:val="true"/>
              </w:rPr>
              <w:t>تغییر مسیر آب</w:t>
            </w:r>
            <w:r>
              <w:rPr>
                <w:rStyle w:val="IndexLink"/>
                <w:rtl w:val="true"/>
              </w:rPr>
              <w:tab/>
            </w:r>
            <w:r>
              <w:rPr>
                <w:rStyle w:val="IndexLink"/>
              </w:rPr>
              <w:t>31</w:t>
            </w:r>
          </w:hyperlink>
        </w:p>
        <w:p>
          <w:pPr>
            <w:pStyle w:val="Contents6"/>
            <w:tabs>
              <w:tab w:val="clear" w:pos="7609"/>
              <w:tab w:val="right" w:pos="9026" w:leader="dot"/>
            </w:tabs>
            <w:rPr/>
          </w:pPr>
          <w:hyperlink w:anchor="__RefHeading___Toc3742216_581953129">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3742218_581953129">
            <w:r>
              <w:rPr>
                <w:webHidden/>
                <w:rStyle w:val="IndexLink"/>
                <w:rtl w:val="true"/>
              </w:rPr>
              <w:t>حکم فقهی</w:t>
            </w:r>
            <w:r>
              <w:rPr>
                <w:rStyle w:val="IndexLink"/>
                <w:rtl w:val="true"/>
              </w:rPr>
              <w:tab/>
            </w:r>
            <w:r>
              <w:rPr>
                <w:rStyle w:val="IndexLink"/>
              </w:rPr>
              <w:t>32</w:t>
            </w:r>
          </w:hyperlink>
        </w:p>
        <w:p>
          <w:pPr>
            <w:pStyle w:val="Contents6"/>
            <w:tabs>
              <w:tab w:val="clear" w:pos="7609"/>
              <w:tab w:val="right" w:pos="9026" w:leader="dot"/>
            </w:tabs>
            <w:rPr/>
          </w:pPr>
          <w:hyperlink w:anchor="__RefHeading___Toc3742220_581953129">
            <w:r>
              <w:rPr>
                <w:webHidden/>
                <w:rStyle w:val="IndexLink"/>
                <w:rtl w:val="true"/>
              </w:rPr>
              <w:t>استفتاء</w:t>
            </w:r>
            <w:r>
              <w:rPr>
                <w:rStyle w:val="IndexLink"/>
                <w:rtl w:val="true"/>
              </w:rPr>
              <w:tab/>
            </w:r>
            <w:r>
              <w:rPr>
                <w:rStyle w:val="IndexLink"/>
              </w:rPr>
              <w:t>32</w:t>
            </w:r>
          </w:hyperlink>
        </w:p>
        <w:p>
          <w:pPr>
            <w:pStyle w:val="Contents6"/>
            <w:tabs>
              <w:tab w:val="clear" w:pos="7609"/>
              <w:tab w:val="right" w:pos="9026" w:leader="dot"/>
            </w:tabs>
            <w:rPr/>
          </w:pPr>
          <w:hyperlink w:anchor="__RefHeading___Toc3742222_581953129">
            <w:r>
              <w:rPr>
                <w:webHidden/>
                <w:rStyle w:val="IndexLink"/>
                <w:rtl w:val="true"/>
              </w:rPr>
              <w:t>صید با ابزار غصبی</w:t>
            </w:r>
            <w:r>
              <w:rPr>
                <w:rStyle w:val="IndexLink"/>
                <w:rtl w:val="true"/>
              </w:rPr>
              <w:tab/>
            </w:r>
            <w:r>
              <w:rPr>
                <w:rStyle w:val="IndexLink"/>
              </w:rPr>
              <w:t>33</w:t>
            </w:r>
          </w:hyperlink>
        </w:p>
        <w:p>
          <w:pPr>
            <w:pStyle w:val="Contents6"/>
            <w:tabs>
              <w:tab w:val="clear" w:pos="7609"/>
              <w:tab w:val="right" w:pos="9026" w:leader="dot"/>
            </w:tabs>
            <w:rPr/>
          </w:pPr>
          <w:hyperlink w:anchor="__RefHeading___Toc3742224_581953129">
            <w:r>
              <w:rPr>
                <w:webHidden/>
                <w:rStyle w:val="IndexLink"/>
                <w:rtl w:val="true"/>
              </w:rPr>
              <w:t>استفتاء</w:t>
            </w:r>
            <w:r>
              <w:rPr>
                <w:rStyle w:val="IndexLink"/>
                <w:rtl w:val="true"/>
              </w:rPr>
              <w:tab/>
            </w:r>
            <w:r>
              <w:rPr>
                <w:rStyle w:val="IndexLink"/>
              </w:rPr>
              <w:t>33</w:t>
            </w:r>
          </w:hyperlink>
        </w:p>
        <w:p>
          <w:pPr>
            <w:pStyle w:val="Contents4"/>
            <w:tabs>
              <w:tab w:val="clear" w:pos="8176"/>
              <w:tab w:val="right" w:pos="9026" w:leader="dot"/>
            </w:tabs>
            <w:rPr/>
          </w:pPr>
          <w:hyperlink w:anchor="__RefHeading___Toc3742226_581953129">
            <w:r>
              <w:rPr>
                <w:webHidden/>
                <w:rStyle w:val="IndexLink"/>
                <w:rtl w:val="true"/>
              </w:rPr>
              <w:t>استفاده از بیت المال برای صید</w:t>
            </w:r>
            <w:r>
              <w:rPr>
                <w:rStyle w:val="IndexLink"/>
                <w:rtl w:val="true"/>
              </w:rPr>
              <w:tab/>
            </w:r>
            <w:r>
              <w:rPr>
                <w:rStyle w:val="IndexLink"/>
              </w:rPr>
              <w:t>33</w:t>
            </w:r>
          </w:hyperlink>
        </w:p>
        <w:p>
          <w:pPr>
            <w:pStyle w:val="Contents5"/>
            <w:tabs>
              <w:tab w:val="clear" w:pos="7892"/>
              <w:tab w:val="right" w:pos="9026" w:leader="dot"/>
            </w:tabs>
            <w:rPr/>
          </w:pPr>
          <w:hyperlink w:anchor="__RefHeading___Toc3742228_581953129">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742230_581953129">
            <w:r>
              <w:rPr>
                <w:webHidden/>
                <w:rStyle w:val="IndexLink"/>
                <w:rtl w:val="true"/>
              </w:rPr>
              <w:t>استفتاء</w:t>
            </w:r>
            <w:r>
              <w:rPr>
                <w:rStyle w:val="IndexLink"/>
                <w:rtl w:val="true"/>
              </w:rPr>
              <w:tab/>
            </w:r>
            <w:r>
              <w:rPr>
                <w:rStyle w:val="IndexLink"/>
              </w:rPr>
              <w:t>34</w:t>
            </w:r>
          </w:hyperlink>
        </w:p>
        <w:p>
          <w:pPr>
            <w:pStyle w:val="Contents4"/>
            <w:tabs>
              <w:tab w:val="clear" w:pos="8176"/>
              <w:tab w:val="right" w:pos="9026" w:leader="dot"/>
            </w:tabs>
            <w:rPr/>
          </w:pPr>
          <w:hyperlink w:anchor="__RefHeading___Toc3742232_581953129">
            <w:r>
              <w:rPr>
                <w:webHidden/>
                <w:rStyle w:val="IndexLink"/>
                <w:rtl w:val="true"/>
              </w:rPr>
              <w:t>صید ماهیان بی فلس</w:t>
            </w:r>
            <w:r>
              <w:rPr>
                <w:rStyle w:val="IndexLink"/>
                <w:rtl w:val="true"/>
              </w:rPr>
              <w:tab/>
            </w:r>
            <w:r>
              <w:rPr>
                <w:rStyle w:val="IndexLink"/>
              </w:rPr>
              <w:t>35</w:t>
            </w:r>
          </w:hyperlink>
        </w:p>
        <w:p>
          <w:pPr>
            <w:pStyle w:val="Contents4"/>
            <w:tabs>
              <w:tab w:val="clear" w:pos="8176"/>
              <w:tab w:val="right" w:pos="9026" w:leader="dot"/>
            </w:tabs>
            <w:rPr/>
          </w:pPr>
          <w:hyperlink w:anchor="__RefHeading___Toc3742234_581953129">
            <w:r>
              <w:rPr>
                <w:webHidden/>
                <w:rStyle w:val="IndexLink"/>
                <w:rtl w:val="true"/>
              </w:rPr>
              <w:t>صید بی رویه و بحران محیط زیست</w:t>
            </w:r>
            <w:r>
              <w:rPr>
                <w:rStyle w:val="IndexLink"/>
                <w:rtl w:val="true"/>
              </w:rPr>
              <w:tab/>
            </w:r>
            <w:r>
              <w:rPr>
                <w:rStyle w:val="IndexLink"/>
              </w:rPr>
              <w:t>35</w:t>
            </w:r>
          </w:hyperlink>
        </w:p>
        <w:p>
          <w:pPr>
            <w:pStyle w:val="Contents4"/>
            <w:tabs>
              <w:tab w:val="clear" w:pos="8176"/>
              <w:tab w:val="right" w:pos="9026" w:leader="dot"/>
            </w:tabs>
            <w:rPr/>
          </w:pPr>
          <w:hyperlink w:anchor="__RefHeading___Toc3742236_581953129">
            <w:r>
              <w:rPr>
                <w:webHidden/>
                <w:rStyle w:val="IndexLink"/>
                <w:rtl w:val="true"/>
              </w:rPr>
              <w:t xml:space="preserve">ماده </w:t>
            </w:r>
            <w:r>
              <w:rPr>
                <w:rStyle w:val="IndexLink"/>
              </w:rPr>
              <w:t>22</w:t>
            </w:r>
            <w:r>
              <w:rPr>
                <w:rStyle w:val="IndexLink"/>
                <w:rtl w:val="true"/>
              </w:rPr>
              <w:t xml:space="preserve"> </w:t>
            </w:r>
            <w:r>
              <w:rPr>
                <w:rStyle w:val="IndexLink"/>
                <w:rtl w:val="true"/>
              </w:rPr>
              <w:t xml:space="preserve">بند </w:t>
            </w:r>
            <w:r>
              <w:rPr>
                <w:rStyle w:val="IndexLink"/>
                <w:rtl w:val="true"/>
              </w:rPr>
              <w:t>«</w:t>
            </w:r>
            <w:r>
              <w:rPr>
                <w:rStyle w:val="IndexLink"/>
                <w:rtl w:val="true"/>
              </w:rPr>
              <w:t>ج</w:t>
            </w:r>
            <w:r>
              <w:rPr>
                <w:rStyle w:val="IndexLink"/>
                <w:rtl w:val="true"/>
              </w:rPr>
              <w:t xml:space="preserve">» </w:t>
            </w:r>
            <w:r>
              <w:rPr>
                <w:rStyle w:val="IndexLink"/>
                <w:rtl w:val="true"/>
              </w:rPr>
              <w:t>قوانین شیلات ایران</w:t>
            </w:r>
            <w:r>
              <w:rPr>
                <w:rStyle w:val="IndexLink"/>
                <w:rtl w:val="true"/>
              </w:rPr>
              <w:t>:</w:t>
              <w:tab/>
            </w:r>
            <w:r>
              <w:rPr>
                <w:rStyle w:val="IndexLink"/>
              </w:rPr>
              <w:t>36</w:t>
            </w:r>
          </w:hyperlink>
        </w:p>
        <w:p>
          <w:pPr>
            <w:pStyle w:val="Contents5"/>
            <w:tabs>
              <w:tab w:val="clear" w:pos="7892"/>
              <w:tab w:val="right" w:pos="9026" w:leader="dot"/>
            </w:tabs>
            <w:rPr/>
          </w:pPr>
          <w:hyperlink w:anchor="__RefHeading___Toc3742238_58195312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742240_581953129">
            <w:r>
              <w:rPr>
                <w:webHidden/>
                <w:rStyle w:val="IndexLink"/>
                <w:rtl w:val="true"/>
              </w:rPr>
              <w:t>استفتاء</w:t>
            </w:r>
            <w:r>
              <w:rPr>
                <w:rStyle w:val="IndexLink"/>
                <w:rtl w:val="true"/>
              </w:rPr>
              <w:tab/>
            </w:r>
            <w:r>
              <w:rPr>
                <w:rStyle w:val="IndexLink"/>
              </w:rPr>
              <w:t>36</w:t>
            </w:r>
          </w:hyperlink>
        </w:p>
        <w:p>
          <w:pPr>
            <w:pStyle w:val="Contents4"/>
            <w:tabs>
              <w:tab w:val="clear" w:pos="8176"/>
              <w:tab w:val="right" w:pos="9026" w:leader="dot"/>
            </w:tabs>
            <w:rPr/>
          </w:pPr>
          <w:hyperlink w:anchor="__RefHeading___Toc3742242_581953129">
            <w:r>
              <w:rPr>
                <w:webHidden/>
                <w:rStyle w:val="IndexLink"/>
                <w:rtl w:val="true"/>
              </w:rPr>
              <w:t>صید ماهی توسط زنان</w:t>
            </w:r>
            <w:r>
              <w:rPr>
                <w:rStyle w:val="IndexLink"/>
                <w:rtl w:val="true"/>
              </w:rPr>
              <w:tab/>
            </w:r>
            <w:r>
              <w:rPr>
                <w:rStyle w:val="IndexLink"/>
              </w:rPr>
              <w:t>37</w:t>
            </w:r>
          </w:hyperlink>
        </w:p>
        <w:p>
          <w:pPr>
            <w:pStyle w:val="Contents4"/>
            <w:tabs>
              <w:tab w:val="clear" w:pos="8176"/>
              <w:tab w:val="right" w:pos="9026" w:leader="dot"/>
            </w:tabs>
            <w:rPr/>
          </w:pPr>
          <w:hyperlink w:anchor="__RefHeading___Toc3742244_581953129">
            <w:r>
              <w:rPr>
                <w:webHidden/>
                <w:rStyle w:val="IndexLink"/>
                <w:rtl w:val="true"/>
              </w:rPr>
              <w:t>پرورش ماهی در استخر غصبی</w:t>
            </w:r>
            <w:r>
              <w:rPr>
                <w:rStyle w:val="IndexLink"/>
                <w:rtl w:val="true"/>
              </w:rPr>
              <w:tab/>
            </w:r>
            <w:r>
              <w:rPr>
                <w:rStyle w:val="IndexLink"/>
              </w:rPr>
              <w:t>38</w:t>
            </w:r>
          </w:hyperlink>
        </w:p>
        <w:p>
          <w:pPr>
            <w:pStyle w:val="Contents5"/>
            <w:tabs>
              <w:tab w:val="clear" w:pos="7892"/>
              <w:tab w:val="right" w:pos="9026" w:leader="dot"/>
            </w:tabs>
            <w:rPr/>
          </w:pPr>
          <w:hyperlink w:anchor="__RefHeading___Toc3742246_58195312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742248_581953129">
            <w:r>
              <w:rPr>
                <w:webHidden/>
                <w:rStyle w:val="IndexLink"/>
                <w:rtl w:val="true"/>
              </w:rPr>
              <w:t>حکم فقهی</w:t>
            </w:r>
            <w:r>
              <w:rPr>
                <w:rStyle w:val="IndexLink"/>
                <w:rtl w:val="true"/>
              </w:rPr>
              <w:tab/>
            </w:r>
            <w:r>
              <w:rPr>
                <w:rStyle w:val="IndexLink"/>
              </w:rPr>
              <w:t>39</w:t>
            </w:r>
          </w:hyperlink>
        </w:p>
        <w:p>
          <w:pPr>
            <w:pStyle w:val="Contents4"/>
            <w:tabs>
              <w:tab w:val="clear" w:pos="8176"/>
              <w:tab w:val="right" w:pos="9026" w:leader="dot"/>
            </w:tabs>
            <w:rPr/>
          </w:pPr>
          <w:hyperlink w:anchor="__RefHeading___Toc3742250_581953129">
            <w:r>
              <w:rPr>
                <w:webHidden/>
                <w:rStyle w:val="IndexLink"/>
                <w:rtl w:val="true"/>
              </w:rPr>
              <w:t>به کار گرفتن افراد در صید</w:t>
            </w:r>
            <w:r>
              <w:rPr>
                <w:rStyle w:val="IndexLink"/>
                <w:rtl w:val="true"/>
              </w:rPr>
              <w:tab/>
            </w:r>
            <w:r>
              <w:rPr>
                <w:rStyle w:val="IndexLink"/>
              </w:rPr>
              <w:t>39</w:t>
            </w:r>
          </w:hyperlink>
        </w:p>
        <w:p>
          <w:pPr>
            <w:pStyle w:val="Contents4"/>
            <w:tabs>
              <w:tab w:val="clear" w:pos="8176"/>
              <w:tab w:val="right" w:pos="9026" w:leader="dot"/>
            </w:tabs>
            <w:rPr/>
          </w:pPr>
          <w:hyperlink w:anchor="__RefHeading___Toc3742252_581953129">
            <w:r>
              <w:rPr>
                <w:webHidden/>
                <w:rStyle w:val="IndexLink"/>
                <w:rtl w:val="true"/>
              </w:rPr>
              <w:t>معرفی ماهی های خاویاری، تزئینی و میگو</w:t>
            </w:r>
            <w:r>
              <w:rPr>
                <w:rStyle w:val="IndexLink"/>
                <w:rtl w:val="true"/>
              </w:rPr>
              <w:tab/>
            </w:r>
            <w:r>
              <w:rPr>
                <w:rStyle w:val="IndexLink"/>
              </w:rPr>
              <w:t>40</w:t>
            </w:r>
          </w:hyperlink>
        </w:p>
        <w:p>
          <w:pPr>
            <w:pStyle w:val="Contents5"/>
            <w:tabs>
              <w:tab w:val="clear" w:pos="7892"/>
              <w:tab w:val="right" w:pos="9026" w:leader="dot"/>
            </w:tabs>
            <w:rPr/>
          </w:pPr>
          <w:hyperlink w:anchor="__RefHeading___Toc3742254_581953129">
            <w:r>
              <w:rPr>
                <w:webHidden/>
                <w:rStyle w:val="IndexLink"/>
                <w:rtl w:val="true"/>
              </w:rPr>
              <w:t>ماهی های خاویاری</w:t>
            </w:r>
            <w:r>
              <w:rPr>
                <w:rStyle w:val="IndexLink"/>
                <w:rtl w:val="true"/>
              </w:rPr>
              <w:tab/>
            </w:r>
            <w:r>
              <w:rPr>
                <w:rStyle w:val="IndexLink"/>
              </w:rPr>
              <w:t>40</w:t>
            </w:r>
          </w:hyperlink>
        </w:p>
        <w:p>
          <w:pPr>
            <w:pStyle w:val="Contents5"/>
            <w:tabs>
              <w:tab w:val="clear" w:pos="7892"/>
              <w:tab w:val="right" w:pos="9026" w:leader="dot"/>
            </w:tabs>
            <w:rPr/>
          </w:pPr>
          <w:hyperlink w:anchor="__RefHeading___Toc3742256_581953129">
            <w:r>
              <w:rPr>
                <w:webHidden/>
                <w:rStyle w:val="IndexLink"/>
                <w:rtl w:val="true"/>
              </w:rPr>
              <w:t>ماهی اوزون برون</w:t>
            </w:r>
            <w:r>
              <w:rPr>
                <w:rStyle w:val="IndexLink"/>
                <w:rtl w:val="true"/>
              </w:rPr>
              <w:tab/>
            </w:r>
            <w:r>
              <w:rPr>
                <w:rStyle w:val="IndexLink"/>
              </w:rPr>
              <w:t>42</w:t>
            </w:r>
          </w:hyperlink>
        </w:p>
        <w:p>
          <w:pPr>
            <w:pStyle w:val="Contents5"/>
            <w:tabs>
              <w:tab w:val="clear" w:pos="7892"/>
              <w:tab w:val="right" w:pos="9026" w:leader="dot"/>
            </w:tabs>
            <w:rPr/>
          </w:pPr>
          <w:hyperlink w:anchor="__RefHeading___Toc3742258_581953129">
            <w:r>
              <w:rPr>
                <w:webHidden/>
                <w:rStyle w:val="IndexLink"/>
                <w:rtl w:val="true"/>
              </w:rPr>
              <w:t>ماهی ازوون برون حاوی تخم خاویار</w:t>
            </w:r>
            <w:r>
              <w:rPr>
                <w:rStyle w:val="IndexLink"/>
                <w:rtl w:val="true"/>
              </w:rPr>
              <w:tab/>
            </w:r>
            <w:r>
              <w:rPr>
                <w:rStyle w:val="IndexLink"/>
              </w:rPr>
              <w:t>44</w:t>
            </w:r>
          </w:hyperlink>
        </w:p>
        <w:p>
          <w:pPr>
            <w:pStyle w:val="Contents5"/>
            <w:tabs>
              <w:tab w:val="clear" w:pos="7892"/>
              <w:tab w:val="right" w:pos="9026" w:leader="dot"/>
            </w:tabs>
            <w:rPr/>
          </w:pPr>
          <w:hyperlink w:anchor="__RefHeading___Toc3742260_581953129">
            <w:r>
              <w:rPr>
                <w:webHidden/>
                <w:rStyle w:val="IndexLink"/>
                <w:rtl w:val="true"/>
              </w:rPr>
              <w:t>ماهی های تزئینی</w:t>
            </w:r>
            <w:r>
              <w:rPr>
                <w:rStyle w:val="IndexLink"/>
                <w:rtl w:val="true"/>
              </w:rPr>
              <w:tab/>
            </w:r>
            <w:r>
              <w:rPr>
                <w:rStyle w:val="IndexLink"/>
              </w:rPr>
              <w:t>44</w:t>
            </w:r>
          </w:hyperlink>
        </w:p>
        <w:p>
          <w:pPr>
            <w:pStyle w:val="Contents5"/>
            <w:tabs>
              <w:tab w:val="clear" w:pos="7892"/>
              <w:tab w:val="right" w:pos="9026" w:leader="dot"/>
            </w:tabs>
            <w:rPr/>
          </w:pPr>
          <w:hyperlink w:anchor="__RefHeading___Toc3742262_581953129">
            <w:r>
              <w:rPr>
                <w:webHidden/>
                <w:rStyle w:val="IndexLink"/>
                <w:rtl w:val="true"/>
              </w:rPr>
              <w:t xml:space="preserve">میگو </w:t>
            </w:r>
            <w:r>
              <w:rPr>
                <w:rStyle w:val="IndexLink"/>
                <w:rtl w:val="true"/>
              </w:rPr>
              <w:t>(</w:t>
            </w:r>
            <w:r>
              <w:rPr>
                <w:rStyle w:val="IndexLink"/>
                <w:rtl w:val="true"/>
              </w:rPr>
              <w:t>اربیان ، روبیان</w:t>
            </w:r>
            <w:r>
              <w:rPr>
                <w:rStyle w:val="IndexLink"/>
                <w:rtl w:val="true"/>
              </w:rPr>
              <w:t>)</w:t>
              <w:tab/>
            </w:r>
            <w:r>
              <w:rPr>
                <w:rStyle w:val="IndexLink"/>
              </w:rPr>
              <w:t>45</w:t>
            </w:r>
          </w:hyperlink>
        </w:p>
        <w:p>
          <w:pPr>
            <w:pStyle w:val="Contents5"/>
            <w:tabs>
              <w:tab w:val="clear" w:pos="7892"/>
              <w:tab w:val="right" w:pos="9026" w:leader="dot"/>
            </w:tabs>
            <w:rPr/>
          </w:pPr>
          <w:hyperlink w:anchor="__RefHeading___Toc3742264_581953129">
            <w:r>
              <w:rPr>
                <w:webHidden/>
                <w:rStyle w:val="IndexLink"/>
                <w:rtl w:val="true"/>
              </w:rPr>
              <w:t>مرجان های دریایی</w:t>
            </w:r>
            <w:r>
              <w:rPr>
                <w:rStyle w:val="IndexLink"/>
                <w:rtl w:val="true"/>
              </w:rPr>
              <w:tab/>
            </w:r>
            <w:r>
              <w:rPr>
                <w:rStyle w:val="IndexLink"/>
              </w:rPr>
              <w:t>46</w:t>
            </w:r>
          </w:hyperlink>
        </w:p>
        <w:p>
          <w:pPr>
            <w:pStyle w:val="Contents5"/>
            <w:tabs>
              <w:tab w:val="clear" w:pos="7892"/>
              <w:tab w:val="right" w:pos="9026" w:leader="dot"/>
            </w:tabs>
            <w:rPr/>
          </w:pPr>
          <w:hyperlink w:anchor="__RefHeading___Toc3742266_581953129">
            <w:r>
              <w:rPr>
                <w:webHidden/>
                <w:rStyle w:val="IndexLink"/>
                <w:rtl w:val="true"/>
              </w:rPr>
              <w:t>منع آزار آبزیان</w:t>
            </w:r>
            <w:r>
              <w:rPr>
                <w:rStyle w:val="IndexLink"/>
                <w:rtl w:val="true"/>
              </w:rPr>
              <w:tab/>
            </w:r>
            <w:r>
              <w:rPr>
                <w:rStyle w:val="IndexLink"/>
              </w:rPr>
              <w:t>47</w:t>
            </w:r>
          </w:hyperlink>
        </w:p>
        <w:p>
          <w:pPr>
            <w:pStyle w:val="Contents4"/>
            <w:tabs>
              <w:tab w:val="clear" w:pos="8176"/>
              <w:tab w:val="right" w:pos="9026" w:leader="dot"/>
            </w:tabs>
            <w:rPr/>
          </w:pPr>
          <w:hyperlink w:anchor="__RefHeading___Toc3742268_581953129">
            <w:r>
              <w:rPr>
                <w:webHidden/>
                <w:rStyle w:val="IndexLink"/>
                <w:rtl w:val="true"/>
              </w:rPr>
              <w:t>احکام سفر دریایی</w:t>
            </w:r>
            <w:r>
              <w:rPr>
                <w:rStyle w:val="IndexLink"/>
                <w:rtl w:val="true"/>
              </w:rPr>
              <w:tab/>
            </w:r>
            <w:r>
              <w:rPr>
                <w:rStyle w:val="IndexLink"/>
              </w:rPr>
              <w:t>48</w:t>
            </w:r>
          </w:hyperlink>
        </w:p>
        <w:p>
          <w:pPr>
            <w:pStyle w:val="Contents4"/>
            <w:tabs>
              <w:tab w:val="clear" w:pos="8176"/>
              <w:tab w:val="right" w:pos="9026" w:leader="dot"/>
            </w:tabs>
            <w:rPr/>
          </w:pPr>
          <w:hyperlink w:anchor="__RefHeading___Toc3742270_581953129">
            <w:r>
              <w:rPr>
                <w:webHidden/>
                <w:rStyle w:val="IndexLink"/>
                <w:rtl w:val="true"/>
              </w:rPr>
              <w:t>آثار صید در زندگی اقتصادی</w:t>
            </w:r>
            <w:r>
              <w:rPr>
                <w:rStyle w:val="IndexLink"/>
                <w:rtl w:val="true"/>
              </w:rPr>
              <w:tab/>
            </w:r>
            <w:r>
              <w:rPr>
                <w:rStyle w:val="IndexLink"/>
              </w:rPr>
              <w:t>49</w:t>
            </w:r>
          </w:hyperlink>
        </w:p>
        <w:p>
          <w:pPr>
            <w:pStyle w:val="Contents5"/>
            <w:tabs>
              <w:tab w:val="clear" w:pos="7892"/>
              <w:tab w:val="right" w:pos="9026" w:leader="dot"/>
            </w:tabs>
            <w:rPr/>
          </w:pPr>
          <w:hyperlink w:anchor="__RefHeading___Toc3742272_58195312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742274_581953129">
            <w:r>
              <w:rPr>
                <w:webHidden/>
                <w:rStyle w:val="IndexLink"/>
                <w:rtl w:val="true"/>
              </w:rPr>
              <w:t>صیادان</w:t>
            </w:r>
            <w:r>
              <w:rPr>
                <w:rStyle w:val="IndexLink"/>
                <w:rtl w:val="true"/>
              </w:rPr>
              <w:tab/>
            </w:r>
            <w:r>
              <w:rPr>
                <w:rStyle w:val="IndexLink"/>
              </w:rPr>
              <w:t>49</w:t>
            </w:r>
          </w:hyperlink>
        </w:p>
        <w:p>
          <w:pPr>
            <w:pStyle w:val="Contents5"/>
            <w:tabs>
              <w:tab w:val="clear" w:pos="7892"/>
              <w:tab w:val="right" w:pos="9026" w:leader="dot"/>
            </w:tabs>
            <w:rPr/>
          </w:pPr>
          <w:hyperlink w:anchor="__RefHeading___Toc3742276_581953129">
            <w:r>
              <w:rPr>
                <w:webHidden/>
                <w:rStyle w:val="IndexLink"/>
                <w:rtl w:val="true"/>
              </w:rPr>
              <w:t>ماهی فروشان</w:t>
            </w:r>
            <w:r>
              <w:rPr>
                <w:rStyle w:val="IndexLink"/>
                <w:rtl w:val="true"/>
              </w:rPr>
              <w:tab/>
            </w:r>
            <w:r>
              <w:rPr>
                <w:rStyle w:val="IndexLink"/>
              </w:rPr>
              <w:t>50</w:t>
            </w:r>
          </w:hyperlink>
        </w:p>
        <w:p>
          <w:pPr>
            <w:pStyle w:val="Contents5"/>
            <w:tabs>
              <w:tab w:val="clear" w:pos="7892"/>
              <w:tab w:val="right" w:pos="9026" w:leader="dot"/>
            </w:tabs>
            <w:rPr/>
          </w:pPr>
          <w:hyperlink w:anchor="__RefHeading___Toc3742278_581953129">
            <w:r>
              <w:rPr>
                <w:webHidden/>
                <w:rStyle w:val="IndexLink"/>
                <w:rtl w:val="true"/>
              </w:rPr>
              <w:t>سازندگان کشتی و قایق</w:t>
            </w:r>
            <w:r>
              <w:rPr>
                <w:rStyle w:val="IndexLink"/>
                <w:rtl w:val="true"/>
              </w:rPr>
              <w:tab/>
            </w:r>
            <w:r>
              <w:rPr>
                <w:rStyle w:val="IndexLink"/>
              </w:rPr>
              <w:t>50</w:t>
            </w:r>
          </w:hyperlink>
        </w:p>
        <w:p>
          <w:pPr>
            <w:pStyle w:val="Contents5"/>
            <w:tabs>
              <w:tab w:val="clear" w:pos="7892"/>
              <w:tab w:val="right" w:pos="9026" w:leader="dot"/>
            </w:tabs>
            <w:rPr/>
          </w:pPr>
          <w:hyperlink w:anchor="__RefHeading___Toc3742280_581953129">
            <w:r>
              <w:rPr>
                <w:webHidden/>
                <w:rStyle w:val="IndexLink"/>
                <w:rtl w:val="true"/>
              </w:rPr>
              <w:t>وسایل صیادی</w:t>
            </w:r>
            <w:r>
              <w:rPr>
                <w:rStyle w:val="IndexLink"/>
                <w:rtl w:val="true"/>
              </w:rPr>
              <w:tab/>
            </w:r>
            <w:r>
              <w:rPr>
                <w:rStyle w:val="IndexLink"/>
              </w:rPr>
              <w:t>50</w:t>
            </w:r>
          </w:hyperlink>
        </w:p>
        <w:p>
          <w:pPr>
            <w:pStyle w:val="Contents5"/>
            <w:tabs>
              <w:tab w:val="clear" w:pos="7892"/>
              <w:tab w:val="right" w:pos="9026" w:leader="dot"/>
            </w:tabs>
            <w:rPr/>
          </w:pPr>
          <w:hyperlink w:anchor="__RefHeading___Toc3742282_581953129">
            <w:r>
              <w:rPr>
                <w:webHidden/>
                <w:rStyle w:val="IndexLink"/>
                <w:rtl w:val="true"/>
              </w:rPr>
              <w:t>صادرات صید</w:t>
            </w:r>
            <w:r>
              <w:rPr>
                <w:rStyle w:val="IndexLink"/>
                <w:rtl w:val="true"/>
              </w:rPr>
              <w:tab/>
            </w:r>
            <w:r>
              <w:rPr>
                <w:rStyle w:val="IndexLink"/>
              </w:rPr>
              <w:t>50</w:t>
            </w:r>
          </w:hyperlink>
        </w:p>
        <w:p>
          <w:pPr>
            <w:pStyle w:val="Contents5"/>
            <w:tabs>
              <w:tab w:val="clear" w:pos="7892"/>
              <w:tab w:val="right" w:pos="9026" w:leader="dot"/>
            </w:tabs>
            <w:rPr/>
          </w:pPr>
          <w:hyperlink w:anchor="__RefHeading___Toc3742284_581953129">
            <w:r>
              <w:rPr>
                <w:webHidden/>
                <w:rStyle w:val="IndexLink"/>
                <w:rtl w:val="true"/>
              </w:rPr>
              <w:t>توصیه به صیادان</w:t>
            </w:r>
            <w:r>
              <w:rPr>
                <w:rStyle w:val="IndexLink"/>
                <w:rtl w:val="true"/>
              </w:rPr>
              <w:tab/>
            </w:r>
            <w:r>
              <w:rPr>
                <w:rStyle w:val="IndexLink"/>
              </w:rPr>
              <w:t>51</w:t>
            </w:r>
          </w:hyperlink>
        </w:p>
        <w:p>
          <w:pPr>
            <w:pStyle w:val="Contents4"/>
            <w:tabs>
              <w:tab w:val="clear" w:pos="8176"/>
              <w:tab w:val="right" w:pos="9026" w:leader="dot"/>
            </w:tabs>
            <w:rPr/>
          </w:pPr>
          <w:hyperlink w:anchor="__RefHeading___Toc3742286_581953129">
            <w:r>
              <w:rPr>
                <w:webHidden/>
                <w:rStyle w:val="IndexLink"/>
                <w:rtl w:val="true"/>
              </w:rPr>
              <w:t>برخی از قوانین شیلات ایران</w:t>
            </w:r>
            <w:r>
              <w:rPr>
                <w:rStyle w:val="IndexLink"/>
                <w:rtl w:val="true"/>
              </w:rPr>
              <w:tab/>
            </w:r>
            <w:r>
              <w:rPr>
                <w:rStyle w:val="IndexLink"/>
              </w:rPr>
              <w:t>52</w:t>
            </w:r>
          </w:hyperlink>
        </w:p>
        <w:p>
          <w:pPr>
            <w:pStyle w:val="Contents4"/>
            <w:tabs>
              <w:tab w:val="clear" w:pos="8176"/>
              <w:tab w:val="right" w:pos="9026" w:leader="dot"/>
            </w:tabs>
            <w:rPr/>
          </w:pPr>
          <w:hyperlink w:anchor="__RefHeading___Toc3742288_581953129">
            <w:r>
              <w:rPr>
                <w:webHidden/>
                <w:rStyle w:val="IndexLink"/>
                <w:rtl w:val="true"/>
              </w:rPr>
              <w:t xml:space="preserve">ماده </w:t>
            </w:r>
            <w:r>
              <w:rPr>
                <w:rStyle w:val="IndexLink"/>
              </w:rPr>
              <w:t>22</w:t>
            </w:r>
            <w:r>
              <w:rPr>
                <w:rStyle w:val="IndexLink"/>
                <w:rtl w:val="true"/>
              </w:rPr>
              <w:tab/>
            </w:r>
            <w:r>
              <w:rPr>
                <w:rStyle w:val="IndexLink"/>
              </w:rPr>
              <w:t>54</w:t>
            </w:r>
          </w:hyperlink>
        </w:p>
        <w:p>
          <w:pPr>
            <w:pStyle w:val="Contents4"/>
            <w:tabs>
              <w:tab w:val="clear" w:pos="8176"/>
              <w:tab w:val="right" w:pos="9026" w:leader="dot"/>
            </w:tabs>
            <w:rPr/>
          </w:pPr>
          <w:hyperlink w:anchor="__RefHeading___Toc3742290_581953129">
            <w:r>
              <w:rPr>
                <w:webHidden/>
                <w:rStyle w:val="IndexLink"/>
                <w:rtl w:val="true"/>
              </w:rPr>
              <w:t xml:space="preserve">ماده </w:t>
            </w:r>
            <w:r>
              <w:rPr>
                <w:rStyle w:val="IndexLink"/>
              </w:rPr>
              <w:t>23</w:t>
            </w:r>
            <w:r>
              <w:rPr>
                <w:rStyle w:val="IndexLink"/>
                <w:rtl w:val="true"/>
              </w:rPr>
              <w:tab/>
            </w:r>
            <w:r>
              <w:rPr>
                <w:rStyle w:val="IndexLink"/>
              </w:rPr>
              <w:t>57</w:t>
            </w:r>
          </w:hyperlink>
        </w:p>
        <w:p>
          <w:pPr>
            <w:pStyle w:val="Contents3"/>
            <w:tabs>
              <w:tab w:val="clear" w:pos="8459"/>
              <w:tab w:val="right" w:pos="9026" w:leader="dot"/>
            </w:tabs>
            <w:rPr/>
          </w:pPr>
          <w:hyperlink w:anchor="__RefHeading___Toc3742292_581953129">
            <w:r>
              <w:rPr>
                <w:webHidden/>
                <w:rStyle w:val="IndexLink"/>
                <w:rtl w:val="true"/>
              </w:rPr>
              <w:t>فصل دوم</w:t>
            </w:r>
            <w:r>
              <w:rPr>
                <w:rStyle w:val="IndexLink"/>
                <w:rtl w:val="true"/>
              </w:rPr>
              <w:t xml:space="preserve">: </w:t>
            </w:r>
            <w:r>
              <w:rPr>
                <w:rStyle w:val="IndexLink"/>
                <w:rtl w:val="true"/>
              </w:rPr>
              <w:t>احکام تذکیه صید</w:t>
            </w:r>
            <w:r>
              <w:rPr>
                <w:rStyle w:val="IndexLink"/>
                <w:rtl w:val="true"/>
              </w:rPr>
              <w:tab/>
            </w:r>
            <w:r>
              <w:rPr>
                <w:rStyle w:val="IndexLink"/>
              </w:rPr>
              <w:t>58</w:t>
            </w:r>
          </w:hyperlink>
        </w:p>
        <w:p>
          <w:pPr>
            <w:pStyle w:val="Contents4"/>
            <w:tabs>
              <w:tab w:val="clear" w:pos="8176"/>
              <w:tab w:val="right" w:pos="9026" w:leader="dot"/>
            </w:tabs>
            <w:rPr/>
          </w:pPr>
          <w:hyperlink w:anchor="__RefHeading___Toc3742294_581953129">
            <w:r>
              <w:rPr>
                <w:webHidden/>
                <w:rStyle w:val="IndexLink"/>
                <w:rtl w:val="true"/>
              </w:rPr>
              <w:t>شرط تذکیه</w:t>
            </w:r>
            <w:r>
              <w:rPr>
                <w:rStyle w:val="IndexLink"/>
                <w:rtl w:val="true"/>
              </w:rPr>
              <w:tab/>
            </w:r>
            <w:r>
              <w:rPr>
                <w:rStyle w:val="IndexLink"/>
              </w:rPr>
              <w:t>58</w:t>
            </w:r>
          </w:hyperlink>
        </w:p>
        <w:p>
          <w:pPr>
            <w:pStyle w:val="Contents5"/>
            <w:tabs>
              <w:tab w:val="clear" w:pos="7892"/>
              <w:tab w:val="right" w:pos="9026" w:leader="dot"/>
            </w:tabs>
            <w:rPr/>
          </w:pPr>
          <w:hyperlink w:anchor="__RefHeading___Toc3742296_581953129">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742298_581953129">
            <w:r>
              <w:rPr>
                <w:webHidden/>
                <w:rStyle w:val="IndexLink"/>
                <w:rtl w:val="true"/>
              </w:rPr>
              <w:t>استفتاء</w:t>
            </w:r>
            <w:r>
              <w:rPr>
                <w:rStyle w:val="IndexLink"/>
                <w:rtl w:val="true"/>
              </w:rPr>
              <w:tab/>
            </w:r>
            <w:r>
              <w:rPr>
                <w:rStyle w:val="IndexLink"/>
              </w:rPr>
              <w:t>60</w:t>
            </w:r>
          </w:hyperlink>
        </w:p>
        <w:p>
          <w:pPr>
            <w:pStyle w:val="Contents4"/>
            <w:tabs>
              <w:tab w:val="clear" w:pos="8176"/>
              <w:tab w:val="right" w:pos="9026" w:leader="dot"/>
            </w:tabs>
            <w:rPr/>
          </w:pPr>
          <w:hyperlink w:anchor="__RefHeading___Toc3742300_581953129">
            <w:r>
              <w:rPr>
                <w:webHidden/>
                <w:rStyle w:val="IndexLink"/>
                <w:rtl w:val="true"/>
              </w:rPr>
              <w:t>از بین رفتن فلس ها بخاطر تغییرات آب و هوایی و یا تغذیه خاص</w:t>
            </w:r>
            <w:r>
              <w:rPr>
                <w:rStyle w:val="IndexLink"/>
                <w:rtl w:val="true"/>
              </w:rPr>
              <w:tab/>
            </w:r>
            <w:r>
              <w:rPr>
                <w:rStyle w:val="IndexLink"/>
              </w:rPr>
              <w:t>61</w:t>
            </w:r>
          </w:hyperlink>
        </w:p>
        <w:p>
          <w:pPr>
            <w:pStyle w:val="Contents5"/>
            <w:tabs>
              <w:tab w:val="clear" w:pos="7892"/>
              <w:tab w:val="right" w:pos="9026" w:leader="dot"/>
            </w:tabs>
            <w:rPr/>
          </w:pPr>
          <w:hyperlink w:anchor="__RefHeading___Toc3742302_581953129">
            <w:r>
              <w:rPr>
                <w:webHidden/>
                <w:rStyle w:val="IndexLink"/>
                <w:rtl w:val="true"/>
              </w:rPr>
              <w:t>استفتاء</w:t>
            </w:r>
            <w:r>
              <w:rPr>
                <w:rStyle w:val="IndexLink"/>
                <w:rtl w:val="true"/>
              </w:rPr>
              <w:tab/>
            </w:r>
            <w:r>
              <w:rPr>
                <w:rStyle w:val="IndexLink"/>
              </w:rPr>
              <w:t>61</w:t>
            </w:r>
          </w:hyperlink>
        </w:p>
        <w:p>
          <w:pPr>
            <w:pStyle w:val="Contents2"/>
            <w:tabs>
              <w:tab w:val="clear" w:pos="8743"/>
              <w:tab w:val="right" w:pos="9026" w:leader="dot"/>
            </w:tabs>
            <w:rPr/>
          </w:pPr>
          <w:hyperlink w:anchor="__RefHeading___Toc3742304_581953129">
            <w:r>
              <w:rPr>
                <w:webHidden/>
                <w:rStyle w:val="IndexLink"/>
                <w:rtl w:val="true"/>
              </w:rPr>
              <w:t>بخش دوم</w:t>
            </w:r>
            <w:r>
              <w:rPr>
                <w:rStyle w:val="IndexLink"/>
                <w:rtl w:val="true"/>
              </w:rPr>
              <w:t xml:space="preserve">: </w:t>
            </w:r>
            <w:r>
              <w:rPr>
                <w:rStyle w:val="IndexLink"/>
                <w:rtl w:val="true"/>
              </w:rPr>
              <w:t>آداب تجارت</w:t>
            </w:r>
            <w:r>
              <w:rPr>
                <w:rStyle w:val="IndexLink"/>
                <w:rtl w:val="true"/>
              </w:rPr>
              <w:tab/>
            </w:r>
            <w:r>
              <w:rPr>
                <w:rStyle w:val="IndexLink"/>
              </w:rPr>
              <w:t>62</w:t>
            </w:r>
          </w:hyperlink>
        </w:p>
        <w:p>
          <w:pPr>
            <w:pStyle w:val="Contents3"/>
            <w:tabs>
              <w:tab w:val="clear" w:pos="8459"/>
              <w:tab w:val="right" w:pos="9026" w:leader="dot"/>
            </w:tabs>
            <w:rPr/>
          </w:pPr>
          <w:hyperlink w:anchor="__RefHeading___Toc3742306_581953129">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742308_581953129">
            <w:r>
              <w:rPr>
                <w:webHidden/>
                <w:rStyle w:val="IndexLink"/>
                <w:rtl w:val="true"/>
              </w:rPr>
              <w:t>فصل اول</w:t>
            </w:r>
            <w:r>
              <w:rPr>
                <w:rStyle w:val="IndexLink"/>
                <w:rtl w:val="true"/>
              </w:rPr>
              <w:t xml:space="preserve">: </w:t>
            </w:r>
            <w:r>
              <w:rPr>
                <w:rStyle w:val="IndexLink"/>
                <w:rtl w:val="true"/>
              </w:rPr>
              <w:t>احکام فروش</w:t>
            </w:r>
            <w:r>
              <w:rPr>
                <w:rStyle w:val="IndexLink"/>
                <w:rtl w:val="true"/>
              </w:rPr>
              <w:tab/>
            </w:r>
            <w:r>
              <w:rPr>
                <w:rStyle w:val="IndexLink"/>
              </w:rPr>
              <w:t>64</w:t>
            </w:r>
          </w:hyperlink>
        </w:p>
        <w:p>
          <w:pPr>
            <w:pStyle w:val="Contents4"/>
            <w:tabs>
              <w:tab w:val="clear" w:pos="8176"/>
              <w:tab w:val="right" w:pos="9026" w:leader="dot"/>
            </w:tabs>
            <w:rPr/>
          </w:pPr>
          <w:hyperlink w:anchor="__RefHeading___Toc3742310_581953129">
            <w:r>
              <w:rPr>
                <w:webHidden/>
                <w:rStyle w:val="IndexLink"/>
                <w:rtl w:val="true"/>
              </w:rPr>
              <w:t>چوب زدن ماهی</w:t>
            </w:r>
            <w:r>
              <w:rPr>
                <w:rStyle w:val="IndexLink"/>
                <w:rtl w:val="true"/>
              </w:rPr>
              <w:tab/>
            </w:r>
            <w:r>
              <w:rPr>
                <w:rStyle w:val="IndexLink"/>
              </w:rPr>
              <w:t>64</w:t>
            </w:r>
          </w:hyperlink>
        </w:p>
        <w:p>
          <w:pPr>
            <w:pStyle w:val="Contents4"/>
            <w:tabs>
              <w:tab w:val="clear" w:pos="8176"/>
              <w:tab w:val="right" w:pos="9026" w:leader="dot"/>
            </w:tabs>
            <w:rPr/>
          </w:pPr>
          <w:hyperlink w:anchor="__RefHeading___Toc3742312_581953129">
            <w:r>
              <w:rPr>
                <w:webHidden/>
                <w:rStyle w:val="IndexLink"/>
                <w:rtl w:val="true"/>
              </w:rPr>
              <w:t>بایسته های فروش ماهی</w:t>
            </w:r>
            <w:r>
              <w:rPr>
                <w:rStyle w:val="IndexLink"/>
                <w:rtl w:val="true"/>
              </w:rPr>
              <w:tab/>
            </w:r>
            <w:r>
              <w:rPr>
                <w:rStyle w:val="IndexLink"/>
              </w:rPr>
              <w:t>66</w:t>
            </w:r>
          </w:hyperlink>
        </w:p>
        <w:p>
          <w:pPr>
            <w:pStyle w:val="Contents5"/>
            <w:tabs>
              <w:tab w:val="clear" w:pos="7892"/>
              <w:tab w:val="right" w:pos="9026" w:leader="dot"/>
            </w:tabs>
            <w:rPr/>
          </w:pPr>
          <w:hyperlink w:anchor="__RefHeading___Toc3742314_581953129">
            <w:r>
              <w:rPr>
                <w:webHidden/>
                <w:rStyle w:val="IndexLink"/>
                <w:rtl w:val="true"/>
              </w:rPr>
              <w:t>پاکیزگی</w:t>
            </w:r>
            <w:r>
              <w:rPr>
                <w:rStyle w:val="IndexLink"/>
                <w:rtl w:val="true"/>
              </w:rPr>
              <w:tab/>
            </w:r>
            <w:r>
              <w:rPr>
                <w:rStyle w:val="IndexLink"/>
              </w:rPr>
              <w:t>66</w:t>
            </w:r>
          </w:hyperlink>
        </w:p>
        <w:p>
          <w:pPr>
            <w:pStyle w:val="Contents5"/>
            <w:tabs>
              <w:tab w:val="clear" w:pos="7892"/>
              <w:tab w:val="right" w:pos="9026" w:leader="dot"/>
            </w:tabs>
            <w:rPr/>
          </w:pPr>
          <w:hyperlink w:anchor="__RefHeading___Toc3742316_581953129">
            <w:r>
              <w:rPr>
                <w:webHidden/>
                <w:rStyle w:val="IndexLink"/>
                <w:rtl w:val="true"/>
              </w:rPr>
              <w:t>نظافت شخصی</w:t>
            </w:r>
            <w:r>
              <w:rPr>
                <w:rStyle w:val="IndexLink"/>
                <w:rtl w:val="true"/>
              </w:rPr>
              <w:tab/>
            </w:r>
            <w:r>
              <w:rPr>
                <w:rStyle w:val="IndexLink"/>
              </w:rPr>
              <w:t>66</w:t>
            </w:r>
          </w:hyperlink>
        </w:p>
        <w:p>
          <w:pPr>
            <w:pStyle w:val="Contents5"/>
            <w:tabs>
              <w:tab w:val="clear" w:pos="7892"/>
              <w:tab w:val="right" w:pos="9026" w:leader="dot"/>
            </w:tabs>
            <w:rPr/>
          </w:pPr>
          <w:hyperlink w:anchor="__RefHeading___Toc3742318_581953129">
            <w:r>
              <w:rPr>
                <w:webHidden/>
                <w:rStyle w:val="IndexLink"/>
                <w:rtl w:val="true"/>
              </w:rPr>
              <w:t>نظافت محیط کار</w:t>
            </w:r>
            <w:r>
              <w:rPr>
                <w:rStyle w:val="IndexLink"/>
                <w:rtl w:val="true"/>
              </w:rPr>
              <w:tab/>
            </w:r>
            <w:r>
              <w:rPr>
                <w:rStyle w:val="IndexLink"/>
              </w:rPr>
              <w:t>67</w:t>
            </w:r>
          </w:hyperlink>
        </w:p>
        <w:p>
          <w:pPr>
            <w:pStyle w:val="Contents5"/>
            <w:tabs>
              <w:tab w:val="clear" w:pos="7892"/>
              <w:tab w:val="right" w:pos="9026" w:leader="dot"/>
            </w:tabs>
            <w:rPr/>
          </w:pPr>
          <w:hyperlink w:anchor="__RefHeading___Toc3742320_581953129">
            <w:r>
              <w:rPr>
                <w:webHidden/>
                <w:rStyle w:val="IndexLink"/>
                <w:rtl w:val="true"/>
              </w:rPr>
              <w:t>پاکیزگی ماهی</w:t>
            </w:r>
            <w:r>
              <w:rPr>
                <w:rStyle w:val="IndexLink"/>
                <w:rtl w:val="true"/>
              </w:rPr>
              <w:tab/>
            </w:r>
            <w:r>
              <w:rPr>
                <w:rStyle w:val="IndexLink"/>
              </w:rPr>
              <w:t>68</w:t>
            </w:r>
          </w:hyperlink>
        </w:p>
        <w:p>
          <w:pPr>
            <w:pStyle w:val="Contents5"/>
            <w:tabs>
              <w:tab w:val="clear" w:pos="7892"/>
              <w:tab w:val="right" w:pos="9026" w:leader="dot"/>
            </w:tabs>
            <w:rPr/>
          </w:pPr>
          <w:hyperlink w:anchor="__RefHeading___Toc3742322_581953129">
            <w:r>
              <w:rPr>
                <w:webHidden/>
                <w:rStyle w:val="IndexLink"/>
                <w:rtl w:val="true"/>
              </w:rPr>
              <w:t>تغییر دادن نام ماهی</w:t>
            </w:r>
            <w:r>
              <w:rPr>
                <w:rStyle w:val="IndexLink"/>
                <w:rtl w:val="true"/>
              </w:rPr>
              <w:tab/>
            </w:r>
            <w:r>
              <w:rPr>
                <w:rStyle w:val="IndexLink"/>
              </w:rPr>
              <w:t>68</w:t>
            </w:r>
          </w:hyperlink>
        </w:p>
        <w:p>
          <w:pPr>
            <w:pStyle w:val="Contents5"/>
            <w:tabs>
              <w:tab w:val="clear" w:pos="7892"/>
              <w:tab w:val="right" w:pos="9026" w:leader="dot"/>
            </w:tabs>
            <w:rPr/>
          </w:pPr>
          <w:hyperlink w:anchor="__RefHeading___Toc3742324_581953129">
            <w:r>
              <w:rPr>
                <w:webHidden/>
                <w:rStyle w:val="IndexLink"/>
                <w:rtl w:val="true"/>
              </w:rPr>
              <w:t>کوسه ماهی</w:t>
            </w:r>
            <w:r>
              <w:rPr>
                <w:rStyle w:val="IndexLink"/>
                <w:rtl w:val="true"/>
              </w:rPr>
              <w:tab/>
            </w:r>
            <w:r>
              <w:rPr>
                <w:rStyle w:val="IndexLink"/>
              </w:rPr>
              <w:t>69</w:t>
            </w:r>
          </w:hyperlink>
        </w:p>
        <w:p>
          <w:pPr>
            <w:pStyle w:val="Contents6"/>
            <w:tabs>
              <w:tab w:val="clear" w:pos="7609"/>
              <w:tab w:val="right" w:pos="9026" w:leader="dot"/>
            </w:tabs>
            <w:rPr/>
          </w:pPr>
          <w:hyperlink w:anchor="__RefHeading___Toc3742326_581953129">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3742328_581953129">
            <w:r>
              <w:rPr>
                <w:webHidden/>
                <w:rStyle w:val="IndexLink"/>
                <w:rtl w:val="true"/>
              </w:rPr>
              <w:t>حکم فقهی</w:t>
            </w:r>
            <w:r>
              <w:rPr>
                <w:rStyle w:val="IndexLink"/>
                <w:rtl w:val="true"/>
              </w:rPr>
              <w:tab/>
            </w:r>
            <w:r>
              <w:rPr>
                <w:rStyle w:val="IndexLink"/>
              </w:rPr>
              <w:t>69</w:t>
            </w:r>
          </w:hyperlink>
        </w:p>
        <w:p>
          <w:pPr>
            <w:pStyle w:val="Contents4"/>
            <w:tabs>
              <w:tab w:val="clear" w:pos="8176"/>
              <w:tab w:val="right" w:pos="9026" w:leader="dot"/>
            </w:tabs>
            <w:rPr/>
          </w:pPr>
          <w:hyperlink w:anchor="__RefHeading___Toc3742330_581953129">
            <w:r>
              <w:rPr>
                <w:webHidden/>
                <w:rStyle w:val="IndexLink"/>
                <w:rtl w:val="true"/>
              </w:rPr>
              <w:t>ماهی یخ زده به نام ماهی تازه</w:t>
            </w:r>
            <w:r>
              <w:rPr>
                <w:rStyle w:val="IndexLink"/>
                <w:rtl w:val="true"/>
              </w:rPr>
              <w:tab/>
            </w:r>
            <w:r>
              <w:rPr>
                <w:rStyle w:val="IndexLink"/>
              </w:rPr>
              <w:t>70</w:t>
            </w:r>
          </w:hyperlink>
        </w:p>
        <w:p>
          <w:pPr>
            <w:pStyle w:val="Contents4"/>
            <w:tabs>
              <w:tab w:val="clear" w:pos="8176"/>
              <w:tab w:val="right" w:pos="9026" w:leader="dot"/>
            </w:tabs>
            <w:rPr/>
          </w:pPr>
          <w:hyperlink w:anchor="__RefHeading___Toc3742332_581953129">
            <w:r>
              <w:rPr>
                <w:webHidden/>
                <w:rStyle w:val="IndexLink"/>
                <w:rtl w:val="true"/>
              </w:rPr>
              <w:t>خرید و فروش ماهی های سرقت شده</w:t>
            </w:r>
            <w:r>
              <w:rPr>
                <w:rStyle w:val="IndexLink"/>
                <w:rtl w:val="true"/>
              </w:rPr>
              <w:tab/>
            </w:r>
            <w:r>
              <w:rPr>
                <w:rStyle w:val="IndexLink"/>
              </w:rPr>
              <w:t>70</w:t>
            </w:r>
          </w:hyperlink>
        </w:p>
        <w:p>
          <w:pPr>
            <w:pStyle w:val="Contents4"/>
            <w:tabs>
              <w:tab w:val="clear" w:pos="8176"/>
              <w:tab w:val="right" w:pos="9026" w:leader="dot"/>
            </w:tabs>
            <w:rPr/>
          </w:pPr>
          <w:hyperlink w:anchor="__RefHeading___Toc3742334_581953129">
            <w:r>
              <w:rPr>
                <w:webHidden/>
                <w:rStyle w:val="IndexLink"/>
                <w:rtl w:val="true"/>
              </w:rPr>
              <w:t>اعتماد به فروشنده</w:t>
            </w:r>
            <w:r>
              <w:rPr>
                <w:rStyle w:val="IndexLink"/>
                <w:rtl w:val="true"/>
              </w:rPr>
              <w:tab/>
            </w:r>
            <w:r>
              <w:rPr>
                <w:rStyle w:val="IndexLink"/>
              </w:rPr>
              <w:t>71</w:t>
            </w:r>
          </w:hyperlink>
        </w:p>
        <w:p>
          <w:pPr>
            <w:pStyle w:val="Contents4"/>
            <w:tabs>
              <w:tab w:val="clear" w:pos="8176"/>
              <w:tab w:val="right" w:pos="9026" w:leader="dot"/>
            </w:tabs>
            <w:rPr/>
          </w:pPr>
          <w:hyperlink w:anchor="__RefHeading___Toc3742336_581953129">
            <w:r>
              <w:rPr>
                <w:webHidden/>
                <w:rStyle w:val="IndexLink"/>
                <w:rtl w:val="true"/>
              </w:rPr>
              <w:t>گران فروشی</w:t>
            </w:r>
            <w:r>
              <w:rPr>
                <w:rStyle w:val="IndexLink"/>
                <w:rtl w:val="true"/>
              </w:rPr>
              <w:tab/>
            </w:r>
            <w:r>
              <w:rPr>
                <w:rStyle w:val="IndexLink"/>
              </w:rPr>
              <w:t>72</w:t>
            </w:r>
          </w:hyperlink>
        </w:p>
        <w:p>
          <w:pPr>
            <w:pStyle w:val="Contents4"/>
            <w:tabs>
              <w:tab w:val="clear" w:pos="8176"/>
              <w:tab w:val="right" w:pos="9026" w:leader="dot"/>
            </w:tabs>
            <w:rPr/>
          </w:pPr>
          <w:hyperlink w:anchor="__RefHeading___Toc3742338_581953129">
            <w:r>
              <w:rPr>
                <w:webHidden/>
                <w:rStyle w:val="IndexLink"/>
                <w:rtl w:val="true"/>
              </w:rPr>
              <w:t>آرایه های اخلاقی</w:t>
            </w:r>
            <w:r>
              <w:rPr>
                <w:rStyle w:val="IndexLink"/>
                <w:rtl w:val="true"/>
              </w:rPr>
              <w:tab/>
            </w:r>
            <w:r>
              <w:rPr>
                <w:rStyle w:val="IndexLink"/>
              </w:rPr>
              <w:t>73</w:t>
            </w:r>
          </w:hyperlink>
        </w:p>
        <w:p>
          <w:pPr>
            <w:pStyle w:val="Contents3"/>
            <w:tabs>
              <w:tab w:val="clear" w:pos="8459"/>
              <w:tab w:val="right" w:pos="9026" w:leader="dot"/>
            </w:tabs>
            <w:rPr/>
          </w:pPr>
          <w:hyperlink w:anchor="__RefHeading___Toc3742340_581953129">
            <w:r>
              <w:rPr>
                <w:webHidden/>
                <w:rStyle w:val="IndexLink"/>
                <w:rtl w:val="true"/>
              </w:rPr>
              <w:t>فصل دوم</w:t>
            </w:r>
            <w:r>
              <w:rPr>
                <w:rStyle w:val="IndexLink"/>
                <w:rtl w:val="true"/>
              </w:rPr>
              <w:t xml:space="preserve">: </w:t>
            </w:r>
            <w:r>
              <w:rPr>
                <w:rStyle w:val="IndexLink"/>
                <w:rtl w:val="true"/>
              </w:rPr>
              <w:t>احکام مصرف</w:t>
            </w:r>
            <w:r>
              <w:rPr>
                <w:rStyle w:val="IndexLink"/>
                <w:rtl w:val="true"/>
              </w:rPr>
              <w:tab/>
            </w:r>
            <w:r>
              <w:rPr>
                <w:rStyle w:val="IndexLink"/>
              </w:rPr>
              <w:t>76</w:t>
            </w:r>
          </w:hyperlink>
        </w:p>
        <w:p>
          <w:pPr>
            <w:pStyle w:val="Contents4"/>
            <w:tabs>
              <w:tab w:val="clear" w:pos="8176"/>
              <w:tab w:val="right" w:pos="9026" w:leader="dot"/>
            </w:tabs>
            <w:rPr/>
          </w:pPr>
          <w:hyperlink w:anchor="__RefHeading___Toc3742342_581953129">
            <w:r>
              <w:rPr>
                <w:webHidden/>
                <w:rStyle w:val="IndexLink"/>
                <w:rtl w:val="true"/>
              </w:rPr>
              <w:t>خواص ماهی</w:t>
            </w:r>
            <w:r>
              <w:rPr>
                <w:rStyle w:val="IndexLink"/>
                <w:rtl w:val="true"/>
              </w:rPr>
              <w:tab/>
            </w:r>
            <w:r>
              <w:rPr>
                <w:rStyle w:val="IndexLink"/>
              </w:rPr>
              <w:t>76</w:t>
            </w:r>
          </w:hyperlink>
        </w:p>
        <w:p>
          <w:pPr>
            <w:pStyle w:val="Contents4"/>
            <w:tabs>
              <w:tab w:val="clear" w:pos="8176"/>
              <w:tab w:val="right" w:pos="9026" w:leader="dot"/>
            </w:tabs>
            <w:rPr/>
          </w:pPr>
          <w:hyperlink w:anchor="__RefHeading___Toc3742344_581953129">
            <w:r>
              <w:rPr>
                <w:webHidden/>
                <w:rStyle w:val="IndexLink"/>
                <w:rtl w:val="true"/>
              </w:rPr>
              <w:t>تشخیص ماهی تازه</w:t>
            </w:r>
            <w:r>
              <w:rPr>
                <w:rStyle w:val="IndexLink"/>
                <w:rtl w:val="true"/>
              </w:rPr>
              <w:tab/>
            </w:r>
            <w:r>
              <w:rPr>
                <w:rStyle w:val="IndexLink"/>
              </w:rPr>
              <w:t>78</w:t>
            </w:r>
          </w:hyperlink>
        </w:p>
        <w:p>
          <w:pPr>
            <w:pStyle w:val="Contents4"/>
            <w:tabs>
              <w:tab w:val="clear" w:pos="8176"/>
              <w:tab w:val="right" w:pos="9026" w:leader="dot"/>
            </w:tabs>
            <w:rPr/>
          </w:pPr>
          <w:hyperlink w:anchor="__RefHeading___Toc3742346_581953129">
            <w:r>
              <w:rPr>
                <w:webHidden/>
                <w:rStyle w:val="IndexLink"/>
                <w:rtl w:val="true"/>
              </w:rPr>
              <w:t>پاک بودن ماهی مرده</w:t>
            </w:r>
            <w:r>
              <w:rPr>
                <w:rStyle w:val="IndexLink"/>
                <w:rtl w:val="true"/>
              </w:rPr>
              <w:tab/>
            </w:r>
            <w:r>
              <w:rPr>
                <w:rStyle w:val="IndexLink"/>
              </w:rPr>
              <w:t>79</w:t>
            </w:r>
          </w:hyperlink>
        </w:p>
        <w:p>
          <w:pPr>
            <w:pStyle w:val="Contents4"/>
            <w:tabs>
              <w:tab w:val="clear" w:pos="8176"/>
              <w:tab w:val="right" w:pos="9026" w:leader="dot"/>
            </w:tabs>
            <w:rPr/>
          </w:pPr>
          <w:hyperlink w:anchor="__RefHeading___Toc3742348_581953129">
            <w:r>
              <w:rPr>
                <w:webHidden/>
                <w:rStyle w:val="IndexLink"/>
                <w:rtl w:val="true"/>
              </w:rPr>
              <w:t>خوردن ماهی زنده</w:t>
            </w:r>
            <w:r>
              <w:rPr>
                <w:rStyle w:val="IndexLink"/>
                <w:rtl w:val="true"/>
              </w:rPr>
              <w:tab/>
            </w:r>
            <w:r>
              <w:rPr>
                <w:rStyle w:val="IndexLink"/>
              </w:rPr>
              <w:t>80</w:t>
            </w:r>
          </w:hyperlink>
        </w:p>
        <w:p>
          <w:pPr>
            <w:pStyle w:val="Contents5"/>
            <w:tabs>
              <w:tab w:val="clear" w:pos="7892"/>
              <w:tab w:val="right" w:pos="9026" w:leader="dot"/>
            </w:tabs>
            <w:rPr/>
          </w:pPr>
          <w:hyperlink w:anchor="__RefHeading___Toc3742350_581953129">
            <w:r>
              <w:rPr>
                <w:webHidden/>
                <w:rStyle w:val="IndexLink"/>
                <w:rtl w:val="true"/>
              </w:rPr>
              <w:t>استفتاء</w:t>
            </w:r>
            <w:r>
              <w:rPr>
                <w:rStyle w:val="IndexLink"/>
                <w:rtl w:val="true"/>
              </w:rPr>
              <w:tab/>
            </w:r>
            <w:r>
              <w:rPr>
                <w:rStyle w:val="IndexLink"/>
              </w:rPr>
              <w:t>80</w:t>
            </w:r>
          </w:hyperlink>
        </w:p>
        <w:p>
          <w:pPr>
            <w:pStyle w:val="Contents4"/>
            <w:tabs>
              <w:tab w:val="clear" w:pos="8176"/>
              <w:tab w:val="right" w:pos="9026" w:leader="dot"/>
            </w:tabs>
            <w:rPr/>
          </w:pPr>
          <w:hyperlink w:anchor="__RefHeading___Toc3742352_581953129">
            <w:r>
              <w:rPr>
                <w:webHidden/>
                <w:rStyle w:val="IndexLink"/>
                <w:rtl w:val="true"/>
              </w:rPr>
              <w:t>اجزای حرام گوشت ماهی</w:t>
            </w:r>
            <w:r>
              <w:rPr>
                <w:rStyle w:val="IndexLink"/>
                <w:rtl w:val="true"/>
              </w:rPr>
              <w:tab/>
            </w:r>
            <w:r>
              <w:rPr>
                <w:rStyle w:val="IndexLink"/>
              </w:rPr>
              <w:t>80</w:t>
            </w:r>
          </w:hyperlink>
        </w:p>
        <w:p>
          <w:pPr>
            <w:pStyle w:val="Contents4"/>
            <w:tabs>
              <w:tab w:val="clear" w:pos="8176"/>
              <w:tab w:val="right" w:pos="9026" w:leader="dot"/>
            </w:tabs>
            <w:rPr/>
          </w:pPr>
          <w:hyperlink w:anchor="__RefHeading___Toc3742354_581953129">
            <w:r>
              <w:rPr>
                <w:webHidden/>
                <w:rStyle w:val="IndexLink"/>
                <w:rtl w:val="true"/>
              </w:rPr>
              <w:t>تخم ماهی</w:t>
            </w:r>
            <w:r>
              <w:rPr>
                <w:rStyle w:val="IndexLink"/>
                <w:rtl w:val="true"/>
              </w:rPr>
              <w:tab/>
            </w:r>
            <w:r>
              <w:rPr>
                <w:rStyle w:val="IndexLink"/>
              </w:rPr>
              <w:t>80</w:t>
            </w:r>
          </w:hyperlink>
        </w:p>
        <w:p>
          <w:pPr>
            <w:pStyle w:val="Contents4"/>
            <w:tabs>
              <w:tab w:val="clear" w:pos="8176"/>
              <w:tab w:val="right" w:pos="9026" w:leader="dot"/>
            </w:tabs>
            <w:rPr/>
          </w:pPr>
          <w:hyperlink w:anchor="__RefHeading___Toc3742356_581953129">
            <w:r>
              <w:rPr>
                <w:webHidden/>
                <w:rStyle w:val="IndexLink"/>
                <w:rtl w:val="true"/>
              </w:rPr>
              <w:t>ماهی در شکم ماهی</w:t>
            </w:r>
            <w:r>
              <w:rPr>
                <w:rStyle w:val="IndexLink"/>
                <w:rtl w:val="true"/>
              </w:rPr>
              <w:tab/>
            </w:r>
            <w:r>
              <w:rPr>
                <w:rStyle w:val="IndexLink"/>
              </w:rPr>
              <w:t>81</w:t>
            </w:r>
          </w:hyperlink>
        </w:p>
        <w:p>
          <w:pPr>
            <w:pStyle w:val="Contents4"/>
            <w:tabs>
              <w:tab w:val="clear" w:pos="8176"/>
              <w:tab w:val="right" w:pos="9026" w:leader="dot"/>
            </w:tabs>
            <w:rPr/>
          </w:pPr>
          <w:hyperlink w:anchor="__RefHeading___Toc3742358_581953129">
            <w:r>
              <w:rPr>
                <w:webHidden/>
                <w:rStyle w:val="IndexLink"/>
                <w:rtl w:val="true"/>
              </w:rPr>
              <w:t>ماهی نجاستخوار</w:t>
            </w:r>
            <w:r>
              <w:rPr>
                <w:rStyle w:val="IndexLink"/>
                <w:rtl w:val="true"/>
              </w:rPr>
              <w:tab/>
            </w:r>
            <w:r>
              <w:rPr>
                <w:rStyle w:val="IndexLink"/>
              </w:rPr>
              <w:t>81</w:t>
            </w:r>
          </w:hyperlink>
        </w:p>
        <w:p>
          <w:pPr>
            <w:pStyle w:val="Contents4"/>
            <w:tabs>
              <w:tab w:val="clear" w:pos="8176"/>
              <w:tab w:val="right" w:pos="9026" w:leader="dot"/>
            </w:tabs>
            <w:rPr/>
          </w:pPr>
          <w:hyperlink w:anchor="__RefHeading___Toc3742360_581953129">
            <w:r>
              <w:rPr>
                <w:webHidden/>
                <w:rStyle w:val="IndexLink"/>
                <w:rtl w:val="true"/>
              </w:rPr>
              <w:t>زدنِ چوب بر سر ماهی</w:t>
            </w:r>
            <w:r>
              <w:rPr>
                <w:rStyle w:val="IndexLink"/>
                <w:rtl w:val="true"/>
              </w:rPr>
              <w:tab/>
            </w:r>
            <w:r>
              <w:rPr>
                <w:rStyle w:val="IndexLink"/>
              </w:rPr>
              <w:t>82</w:t>
            </w:r>
          </w:hyperlink>
        </w:p>
        <w:p>
          <w:pPr>
            <w:pStyle w:val="Contents4"/>
            <w:tabs>
              <w:tab w:val="clear" w:pos="8176"/>
              <w:tab w:val="right" w:pos="9026" w:leader="dot"/>
            </w:tabs>
            <w:rPr/>
          </w:pPr>
          <w:hyperlink w:anchor="__RefHeading___Toc3742362_581953129">
            <w:r>
              <w:rPr>
                <w:webHidden/>
                <w:rStyle w:val="IndexLink"/>
                <w:rtl w:val="true"/>
              </w:rPr>
              <w:t>مردن ماهی بواسطه فشردگی محل در آب</w:t>
            </w:r>
            <w:r>
              <w:rPr>
                <w:rStyle w:val="IndexLink"/>
                <w:rtl w:val="true"/>
              </w:rPr>
              <w:tab/>
            </w:r>
            <w:r>
              <w:rPr>
                <w:rStyle w:val="IndexLink"/>
              </w:rPr>
              <w:t>82</w:t>
            </w:r>
          </w:hyperlink>
        </w:p>
        <w:p>
          <w:pPr>
            <w:pStyle w:val="Contents4"/>
            <w:tabs>
              <w:tab w:val="clear" w:pos="8176"/>
              <w:tab w:val="right" w:pos="9026" w:leader="dot"/>
            </w:tabs>
            <w:rPr/>
          </w:pPr>
          <w:hyperlink w:anchor="__RefHeading___Toc3742364_581953129">
            <w:r>
              <w:rPr>
                <w:webHidden/>
                <w:rStyle w:val="IndexLink"/>
                <w:rtl w:val="true"/>
              </w:rPr>
              <w:t>صدف دریایی</w:t>
            </w:r>
            <w:r>
              <w:rPr>
                <w:rStyle w:val="IndexLink"/>
                <w:rtl w:val="true"/>
              </w:rPr>
              <w:tab/>
            </w:r>
            <w:r>
              <w:rPr>
                <w:rStyle w:val="IndexLink"/>
              </w:rPr>
              <w:t>83</w:t>
            </w:r>
          </w:hyperlink>
        </w:p>
        <w:p>
          <w:pPr>
            <w:pStyle w:val="Contents4"/>
            <w:tabs>
              <w:tab w:val="clear" w:pos="8176"/>
              <w:tab w:val="right" w:pos="9026" w:leader="dot"/>
            </w:tabs>
            <w:rPr/>
          </w:pPr>
          <w:hyperlink w:anchor="__RefHeading___Toc3742366_581953129">
            <w:r>
              <w:rPr>
                <w:webHidden/>
                <w:rStyle w:val="IndexLink"/>
                <w:rtl w:val="true"/>
              </w:rPr>
              <w:t xml:space="preserve">لابستر </w:t>
            </w:r>
            <w:r>
              <w:rPr>
                <w:rStyle w:val="IndexLink"/>
                <w:rtl w:val="true"/>
              </w:rPr>
              <w:t>(</w:t>
            </w:r>
            <w:r>
              <w:rPr>
                <w:rStyle w:val="IndexLink"/>
                <w:rtl w:val="true"/>
              </w:rPr>
              <w:t>شاه میگو</w:t>
            </w:r>
            <w:r>
              <w:rPr>
                <w:rStyle w:val="IndexLink"/>
                <w:rtl w:val="true"/>
              </w:rPr>
              <w:t>)</w:t>
              <w:tab/>
            </w:r>
            <w:r>
              <w:rPr>
                <w:rStyle w:val="IndexLink"/>
              </w:rPr>
              <w:t>84</w:t>
            </w:r>
          </w:hyperlink>
        </w:p>
        <w:p>
          <w:pPr>
            <w:pStyle w:val="Contents5"/>
            <w:tabs>
              <w:tab w:val="clear" w:pos="7892"/>
              <w:tab w:val="right" w:pos="9026" w:leader="dot"/>
            </w:tabs>
            <w:rPr/>
          </w:pPr>
          <w:hyperlink w:anchor="__RefHeading___Toc3742368_581953129">
            <w:r>
              <w:rPr>
                <w:webHidden/>
                <w:rStyle w:val="IndexLink"/>
                <w:rtl w:val="true"/>
              </w:rPr>
              <w:t>استفتاء</w:t>
            </w:r>
            <w:r>
              <w:rPr>
                <w:rStyle w:val="IndexLink"/>
                <w:rtl w:val="true"/>
              </w:rPr>
              <w:tab/>
            </w:r>
            <w:r>
              <w:rPr>
                <w:rStyle w:val="IndexLink"/>
              </w:rPr>
              <w:t>84</w:t>
            </w:r>
          </w:hyperlink>
        </w:p>
        <w:p>
          <w:pPr>
            <w:pStyle w:val="Contents4"/>
            <w:tabs>
              <w:tab w:val="clear" w:pos="8176"/>
              <w:tab w:val="right" w:pos="9026" w:leader="dot"/>
            </w:tabs>
            <w:rPr/>
          </w:pPr>
          <w:hyperlink w:anchor="__RefHeading___Toc3742370_581953129">
            <w:r>
              <w:rPr>
                <w:webHidden/>
                <w:rStyle w:val="IndexLink"/>
                <w:rtl w:val="true"/>
              </w:rPr>
              <w:t>زنده بودن ماهی بعد از پاره کردن شکم</w:t>
            </w:r>
            <w:r>
              <w:rPr>
                <w:rStyle w:val="IndexLink"/>
                <w:rtl w:val="true"/>
              </w:rPr>
              <w:tab/>
            </w:r>
            <w:r>
              <w:rPr>
                <w:rStyle w:val="IndexLink"/>
              </w:rPr>
              <w:t>85</w:t>
            </w:r>
          </w:hyperlink>
        </w:p>
        <w:p>
          <w:pPr>
            <w:pStyle w:val="Contents5"/>
            <w:tabs>
              <w:tab w:val="clear" w:pos="7892"/>
              <w:tab w:val="right" w:pos="9026" w:leader="dot"/>
            </w:tabs>
            <w:rPr/>
          </w:pPr>
          <w:hyperlink w:anchor="__RefHeading___Toc3742372_581953129">
            <w:r>
              <w:rPr>
                <w:webHidden/>
                <w:rStyle w:val="IndexLink"/>
                <w:rtl w:val="true"/>
              </w:rPr>
              <w:t>استفتاء</w:t>
            </w:r>
            <w:r>
              <w:rPr>
                <w:rStyle w:val="IndexLink"/>
                <w:rtl w:val="true"/>
              </w:rPr>
              <w:tab/>
            </w:r>
            <w:r>
              <w:rPr>
                <w:rStyle w:val="IndexLink"/>
              </w:rPr>
              <w:t>85</w:t>
            </w:r>
          </w:hyperlink>
        </w:p>
        <w:p>
          <w:pPr>
            <w:pStyle w:val="Contents4"/>
            <w:tabs>
              <w:tab w:val="clear" w:pos="8176"/>
              <w:tab w:val="right" w:pos="9026" w:leader="dot"/>
            </w:tabs>
            <w:rPr/>
          </w:pPr>
          <w:hyperlink w:anchor="__RefHeading___Toc3742374_581953129">
            <w:r>
              <w:rPr>
                <w:webHidden/>
                <w:rStyle w:val="IndexLink"/>
                <w:rtl w:val="true"/>
              </w:rPr>
              <w:t>مروارید در درون شکم ماهی</w:t>
            </w:r>
            <w:r>
              <w:rPr>
                <w:rStyle w:val="IndexLink"/>
                <w:rtl w:val="true"/>
              </w:rPr>
              <w:tab/>
            </w:r>
            <w:r>
              <w:rPr>
                <w:rStyle w:val="IndexLink"/>
              </w:rPr>
              <w:t>85</w:t>
            </w:r>
          </w:hyperlink>
        </w:p>
        <w:p>
          <w:pPr>
            <w:pStyle w:val="Contents5"/>
            <w:tabs>
              <w:tab w:val="clear" w:pos="7892"/>
              <w:tab w:val="right" w:pos="9026" w:leader="dot"/>
            </w:tabs>
            <w:rPr/>
          </w:pPr>
          <w:hyperlink w:anchor="__RefHeading___Toc3742376_58195312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742378_581953129">
            <w:r>
              <w:rPr>
                <w:webHidden/>
                <w:rStyle w:val="IndexLink"/>
                <w:rtl w:val="true"/>
              </w:rPr>
              <w:t>حکم فقهی</w:t>
            </w:r>
            <w:r>
              <w:rPr>
                <w:rStyle w:val="IndexLink"/>
                <w:rtl w:val="true"/>
              </w:rPr>
              <w:tab/>
            </w:r>
            <w:r>
              <w:rPr>
                <w:rStyle w:val="IndexLink"/>
              </w:rPr>
              <w:t>87</w:t>
            </w:r>
          </w:hyperlink>
        </w:p>
        <w:p>
          <w:pPr>
            <w:pStyle w:val="Contents4"/>
            <w:tabs>
              <w:tab w:val="clear" w:pos="8176"/>
              <w:tab w:val="right" w:pos="9026" w:leader="dot"/>
            </w:tabs>
            <w:rPr/>
          </w:pPr>
          <w:hyperlink w:anchor="__RefHeading___Toc3742380_581953129">
            <w:r>
              <w:rPr>
                <w:webHidden/>
                <w:rStyle w:val="IndexLink"/>
                <w:rtl w:val="true"/>
              </w:rPr>
              <w:t>مشکوک الفلس بودن ماهی</w:t>
            </w:r>
            <w:r>
              <w:rPr>
                <w:rStyle w:val="IndexLink"/>
                <w:rtl w:val="true"/>
              </w:rPr>
              <w:tab/>
            </w:r>
            <w:r>
              <w:rPr>
                <w:rStyle w:val="IndexLink"/>
              </w:rPr>
              <w:t>88</w:t>
            </w:r>
          </w:hyperlink>
        </w:p>
        <w:p>
          <w:pPr>
            <w:pStyle w:val="Contents4"/>
            <w:tabs>
              <w:tab w:val="clear" w:pos="8176"/>
              <w:tab w:val="right" w:pos="9026" w:leader="dot"/>
            </w:tabs>
            <w:rPr/>
          </w:pPr>
          <w:hyperlink w:anchor="__RefHeading___Toc3742382_581953129">
            <w:r>
              <w:rPr>
                <w:webHidden/>
                <w:rStyle w:val="IndexLink"/>
                <w:rtl w:val="true"/>
              </w:rPr>
              <w:t>کنسرو های وارداتی</w:t>
            </w:r>
            <w:r>
              <w:rPr>
                <w:rStyle w:val="IndexLink"/>
                <w:rtl w:val="true"/>
              </w:rPr>
              <w:tab/>
            </w:r>
            <w:r>
              <w:rPr>
                <w:rStyle w:val="IndexLink"/>
              </w:rPr>
              <w:t>89</w:t>
            </w:r>
          </w:hyperlink>
        </w:p>
        <w:p>
          <w:pPr>
            <w:pStyle w:val="Contents5"/>
            <w:tabs>
              <w:tab w:val="clear" w:pos="7892"/>
              <w:tab w:val="right" w:pos="9026" w:leader="dot"/>
            </w:tabs>
            <w:rPr/>
          </w:pPr>
          <w:hyperlink w:anchor="__RefHeading___Toc3742384_581953129">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3742386_581953129">
            <w:r>
              <w:rPr>
                <w:webHidden/>
                <w:rStyle w:val="IndexLink"/>
                <w:rtl w:val="true"/>
              </w:rPr>
              <w:t>کنسرو های وارداتی</w:t>
            </w:r>
            <w:r>
              <w:rPr>
                <w:rStyle w:val="IndexLink"/>
                <w:rtl w:val="true"/>
              </w:rPr>
              <w:tab/>
            </w:r>
            <w:r>
              <w:rPr>
                <w:rStyle w:val="IndexLink"/>
              </w:rPr>
              <w:t>89</w:t>
            </w:r>
          </w:hyperlink>
        </w:p>
        <w:p>
          <w:pPr>
            <w:pStyle w:val="Contents4"/>
            <w:tabs>
              <w:tab w:val="clear" w:pos="8176"/>
              <w:tab w:val="right" w:pos="9026" w:leader="dot"/>
            </w:tabs>
            <w:rPr/>
          </w:pPr>
          <w:hyperlink w:anchor="__RefHeading___Toc3742388_581953129">
            <w:r>
              <w:rPr>
                <w:webHidden/>
                <w:rStyle w:val="IndexLink"/>
                <w:rtl w:val="true"/>
              </w:rPr>
              <w:t>مشکوک الفلس بودن کنسروهای داخلی</w:t>
            </w:r>
            <w:r>
              <w:rPr>
                <w:rStyle w:val="IndexLink"/>
                <w:rtl w:val="true"/>
              </w:rPr>
              <w:tab/>
            </w:r>
            <w:r>
              <w:rPr>
                <w:rStyle w:val="IndexLink"/>
              </w:rPr>
              <w:t>90</w:t>
            </w:r>
          </w:hyperlink>
        </w:p>
        <w:p>
          <w:pPr>
            <w:pStyle w:val="Contents5"/>
            <w:tabs>
              <w:tab w:val="clear" w:pos="7892"/>
              <w:tab w:val="right" w:pos="9026" w:leader="dot"/>
            </w:tabs>
            <w:rPr/>
          </w:pPr>
          <w:hyperlink w:anchor="__RefHeading___Toc3742390_581953129">
            <w:r>
              <w:rPr>
                <w:webHidden/>
                <w:rStyle w:val="IndexLink"/>
                <w:rtl w:val="true"/>
              </w:rPr>
              <w:t>استفتاء</w:t>
            </w:r>
            <w:r>
              <w:rPr>
                <w:rStyle w:val="IndexLink"/>
                <w:rtl w:val="true"/>
              </w:rPr>
              <w:tab/>
            </w:r>
            <w:r>
              <w:rPr>
                <w:rStyle w:val="IndexLink"/>
              </w:rPr>
              <w:t>90</w:t>
            </w:r>
          </w:hyperlink>
        </w:p>
        <w:p>
          <w:pPr>
            <w:pStyle w:val="Contents4"/>
            <w:tabs>
              <w:tab w:val="clear" w:pos="8176"/>
              <w:tab w:val="right" w:pos="9026" w:leader="dot"/>
            </w:tabs>
            <w:rPr/>
          </w:pPr>
          <w:hyperlink w:anchor="__RefHeading___Toc3742392_581953129">
            <w:r>
              <w:rPr>
                <w:webHidden/>
                <w:rStyle w:val="IndexLink"/>
                <w:rtl w:val="true"/>
              </w:rPr>
              <w:t>ماهی های وارداتی</w:t>
            </w:r>
            <w:r>
              <w:rPr>
                <w:rStyle w:val="IndexLink"/>
                <w:rtl w:val="true"/>
              </w:rPr>
              <w:tab/>
            </w:r>
            <w:r>
              <w:rPr>
                <w:rStyle w:val="IndexLink"/>
              </w:rPr>
              <w:t>90</w:t>
            </w:r>
          </w:hyperlink>
        </w:p>
        <w:p>
          <w:pPr>
            <w:pStyle w:val="Contents5"/>
            <w:tabs>
              <w:tab w:val="clear" w:pos="7892"/>
              <w:tab w:val="right" w:pos="9026" w:leader="dot"/>
            </w:tabs>
            <w:rPr/>
          </w:pPr>
          <w:hyperlink w:anchor="__RefHeading___Toc3742394_581953129">
            <w:r>
              <w:rPr>
                <w:webHidden/>
                <w:rStyle w:val="IndexLink"/>
                <w:rtl w:val="true"/>
              </w:rPr>
              <w:t>استفتاء</w:t>
            </w:r>
            <w:r>
              <w:rPr>
                <w:rStyle w:val="IndexLink"/>
                <w:rtl w:val="true"/>
              </w:rPr>
              <w:tab/>
            </w:r>
            <w:r>
              <w:rPr>
                <w:rStyle w:val="IndexLink"/>
              </w:rPr>
              <w:t>90</w:t>
            </w:r>
          </w:hyperlink>
        </w:p>
        <w:p>
          <w:pPr>
            <w:pStyle w:val="Contents4"/>
            <w:tabs>
              <w:tab w:val="clear" w:pos="8176"/>
              <w:tab w:val="right" w:pos="9026" w:leader="dot"/>
            </w:tabs>
            <w:rPr/>
          </w:pPr>
          <w:hyperlink w:anchor="__RefHeading___Toc3742396_581953129">
            <w:r>
              <w:rPr>
                <w:webHidden/>
                <w:rStyle w:val="IndexLink"/>
                <w:rtl w:val="true"/>
              </w:rPr>
              <w:t>خرید پودر ماهی از غیر مسلمانان</w:t>
            </w:r>
            <w:r>
              <w:rPr>
                <w:rStyle w:val="IndexLink"/>
                <w:rtl w:val="true"/>
              </w:rPr>
              <w:tab/>
            </w:r>
            <w:r>
              <w:rPr>
                <w:rStyle w:val="IndexLink"/>
              </w:rPr>
              <w:t>91</w:t>
            </w:r>
          </w:hyperlink>
        </w:p>
        <w:p>
          <w:pPr>
            <w:pStyle w:val="Contents5"/>
            <w:tabs>
              <w:tab w:val="clear" w:pos="7892"/>
              <w:tab w:val="right" w:pos="9026" w:leader="dot"/>
            </w:tabs>
            <w:rPr/>
          </w:pPr>
          <w:hyperlink w:anchor="__RefHeading___Toc3742398_581953129">
            <w:r>
              <w:rPr>
                <w:webHidden/>
                <w:rStyle w:val="IndexLink"/>
                <w:rtl w:val="true"/>
              </w:rPr>
              <w:t>استفتاء</w:t>
            </w:r>
            <w:r>
              <w:rPr>
                <w:rStyle w:val="IndexLink"/>
                <w:rtl w:val="true"/>
              </w:rPr>
              <w:tab/>
            </w:r>
            <w:r>
              <w:rPr>
                <w:rStyle w:val="IndexLink"/>
              </w:rPr>
              <w:t>91</w:t>
            </w:r>
          </w:hyperlink>
        </w:p>
        <w:p>
          <w:pPr>
            <w:pStyle w:val="Contents5"/>
            <w:tabs>
              <w:tab w:val="clear" w:pos="7892"/>
              <w:tab w:val="right" w:pos="9026" w:leader="dot"/>
            </w:tabs>
            <w:rPr/>
          </w:pPr>
          <w:hyperlink w:anchor="__RefHeading___Toc3742400_581953129">
            <w:r>
              <w:rPr>
                <w:webHidden/>
                <w:rStyle w:val="IndexLink"/>
                <w:rtl w:val="true"/>
              </w:rPr>
              <w:t>چند حکم کلی</w:t>
            </w:r>
            <w:r>
              <w:rPr>
                <w:rStyle w:val="IndexLink"/>
                <w:rtl w:val="true"/>
              </w:rPr>
              <w:t>:</w:t>
              <w:tab/>
            </w:r>
            <w:r>
              <w:rPr>
                <w:rStyle w:val="IndexLink"/>
              </w:rPr>
              <w:t>91</w:t>
            </w:r>
          </w:hyperlink>
        </w:p>
        <w:p>
          <w:pPr>
            <w:pStyle w:val="Contents4"/>
            <w:tabs>
              <w:tab w:val="clear" w:pos="8176"/>
              <w:tab w:val="right" w:pos="9026" w:leader="dot"/>
            </w:tabs>
            <w:rPr/>
          </w:pPr>
          <w:hyperlink w:anchor="__RefHeading___Toc3742402_581953129">
            <w:r>
              <w:rPr>
                <w:webHidden/>
                <w:rStyle w:val="IndexLink"/>
                <w:rtl w:val="true"/>
              </w:rPr>
              <w:t>خاویار و خواص آن</w:t>
            </w:r>
            <w:r>
              <w:rPr>
                <w:rStyle w:val="IndexLink"/>
                <w:rtl w:val="true"/>
              </w:rPr>
              <w:tab/>
            </w:r>
            <w:r>
              <w:rPr>
                <w:rStyle w:val="IndexLink"/>
              </w:rPr>
              <w:t>93</w:t>
            </w:r>
          </w:hyperlink>
        </w:p>
        <w:p>
          <w:pPr>
            <w:pStyle w:val="Contents5"/>
            <w:tabs>
              <w:tab w:val="clear" w:pos="7892"/>
              <w:tab w:val="right" w:pos="9026" w:leader="dot"/>
            </w:tabs>
            <w:rPr/>
          </w:pPr>
          <w:hyperlink w:anchor="__RefHeading___Toc3742404_581953129">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3742406_581953129">
            <w:r>
              <w:rPr>
                <w:webHidden/>
                <w:rStyle w:val="IndexLink"/>
                <w:rtl w:val="true"/>
              </w:rPr>
              <w:t>حکم فقهی</w:t>
            </w:r>
            <w:r>
              <w:rPr>
                <w:rStyle w:val="IndexLink"/>
                <w:rtl w:val="true"/>
              </w:rPr>
              <w:tab/>
            </w:r>
            <w:r>
              <w:rPr>
                <w:rStyle w:val="IndexLink"/>
              </w:rPr>
              <w:t>95</w:t>
            </w:r>
          </w:hyperlink>
        </w:p>
        <w:p>
          <w:pPr>
            <w:pStyle w:val="Contents4"/>
            <w:tabs>
              <w:tab w:val="clear" w:pos="8176"/>
              <w:tab w:val="right" w:pos="9026" w:leader="dot"/>
            </w:tabs>
            <w:rPr/>
          </w:pPr>
          <w:hyperlink w:anchor="__RefHeading___Toc3742408_581953129">
            <w:r>
              <w:rPr>
                <w:webHidden/>
                <w:rStyle w:val="IndexLink"/>
                <w:rtl w:val="true"/>
              </w:rPr>
              <w:t>ارزش غذایی میگو</w:t>
            </w:r>
            <w:r>
              <w:rPr>
                <w:rStyle w:val="IndexLink"/>
                <w:rtl w:val="true"/>
              </w:rPr>
              <w:tab/>
            </w:r>
            <w:r>
              <w:rPr>
                <w:rStyle w:val="IndexLink"/>
              </w:rPr>
              <w:t>95</w:t>
            </w:r>
          </w:hyperlink>
        </w:p>
        <w:p>
          <w:pPr>
            <w:pStyle w:val="Contents4"/>
            <w:tabs>
              <w:tab w:val="clear" w:pos="8176"/>
              <w:tab w:val="right" w:pos="9026" w:leader="dot"/>
            </w:tabs>
            <w:rPr/>
          </w:pPr>
          <w:hyperlink w:anchor="__RefHeading___Toc3742410_581953129">
            <w:r>
              <w:rPr>
                <w:webHidden/>
                <w:rStyle w:val="IndexLink"/>
                <w:rtl w:val="true"/>
              </w:rPr>
              <w:t>تشخیص میگوی سالم از میگوی فاسد</w:t>
            </w:r>
            <w:r>
              <w:rPr>
                <w:rStyle w:val="IndexLink"/>
                <w:rtl w:val="true"/>
              </w:rPr>
              <w:tab/>
            </w:r>
            <w:r>
              <w:rPr>
                <w:rStyle w:val="IndexLink"/>
              </w:rPr>
              <w:t>96</w:t>
            </w:r>
          </w:hyperlink>
        </w:p>
        <w:p>
          <w:pPr>
            <w:pStyle w:val="Contents5"/>
            <w:tabs>
              <w:tab w:val="clear" w:pos="7892"/>
              <w:tab w:val="right" w:pos="9026" w:leader="dot"/>
            </w:tabs>
            <w:rPr/>
          </w:pPr>
          <w:hyperlink w:anchor="__RefHeading___Toc3742412_581953129">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3742414_581953129">
            <w:r>
              <w:rPr>
                <w:webHidden/>
                <w:rStyle w:val="IndexLink"/>
                <w:rtl w:val="true"/>
              </w:rPr>
              <w:t>بو</w:t>
            </w:r>
            <w:r>
              <w:rPr>
                <w:rStyle w:val="IndexLink"/>
                <w:rtl w:val="true"/>
              </w:rPr>
              <w:tab/>
            </w:r>
            <w:r>
              <w:rPr>
                <w:rStyle w:val="IndexLink"/>
              </w:rPr>
              <w:t>96</w:t>
            </w:r>
          </w:hyperlink>
        </w:p>
        <w:p>
          <w:pPr>
            <w:pStyle w:val="Contents5"/>
            <w:tabs>
              <w:tab w:val="clear" w:pos="7892"/>
              <w:tab w:val="right" w:pos="9026" w:leader="dot"/>
            </w:tabs>
            <w:rPr/>
          </w:pPr>
          <w:hyperlink w:anchor="__RefHeading___Toc3742416_581953129">
            <w:r>
              <w:rPr>
                <w:webHidden/>
                <w:rStyle w:val="IndexLink"/>
                <w:rtl w:val="true"/>
              </w:rPr>
              <w:t>رنگ</w:t>
            </w:r>
            <w:r>
              <w:rPr>
                <w:rStyle w:val="IndexLink"/>
                <w:rtl w:val="true"/>
              </w:rPr>
              <w:tab/>
            </w:r>
            <w:r>
              <w:rPr>
                <w:rStyle w:val="IndexLink"/>
              </w:rPr>
              <w:t>97</w:t>
            </w:r>
          </w:hyperlink>
        </w:p>
        <w:p>
          <w:pPr>
            <w:pStyle w:val="Contents5"/>
            <w:tabs>
              <w:tab w:val="clear" w:pos="7892"/>
              <w:tab w:val="right" w:pos="9026" w:leader="dot"/>
            </w:tabs>
            <w:rPr/>
          </w:pPr>
          <w:hyperlink w:anchor="__RefHeading___Toc3742418_581953129">
            <w:r>
              <w:rPr>
                <w:webHidden/>
                <w:rStyle w:val="IndexLink"/>
                <w:rtl w:val="true"/>
              </w:rPr>
              <w:t>استحکام سر و بدن</w:t>
            </w:r>
            <w:r>
              <w:rPr>
                <w:rStyle w:val="IndexLink"/>
                <w:rtl w:val="true"/>
              </w:rPr>
              <w:tab/>
            </w:r>
            <w:r>
              <w:rPr>
                <w:rStyle w:val="IndexLink"/>
              </w:rPr>
              <w:t>97</w:t>
            </w:r>
          </w:hyperlink>
        </w:p>
        <w:p>
          <w:pPr>
            <w:pStyle w:val="Contents4"/>
            <w:tabs>
              <w:tab w:val="clear" w:pos="8176"/>
              <w:tab w:val="right" w:pos="9026" w:leader="dot"/>
            </w:tabs>
            <w:rPr/>
          </w:pPr>
          <w:hyperlink w:anchor="__RefHeading___Toc3742420_581953129">
            <w:r>
              <w:rPr>
                <w:webHidden/>
                <w:rStyle w:val="IndexLink"/>
                <w:rtl w:val="true"/>
              </w:rPr>
              <w:t>وظایف مردم در برابر ماهی فروشان</w:t>
            </w:r>
            <w:r>
              <w:rPr>
                <w:rStyle w:val="IndexLink"/>
                <w:rtl w:val="true"/>
              </w:rPr>
              <w:tab/>
            </w:r>
            <w:r>
              <w:rPr>
                <w:rStyle w:val="IndexLink"/>
              </w:rPr>
              <w:t>98</w:t>
            </w:r>
          </w:hyperlink>
        </w:p>
        <w:p>
          <w:pPr>
            <w:pStyle w:val="Contents4"/>
            <w:tabs>
              <w:tab w:val="clear" w:pos="8176"/>
              <w:tab w:val="right" w:pos="9026" w:leader="dot"/>
            </w:tabs>
            <w:rPr/>
          </w:pPr>
          <w:hyperlink w:anchor="__RefHeading___Toc3742422_581953129">
            <w:r>
              <w:rPr>
                <w:webHidden/>
                <w:rStyle w:val="IndexLink"/>
                <w:rtl w:val="true"/>
              </w:rPr>
              <w:t>معرفی تعدادی از ماهی های موجود، در آب های ایران</w:t>
            </w:r>
            <w:r>
              <w:rPr>
                <w:rStyle w:val="IndexLink"/>
                <w:rtl w:val="true"/>
              </w:rPr>
              <w:tab/>
            </w:r>
            <w:r>
              <w:rPr>
                <w:rStyle w:val="IndexLink"/>
              </w:rPr>
              <w:t>98</w:t>
            </w:r>
          </w:hyperlink>
        </w:p>
        <w:p>
          <w:pPr>
            <w:pStyle w:val="Contents5"/>
            <w:tabs>
              <w:tab w:val="clear" w:pos="7892"/>
              <w:tab w:val="right" w:pos="9026" w:leader="dot"/>
            </w:tabs>
            <w:rPr/>
          </w:pPr>
          <w:hyperlink w:anchor="__RefHeading___Toc3742424_581953129">
            <w:r>
              <w:rPr>
                <w:webHidden/>
                <w:rStyle w:val="IndexLink"/>
                <w:rtl w:val="true"/>
              </w:rPr>
              <w:t>ماهی های دریایی خزر</w:t>
            </w:r>
            <w:r>
              <w:rPr>
                <w:rStyle w:val="IndexLink"/>
                <w:rtl w:val="true"/>
              </w:rPr>
              <w:tab/>
            </w:r>
            <w:r>
              <w:rPr>
                <w:rStyle w:val="IndexLink"/>
              </w:rPr>
              <w:t>98</w:t>
            </w:r>
          </w:hyperlink>
        </w:p>
        <w:p>
          <w:pPr>
            <w:pStyle w:val="Contents5"/>
            <w:tabs>
              <w:tab w:val="clear" w:pos="7892"/>
              <w:tab w:val="right" w:pos="9026" w:leader="dot"/>
            </w:tabs>
            <w:rPr/>
          </w:pPr>
          <w:hyperlink w:anchor="__RefHeading___Toc3742426_581953129">
            <w:r>
              <w:rPr>
                <w:webHidden/>
                <w:rStyle w:val="IndexLink"/>
                <w:rtl w:val="true"/>
              </w:rPr>
              <w:t>ماهی های خلیج فارس</w:t>
            </w:r>
            <w:r>
              <w:rPr>
                <w:rStyle w:val="IndexLink"/>
                <w:rtl w:val="true"/>
              </w:rPr>
              <w:tab/>
            </w:r>
            <w:r>
              <w:rPr>
                <w:rStyle w:val="IndexLink"/>
              </w:rPr>
              <w:t>102</w:t>
            </w:r>
          </w:hyperlink>
        </w:p>
        <w:p>
          <w:pPr>
            <w:pStyle w:val="Contents2"/>
            <w:tabs>
              <w:tab w:val="clear" w:pos="8743"/>
              <w:tab w:val="right" w:pos="9026" w:leader="dot"/>
            </w:tabs>
            <w:rPr/>
          </w:pPr>
          <w:hyperlink w:anchor="__RefHeading___Toc3742428_581953129">
            <w:r>
              <w:rPr>
                <w:webHidden/>
                <w:rStyle w:val="IndexLink"/>
                <w:rtl w:val="true"/>
              </w:rPr>
              <w:t>منابع و مأخذ</w:t>
            </w:r>
            <w:r>
              <w:rPr>
                <w:rStyle w:val="IndexLink"/>
                <w:rtl w:val="true"/>
              </w:rPr>
              <w:tab/>
            </w:r>
            <w:r>
              <w:rPr>
                <w:rStyle w:val="IndexLink"/>
              </w:rPr>
              <w:t>108</w:t>
            </w:r>
          </w:hyperlink>
        </w:p>
        <w:p>
          <w:pPr>
            <w:pStyle w:val="Contents2"/>
            <w:tabs>
              <w:tab w:val="clear" w:pos="8743"/>
              <w:tab w:val="right" w:pos="9026" w:leader="dot"/>
            </w:tabs>
            <w:rPr/>
          </w:pPr>
          <w:hyperlink w:anchor="__RefHeading___Toc3742430_581953129">
            <w:r>
              <w:rPr>
                <w:webHidden/>
                <w:rStyle w:val="IndexLink"/>
                <w:rtl w:val="true"/>
              </w:rPr>
              <w:t>عناوین منتشر شده از مجموعه فقه وزندگی</w:t>
            </w:r>
            <w:r>
              <w:rPr>
                <w:rStyle w:val="IndexLink"/>
                <w:rtl w:val="true"/>
              </w:rPr>
              <w:tab/>
            </w:r>
            <w:r>
              <w:rPr>
                <w:rStyle w:val="IndexLink"/>
              </w:rPr>
              <w:t>112</w:t>
            </w:r>
          </w:hyperlink>
        </w:p>
        <w:p>
          <w:pPr>
            <w:pStyle w:val="Contents2"/>
            <w:tabs>
              <w:tab w:val="clear" w:pos="8743"/>
              <w:tab w:val="right" w:pos="9026" w:leader="dot"/>
            </w:tabs>
            <w:rPr/>
          </w:pPr>
          <w:hyperlink w:anchor="__RefHeading___Toc3742432_581953129">
            <w:r>
              <w:rPr>
                <w:webHidden/>
                <w:rStyle w:val="IndexLink"/>
                <w:rtl w:val="true"/>
              </w:rPr>
              <w:t>عناوین دردست اقدام ازمجموعه فقه زندگی</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95_29619"/>
      <w:bookmarkStart w:id="1" w:name="pg5695_29619"/>
      <w:bookmarkEnd w:id="1"/>
    </w:p>
    <w:p>
      <w:pPr>
        <w:pStyle w:val="Heading2"/>
        <w:numPr>
          <w:ilvl w:val="1"/>
          <w:numId w:val="1"/>
        </w:numPr>
        <w:rPr/>
      </w:pPr>
      <w:bookmarkStart w:id="2" w:name="pg5695_29619"/>
      <w:bookmarkStart w:id="3" w:name="__RefHeading___Toc374216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خواجه‌وند عابدینی، مجتبی،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صیادان و ماهی‌فروشان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عابدینی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سفارش ستاد امر به معروف و نهی از منکر ، پژوهشکده امر به معروف و نهی از 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ماهیگیری 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Fishing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ماهیگیران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Fishers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۳۷۶۴۱۱۸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216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95_29623"/>
      <w:bookmarkStart w:id="8" w:name="pg5695_29623"/>
      <w:bookmarkEnd w:id="8"/>
    </w:p>
    <w:p>
      <w:pPr>
        <w:pStyle w:val="Heading2"/>
        <w:numPr>
          <w:ilvl w:val="1"/>
          <w:numId w:val="1"/>
        </w:numPr>
        <w:rPr/>
      </w:pPr>
      <w:bookmarkStart w:id="9" w:name="pg5695_29623"/>
      <w:bookmarkStart w:id="10" w:name="__RefHeading___Toc3742166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پژوهشکده</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عمومی صید</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 و انواع صید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انگیزه های صید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شیوه های مختلف صید و احکام آنها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تور ماهیگیری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جریان الکتریسیته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داروهای شیمیایی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مواد منفجره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تخلیه آب</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تغییر مسیر آب</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صید با ابزار غصبی</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بیت المال برای صید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صید ماهیان بی فلس</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صید بی رویه و بحران محیط زیست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شیلات ایران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صید ماهی توسط زنان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پرورش ماهی در استخر غصبی</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به کار گرفتن افراد در صید</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معرفی ماهی های خاویاری، تزئینی و میگو</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ماهی های خاویاری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ماهی های اوزون برون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ماهی های تزئینی</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میگو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اربیان ، روبیان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مرجان های دریایی</w:t>
      </w:r>
      <w:r>
        <w:rPr>
          <w:rFonts w:eastAsia="IRNazanin" w:cs="IRNazanin"/>
          <w:color w:val="111111"/>
          <w:sz w:val="28"/>
          <w:szCs w:val="28"/>
          <w:rtl w:val="true"/>
          <w:lang w:bidi="fa-IR"/>
        </w:rPr>
        <w:t>.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منع آزار آبزیان</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احکام سفر دریایی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آثار صیددرزندگی اقتصادی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صیادان</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ماهی فروشان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سازندگان کشتی وقایق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وسایل صیادی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صادرات صید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توصیه به صیادان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برخی از قوانین شیلات ایران</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تذکیه صید</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تذکیه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تجارت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فروش</w:t>
      </w:r>
      <w:r>
        <w:rPr>
          <w:rFonts w:eastAsia="IRNazanin" w:cs="IRNazanin"/>
          <w:color w:val="111111"/>
          <w:sz w:val="28"/>
          <w:szCs w:val="28"/>
          <w:rtl w:val="true"/>
          <w:lang w:bidi="fa-IR"/>
        </w:rPr>
        <w:t>.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چوب زدن ماهی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بایسته های فروش ماهی</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نظافت شخصی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نظافت محیط کار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پاکیزگی ماهی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تغییر دادن نام ماهی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کوسه ماهی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ماهی یخ زده به نام ماهی تازه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خرید و فروش ماهی های سرقت شده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اعتماد به فروشنده</w:t>
      </w:r>
      <w:r>
        <w:rPr>
          <w:rFonts w:eastAsia="IRNazanin" w:cs="IRNazanin"/>
          <w:color w:val="111111"/>
          <w:sz w:val="28"/>
          <w:szCs w:val="28"/>
          <w:rtl w:val="true"/>
          <w:lang w:bidi="fa-IR"/>
        </w:rPr>
        <w:t>.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گران فروشی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آرایه های اخلاقی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مصرف</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خواص ماهی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تشخیص ماهی تازه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پاک بودن ماهی مرده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خوردن ماهی زنده</w:t>
      </w:r>
      <w:r>
        <w:rPr>
          <w:rFonts w:eastAsia="IRNazanin" w:cs="IRNazanin"/>
          <w:color w:val="111111"/>
          <w:sz w:val="28"/>
          <w:szCs w:val="28"/>
          <w:rtl w:val="true"/>
          <w:lang w:bidi="fa-IR"/>
        </w:rPr>
        <w:t>.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اجزای حرام گوشت ماهی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تخم ماهی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ماهی در شکم ماهی</w:t>
      </w:r>
      <w:r>
        <w:rPr>
          <w:rFonts w:eastAsia="IRNazanin" w:cs="IRNazanin"/>
          <w:color w:val="111111"/>
          <w:sz w:val="28"/>
          <w:szCs w:val="28"/>
          <w:rtl w:val="true"/>
          <w:lang w:bidi="fa-IR"/>
        </w:rPr>
        <w:t>. .......................................</w:t>
      </w:r>
      <w:r>
        <w:rPr>
          <w:rFonts w:eastAsia="IRNazanin" w:cs="IRNazanin"/>
          <w:color w:val="111111"/>
          <w:sz w:val="28"/>
          <w:szCs w:val="28"/>
          <w:lang w:bidi="fa-IR"/>
        </w:rPr>
        <w:t>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نجاستخوار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زدنِ چوب بر سر ماهی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مردن ماهی بواسطه فشردگی محل در آب</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صدف دریایی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لابستر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میگو</w:t>
      </w:r>
      <w:r>
        <w:rPr>
          <w:rFonts w:eastAsia="IRNazanin" w:cs="IRNazanin"/>
          <w:color w:val="111111"/>
          <w:sz w:val="28"/>
          <w:szCs w:val="28"/>
          <w:rtl w:val="true"/>
          <w:lang w:bidi="fa-IR"/>
        </w:rPr>
        <w:t>).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زنده بودن ماهی بعد از پاره کردن شکم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مروارید در درون شکم ماهی</w:t>
      </w:r>
      <w:r>
        <w:rPr>
          <w:rFonts w:eastAsia="IRNazanin" w:cs="IRNazanin"/>
          <w:color w:val="111111"/>
          <w:sz w:val="28"/>
          <w:szCs w:val="28"/>
          <w:rtl w:val="true"/>
          <w:lang w:bidi="fa-IR"/>
        </w:rPr>
        <w:t>.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مشکوک الفلس بودن ماهی</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کنسرو های وارداتی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مشکوک الفلس بودن کنسرهای داخلی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ماهی های وارداتی</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خرید پودر ماهی از غیر مسلمانان</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خاویار و خواص آن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ارزش غذایی میگو</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تشخیص میگوی سالم از میگوی فاسد</w:t>
      </w:r>
      <w:r>
        <w:rPr>
          <w:rFonts w:eastAsia="IRNazanin" w:cs="IRNazanin"/>
          <w:color w:val="111111"/>
          <w:sz w:val="28"/>
          <w:szCs w:val="28"/>
          <w:rtl w:val="true"/>
          <w:lang w:bidi="fa-IR"/>
        </w:rPr>
        <w:t>.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استحکام سر وبدن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وظایف مردم در برابر ماهی فروشان</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معرفی تعدادی از ماهی های موجود، در آب های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ماهی های دریای خزر</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ماهی های خلیج فارس</w:t>
      </w:r>
      <w:r>
        <w:rPr>
          <w:rFonts w:eastAsia="IRNazanin" w:cs="IRNazanin"/>
          <w:color w:val="111111"/>
          <w:sz w:val="28"/>
          <w:szCs w:val="28"/>
          <w:rtl w:val="true"/>
          <w:lang w:bidi="fa-IR"/>
        </w:rPr>
        <w:t>. ......................................</w:t>
      </w:r>
      <w:r>
        <w:rPr>
          <w:rFonts w:eastAsia="IRNazanin" w:cs="IRNazanin"/>
          <w:color w:val="111111"/>
          <w:sz w:val="28"/>
          <w:szCs w:val="28"/>
          <w:lang w:bidi="fa-IR"/>
        </w:rPr>
        <w:t>97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2" w:name="pg5695_29627"/>
    </w:p>
    <w:p>
      <w:pPr>
        <w:pStyle w:val="Heading2"/>
        <w:numPr>
          <w:ilvl w:val="1"/>
          <w:numId w:val="1"/>
        </w:numPr>
        <w:rPr/>
      </w:pPr>
      <w:bookmarkStart w:id="13" w:name="__RefHeading___Toc3742168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سه گام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فعالیت‌های فردی و روابط انسان و خداوند عز و جلّ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حوزه روابط اجتماعی و معاملات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روابط دولت و ملّت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اول فعالیت‌های فقهی، اخلاقی پژوهشهای اخلاق مدار فراوانی توسط عالمان و محققان پدید آمده و اصلاح و تقویت روابط عبادی، عقیدتی و معرفتی انسان با </w:t>
      </w:r>
    </w:p>
    <w:p>
      <w:pPr>
        <w:pStyle w:val="BookText"/>
        <w:rPr/>
      </w:pPr>
      <w:r>
        <w:rPr>
          <w:rFonts w:ascii="IRNazanin" w:hAnsi="IRNazanin" w:eastAsia="IRNazanin"/>
          <w:color w:val="111111"/>
          <w:sz w:val="28"/>
          <w:sz w:val="28"/>
          <w:szCs w:val="28"/>
          <w:rtl w:val="true"/>
          <w:lang w:bidi="fa-IR"/>
        </w:rPr>
        <w:t>خداوند متعال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 اتحادیه صنفی و دست‌اندرکاران مشاغل مختلف تولیدی، توزیعی، و خدماتی را محور پژوهش و نگارش و اطلاع‌رسانی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حکومت‌ها اختصاص دارد، اسلامی شدن روابط دولت و ملّت بالاترین گام به سوی رضای خداوند متعال محسوب می‌شود و در سایه‌ی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آغاز فعالیت‌های ستاد احیای امر به معروف و نهی از منکر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جناب حجت الاسلام و المسلمین حاج شیخ محمد حسین فلاح زاده، در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کتابهایی در زمینه آداب و احکام اسلامی برای اصناف </w:t>
      </w:r>
    </w:p>
    <w:p>
      <w:pPr>
        <w:pStyle w:val="BookText"/>
        <w:rPr/>
      </w:pPr>
      <w:r>
        <w:rPr>
          <w:rFonts w:ascii="IRNazanin" w:hAnsi="IRNazanin" w:eastAsia="IRNazanin"/>
          <w:color w:val="111111"/>
          <w:sz w:val="28"/>
          <w:sz w:val="28"/>
          <w:szCs w:val="28"/>
          <w:rtl w:val="true"/>
          <w:lang w:bidi="fa-IR"/>
        </w:rPr>
        <w:t>و مشاغل گوناگون اقتصادی و بازاریان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سال‌های آغاز کمک خوبی به بازاریان متدین در زمینه شناخت احکام شرعی و حلال و حرام مشاغل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طرح‌ها این کار هم به دلایل مختلف ناتمام ماند و در زمینه‌ی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علاقه‌ی بسیاری از کسبه‌ی محترم در بخش‌های تولید و توزیع و خدمات و پیگیری ریاست محترم ستاد احیاء حجۀ الاسلام و المسلمین زرگر دام عزه العالی سبب احیای مجدّد این طرح پژوهشی کاربردی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 به معروف و نهی از منکر قرار گرفت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آغازین، این پژوهش‌ها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بار دیگر پس از حدود چهارده سال، این کار ناتمام و بر زمین مانده به توفیق الهی و یاری همان دو برادر و همکاری گروهی از فضلای حوزه علمیه قم در پژوهشکده امر به معروف </w:t>
      </w:r>
    </w:p>
    <w:p>
      <w:pPr>
        <w:pStyle w:val="BookText"/>
        <w:rPr/>
      </w:pPr>
      <w:r>
        <w:rPr>
          <w:rFonts w:ascii="IRNazanin" w:hAnsi="IRNazanin" w:eastAsia="IRNazanin"/>
          <w:color w:val="111111"/>
          <w:sz w:val="28"/>
          <w:sz w:val="28"/>
          <w:szCs w:val="28"/>
          <w:rtl w:val="true"/>
          <w:lang w:bidi="fa-IR"/>
        </w:rPr>
        <w:t>پیگیری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دگرگونی‌ها در حوزه کسب و کار سبب می‌شود که احکام بر اساس نیازهای روز مورد بازنگری فقهی و علمی قرار گیرد و تفقه و 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طلا و جواهر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تلفن همراه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بازی‌های رایانه‌ای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اتوبوس‌رانی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فرش و تابلو فرش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ماهی فروشان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ناشران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پوشاک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صنف نانوایان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اینترنت و رایانه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اغذیه فروشان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پارک‌ها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پزشکان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قهوه‌خانه‌ها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الکتریکی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داروخانه‌ها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صنف صوتی و تصویری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بیمه‌ها</w:t>
      </w:r>
    </w:p>
    <w:p>
      <w:pPr>
        <w:pStyle w:val="BookText"/>
        <w:rPr/>
      </w:pPr>
      <w:r>
        <w:rPr>
          <w:rFonts w:ascii="IRNazanin" w:hAnsi="IRNazanin" w:eastAsia="IRNazanin"/>
          <w:color w:val="111111"/>
          <w:sz w:val="28"/>
          <w:sz w:val="28"/>
          <w:szCs w:val="28"/>
          <w:rtl w:val="true"/>
          <w:lang w:bidi="fa-IR"/>
        </w:rPr>
        <w:t>این دفتر از فقه و زندگی که با تلاش برادر گرامی حجت الاسلام مجتبی عابدینی پدید آمده به احکام صنف صیادان و ماهی فروشان اختصاص یافته است و امیدواریم محققان و بازاریان محترم با ارائه تجارب و مسائل شرعی خویش ما را در تکمیل این اثر یاری کنند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درخواست توفیق از خداوند دانا و توانا و یاری محققان حوزوی و همراهی اصناف کشور، بسیج اصناف و مسؤلان ستادهای امر به معروف، می‌توان به سوی اسلامی شدن بازار، آرامش روانی جامعه، کاهش جرم و تخلفات اقتصادی و کسب رضای حضرت حق گامهایی بلندتر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بخش‌ها و اجرای آن در زندگی فردی و اجتماعی و در سایه فقه ناب اسلامی و با هدایت حضرت بقیه الله عجل الله تعالی فرجه الشریف، توحید و عدالت در سراسر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Al-adl.ir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info@al-adl.ir</w:t>
      </w:r>
      <w:r>
        <w:rPr>
          <w:rFonts w:eastAsia="Times New Roman" w:cs="Times New Roman" w:ascii="Times New Roman" w:hAnsi="Times New Roman"/>
          <w:color w:val="111111"/>
          <w:sz w:val="28"/>
          <w:szCs w:val="28"/>
          <w:rtl w:val="true"/>
          <w:lang w:val="en-US" w:bidi="en-US"/>
        </w:rPr>
        <w:t xml:space="preserve"> </w:t>
      </w:r>
      <w:bookmarkStart w:id="15" w:name="pg5695_29633"/>
    </w:p>
    <w:p>
      <w:pPr>
        <w:pStyle w:val="Heading2"/>
        <w:numPr>
          <w:ilvl w:val="1"/>
          <w:numId w:val="1"/>
        </w:numPr>
        <w:rPr/>
      </w:pPr>
      <w:bookmarkStart w:id="16" w:name="__RefHeading___Toc3742170_581953129"/>
      <w:bookmarkStart w:id="17" w:name="_Toc5"/>
      <w:bookmarkEnd w:id="15"/>
      <w:bookmarkEnd w:id="16"/>
      <w:r>
        <w:rPr>
          <w:rtl w:val="true"/>
        </w:rPr>
        <w:t>مقدمه</w:t>
      </w:r>
      <w:bookmarkEnd w:id="17"/>
    </w:p>
    <w:p>
      <w:pPr>
        <w:pStyle w:val="Heading3"/>
        <w:numPr>
          <w:ilvl w:val="2"/>
          <w:numId w:val="1"/>
        </w:numPr>
        <w:rPr/>
      </w:pPr>
      <w:bookmarkStart w:id="18" w:name="__RefHeading___Toc3742172_581953129"/>
      <w:bookmarkStart w:id="19" w:name="_Toc6"/>
      <w:bookmarkEnd w:id="18"/>
      <w:r>
        <w:rPr>
          <w:rtl w:val="true"/>
        </w:rPr>
        <w:t>اشاره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سَخَّرَ الْبَحْرَ لِتَأْکُلُوا مِنْهُ لَحْماً طَرِیّاً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دریا را رام و مسخّر کرد تا از آن گوشت تازه بخورید</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صید دارای پیشینه بسیار طولانی بوده که قرآن کریم قدمت آن را از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سْئَلْهُمْ عَنِ الْقَرْیَةِ الَّتِی کانَتْ حاضِرَةَ الْبَحْرِ إِذْ یَعْدُونَ فِی السَّبْتِ إِذْ تَأْتِیهِمْ حِیتانُهُمْ یَوْمَ سَبْتِهِمْ شُرَّعاً وَ یَوْمَ لا یَسْبِتُونَ لا تَأْتِیهِمْ کَذلِکَ نَبْلُوهُمْ بِما کانُوا یَفْسُقُونَ</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bookmarkStart w:id="20" w:name="pg5695_29634"/>
    </w:p>
    <w:p>
      <w:pPr>
        <w:pStyle w:val="BookText"/>
        <w:rPr/>
      </w:pPr>
      <w:bookmarkEnd w:id="20"/>
      <w:r>
        <w:rPr>
          <w:rFonts w:ascii="IRNazanin" w:hAnsi="IRNazanin" w:eastAsia="IRNazanin"/>
          <w:color w:val="111111"/>
          <w:sz w:val="28"/>
          <w:sz w:val="28"/>
          <w:szCs w:val="28"/>
          <w:rtl w:val="true"/>
          <w:lang w:bidi="fa-IR"/>
        </w:rPr>
        <w:t>و از آنجایی که خواص و فوائد ماهیان، بیش از پیش آشکار شده آن را از بزرگ ترین منابع غذایی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همه ابعاد زندگی انسان ها اعم از فردی، اجتماعی، اقتصادی و غیره احکامی را صادر کرده که صید ماهی و خرید و فروش آن، از جمله آن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از حقوق این دسته از آبزیان حکایت می کند و فرا گرفتن آن بر هر صیادی لازم است</w:t>
      </w:r>
      <w:r>
        <w:rPr>
          <w:rFonts w:eastAsia="IRNazanin" w:cs="IRNazanin"/>
          <w:color w:val="111111"/>
          <w:sz w:val="28"/>
          <w:szCs w:val="28"/>
          <w:rtl w:val="true"/>
          <w:lang w:bidi="fa-IR"/>
        </w:rPr>
        <w:t>.</w:t>
      </w:r>
    </w:p>
    <w:p>
      <w:pPr>
        <w:pStyle w:val="Heading3"/>
        <w:numPr>
          <w:ilvl w:val="2"/>
          <w:numId w:val="1"/>
        </w:numPr>
        <w:rPr/>
      </w:pPr>
      <w:bookmarkStart w:id="21" w:name="__RefHeading___Toc3742174_581953129"/>
      <w:bookmarkStart w:id="22" w:name="_Toc7"/>
      <w:bookmarkEnd w:id="21"/>
      <w:r>
        <w:rPr>
          <w:rtl w:val="true"/>
        </w:rPr>
        <w:t>حکم فقهی</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کسی که خودش به تجارت و سایر انواع کسب </w:t>
      </w:r>
    </w:p>
    <w:p>
      <w:pPr>
        <w:pStyle w:val="BookText"/>
        <w:rPr/>
      </w:pPr>
      <w:r>
        <w:rPr>
          <w:rFonts w:ascii="IRNazanin" w:hAnsi="IRNazanin" w:eastAsia="IRNazanin"/>
          <w:color w:val="111111"/>
          <w:sz w:val="28"/>
          <w:sz w:val="28"/>
          <w:szCs w:val="28"/>
          <w:rtl w:val="true"/>
          <w:lang w:bidi="fa-IR"/>
        </w:rPr>
        <w:t xml:space="preserve">مشغول است واجب است احکام و مسائل مربوط به آن را یاد بگیرد تا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فاسدش بشناسد و از ربا سالم بماند</w:t>
      </w:r>
      <w:r>
        <w:rPr>
          <w:rFonts w:eastAsia="IRNazanin" w:cs="IRNazanin"/>
          <w:color w:val="111111"/>
          <w:sz w:val="28"/>
          <w:szCs w:val="28"/>
          <w:rtl w:val="true"/>
          <w:lang w:bidi="fa-IR"/>
        </w:rPr>
        <w:t>.»</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در دو بخش و چهار فصل تنظیم شده که بخش اول آن به دو فصل احکام عمومی صید و احکام تذکیه صید باب بندی شده و بخش دوم به آداب تجارت اختصاص یافته که در دو فصل احکام فروش و احکام مصرف صید، تقسیم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چهار فصل سعی شده به همه ابعاد صید اعم از انگیزه های صید، شرایط صید، ابزار صید، تخم ماهی، حکم اوزون برون و خاویار، آبزیان حرام گوشت، آثار صید، ماهیان وارداتی، کنسروها، قوانین و مقررات و غیره بپردازیم و در مواردی هم از آیات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تا توجه دین به این مباحث بهتر نمایان شود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695_29637"/>
      <w:bookmarkStart w:id="24" w:name="pg5695_29637"/>
      <w:bookmarkEnd w:id="24"/>
    </w:p>
    <w:p>
      <w:pPr>
        <w:pStyle w:val="Heading2"/>
        <w:numPr>
          <w:ilvl w:val="1"/>
          <w:numId w:val="1"/>
        </w:numPr>
        <w:rPr/>
      </w:pPr>
      <w:bookmarkStart w:id="25" w:name="pg5695_29637"/>
      <w:bookmarkStart w:id="26" w:name="__RefHeading___Toc3742176_581953129"/>
      <w:bookmarkStart w:id="27" w:name="_Toc8"/>
      <w:bookmarkEnd w:id="25"/>
      <w:bookmarkEnd w:id="26"/>
      <w:r>
        <w:rPr>
          <w:rtl w:val="true"/>
        </w:rPr>
        <w:t>بخش اول</w:t>
      </w:r>
      <w:r>
        <w:rPr>
          <w:rtl w:val="true"/>
        </w:rPr>
        <w:t xml:space="preserve">: </w:t>
      </w:r>
      <w:r>
        <w:rPr>
          <w:rtl w:val="true"/>
        </w:rPr>
        <w:t>احکام عمومی صید</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3742178_581953129"/>
      <w:bookmarkStart w:id="29" w:name="_Toc9"/>
      <w:bookmarkEnd w:id="28"/>
      <w:r>
        <w:rPr>
          <w:rtl w:val="true"/>
        </w:rPr>
        <w:t>اشاره</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5695_29639"/>
      <w:bookmarkStart w:id="31" w:name="pg5695_29639"/>
      <w:bookmarkEnd w:id="31"/>
    </w:p>
    <w:p>
      <w:pPr>
        <w:pStyle w:val="Heading3"/>
        <w:numPr>
          <w:ilvl w:val="2"/>
          <w:numId w:val="1"/>
        </w:numPr>
        <w:rPr/>
      </w:pPr>
      <w:bookmarkStart w:id="32" w:name="pg5695_29639"/>
      <w:bookmarkStart w:id="33" w:name="__RefHeading___Toc3742180_581953129"/>
      <w:bookmarkStart w:id="34" w:name="_Toc10"/>
      <w:bookmarkEnd w:id="32"/>
      <w:bookmarkEnd w:id="33"/>
      <w:r>
        <w:rPr>
          <w:rtl w:val="true"/>
        </w:rPr>
        <w:t>فصل اول</w:t>
      </w:r>
      <w:r>
        <w:rPr>
          <w:rtl w:val="true"/>
        </w:rPr>
        <w:t xml:space="preserve">: </w:t>
      </w:r>
      <w:r>
        <w:rPr>
          <w:rtl w:val="true"/>
        </w:rPr>
        <w:t>انگیزه ها، انواع و احکام عمومی صید</w:t>
      </w:r>
      <w:bookmarkEnd w:id="34"/>
    </w:p>
    <w:p>
      <w:pPr>
        <w:pStyle w:val="Heading4"/>
        <w:numPr>
          <w:ilvl w:val="3"/>
          <w:numId w:val="1"/>
        </w:numPr>
        <w:rPr/>
      </w:pPr>
      <w:bookmarkStart w:id="35" w:name="__RefHeading___Toc3742182_581953129"/>
      <w:bookmarkStart w:id="36" w:name="_Toc11"/>
      <w:bookmarkEnd w:id="35"/>
      <w:r>
        <w:rPr>
          <w:rtl w:val="true"/>
        </w:rPr>
        <w:t>انگیزه های صید</w:t>
      </w:r>
      <w:bookmarkEnd w:id="36"/>
    </w:p>
    <w:p>
      <w:pPr>
        <w:pStyle w:val="BookText"/>
        <w:rPr/>
      </w:pPr>
      <w:r>
        <w:rPr>
          <w:rFonts w:ascii="IRNazanin" w:hAnsi="IRNazanin" w:eastAsia="IRNazanin"/>
          <w:color w:val="111111"/>
          <w:sz w:val="28"/>
          <w:sz w:val="28"/>
          <w:szCs w:val="28"/>
          <w:rtl w:val="true"/>
          <w:lang w:bidi="fa-IR"/>
        </w:rPr>
        <w:t xml:space="preserve">انگیزه های صید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شرع مقدس، صید باید عاقلانه و هدفمند باشد؛ یعنی هدف از صید باید تأمین معاش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صیدی که برای مصرف و تجارت باشد، پذیرفته است و صید برای تفریح، نکوهیده بوده و یک عمل لهوی به حساب می آید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لهوی بودن صید این است که هرگونه </w:t>
      </w:r>
      <w:bookmarkStart w:id="37" w:name="pg5695_29640"/>
    </w:p>
    <w:p>
      <w:pPr>
        <w:pStyle w:val="BookText"/>
        <w:rPr/>
      </w:pPr>
      <w:bookmarkEnd w:id="37"/>
      <w:r>
        <w:rPr>
          <w:rFonts w:ascii="IRNazanin" w:hAnsi="IRNazanin" w:eastAsia="IRNazanin"/>
          <w:color w:val="111111"/>
          <w:sz w:val="28"/>
          <w:sz w:val="28"/>
          <w:szCs w:val="28"/>
          <w:rtl w:val="true"/>
          <w:lang w:bidi="fa-IR"/>
        </w:rPr>
        <w:t>صید تفریحی که مورد نیاز برای زندگی شخصی یا تجارت یا امثال آن نباشد، لهوی محسوب می شود</w:t>
      </w:r>
      <w:r>
        <w:rPr>
          <w:rStyle w:val="FootnoteAnchor"/>
          <w:rtl w:val="true"/>
        </w:rPr>
        <w:footnoteReference w:id="6"/>
      </w:r>
      <w:r>
        <w:rPr>
          <w:rFonts w:ascii="IRNazanin" w:hAnsi="IRNazanin" w:eastAsia="IRNazanin"/>
          <w:color w:val="111111"/>
          <w:sz w:val="28"/>
          <w:sz w:val="28"/>
          <w:szCs w:val="28"/>
          <w:rtl w:val="true"/>
          <w:lang w:bidi="fa-IR"/>
        </w:rPr>
        <w:t>که خوردن گوشتِ صیدِ لهوی اشکال ندارد</w:t>
      </w:r>
      <w:r>
        <w:rPr>
          <w:rStyle w:val="FootnoteAnchor"/>
          <w:rtl w:val="true"/>
        </w:rPr>
        <w:footnoteReference w:id="7"/>
      </w:r>
      <w:r>
        <w:rPr>
          <w:rFonts w:ascii="IRNazanin" w:hAnsi="IRNazanin" w:eastAsia="IRNazanin"/>
          <w:color w:val="111111"/>
          <w:sz w:val="28"/>
          <w:sz w:val="28"/>
          <w:szCs w:val="28"/>
          <w:rtl w:val="true"/>
          <w:lang w:bidi="fa-IR"/>
        </w:rPr>
        <w:t>اما عمل صیدِ لهوی حرام بوده</w:t>
      </w:r>
      <w:r>
        <w:rPr>
          <w:rStyle w:val="FootnoteAnchor"/>
          <w:rtl w:val="true"/>
        </w:rPr>
        <w:footnoteReference w:id="8"/>
      </w:r>
      <w:r>
        <w:rPr>
          <w:rFonts w:ascii="IRNazanin" w:hAnsi="IRNazanin" w:eastAsia="IRNazanin"/>
          <w:color w:val="111111"/>
          <w:sz w:val="28"/>
          <w:sz w:val="28"/>
          <w:szCs w:val="28"/>
          <w:rtl w:val="true"/>
          <w:lang w:bidi="fa-IR"/>
        </w:rPr>
        <w:t>و تنها حکم خاص آن، تمام بودن نماز در سفر 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8" w:name="__RefHeading___Toc3742184_581953129"/>
      <w:bookmarkStart w:id="39" w:name="_Toc12"/>
      <w:bookmarkEnd w:id="38"/>
      <w:r>
        <w:rPr>
          <w:rtl w:val="true"/>
        </w:rPr>
        <w:t>شیوه های مختلف صید و احکام آنها</w:t>
      </w:r>
      <w:bookmarkEnd w:id="39"/>
    </w:p>
    <w:p>
      <w:pPr>
        <w:pStyle w:val="Heading5"/>
        <w:numPr>
          <w:ilvl w:val="4"/>
          <w:numId w:val="1"/>
        </w:numPr>
        <w:rPr/>
      </w:pPr>
      <w:bookmarkStart w:id="40" w:name="__RefHeading___Toc3742186_581953129"/>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ابزار و شیوه های صید در مناطق مختلف با یکدیگر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جریان الکتریسیته و قلاب، داروهای مرگ آور و غیره از جمله این ابزارهای صید ماهی بشمار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اختصار، تعدادی از این ابزارها و شیوه های صید را بیان می کنیم</w:t>
      </w:r>
      <w:r>
        <w:rPr>
          <w:rFonts w:eastAsia="IRNazanin" w:cs="IRNazanin"/>
          <w:color w:val="111111"/>
          <w:sz w:val="28"/>
          <w:szCs w:val="28"/>
          <w:rtl w:val="true"/>
          <w:lang w:bidi="fa-IR"/>
        </w:rPr>
        <w:t>.</w:t>
      </w:r>
    </w:p>
    <w:p>
      <w:pPr>
        <w:pStyle w:val="Heading5"/>
        <w:numPr>
          <w:ilvl w:val="4"/>
          <w:numId w:val="1"/>
        </w:numPr>
        <w:rPr/>
      </w:pPr>
      <w:bookmarkStart w:id="42" w:name="__RefHeading___Toc3742188_581953129"/>
      <w:bookmarkStart w:id="43" w:name="_Toc14"/>
      <w:bookmarkEnd w:id="42"/>
      <w:r>
        <w:rPr>
          <w:rtl w:val="true"/>
        </w:rPr>
        <w:t>ابزارهای صید عبارتند از</w:t>
      </w:r>
      <w:r>
        <w:rPr>
          <w:rtl w:val="true"/>
        </w:rPr>
        <w:t>:</w:t>
      </w:r>
      <w:bookmarkEnd w:id="43"/>
    </w:p>
    <w:p>
      <w:pPr>
        <w:pStyle w:val="Heading6"/>
        <w:numPr>
          <w:ilvl w:val="5"/>
          <w:numId w:val="1"/>
        </w:numPr>
        <w:rPr/>
      </w:pPr>
      <w:bookmarkStart w:id="44" w:name="__RefHeading___Toc3742190_581953129"/>
      <w:bookmarkStart w:id="45" w:name="_Toc15"/>
      <w:bookmarkEnd w:id="44"/>
      <w:r>
        <w:rPr>
          <w:rtl w:val="true"/>
        </w:rPr>
        <w:t>تور ماهیگیری</w:t>
      </w:r>
      <w:bookmarkEnd w:id="45"/>
    </w:p>
    <w:p>
      <w:pPr>
        <w:pStyle w:val="Heading6"/>
        <w:numPr>
          <w:ilvl w:val="5"/>
          <w:numId w:val="1"/>
        </w:numPr>
        <w:rPr/>
      </w:pPr>
      <w:bookmarkStart w:id="46" w:name="__RefHeading___Toc3742192_581953129"/>
      <w:bookmarkStart w:id="47" w:name="_Toc16"/>
      <w:bookmarkEnd w:id="46"/>
      <w:r>
        <w:rPr>
          <w:rtl w:val="true"/>
        </w:rPr>
        <w:t>اشاره</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مرسوم ترین صید ماهی در آب های شمال و جنوب ایران، صید با تور ماهیگیری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روش، صیادان با رفتن در دل دریا و انداختن انداختن، ماهیانِ گرفتار </w:t>
      </w:r>
      <w:bookmarkStart w:id="48" w:name="pg5695_29641"/>
    </w:p>
    <w:p>
      <w:pPr>
        <w:pStyle w:val="BookText"/>
        <w:rPr/>
      </w:pPr>
      <w:bookmarkEnd w:id="48"/>
      <w:r>
        <w:rPr>
          <w:rFonts w:ascii="IRNazanin" w:hAnsi="IRNazanin" w:eastAsia="IRNazanin"/>
          <w:color w:val="111111"/>
          <w:sz w:val="28"/>
          <w:sz w:val="28"/>
          <w:szCs w:val="28"/>
          <w:rtl w:val="true"/>
          <w:lang w:bidi="fa-IR"/>
        </w:rPr>
        <w:t>شده در تور را، صید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بسا تعدادی از آنان به خاطر گرفتار شدن در تور، بصورت مرده صید می شوند</w:t>
      </w:r>
      <w:r>
        <w:rPr>
          <w:rFonts w:eastAsia="IRNazanin" w:cs="IRNazanin"/>
          <w:color w:val="111111"/>
          <w:sz w:val="28"/>
          <w:szCs w:val="28"/>
          <w:rtl w:val="true"/>
          <w:lang w:bidi="fa-IR"/>
        </w:rPr>
        <w:t>.</w:t>
      </w:r>
    </w:p>
    <w:p>
      <w:pPr>
        <w:pStyle w:val="Heading6"/>
        <w:numPr>
          <w:ilvl w:val="5"/>
          <w:numId w:val="1"/>
        </w:numPr>
        <w:rPr/>
      </w:pPr>
      <w:bookmarkStart w:id="49" w:name="__RefHeading___Toc3742194_581953129"/>
      <w:bookmarkStart w:id="50" w:name="_Toc17"/>
      <w:bookmarkEnd w:id="49"/>
      <w:r>
        <w:rPr>
          <w:rtl w:val="true"/>
        </w:rPr>
        <w:t>حکم فقهی</w:t>
      </w:r>
      <w:bookmarkEnd w:id="50"/>
    </w:p>
    <w:p>
      <w:pPr>
        <w:pStyle w:val="BookText"/>
        <w:rPr/>
      </w:pPr>
      <w:r>
        <w:rPr>
          <w:rFonts w:ascii="IRNazanin" w:hAnsi="IRNazanin" w:eastAsia="IRNazanin"/>
          <w:color w:val="111111"/>
          <w:sz w:val="28"/>
          <w:sz w:val="28"/>
          <w:szCs w:val="28"/>
          <w:rtl w:val="true"/>
          <w:lang w:bidi="fa-IR"/>
        </w:rPr>
        <w:t>بنابر نظر مشهور، اگر ماهی در تور بمیرد، خوردنش حلال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سیستانی، آیت الله مکارم، آیت الله صافی، آیت الله نوری همدانی توضیح المسائل مراجع،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مسأله </w:t>
      </w:r>
      <w:r>
        <w:rPr>
          <w:rFonts w:eastAsia="IRNazanin" w:cs="IRNazanin"/>
          <w:color w:val="111111"/>
          <w:sz w:val="28"/>
          <w:szCs w:val="28"/>
          <w:lang w:bidi="fa-IR"/>
        </w:rPr>
        <w:t>2615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المسائل، آیت الله وحید،ص</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مسأله</w:t>
      </w:r>
      <w:r>
        <w:rPr>
          <w:rFonts w:eastAsia="IRNazanin" w:cs="IRNazanin"/>
          <w:color w:val="111111"/>
          <w:sz w:val="28"/>
          <w:szCs w:val="28"/>
          <w:lang w:bidi="fa-IR"/>
        </w:rPr>
        <w:t>2679</w:t>
      </w:r>
      <w:r>
        <w:rPr>
          <w:rFonts w:ascii="IRNazanin" w:hAnsi="IRNazanin" w:eastAsia="IRNazanin"/>
          <w:color w:val="111111"/>
          <w:sz w:val="28"/>
          <w:sz w:val="28"/>
          <w:szCs w:val="28"/>
          <w:rtl w:val="true"/>
          <w:lang w:bidi="fa-IR"/>
        </w:rPr>
        <w:t xml:space="preserve">امام خمینی ره و آیت الله بهجت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اگر در تور بمیرد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امام خمینی،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،صید و ذباحه،سؤال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استفتائات آیت الله بهجت، احکام خوردن و آشامیدن،سؤال </w:t>
      </w:r>
      <w:r>
        <w:rPr>
          <w:rFonts w:eastAsia="IRNazanin" w:cs="IRNazanin"/>
          <w:color w:val="111111"/>
          <w:sz w:val="28"/>
          <w:szCs w:val="28"/>
          <w:lang w:bidi="fa-IR"/>
        </w:rPr>
        <w:t>5874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مقلّد مرجعی باشد که معتقد است چنان چه ماهی که درتور ماهیگیری داخل آب مرده،حرام است، آیا می تواند به مقلّدین مرجعی بفروشد که قائل به حلیت آن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های غذایی انسان جایز نیست؛ هر چند خریدار خوردن آن را حلال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استفتائات،آیت الله خامنه ای، مشاغل، احکام خرید وفروش محرمات، سؤال</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Heading6"/>
        <w:numPr>
          <w:ilvl w:val="5"/>
          <w:numId w:val="1"/>
        </w:numPr>
        <w:rPr/>
      </w:pPr>
      <w:bookmarkStart w:id="51" w:name="__RefHeading___Toc3742196_581953129"/>
      <w:bookmarkStart w:id="52" w:name="_Toc18"/>
      <w:bookmarkEnd w:id="51"/>
      <w:r>
        <w:rPr>
          <w:rtl w:val="true"/>
        </w:rPr>
        <w:t>جریان الکتریسیته</w:t>
      </w:r>
      <w:bookmarkEnd w:id="52"/>
    </w:p>
    <w:p>
      <w:pPr>
        <w:pStyle w:val="Heading6"/>
        <w:numPr>
          <w:ilvl w:val="5"/>
          <w:numId w:val="1"/>
        </w:numPr>
        <w:rPr/>
      </w:pPr>
      <w:bookmarkStart w:id="53" w:name="__RefHeading___Toc3742198_581953129"/>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از جمله شیوه های صید، استفاده از جریان الکتریسیته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صیادان، به ویژه دارندگان استخرهای پرورش ماهی، با جریان برق در آب، ایجاد شوک کرده و ماهیان را به راحتی صید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صید، بعضی ماهی ها و </w:t>
      </w:r>
      <w:bookmarkStart w:id="55" w:name="pg5695_29642"/>
    </w:p>
    <w:p>
      <w:pPr>
        <w:pStyle w:val="BookText"/>
        <w:rPr/>
      </w:pPr>
      <w:bookmarkEnd w:id="55"/>
      <w:r>
        <w:rPr>
          <w:rFonts w:ascii="IRNazanin" w:hAnsi="IRNazanin" w:eastAsia="IRNazanin"/>
          <w:color w:val="111111"/>
          <w:sz w:val="28"/>
          <w:sz w:val="28"/>
          <w:szCs w:val="28"/>
          <w:rtl w:val="true"/>
          <w:lang w:bidi="fa-IR"/>
        </w:rPr>
        <w:t>آبزیان به علت شوک قوی برق، جان می دهند، که خوردن آنها، حرام است</w:t>
      </w:r>
      <w:r>
        <w:rPr>
          <w:rFonts w:eastAsia="IRNazanin" w:cs="IRNazanin"/>
          <w:color w:val="111111"/>
          <w:sz w:val="28"/>
          <w:szCs w:val="28"/>
          <w:rtl w:val="true"/>
          <w:lang w:bidi="fa-IR"/>
        </w:rPr>
        <w:t xml:space="preserve">. </w:t>
      </w:r>
      <w:r>
        <w:rPr>
          <w:rStyle w:val="FootnoteAnchor"/>
          <w:rtl w:val="true"/>
        </w:rPr>
        <w:footnoteReference w:id="11"/>
      </w:r>
    </w:p>
    <w:p>
      <w:pPr>
        <w:pStyle w:val="Heading6"/>
        <w:numPr>
          <w:ilvl w:val="5"/>
          <w:numId w:val="1"/>
        </w:numPr>
        <w:rPr/>
      </w:pPr>
      <w:bookmarkStart w:id="56" w:name="__RefHeading___Toc3742200_581953129"/>
      <w:bookmarkStart w:id="57" w:name="_Toc20"/>
      <w:bookmarkEnd w:id="56"/>
      <w:r>
        <w:rPr>
          <w:rtl w:val="true"/>
        </w:rPr>
        <w:t>استفتاء</w:t>
      </w:r>
      <w:bookmarkEnd w:id="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ماهی‌ها به وسیله اتصال برق، در داخل آب بمیرند و با ماهی های نیمه جان که به واسطه شوک برق از آب گرفته می شوند مخلوط شوند، خوردن آنها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مرده و حرام با ماهی‌های حلال مخلوط شود و مجموعاً مقدار محدود و کمی باشند، از همه آنها باید اجتناب شود</w:t>
      </w:r>
      <w:r>
        <w:rPr>
          <w:rFonts w:eastAsia="IRNazanin" w:cs="IRNazanin"/>
          <w:color w:val="111111"/>
          <w:sz w:val="28"/>
          <w:szCs w:val="28"/>
          <w:rtl w:val="true"/>
          <w:lang w:bidi="fa-IR"/>
        </w:rPr>
        <w:t xml:space="preserve">. </w:t>
      </w:r>
      <w:r>
        <w:rPr>
          <w:rStyle w:val="FootnoteAnchor"/>
          <w:rtl w:val="true"/>
        </w:rPr>
        <w:footnoteReference w:id="12"/>
      </w:r>
    </w:p>
    <w:p>
      <w:pPr>
        <w:pStyle w:val="Heading6"/>
        <w:numPr>
          <w:ilvl w:val="5"/>
          <w:numId w:val="1"/>
        </w:numPr>
        <w:rPr/>
      </w:pPr>
      <w:bookmarkStart w:id="58" w:name="__RefHeading___Toc3742202_581953129"/>
      <w:bookmarkStart w:id="59" w:name="_Toc21"/>
      <w:bookmarkEnd w:id="58"/>
      <w:r>
        <w:rPr>
          <w:rtl w:val="true"/>
        </w:rPr>
        <w:t>داروهای شیمیایی</w:t>
      </w:r>
      <w:bookmarkEnd w:id="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شیوه های صید، استفاده از داروهای مرگ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صیادان داروهای مرگ آور را با خمیر مخلوط کرده و در رودخانه های عمیق می ریزند ماهی ها پس از خوردن آن، مَست بی حال شده و بر روی آب ظاهر </w:t>
      </w:r>
      <w:bookmarkStart w:id="60" w:name="pg5695_29643"/>
    </w:p>
    <w:p>
      <w:pPr>
        <w:pStyle w:val="BookText"/>
        <w:rPr/>
      </w:pPr>
      <w:bookmarkEnd w:id="60"/>
      <w:r>
        <w:rPr>
          <w:rFonts w:ascii="IRNazanin" w:hAnsi="IRNazanin" w:eastAsia="IRNazanin"/>
          <w:color w:val="111111"/>
          <w:sz w:val="28"/>
          <w:sz w:val="28"/>
          <w:szCs w:val="28"/>
          <w:rtl w:val="true"/>
          <w:lang w:bidi="fa-IR"/>
        </w:rPr>
        <w:t>می شوند و به راحتی قابل صید می باشند که اگر زنده صید شوند، خوردنشان حلال بوده</w:t>
      </w:r>
      <w:r>
        <w:rPr>
          <w:rStyle w:val="FootnoteAnchor"/>
          <w:rtl w:val="true"/>
        </w:rPr>
        <w:footnoteReference w:id="13"/>
      </w:r>
      <w:r>
        <w:rPr>
          <w:rFonts w:ascii="IRNazanin" w:hAnsi="IRNazanin" w:eastAsia="IRNazanin"/>
          <w:color w:val="111111"/>
          <w:sz w:val="28"/>
          <w:sz w:val="28"/>
          <w:szCs w:val="28"/>
          <w:rtl w:val="true"/>
          <w:lang w:bidi="fa-IR"/>
        </w:rPr>
        <w:t>و اگر به صورت مرده صید شوند، خوردنشان حرام است</w:t>
      </w:r>
      <w:r>
        <w:rPr>
          <w:rFonts w:eastAsia="IRNazanin" w:cs="IRNazanin"/>
          <w:color w:val="111111"/>
          <w:sz w:val="28"/>
          <w:szCs w:val="28"/>
          <w:rtl w:val="true"/>
          <w:lang w:bidi="fa-IR"/>
        </w:rPr>
        <w:t>.</w:t>
      </w:r>
      <w:r>
        <w:rPr>
          <w:rStyle w:val="FootnoteAnchor"/>
          <w:rtl w:val="true"/>
        </w:rPr>
        <w:footnoteReference w:id="14"/>
      </w:r>
    </w:p>
    <w:p>
      <w:pPr>
        <w:pStyle w:val="Heading6"/>
        <w:numPr>
          <w:ilvl w:val="5"/>
          <w:numId w:val="1"/>
        </w:numPr>
        <w:rPr/>
      </w:pPr>
      <w:bookmarkStart w:id="61" w:name="__RefHeading___Toc3742204_581953129"/>
      <w:bookmarkStart w:id="62" w:name="_Toc22"/>
      <w:bookmarkEnd w:id="61"/>
      <w:r>
        <w:rPr>
          <w:rtl w:val="true"/>
        </w:rPr>
        <w:t>مواد منفجره</w:t>
      </w:r>
      <w:bookmarkEnd w:id="62"/>
    </w:p>
    <w:p>
      <w:pPr>
        <w:pStyle w:val="BookText"/>
        <w:rPr/>
      </w:pPr>
      <w:r>
        <w:rPr>
          <w:rFonts w:ascii="IRNazanin" w:hAnsi="IRNazanin" w:eastAsia="IRNazanin"/>
          <w:color w:val="111111"/>
          <w:sz w:val="28"/>
          <w:sz w:val="28"/>
          <w:szCs w:val="28"/>
          <w:rtl w:val="true"/>
          <w:lang w:bidi="fa-IR"/>
        </w:rPr>
        <w:t>شیوه صید عده ای از صیادان، استفاده از نارنجک و یا دیگر موادّ منفجره است به طوری که دراثر موج انفجار، ماهی ها به صورت مرده و یا نیمه جان روی سطح آب قرار گرفته و صید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این دسته از ماهیان همانند حکم صید به صورت داروهای شیمیایی است که در صورت صیدِ زنده، خوردنشان حلال و الّا اگر به صورت مرده صید شوند خوردنشان حرام است</w:t>
      </w:r>
      <w:r>
        <w:rPr>
          <w:rFonts w:eastAsia="IRNazanin" w:cs="IRNazanin"/>
          <w:color w:val="111111"/>
          <w:sz w:val="28"/>
          <w:szCs w:val="28"/>
          <w:rtl w:val="true"/>
          <w:lang w:bidi="fa-IR"/>
        </w:rPr>
        <w:t>.</w:t>
      </w:r>
      <w:r>
        <w:rPr>
          <w:rStyle w:val="FootnoteAnchor"/>
          <w:rtl w:val="true"/>
        </w:rPr>
        <w:footnoteReference w:id="15"/>
      </w:r>
    </w:p>
    <w:p>
      <w:pPr>
        <w:pStyle w:val="Heading6"/>
        <w:numPr>
          <w:ilvl w:val="5"/>
          <w:numId w:val="1"/>
        </w:numPr>
        <w:rPr/>
      </w:pPr>
      <w:bookmarkStart w:id="63" w:name="__RefHeading___Toc3742206_581953129"/>
      <w:bookmarkStart w:id="64" w:name="_Toc23"/>
      <w:bookmarkEnd w:id="63"/>
      <w:r>
        <w:rPr>
          <w:rtl w:val="true"/>
        </w:rPr>
        <w:t>تخلیه آب</w:t>
      </w:r>
      <w:bookmarkEnd w:id="64"/>
    </w:p>
    <w:p>
      <w:pPr>
        <w:pStyle w:val="Heading6"/>
        <w:numPr>
          <w:ilvl w:val="5"/>
          <w:numId w:val="1"/>
        </w:numPr>
        <w:rPr/>
      </w:pPr>
      <w:bookmarkStart w:id="65" w:name="__RefHeading___Toc3742208_581953129"/>
      <w:bookmarkStart w:id="66" w:name="_Toc24"/>
      <w:bookmarkEnd w:id="65"/>
      <w:r>
        <w:rPr>
          <w:rtl w:val="true"/>
        </w:rPr>
        <w:t>اشاره</w:t>
      </w:r>
      <w:bookmarkEnd w:id="6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شیوه های صید در استخرهای پروش ماهی، روش تخلیه آب است، که در این روش به نیّت صید ماهی، آب را تخلیه می کنند امّا نکته قابل توجه اینکه، قبل از مردن ماهیان، باید آنها را با دست یا به وسیله دیگر، گرفته تا صید صدق کند و الّا اگر آب را تخلیه کنند تا </w:t>
      </w:r>
      <w:bookmarkStart w:id="67" w:name="pg5695_29644"/>
    </w:p>
    <w:p>
      <w:pPr>
        <w:pStyle w:val="BookText"/>
        <w:rPr/>
      </w:pPr>
      <w:bookmarkEnd w:id="67"/>
      <w:r>
        <w:rPr>
          <w:rFonts w:ascii="IRNazanin" w:hAnsi="IRNazanin" w:eastAsia="IRNazanin"/>
          <w:color w:val="111111"/>
          <w:sz w:val="28"/>
          <w:sz w:val="28"/>
          <w:szCs w:val="28"/>
          <w:rtl w:val="true"/>
          <w:lang w:bidi="fa-IR"/>
        </w:rPr>
        <w:t>ماهی ها جان دهند و سپس اقدام به جمع آوری آن کنند، تذکیه صید، صدق نکرده و حرام می شوند</w:t>
      </w:r>
      <w:r>
        <w:rPr>
          <w:rFonts w:eastAsia="IRNazanin" w:cs="IRNazanin"/>
          <w:color w:val="111111"/>
          <w:sz w:val="28"/>
          <w:szCs w:val="28"/>
          <w:rtl w:val="true"/>
          <w:lang w:bidi="fa-IR"/>
        </w:rPr>
        <w:t>.</w:t>
      </w:r>
    </w:p>
    <w:p>
      <w:pPr>
        <w:pStyle w:val="Heading6"/>
        <w:numPr>
          <w:ilvl w:val="5"/>
          <w:numId w:val="1"/>
        </w:numPr>
        <w:rPr/>
      </w:pPr>
      <w:bookmarkStart w:id="68" w:name="__RefHeading___Toc3742210_581953129"/>
      <w:bookmarkStart w:id="69" w:name="_Toc25"/>
      <w:bookmarkEnd w:id="68"/>
      <w:r>
        <w:rPr>
          <w:rtl w:val="true"/>
        </w:rPr>
        <w:t>حکم فقهی</w:t>
      </w:r>
      <w:bookmarkEnd w:id="69"/>
    </w:p>
    <w:p>
      <w:pPr>
        <w:pStyle w:val="BookText"/>
        <w:rPr/>
      </w:pPr>
      <w:r>
        <w:rPr>
          <w:rFonts w:ascii="IRNazanin" w:hAnsi="IRNazanin" w:eastAsia="IRNazanin"/>
          <w:color w:val="111111"/>
          <w:sz w:val="28"/>
          <w:sz w:val="28"/>
          <w:szCs w:val="28"/>
          <w:rtl w:val="true"/>
          <w:lang w:bidi="fa-IR"/>
        </w:rPr>
        <w:t>اگر آب فرو رود و ماهی در خشکی بماند، چنان چه پیش از آن که بمیرد، با دست یا به وسیله دیگر، کسی آن را بگیرد، بعد از جان دادن، حلال است</w:t>
      </w:r>
      <w:r>
        <w:rPr>
          <w:rFonts w:eastAsia="IRNazanin" w:cs="IRNazanin"/>
          <w:color w:val="111111"/>
          <w:sz w:val="28"/>
          <w:szCs w:val="28"/>
          <w:rtl w:val="true"/>
          <w:lang w:bidi="fa-IR"/>
        </w:rPr>
        <w:t>.</w:t>
      </w:r>
      <w:r>
        <w:rPr>
          <w:rStyle w:val="FootnoteAnchor"/>
          <w:rtl w:val="true"/>
        </w:rPr>
        <w:footnoteReference w:id="16"/>
      </w:r>
    </w:p>
    <w:p>
      <w:pPr>
        <w:pStyle w:val="Heading6"/>
        <w:numPr>
          <w:ilvl w:val="5"/>
          <w:numId w:val="1"/>
        </w:numPr>
        <w:rPr/>
      </w:pPr>
      <w:bookmarkStart w:id="70" w:name="__RefHeading___Toc3742212_581953129"/>
      <w:bookmarkStart w:id="71" w:name="_Toc26"/>
      <w:bookmarkEnd w:id="70"/>
      <w:r>
        <w:rPr>
          <w:rtl w:val="true"/>
        </w:rPr>
        <w:t>استفتاء</w:t>
      </w:r>
      <w:bookmarkEnd w:id="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دریچه تخلیه آب حوضچه‌های پرورش ماهی را به نیّت صید ماهی باز کرده تا آب کاملاً تخلیه شده و ماهی ها جان دهند، صید محسوب می‌شود و ماهی ها حلال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حال ماهی ها جان داده‌اند، صید محسوب نشده و تذکیه نمی‌شوند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مگر آنکه با دست یا به وسیله دیگر کسی آن را بگیرد که در این صورت بعد از جان دادن حلال است</w:t>
      </w:r>
      <w:r>
        <w:rPr>
          <w:rFonts w:eastAsia="IRNazanin" w:cs="IRNazanin"/>
          <w:color w:val="111111"/>
          <w:sz w:val="28"/>
          <w:szCs w:val="28"/>
          <w:rtl w:val="true"/>
          <w:lang w:bidi="fa-IR"/>
        </w:rPr>
        <w:t xml:space="preserve">. </w:t>
      </w:r>
      <w:r>
        <w:rPr>
          <w:rStyle w:val="FootnoteAnchor"/>
          <w:rtl w:val="true"/>
        </w:rPr>
        <w:footnoteReference w:id="18"/>
      </w:r>
    </w:p>
    <w:p>
      <w:pPr>
        <w:pStyle w:val="Heading6"/>
        <w:numPr>
          <w:ilvl w:val="5"/>
          <w:numId w:val="1"/>
        </w:numPr>
        <w:rPr/>
      </w:pPr>
      <w:bookmarkStart w:id="72" w:name="__RefHeading___Toc3742214_581953129"/>
      <w:bookmarkStart w:id="73" w:name="_Toc27"/>
      <w:bookmarkEnd w:id="72"/>
      <w:r>
        <w:rPr>
          <w:rtl w:val="true"/>
        </w:rPr>
        <w:t>تغییر مسیر آب</w:t>
      </w:r>
      <w:bookmarkEnd w:id="73"/>
    </w:p>
    <w:p>
      <w:pPr>
        <w:pStyle w:val="Heading6"/>
        <w:numPr>
          <w:ilvl w:val="5"/>
          <w:numId w:val="1"/>
        </w:numPr>
        <w:rPr/>
      </w:pPr>
      <w:bookmarkStart w:id="74" w:name="__RefHeading___Toc3742216_581953129"/>
      <w:bookmarkStart w:id="75" w:name="_Toc28"/>
      <w:bookmarkEnd w:id="74"/>
      <w:r>
        <w:rPr>
          <w:rtl w:val="true"/>
        </w:rPr>
        <w:t>اشاره</w:t>
      </w:r>
      <w:bookmarkEnd w:id="7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تغییر مسیر آب از جمله شیوه های صید در </w:t>
      </w:r>
      <w:bookmarkStart w:id="76" w:name="pg5695_29645"/>
    </w:p>
    <w:p>
      <w:pPr>
        <w:pStyle w:val="BookText"/>
        <w:rPr/>
      </w:pPr>
      <w:bookmarkEnd w:id="76"/>
      <w:r>
        <w:rPr>
          <w:rFonts w:ascii="IRNazanin" w:hAnsi="IRNazanin" w:eastAsia="IRNazanin"/>
          <w:color w:val="111111"/>
          <w:sz w:val="28"/>
          <w:sz w:val="28"/>
          <w:szCs w:val="28"/>
          <w:rtl w:val="true"/>
          <w:lang w:bidi="fa-IR"/>
        </w:rPr>
        <w:t>رودخانه هاست، که در اثر آن، مسیر آب، خشک شده و ماهی ها به راحتی صید می شوند</w:t>
      </w:r>
      <w:r>
        <w:rPr>
          <w:rFonts w:eastAsia="IRNazanin" w:cs="IRNazanin"/>
          <w:color w:val="111111"/>
          <w:sz w:val="28"/>
          <w:szCs w:val="28"/>
          <w:rtl w:val="true"/>
          <w:lang w:bidi="fa-IR"/>
        </w:rPr>
        <w:t>.</w:t>
      </w:r>
    </w:p>
    <w:p>
      <w:pPr>
        <w:pStyle w:val="Heading6"/>
        <w:numPr>
          <w:ilvl w:val="5"/>
          <w:numId w:val="1"/>
        </w:numPr>
        <w:rPr/>
      </w:pPr>
      <w:bookmarkStart w:id="77" w:name="__RefHeading___Toc3742218_581953129"/>
      <w:bookmarkStart w:id="78" w:name="_Toc29"/>
      <w:bookmarkEnd w:id="77"/>
      <w:r>
        <w:rPr>
          <w:rtl w:val="true"/>
        </w:rPr>
        <w:t>حکم فقهی</w:t>
      </w:r>
      <w:bookmarkEnd w:id="78"/>
    </w:p>
    <w:p>
      <w:pPr>
        <w:pStyle w:val="BookText"/>
        <w:rPr/>
      </w:pPr>
      <w:r>
        <w:rPr>
          <w:rFonts w:ascii="IRNazanin" w:hAnsi="IRNazanin" w:eastAsia="IRNazanin"/>
          <w:color w:val="111111"/>
          <w:sz w:val="28"/>
          <w:sz w:val="28"/>
          <w:szCs w:val="28"/>
          <w:rtl w:val="true"/>
          <w:lang w:bidi="fa-IR"/>
        </w:rPr>
        <w:t>اگر ماهی از آب بیرون بیفتد یا موج آن را بیرون بیاندازد یا آب فرو رود و ماهی در خشکی بماند، چنان چه پیش از آن که بمیرد، با دست یا به وسیله دیگر، کسی آن را بگیرد، بعد از جان دادن، حلال است</w:t>
      </w:r>
      <w:r>
        <w:rPr>
          <w:rFonts w:eastAsia="IRNazanin" w:cs="IRNazanin"/>
          <w:color w:val="111111"/>
          <w:sz w:val="28"/>
          <w:szCs w:val="28"/>
          <w:rtl w:val="true"/>
          <w:lang w:bidi="fa-IR"/>
        </w:rPr>
        <w:t>.</w:t>
      </w:r>
      <w:r>
        <w:rPr>
          <w:rStyle w:val="FootnoteAnchor"/>
          <w:rtl w:val="true"/>
        </w:rPr>
        <w:footnoteReference w:id="19"/>
      </w:r>
    </w:p>
    <w:p>
      <w:pPr>
        <w:pStyle w:val="Heading6"/>
        <w:numPr>
          <w:ilvl w:val="5"/>
          <w:numId w:val="1"/>
        </w:numPr>
        <w:rPr/>
      </w:pPr>
      <w:bookmarkStart w:id="79" w:name="__RefHeading___Toc3742220_581953129"/>
      <w:bookmarkStart w:id="80" w:name="_Toc30"/>
      <w:bookmarkEnd w:id="79"/>
      <w:r>
        <w:rPr>
          <w:rtl w:val="true"/>
        </w:rPr>
        <w:t>استفتاء</w:t>
      </w:r>
      <w:bookmarkEnd w:id="8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دیگری از صید که رایج است، این است که اگر رودخانه دو شطّ باشد، یعنی دو خطّ جریان داشته باشد و آب را از یکی از این دو شطّ به دیگری برگردانند به شکلی که آب شطّ مذکور خشک شود و ماهی ها در خشکی واقع شوند، بفرمایید أوّلاً آیا این نوع صید از حیث شرعی جایز است؟ و ثانیاً در صورت جایز بودن، اگر ماهیها پیش از دسترسی به آنها بمیرند، چه حکمی 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هایی که در شطّ وارد می شوند، اگر زنده از آب گرفته شوند حلال هستند، اما آنچه داخل شطّ می میرند حلال نیستند</w:t>
      </w:r>
      <w:r>
        <w:rPr>
          <w:rFonts w:eastAsia="IRNazanin" w:cs="IRNazanin"/>
          <w:color w:val="111111"/>
          <w:sz w:val="28"/>
          <w:szCs w:val="28"/>
          <w:rtl w:val="true"/>
          <w:lang w:bidi="fa-IR"/>
        </w:rPr>
        <w:t xml:space="preserve">. </w:t>
      </w:r>
      <w:r>
        <w:rPr>
          <w:rStyle w:val="FootnoteAnchor"/>
          <w:rtl w:val="true"/>
        </w:rPr>
        <w:footnoteReference w:id="20"/>
      </w:r>
      <w:bookmarkStart w:id="81" w:name="pg5695_29646"/>
    </w:p>
    <w:p>
      <w:pPr>
        <w:pStyle w:val="Heading6"/>
        <w:numPr>
          <w:ilvl w:val="5"/>
          <w:numId w:val="1"/>
        </w:numPr>
        <w:rPr/>
      </w:pPr>
      <w:bookmarkStart w:id="82" w:name="__RefHeading___Toc3742222_581953129"/>
      <w:bookmarkStart w:id="83" w:name="_Toc31"/>
      <w:bookmarkEnd w:id="81"/>
      <w:bookmarkEnd w:id="82"/>
      <w:r>
        <w:rPr>
          <w:rtl w:val="true"/>
        </w:rPr>
        <w:t>صید با ابزار غصبی</w:t>
      </w:r>
      <w:bookmarkEnd w:id="83"/>
    </w:p>
    <w:p>
      <w:pPr>
        <w:pStyle w:val="Heading6"/>
        <w:numPr>
          <w:ilvl w:val="5"/>
          <w:numId w:val="1"/>
        </w:numPr>
        <w:rPr/>
      </w:pPr>
      <w:bookmarkStart w:id="84" w:name="__RefHeading___Toc3742224_581953129"/>
      <w:bookmarkStart w:id="85" w:name="_Toc32"/>
      <w:bookmarkEnd w:id="84"/>
      <w:r>
        <w:rPr>
          <w:rtl w:val="true"/>
        </w:rPr>
        <w:t>استفتاء</w:t>
      </w:r>
      <w:bookmarkEnd w:id="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غصب کردن یا سرقت تور ماهیگیری به صید ماهی بپردازد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 غصبی، هر چند جایز نیست</w:t>
      </w:r>
      <w:r>
        <w:rPr>
          <w:rStyle w:val="FootnoteAnchor"/>
          <w:rtl w:val="true"/>
        </w:rPr>
        <w:footnoteReference w:id="21"/>
      </w:r>
      <w:r>
        <w:rPr>
          <w:rFonts w:ascii="IRNazanin" w:hAnsi="IRNazanin" w:eastAsia="IRNazanin"/>
          <w:color w:val="111111"/>
          <w:sz w:val="28"/>
          <w:sz w:val="28"/>
          <w:szCs w:val="28"/>
          <w:rtl w:val="true"/>
          <w:lang w:bidi="fa-IR"/>
        </w:rPr>
        <w:t>ولی باید اجرت المثل آن را به صاحبش بپردازد، اگرچه درآمد حاصل از آن حلال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86" w:name="__RefHeading___Toc3742226_581953129"/>
      <w:bookmarkStart w:id="87" w:name="_Toc33"/>
      <w:bookmarkEnd w:id="86"/>
      <w:r>
        <w:rPr>
          <w:rtl w:val="true"/>
        </w:rPr>
        <w:t>استفاده از بیت المال برای صید</w:t>
      </w:r>
      <w:bookmarkEnd w:id="87"/>
    </w:p>
    <w:p>
      <w:pPr>
        <w:pStyle w:val="Heading5"/>
        <w:numPr>
          <w:ilvl w:val="4"/>
          <w:numId w:val="1"/>
        </w:numPr>
        <w:rPr/>
      </w:pPr>
      <w:bookmarkStart w:id="88" w:name="__RefHeading___Toc3742228_581953129"/>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شیلات، وابسته به وزارت جهاد کشاورزی است و امکانات آن، بیت المال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شیلات کار می کنند، حقّ ندارند از امکانات آن، استفاده شخصی کرده و با قایق های شیلات، برای نیازهای شخصی خویش، اقدام به صید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صید در شیلات، امانت مردم نزد کارمندان شیلات است و لذا کارمندان شیلات باید امانتدار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سزای خیانت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یَغْلُلْ یَأْتِ بِما غَلَّ یَوْمَ الْقِیامَةِ</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خیانت کند، در روز رستاخیز، آنچه را در آن خیانت کرده با خود </w:t>
      </w:r>
      <w:bookmarkStart w:id="90" w:name="pg5695_29647"/>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Heading5"/>
        <w:numPr>
          <w:ilvl w:val="4"/>
          <w:numId w:val="1"/>
        </w:numPr>
        <w:rPr/>
      </w:pPr>
      <w:bookmarkStart w:id="91" w:name="__RefHeading___Toc3742230_581953129"/>
      <w:bookmarkStart w:id="92" w:name="_Toc35"/>
      <w:bookmarkEnd w:id="91"/>
      <w:r>
        <w:rPr>
          <w:rtl w:val="true"/>
        </w:rPr>
        <w:t>استفتاء</w:t>
      </w:r>
      <w:bookmarkEnd w:id="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اقدام به استفاده شخصی از بیت‌المال کرده‌ام، وظیفه من برای برئ‌الذّمه شدن چیست؟ استفاده شخصی از امکانات بیت المال تا چه حدّی برای کارمندان جایز است؟ و در صورتی که با اذن مسئولین مربوطه باشد، چه حکمی دارد؟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کارمندان از امکانات بیت المال در ساعات رسمی کار، به مقدار متعارفی که مورد ضرورت و نیاز است و شرایط کاری بیانگر اذن به کارمندان در این مقدار از استفاده است، اشکال ندارد و همچنین استفاده از امکانات بیت المال با اذن کسی که از نظر شرعی و قانونی حق اذن دارد،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تصرفات شخصی شما در بیت المال به یکی از دو صورت مذکور باشد، چیزی در این رابطه به عهده شما نیست، ولی اگر از اموال بیت‌المال استفاده غیر متعارف کرده باشید و یا بدون اذن کسی که حقّ اذن دارد، بیشتر از مقدار متعارف استفاده نمایید، ضامن آن هستید و باید عین آن را اگر موجود باشد به بیت‌المال برگردانید و اگر تلف شده باشد، باید عوض آن را بدهید و همچنین باید اجرت المثل استفاده از آن را هم در صورتی که اجرت </w:t>
      </w:r>
      <w:bookmarkStart w:id="93" w:name="pg5695_29648"/>
    </w:p>
    <w:p>
      <w:pPr>
        <w:pStyle w:val="BookText"/>
        <w:rPr/>
      </w:pPr>
      <w:bookmarkEnd w:id="93"/>
      <w:r>
        <w:rPr>
          <w:rFonts w:ascii="IRNazanin" w:hAnsi="IRNazanin" w:eastAsia="IRNazanin"/>
          <w:color w:val="111111"/>
          <w:sz w:val="28"/>
          <w:sz w:val="28"/>
          <w:szCs w:val="28"/>
          <w:rtl w:val="true"/>
          <w:lang w:bidi="fa-IR"/>
        </w:rPr>
        <w:t>داشته باشد به بیت‌المال بپردازید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94" w:name="__RefHeading___Toc3742232_581953129"/>
      <w:bookmarkStart w:id="95" w:name="_Toc36"/>
      <w:bookmarkEnd w:id="94"/>
      <w:r>
        <w:rPr>
          <w:rtl w:val="true"/>
        </w:rPr>
        <w:t>صید ماهیان بی فلس</w:t>
      </w:r>
      <w:bookmarkEnd w:id="95"/>
    </w:p>
    <w:p>
      <w:pPr>
        <w:pStyle w:val="BookText"/>
        <w:rPr/>
      </w:pPr>
      <w:r>
        <w:rPr>
          <w:rFonts w:ascii="IRNazanin" w:hAnsi="IRNazanin" w:eastAsia="IRNazanin"/>
          <w:color w:val="111111"/>
          <w:sz w:val="28"/>
          <w:sz w:val="28"/>
          <w:szCs w:val="28"/>
          <w:rtl w:val="true"/>
          <w:lang w:bidi="fa-IR"/>
        </w:rPr>
        <w:t>صید ماهیان بی فلس</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همه ماهی ها برای خوردن خلق نشده اند صیادان باید ماهی های دارای فلس را صیند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صیادان پس از آن که تور یا قلاب ماهی گیری را از آب بیرون می آورد، داخل تور، ماهیان بی فلسی را مشاهده کرده و آنرا در خشکی انداخته تا جان بسپارند اگرچه این دسته از ماهیان، بی فلس و حرام بشمار می آیند اما عدم بهره بری از آن دلیل بر زائد بودن آن نبوده و سزاوار است دوباره در آب گذاشته تا ادامه حیات دهند</w:t>
      </w:r>
      <w:r>
        <w:rPr>
          <w:rFonts w:eastAsia="IRNazanin" w:cs="IRNazanin"/>
          <w:color w:val="111111"/>
          <w:sz w:val="28"/>
          <w:szCs w:val="28"/>
          <w:rtl w:val="true"/>
          <w:lang w:bidi="fa-IR"/>
        </w:rPr>
        <w:t>.</w:t>
      </w:r>
    </w:p>
    <w:p>
      <w:pPr>
        <w:pStyle w:val="Heading4"/>
        <w:numPr>
          <w:ilvl w:val="3"/>
          <w:numId w:val="1"/>
        </w:numPr>
        <w:rPr/>
      </w:pPr>
      <w:bookmarkStart w:id="96" w:name="__RefHeading___Toc3742234_581953129"/>
      <w:bookmarkStart w:id="97" w:name="_Toc37"/>
      <w:bookmarkEnd w:id="96"/>
      <w:r>
        <w:rPr>
          <w:rtl w:val="true"/>
        </w:rPr>
        <w:t>صید بی رویه و بحران محیط زیست</w:t>
      </w:r>
      <w:bookmarkEnd w:id="9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های سابق، صید ماهی هیچ تهدیدی برای محیط زیست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به علت افزایش جمعیت و پیشرفت صنعت صید، سبب شده تا صید بی رویه ماهی و همچنین صید در فصل تخم ریزی، محیط زیست را به خطر انداخته و باعث کمیاب شدن بعضی از ماهیان و خطر انقراض آنان شده است، از این رو </w:t>
      </w:r>
      <w:bookmarkStart w:id="98" w:name="pg5695_29649"/>
    </w:p>
    <w:p>
      <w:pPr>
        <w:pStyle w:val="BookText"/>
        <w:rPr/>
      </w:pPr>
      <w:bookmarkEnd w:id="98"/>
      <w:r>
        <w:rPr>
          <w:rFonts w:ascii="IRNazanin" w:hAnsi="IRNazanin" w:eastAsia="IRNazanin"/>
          <w:color w:val="111111"/>
          <w:sz w:val="28"/>
          <w:sz w:val="28"/>
          <w:szCs w:val="28"/>
          <w:rtl w:val="true"/>
          <w:lang w:bidi="fa-IR"/>
        </w:rPr>
        <w:t>دولت ها، برای حفظ محیط زیست و عدم انقراض بعضی از ماهیان، قوانینی وضع کرده و جرائمی را برای متخلفان این امر درنظر گرفته اند</w:t>
      </w:r>
      <w:r>
        <w:rPr>
          <w:rFonts w:eastAsia="IRNazanin" w:cs="IRNazanin"/>
          <w:color w:val="111111"/>
          <w:sz w:val="28"/>
          <w:szCs w:val="28"/>
          <w:rtl w:val="true"/>
          <w:lang w:bidi="fa-IR"/>
        </w:rPr>
        <w:t>.</w:t>
      </w:r>
    </w:p>
    <w:p>
      <w:pPr>
        <w:pStyle w:val="Heading4"/>
        <w:numPr>
          <w:ilvl w:val="3"/>
          <w:numId w:val="1"/>
        </w:numPr>
        <w:rPr/>
      </w:pPr>
      <w:bookmarkStart w:id="99" w:name="__RefHeading___Toc3742236_581953129"/>
      <w:bookmarkStart w:id="100" w:name="_Toc38"/>
      <w:bookmarkEnd w:id="99"/>
      <w:r>
        <w:rPr>
          <w:rtl w:val="true"/>
        </w:rPr>
        <w:t xml:space="preserve">ماده </w:t>
      </w:r>
      <w:r>
        <w:rPr/>
        <w:t>22</w:t>
      </w:r>
      <w:r>
        <w:rPr>
          <w:rtl w:val="true"/>
        </w:rPr>
        <w:t xml:space="preserve"> </w:t>
      </w:r>
      <w:r>
        <w:rPr>
          <w:rtl w:val="true"/>
        </w:rPr>
        <w:t xml:space="preserve">بند </w:t>
      </w:r>
      <w:r>
        <w:rPr>
          <w:rtl w:val="true"/>
        </w:rPr>
        <w:t>«</w:t>
      </w:r>
      <w:r>
        <w:rPr>
          <w:rtl w:val="true"/>
        </w:rPr>
        <w:t>ج</w:t>
      </w:r>
      <w:r>
        <w:rPr>
          <w:rtl w:val="true"/>
        </w:rPr>
        <w:t xml:space="preserve">» </w:t>
      </w:r>
      <w:r>
        <w:rPr>
          <w:rtl w:val="true"/>
        </w:rPr>
        <w:t>قوانین شیلات ایران</w:t>
      </w:r>
      <w:r>
        <w:rPr>
          <w:rtl w:val="true"/>
        </w:rPr>
        <w:t>:</w:t>
      </w:r>
      <w:bookmarkEnd w:id="100"/>
    </w:p>
    <w:p>
      <w:pPr>
        <w:pStyle w:val="Heading5"/>
        <w:numPr>
          <w:ilvl w:val="4"/>
          <w:numId w:val="1"/>
        </w:numPr>
        <w:rPr/>
      </w:pPr>
      <w:bookmarkStart w:id="101" w:name="__RefHeading___Toc3742238_581953129"/>
      <w:bookmarkStart w:id="102" w:name="_Toc39"/>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شرکت سهامی شیلات ایران می تواند صیادانی را که مرتکب یک یا تمام جرایم زیر شده باشند، به دادگاه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نسبت به مراتب و درجات جُرم ، مرتکبین را به پرداخت جزای نقدی از یک میلیون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ده میلیون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 مصادره محصولات صیادی و ابزار و آلات صید محکوم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در مناطق ممنوعه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گونه هایی که صید آنها ممنوع شده است</w:t>
      </w:r>
      <w:r>
        <w:rPr>
          <w:rFonts w:eastAsia="IRNazanin" w:cs="IRNazanin"/>
          <w:color w:val="111111"/>
          <w:sz w:val="28"/>
          <w:szCs w:val="28"/>
          <w:rtl w:val="true"/>
          <w:lang w:bidi="fa-IR"/>
        </w:rPr>
        <w:t>.</w:t>
      </w:r>
    </w:p>
    <w:p>
      <w:pPr>
        <w:pStyle w:val="Heading5"/>
        <w:numPr>
          <w:ilvl w:val="4"/>
          <w:numId w:val="1"/>
        </w:numPr>
        <w:rPr/>
      </w:pPr>
      <w:bookmarkStart w:id="103" w:name="__RefHeading___Toc3742240_581953129"/>
      <w:bookmarkStart w:id="104" w:name="_Toc40"/>
      <w:bookmarkEnd w:id="103"/>
      <w:r>
        <w:rPr>
          <w:rtl w:val="true"/>
        </w:rPr>
        <w:t>استفتاء</w:t>
      </w:r>
      <w:bookmarkEnd w:id="10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و صید بی رویّه آبزیان، که موجب نابودی نسل آنها خواهد شد، از لحاظ شرعی چه حکمی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ضرر و زیان جامعه گردد حرام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صید ماهی به صورت قاچاق، غیر </w:t>
      </w:r>
      <w:bookmarkStart w:id="105" w:name="pg5695_29650"/>
    </w:p>
    <w:p>
      <w:pPr>
        <w:pStyle w:val="BookText"/>
        <w:rPr/>
      </w:pPr>
      <w:bookmarkEnd w:id="105"/>
      <w:r>
        <w:rPr>
          <w:rFonts w:ascii="IRNazanin" w:hAnsi="IRNazanin" w:eastAsia="IRNazanin"/>
          <w:color w:val="111111"/>
          <w:sz w:val="28"/>
          <w:sz w:val="28"/>
          <w:szCs w:val="28"/>
          <w:rtl w:val="true"/>
          <w:lang w:bidi="fa-IR"/>
        </w:rPr>
        <w:t>قانونی و خلاف است و صیادان متخلف باید مجازات شوند؛ اما خوردن ماهی هایی که بدون مجوز، صید می شوند، حلال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106" w:name="__RefHeading___Toc3742242_581953129"/>
      <w:bookmarkStart w:id="107" w:name="_Toc41"/>
      <w:bookmarkEnd w:id="106"/>
      <w:r>
        <w:rPr>
          <w:rtl w:val="true"/>
        </w:rPr>
        <w:t>صید ماهی توسط زنان</w:t>
      </w:r>
      <w:bookmarkEnd w:id="107"/>
    </w:p>
    <w:p>
      <w:pPr>
        <w:pStyle w:val="BookText"/>
        <w:rPr/>
      </w:pP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دهکده ماهیگیری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مَردهای این جزیزه، برای کار با لِنج های بزرگ، به آن سوی آب ها سفر می کردند و زن ها و بچه ها در جزیره ای باقی می ماندند که چیزی برای خوردن در آن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و زمین بی حاصل، زنان را برای تهیه غذا، راهی دریا می کرد، تا مردان جزیره با پول و آذوقه از راه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زنان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ماهیگیران تکه ای از گوشت ماهی مرکب را به قلاب می زنند و آن را با وزنه ای به عمق آب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مقداری از ماهی های صید شده را به خانه می برند و بقیه را به سمّاک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فروشند </w:t>
      </w:r>
      <w:r>
        <w:rPr>
          <w:rFonts w:eastAsia="IRNazanin" w:cs="IRNazanin"/>
          <w:color w:val="111111"/>
          <w:sz w:val="28"/>
          <w:szCs w:val="28"/>
          <w:rtl w:val="true"/>
          <w:lang w:bidi="fa-IR"/>
        </w:rPr>
        <w:t>.</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اسلام اگرچه زنها می توانند به کار و اشتغال زایی بپردازند اما از آنجایی که لازمه صید، بودن در آب است حفظ حجاب و نشان ندادن زینت از تأکیدات قرآن کریم </w:t>
      </w:r>
      <w:bookmarkStart w:id="108" w:name="pg5695_29651"/>
    </w:p>
    <w:p>
      <w:pPr>
        <w:pStyle w:val="BookText"/>
        <w:rPr/>
      </w:pPr>
      <w:bookmarkEnd w:id="108"/>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زنان باایمان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زینت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گوشواره و گردن 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نکنند مگر مقداری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طبیعتاً مانند انگشتر و حنا و سرمه، بر دست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پوشاندن گردن و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مقنعه‌های خود را به روی گریبان‌هایشان بیندازند، و زینت خود را آشکار نکنند مگر برای شوهرانشان، یا پدرانشان</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09" w:name="__RefHeading___Toc3742244_581953129"/>
      <w:bookmarkStart w:id="110" w:name="_Toc42"/>
      <w:bookmarkEnd w:id="109"/>
      <w:r>
        <w:rPr>
          <w:rtl w:val="true"/>
        </w:rPr>
        <w:t>پرورش ماهی در استخر غصبی</w:t>
      </w:r>
      <w:bookmarkEnd w:id="110"/>
    </w:p>
    <w:p>
      <w:pPr>
        <w:pStyle w:val="Heading5"/>
        <w:numPr>
          <w:ilvl w:val="4"/>
          <w:numId w:val="1"/>
        </w:numPr>
        <w:rPr/>
      </w:pPr>
      <w:bookmarkStart w:id="111" w:name="__RefHeading___Toc3742246_581953129"/>
      <w:bookmarkStart w:id="112" w:name="_Toc43"/>
      <w:bookmarkEnd w:id="111"/>
      <w:r>
        <w:rPr>
          <w:rtl w:val="true"/>
        </w:rPr>
        <w:t>اشاره</w:t>
      </w:r>
      <w:bookmarkEnd w:id="11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ارزش فراوانی برای اموال مردم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با حیله و نیرنگ، زمین شخصی دیگر را غصب کند تا به پرورش ماهی اقدام کند علاوه بر آنکه مرکتب گناه بزرگی شده، نماز خواندن در آن مکان را هم باطل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ناحق زمینی را بگیرد، باید خاک آن را تا محشر به دوش بکِشد</w:t>
      </w:r>
      <w:r>
        <w:rPr>
          <w:rFonts w:eastAsia="IRNazanin" w:cs="IRNazanin"/>
          <w:color w:val="111111"/>
          <w:sz w:val="28"/>
          <w:szCs w:val="28"/>
          <w:rtl w:val="true"/>
          <w:lang w:bidi="fa-IR"/>
        </w:rPr>
        <w:t>.</w:t>
      </w:r>
      <w:r>
        <w:rPr>
          <w:rStyle w:val="FootnoteAnchor"/>
          <w:rtl w:val="true"/>
        </w:rPr>
        <w:footnoteReference w:id="30"/>
      </w:r>
      <w:bookmarkStart w:id="113" w:name="pg5695_29652"/>
    </w:p>
    <w:p>
      <w:pPr>
        <w:pStyle w:val="Heading5"/>
        <w:numPr>
          <w:ilvl w:val="4"/>
          <w:numId w:val="1"/>
        </w:numPr>
        <w:rPr/>
      </w:pPr>
      <w:bookmarkStart w:id="114" w:name="__RefHeading___Toc3742248_581953129"/>
      <w:bookmarkStart w:id="115" w:name="_Toc44"/>
      <w:bookmarkEnd w:id="113"/>
      <w:bookmarkEnd w:id="114"/>
      <w:r>
        <w:rPr>
          <w:rtl w:val="true"/>
        </w:rPr>
        <w:t>حکم فقهی</w:t>
      </w:r>
      <w:bookmarkEnd w:id="115"/>
    </w:p>
    <w:p>
      <w:pPr>
        <w:pStyle w:val="BookText"/>
        <w:rPr/>
      </w:pPr>
      <w:r>
        <w:rPr>
          <w:rFonts w:ascii="IRNazanin" w:hAnsi="IRNazanin" w:eastAsia="IRNazanin"/>
          <w:color w:val="111111"/>
          <w:sz w:val="28"/>
          <w:sz w:val="28"/>
          <w:szCs w:val="28"/>
          <w:rtl w:val="true"/>
          <w:lang w:bidi="fa-IR"/>
        </w:rPr>
        <w:t>نماز در زمین غصبی، باطل است؛ هر چند روی جا نماز و تخت باشد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16" w:name="__RefHeading___Toc3742250_581953129"/>
      <w:bookmarkStart w:id="117" w:name="_Toc45"/>
      <w:bookmarkEnd w:id="116"/>
      <w:r>
        <w:rPr>
          <w:rtl w:val="true"/>
        </w:rPr>
        <w:t>به کار گرفتن افراد در صید</w:t>
      </w:r>
      <w:bookmarkEnd w:id="117"/>
    </w:p>
    <w:p>
      <w:pPr>
        <w:pStyle w:val="BookText"/>
        <w:rPr/>
      </w:pPr>
      <w:r>
        <w:rPr>
          <w:rFonts w:ascii="IRNazanin" w:hAnsi="IRNazanin" w:eastAsia="IRNazanin"/>
          <w:color w:val="111111"/>
          <w:sz w:val="28"/>
          <w:sz w:val="28"/>
          <w:szCs w:val="28"/>
          <w:rtl w:val="true"/>
          <w:lang w:bidi="fa-IR"/>
        </w:rPr>
        <w:t>زندگی بشر، زندگی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این زندگی جز از طریق تعاون و خدمت متقابل، امکان‌پذیر نیست، اگر همه مردم در یک سطح از نظر زندگی، استعداد باشند، اصل تعاون و خدمت به یکدیگر و بهره‌گیری هر انسانی از دیگران، متزلزل می‌شود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خداوند منان، برخی از افراد را از تمکّن بیشتری بهرمند کرده تا افرادی را که از بهره مادی کمتری برخوردارند به کار گرفته شوند تا در مقابل زحماتی که مُتحمِّل می شوند، استحقاق مزد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هستند که رحمت پروردگارت را تقسیم می‌کنند؟ ما در زندگی دنیا معیشت آنان را میانشان تقسیم کرده‌ایم، و برخی را از جهت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برخی برتری داده‌ایم؛ تا برخی از آنان، برخی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معیشت و سایر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گیرند و رحمت پروردگارت از آنچه آنان جمع می‌کنند، بهتر </w:t>
      </w:r>
      <w:bookmarkStart w:id="118" w:name="pg5695_29653"/>
    </w:p>
    <w:p>
      <w:pPr>
        <w:pStyle w:val="BookText"/>
        <w:rPr/>
      </w:pPr>
      <w:bookmarkEnd w:id="1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متأسفانه بعضی از صیادان و کارفرمایان، مزد کارگران را با تأخیر زمانی زیادی پرداخت می کنند و یا اصلاً پرداخت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شرع مقدس به شدت از این کار نهی کرده و برای کسانی که نسبت به حقوق زیر دستان، سهل انگاری می کنند وعده عدم مغفرت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هر گناهی است مگر کسی که مزد کارگر یا مهریه زنی را غصب کند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19" w:name="__RefHeading___Toc3742252_581953129"/>
      <w:bookmarkStart w:id="120" w:name="_Toc46"/>
      <w:bookmarkEnd w:id="119"/>
      <w:r>
        <w:rPr>
          <w:rtl w:val="true"/>
        </w:rPr>
        <w:t>معرفی ماهی های خاویاری، تزئینی و میگو</w:t>
      </w:r>
      <w:bookmarkEnd w:id="120"/>
    </w:p>
    <w:p>
      <w:pPr>
        <w:pStyle w:val="Heading5"/>
        <w:numPr>
          <w:ilvl w:val="4"/>
          <w:numId w:val="1"/>
        </w:numPr>
        <w:rPr/>
      </w:pPr>
      <w:bookmarkStart w:id="121" w:name="__RefHeading___Toc3742254_581953129"/>
      <w:bookmarkStart w:id="122" w:name="_Toc47"/>
      <w:bookmarkEnd w:id="121"/>
      <w:r>
        <w:rPr>
          <w:rtl w:val="true"/>
        </w:rPr>
        <w:t>ماهی های خاویاری</w:t>
      </w:r>
      <w:bookmarkEnd w:id="12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دریای خزر مهم ترین منبع ماهیان خاویاری در جهان است بطوری که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خاویار غیر پرورشی عرضه شده به بازارهای جهانی، محصول این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زیستی حاکم بر سواحل جنوبی خزر، خاویار ایران را از بالاترین کیفیت در بازارهای جهانی برخوردار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اداره شیلات، صید این ماهی ها را به علت </w:t>
      </w:r>
    </w:p>
    <w:p>
      <w:pPr>
        <w:pStyle w:val="BookText"/>
        <w:rPr/>
      </w:pPr>
      <w:r>
        <w:rPr>
          <w:rFonts w:ascii="IRNazanin" w:hAnsi="IRNazanin" w:eastAsia="IRNazanin"/>
          <w:color w:val="111111"/>
          <w:sz w:val="28"/>
          <w:sz w:val="28"/>
          <w:szCs w:val="28"/>
          <w:rtl w:val="true"/>
          <w:lang w:bidi="fa-IR"/>
        </w:rPr>
        <w:t>درخطر افتادن نسل آنان ، غیرقانونی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گونه از ماهیان خاویاری در دریای خزر وجود دارد که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 ماهی یا بلوگا؛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 ماهی ایرانی یا قره برون؛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 ماهی روسی یا چالباش؛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شیپ؛</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اوزون برون یا سوروگا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فیل ماهی یا بلوگا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عضو این خانواده است که در دریای خزر زیست می کنند و به همین واسطه به فیل ماهی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مرغوب ترین خاویار از این گونه استحصال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 ماهی یا قره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بومی سواحل ایران است و خاویار آن رنگ های متنوعی از رنگ طلایی تا خاکستری تیره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 ماهی روسی یا چالباش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گونه تاس ماهیان در شمال دریای خزر محسوب می گردد و در بخش های جنوبی نیز یافت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جمله ماهیان نادر و کمیاب در دریای خزر محسوب می گردد، به طوری که در معرض انقراض قرار گرفته و صید آن ممنوع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اوزون برون یا سوروگا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ترین عضو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بومی خزر بوده که به واسطه پوزه بلند و شکل منحصر به فرد آن به نام اوزون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 بلند به زبان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خاویار آن از نظر ظاهری ریزتر از بقیه، اما از نظر طعم و مزه دلچسب تر از بقیه گونه ها می باشد</w:t>
      </w:r>
      <w:r>
        <w:rPr>
          <w:rFonts w:eastAsia="IRNazanin" w:cs="IRNazanin"/>
          <w:color w:val="111111"/>
          <w:sz w:val="28"/>
          <w:szCs w:val="28"/>
          <w:rtl w:val="true"/>
          <w:lang w:bidi="fa-IR"/>
        </w:rPr>
        <w:t>.</w:t>
      </w:r>
      <w:bookmarkStart w:id="123" w:name="pg5695_29655"/>
    </w:p>
    <w:p>
      <w:pPr>
        <w:pStyle w:val="Heading5"/>
        <w:numPr>
          <w:ilvl w:val="4"/>
          <w:numId w:val="1"/>
        </w:numPr>
        <w:rPr/>
      </w:pPr>
      <w:bookmarkStart w:id="124" w:name="__RefHeading___Toc3742256_581953129"/>
      <w:bookmarkStart w:id="125" w:name="_Toc48"/>
      <w:bookmarkEnd w:id="123"/>
      <w:bookmarkEnd w:id="124"/>
      <w:r>
        <w:rPr>
          <w:rtl w:val="true"/>
        </w:rPr>
        <w:t>ماهی اوزون برون</w:t>
      </w:r>
      <w:bookmarkEnd w:id="125"/>
    </w:p>
    <w:p>
      <w:pPr>
        <w:pStyle w:val="BookText"/>
        <w:rPr/>
      </w:pPr>
      <w:r>
        <w:rPr>
          <w:rFonts w:ascii="IRNazanin" w:hAnsi="IRNazanin" w:eastAsia="IRNazanin"/>
          <w:color w:val="111111"/>
          <w:sz w:val="28"/>
          <w:sz w:val="28"/>
          <w:szCs w:val="28"/>
          <w:rtl w:val="true"/>
          <w:lang w:bidi="fa-IR"/>
        </w:rPr>
        <w:t xml:space="preserve">در زمان حضرت امام خمینی ره در فلس دار بودن و عدم فلس دار بودن ماهی اوزون برون اختلاف شده که کارشناسان معتقد بودند اوزون برون از جمله ماهیانی هستند که فلس دار بوده لذا به دستور امام خمینی ره سمیناری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فلس داشتن ماهی اوزون، تشکیل شده که ما در این قسمت متن کامل سمینار 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نیمه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بررسی حلّیت یا حرمت تاسماهی، فیل ماهی و ماهی ازون برون، سمیناری در بندر انزلی مُتشکل از نماینده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گیلان و عده ای از روحانیون گیلان، مازندران، قم و دفتر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حضور جمعی از اهل عرف و ماهی شناسان و اساتید علوم زیست شناسی و متخصّصان مورد اعتماد برگزار گردید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سمینار، متخصّصان با دست خط خود نوشته اند و امضا کردند که انواع تاسماهیان دریای خزر، ماهی ازون </w:t>
      </w:r>
    </w:p>
    <w:p>
      <w:pPr>
        <w:pStyle w:val="BookText"/>
        <w:rPr/>
      </w:pPr>
      <w:r>
        <w:rPr>
          <w:rFonts w:ascii="IRNazanin" w:hAnsi="IRNazanin" w:eastAsia="IRNazanin"/>
          <w:color w:val="111111"/>
          <w:sz w:val="28"/>
          <w:sz w:val="28"/>
          <w:szCs w:val="28"/>
          <w:rtl w:val="true"/>
          <w:lang w:bidi="fa-IR"/>
        </w:rPr>
        <w:t>برون، شیپ و فیل ماهی در قسمت هایی از بدنشان مخصوصاً بر روی ساقه بالاییِ باله دُمی، دارای فلس های لوزی شکل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متخصّصانِ امضا کننده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غلام حسین وثوقی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در رشته ماهی شناسی از دانشگاه هامبورگ؛</w:t>
      </w:r>
    </w:p>
    <w:p>
      <w:pPr>
        <w:pStyle w:val="BookText"/>
        <w:rPr/>
      </w:pPr>
      <w:r>
        <w:rPr>
          <w:rFonts w:ascii="IRNazanin" w:hAnsi="IRNazanin" w:eastAsia="IRNazanin"/>
          <w:color w:val="111111"/>
          <w:sz w:val="28"/>
          <w:sz w:val="28"/>
          <w:szCs w:val="28"/>
          <w:rtl w:val="true"/>
          <w:lang w:bidi="fa-IR"/>
        </w:rPr>
        <w:t>دکتر بابا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دانشکده دام پزشکی تهران؛</w:t>
      </w:r>
    </w:p>
    <w:p>
      <w:pPr>
        <w:pStyle w:val="BookText"/>
        <w:rPr/>
      </w:pPr>
      <w:r>
        <w:rPr>
          <w:rFonts w:ascii="IRNazanin" w:hAnsi="IRNazanin" w:eastAsia="IRNazanin"/>
          <w:color w:val="111111"/>
          <w:sz w:val="28"/>
          <w:sz w:val="28"/>
          <w:szCs w:val="28"/>
          <w:rtl w:val="true"/>
          <w:lang w:bidi="fa-IR"/>
        </w:rPr>
        <w:t>دکتر قباد آذری تاکامی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یار دانشکده پزشکی؛</w:t>
      </w:r>
    </w:p>
    <w:p>
      <w:pPr>
        <w:pStyle w:val="BookText"/>
        <w:rPr/>
      </w:pPr>
      <w:r>
        <w:rPr>
          <w:rFonts w:ascii="IRNazanin" w:hAnsi="IRNazanin" w:eastAsia="IRNazanin"/>
          <w:color w:val="111111"/>
          <w:sz w:val="28"/>
          <w:sz w:val="28"/>
          <w:szCs w:val="28"/>
          <w:rtl w:val="true"/>
          <w:lang w:bidi="fa-IR"/>
        </w:rPr>
        <w:t>آقای هوشنگ 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آبزیان و متخصّص تکثیر و پرورش ماهی و ماهی شناسی از انگلستان؛</w:t>
      </w:r>
    </w:p>
    <w:p>
      <w:pPr>
        <w:pStyle w:val="BookText"/>
        <w:rPr/>
      </w:pPr>
      <w:r>
        <w:rPr>
          <w:rFonts w:ascii="IRNazanin" w:hAnsi="IRNazanin" w:eastAsia="IRNazanin"/>
          <w:color w:val="111111"/>
          <w:sz w:val="28"/>
          <w:sz w:val="28"/>
          <w:szCs w:val="28"/>
          <w:rtl w:val="true"/>
          <w:lang w:bidi="fa-IR"/>
        </w:rPr>
        <w:t>دکتر بهیار جلالی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آبزیان؛</w:t>
      </w:r>
    </w:p>
    <w:p>
      <w:pPr>
        <w:pStyle w:val="BookText"/>
        <w:rPr/>
      </w:pPr>
      <w:r>
        <w:rPr>
          <w:rFonts w:ascii="IRNazanin" w:hAnsi="IRNazanin" w:eastAsia="IRNazanin"/>
          <w:color w:val="111111"/>
          <w:sz w:val="28"/>
          <w:sz w:val="28"/>
          <w:szCs w:val="28"/>
          <w:rtl w:val="true"/>
          <w:lang w:bidi="fa-IR"/>
        </w:rPr>
        <w:t>آقای علیرضا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واحد آبزیان؛</w:t>
      </w:r>
    </w:p>
    <w:p>
      <w:pPr>
        <w:pStyle w:val="BookText"/>
        <w:rPr/>
      </w:pPr>
      <w:r>
        <w:rPr>
          <w:rFonts w:ascii="IRNazanin" w:hAnsi="IRNazanin" w:eastAsia="IRNazanin"/>
          <w:color w:val="111111"/>
          <w:sz w:val="28"/>
          <w:sz w:val="28"/>
          <w:szCs w:val="28"/>
          <w:rtl w:val="true"/>
          <w:lang w:bidi="fa-IR"/>
        </w:rPr>
        <w:t>آقای مهدی یوسفیان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تکثیر و پرورش ماهی؛</w:t>
      </w:r>
    </w:p>
    <w:p>
      <w:pPr>
        <w:pStyle w:val="BookText"/>
        <w:rPr/>
      </w:pPr>
      <w:r>
        <w:rPr>
          <w:rFonts w:ascii="IRNazanin" w:hAnsi="IRNazanin" w:eastAsia="IRNazanin"/>
          <w:color w:val="111111"/>
          <w:sz w:val="28"/>
          <w:sz w:val="28"/>
          <w:szCs w:val="28"/>
          <w:rtl w:val="true"/>
          <w:lang w:bidi="fa-IR"/>
        </w:rPr>
        <w:t>آقای 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لیسانسیه زیست شناسی و سرپرست بخش تحقیقات آبزیان سازمان حفاظت محیط زیست؛</w:t>
      </w:r>
    </w:p>
    <w:p>
      <w:pPr>
        <w:pStyle w:val="BookText"/>
        <w:rPr/>
      </w:pPr>
      <w:r>
        <w:rPr>
          <w:rFonts w:ascii="IRNazanin" w:hAnsi="IRNazanin" w:eastAsia="IRNazanin"/>
          <w:color w:val="111111"/>
          <w:sz w:val="28"/>
          <w:sz w:val="28"/>
          <w:szCs w:val="28"/>
          <w:rtl w:val="true"/>
          <w:lang w:bidi="fa-IR"/>
        </w:rPr>
        <w:t>آقای مهدی گل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لیسانس در رشته ماهی شناسی و تکثیر ماهی؛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ابوالقاسم شریعتی فیض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لیسانس در رشته ماهی شناسی و تکثیر و پرورش ماهی شیلات </w:t>
      </w:r>
      <w:bookmarkStart w:id="126" w:name="pg5695_29657"/>
    </w:p>
    <w:p>
      <w:pPr>
        <w:pStyle w:val="BookText"/>
        <w:rPr/>
      </w:pPr>
      <w:bookmarkEnd w:id="126"/>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27" w:name="__RefHeading___Toc3742258_581953129"/>
      <w:bookmarkStart w:id="128" w:name="_Toc49"/>
      <w:bookmarkEnd w:id="127"/>
      <w:r>
        <w:rPr>
          <w:rtl w:val="true"/>
        </w:rPr>
        <w:t>ماهی ازوون برون حاوی تخم خاویار</w:t>
      </w:r>
      <w:bookmarkEnd w:id="128"/>
    </w:p>
    <w:p>
      <w:pPr>
        <w:pStyle w:val="BookText"/>
        <w:rPr/>
      </w:pPr>
      <w:r>
        <w:rPr>
          <w:rFonts w:ascii="IRNazanin" w:hAnsi="IRNazanin" w:eastAsia="IRNazanin"/>
          <w:color w:val="111111"/>
          <w:sz w:val="28"/>
          <w:sz w:val="28"/>
          <w:szCs w:val="28"/>
          <w:rtl w:val="true"/>
          <w:lang w:bidi="fa-IR"/>
        </w:rPr>
        <w:t>خاویار</w:t>
      </w:r>
    </w:p>
    <w:p>
      <w:pPr>
        <w:pStyle w:val="Heading5"/>
        <w:numPr>
          <w:ilvl w:val="4"/>
          <w:numId w:val="1"/>
        </w:numPr>
        <w:rPr/>
      </w:pPr>
      <w:bookmarkStart w:id="129" w:name="__RefHeading___Toc3742260_581953129"/>
      <w:bookmarkStart w:id="130" w:name="_Toc50"/>
      <w:bookmarkEnd w:id="129"/>
      <w:r>
        <w:rPr>
          <w:rtl w:val="true"/>
        </w:rPr>
        <w:t>ماهی های تزئینی</w:t>
      </w:r>
      <w:bookmarkEnd w:id="13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یکی از کارهای ناپسندی که در جامعه ما بالخصوص در ایام عید رواج دارد، فروش ماهی های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برای همه موجودات هستی، حتی برای ماهی های زینتی که برخی آنرا در ایام عید خریداری </w:t>
      </w:r>
      <w:bookmarkStart w:id="131" w:name="pg5695_29658"/>
    </w:p>
    <w:p>
      <w:pPr>
        <w:pStyle w:val="BookText"/>
        <w:rPr/>
      </w:pPr>
      <w:bookmarkEnd w:id="131"/>
      <w:r>
        <w:rPr>
          <w:rFonts w:ascii="IRNazanin" w:hAnsi="IRNazanin" w:eastAsia="IRNazanin"/>
          <w:color w:val="111111"/>
          <w:sz w:val="28"/>
          <w:sz w:val="28"/>
          <w:szCs w:val="28"/>
          <w:rtl w:val="true"/>
          <w:lang w:bidi="fa-IR"/>
        </w:rPr>
        <w:t>می کنند و در تُنگ شیشه ای کوچک قرار می دهند حقی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 ماهیان در تُنگ های بسیار کوچک، و بازی کردن کودکان با این دسته از ماهیان، درحقیقت آزار رساندن به آفریده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این دسته از ماهیان را در چنین مکان هایی نگهداری می کنند، باید به موقع به آنها غذا بدهند، آب آن را به موقع تعویض کنند و از دست کودکان دور نگه دارند، زیرا چنین ماهیانی به مراقبت بیشتری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عدم مراقبت های لازم، عُمرشان کوتاه شده و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است که پس از پایان تعطیلات عید، ماهی ها را در رودخانه، دریا و یا استخرهای بزرگ، رها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افراد برای منافع مادی خود، اقدام به رنگ کردن ماهی های معمولی، کرده و آنها را با نام ماهی قرمز و تزیئنی می فروشند که باعث مرگ زودرس این دسته از ماهیان می شود</w:t>
      </w:r>
      <w:r>
        <w:rPr>
          <w:rFonts w:eastAsia="IRNazanin" w:cs="IRNazanin"/>
          <w:color w:val="111111"/>
          <w:sz w:val="28"/>
          <w:szCs w:val="28"/>
          <w:rtl w:val="true"/>
          <w:lang w:bidi="fa-IR"/>
        </w:rPr>
        <w:t>.</w:t>
      </w:r>
    </w:p>
    <w:p>
      <w:pPr>
        <w:pStyle w:val="Heading5"/>
        <w:numPr>
          <w:ilvl w:val="4"/>
          <w:numId w:val="1"/>
        </w:numPr>
        <w:rPr/>
      </w:pPr>
      <w:bookmarkStart w:id="132" w:name="__RefHeading___Toc3742262_581953129"/>
      <w:bookmarkStart w:id="133" w:name="_Toc51"/>
      <w:bookmarkEnd w:id="132"/>
      <w:r>
        <w:rPr>
          <w:rtl w:val="true"/>
        </w:rPr>
        <w:t xml:space="preserve">میگو </w:t>
      </w:r>
      <w:r>
        <w:rPr>
          <w:rtl w:val="true"/>
        </w:rPr>
        <w:t>(</w:t>
      </w:r>
      <w:r>
        <w:rPr>
          <w:rtl w:val="true"/>
        </w:rPr>
        <w:t>اربیان ، روبیان</w:t>
      </w:r>
      <w:r>
        <w:rPr>
          <w:rtl w:val="true"/>
        </w:rPr>
        <w:t>)</w:t>
      </w:r>
      <w:bookmarkEnd w:id="13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 از آبزیان حلال گوشت بوده و مانند ماهی تذکیه می شود، یعنی حلال بودن آن، مشروط به زنده گرفتن آن، از آب است</w:t>
      </w:r>
      <w:r>
        <w:rPr>
          <w:rFonts w:eastAsia="IRNazanin" w:cs="IRNazanin"/>
          <w:color w:val="111111"/>
          <w:sz w:val="28"/>
          <w:szCs w:val="28"/>
          <w:rtl w:val="true"/>
          <w:lang w:bidi="fa-IR"/>
        </w:rPr>
        <w:t>.</w:t>
      </w:r>
      <w:r>
        <w:rPr>
          <w:rStyle w:val="FootnoteAnchor"/>
          <w:rtl w:val="true"/>
        </w:rPr>
        <w:footnoteReference w:id="37"/>
      </w:r>
      <w:bookmarkStart w:id="134" w:name="pg5695_29659"/>
    </w:p>
    <w:p>
      <w:pPr>
        <w:pStyle w:val="BookText"/>
        <w:rPr/>
      </w:pPr>
      <w:bookmarkEnd w:id="134"/>
      <w:r>
        <w:rPr>
          <w:rFonts w:ascii="IRNazanin" w:hAnsi="IRNazanin" w:eastAsia="IRNazanin"/>
          <w:color w:val="111111"/>
          <w:sz w:val="28"/>
          <w:sz w:val="28"/>
          <w:szCs w:val="28"/>
          <w:rtl w:val="true"/>
          <w:lang w:bidi="fa-IR"/>
        </w:rPr>
        <w:t xml:space="preserve">میگوهای مشهور خلیج فارس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 ببری سبز؛</w:t>
      </w:r>
    </w:p>
    <w:p>
      <w:pPr>
        <w:pStyle w:val="BookText"/>
        <w:rPr/>
      </w:pPr>
      <w:r>
        <w:rPr>
          <w:rFonts w:ascii="IRNazanin" w:hAnsi="IRNazanin" w:eastAsia="IRNazanin"/>
          <w:color w:val="111111"/>
          <w:sz w:val="28"/>
          <w:sz w:val="28"/>
          <w:szCs w:val="28"/>
          <w:rtl w:val="true"/>
          <w:lang w:bidi="fa-IR"/>
        </w:rPr>
        <w:t>میگوی سفید هندی؛</w:t>
      </w:r>
    </w:p>
    <w:p>
      <w:pPr>
        <w:pStyle w:val="BookText"/>
        <w:rPr/>
      </w:pPr>
      <w:r>
        <w:rPr>
          <w:rFonts w:ascii="IRNazanin" w:hAnsi="IRNazanin" w:eastAsia="IRNazanin"/>
          <w:color w:val="111111"/>
          <w:sz w:val="28"/>
          <w:sz w:val="28"/>
          <w:szCs w:val="28"/>
          <w:rtl w:val="true"/>
          <w:lang w:bidi="fa-IR"/>
        </w:rPr>
        <w:t>میگوی موزی؛</w:t>
      </w:r>
    </w:p>
    <w:p>
      <w:pPr>
        <w:pStyle w:val="BookText"/>
        <w:rPr/>
      </w:pPr>
      <w:r>
        <w:rPr>
          <w:rFonts w:ascii="IRNazanin" w:hAnsi="IRNazanin" w:eastAsia="IRNazanin"/>
          <w:color w:val="111111"/>
          <w:sz w:val="28"/>
          <w:sz w:val="28"/>
          <w:szCs w:val="28"/>
          <w:rtl w:val="true"/>
          <w:lang w:bidi="fa-IR"/>
        </w:rPr>
        <w:t>میگوی سفید؛</w:t>
      </w:r>
    </w:p>
    <w:p>
      <w:pPr>
        <w:pStyle w:val="BookText"/>
        <w:rPr/>
      </w:pPr>
      <w:r>
        <w:rPr>
          <w:rFonts w:ascii="IRNazanin" w:hAnsi="IRNazanin" w:eastAsia="IRNazanin"/>
          <w:color w:val="111111"/>
          <w:sz w:val="28"/>
          <w:sz w:val="28"/>
          <w:szCs w:val="28"/>
          <w:rtl w:val="true"/>
          <w:lang w:bidi="fa-IR"/>
        </w:rPr>
        <w:t>میگوی خنجری؛</w:t>
      </w:r>
    </w:p>
    <w:p>
      <w:pPr>
        <w:pStyle w:val="Heading5"/>
        <w:numPr>
          <w:ilvl w:val="4"/>
          <w:numId w:val="1"/>
        </w:numPr>
        <w:rPr/>
      </w:pPr>
      <w:bookmarkStart w:id="135" w:name="__RefHeading___Toc3742264_581953129"/>
      <w:bookmarkStart w:id="136" w:name="_Toc52"/>
      <w:bookmarkEnd w:id="135"/>
      <w:r>
        <w:rPr>
          <w:rtl w:val="true"/>
        </w:rPr>
        <w:t>مرجان های دریایی</w:t>
      </w:r>
      <w:bookmarkEnd w:id="13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مرجان های که در زیر دریاها قرار دارد، شگفتی هایی است که انسان تازه بدان دست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دریایی زیر آب، همانند شهری چراغانی است که انسان از دیدن آن، به یاد عظمت خالقی هستی افتاده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فِی البَحرِ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عجائبش در دریاست</w:t>
      </w:r>
      <w:r>
        <w:rPr>
          <w:rFonts w:eastAsia="IRNazanin" w:cs="IRNazanin"/>
          <w:color w:val="111111"/>
          <w:sz w:val="28"/>
          <w:szCs w:val="28"/>
          <w:rtl w:val="true"/>
          <w:lang w:bidi="fa-IR"/>
        </w:rPr>
        <w:t xml:space="preserve">. </w:t>
      </w:r>
      <w:bookmarkStart w:id="137" w:name="pg5695_29660"/>
    </w:p>
    <w:p>
      <w:pPr>
        <w:pStyle w:val="BookText"/>
        <w:rPr/>
      </w:pPr>
      <w:bookmarkEnd w:id="137"/>
      <w:r>
        <w:rPr>
          <w:rFonts w:ascii="IRNazanin" w:hAnsi="IRNazanin" w:eastAsia="IRNazanin"/>
          <w:color w:val="111111"/>
          <w:sz w:val="28"/>
          <w:sz w:val="28"/>
          <w:szCs w:val="28"/>
          <w:rtl w:val="true"/>
          <w:lang w:bidi="fa-IR"/>
        </w:rPr>
        <w:t>امروزه دانشمندان و دولت ها سعی در حفظ این گونه صخره های دریایی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سزاوار است صیادان مراقب گیاهان دریایی باشند تا مبادا این گیاهان بسیار زیبا آسیب ببینند</w:t>
      </w:r>
      <w:r>
        <w:rPr>
          <w:rFonts w:eastAsia="IRNazanin" w:cs="IRNazanin"/>
          <w:color w:val="111111"/>
          <w:sz w:val="28"/>
          <w:szCs w:val="28"/>
          <w:rtl w:val="true"/>
          <w:lang w:bidi="fa-IR"/>
        </w:rPr>
        <w:t>.</w:t>
      </w:r>
    </w:p>
    <w:p>
      <w:pPr>
        <w:pStyle w:val="Heading5"/>
        <w:numPr>
          <w:ilvl w:val="4"/>
          <w:numId w:val="1"/>
        </w:numPr>
        <w:rPr/>
      </w:pPr>
      <w:bookmarkStart w:id="138" w:name="__RefHeading___Toc3742266_581953129"/>
      <w:bookmarkStart w:id="139" w:name="_Toc53"/>
      <w:bookmarkEnd w:id="138"/>
      <w:r>
        <w:rPr>
          <w:rtl w:val="true"/>
        </w:rPr>
        <w:t>منع آزار آبزیان</w:t>
      </w:r>
      <w:bookmarkEnd w:id="139"/>
    </w:p>
    <w:p>
      <w:pPr>
        <w:pStyle w:val="BookText"/>
        <w:rPr/>
      </w:pPr>
      <w:r>
        <w:rPr>
          <w:rFonts w:ascii="IRNazanin" w:hAnsi="IRNazanin" w:eastAsia="IRNazanin"/>
          <w:color w:val="111111"/>
          <w:sz w:val="28"/>
          <w:sz w:val="28"/>
          <w:szCs w:val="28"/>
          <w:rtl w:val="true"/>
          <w:lang w:bidi="fa-IR"/>
        </w:rPr>
        <w:t>در فقه اسلام، ادرار کردن در لانه حیوانات و آب راکد و جاری مکروه دانسته شده زیرا مایه آزار برخی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ادرار کردن در آب جاری جز هنگام ضرورت نهی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آبزیانی هستند</w:t>
      </w:r>
      <w:r>
        <w:rPr>
          <w:rStyle w:val="FootnoteAnchor"/>
          <w:rtl w:val="true"/>
        </w:rPr>
        <w:footnoteReference w:id="38"/>
      </w:r>
      <w:r>
        <w:rPr>
          <w:rFonts w:ascii="IRNazanin" w:hAnsi="IRNazanin" w:eastAsia="IRNazanin"/>
          <w:color w:val="111111"/>
          <w:sz w:val="28"/>
          <w:sz w:val="28"/>
          <w:szCs w:val="28"/>
          <w:rtl w:val="true"/>
          <w:lang w:bidi="fa-IR"/>
        </w:rPr>
        <w:t>و همچنین از ادرار در آب راکد نهی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کم خردی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مشتریان به خرید ماهی زنده، سبب شده تا بعضی فروشندگان برای فروش ماهی های زنده، آنها را در درون ظرفهای کوچکی قرار داده و در معرض دید همگان قرار می دهند که همین امر عاملی شده تا تعدادی از ماهیان بزرگ در این گونه ظرف ها، با کاهش اکسیژن مواجه شده و با سختی فراوان به حیات خود ادامه دهند که این یکنوع دیگری از آزار آبزیان بشمار می آید</w:t>
      </w:r>
      <w:r>
        <w:rPr>
          <w:rFonts w:eastAsia="IRNazanin" w:cs="IRNazanin"/>
          <w:color w:val="111111"/>
          <w:sz w:val="28"/>
          <w:szCs w:val="28"/>
          <w:rtl w:val="true"/>
          <w:lang w:bidi="fa-IR"/>
        </w:rPr>
        <w:t xml:space="preserve">. </w:t>
      </w:r>
      <w:bookmarkStart w:id="140" w:name="pg5695_29661"/>
    </w:p>
    <w:p>
      <w:pPr>
        <w:pStyle w:val="Heading4"/>
        <w:numPr>
          <w:ilvl w:val="3"/>
          <w:numId w:val="1"/>
        </w:numPr>
        <w:rPr/>
      </w:pPr>
      <w:bookmarkStart w:id="141" w:name="__RefHeading___Toc3742268_581953129"/>
      <w:bookmarkStart w:id="142" w:name="_Toc54"/>
      <w:bookmarkEnd w:id="140"/>
      <w:bookmarkEnd w:id="141"/>
      <w:r>
        <w:rPr>
          <w:rtl w:val="true"/>
        </w:rPr>
        <w:t>احکام سفر دریایی</w:t>
      </w:r>
      <w:bookmarkEnd w:id="142"/>
    </w:p>
    <w:p>
      <w:pPr>
        <w:pStyle w:val="BookText"/>
        <w:rPr/>
      </w:pPr>
      <w:r>
        <w:rPr>
          <w:rFonts w:ascii="IRNazanin" w:hAnsi="IRNazanin" w:eastAsia="IRNazanin"/>
          <w:color w:val="111111"/>
          <w:sz w:val="28"/>
          <w:sz w:val="28"/>
          <w:szCs w:val="28"/>
          <w:rtl w:val="true"/>
          <w:lang w:bidi="fa-IR"/>
        </w:rPr>
        <w:t>نماز، انسان را با خالق هستی پیوند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صیادان در همه حال به ویژه در سختی ها و هنگام روبه رو شدن با امواج خروشان دریا، به این نیاز، بیشتر پی برده که انسان، محتاج ِنماز است و در عرصه های خطر، محتاج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صیادان علاوه بر آنکه باید به نماز اوّل وقت، مقیَّد باشند باید احکام مربوط به نماز در دریا را هم یاد بگیرند، مثلاً باید بدانند که چگونه قبله شناسی کنند؟آیا خواندن نماز در کشتی در حال حرکت صحیح است یا خیر؟ و دهها سؤال دیگر که ما در اینجا تنها به یک نمونه از احکام شرعی نماز در دریا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در وسائل نقلیه‌ای که موجب حرکت و تکان خوردن انسان نمی‌شود و انسان در آن وسائل آرامش دارد؛ مثل کشتی، هواپیما، قطار با رعایت شرایط نماز، مثل قبله،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عرفاً با استقرار و طمأنینه منافات داشته باشد مثل قایق و ماشین سواری صحیح نیست مگر در حال ضرورت و تنگی وقت</w:t>
      </w:r>
      <w:r>
        <w:rPr>
          <w:rFonts w:eastAsia="IRNazanin" w:cs="IRNazanin"/>
          <w:color w:val="111111"/>
          <w:sz w:val="28"/>
          <w:szCs w:val="28"/>
          <w:rtl w:val="true"/>
          <w:lang w:bidi="fa-IR"/>
        </w:rPr>
        <w:t>.</w:t>
      </w:r>
      <w:r>
        <w:rPr>
          <w:rStyle w:val="FootnoteAnchor"/>
          <w:rtl w:val="true"/>
        </w:rPr>
        <w:footnoteReference w:id="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صیادان علاوه بر احکام نماز، باید احکام مربوط به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غسل، کفن و دفن را فرا گرفته که در صورت مشاهده چنین مسأله ای، قدرت بر غسل و کفن و دفن </w:t>
      </w:r>
      <w:bookmarkStart w:id="143" w:name="pg5695_29662"/>
    </w:p>
    <w:p>
      <w:pPr>
        <w:pStyle w:val="BookText"/>
        <w:rPr/>
      </w:pPr>
      <w:bookmarkEnd w:id="143"/>
      <w:r>
        <w:rPr>
          <w:rFonts w:ascii="IRNazanin" w:hAnsi="IRNazanin" w:eastAsia="IRNazanin"/>
          <w:color w:val="111111"/>
          <w:sz w:val="28"/>
          <w:sz w:val="28"/>
          <w:szCs w:val="28"/>
          <w:rtl w:val="true"/>
          <w:lang w:bidi="fa-IR"/>
        </w:rPr>
        <w:t>میت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کشتی بمیرد، چنانچه جسد او فاسد نمی‌شود و بودن او در کشتی مانعی ندارد، باید صبر کنند تا به خشکی برسند و او را در زمین دفن کنند وگرنه، باید در کشتی غسلش بدهند و حنوط و کفن کنند و پس از خواندن نماز میّت چیز سنگینی به پایش ببندند و به دریا بیندازند یا او را در خمره بگذارند و درش را ببندند و به دریا بیندازند و اگر ممکن است باید او را در جایی بیندازند که فوراً طعمه حیوانات نشود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44" w:name="__RefHeading___Toc3742270_581953129"/>
      <w:bookmarkStart w:id="145" w:name="_Toc55"/>
      <w:bookmarkEnd w:id="144"/>
      <w:r>
        <w:rPr>
          <w:rtl w:val="true"/>
        </w:rPr>
        <w:t>آثار صید در زندگی اقتصادی</w:t>
      </w:r>
      <w:bookmarkEnd w:id="145"/>
    </w:p>
    <w:p>
      <w:pPr>
        <w:pStyle w:val="Heading5"/>
        <w:numPr>
          <w:ilvl w:val="4"/>
          <w:numId w:val="1"/>
        </w:numPr>
        <w:rPr/>
      </w:pPr>
      <w:bookmarkStart w:id="146" w:name="__RefHeading___Toc3742272_581953129"/>
      <w:bookmarkStart w:id="147" w:name="_Toc56"/>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برکات صید فقط شامل صیادان نمی شود ؛ بلکه بسیاری از مردم از آن بهره مند می شوند، اکنون به معرفی برخی از آنان می پردازیم</w:t>
      </w:r>
      <w:r>
        <w:rPr>
          <w:rFonts w:eastAsia="IRNazanin" w:cs="IRNazanin"/>
          <w:color w:val="111111"/>
          <w:sz w:val="28"/>
          <w:szCs w:val="28"/>
          <w:rtl w:val="true"/>
          <w:lang w:bidi="fa-IR"/>
        </w:rPr>
        <w:t>:</w:t>
      </w:r>
    </w:p>
    <w:p>
      <w:pPr>
        <w:pStyle w:val="Heading5"/>
        <w:numPr>
          <w:ilvl w:val="4"/>
          <w:numId w:val="1"/>
        </w:numPr>
        <w:rPr/>
      </w:pPr>
      <w:bookmarkStart w:id="148" w:name="__RefHeading___Toc3742274_581953129"/>
      <w:bookmarkStart w:id="149" w:name="_Toc57"/>
      <w:bookmarkEnd w:id="148"/>
      <w:r>
        <w:rPr>
          <w:rtl w:val="true"/>
        </w:rPr>
        <w:t>صیادان</w:t>
      </w:r>
      <w:bookmarkEnd w:id="14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افرادی هستند که از صید بهره می برند</w:t>
      </w:r>
      <w:r>
        <w:rPr>
          <w:rFonts w:eastAsia="IRNazanin" w:cs="IRNazanin"/>
          <w:color w:val="111111"/>
          <w:sz w:val="28"/>
          <w:szCs w:val="28"/>
          <w:rtl w:val="true"/>
          <w:lang w:bidi="fa-IR"/>
        </w:rPr>
        <w:t xml:space="preserve">. </w:t>
      </w:r>
      <w:bookmarkStart w:id="150" w:name="pg5695_29663"/>
    </w:p>
    <w:p>
      <w:pPr>
        <w:pStyle w:val="Heading5"/>
        <w:numPr>
          <w:ilvl w:val="4"/>
          <w:numId w:val="1"/>
        </w:numPr>
        <w:rPr/>
      </w:pPr>
      <w:bookmarkStart w:id="151" w:name="__RefHeading___Toc3742276_581953129"/>
      <w:bookmarkStart w:id="152" w:name="_Toc58"/>
      <w:bookmarkEnd w:id="150"/>
      <w:bookmarkEnd w:id="151"/>
      <w:r>
        <w:rPr>
          <w:rtl w:val="true"/>
        </w:rPr>
        <w:t>ماهی فروشان</w:t>
      </w:r>
      <w:bookmarkEnd w:id="152"/>
    </w:p>
    <w:p>
      <w:pPr>
        <w:pStyle w:val="BookText"/>
        <w:rPr/>
      </w:pPr>
      <w:r>
        <w:rPr>
          <w:rFonts w:ascii="IRNazanin" w:hAnsi="IRNazanin" w:eastAsia="IRNazanin"/>
          <w:color w:val="111111"/>
          <w:sz w:val="28"/>
          <w:sz w:val="28"/>
          <w:szCs w:val="28"/>
          <w:rtl w:val="true"/>
          <w:lang w:bidi="fa-IR"/>
        </w:rPr>
        <w:t>که با فروش ماهی های صید شده، مخارج زندگی خود را تأمین می کنند</w:t>
      </w:r>
      <w:r>
        <w:rPr>
          <w:rFonts w:eastAsia="IRNazanin" w:cs="IRNazanin"/>
          <w:color w:val="111111"/>
          <w:sz w:val="28"/>
          <w:szCs w:val="28"/>
          <w:rtl w:val="true"/>
          <w:lang w:bidi="fa-IR"/>
        </w:rPr>
        <w:t>.</w:t>
      </w:r>
    </w:p>
    <w:p>
      <w:pPr>
        <w:pStyle w:val="Heading5"/>
        <w:numPr>
          <w:ilvl w:val="4"/>
          <w:numId w:val="1"/>
        </w:numPr>
        <w:rPr/>
      </w:pPr>
      <w:bookmarkStart w:id="153" w:name="__RefHeading___Toc3742278_581953129"/>
      <w:bookmarkStart w:id="154" w:name="_Toc59"/>
      <w:bookmarkEnd w:id="153"/>
      <w:r>
        <w:rPr>
          <w:rtl w:val="true"/>
        </w:rPr>
        <w:t>سازندگان کشتی و قایق</w:t>
      </w:r>
      <w:bookmarkEnd w:id="154"/>
    </w:p>
    <w:p>
      <w:pPr>
        <w:pStyle w:val="BookText"/>
        <w:rPr/>
      </w:pPr>
      <w:r>
        <w:rPr>
          <w:rFonts w:ascii="IRNazanin" w:hAnsi="IRNazanin" w:eastAsia="IRNazanin"/>
          <w:color w:val="111111"/>
          <w:sz w:val="28"/>
          <w:sz w:val="28"/>
          <w:szCs w:val="28"/>
          <w:rtl w:val="true"/>
          <w:lang w:bidi="fa-IR"/>
        </w:rPr>
        <w:t xml:space="preserve">کشتی یا قایق از چوب ، میخ ، آهن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بسیاری از چوب بُری ها ، فروشندگان آهن از برکات صید رونق گرفته و تعداد بسیاری از افراد جامعه را در کارگاهای خود مشغول به کار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 رونق صیادی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هزاران نفر در کارگاه های ساخت قایق ، کشتی ، صنایع وابسته به آن کار می کنند</w:t>
      </w:r>
      <w:r>
        <w:rPr>
          <w:rFonts w:eastAsia="IRNazanin" w:cs="IRNazanin"/>
          <w:color w:val="111111"/>
          <w:sz w:val="28"/>
          <w:szCs w:val="28"/>
          <w:rtl w:val="true"/>
          <w:lang w:bidi="fa-IR"/>
        </w:rPr>
        <w:t>.</w:t>
      </w:r>
    </w:p>
    <w:p>
      <w:pPr>
        <w:pStyle w:val="Heading5"/>
        <w:numPr>
          <w:ilvl w:val="4"/>
          <w:numId w:val="1"/>
        </w:numPr>
        <w:rPr/>
      </w:pPr>
      <w:bookmarkStart w:id="155" w:name="__RefHeading___Toc3742280_581953129"/>
      <w:bookmarkStart w:id="156" w:name="_Toc60"/>
      <w:bookmarkEnd w:id="155"/>
      <w:r>
        <w:rPr>
          <w:rtl w:val="true"/>
        </w:rPr>
        <w:t>وسایل صیادی</w:t>
      </w:r>
      <w:bookmarkEnd w:id="156"/>
    </w:p>
    <w:p>
      <w:pPr>
        <w:pStyle w:val="BookText"/>
        <w:rPr/>
      </w:pPr>
      <w:r>
        <w:rPr>
          <w:rFonts w:ascii="IRNazanin" w:hAnsi="IRNazanin" w:eastAsia="IRNazanin"/>
          <w:color w:val="111111"/>
          <w:sz w:val="28"/>
          <w:sz w:val="28"/>
          <w:szCs w:val="28"/>
          <w:rtl w:val="true"/>
          <w:lang w:bidi="fa-IR"/>
        </w:rPr>
        <w:t>ساخت وسایل صیادی، مانند تور ماهیگیری، چوب پنبه، سُرب و طناب، در بسیاری از کارگاه ها اشتغال زایی خوبی را برای جوانان به وجود آورده است</w:t>
      </w:r>
      <w:r>
        <w:rPr>
          <w:rFonts w:eastAsia="IRNazanin" w:cs="IRNazanin"/>
          <w:color w:val="111111"/>
          <w:sz w:val="28"/>
          <w:szCs w:val="28"/>
          <w:rtl w:val="true"/>
          <w:lang w:bidi="fa-IR"/>
        </w:rPr>
        <w:t>.</w:t>
      </w:r>
    </w:p>
    <w:p>
      <w:pPr>
        <w:pStyle w:val="Heading5"/>
        <w:numPr>
          <w:ilvl w:val="4"/>
          <w:numId w:val="1"/>
        </w:numPr>
        <w:rPr/>
      </w:pPr>
      <w:bookmarkStart w:id="157" w:name="__RefHeading___Toc3742282_581953129"/>
      <w:bookmarkStart w:id="158" w:name="_Toc61"/>
      <w:bookmarkEnd w:id="157"/>
      <w:r>
        <w:rPr>
          <w:rtl w:val="true"/>
        </w:rPr>
        <w:t>صادرات صید</w:t>
      </w:r>
      <w:bookmarkEnd w:id="15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تا عده ای دیگر امروزه به دلیل پیشرفت صنایع حمل و نقل و کنسروسازی شرائطی فراهم شده از آثار صید بهره‌مند شوند</w:t>
      </w:r>
      <w:r>
        <w:rPr>
          <w:rFonts w:eastAsia="IRNazanin" w:cs="IRNazanin"/>
          <w:color w:val="111111"/>
          <w:sz w:val="28"/>
          <w:szCs w:val="28"/>
          <w:rtl w:val="true"/>
          <w:lang w:bidi="fa-IR"/>
        </w:rPr>
        <w:t xml:space="preserve">. </w:t>
      </w:r>
      <w:bookmarkStart w:id="159" w:name="pg5695_29664"/>
    </w:p>
    <w:p>
      <w:pPr>
        <w:pStyle w:val="Heading5"/>
        <w:numPr>
          <w:ilvl w:val="4"/>
          <w:numId w:val="1"/>
        </w:numPr>
        <w:rPr/>
      </w:pPr>
      <w:bookmarkStart w:id="160" w:name="__RefHeading___Toc3742284_581953129"/>
      <w:bookmarkStart w:id="161" w:name="_Toc62"/>
      <w:bookmarkEnd w:id="159"/>
      <w:bookmarkEnd w:id="160"/>
      <w:r>
        <w:rPr>
          <w:rtl w:val="true"/>
        </w:rPr>
        <w:t>توصیه به صیادان</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صیادان به علت خطرات زیاد صید مثل مواجه شدن با امواج خروشان دریا و غرق شدن، گم کردن راه، کمبود سوخت و مواد غذایی، خراب شدن کشتی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رفتن به دریا، کار خود را با نام خداوند و دعا و صدقه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با دست خود ، انسان را از مرگ بَد و هفتاد نوع بلاء،حفظ می کند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بلایی بترسد که به او برسد و پیش از رسیدن آن بلاء،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کند، خدای عز و جل هرگز آن بلاء، را به او نشان نمی 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عَزَّ وَ جَلَّ ذَلِکَ الْبَلَاءَ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واجبات مهم صیادی، دانستن 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صیادان باید لوازم اولیه صید و همچنین لباس های غریق نجات را، همراه داشته باشند؛ اگرچه مدت حضورشان در دریا بسیار کم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صیادان از جمله اقشار زحمتکشی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رزقشان صددرصد خدادادی و از طریق حلال و به </w:t>
      </w:r>
      <w:bookmarkStart w:id="162" w:name="pg5695_29665"/>
    </w:p>
    <w:p>
      <w:pPr>
        <w:pStyle w:val="BookText"/>
        <w:rPr/>
      </w:pPr>
      <w:bookmarkEnd w:id="162"/>
      <w:r>
        <w:rPr>
          <w:rFonts w:ascii="IRNazanin" w:hAnsi="IRNazanin" w:eastAsia="IRNazanin"/>
          <w:color w:val="111111"/>
          <w:sz w:val="28"/>
          <w:sz w:val="28"/>
          <w:szCs w:val="28"/>
          <w:rtl w:val="true"/>
          <w:lang w:bidi="fa-IR"/>
        </w:rPr>
        <w:t>صورت طبیعی است، مثل دو نفر که مشغول ماهیگیری می‌شوند، یکی صدها ماهی در توری که او افکنده صید می شود، ولی دیگری چند ماهی به تور صید می کند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 همین امر زمینه ساز توجه بیشتر آنان بسوی خدا شده و باید از حسادت نسبت به یکدیگر دوری بورزند که وَ اللَّهُ فَضَّلَ بَعْضَکُمْ عَلی بَعْضٍ فِی الرِّزْق</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خداست که رزق بعضی افراد را بر بعضی دیگر برتری داده است</w:t>
      </w:r>
      <w:r>
        <w:rPr>
          <w:rFonts w:eastAsia="IRNazanin" w:cs="IRNazanin"/>
          <w:color w:val="111111"/>
          <w:sz w:val="28"/>
          <w:szCs w:val="28"/>
          <w:rtl w:val="true"/>
          <w:lang w:bidi="fa-IR"/>
        </w:rPr>
        <w:t>.</w:t>
      </w:r>
    </w:p>
    <w:p>
      <w:pPr>
        <w:pStyle w:val="Heading4"/>
        <w:numPr>
          <w:ilvl w:val="3"/>
          <w:numId w:val="1"/>
        </w:numPr>
        <w:rPr/>
      </w:pPr>
      <w:bookmarkStart w:id="163" w:name="__RefHeading___Toc3742286_581953129"/>
      <w:bookmarkStart w:id="164" w:name="_Toc63"/>
      <w:bookmarkEnd w:id="163"/>
      <w:r>
        <w:rPr>
          <w:rtl w:val="true"/>
        </w:rPr>
        <w:t>برخی از قوانین شیلات ایران</w:t>
      </w:r>
      <w:bookmarkEnd w:id="164"/>
    </w:p>
    <w:p>
      <w:pPr>
        <w:pStyle w:val="BookText"/>
        <w:rPr/>
      </w:pPr>
      <w:r>
        <w:rPr>
          <w:rFonts w:ascii="IRNazanin" w:hAnsi="IRNazanin" w:eastAsia="IRNazanin"/>
          <w:color w:val="111111"/>
          <w:sz w:val="28"/>
          <w:sz w:val="28"/>
          <w:szCs w:val="28"/>
          <w:rtl w:val="true"/>
          <w:lang w:bidi="fa-IR"/>
        </w:rPr>
        <w:t>بنادر صیادی تحت سرپرستی و نظارت شیلات اداره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حمایت از فعالیت های صید و صیادی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شیلات می تواند مالکان شناورهای صید صنعتی ایرانی و خارجی را ملزم به بیمه نمودن شناورهای خود نزد بیمه گران ایرانی یا دارای نمایندگی در ایران برای جبران خسارت احتمالی وارده از جانب این شناورها در محدوده آب های ساحلی به شناورهای صید ساحلی بنماید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بیمه محصولات کشاورزی مکلف است نسبت به بیمه نمودن محصولات صید شده و سایر شرکتهای بیمه نسبت به بیمه نمودن ابزار و آلات صید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شیلات ایران، هنگام صدور پروانه صید و صیادی برای کلیه شناورها، موظف است قبلاً بیمه نامه شناور و ابزار و ادوات را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 استفاده از ابزار و ادوات صیادی غیر مجاز و همچنین موادی از قبیل مواد منفجره ،سمی و یا برقی که باعث ضعف، بیماری و یا مرگ آبزیان شوند، ممنوع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هرگونه فعالیت تکثیر و پرورش آبزیان با کسب مجوز از شرکت سهامی شیلات ایران، توسط اشخاص حقیقی و حقوقی که دارای شرایط مندرج در این قانون و مقررات اجرایی آن هستند، مجاز 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ایجاد مزارع و تاسیسات تکثیر و پرورش آبزیان باعث خسارت به منابع آبزی شود، صدور مجوز تکثیر و پرورش ممنوع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تاسیسات تکثیر و پرورش در معرض آلودگی یا بیماری های مسری باشند، شیلات موظف است دستور اتخاذ تدابیر حفاظتی لازم را صادر نماید</w:t>
      </w:r>
      <w:r>
        <w:rPr>
          <w:rFonts w:eastAsia="IRNazanin" w:cs="IRNazanin"/>
          <w:color w:val="111111"/>
          <w:sz w:val="28"/>
          <w:szCs w:val="28"/>
          <w:rtl w:val="true"/>
          <w:lang w:bidi="fa-IR"/>
        </w:rPr>
        <w:t xml:space="preserve">. </w:t>
      </w:r>
      <w:bookmarkStart w:id="165" w:name="pg5695_29667"/>
    </w:p>
    <w:p>
      <w:pPr>
        <w:pStyle w:val="Heading4"/>
        <w:numPr>
          <w:ilvl w:val="3"/>
          <w:numId w:val="1"/>
        </w:numPr>
        <w:rPr/>
      </w:pPr>
      <w:bookmarkStart w:id="166" w:name="__RefHeading___Toc3742288_581953129"/>
      <w:bookmarkStart w:id="167" w:name="_Toc64"/>
      <w:bookmarkEnd w:id="165"/>
      <w:bookmarkEnd w:id="166"/>
      <w:r>
        <w:rPr>
          <w:rtl w:val="true"/>
        </w:rPr>
        <w:t xml:space="preserve">ماده </w:t>
      </w:r>
      <w:r>
        <w:rPr/>
        <w:t>22</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شناور صیادی خارجی که بدون کسب پروانه لازم پیش بینی شده در این قانون، اقدام به انجام فعالیت صیادی در آبهای مذکور در 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بنماید، به پرداخت جزای نقدی از دو میلیون ریال تا یکصد میلیون ریال و مصادره محصولات صیادی محکوم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مجازات فوق الذکر، دادگاه می تواند شناور صیادی، آلات و ادوات صید و سایر ابزار موجود در شناور را نیز مصادره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مرتکبین جرایم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فعالیت صیادی اشخاص ایرانی بدون کسب پروانه لازم پیش بینی شده در این قانون،</w:t>
      </w:r>
    </w:p>
    <w:p>
      <w:pPr>
        <w:pStyle w:val="BookText"/>
        <w:rPr/>
      </w:pPr>
      <w:r>
        <w:rPr>
          <w:rFonts w:ascii="IRNazanin" w:hAnsi="IRNazanin" w:eastAsia="IRNazanin"/>
          <w:color w:val="111111"/>
          <w:sz w:val="28"/>
          <w:sz w:val="28"/>
          <w:szCs w:val="28"/>
          <w:rtl w:val="true"/>
          <w:lang w:bidi="fa-IR"/>
        </w:rPr>
        <w:t>انتقال غیر مجاز محصولات صیادی از شناور به شناورهای غیر مجاز،</w:t>
      </w:r>
    </w:p>
    <w:p>
      <w:pPr>
        <w:pStyle w:val="BookText"/>
        <w:rPr/>
      </w:pPr>
      <w:r>
        <w:rPr>
          <w:rFonts w:ascii="IRNazanin" w:hAnsi="IRNazanin" w:eastAsia="IRNazanin"/>
          <w:color w:val="111111"/>
          <w:sz w:val="28"/>
          <w:sz w:val="28"/>
          <w:szCs w:val="28"/>
          <w:rtl w:val="true"/>
          <w:lang w:bidi="fa-IR"/>
        </w:rPr>
        <w:t>عرضه و انتقال آبزیان به منظور تکثیر و پرورش آنها بدون داشتن گواهی بهداشتی،</w:t>
      </w:r>
    </w:p>
    <w:p>
      <w:pPr>
        <w:pStyle w:val="BookText"/>
        <w:rPr/>
      </w:pPr>
      <w:r>
        <w:rPr>
          <w:rFonts w:ascii="IRNazanin" w:hAnsi="IRNazanin" w:eastAsia="IRNazanin"/>
          <w:color w:val="111111"/>
          <w:sz w:val="28"/>
          <w:sz w:val="28"/>
          <w:szCs w:val="28"/>
          <w:rtl w:val="true"/>
          <w:lang w:bidi="fa-IR"/>
        </w:rPr>
        <w:t>فروش آلات و ادوات صیادی غیر مجاز،</w:t>
      </w:r>
    </w:p>
    <w:p>
      <w:pPr>
        <w:pStyle w:val="BookText"/>
        <w:rPr/>
      </w:pPr>
      <w:r>
        <w:rPr>
          <w:rFonts w:ascii="IRNazanin" w:hAnsi="IRNazanin" w:eastAsia="IRNazanin"/>
          <w:color w:val="111111"/>
          <w:sz w:val="28"/>
          <w:sz w:val="28"/>
          <w:szCs w:val="28"/>
          <w:rtl w:val="true"/>
          <w:lang w:bidi="fa-IR"/>
        </w:rPr>
        <w:t>تغییر مسیر ، ایجاد موانع فیزیکی و احداث هرگونه تأسیسات غیرمجاز در رودخانه هایی که به عنوان مسیر مهاجرت یا تکثیر طبیعی آبزیان تعیین شده اند،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هرگونه آلودگی یا انتشار بیماری های مسری و </w:t>
      </w:r>
    </w:p>
    <w:p>
      <w:pPr>
        <w:pStyle w:val="BookText"/>
        <w:rPr/>
      </w:pPr>
      <w:r>
        <w:rPr>
          <w:rFonts w:ascii="IRNazanin" w:hAnsi="IRNazanin" w:eastAsia="IRNazanin"/>
          <w:color w:val="111111"/>
          <w:sz w:val="28"/>
          <w:sz w:val="28"/>
          <w:szCs w:val="28"/>
          <w:rtl w:val="true"/>
          <w:lang w:bidi="fa-IR"/>
        </w:rPr>
        <w:t>تخلیه فاضلاب های صنعتی و هرگونه مواد آلاینده که باعث خسارت به منابع آبزی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حکم محاکم قضایی ، محکوم به پرداخت جزای نقدی تا سه برابر ارزش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نوع تخلف، ظرفیت شناور، میزان و نوع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موارد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تا پنج میلیون ریال برای سایر موارد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 دادگاه می تواند محصولات صیادی و پرورشی و یا حاصل فروش آنها و آلات و ادوات صید و سایر ابزار و مواد به کار رفته در ارتکاب جرایم را مصادره نماید و واحد آلاینده را نیز تا رفع نقص از ادامه کار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تکرار جرایم مقرر در این بند، دادگاه علاوه بر مجازات مقرر، آلات وادوات صید و سایر ابزار و ادوات به کاررفته در ارتکاب جرایم مذکور را مصادره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شیلات ایران می تواند صیادانی را که مرتکب یک یا تمام جرایم زیر شده باشند به دادگاه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نسبت به مراتب و درجات جرم، مرتکبین را به پرداخت جزای نقدی از یک میلیون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ده میلیون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 مصادره محصولات صیادی و ابزار و آلات صید محکوم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در مناطق ممنوعه،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صید گونه هایی که صید آنها ممنوع شده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گونه هایی که برای آنها اجازه لازم دریافت نشده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شناورهای صیادی صنعتی در مناطق صید ساحلی،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با آلات و ادوات و مواد غیرمجاز و یا نگاهداری این گونه آلات و ادوات و مواد در شناور بدون کسب مجوز از شیلات،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و نگهداری محصولات صید شده غیر مجاز در شناور،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ارسال اطلاعات مربوط به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یا ارائه اطلاعات غیر واقعی مربوط به صید و فعالیت های تکثیر و رورش انجام شده و به ترتیب مقرر در این قانون ومقررات اجرایی 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رعایت مقررات مربوط به در معرض دید قرار دادن علایم، اسامی، حروف و شماره هایی که شناسایی یا تعیین هویت شناور را ممکن می سازد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عمل آوری، عرضه، فروش ، حمل و نقل ، نگهداری واردات و صادرات انواع ماهیهای خاویاری و خاویار ، بدون اجازه شیلات ممنوع است و مرتکب و مرتکبین به جزای نقدی تا سه برابر ارزش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نوع و میزان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حبس یک تا سه ماه </w:t>
      </w:r>
      <w:bookmarkStart w:id="168" w:name="pg5695_29670"/>
    </w:p>
    <w:p>
      <w:pPr>
        <w:pStyle w:val="BookText"/>
        <w:rPr/>
      </w:pPr>
      <w:bookmarkEnd w:id="168"/>
      <w:r>
        <w:rPr>
          <w:rFonts w:ascii="IRNazanin" w:hAnsi="IRNazanin" w:eastAsia="IRNazanin"/>
          <w:color w:val="111111"/>
          <w:sz w:val="28"/>
          <w:sz w:val="28"/>
          <w:szCs w:val="28"/>
          <w:rtl w:val="true"/>
          <w:lang w:bidi="fa-IR"/>
        </w:rPr>
        <w:t>محکوم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تکرار جرایم مقرر در این بند، دادگاه ، مرتکب یا مرتکبین را علاوه بر جزای نقدی مقرر ، به نودویک روز تا شش ماه حبس تعزیری محکوم می نماید</w:t>
      </w:r>
      <w:r>
        <w:rPr>
          <w:rFonts w:eastAsia="IRNazanin" w:cs="IRNazanin"/>
          <w:color w:val="111111"/>
          <w:sz w:val="28"/>
          <w:szCs w:val="28"/>
          <w:rtl w:val="true"/>
          <w:lang w:bidi="fa-IR"/>
        </w:rPr>
        <w:t>.</w:t>
      </w:r>
    </w:p>
    <w:p>
      <w:pPr>
        <w:pStyle w:val="Heading4"/>
        <w:numPr>
          <w:ilvl w:val="3"/>
          <w:numId w:val="1"/>
        </w:numPr>
        <w:rPr/>
      </w:pPr>
      <w:bookmarkStart w:id="169" w:name="__RefHeading___Toc3742290_581953129"/>
      <w:bookmarkStart w:id="170" w:name="_Toc65"/>
      <w:bookmarkEnd w:id="169"/>
      <w:r>
        <w:rPr>
          <w:rtl w:val="true"/>
        </w:rPr>
        <w:t xml:space="preserve">ماده </w:t>
      </w:r>
      <w:r>
        <w:rPr/>
        <w:t>23</w:t>
      </w:r>
      <w:bookmarkEnd w:id="17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آئین نامه های اجرایی مورد نیاز این قانون ظرف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 به پیشنهاد وزارت جهاد سازندگی با هماهنگی سازمان حفاظت محیط زیست، تهیه و به تصویب هیات وزیران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 مشتمل بر بیست و سه ماده و پنج تبصره در جلسه علنی روز سه شنبه مورخ چهاردهم شهریور ماه یکهزار وسیصد وهفتاد وچهار مجلس شورای اسلامی تصویب و در تاریخ </w:t>
      </w:r>
      <w:r>
        <w:rPr>
          <w:rFonts w:eastAsia="IRNazanin" w:cs="IRNazanin"/>
          <w:color w:val="111111"/>
          <w:sz w:val="28"/>
          <w:szCs w:val="28"/>
          <w:lang w:bidi="fa-IR"/>
        </w:rPr>
        <w:t>22/6/1374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تایید شورای نگهبان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ناطق نوری، رئیس مجلس شورای اسلامی</w:t>
      </w:r>
      <w:r>
        <w:rPr>
          <w:rFonts w:eastAsia="IRNazanin" w:cs="IRNazanin"/>
          <w:color w:val="111111"/>
          <w:sz w:val="28"/>
          <w:szCs w:val="28"/>
          <w:rtl w:val="true"/>
          <w:lang w:bidi="fa-IR"/>
        </w:rPr>
        <w:t>.</w:t>
      </w:r>
      <w:r>
        <w:rPr>
          <w:rStyle w:val="FootnoteAnchor"/>
          <w:rtl w:val="true"/>
        </w:rPr>
        <w:footnoteReference w:id="47"/>
      </w:r>
      <w:bookmarkStart w:id="171" w:name="pg5695_29671"/>
    </w:p>
    <w:p>
      <w:pPr>
        <w:pStyle w:val="Heading3"/>
        <w:numPr>
          <w:ilvl w:val="2"/>
          <w:numId w:val="1"/>
        </w:numPr>
        <w:rPr/>
      </w:pPr>
      <w:bookmarkStart w:id="172" w:name="__RefHeading___Toc3742292_581953129"/>
      <w:bookmarkStart w:id="173" w:name="_Toc66"/>
      <w:bookmarkEnd w:id="171"/>
      <w:bookmarkEnd w:id="172"/>
      <w:r>
        <w:rPr>
          <w:rtl w:val="true"/>
        </w:rPr>
        <w:t>فصل دوم</w:t>
      </w:r>
      <w:r>
        <w:rPr>
          <w:rtl w:val="true"/>
        </w:rPr>
        <w:t xml:space="preserve">: </w:t>
      </w:r>
      <w:r>
        <w:rPr>
          <w:rtl w:val="true"/>
        </w:rPr>
        <w:t>احکام تذکیه صید</w:t>
      </w:r>
      <w:bookmarkEnd w:id="173"/>
    </w:p>
    <w:p>
      <w:pPr>
        <w:pStyle w:val="Heading4"/>
        <w:numPr>
          <w:ilvl w:val="3"/>
          <w:numId w:val="1"/>
        </w:numPr>
        <w:rPr/>
      </w:pPr>
      <w:bookmarkStart w:id="174" w:name="__RefHeading___Toc3742294_581953129"/>
      <w:bookmarkStart w:id="175" w:name="_Toc67"/>
      <w:bookmarkEnd w:id="174"/>
      <w:r>
        <w:rPr>
          <w:rtl w:val="true"/>
        </w:rPr>
        <w:t>شرط تذکیه</w:t>
      </w:r>
      <w:bookmarkEnd w:id="175"/>
    </w:p>
    <w:p>
      <w:pPr>
        <w:pStyle w:val="Heading5"/>
        <w:numPr>
          <w:ilvl w:val="4"/>
          <w:numId w:val="1"/>
        </w:numPr>
        <w:rPr/>
      </w:pPr>
      <w:bookmarkStart w:id="176" w:name="__RefHeading___Toc3742296_581953129"/>
      <w:bookmarkStart w:id="177" w:name="_Toc68"/>
      <w:bookmarkEnd w:id="176"/>
      <w:r>
        <w:rPr>
          <w:rtl w:val="true"/>
        </w:rPr>
        <w:t>اشاره</w:t>
      </w:r>
      <w:bookmarkEnd w:id="1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تذکیه ماهی، به این است که اگر ماهی فَلْس‌دار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 و از هر نوعی که باشد،</w:t>
      </w:r>
      <w:r>
        <w:rPr>
          <w:rStyle w:val="FootnoteAnchor"/>
          <w:rtl w:val="true"/>
        </w:rPr>
        <w:footnoteReference w:id="48"/>
      </w:r>
      <w:r>
        <w:rPr>
          <w:rFonts w:ascii="IRNazanin" w:hAnsi="IRNazanin" w:eastAsia="IRNazanin"/>
          <w:color w:val="111111"/>
          <w:sz w:val="28"/>
          <w:sz w:val="28"/>
          <w:szCs w:val="28"/>
          <w:rtl w:val="true"/>
          <w:lang w:bidi="fa-IR"/>
        </w:rPr>
        <w:t>خواه فلس آن کم باشد یا زیاد، کوچک باشد یا درشت، حتّی ماهیانی که فلس آنها سُست است و در دام می‌ریزد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زنده از آب بگیرند و بیرون آب جان دهد، پاک و خوردن آن حلال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آنچه که مهم است اینکه فلس ماهی باید با چشم عادی و بدون </w:t>
      </w:r>
    </w:p>
    <w:p>
      <w:pPr>
        <w:pStyle w:val="BookText"/>
        <w:rPr/>
      </w:pPr>
      <w:r>
        <w:rPr>
          <w:rFonts w:ascii="IRNazanin" w:hAnsi="IRNazanin" w:eastAsia="IRNazanin"/>
          <w:color w:val="111111"/>
          <w:sz w:val="28"/>
          <w:sz w:val="28"/>
          <w:szCs w:val="28"/>
          <w:rtl w:val="true"/>
          <w:lang w:bidi="fa-IR"/>
        </w:rPr>
        <w:t>وسایل ذرّه بین دیده شود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فلس دار را بخور و ماهی بی فلس را نخور</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روایتی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مردی، ماهی را صید کند و آن ماهی تکان می خورد و دُمهای خود را به حرکت در می آورد و چشم های خود را به هم میزد تذکیه ماهی به شمار می آید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ماهی را صید می‌کند، لازم نیست شیعه و مسلمان باشد و در وقت صید، نام خدا را ببرد</w:t>
      </w:r>
      <w:r>
        <w:rPr>
          <w:rStyle w:val="FootnoteAnchor"/>
          <w:rtl w:val="true"/>
        </w:rPr>
        <w:footnoteReference w:id="54"/>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صید ماهیان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78" w:name="pg5695_29673"/>
    </w:p>
    <w:p>
      <w:pPr>
        <w:pStyle w:val="BookText"/>
        <w:rPr/>
      </w:pPr>
      <w:bookmarkEnd w:id="178"/>
      <w:r>
        <w:rPr>
          <w:rFonts w:ascii="IRNazanin" w:hAnsi="IRNazanin" w:eastAsia="IRNazanin"/>
          <w:color w:val="111111"/>
          <w:sz w:val="28"/>
          <w:sz w:val="28"/>
          <w:szCs w:val="28"/>
          <w:rtl w:val="true"/>
          <w:lang w:bidi="fa-IR"/>
        </w:rPr>
        <w:t>بسم الله نگویند، چه حکمی دارد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را زنده از آب بگیرند، اشکال ندارد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لذا صید ماهی اهل تسنن و کسی که مسلمان نیست، برای ما حلال است</w:t>
      </w:r>
      <w:r>
        <w:rPr>
          <w:rFonts w:eastAsia="IRNazanin" w:cs="IRNazanin"/>
          <w:color w:val="111111"/>
          <w:sz w:val="28"/>
          <w:szCs w:val="28"/>
          <w:rtl w:val="true"/>
          <w:lang w:bidi="fa-IR"/>
        </w:rPr>
        <w:t>.</w:t>
      </w:r>
    </w:p>
    <w:p>
      <w:pPr>
        <w:pStyle w:val="Heading5"/>
        <w:numPr>
          <w:ilvl w:val="4"/>
          <w:numId w:val="1"/>
        </w:numPr>
        <w:rPr/>
      </w:pPr>
      <w:bookmarkStart w:id="179" w:name="__RefHeading___Toc3742298_581953129"/>
      <w:bookmarkStart w:id="180" w:name="_Toc69"/>
      <w:bookmarkEnd w:id="179"/>
      <w:r>
        <w:rPr>
          <w:rtl w:val="true"/>
        </w:rPr>
        <w:t>استفتاء</w:t>
      </w:r>
      <w:bookmarkEnd w:id="18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ماهی را می توان از یک مسلمان سنّی خرید، در حالی که نمی دانیم آن پولک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جایز است؛ لیکن اگر پولک دار بودن آن احراز نشود خوردن آن جایز نیست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خرید ماهی از غیر مسلمانان، باید معلوم شود که ماهی فلس داشته و زنده از آب شده و پس از گرفتن، در خارج آب جان داده که در این صورت خوردنش حلال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اما اگر معلوم نباشد و فروشنده ی غیر مسلمان، خودش بگوید که آن را زنده گرفته 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حرف او یا از راه دیگر علم و اطمینان حاصل شود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اما </w:t>
      </w:r>
      <w:bookmarkStart w:id="181" w:name="pg5695_29674"/>
    </w:p>
    <w:p>
      <w:pPr>
        <w:pStyle w:val="BookText"/>
        <w:rPr/>
      </w:pPr>
      <w:bookmarkEnd w:id="181"/>
      <w:r>
        <w:rPr>
          <w:rFonts w:ascii="IRNazanin" w:hAnsi="IRNazanin" w:eastAsia="IRNazanin"/>
          <w:color w:val="111111"/>
          <w:sz w:val="28"/>
          <w:sz w:val="28"/>
          <w:szCs w:val="28"/>
          <w:rtl w:val="true"/>
          <w:lang w:bidi="fa-IR"/>
        </w:rPr>
        <w:t>اگر از نحوه صیدشان</w:t>
      </w:r>
      <w:r>
        <w:rPr>
          <w:rStyle w:val="FootnoteAnchor"/>
          <w:rtl w:val="true"/>
        </w:rPr>
        <w:footnoteReference w:id="59"/>
      </w:r>
      <w:r>
        <w:rPr>
          <w:rFonts w:ascii="IRNazanin" w:hAnsi="IRNazanin" w:eastAsia="IRNazanin"/>
          <w:color w:val="111111"/>
          <w:sz w:val="28"/>
          <w:sz w:val="28"/>
          <w:szCs w:val="28"/>
          <w:rtl w:val="true"/>
          <w:lang w:bidi="fa-IR"/>
        </w:rPr>
        <w:t>و در فلس داشتن ماهی شک باشد، خوردنش جایز نیست</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182" w:name="__RefHeading___Toc3742300_581953129"/>
      <w:bookmarkStart w:id="183" w:name="_Toc70"/>
      <w:bookmarkEnd w:id="182"/>
      <w:r>
        <w:rPr>
          <w:rtl w:val="true"/>
        </w:rPr>
        <w:t>از بین رفتن فلس ها بخاطر تغییرات آب و هوایی و یا تغذیه خاص</w:t>
      </w:r>
      <w:bookmarkEnd w:id="183"/>
    </w:p>
    <w:p>
      <w:pPr>
        <w:pStyle w:val="Heading5"/>
        <w:numPr>
          <w:ilvl w:val="4"/>
          <w:numId w:val="1"/>
        </w:numPr>
        <w:rPr/>
      </w:pPr>
      <w:bookmarkStart w:id="184" w:name="__RefHeading___Toc3742302_581953129"/>
      <w:bookmarkStart w:id="185" w:name="_Toc71"/>
      <w:bookmarkEnd w:id="184"/>
      <w:r>
        <w:rPr>
          <w:rtl w:val="true"/>
        </w:rPr>
        <w:t>استفتاء</w:t>
      </w:r>
      <w:bookmarkEnd w:id="1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ماهیان به علت تغذیه خاص یا تغییرات آب و هوایی، به مرور زمان پولک های خود را از دست می دهند و نسل بعدی آنها بدون پولک می شود آیا این دسته از ماهیان، پولکدار به حساب می آیند یا غیر پولکدار؟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هایی که در اصل خلقتشان فلس 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جهت عارضی فلس از او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از آب بگیرند و بیرون آب جان دهد پاک و خوردن آن حلال است</w:t>
      </w:r>
      <w:r>
        <w:rPr>
          <w:rFonts w:eastAsia="IRNazanin" w:cs="IRNazanin"/>
          <w:color w:val="111111"/>
          <w:sz w:val="28"/>
          <w:szCs w:val="28"/>
          <w:rtl w:val="true"/>
          <w:lang w:bidi="fa-IR"/>
        </w:rPr>
        <w:t xml:space="preserve">. </w:t>
      </w:r>
      <w:r>
        <w:rPr>
          <w:rStyle w:val="FootnoteAnchor"/>
          <w:rtl w:val="true"/>
        </w:rPr>
        <w:footnoteReference w:id="61"/>
      </w:r>
      <w:bookmarkStart w:id="186" w:name="pg5695_29675"/>
    </w:p>
    <w:p>
      <w:pPr>
        <w:pStyle w:val="Heading2"/>
        <w:numPr>
          <w:ilvl w:val="1"/>
          <w:numId w:val="1"/>
        </w:numPr>
        <w:rPr/>
      </w:pPr>
      <w:bookmarkStart w:id="187" w:name="__RefHeading___Toc3742304_581953129"/>
      <w:bookmarkStart w:id="188" w:name="_Toc72"/>
      <w:bookmarkEnd w:id="186"/>
      <w:bookmarkEnd w:id="187"/>
      <w:r>
        <w:rPr>
          <w:rtl w:val="true"/>
        </w:rPr>
        <w:t>بخش دوم</w:t>
      </w:r>
      <w:r>
        <w:rPr>
          <w:rtl w:val="true"/>
        </w:rPr>
        <w:t xml:space="preserve">: </w:t>
      </w:r>
      <w:r>
        <w:rPr>
          <w:rtl w:val="true"/>
        </w:rPr>
        <w:t>آداب تجارت</w:t>
      </w:r>
      <w:bookmarkEnd w:id="1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3742306_581953129"/>
      <w:bookmarkStart w:id="190" w:name="_Toc73"/>
      <w:bookmarkEnd w:id="189"/>
      <w:r>
        <w:rPr>
          <w:rtl w:val="true"/>
        </w:rPr>
        <w:t>اشاره</w:t>
      </w:r>
      <w:bookmarkEnd w:id="19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5695_29677"/>
      <w:bookmarkStart w:id="192" w:name="pg5695_29677"/>
      <w:bookmarkEnd w:id="192"/>
    </w:p>
    <w:p>
      <w:pPr>
        <w:pStyle w:val="Heading3"/>
        <w:numPr>
          <w:ilvl w:val="2"/>
          <w:numId w:val="1"/>
        </w:numPr>
        <w:rPr/>
      </w:pPr>
      <w:bookmarkStart w:id="193" w:name="pg5695_29677"/>
      <w:bookmarkStart w:id="194" w:name="__RefHeading___Toc3742308_581953129"/>
      <w:bookmarkStart w:id="195" w:name="_Toc74"/>
      <w:bookmarkEnd w:id="193"/>
      <w:bookmarkEnd w:id="194"/>
      <w:r>
        <w:rPr>
          <w:rtl w:val="true"/>
        </w:rPr>
        <w:t>فصل اول</w:t>
      </w:r>
      <w:r>
        <w:rPr>
          <w:rtl w:val="true"/>
        </w:rPr>
        <w:t xml:space="preserve">: </w:t>
      </w:r>
      <w:r>
        <w:rPr>
          <w:rtl w:val="true"/>
        </w:rPr>
        <w:t>احکام فروش</w:t>
      </w:r>
      <w:bookmarkEnd w:id="195"/>
    </w:p>
    <w:p>
      <w:pPr>
        <w:pStyle w:val="Heading4"/>
        <w:numPr>
          <w:ilvl w:val="3"/>
          <w:numId w:val="1"/>
        </w:numPr>
        <w:rPr/>
      </w:pPr>
      <w:bookmarkStart w:id="196" w:name="__RefHeading___Toc3742310_581953129"/>
      <w:bookmarkStart w:id="197" w:name="_Toc75"/>
      <w:bookmarkEnd w:id="196"/>
      <w:r>
        <w:rPr>
          <w:rtl w:val="true"/>
        </w:rPr>
        <w:t>چوب زدن ماهی</w:t>
      </w:r>
      <w:bookmarkEnd w:id="197"/>
    </w:p>
    <w:p>
      <w:pPr>
        <w:pStyle w:val="BookText"/>
        <w:rPr/>
      </w:pPr>
      <w:r>
        <w:rPr>
          <w:rFonts w:ascii="IRNazanin" w:hAnsi="IRNazanin" w:eastAsia="IRNazanin"/>
          <w:color w:val="111111"/>
          <w:sz w:val="28"/>
          <w:sz w:val="28"/>
          <w:szCs w:val="28"/>
          <w:rtl w:val="true"/>
          <w:lang w:bidi="fa-IR"/>
        </w:rPr>
        <w:t>آغاز فعالیت ماهی فروشان با چوب زدن ماهی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صیادان ماهی ها را وارد بازار ماهی فروشان می کنند و پس از مراسم چوب زنی، هر یک از فروشندگان سهم خریداری شده خود را بر می دارد و برای فروش به مغازه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چوپ زنی بدین شرح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بازار ماهی‌فروش‌ها، ماهی‌ها را که تازه صید شده اند و هنوز نفس نفس می‌زنند، روی هم می‌ریزند و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چوب‌زن معمولاً امینِ اهالیِ بازارِ ماهی‌فروشی‌ها است و حرفش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چوب‌زن، قیمتی برای فروش ماهی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گاهی </w:t>
      </w:r>
    </w:p>
    <w:p>
      <w:pPr>
        <w:pStyle w:val="BookText"/>
        <w:rPr/>
      </w:pPr>
      <w:r>
        <w:rPr>
          <w:rFonts w:ascii="IRNazanin" w:hAnsi="IRNazanin" w:eastAsia="IRNazanin"/>
          <w:color w:val="111111"/>
          <w:sz w:val="28"/>
          <w:sz w:val="28"/>
          <w:szCs w:val="28"/>
          <w:rtl w:val="true"/>
          <w:lang w:bidi="fa-IR"/>
        </w:rPr>
        <w:t>کارشناس مطلع هم در بازار حضور دارد و قیمت پایه می‌دهد و حراج ماهی‌ها آغاز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چوب‌زن پایین‌ترین قیمت کارشناس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برای هر کیلو یا هر عدد ماهی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نشانه چوب‌زن هر بار که بالا می‌رود قیمت هم کمی بیشتر می‌شود تا آن جا که خریدار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سقف دارند و بازار نرخ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خریداری پیدا نشود، چوب‌زن تا قیمتی شمارش را ادامه می‌دهد و ماهی‌های بدون خریدار، قسمت ماهی‌گیران و ماهی‌فروشان شهر می‌شوند و در بازار سنتی به فروش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ماهی‌های چوب‌خورده و فروخته‌شده هم دسته‌بندی می‌شوند و برای فروش در معرض دید همگان قرار می دهند</w:t>
      </w:r>
      <w:r>
        <w:rPr>
          <w:rFonts w:eastAsia="IRNazanin" w:cs="IRNazanin"/>
          <w:color w:val="111111"/>
          <w:sz w:val="28"/>
          <w:szCs w:val="28"/>
          <w:rtl w:val="true"/>
          <w:lang w:bidi="fa-IR"/>
        </w:rPr>
        <w:t>.</w:t>
      </w:r>
      <w:r>
        <w:rPr>
          <w:rStyle w:val="FootnoteAnchor"/>
          <w:rtl w:val="true"/>
        </w:rPr>
        <w:footnoteReference w:id="62"/>
      </w:r>
      <w:bookmarkStart w:id="198" w:name="pg5695_29679"/>
    </w:p>
    <w:p>
      <w:pPr>
        <w:pStyle w:val="Heading4"/>
        <w:numPr>
          <w:ilvl w:val="3"/>
          <w:numId w:val="1"/>
        </w:numPr>
        <w:rPr/>
      </w:pPr>
      <w:bookmarkStart w:id="199" w:name="__RefHeading___Toc3742312_581953129"/>
      <w:bookmarkStart w:id="200" w:name="_Toc76"/>
      <w:bookmarkEnd w:id="198"/>
      <w:bookmarkEnd w:id="199"/>
      <w:r>
        <w:rPr>
          <w:rtl w:val="true"/>
        </w:rPr>
        <w:t>بایسته های فروش ماهی</w:t>
      </w:r>
      <w:bookmarkEnd w:id="200"/>
    </w:p>
    <w:p>
      <w:pPr>
        <w:pStyle w:val="Heading5"/>
        <w:numPr>
          <w:ilvl w:val="4"/>
          <w:numId w:val="1"/>
        </w:numPr>
        <w:rPr/>
      </w:pPr>
      <w:bookmarkStart w:id="201" w:name="__RefHeading___Toc3742314_581953129"/>
      <w:bookmarkStart w:id="202" w:name="_Toc77"/>
      <w:bookmarkEnd w:id="201"/>
      <w:r>
        <w:rPr>
          <w:rtl w:val="true"/>
        </w:rPr>
        <w:t>پاکیزگی</w:t>
      </w:r>
      <w:bookmarkEnd w:id="202"/>
    </w:p>
    <w:p>
      <w:pPr>
        <w:pStyle w:val="BookText"/>
        <w:rPr/>
      </w:pPr>
      <w:r>
        <w:rPr>
          <w:rFonts w:ascii="IRNazanin" w:hAnsi="IRNazanin" w:eastAsia="IRNazanin"/>
          <w:color w:val="111111"/>
          <w:sz w:val="28"/>
          <w:sz w:val="28"/>
          <w:szCs w:val="28"/>
          <w:rtl w:val="true"/>
          <w:lang w:bidi="fa-IR"/>
        </w:rPr>
        <w:t>اسلام اهمیت فراوان به پاکیزگی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می توانید خود را پاکیزه کنید که خدا، اسلام را بر پاکیزگی بنا نهاده است و هرگز داخل بهشت نمی‌شود مگر شخص پاکیزه</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شخص فروشنده باید از سه جهت به پاکیزگی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شخصی ، پاکیزگی محیط کار و پاکیزگی ماهی</w:t>
      </w:r>
      <w:r>
        <w:rPr>
          <w:rFonts w:eastAsia="IRNazanin" w:cs="IRNazanin"/>
          <w:color w:val="111111"/>
          <w:sz w:val="28"/>
          <w:szCs w:val="28"/>
          <w:rtl w:val="true"/>
          <w:lang w:bidi="fa-IR"/>
        </w:rPr>
        <w:t>.</w:t>
      </w:r>
    </w:p>
    <w:p>
      <w:pPr>
        <w:pStyle w:val="Heading5"/>
        <w:numPr>
          <w:ilvl w:val="4"/>
          <w:numId w:val="1"/>
        </w:numPr>
        <w:rPr/>
      </w:pPr>
      <w:bookmarkStart w:id="203" w:name="__RefHeading___Toc3742316_581953129"/>
      <w:bookmarkStart w:id="204" w:name="_Toc78"/>
      <w:bookmarkEnd w:id="203"/>
      <w:r>
        <w:rPr>
          <w:rtl w:val="true"/>
        </w:rPr>
        <w:t>نظافت شخصی</w:t>
      </w:r>
      <w:bookmarkEnd w:id="2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فروشنده با تمیز کردن و خالی کردن شکم ماهی در معرض انواع میکروب ها قرار می گیرد، طبیعی است که باید از پاکیزگی شخصی برخوردار باشد؛ تا هم خودش سالم بماند و هم ناقل بیماری به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برای در امان ماندن از میکروب ها و آسانی در تعویض لباس برای نماز، از یک روپوش و دستکش های مخصوص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خود را بشویید، موهای بدن خود را بزنید، مسواک بزنید، </w:t>
      </w:r>
      <w:bookmarkStart w:id="205" w:name="pg5695_29680"/>
    </w:p>
    <w:p>
      <w:pPr>
        <w:pStyle w:val="BookText"/>
        <w:rPr/>
      </w:pPr>
      <w:bookmarkEnd w:id="205"/>
      <w:r>
        <w:rPr>
          <w:rFonts w:ascii="IRNazanin" w:hAnsi="IRNazanin" w:eastAsia="IRNazanin"/>
          <w:color w:val="111111"/>
          <w:sz w:val="28"/>
          <w:sz w:val="28"/>
          <w:szCs w:val="28"/>
          <w:rtl w:val="true"/>
          <w:lang w:bidi="fa-IR"/>
        </w:rPr>
        <w:t>خود را بیارایید و پاکیزه باشید</w:t>
      </w:r>
      <w:r>
        <w:rPr>
          <w:rFonts w:eastAsia="IRNazanin" w:cs="IRNazanin"/>
          <w:color w:val="111111"/>
          <w:sz w:val="28"/>
          <w:szCs w:val="28"/>
          <w:rtl w:val="true"/>
          <w:lang w:bidi="fa-IR"/>
        </w:rPr>
        <w:t xml:space="preserve">.» </w:t>
      </w:r>
      <w:r>
        <w:rPr>
          <w:rStyle w:val="FootnoteAnchor"/>
          <w:rtl w:val="true"/>
        </w:rPr>
        <w:footnoteReference w:id="64"/>
      </w:r>
    </w:p>
    <w:p>
      <w:pPr>
        <w:pStyle w:val="Heading5"/>
        <w:numPr>
          <w:ilvl w:val="4"/>
          <w:numId w:val="1"/>
        </w:numPr>
        <w:rPr/>
      </w:pPr>
      <w:bookmarkStart w:id="206" w:name="__RefHeading___Toc3742318_581953129"/>
      <w:bookmarkStart w:id="207" w:name="_Toc79"/>
      <w:bookmarkEnd w:id="206"/>
      <w:r>
        <w:rPr>
          <w:rtl w:val="true"/>
        </w:rPr>
        <w:t>نظافت محیط کار</w:t>
      </w:r>
      <w:bookmarkEnd w:id="207"/>
    </w:p>
    <w:p>
      <w:pPr>
        <w:pStyle w:val="BookText"/>
        <w:rPr/>
      </w:pPr>
      <w:r>
        <w:rPr>
          <w:rFonts w:ascii="IRNazanin" w:hAnsi="IRNazanin" w:eastAsia="IRNazanin"/>
          <w:color w:val="111111"/>
          <w:sz w:val="28"/>
          <w:sz w:val="28"/>
          <w:szCs w:val="28"/>
          <w:rtl w:val="true"/>
          <w:lang w:bidi="fa-IR"/>
        </w:rPr>
        <w:t>چه بسیار افراد پاکیزه ای که به علت رعایت نکردن نظافت محل کار، هم خودشان را در معرض انواع بیماری قرار می دهند و هم سبب کمتر شدن مشتری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نظافت محیط کار، تأثیر بسیاری زیادی در جذب مشتری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فروش ماهی، هرشب قبل از بستن مغازه باید با آب تمیز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ماهی فروشان برای تمیز کردن ماهی، به خالی کردن شکم ماهی می پردازند، آشغالهای ماهی، به ویژه در فصل تابستان به سرعت باید از مغازه ماهی فروشان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بوی بد زننده‌ای را که موجب اذیّت می‌شود با آب پاکیزه کنید و خود را عهده‌دار این کار سازید، زیرا خدای عزّوجلّ از بندگان خود، آن را که به سبب آلودگی و پلیدی موجب اذیّت هم نشین خویش گردد، دشمن می‌دارد</w:t>
      </w:r>
      <w:r>
        <w:rPr>
          <w:rFonts w:eastAsia="IRNazanin" w:cs="IRNazanin"/>
          <w:color w:val="111111"/>
          <w:sz w:val="28"/>
          <w:szCs w:val="28"/>
          <w:rtl w:val="true"/>
          <w:lang w:bidi="fa-IR"/>
        </w:rPr>
        <w:t>.»</w:t>
      </w:r>
      <w:r>
        <w:rPr>
          <w:rStyle w:val="FootnoteAnchor"/>
          <w:rtl w:val="true"/>
        </w:rPr>
        <w:footnoteReference w:id="65"/>
      </w:r>
      <w:bookmarkStart w:id="208" w:name="pg5695_29681"/>
    </w:p>
    <w:p>
      <w:pPr>
        <w:pStyle w:val="Heading5"/>
        <w:numPr>
          <w:ilvl w:val="4"/>
          <w:numId w:val="1"/>
        </w:numPr>
        <w:rPr/>
      </w:pPr>
      <w:bookmarkStart w:id="209" w:name="__RefHeading___Toc3742320_581953129"/>
      <w:bookmarkStart w:id="210" w:name="_Toc80"/>
      <w:bookmarkEnd w:id="208"/>
      <w:bookmarkEnd w:id="209"/>
      <w:r>
        <w:rPr>
          <w:rtl w:val="true"/>
        </w:rPr>
        <w:t>پاکیزگی ماهی</w:t>
      </w:r>
      <w:bookmarkEnd w:id="210"/>
    </w:p>
    <w:p>
      <w:pPr>
        <w:pStyle w:val="BookText"/>
        <w:rPr/>
      </w:pPr>
      <w:r>
        <w:rPr>
          <w:rFonts w:ascii="IRNazanin" w:hAnsi="IRNazanin" w:eastAsia="IRNazanin"/>
          <w:color w:val="111111"/>
          <w:sz w:val="28"/>
          <w:sz w:val="28"/>
          <w:szCs w:val="28"/>
          <w:rtl w:val="true"/>
          <w:lang w:bidi="fa-IR"/>
        </w:rPr>
        <w:t>در بعضی از شهرهای ساحلی، ماهی فروشان، ماهی ها را که از صیادان خریداری می کنند و بدن ماهی ها آلوده به شن بوده که ماهی فروشان باید ماهی ها را با آب تمیز بشویند</w:t>
      </w:r>
      <w:r>
        <w:rPr>
          <w:rFonts w:eastAsia="IRNazanin" w:cs="IRNazanin"/>
          <w:color w:val="111111"/>
          <w:sz w:val="28"/>
          <w:szCs w:val="28"/>
          <w:rtl w:val="true"/>
          <w:lang w:bidi="fa-IR"/>
        </w:rPr>
        <w:t>.</w:t>
      </w:r>
    </w:p>
    <w:p>
      <w:pPr>
        <w:pStyle w:val="Heading5"/>
        <w:numPr>
          <w:ilvl w:val="4"/>
          <w:numId w:val="1"/>
        </w:numPr>
        <w:rPr/>
      </w:pPr>
      <w:bookmarkStart w:id="211" w:name="__RefHeading___Toc3742322_581953129"/>
      <w:bookmarkStart w:id="212" w:name="_Toc81"/>
      <w:bookmarkEnd w:id="211"/>
      <w:r>
        <w:rPr>
          <w:rtl w:val="true"/>
        </w:rPr>
        <w:t>تغییر دادن نام ماهی</w:t>
      </w:r>
      <w:bookmarkEnd w:id="212"/>
    </w:p>
    <w:p>
      <w:pPr>
        <w:pStyle w:val="BookText"/>
        <w:rPr/>
      </w:pPr>
      <w:r>
        <w:rPr>
          <w:rFonts w:ascii="IRNazanin" w:hAnsi="IRNazanin" w:eastAsia="IRNazanin"/>
          <w:color w:val="111111"/>
          <w:sz w:val="28"/>
          <w:sz w:val="28"/>
          <w:szCs w:val="28"/>
          <w:rtl w:val="true"/>
          <w:lang w:bidi="fa-IR"/>
        </w:rPr>
        <w:t>متأسفانه مشاهده شده که بعضی از فروشندگان، بدون آگاهی دادن به مردم، بعضی از ماهیان مثل کوسه ماهی را با نام ماهی کُلی تغییر داده و به فروش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دیگری هم با کندن پوست برخی از ماهیان بی فلس، آنها را با نام ماهی های فلس دار به فروش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این نوع معاملات علاوه بر حلال شمردن غَشّ در معامله بوده و حرام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نیرنگ و فریب بپرهیز چرا که هر کسی با نیرنگ و فریب معامله در مال خودش نیرنگ و فریب می خورد و اگر مالی نداشته باشد در اهل و خانواده خویش نیرنگ می خورد</w:t>
      </w:r>
      <w:r>
        <w:rPr>
          <w:rFonts w:eastAsia="IRNazanin" w:cs="IRNazanin"/>
          <w:color w:val="111111"/>
          <w:sz w:val="28"/>
          <w:szCs w:val="28"/>
          <w:rtl w:val="true"/>
          <w:lang w:bidi="fa-IR"/>
        </w:rPr>
        <w:t>.</w:t>
      </w:r>
      <w:r>
        <w:rPr>
          <w:rStyle w:val="FootnoteAnchor"/>
          <w:rtl w:val="true"/>
        </w:rPr>
        <w:footnoteReference w:id="66"/>
      </w:r>
      <w:bookmarkStart w:id="213" w:name="pg5695_29682"/>
    </w:p>
    <w:p>
      <w:pPr>
        <w:pStyle w:val="Heading5"/>
        <w:numPr>
          <w:ilvl w:val="4"/>
          <w:numId w:val="1"/>
        </w:numPr>
        <w:rPr/>
      </w:pPr>
      <w:bookmarkStart w:id="214" w:name="__RefHeading___Toc3742324_581953129"/>
      <w:bookmarkStart w:id="215" w:name="_Toc82"/>
      <w:bookmarkEnd w:id="213"/>
      <w:bookmarkEnd w:id="214"/>
      <w:r>
        <w:rPr>
          <w:rtl w:val="true"/>
        </w:rPr>
        <w:t>کوسه ماهی</w:t>
      </w:r>
      <w:bookmarkEnd w:id="215"/>
    </w:p>
    <w:p>
      <w:pPr>
        <w:pStyle w:val="Heading6"/>
        <w:numPr>
          <w:ilvl w:val="5"/>
          <w:numId w:val="1"/>
        </w:numPr>
        <w:rPr/>
      </w:pPr>
      <w:bookmarkStart w:id="216" w:name="__RefHeading___Toc3742326_581953129"/>
      <w:bookmarkStart w:id="217" w:name="_Toc8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امروزه در بعضی از مناطق، فروش کوسه ماهی، بصورت آزاد انجام می شود و فروشندگان آن ادعا می کنند کوسه ماهی، دارای فلس های ریزی بوده که به صورت ذرّه بین قابل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مجموع کلمات فقها بدست می آید حلال بودن ماهی، دائر مدار فلس عرفی است که اگر عرفاً دارای فلس باشد حلال بوده و الّا حرام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فلس ها به صورت ذرّه بینی، ملاک حلیت ماهی شمرده نمی شود</w:t>
      </w:r>
      <w:r>
        <w:rPr>
          <w:rFonts w:eastAsia="IRNazanin" w:cs="IRNazanin"/>
          <w:color w:val="111111"/>
          <w:sz w:val="28"/>
          <w:szCs w:val="28"/>
          <w:rtl w:val="true"/>
          <w:lang w:bidi="fa-IR"/>
        </w:rPr>
        <w:t>.</w:t>
      </w:r>
    </w:p>
    <w:p>
      <w:pPr>
        <w:pStyle w:val="Heading6"/>
        <w:numPr>
          <w:ilvl w:val="5"/>
          <w:numId w:val="1"/>
        </w:numPr>
        <w:rPr/>
      </w:pPr>
      <w:bookmarkStart w:id="218" w:name="__RefHeading___Toc3742328_581953129"/>
      <w:bookmarkStart w:id="219" w:name="_Toc84"/>
      <w:bookmarkEnd w:id="218"/>
      <w:r>
        <w:rPr>
          <w:rtl w:val="true"/>
        </w:rPr>
        <w:t>حکم فقهی</w:t>
      </w:r>
      <w:bookmarkEnd w:id="219"/>
    </w:p>
    <w:p>
      <w:pPr>
        <w:pStyle w:val="BookText"/>
        <w:rPr/>
      </w:pPr>
      <w:r>
        <w:rPr>
          <w:rFonts w:ascii="IRNazanin" w:hAnsi="IRNazanin" w:eastAsia="IRNazanin"/>
          <w:color w:val="111111"/>
          <w:sz w:val="28"/>
          <w:sz w:val="28"/>
          <w:szCs w:val="28"/>
          <w:rtl w:val="true"/>
          <w:lang w:bidi="fa-IR"/>
        </w:rPr>
        <w:t>بنابر نظر مشهور فقها، ماهی باید عرفاً فلس دار باشد و با چشم عادی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وجود فلس های ذره بینی یا</w:t>
      </w:r>
    </w:p>
    <w:p>
      <w:pPr>
        <w:pStyle w:val="BookText"/>
        <w:rPr/>
      </w:pPr>
      <w:r>
        <w:rPr>
          <w:rFonts w:ascii="IRNazanin" w:hAnsi="IRNazanin" w:eastAsia="IRNazanin"/>
          <w:color w:val="111111"/>
          <w:sz w:val="28"/>
          <w:sz w:val="28"/>
          <w:szCs w:val="28"/>
          <w:rtl w:val="true"/>
          <w:lang w:bidi="fa-IR"/>
        </w:rPr>
        <w:t>میکروسکوپی باعث حلیت ماهی نمی شود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ماهیایی که فلس آنها با ذره بین یا میکروسکوپ دیده می شود دلیل بر فلس دار بودن آنهاست و خوردن این دسته از ماهیان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آیت الله خامنه ای، احکام خوردن ، حلیت و حرمت حیوانات، سؤال</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220" w:name="pg5695_29683"/>
    </w:p>
    <w:p>
      <w:pPr>
        <w:pStyle w:val="Heading4"/>
        <w:numPr>
          <w:ilvl w:val="3"/>
          <w:numId w:val="1"/>
        </w:numPr>
        <w:rPr/>
      </w:pPr>
      <w:bookmarkStart w:id="221" w:name="__RefHeading___Toc3742330_581953129"/>
      <w:bookmarkStart w:id="222" w:name="_Toc85"/>
      <w:bookmarkEnd w:id="220"/>
      <w:bookmarkEnd w:id="221"/>
      <w:r>
        <w:rPr>
          <w:rtl w:val="true"/>
        </w:rPr>
        <w:t>ماهی یخ زده به نام ماهی تازه</w:t>
      </w:r>
      <w:bookmarkEnd w:id="222"/>
    </w:p>
    <w:p>
      <w:pPr>
        <w:pStyle w:val="BookText"/>
        <w:rPr/>
      </w:pPr>
      <w:r>
        <w:rPr>
          <w:rFonts w:ascii="IRNazanin" w:hAnsi="IRNazanin" w:eastAsia="IRNazanin"/>
          <w:color w:val="111111"/>
          <w:sz w:val="28"/>
          <w:sz w:val="28"/>
          <w:szCs w:val="28"/>
          <w:rtl w:val="true"/>
          <w:lang w:bidi="fa-IR"/>
        </w:rPr>
        <w:t xml:space="preserve">بسیاری از خریداران تمایل زیادی به خرید ماهی های تازه دارند که همین امر سبب شده تا بعضی از سودجویان، ماهی های یخ زده را، آب کرده و به نام ماهی های تازه به فروش برسانند، که اسلام به شدّت از این کار نهی کرده و آن را به عنوان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معرفی کرده،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این کار، سه بار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حیله و نیرنگ بورزد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 مسلمان خود را فریب دهد خدای متعال برکت را از روزی اش بردارد و زندگیش را تباه سازد و او را به خودش واگذار کند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223" w:name="__RefHeading___Toc3742332_581953129"/>
      <w:bookmarkStart w:id="224" w:name="_Toc86"/>
      <w:bookmarkEnd w:id="223"/>
      <w:r>
        <w:rPr>
          <w:rtl w:val="true"/>
        </w:rPr>
        <w:t>خرید و فروش ماهی های سرقت شده</w:t>
      </w:r>
      <w:bookmarkEnd w:id="22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عده ای بجای آن که سختی کار را به خود تحمیل کنند و از رزق پاک الهی بهره مند شوند، راحتی خود را بر رنج دیگران تحمیل کرده و ماهی های صید شده صیاد زحمتکش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سختی زیاد دل به دریای خروشان زده تا با کسب روزی اندکی ، بتواند امرار معاش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می کنند و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یکی از آنها وارد خانه‌ای نمی‌شود مگر </w:t>
      </w:r>
      <w:bookmarkStart w:id="225" w:name="pg5695_29684"/>
    </w:p>
    <w:p>
      <w:pPr>
        <w:pStyle w:val="BookText"/>
        <w:rPr/>
      </w:pPr>
      <w:bookmarkEnd w:id="225"/>
      <w:r>
        <w:rPr>
          <w:rFonts w:ascii="IRNazanin" w:hAnsi="IRNazanin" w:eastAsia="IRNazanin"/>
          <w:color w:val="111111"/>
          <w:sz w:val="28"/>
          <w:sz w:val="28"/>
          <w:szCs w:val="28"/>
          <w:rtl w:val="true"/>
          <w:lang w:bidi="fa-IR"/>
        </w:rPr>
        <w:t>این که آن خانه خراب می‌گردد و آباد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 دزدی ، شُرب خمر و زنا</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غصبی و دزدی را می‌توان خرید؟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می‌شناسی، نه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روایت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مالی را که می‌داند سرقتی است خریداری کند، در ننگ و گناه آن شریک است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26" w:name="__RefHeading___Toc3742334_581953129"/>
      <w:bookmarkStart w:id="227" w:name="_Toc87"/>
      <w:bookmarkEnd w:id="226"/>
      <w:r>
        <w:rPr>
          <w:rtl w:val="true"/>
        </w:rPr>
        <w:t>اعتماد به فروشنده</w:t>
      </w:r>
      <w:bookmarkEnd w:id="227"/>
    </w:p>
    <w:p>
      <w:pPr>
        <w:pStyle w:val="BookText"/>
        <w:rPr/>
      </w:pPr>
      <w:r>
        <w:rPr>
          <w:rFonts w:ascii="IRNazanin" w:hAnsi="IRNazanin" w:eastAsia="IRNazanin"/>
          <w:color w:val="111111"/>
          <w:sz w:val="28"/>
          <w:sz w:val="28"/>
          <w:szCs w:val="28"/>
          <w:rtl w:val="true"/>
          <w:lang w:bidi="fa-IR"/>
        </w:rPr>
        <w:t>بعضی از مشتریان، پس از خریدن ماهی، ماهی را برای مدت کوتاهی به عنوان امانت، نزد فروشنده گذاشته تا پس از انجام دادن کارهای خود، برگشته و امانت خود را از فروشنده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باید خیانت در امانت نکرده و ماهی های فاسد یا ماهی های دارای وزن کمتر را، جایگزین ماهی های فروخته شده نکنند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داری باعث </w:t>
      </w:r>
      <w:bookmarkStart w:id="228" w:name="pg5695_29685"/>
    </w:p>
    <w:p>
      <w:pPr>
        <w:pStyle w:val="BookText"/>
        <w:rPr/>
      </w:pPr>
      <w:bookmarkEnd w:id="228"/>
      <w:r>
        <w:rPr>
          <w:rFonts w:ascii="IRNazanin" w:hAnsi="IRNazanin" w:eastAsia="IRNazanin"/>
          <w:color w:val="111111"/>
          <w:sz w:val="28"/>
          <w:sz w:val="28"/>
          <w:szCs w:val="28"/>
          <w:rtl w:val="true"/>
          <w:lang w:bidi="fa-IR"/>
        </w:rPr>
        <w:t>توانگری است، و خیانت، باعث فقر می 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خیانت، که بدترین گناه است و خیانتکار به سبب خیانتش با آتش، عذاب می‌شود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229" w:name="__RefHeading___Toc3742336_581953129"/>
      <w:bookmarkStart w:id="230" w:name="_Toc88"/>
      <w:bookmarkEnd w:id="229"/>
      <w:r>
        <w:rPr>
          <w:rtl w:val="true"/>
        </w:rPr>
        <w:t>گران فروشی</w:t>
      </w:r>
      <w:bookmarkEnd w:id="230"/>
    </w:p>
    <w:p>
      <w:pPr>
        <w:pStyle w:val="BookText"/>
        <w:rPr/>
      </w:pPr>
      <w:r>
        <w:rPr>
          <w:rFonts w:ascii="IRNazanin" w:hAnsi="IRNazanin" w:eastAsia="IRNazanin"/>
          <w:color w:val="111111"/>
          <w:sz w:val="28"/>
          <w:sz w:val="28"/>
          <w:szCs w:val="28"/>
          <w:rtl w:val="true"/>
          <w:lang w:bidi="fa-IR"/>
        </w:rPr>
        <w:t>یکی از معضلاتی که جامعه را تهدید می کند و با فرهنگ اسلامی ما منطبق نیست،گران فروشی برخی اجناس در ایام خاص مثل تعطیلات نوروز وغیره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عید، مسافران زیادی به مناطق شمالی یا جنوبی کشور می روند و به علت وفور ماهی در این ایام ، تمایل زیادی به خرید ماهی دارند که متأسفانه بعضی از فروشندگان سودجو، ماهی ها را با قیمت گزافی به فروش می رسانند و انصاف را در معامله رعایت نمی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سخت ترین چیزی که خدای متعال بر بندگان خویش واجب کرده، خبر نکنم، سپس سه چیز را ذکر فرمود، که اول آن انصاف داشتن با مردم است</w:t>
      </w:r>
      <w:r>
        <w:rPr>
          <w:rFonts w:eastAsia="IRNazanin" w:cs="IRNazanin"/>
          <w:color w:val="111111"/>
          <w:sz w:val="28"/>
          <w:szCs w:val="28"/>
          <w:rtl w:val="true"/>
          <w:lang w:bidi="fa-IR"/>
        </w:rPr>
        <w:t>.</w:t>
      </w:r>
      <w:r>
        <w:rPr>
          <w:rStyle w:val="FootnoteAnchor"/>
          <w:rtl w:val="true"/>
        </w:rPr>
        <w:footnoteReference w:id="74"/>
      </w:r>
      <w:bookmarkStart w:id="231" w:name="pg5695_29686"/>
    </w:p>
    <w:p>
      <w:pPr>
        <w:pStyle w:val="Heading4"/>
        <w:numPr>
          <w:ilvl w:val="3"/>
          <w:numId w:val="1"/>
        </w:numPr>
        <w:rPr/>
      </w:pPr>
      <w:bookmarkStart w:id="232" w:name="__RefHeading___Toc3742338_581953129"/>
      <w:bookmarkStart w:id="233" w:name="_Toc89"/>
      <w:bookmarkEnd w:id="231"/>
      <w:bookmarkEnd w:id="232"/>
      <w:r>
        <w:rPr>
          <w:rtl w:val="true"/>
        </w:rPr>
        <w:t>آرایه های اخلاقی</w:t>
      </w:r>
      <w:bookmarkEnd w:id="233"/>
    </w:p>
    <w:p>
      <w:pPr>
        <w:pStyle w:val="BookText"/>
        <w:rPr/>
      </w:pPr>
      <w:r>
        <w:rPr>
          <w:rFonts w:ascii="IRNazanin" w:hAnsi="IRNazanin" w:eastAsia="IRNazanin"/>
          <w:color w:val="111111"/>
          <w:sz w:val="28"/>
          <w:sz w:val="28"/>
          <w:szCs w:val="28"/>
          <w:rtl w:val="true"/>
          <w:lang w:bidi="fa-IR"/>
        </w:rPr>
        <w:t>سزاوار است که یک فروشنده، احکام مربوط معامله اعم از معامله نسیه، نقد، پس دادن جنس و قبول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را آموخته و سپس به تجارت بپردازد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 ای اهل تجارت اول فقه بیاموزید سپس به تجارت روی بیاورید و در روایت دیگری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خرید و فروش می کند با پنج خصلت را حفظ کند و الّا حق خرید و فروش را ندارد، اول ربا، دوم قسم خوردن، سوم پوشاندن عیب کالا، چهارم ستایش کردن مال زمانی که می فروشد، و پنجم مذمت کردن مال زمانی که می خواهد بخرد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وَ اشْتَرَی فَلْیَحْفَظْ خَمْسَ خِصَالٍ وَ إِلَّا فَلَا یَشْتَرِیَنَّ وَ لَا‌یَبِیعَنَّ الرِّبَا وَ الْحَلْفَ وَ کِتْمَانَ الْعَیْبِ وَ الْحَمْدَ إِذَا بَاعَ وَ الذَّمَّ إِذَا اشْتَرَی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که فروشندگان، کار خود را با یاد خدا، دعا و صدقه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نه تنها سبب کاهش مال نمی شود، بلکه عامل افزایش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با صدقه دادن بطلبید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فروشندگان، باید در کسب و کار خود، توجه به خدا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و او را، رازق حقیقی خود بدانند، لذا نباید برای کسب درآمد بیشتر به دیگران حسادت، ورزیده و یا با حیله و نیرنگ و یا گران فروشی ، فروش ماهی های حرام، به جمع آوری مال دنیا روی بیاورند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5695_29689"/>
      <w:bookmarkStart w:id="235" w:name="pg5695_29689"/>
      <w:bookmarkEnd w:id="235"/>
    </w:p>
    <w:p>
      <w:pPr>
        <w:pStyle w:val="Heading3"/>
        <w:numPr>
          <w:ilvl w:val="2"/>
          <w:numId w:val="1"/>
        </w:numPr>
        <w:rPr/>
      </w:pPr>
      <w:bookmarkStart w:id="236" w:name="pg5695_29689"/>
      <w:bookmarkStart w:id="237" w:name="__RefHeading___Toc3742340_581953129"/>
      <w:bookmarkStart w:id="238" w:name="_Toc90"/>
      <w:bookmarkEnd w:id="236"/>
      <w:bookmarkEnd w:id="237"/>
      <w:r>
        <w:rPr>
          <w:rtl w:val="true"/>
        </w:rPr>
        <w:t>فصل دوم</w:t>
      </w:r>
      <w:r>
        <w:rPr>
          <w:rtl w:val="true"/>
        </w:rPr>
        <w:t xml:space="preserve">: </w:t>
      </w:r>
      <w:r>
        <w:rPr>
          <w:rtl w:val="true"/>
        </w:rPr>
        <w:t>احکام مصرف</w:t>
      </w:r>
      <w:bookmarkEnd w:id="238"/>
    </w:p>
    <w:p>
      <w:pPr>
        <w:pStyle w:val="Heading4"/>
        <w:numPr>
          <w:ilvl w:val="3"/>
          <w:numId w:val="1"/>
        </w:numPr>
        <w:rPr/>
      </w:pPr>
      <w:bookmarkStart w:id="239" w:name="__RefHeading___Toc3742342_581953129"/>
      <w:bookmarkStart w:id="240" w:name="_Toc91"/>
      <w:bookmarkEnd w:id="239"/>
      <w:r>
        <w:rPr>
          <w:rtl w:val="true"/>
        </w:rPr>
        <w:t>خواص ماهی</w:t>
      </w:r>
      <w:bookmarkEnd w:id="240"/>
    </w:p>
    <w:p>
      <w:pPr>
        <w:pStyle w:val="BookText"/>
        <w:rPr/>
      </w:pPr>
      <w:r>
        <w:rPr>
          <w:rFonts w:ascii="IRNazanin" w:hAnsi="IRNazanin" w:eastAsia="IRNazanin"/>
          <w:color w:val="111111"/>
          <w:sz w:val="28"/>
          <w:sz w:val="28"/>
          <w:szCs w:val="28"/>
          <w:rtl w:val="true"/>
          <w:lang w:bidi="fa-IR"/>
        </w:rPr>
        <w:t>تفاوت زیستگاه ماهی ها در آب های شور و شیرین، رودخانه ها و استخرهای پرورشی، و غیره سبب شده که بعضی از ماهی ها خواص بیشتری نسبت به ماهی های دیگر داشته باشند؛ طبیعی است که خواص ماهی های دریایی از ماهی های پرورشی بیشتر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هر یک از ماهی ها خواصی دارند که بعضی از ماهیان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کلی و مشترک می توان خواص آنرا به شرح ذیل بیان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سرشار از کلسیم، فسفر، ید و کلر و ویتامین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گوشت ماهی برای ساختمان </w:t>
      </w:r>
    </w:p>
    <w:p>
      <w:pPr>
        <w:pStyle w:val="BookText"/>
        <w:rPr/>
      </w:pPr>
      <w:r>
        <w:rPr>
          <w:rFonts w:ascii="IRNazanin" w:hAnsi="IRNazanin" w:eastAsia="IRNazanin"/>
          <w:color w:val="111111"/>
          <w:sz w:val="28"/>
          <w:sz w:val="28"/>
          <w:szCs w:val="28"/>
          <w:rtl w:val="true"/>
          <w:lang w:bidi="fa-IR"/>
        </w:rPr>
        <w:t>استخوان و دندان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یُد در گوشت ماهی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رژیم غذایی خوب باید روزانه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میلی گرم یُد برای افراد بالغ 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میلی گرم یُد برای کودکان داشته باشد، به راحتی می توان یُد مورد نیاز بدن را از طریق خوردن ماهی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ماهی، در استخوان سازی بدن نقش مهمی را ایفا می کند و باعث افزایش جذب کلسیم و فسفر در روده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دارای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ویتامین از ویتامین های مهم بوده و کمبود آن باعث سخت شدن پوست و شکنندگی موها و شب کوری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گوشت ماهی در پیشگیری از برخی بیماری ها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ماهی مصرف می کنند کمتر دچار سرطان و بیماری قلبی می شوند و نسبت به سایر افراد عمر طولانی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دلیل آن را چربی مفید و بی نظیر ماهی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ماهی، برخلاف چربی گوشت قرمز، سرشار از اسید چرب امگا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اسید با رقیق کردن خون، شریان ها را حفظ می کند و باعث کاهش فشار خون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از نظر دارا بودن آنتی اکسیدان های قوی، مانند ملونییوم کوآنزیم </w:t>
      </w:r>
      <w:r>
        <w:rPr>
          <w:rFonts w:eastAsia="Times New Roman" w:cs="Times New Roman" w:ascii="Times New Roman" w:hAnsi="Times New Roman"/>
          <w:color w:val="111111"/>
          <w:sz w:val="28"/>
          <w:szCs w:val="28"/>
          <w:lang w:val="en-US" w:bidi="en-US"/>
        </w:rPr>
        <w:t>Q</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w:t>
      </w:r>
      <w:bookmarkStart w:id="241" w:name="pg5695_29691"/>
    </w:p>
    <w:p>
      <w:pPr>
        <w:pStyle w:val="BookText"/>
        <w:rPr/>
      </w:pPr>
      <w:bookmarkEnd w:id="241"/>
      <w:r>
        <w:rPr>
          <w:rFonts w:ascii="IRNazanin" w:hAnsi="IRNazanin" w:eastAsia="IRNazanin"/>
          <w:color w:val="111111"/>
          <w:sz w:val="28"/>
          <w:sz w:val="28"/>
          <w:szCs w:val="28"/>
          <w:rtl w:val="true"/>
          <w:lang w:bidi="fa-IR"/>
        </w:rPr>
        <w:t>پیری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فواید ماهی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از سرطان پستان؛</w:t>
      </w:r>
    </w:p>
    <w:p>
      <w:pPr>
        <w:pStyle w:val="BookText"/>
        <w:rPr/>
      </w:pPr>
      <w:r>
        <w:rPr>
          <w:rFonts w:ascii="IRNazanin" w:hAnsi="IRNazanin" w:eastAsia="IRNazanin"/>
          <w:color w:val="111111"/>
          <w:sz w:val="28"/>
          <w:sz w:val="28"/>
          <w:szCs w:val="28"/>
          <w:rtl w:val="true"/>
          <w:lang w:bidi="fa-IR"/>
        </w:rPr>
        <w:t>جلوگیری از سکتۀ مغزی؛</w:t>
      </w:r>
    </w:p>
    <w:p>
      <w:pPr>
        <w:pStyle w:val="BookText"/>
        <w:rPr/>
      </w:pPr>
      <w:r>
        <w:rPr>
          <w:rFonts w:ascii="IRNazanin" w:hAnsi="IRNazanin" w:eastAsia="IRNazanin"/>
          <w:color w:val="111111"/>
          <w:sz w:val="28"/>
          <w:sz w:val="28"/>
          <w:szCs w:val="28"/>
          <w:rtl w:val="true"/>
          <w:lang w:bidi="fa-IR"/>
        </w:rPr>
        <w:t>حفاظت از ریۀ افراد سیگاری؛</w:t>
      </w:r>
    </w:p>
    <w:p>
      <w:pPr>
        <w:pStyle w:val="BookText"/>
        <w:rPr/>
      </w:pPr>
      <w:r>
        <w:rPr>
          <w:rFonts w:ascii="IRNazanin" w:hAnsi="IRNazanin" w:eastAsia="IRNazanin"/>
          <w:color w:val="111111"/>
          <w:sz w:val="28"/>
          <w:sz w:val="28"/>
          <w:szCs w:val="28"/>
          <w:rtl w:val="true"/>
          <w:lang w:bidi="fa-IR"/>
        </w:rPr>
        <w:t>دفاع از بدن در مقابل بیماری دیابت؛</w:t>
      </w:r>
    </w:p>
    <w:p>
      <w:pPr>
        <w:pStyle w:val="BookText"/>
        <w:rPr/>
      </w:pPr>
      <w:r>
        <w:rPr>
          <w:rFonts w:ascii="IRNazanin" w:hAnsi="IRNazanin" w:eastAsia="IRNazanin"/>
          <w:color w:val="111111"/>
          <w:sz w:val="28"/>
          <w:sz w:val="28"/>
          <w:szCs w:val="28"/>
          <w:rtl w:val="true"/>
          <w:lang w:bidi="fa-IR"/>
        </w:rPr>
        <w:t>توقف کردن حملات قلبی؛</w:t>
      </w:r>
    </w:p>
    <w:p>
      <w:pPr>
        <w:pStyle w:val="BookText"/>
        <w:rPr/>
      </w:pPr>
      <w:r>
        <w:rPr>
          <w:rFonts w:ascii="IRNazanin" w:hAnsi="IRNazanin" w:eastAsia="IRNazanin"/>
          <w:color w:val="111111"/>
          <w:sz w:val="28"/>
          <w:sz w:val="28"/>
          <w:szCs w:val="28"/>
          <w:rtl w:val="true"/>
          <w:lang w:bidi="fa-IR"/>
        </w:rPr>
        <w:t>حفظ خاصیت انعطاف پذیری شریان</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242" w:name="__RefHeading___Toc3742344_581953129"/>
      <w:bookmarkStart w:id="243" w:name="_Toc92"/>
      <w:bookmarkEnd w:id="242"/>
      <w:r>
        <w:rPr>
          <w:rtl w:val="true"/>
        </w:rPr>
        <w:t>تشخیص ماهی تازه</w:t>
      </w:r>
      <w:bookmarkEnd w:id="243"/>
    </w:p>
    <w:p>
      <w:pPr>
        <w:pStyle w:val="BookText"/>
        <w:rPr/>
      </w:pPr>
      <w:r>
        <w:rPr>
          <w:rFonts w:ascii="IRNazanin" w:hAnsi="IRNazanin" w:eastAsia="IRNazanin"/>
          <w:color w:val="111111"/>
          <w:sz w:val="28"/>
          <w:sz w:val="28"/>
          <w:szCs w:val="28"/>
          <w:rtl w:val="true"/>
          <w:lang w:bidi="fa-IR"/>
        </w:rPr>
        <w:t xml:space="preserve">برخی از راه های تشخیص ماهی تازه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ماهی تازه، به هیچ وجه نامطبوع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تازه دارای چشم های برجسته و براق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رفتگی و تاری چشم ماهی، ناشی از فریزر شدن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 های ماهی تازه، کاملاً براق و لیز است و به پوست چسبیده است و به آسانی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چروکیدگی و سُستی فلس و ماندن جای انگشت روی پوست ، نشانه کهنه بودن ماهی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دُم ماهی را در دست می گیرید، ماهی باید </w:t>
      </w:r>
      <w:bookmarkStart w:id="244" w:name="pg5695_29692"/>
    </w:p>
    <w:p>
      <w:pPr>
        <w:pStyle w:val="BookText"/>
        <w:rPr/>
      </w:pPr>
      <w:bookmarkEnd w:id="244"/>
      <w:r>
        <w:rPr>
          <w:rFonts w:ascii="IRNazanin" w:hAnsi="IRNazanin" w:eastAsia="IRNazanin"/>
          <w:color w:val="111111"/>
          <w:sz w:val="28"/>
          <w:sz w:val="28"/>
          <w:szCs w:val="28"/>
          <w:rtl w:val="true"/>
          <w:lang w:bidi="fa-IR"/>
        </w:rPr>
        <w:t>کاملاً استوار در جای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ماهی تازه، سفت است و حالت لاستیکی دارد و به استخوان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خمیری و رنگ کدر و مات، دلیل بر کهنه بودن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بعضی از ماهی ها، مانند شیر و قباد، نرم است و نرمی آن دلیل بر کهنه بودنش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آبشش ماهی تازه، قرمز است و بوی نامطبوع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آبشش ماهی کهنه به رنگ خاکستری مایل به قهوه ای است و مایع لزج و بدبویی روی آن را می پوشاند </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45" w:name="__RefHeading___Toc3742346_581953129"/>
      <w:bookmarkStart w:id="246" w:name="_Toc93"/>
      <w:bookmarkEnd w:id="245"/>
      <w:r>
        <w:rPr>
          <w:rtl w:val="true"/>
        </w:rPr>
        <w:t>پاک بودن ماهی مرده</w:t>
      </w:r>
      <w:bookmarkEnd w:id="24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مردار حیوانی که خون جهنده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حیوانی که اگر رگ آن را ببرند خون از آن جستن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Style w:val="FootnoteAnchor"/>
          <w:rtl w:val="true"/>
        </w:rPr>
        <w:footnoteReference w:id="79"/>
      </w:r>
      <w:r>
        <w:rPr>
          <w:rFonts w:ascii="IRNazanin" w:hAnsi="IRNazanin" w:eastAsia="IRNazanin"/>
          <w:color w:val="111111"/>
          <w:sz w:val="28"/>
          <w:sz w:val="28"/>
          <w:szCs w:val="28"/>
          <w:rtl w:val="true"/>
          <w:lang w:bidi="fa-IR"/>
        </w:rPr>
        <w:t>و ماهی چون خون جهنده ندارد، اگر چه در آب بمیرد، پاک است</w:t>
      </w:r>
      <w:r>
        <w:rPr>
          <w:rFonts w:eastAsia="IRNazanin" w:cs="IRNazanin"/>
          <w:color w:val="111111"/>
          <w:sz w:val="28"/>
          <w:szCs w:val="28"/>
          <w:rtl w:val="true"/>
          <w:lang w:bidi="fa-IR"/>
        </w:rPr>
        <w:t>.</w:t>
      </w:r>
      <w:r>
        <w:rPr>
          <w:rStyle w:val="FootnoteAnchor"/>
          <w:rtl w:val="true"/>
        </w:rPr>
        <w:footnoteReference w:id="80"/>
      </w:r>
      <w:bookmarkStart w:id="247" w:name="pg5695_29693"/>
    </w:p>
    <w:p>
      <w:pPr>
        <w:pStyle w:val="Heading4"/>
        <w:numPr>
          <w:ilvl w:val="3"/>
          <w:numId w:val="1"/>
        </w:numPr>
        <w:rPr/>
      </w:pPr>
      <w:bookmarkStart w:id="248" w:name="__RefHeading___Toc3742348_581953129"/>
      <w:bookmarkStart w:id="249" w:name="_Toc94"/>
      <w:bookmarkEnd w:id="247"/>
      <w:bookmarkEnd w:id="248"/>
      <w:r>
        <w:rPr>
          <w:rtl w:val="true"/>
        </w:rPr>
        <w:t>خوردن ماهی زنده</w:t>
      </w:r>
      <w:bookmarkEnd w:id="249"/>
    </w:p>
    <w:p>
      <w:pPr>
        <w:pStyle w:val="Heading5"/>
        <w:numPr>
          <w:ilvl w:val="4"/>
          <w:numId w:val="1"/>
        </w:numPr>
        <w:rPr/>
      </w:pPr>
      <w:bookmarkStart w:id="250" w:name="__RefHeading___Toc3742350_581953129"/>
      <w:bookmarkStart w:id="251" w:name="_Toc95"/>
      <w:bookmarkEnd w:id="250"/>
      <w:r>
        <w:rPr>
          <w:rtl w:val="true"/>
        </w:rPr>
        <w:t>استفتاء</w:t>
      </w:r>
      <w:bookmarkEnd w:id="25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ماهی‌های کوچک به صورت زنده حلال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نوع حلالِ آن اشکال ندارد</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252" w:name="__RefHeading___Toc3742352_581953129"/>
      <w:bookmarkStart w:id="253" w:name="_Toc96"/>
      <w:bookmarkEnd w:id="252"/>
      <w:r>
        <w:rPr>
          <w:rtl w:val="true"/>
        </w:rPr>
        <w:t>اجزای حرام گوشت ماهی</w:t>
      </w:r>
      <w:bookmarkEnd w:id="253"/>
    </w:p>
    <w:p>
      <w:pPr>
        <w:pStyle w:val="BookText"/>
        <w:rPr/>
      </w:pPr>
      <w:r>
        <w:rPr>
          <w:rFonts w:ascii="IRNazanin" w:hAnsi="IRNazanin" w:eastAsia="IRNazanin"/>
          <w:color w:val="111111"/>
          <w:sz w:val="28"/>
          <w:sz w:val="28"/>
          <w:szCs w:val="28"/>
          <w:rtl w:val="true"/>
          <w:lang w:bidi="fa-IR"/>
        </w:rPr>
        <w:t>اگرچه ماهی فلس دار، پاک و حلال گوشت است امّا خوردن بعضی از اجزای آن مثل مدفوع و کثافات داخل شکم ماهی، حرام است</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254" w:name="__RefHeading___Toc3742354_581953129"/>
      <w:bookmarkStart w:id="255" w:name="_Toc97"/>
      <w:bookmarkEnd w:id="254"/>
      <w:r>
        <w:rPr>
          <w:rtl w:val="true"/>
        </w:rPr>
        <w:t>تخم ماهی</w:t>
      </w:r>
      <w:bookmarkEnd w:id="2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 ماهی، تابع خود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خوردن ماهیان بدون فلس یا مرده، حرام است تخم آنها حرام بوده و ماهیانی که فلس دار بوده وحلال اند تخمشان حلال است</w:t>
      </w:r>
      <w:r>
        <w:rPr>
          <w:rFonts w:eastAsia="IRNazanin" w:cs="IRNazanin"/>
          <w:color w:val="111111"/>
          <w:sz w:val="28"/>
          <w:szCs w:val="28"/>
          <w:rtl w:val="true"/>
          <w:lang w:bidi="fa-IR"/>
        </w:rPr>
        <w:t>.</w:t>
      </w:r>
      <w:r>
        <w:rPr>
          <w:rStyle w:val="FootnoteAnchor"/>
          <w:rtl w:val="true"/>
        </w:rPr>
        <w:footnoteReference w:id="83"/>
      </w:r>
      <w:bookmarkStart w:id="256" w:name="pg5695_29694"/>
    </w:p>
    <w:p>
      <w:pPr>
        <w:pStyle w:val="Heading4"/>
        <w:numPr>
          <w:ilvl w:val="3"/>
          <w:numId w:val="1"/>
        </w:numPr>
        <w:rPr/>
      </w:pPr>
      <w:bookmarkStart w:id="257" w:name="__RefHeading___Toc3742356_581953129"/>
      <w:bookmarkStart w:id="258" w:name="_Toc98"/>
      <w:bookmarkEnd w:id="256"/>
      <w:bookmarkEnd w:id="257"/>
      <w:r>
        <w:rPr>
          <w:rtl w:val="true"/>
        </w:rPr>
        <w:t>ماهی در شکم ماهی</w:t>
      </w:r>
      <w:bookmarkEnd w:id="258"/>
    </w:p>
    <w:p>
      <w:pPr>
        <w:pStyle w:val="BookText"/>
        <w:rPr/>
      </w:pPr>
      <w:r>
        <w:rPr>
          <w:rFonts w:ascii="IRNazanin" w:hAnsi="IRNazanin" w:eastAsia="IRNazanin"/>
          <w:color w:val="111111"/>
          <w:sz w:val="28"/>
          <w:sz w:val="28"/>
          <w:szCs w:val="28"/>
          <w:rtl w:val="true"/>
          <w:lang w:bidi="fa-IR"/>
        </w:rPr>
        <w:t xml:space="preserve">بعضی از ماهیان بزرگی که صید می شوند در زمان تمیز کردن و پاره کردن شکم آنها، ماهیان کوچکتری به صورت بی جان دیده می شوند که بلعیده شده و سالم باقی مانده اند و تعدادی از آنها هم بصورت تکه تکه دیده می شوند که باید از خوردن چنین ماهیانی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و تکه 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شکم ماهی، باقی مانده اند، اجتناب کرد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حتی ماهیانی را که مار افعی آن را از دهانش بیرون انداخته باید اجتناب کرد مگر آنکه آن ماهی تکان خورده و در خارج آب با دست، گرفته شوند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59" w:name="__RefHeading___Toc3742358_581953129"/>
      <w:bookmarkStart w:id="260" w:name="_Toc99"/>
      <w:bookmarkEnd w:id="259"/>
      <w:r>
        <w:rPr>
          <w:rtl w:val="true"/>
        </w:rPr>
        <w:t>ماهی نجاستخوار</w:t>
      </w:r>
      <w:bookmarkEnd w:id="26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گوشت و شیر حیوان حلال گوشتی که به خوردن مدفوع انسان عادت کرده است، حرام و مدفوع و ادرارش نجس است، و به استبراء، حلال و پاک می‌شود، بنابر قول مشهور،این حکم شامل ماهی نجاست‌خوار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استبراء آن بدین صورت است که حیوان را از خوردن مدفوع منع کرده و علوفه پاک در مدّتی </w:t>
      </w:r>
      <w:bookmarkStart w:id="261" w:name="pg5695_29695"/>
    </w:p>
    <w:p>
      <w:pPr>
        <w:pStyle w:val="BookText"/>
        <w:rPr/>
      </w:pPr>
      <w:bookmarkEnd w:id="261"/>
      <w:r>
        <w:rPr>
          <w:rFonts w:ascii="IRNazanin" w:hAnsi="IRNazanin" w:eastAsia="IRNazanin"/>
          <w:color w:val="111111"/>
          <w:sz w:val="28"/>
          <w:sz w:val="28"/>
          <w:szCs w:val="28"/>
          <w:rtl w:val="true"/>
          <w:lang w:bidi="fa-IR"/>
        </w:rPr>
        <w:t>که برای هر حیوان تعین شده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 مشهور، در مدّت زمان استبراء، چهل روز برای شتر، بیست روز برای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شبانه روز برای ماهی است، برخی نیز تنها یک روز را بدون شب آن کافی دانسته‌اند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آیت الله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نجاستخوار شده تا زمانی که عرفاً نجاستخواری او زایل شود،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آیت الله فیاض، 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2535</w:t>
      </w:r>
    </w:p>
    <w:p>
      <w:pPr>
        <w:pStyle w:val="Heading4"/>
        <w:numPr>
          <w:ilvl w:val="3"/>
          <w:numId w:val="1"/>
        </w:numPr>
        <w:rPr/>
      </w:pPr>
      <w:bookmarkStart w:id="262" w:name="__RefHeading___Toc3742360_581953129"/>
      <w:bookmarkStart w:id="263" w:name="_Toc100"/>
      <w:bookmarkEnd w:id="262"/>
      <w:r>
        <w:rPr>
          <w:rtl w:val="true"/>
        </w:rPr>
        <w:t>زدنِ چوب بر سر ماهی</w:t>
      </w:r>
      <w:bookmarkEnd w:id="263"/>
    </w:p>
    <w:p>
      <w:pPr>
        <w:pStyle w:val="BookText"/>
        <w:rPr/>
      </w:pPr>
      <w:r>
        <w:rPr>
          <w:rFonts w:ascii="IRNazanin" w:hAnsi="IRNazanin" w:eastAsia="IRNazanin"/>
          <w:color w:val="111111"/>
          <w:sz w:val="28"/>
          <w:sz w:val="28"/>
          <w:szCs w:val="28"/>
          <w:rtl w:val="true"/>
          <w:lang w:bidi="fa-IR"/>
        </w:rPr>
        <w:t>برخی فروشندگان، با زدن چوب بر سر ماهی زنده، سبب زودتر جان دادن ماهی شده و پس از آن اقدام به شکافتن شکم ماهی و تمیز کردن آن می کنند که گاهی با اعتراض خریداران روبه رو می شوند، چرا که عده ای بر این اعتقادند که ماهی زنده باید خودش جان دهد و با زدن چوب بر سر ماهی تذکیه صورت نمی گیرد و این عامل حرام شدن ماهی می شود در حالی که ضربه زدن بر سر ماهی پس از صید ماهی بی اشکال بوده و خوردن آن جایز است</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264" w:name="__RefHeading___Toc3742362_581953129"/>
      <w:bookmarkStart w:id="265" w:name="_Toc101"/>
      <w:bookmarkEnd w:id="264"/>
      <w:r>
        <w:rPr>
          <w:rtl w:val="true"/>
        </w:rPr>
        <w:t>مردن ماهی بواسطه فشردگی محل در آب</w:t>
      </w:r>
      <w:bookmarkEnd w:id="26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صیّادان بعد از صید ماهی یا میگو آنها را به </w:t>
      </w:r>
      <w:bookmarkStart w:id="266" w:name="pg5695_29696"/>
    </w:p>
    <w:p>
      <w:pPr>
        <w:pStyle w:val="BookText"/>
        <w:rPr/>
      </w:pPr>
      <w:bookmarkEnd w:id="266"/>
      <w:r>
        <w:rPr>
          <w:rFonts w:ascii="IRNazanin" w:hAnsi="IRNazanin" w:eastAsia="IRNazanin"/>
          <w:color w:val="111111"/>
          <w:sz w:val="28"/>
          <w:sz w:val="28"/>
          <w:szCs w:val="28"/>
          <w:rtl w:val="true"/>
          <w:lang w:bidi="fa-IR"/>
        </w:rPr>
        <w:t>طور نیمه جان داخل گونی گذاشته، سپس آن را داخل آب 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تازه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از آنها به واسطه جراحت، یا فشردگی محلّ، در داخل آب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خوردن آن حلال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علاوه بر آنکه صیادان در زمان حمل و نقل ماهی ها، آنها را داخل ظرف هایی مخصوص گذاشته که بعضی از ماهی های زیر ظرف، بعلّت خیس بودن ماهی ها ، کف آن پُر از آب شده و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هایی که بدین گونه می میرند حلال اند</w:t>
      </w:r>
      <w:r>
        <w:rPr>
          <w:rFonts w:eastAsia="IRNazanin" w:cs="IRNazanin"/>
          <w:color w:val="111111"/>
          <w:sz w:val="28"/>
          <w:szCs w:val="28"/>
          <w:rtl w:val="true"/>
          <w:lang w:bidi="fa-IR"/>
        </w:rPr>
        <w:t>.</w:t>
      </w:r>
    </w:p>
    <w:p>
      <w:pPr>
        <w:pStyle w:val="Heading4"/>
        <w:numPr>
          <w:ilvl w:val="3"/>
          <w:numId w:val="1"/>
        </w:numPr>
        <w:rPr/>
      </w:pPr>
      <w:bookmarkStart w:id="267" w:name="__RefHeading___Toc3742364_581953129"/>
      <w:bookmarkStart w:id="268" w:name="_Toc102"/>
      <w:bookmarkEnd w:id="267"/>
      <w:r>
        <w:rPr>
          <w:rtl w:val="true"/>
        </w:rPr>
        <w:t>صدف دریایی</w:t>
      </w:r>
      <w:bookmarkEnd w:id="26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متخصّصین فنّ نظرمی دهند که گوشت داخل صدف از بهترین گوشت هاست و مصداق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لحماً 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دارای خواص بی شماری است، لذا امروزه بعضی از أطبا، برای معالجه بعضی از امراض، خوردن صدف را تجویز می کنند اما همه این اوصاف نمی تواند مجوزی برای خوردن صدف دریایی شود، چرا که خوردن صدف دریایی جایز نبوده</w:t>
      </w:r>
      <w:r>
        <w:rPr>
          <w:rStyle w:val="FootnoteAnchor"/>
          <w:rtl w:val="true"/>
        </w:rPr>
        <w:footnoteReference w:id="89"/>
      </w:r>
      <w:r>
        <w:rPr>
          <w:rFonts w:ascii="IRNazanin" w:hAnsi="IRNazanin" w:eastAsia="IRNazanin"/>
          <w:color w:val="111111"/>
          <w:sz w:val="28"/>
          <w:sz w:val="28"/>
          <w:szCs w:val="28"/>
          <w:rtl w:val="true"/>
          <w:lang w:bidi="fa-IR"/>
        </w:rPr>
        <w:t xml:space="preserve">و تنها در صورت ضرورت، </w:t>
      </w:r>
      <w:bookmarkStart w:id="269" w:name="pg5695_29697"/>
    </w:p>
    <w:p>
      <w:pPr>
        <w:pStyle w:val="BookText"/>
        <w:rPr/>
      </w:pPr>
      <w:bookmarkEnd w:id="269"/>
      <w:r>
        <w:rPr>
          <w:rFonts w:ascii="IRNazanin" w:hAnsi="IRNazanin" w:eastAsia="IRNazanin"/>
          <w:color w:val="111111"/>
          <w:sz w:val="28"/>
          <w:sz w:val="28"/>
          <w:szCs w:val="28"/>
          <w:rtl w:val="true"/>
          <w:lang w:bidi="fa-IR"/>
        </w:rPr>
        <w:t>بی اشکال است</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270" w:name="__RefHeading___Toc3742366_581953129"/>
      <w:bookmarkStart w:id="271" w:name="_Toc103"/>
      <w:bookmarkEnd w:id="270"/>
      <w:r>
        <w:rPr>
          <w:rtl w:val="true"/>
        </w:rPr>
        <w:t xml:space="preserve">لابستر </w:t>
      </w:r>
      <w:r>
        <w:rPr>
          <w:rtl w:val="true"/>
        </w:rPr>
        <w:t>(</w:t>
      </w:r>
      <w:r>
        <w:rPr>
          <w:rtl w:val="true"/>
        </w:rPr>
        <w:t>شاه میگو</w:t>
      </w:r>
      <w:r>
        <w:rPr>
          <w:rtl w:val="true"/>
        </w:rPr>
        <w:t>)</w:t>
      </w:r>
      <w:bookmarkEnd w:id="271"/>
    </w:p>
    <w:p>
      <w:pPr>
        <w:pStyle w:val="Heading5"/>
        <w:numPr>
          <w:ilvl w:val="4"/>
          <w:numId w:val="1"/>
        </w:numPr>
        <w:rPr/>
      </w:pPr>
      <w:bookmarkStart w:id="272" w:name="__RefHeading___Toc3742368_581953129"/>
      <w:bookmarkStart w:id="273" w:name="_Toc104"/>
      <w:bookmarkEnd w:id="272"/>
      <w:r>
        <w:rPr>
          <w:rtl w:val="true"/>
        </w:rPr>
        <w:t>استفتاء</w:t>
      </w:r>
      <w:bookmarkEnd w:id="2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متخصّصین علم جانورشناسی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دریاهای جنوبی کشور، نوعی خرچنگ دراز به نام شاه میگو و در آب های شیرین مرداب انزلی و رودخانه های وابسته به آن و بعضی دیگر از آبهای شیرین داخلی، نوعی خرچنگ دراز به نام خرچنگ آب شیرین زندگی می کند که شباهت ساختمانی بسیار زیادی با میگو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ساختمان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خرچنگ آب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فاحشی با خرچنگ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بدنی گرد و پهن است و در کنار دریا و یا رودخانه ها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آیا اینها حلال هستند یا حرام؟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این جا، تابع صدق موضوع در نظر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خرچنگ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حرام است و اگر صدق روبیان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کند، حلال است برای تشخیص این موضوع، می توانید به صیّادان مراجعه کنید</w:t>
      </w:r>
      <w:r>
        <w:rPr>
          <w:rFonts w:eastAsia="IRNazanin" w:cs="IRNazanin"/>
          <w:color w:val="111111"/>
          <w:sz w:val="28"/>
          <w:szCs w:val="28"/>
          <w:rtl w:val="true"/>
          <w:lang w:bidi="fa-IR"/>
        </w:rPr>
        <w:t xml:space="preserve">. </w:t>
      </w:r>
      <w:r>
        <w:rPr>
          <w:rStyle w:val="FootnoteAnchor"/>
          <w:rtl w:val="true"/>
        </w:rPr>
        <w:footnoteReference w:id="91"/>
      </w:r>
      <w:bookmarkStart w:id="274" w:name="pg5695_29698"/>
    </w:p>
    <w:p>
      <w:pPr>
        <w:pStyle w:val="Heading4"/>
        <w:numPr>
          <w:ilvl w:val="3"/>
          <w:numId w:val="1"/>
        </w:numPr>
        <w:rPr/>
      </w:pPr>
      <w:bookmarkStart w:id="275" w:name="__RefHeading___Toc3742370_581953129"/>
      <w:bookmarkStart w:id="276" w:name="_Toc105"/>
      <w:bookmarkEnd w:id="274"/>
      <w:bookmarkEnd w:id="275"/>
      <w:r>
        <w:rPr>
          <w:rtl w:val="true"/>
        </w:rPr>
        <w:t>زنده بودن ماهی بعد از پاره کردن شکم</w:t>
      </w:r>
      <w:bookmarkEnd w:id="276"/>
    </w:p>
    <w:p>
      <w:pPr>
        <w:pStyle w:val="Heading5"/>
        <w:numPr>
          <w:ilvl w:val="4"/>
          <w:numId w:val="1"/>
        </w:numPr>
        <w:rPr/>
      </w:pPr>
      <w:bookmarkStart w:id="277" w:name="__RefHeading___Toc3742372_581953129"/>
      <w:bookmarkStart w:id="278" w:name="_Toc106"/>
      <w:bookmarkEnd w:id="277"/>
      <w:r>
        <w:rPr>
          <w:rtl w:val="true"/>
        </w:rPr>
        <w:t>استفتاء</w:t>
      </w:r>
      <w:bookmarkEnd w:id="2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مراکزی که ماهی را به صورت زنده می‌فروشند، بعد از گرفتن ماهی از آب، ضربه‌ای به سر ماهی زده و فوراً شکم آن را پاره کرده و امعاء و احشاء آن را خارج می‌کنند؛ در حالی که هنوز ماهی، زنده و کمی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چنین ماهی‌ای حلال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مناطق، مردم بعد از صید ماهی، سر آن را جدا کرده و بدنش را می خورند، اخیراً متوجّه شدیم که سرها بعد از جدا شدن زنده اند و دهان ماهی ها باز و بسته می شود، آیا خوردن چنین ماهی هایی جایز است با این که هنوز سر آنها زنده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79" w:name="__RefHeading___Toc3742374_581953129"/>
      <w:bookmarkStart w:id="280" w:name="_Toc107"/>
      <w:bookmarkEnd w:id="279"/>
      <w:r>
        <w:rPr>
          <w:rtl w:val="true"/>
        </w:rPr>
        <w:t>مروارید در درون شکم ماهی</w:t>
      </w:r>
      <w:bookmarkEnd w:id="280"/>
    </w:p>
    <w:p>
      <w:pPr>
        <w:pStyle w:val="Heading5"/>
        <w:numPr>
          <w:ilvl w:val="4"/>
          <w:numId w:val="1"/>
        </w:numPr>
        <w:rPr/>
      </w:pPr>
      <w:bookmarkStart w:id="281" w:name="__RefHeading___Toc3742376_581953129"/>
      <w:bookmarkStart w:id="282" w:name="_Toc108"/>
      <w:bookmarkEnd w:id="281"/>
      <w:r>
        <w:rPr>
          <w:rtl w:val="true"/>
        </w:rPr>
        <w:t>اشاره</w:t>
      </w:r>
      <w:bookmarkEnd w:id="2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بنی‌اسرائیل،عابد محروم و بدشانسی بود که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کاری رو می‌کرد، چیزی به 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همسرش هزینه زندگی او را می‌پرداخت تا این‌که اموال او 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روز که گرسنه شدند و چیزی برای خوردن نداشتند، همسر آن عابد، کلاف نخی رشته شده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آن چیزی بخر تا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برای فروش کلاف نخ به بازار رفت، ولی مشاهده کرد بازار را بسته‌اند و خریداران در حال پراکنده شدن هستند،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 سر آب می‌رفتم، با آن وضو می‌ساختم و به سر و صورتم می‌پاشیدم و آن‌گاه به خانه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به کنار دریا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 ماهیگیری را مشاهده کرد که پیش از آمدن وی، تور انداخته بود ولی جز یک ماهی بی‌ارزش چیز دیگری صید نکرده بود که آن هم به قدری مانده بود که شل و بدبو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را در مقابل این کلاف نخ به من، بفروش و برای تعمیر تور ماهیگیری‌ات از آن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ماهیگیر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کلاف نخ را به وی داد، ماهی را گرفت و به خانه آمد و ماجرا را برای همسرش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همسرش شکم ماهی را برای تمیز کردن شکافت، در میان آن مرواریدی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صدا زد و آن را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مروارید را به بازار برد و آن را به بیست هزار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آن </w:t>
      </w:r>
      <w:bookmarkStart w:id="283" w:name="pg5695_29700"/>
    </w:p>
    <w:p>
      <w:pPr>
        <w:pStyle w:val="BookText"/>
        <w:rPr/>
      </w:pPr>
      <w:bookmarkEnd w:id="283"/>
      <w:r>
        <w:rPr>
          <w:rFonts w:ascii="IRNazanin" w:hAnsi="IRNazanin" w:eastAsia="IRNazanin"/>
          <w:color w:val="111111"/>
          <w:sz w:val="28"/>
          <w:sz w:val="28"/>
          <w:szCs w:val="28"/>
          <w:rtl w:val="true"/>
          <w:lang w:bidi="fa-IR"/>
        </w:rPr>
        <w:t>مال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را بر زمین گذاشت، گدایی شروع به کوبیدن 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خانه، خداوند شما را رحمت کند، به بینوایی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کیسه درهم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بینوا نیز یک کیسه را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مشاهده این وضع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توانگر نشده، نیمی از ثروتمان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همان مرد بینوا درِ خانه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بینوا وقتی وارد شد، آن کیسه را در جای خود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شادکامی و گوارایی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فرشته‌ای از فرشتگان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می‌خواست تو را بیازماید، پس تو را سپاسگزار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مروارید از اشیاء با ارزش و قیمتی است که خدای متعال در دل دریا و درون صدف های دریایی قرار داده است که ماهی ها آن را خورده و صیادان آن را صید می کنند</w:t>
      </w:r>
      <w:r>
        <w:rPr>
          <w:rFonts w:eastAsia="IRNazanin" w:cs="IRNazanin"/>
          <w:color w:val="111111"/>
          <w:sz w:val="28"/>
          <w:szCs w:val="28"/>
          <w:rtl w:val="true"/>
          <w:lang w:bidi="fa-IR"/>
        </w:rPr>
        <w:t>.</w:t>
      </w:r>
    </w:p>
    <w:p>
      <w:pPr>
        <w:pStyle w:val="Heading5"/>
        <w:numPr>
          <w:ilvl w:val="4"/>
          <w:numId w:val="1"/>
        </w:numPr>
        <w:rPr/>
      </w:pPr>
      <w:bookmarkStart w:id="284" w:name="__RefHeading___Toc3742378_581953129"/>
      <w:bookmarkStart w:id="285" w:name="_Toc109"/>
      <w:bookmarkEnd w:id="284"/>
      <w:r>
        <w:rPr>
          <w:rtl w:val="true"/>
        </w:rPr>
        <w:t>حکم فقهی</w:t>
      </w:r>
      <w:bookmarkEnd w:id="28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اگرشخصی چنین ماهی را بخرد و در شکم آن گوهری </w:t>
      </w:r>
      <w:bookmarkStart w:id="286" w:name="pg5695_29701"/>
    </w:p>
    <w:p>
      <w:pPr>
        <w:pStyle w:val="BookText"/>
        <w:rPr/>
      </w:pPr>
      <w:bookmarkEnd w:id="286"/>
      <w:r>
        <w:rPr>
          <w:rFonts w:ascii="IRNazanin" w:hAnsi="IRNazanin" w:eastAsia="IRNazanin"/>
          <w:color w:val="111111"/>
          <w:sz w:val="28"/>
          <w:sz w:val="28"/>
          <w:szCs w:val="28"/>
          <w:rtl w:val="true"/>
          <w:lang w:bidi="fa-IR"/>
        </w:rPr>
        <w:t>بیابد، مال خود اوست و لازم نیست به فروشنده و صیاد خبر دهد و بنابر احتیاط واجب، باید خمس آن را بدهد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ماهی و حیوانات دیگری که انسان بدون فرو رفتن در دریا می‌گیرد، در صورتی واجب است که برای کسب بگیرد و به تنهایی، یا با منفعت‌های دیگر کسب او از مخارج سالش زیادتر باشد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اگر انسان در دریا فرو رود و حیوانی را بیرون آورد و در شکم آن جواهری پیدا کند که قیمتش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یا بیشتر باشد، چنانچه آن حیوان مانند صدف باشد که نوعاً در شکمش جواهر است باید خمس آن‌را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حیوان اتفاقاً آن جواهر را بلعیده باشد، احتیاط آن است که حکم گنج را در آن جاری کند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87" w:name="__RefHeading___Toc3742380_581953129"/>
      <w:bookmarkStart w:id="288" w:name="_Toc110"/>
      <w:bookmarkEnd w:id="287"/>
      <w:r>
        <w:rPr>
          <w:rtl w:val="true"/>
        </w:rPr>
        <w:t>مشکوک الفلس بودن ماهی</w:t>
      </w:r>
      <w:bookmarkEnd w:id="2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کنیم که ماهی فلس دار هست یا خیر، باید احراز کنیم و مطمئن شویم که فلس دارد و الّا خوردنش جایز نیست</w:t>
      </w:r>
      <w:r>
        <w:rPr>
          <w:rStyle w:val="FootnoteAnchor"/>
          <w:rtl w:val="true"/>
        </w:rPr>
        <w:footnoteReference w:id="98"/>
      </w:r>
      <w:r>
        <w:rPr>
          <w:rFonts w:ascii="IRNazanin" w:hAnsi="IRNazanin" w:eastAsia="IRNazanin"/>
          <w:color w:val="111111"/>
          <w:sz w:val="28"/>
          <w:sz w:val="28"/>
          <w:szCs w:val="28"/>
          <w:rtl w:val="true"/>
          <w:lang w:bidi="fa-IR"/>
        </w:rPr>
        <w:t>مگر آنکه از بازار مسلمین خریداری شود</w:t>
      </w:r>
      <w:r>
        <w:rPr>
          <w:rFonts w:eastAsia="IRNazanin" w:cs="IRNazanin"/>
          <w:color w:val="111111"/>
          <w:sz w:val="28"/>
          <w:szCs w:val="28"/>
          <w:rtl w:val="true"/>
          <w:lang w:bidi="fa-IR"/>
        </w:rPr>
        <w:t>.</w:t>
      </w:r>
      <w:r>
        <w:rPr>
          <w:rStyle w:val="FootnoteAnchor"/>
          <w:rtl w:val="true"/>
        </w:rPr>
        <w:footnoteReference w:id="99"/>
      </w:r>
      <w:bookmarkStart w:id="289" w:name="pg5695_29702"/>
    </w:p>
    <w:p>
      <w:pPr>
        <w:pStyle w:val="Heading4"/>
        <w:numPr>
          <w:ilvl w:val="3"/>
          <w:numId w:val="1"/>
        </w:numPr>
        <w:rPr/>
      </w:pPr>
      <w:bookmarkStart w:id="290" w:name="__RefHeading___Toc3742382_581953129"/>
      <w:bookmarkStart w:id="291" w:name="_Toc111"/>
      <w:bookmarkEnd w:id="289"/>
      <w:bookmarkEnd w:id="290"/>
      <w:r>
        <w:rPr>
          <w:rtl w:val="true"/>
        </w:rPr>
        <w:t>کنسرو های وارداتی</w:t>
      </w:r>
      <w:bookmarkEnd w:id="291"/>
    </w:p>
    <w:p>
      <w:pPr>
        <w:pStyle w:val="Heading5"/>
        <w:numPr>
          <w:ilvl w:val="4"/>
          <w:numId w:val="1"/>
        </w:numPr>
        <w:rPr/>
      </w:pPr>
      <w:bookmarkStart w:id="292" w:name="__RefHeading___Toc3742384_581953129"/>
      <w:bookmarkStart w:id="293" w:name="_Toc112"/>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امروزه پیشرفت تکنولوژی، سبب شده که بسیاری از اغذیه های گوشتی مثل ماهی را که در مدت زمانی کوتاهی قابل فساد شدن است به صورت کنسرو در آورده و با افزودن مواد نگهدارنده، مدت نگهداری آن را افزایش دهند لذا از آنجایی معیار استفاده از ماهی ها، فلس دار بودن آنهاست، کنسرو شدن آن سبب شده که ندانیم از چه نوع ماهی 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 دار یا بی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کنسروها استفاده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کنسروهای داخلی و وارداتی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شدیم که حکم کنسروها را در این قسمت بیان کنیم</w:t>
      </w:r>
      <w:r>
        <w:rPr>
          <w:rFonts w:eastAsia="IRNazanin" w:cs="IRNazanin"/>
          <w:color w:val="111111"/>
          <w:sz w:val="28"/>
          <w:szCs w:val="28"/>
          <w:rtl w:val="true"/>
          <w:lang w:bidi="fa-IR"/>
        </w:rPr>
        <w:t>:</w:t>
      </w:r>
    </w:p>
    <w:p>
      <w:pPr>
        <w:pStyle w:val="Heading5"/>
        <w:numPr>
          <w:ilvl w:val="4"/>
          <w:numId w:val="1"/>
        </w:numPr>
        <w:rPr/>
      </w:pPr>
      <w:bookmarkStart w:id="294" w:name="__RefHeading___Toc3742386_581953129"/>
      <w:bookmarkStart w:id="295" w:name="_Toc113"/>
      <w:bookmarkEnd w:id="294"/>
      <w:r>
        <w:rPr>
          <w:rtl w:val="true"/>
        </w:rPr>
        <w:t>کنسرو های وارداتی</w:t>
      </w:r>
      <w:bookmarkEnd w:id="295"/>
    </w:p>
    <w:p>
      <w:pPr>
        <w:pStyle w:val="BookText"/>
        <w:rPr/>
      </w:pPr>
      <w:r>
        <w:rPr>
          <w:rFonts w:ascii="IRNazanin" w:hAnsi="IRNazanin" w:eastAsia="IRNazanin"/>
          <w:color w:val="111111"/>
          <w:sz w:val="28"/>
          <w:sz w:val="28"/>
          <w:szCs w:val="28"/>
          <w:rtl w:val="true"/>
          <w:lang w:bidi="fa-IR"/>
        </w:rPr>
        <w:t>کنسرو های که از کشورهای غیر اسلامی وارد می شوند چنانچه اطمینان پیدا کند که زنده از آب گرفته اند و دارای فلس هستند خوردن آن مانعی ندارد</w:t>
      </w:r>
      <w:r>
        <w:rPr>
          <w:rStyle w:val="FootnoteAnchor"/>
          <w:rtl w:val="true"/>
        </w:rPr>
        <w:footnoteReference w:id="100"/>
      </w:r>
      <w:r>
        <w:rPr>
          <w:rFonts w:ascii="IRNazanin" w:hAnsi="IRNazanin" w:eastAsia="IRNazanin"/>
          <w:color w:val="111111"/>
          <w:sz w:val="28"/>
          <w:sz w:val="28"/>
          <w:szCs w:val="28"/>
          <w:rtl w:val="true"/>
          <w:lang w:bidi="fa-IR"/>
        </w:rPr>
        <w:t>اما اگر شک داشته باشد محکوم به حرمت است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صرف اخبار کافر، کفایت نمی کند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مسلمان باشد و بگوید تحقیق کرده ام و احتمال صدق بدهد خوردن آن مانعی ندارد</w:t>
      </w:r>
      <w:r>
        <w:rPr>
          <w:rFonts w:eastAsia="IRNazanin" w:cs="IRNazanin"/>
          <w:color w:val="111111"/>
          <w:sz w:val="28"/>
          <w:szCs w:val="28"/>
          <w:rtl w:val="true"/>
          <w:lang w:bidi="fa-IR"/>
        </w:rPr>
        <w:t xml:space="preserve">. </w:t>
      </w:r>
      <w:r>
        <w:rPr>
          <w:rStyle w:val="FootnoteAnchor"/>
          <w:rtl w:val="true"/>
        </w:rPr>
        <w:footnoteReference w:id="103"/>
      </w:r>
      <w:bookmarkStart w:id="296" w:name="pg5695_29703"/>
    </w:p>
    <w:p>
      <w:pPr>
        <w:pStyle w:val="Heading4"/>
        <w:numPr>
          <w:ilvl w:val="3"/>
          <w:numId w:val="1"/>
        </w:numPr>
        <w:rPr/>
      </w:pPr>
      <w:bookmarkStart w:id="297" w:name="__RefHeading___Toc3742388_581953129"/>
      <w:bookmarkStart w:id="298" w:name="_Toc114"/>
      <w:bookmarkEnd w:id="296"/>
      <w:bookmarkEnd w:id="297"/>
      <w:r>
        <w:rPr>
          <w:rtl w:val="true"/>
        </w:rPr>
        <w:t>مشکوک الفلس بودن کنسروهای داخلی</w:t>
      </w:r>
      <w:bookmarkEnd w:id="298"/>
    </w:p>
    <w:p>
      <w:pPr>
        <w:pStyle w:val="Heading5"/>
        <w:numPr>
          <w:ilvl w:val="4"/>
          <w:numId w:val="1"/>
        </w:numPr>
        <w:rPr/>
      </w:pPr>
      <w:bookmarkStart w:id="299" w:name="__RefHeading___Toc3742390_581953129"/>
      <w:bookmarkStart w:id="300" w:name="_Toc115"/>
      <w:bookmarkEnd w:id="299"/>
      <w:r>
        <w:rPr>
          <w:rtl w:val="true"/>
        </w:rPr>
        <w:t>استفتاء</w:t>
      </w:r>
      <w:bookmarkEnd w:id="3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کنسروهای ماهی که در بازار مسلمین به فروش می‌رسد و مشکوک الفلس است، خریدن و خوردن آن چه حکمی دارد؟ آیا فرقی بین فروشنده شیعه مذهب و سنی مذهب وجود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اهل سنت، ماهی بدون فلس را حلال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مانعی ندارد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301" w:name="__RefHeading___Toc3742392_581953129"/>
      <w:bookmarkStart w:id="302" w:name="_Toc116"/>
      <w:bookmarkEnd w:id="301"/>
      <w:r>
        <w:rPr>
          <w:rtl w:val="true"/>
        </w:rPr>
        <w:t>ماهی های وارداتی</w:t>
      </w:r>
      <w:bookmarkEnd w:id="302"/>
    </w:p>
    <w:p>
      <w:pPr>
        <w:pStyle w:val="Heading5"/>
        <w:numPr>
          <w:ilvl w:val="4"/>
          <w:numId w:val="1"/>
        </w:numPr>
        <w:rPr/>
      </w:pPr>
      <w:bookmarkStart w:id="303" w:name="__RefHeading___Toc3742394_581953129"/>
      <w:bookmarkStart w:id="304" w:name="_Toc117"/>
      <w:bookmarkEnd w:id="303"/>
      <w:r>
        <w:rPr>
          <w:rtl w:val="true"/>
        </w:rPr>
        <w:t>استفتاء</w:t>
      </w:r>
      <w:bookmarkEnd w:id="3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هایی که از خارج، وارد می‌شود، از نظر شرعی چه حکمی دارد و آیا در تذکیه ماهی، لازم است صید کننده مسلمان باشد؟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نیست که ماهی از کجا وارد شده و همچنین اگر معلوم باشد که از بلاد اسلامی وارد شده است، حلال است؛ ولی اگر معلوم است که از بلاد کفر آورده‌اند در صورتی حلال است که احتمال بدهند وارد کننده مسلمان، تذکیه آن را احراز کرده، و در دسترس مسلمین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صید کننده ماهی لازم نیست </w:t>
      </w:r>
      <w:bookmarkStart w:id="305" w:name="pg5695_29704"/>
    </w:p>
    <w:p>
      <w:pPr>
        <w:pStyle w:val="BookText"/>
        <w:rPr/>
      </w:pPr>
      <w:bookmarkEnd w:id="305"/>
      <w:r>
        <w:rPr>
          <w:rFonts w:ascii="IRNazanin" w:hAnsi="IRNazanin" w:eastAsia="IRNazanin"/>
          <w:color w:val="111111"/>
          <w:sz w:val="28"/>
          <w:sz w:val="28"/>
          <w:szCs w:val="28"/>
          <w:rtl w:val="true"/>
          <w:lang w:bidi="fa-IR"/>
        </w:rPr>
        <w:t>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که ماهی زنده از آب اخراج شود و در خارج آب بمیرد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306" w:name="__RefHeading___Toc3742396_581953129"/>
      <w:bookmarkStart w:id="307" w:name="_Toc118"/>
      <w:bookmarkEnd w:id="306"/>
      <w:r>
        <w:rPr>
          <w:rtl w:val="true"/>
        </w:rPr>
        <w:t>خرید پودر ماهی از غیر مسلمانان</w:t>
      </w:r>
      <w:bookmarkEnd w:id="307"/>
    </w:p>
    <w:p>
      <w:pPr>
        <w:pStyle w:val="Heading5"/>
        <w:numPr>
          <w:ilvl w:val="4"/>
          <w:numId w:val="1"/>
        </w:numPr>
        <w:rPr/>
      </w:pPr>
      <w:bookmarkStart w:id="308" w:name="__RefHeading___Toc3742398_581953129"/>
      <w:bookmarkStart w:id="309" w:name="_Toc119"/>
      <w:bookmarkEnd w:id="308"/>
      <w:r>
        <w:rPr>
          <w:rtl w:val="true"/>
        </w:rPr>
        <w:t>استفتاء</w:t>
      </w:r>
      <w:bookmarkEnd w:id="30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ماهی که معلوم نیست حرام گوشت است یا حلال گوشت و از خارج وارد می‌کنند برای غذای دام و طیور،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310" w:name="__RefHeading___Toc3742400_581953129"/>
      <w:bookmarkStart w:id="311" w:name="_Toc120"/>
      <w:bookmarkEnd w:id="310"/>
      <w:r>
        <w:rPr>
          <w:rtl w:val="true"/>
        </w:rPr>
        <w:t>چند حکم کلی</w:t>
      </w:r>
      <w:r>
        <w:rPr>
          <w:rtl w:val="true"/>
        </w:rPr>
        <w:t>:</w:t>
      </w:r>
      <w:bookmarkEnd w:id="311"/>
    </w:p>
    <w:p>
      <w:pPr>
        <w:pStyle w:val="BookText"/>
        <w:rPr/>
      </w:pPr>
      <w:r>
        <w:rPr>
          <w:rFonts w:ascii="IRNazanin" w:hAnsi="IRNazanin" w:eastAsia="IRNazanin"/>
          <w:color w:val="111111"/>
          <w:sz w:val="28"/>
          <w:sz w:val="28"/>
          <w:szCs w:val="28"/>
          <w:rtl w:val="true"/>
          <w:lang w:bidi="fa-IR"/>
        </w:rPr>
        <w:t>فروش آبزیان حرام گوشت تنها برای منافع محلِّله ای مثل استفاده از پوست و پودر طیور و غیره بی اشکال است</w:t>
      </w:r>
      <w:r>
        <w:rPr>
          <w:rStyle w:val="FootnoteAnchor"/>
          <w:rtl w:val="true"/>
        </w:rPr>
        <w:footnoteReference w:id="10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آبزیان حرام گوشت به کفار برای خوردن، </w:t>
      </w:r>
    </w:p>
    <w:p>
      <w:pPr>
        <w:pStyle w:val="BookText"/>
        <w:rPr/>
      </w:pPr>
      <w:r>
        <w:rPr>
          <w:rFonts w:ascii="IRNazanin" w:hAnsi="IRNazanin" w:eastAsia="IRNazanin"/>
          <w:color w:val="111111"/>
          <w:sz w:val="28"/>
          <w:sz w:val="28"/>
          <w:szCs w:val="28"/>
          <w:rtl w:val="true"/>
          <w:lang w:bidi="fa-IR"/>
        </w:rPr>
        <w:t>حرام است بجز برای منافع محلله مثل مصارف دامی یا دارویی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استفاده از آبزیان حرام گوشت برای غیر خوردن مثل روغن، پوست، تبدیل به پودر</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خوراک طیور و غیره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w:t>
      </w:r>
      <w:r>
        <w:rPr>
          <w:rFonts w:eastAsia="IRNazanin" w:cs="IRNazanin"/>
          <w:color w:val="111111"/>
          <w:sz w:val="28"/>
          <w:szCs w:val="28"/>
          <w:rtl w:val="true"/>
          <w:lang w:bidi="fa-IR"/>
        </w:rPr>
        <w:t>. .</w:t>
      </w:r>
      <w:r>
        <w:rPr>
          <w:rStyle w:val="FootnoteAnchor"/>
          <w:rtl w:val="true"/>
        </w:rPr>
        <w:footnoteReference w:id="11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آبزیان حرام گوشت عبارتند از ماهیان بی فلس، مثل نهنگ و قورباغه</w:t>
      </w:r>
      <w:r>
        <w:rPr>
          <w:rStyle w:val="FootnoteAnchor"/>
          <w:rtl w:val="true"/>
        </w:rPr>
        <w:footnoteReference w:id="111"/>
      </w:r>
      <w:r>
        <w:rPr>
          <w:rFonts w:ascii="IRNazanin" w:hAnsi="IRNazanin" w:eastAsia="IRNazanin"/>
          <w:color w:val="111111"/>
          <w:sz w:val="28"/>
          <w:sz w:val="28"/>
          <w:szCs w:val="28"/>
          <w:rtl w:val="true"/>
          <w:lang w:bidi="fa-IR"/>
        </w:rPr>
        <w:t>خرچنگ</w:t>
      </w:r>
      <w:r>
        <w:rPr>
          <w:rStyle w:val="FootnoteAnchor"/>
          <w:rtl w:val="true"/>
        </w:rPr>
        <w:footnoteReference w:id="112"/>
      </w:r>
      <w:r>
        <w:rPr>
          <w:rFonts w:ascii="IRNazanin" w:hAnsi="IRNazanin" w:eastAsia="IRNazanin"/>
          <w:color w:val="111111"/>
          <w:sz w:val="28"/>
          <w:sz w:val="28"/>
          <w:szCs w:val="28"/>
          <w:rtl w:val="true"/>
          <w:lang w:bidi="fa-IR"/>
        </w:rPr>
        <w:t>و هشت پا، کوسه</w:t>
      </w:r>
      <w:r>
        <w:rPr>
          <w:rStyle w:val="FootnoteAnchor"/>
          <w:rtl w:val="true"/>
        </w:rPr>
        <w:footnoteReference w:id="113"/>
      </w:r>
      <w:r>
        <w:rPr>
          <w:rFonts w:ascii="IRNazanin" w:hAnsi="IRNazanin" w:eastAsia="IRNazanin"/>
          <w:color w:val="111111"/>
          <w:sz w:val="28"/>
          <w:sz w:val="28"/>
          <w:szCs w:val="28"/>
          <w:rtl w:val="true"/>
          <w:lang w:bidi="fa-IR"/>
        </w:rPr>
        <w:t xml:space="preserve">، تمساح، </w:t>
      </w:r>
      <w:bookmarkStart w:id="312" w:name="pg5695_29706"/>
    </w:p>
    <w:p>
      <w:pPr>
        <w:pStyle w:val="BookText"/>
        <w:rPr/>
      </w:pPr>
      <w:bookmarkEnd w:id="312"/>
      <w:r>
        <w:rPr>
          <w:rFonts w:ascii="IRNazanin" w:hAnsi="IRNazanin" w:eastAsia="IRNazanin"/>
          <w:color w:val="111111"/>
          <w:sz w:val="28"/>
          <w:sz w:val="28"/>
          <w:szCs w:val="28"/>
          <w:rtl w:val="true"/>
          <w:lang w:bidi="fa-IR"/>
        </w:rPr>
        <w:t>کرکدیل</w:t>
      </w:r>
      <w:r>
        <w:rPr>
          <w:rStyle w:val="FootnoteAnchor"/>
          <w:rtl w:val="true"/>
        </w:rPr>
        <w:footnoteReference w:id="114"/>
      </w:r>
      <w:r>
        <w:rPr>
          <w:rFonts w:ascii="IRNazanin" w:hAnsi="IRNazanin" w:eastAsia="IRNazanin"/>
          <w:color w:val="111111"/>
          <w:sz w:val="28"/>
          <w:sz w:val="28"/>
          <w:szCs w:val="28"/>
          <w:rtl w:val="true"/>
          <w:lang w:bidi="fa-IR"/>
        </w:rPr>
        <w:t>لاکپشت</w:t>
      </w:r>
      <w:r>
        <w:rPr>
          <w:rStyle w:val="FootnoteAnchor"/>
          <w:rtl w:val="true"/>
        </w:rPr>
        <w:footnoteReference w:id="115"/>
      </w:r>
      <w:r>
        <w:rPr>
          <w:rFonts w:ascii="IRNazanin" w:hAnsi="IRNazanin" w:eastAsia="IRNazanin"/>
          <w:color w:val="111111"/>
          <w:sz w:val="28"/>
          <w:sz w:val="28"/>
          <w:szCs w:val="28"/>
          <w:rtl w:val="true"/>
          <w:lang w:bidi="fa-IR"/>
        </w:rPr>
        <w:t xml:space="preserve">مار ماهی، ماهی مرده و غیره </w:t>
      </w:r>
      <w:r>
        <w:rPr>
          <w:rFonts w:eastAsia="IRNazanin" w:cs="IRNazanin"/>
          <w:color w:val="111111"/>
          <w:sz w:val="28"/>
          <w:szCs w:val="28"/>
          <w:rtl w:val="true"/>
          <w:lang w:bidi="fa-IR"/>
        </w:rPr>
        <w:t>...</w:t>
      </w:r>
    </w:p>
    <w:p>
      <w:pPr>
        <w:pStyle w:val="Heading4"/>
        <w:numPr>
          <w:ilvl w:val="3"/>
          <w:numId w:val="1"/>
        </w:numPr>
        <w:rPr/>
      </w:pPr>
      <w:bookmarkStart w:id="313" w:name="__RefHeading___Toc3742402_581953129"/>
      <w:bookmarkStart w:id="314" w:name="_Toc121"/>
      <w:bookmarkEnd w:id="313"/>
      <w:r>
        <w:rPr>
          <w:rtl w:val="true"/>
        </w:rPr>
        <w:t>خاویار و خواص آن</w:t>
      </w:r>
      <w:bookmarkEnd w:id="314"/>
    </w:p>
    <w:p>
      <w:pPr>
        <w:pStyle w:val="Heading5"/>
        <w:numPr>
          <w:ilvl w:val="4"/>
          <w:numId w:val="1"/>
        </w:numPr>
        <w:rPr/>
      </w:pPr>
      <w:bookmarkStart w:id="315" w:name="__RefHeading___Toc3742404_581953129"/>
      <w:bookmarkStart w:id="316" w:name="_Toc122"/>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تخم این ماهی ها دارای ارزش غذای بالایی است و ارزش صادراتی خوبی برای کشور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خاویار، همان تخم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اوزون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خاویار را مروارید سیاه دریای خزر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غذایی پرانرژی و دارای ارزش غذایی فراوان بوده و طعم و بویی بسیار خوشایند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خاویار دارای پروتئین، چربی، قند، ویتامین ها و نمک های معدنی و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غذایی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خاویار، معادل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کیلوکالری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های موجود در خاویار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هیستامین، ایزولوسین، لیزین، لیسنین، تسوئین آرژنین و میتونین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خاویار دارای ویتامین های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PP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B6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خاویار به علت غلظتِ اسیدهای چربِ نوع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بالا، از ابتلا به افسردگی و بیماری های قلبی و عروقی پیشگیری می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خاویار دارای نوعی الکل چرب با زنجیره بلند است که </w:t>
      </w:r>
    </w:p>
    <w:p>
      <w:pPr>
        <w:pStyle w:val="BookText"/>
        <w:rPr/>
      </w:pPr>
      <w:r>
        <w:rPr>
          <w:rFonts w:ascii="IRNazanin" w:hAnsi="IRNazanin" w:eastAsia="IRNazanin"/>
          <w:color w:val="111111"/>
          <w:sz w:val="28"/>
          <w:sz w:val="28"/>
          <w:szCs w:val="28"/>
          <w:rtl w:val="true"/>
          <w:lang w:bidi="fa-IR"/>
        </w:rPr>
        <w:t>در بدن، به اسیدهای چرب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فولیک و پانتوتونیک و مواد معدنی خاویار، مانند ید و فسفر، نیروی از دست رفته بدن در جوانی را در دوره نقاهت و بیماری عفونی به شخص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اسیدهای چرب امگا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خاویار ، مانع ِ افزایش کلسترول خون و به دنبال آن باعث پیشگیری از ابتلا به بیماری های قلبی و عروقی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خاویار در پیشگیری از ابتلا به بیماری های آرتریت روماتوئید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مفاصل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 های دستگاه گوارش و بعضی سرطان ها، بسیار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خاویار، سرشار از آهن است و به همین دلیل، مصرف آن به افراد مبتلا به کم خونیِ ناشی از فقر آهن،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خاویار تأثیر بسزایی بر هوش کودکان دارد به همین منظور، مصرف آن به خانم های باردار توصیه می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خاویار برای جلوگیری از ضعیف شدن سلول های پوست و در نتیجه، ایجاد چروک و افتادگی آن، بسیار مفید است و باعث لطافت و شادابی پوست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خاویار به علت داشتن پروتئین های کافی، عُصاره جوان کننده است</w:t>
      </w:r>
      <w:r>
        <w:rPr>
          <w:rFonts w:eastAsia="IRNazanin" w:cs="IRNazanin"/>
          <w:color w:val="111111"/>
          <w:sz w:val="28"/>
          <w:szCs w:val="28"/>
          <w:rtl w:val="true"/>
          <w:lang w:bidi="fa-IR"/>
        </w:rPr>
        <w:t>.</w:t>
      </w:r>
      <w:r>
        <w:rPr>
          <w:rStyle w:val="FootnoteAnchor"/>
          <w:rtl w:val="true"/>
        </w:rPr>
        <w:footnoteReference w:id="116"/>
      </w:r>
      <w:bookmarkStart w:id="317" w:name="pg5695_29708"/>
    </w:p>
    <w:p>
      <w:pPr>
        <w:pStyle w:val="Heading5"/>
        <w:numPr>
          <w:ilvl w:val="4"/>
          <w:numId w:val="1"/>
        </w:numPr>
        <w:rPr/>
      </w:pPr>
      <w:bookmarkStart w:id="318" w:name="__RefHeading___Toc3742406_581953129"/>
      <w:bookmarkStart w:id="319" w:name="_Toc123"/>
      <w:bookmarkEnd w:id="317"/>
      <w:bookmarkEnd w:id="318"/>
      <w:r>
        <w:rPr>
          <w:rtl w:val="true"/>
        </w:rPr>
        <w:t>حکم فقهی</w:t>
      </w:r>
      <w:bookmarkEnd w:id="319"/>
    </w:p>
    <w:p>
      <w:pPr>
        <w:pStyle w:val="BookText"/>
        <w:rPr/>
      </w:pPr>
      <w:r>
        <w:rPr>
          <w:rFonts w:ascii="IRNazanin" w:hAnsi="IRNazanin" w:eastAsia="IRNazanin"/>
          <w:color w:val="111111"/>
          <w:sz w:val="28"/>
          <w:sz w:val="28"/>
          <w:szCs w:val="28"/>
          <w:rtl w:val="true"/>
          <w:lang w:bidi="fa-IR"/>
        </w:rPr>
        <w:t>خوردن خاویار، حلال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320" w:name="__RefHeading___Toc3742408_581953129"/>
      <w:bookmarkStart w:id="321" w:name="_Toc124"/>
      <w:bookmarkEnd w:id="320"/>
      <w:r>
        <w:rPr>
          <w:rtl w:val="true"/>
        </w:rPr>
        <w:t>ارزش غذایی میگو</w:t>
      </w:r>
      <w:bookmarkEnd w:id="321"/>
    </w:p>
    <w:p>
      <w:pPr>
        <w:pStyle w:val="BookText"/>
        <w:rPr/>
      </w:pPr>
      <w:r>
        <w:rPr>
          <w:rFonts w:ascii="IRNazanin" w:hAnsi="IRNazanin" w:eastAsia="IRNazanin"/>
          <w:color w:val="111111"/>
          <w:sz w:val="28"/>
          <w:sz w:val="28"/>
          <w:szCs w:val="28"/>
          <w:rtl w:val="true"/>
          <w:lang w:bidi="fa-IR"/>
        </w:rPr>
        <w:t xml:space="preserve">میگو از لذیذترین غذاهای دریایی است هر صد گرم میگو، دارای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میلی گرم آب،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کالری انرژی،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گرم پروتئین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چربی،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میلی گرم کلسترول و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میلی گرم قند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 نسبت به غذاهایی که پروتئین فراوان دارند، مانند گوشت ماهی و گروه ماکیان ، کالری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پروتیئن موجود در میگو کیفیت بالایی دارد و حاوی تمام اسید آمینه های لازم جهت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پروتئین میگو، مانند سایر جانوران دریایی، به دلیل نداشتن بافت هم بند به راحتی هضم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 برای افراد مسن که در جویدن و هضم غذا مشکل دارند، گزینه مناسبی برای تأمین پروتئین روزانه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میگو چربی کمی است، اسیدهای چرب امگا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اسیدهای چرب غیر اشباع و برای سلامتی مفید هستند در میگو به وفور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اسیدهای چرب می توانند در کاهش خطر بیماری های </w:t>
      </w:r>
      <w:bookmarkStart w:id="322" w:name="pg5695_29709"/>
    </w:p>
    <w:p>
      <w:pPr>
        <w:pStyle w:val="BookText"/>
        <w:rPr/>
      </w:pPr>
      <w:bookmarkEnd w:id="322"/>
      <w:r>
        <w:rPr>
          <w:rFonts w:ascii="IRNazanin" w:hAnsi="IRNazanin" w:eastAsia="IRNazanin"/>
          <w:color w:val="111111"/>
          <w:sz w:val="28"/>
          <w:sz w:val="28"/>
          <w:szCs w:val="28"/>
          <w:rtl w:val="true"/>
          <w:lang w:bidi="fa-IR"/>
        </w:rPr>
        <w:t>قلبی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اجزای ضروری برای غشای سلول مغز و بافت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 منبعی غنی از ویتامین های </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 xml:space="preserve">، ۶ </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p>
    <w:p>
      <w:pPr>
        <w:pStyle w:val="BookText"/>
        <w:rPr/>
      </w:pPr>
      <w:r>
        <w:rPr>
          <w:rFonts w:ascii="IRNazanin" w:hAnsi="IRNazanin" w:eastAsia="IRNazanin"/>
          <w:color w:val="111111"/>
          <w:sz w:val="28"/>
          <w:sz w:val="28"/>
          <w:szCs w:val="28"/>
          <w:rtl w:val="true"/>
          <w:lang w:bidi="fa-IR"/>
        </w:rPr>
        <w:t>و دارای کلسیم ، آهن ، منیزیم، پتاسیم، سدیم ، روی، مس ، منگنز و سلنیم است</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323" w:name="__RefHeading___Toc3742410_581953129"/>
      <w:bookmarkStart w:id="324" w:name="_Toc125"/>
      <w:bookmarkEnd w:id="323"/>
      <w:r>
        <w:rPr>
          <w:rtl w:val="true"/>
        </w:rPr>
        <w:t>تشخیص میگوی سالم از میگوی فاسد</w:t>
      </w:r>
      <w:bookmarkEnd w:id="324"/>
    </w:p>
    <w:p>
      <w:pPr>
        <w:pStyle w:val="Heading5"/>
        <w:numPr>
          <w:ilvl w:val="4"/>
          <w:numId w:val="1"/>
        </w:numPr>
        <w:rPr/>
      </w:pPr>
      <w:bookmarkStart w:id="325" w:name="__RefHeading___Toc3742412_581953129"/>
      <w:bookmarkStart w:id="326" w:name="_Toc126"/>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میگوها معمولًا توسط تورهای ترال از کف دریا و در زمان طولانی صید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زمان تورکشی موجب می شود رسوبات همراه تور به سطح آب کشیده شوند و میگوها آلودگی زیادی داشته باشند که اگر میگو در شرایطی قرار گیرد که محیط برای رشد و تکثیر میکرو ارگانیسم فراهم باشد، میکرو ارگانیسم ها سریعاً تکثیر می یابند و میگو چون نسبت به فساد حساس است، در صورت وجود آلودگی زیاد، در مدت کوتاه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تشخیص مقایسه ای میگوی سالم از میگوی فاسد، موارد زیر از اهمیت برخوردار است</w:t>
      </w:r>
      <w:r>
        <w:rPr>
          <w:rFonts w:eastAsia="IRNazanin" w:cs="IRNazanin"/>
          <w:color w:val="111111"/>
          <w:sz w:val="28"/>
          <w:szCs w:val="28"/>
          <w:rtl w:val="true"/>
          <w:lang w:bidi="fa-IR"/>
        </w:rPr>
        <w:t>.</w:t>
      </w:r>
    </w:p>
    <w:p>
      <w:pPr>
        <w:pStyle w:val="Heading5"/>
        <w:numPr>
          <w:ilvl w:val="4"/>
          <w:numId w:val="1"/>
        </w:numPr>
        <w:rPr/>
      </w:pPr>
      <w:bookmarkStart w:id="327" w:name="__RefHeading___Toc3742414_581953129"/>
      <w:bookmarkStart w:id="328" w:name="_Toc127"/>
      <w:bookmarkEnd w:id="327"/>
      <w:r>
        <w:rPr>
          <w:rtl w:val="true"/>
        </w:rPr>
        <w:t>بو</w:t>
      </w:r>
      <w:bookmarkEnd w:id="32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بد، بوی شدید آمونیاک و سولفید هیدروژن </w:t>
      </w:r>
      <w:bookmarkStart w:id="329" w:name="pg5695_29710"/>
    </w:p>
    <w:p>
      <w:pPr>
        <w:pStyle w:val="BookText"/>
        <w:rPr/>
      </w:pPr>
      <w:bookmarkEnd w:id="329"/>
      <w:r>
        <w:rPr>
          <w:rFonts w:ascii="IRNazanin" w:hAnsi="IRNazanin" w:eastAsia="IRNazanin"/>
          <w:color w:val="111111"/>
          <w:sz w:val="28"/>
          <w:sz w:val="28"/>
          <w:szCs w:val="28"/>
          <w:rtl w:val="true"/>
          <w:lang w:bidi="fa-IR"/>
        </w:rPr>
        <w:t>میگوی فاسد، آن را از میگوی سالم جدا می کند</w:t>
      </w:r>
      <w:r>
        <w:rPr>
          <w:rFonts w:eastAsia="IRNazanin" w:cs="IRNazanin"/>
          <w:color w:val="111111"/>
          <w:sz w:val="28"/>
          <w:szCs w:val="28"/>
          <w:rtl w:val="true"/>
          <w:lang w:bidi="fa-IR"/>
        </w:rPr>
        <w:t>.</w:t>
      </w:r>
    </w:p>
    <w:p>
      <w:pPr>
        <w:pStyle w:val="Heading5"/>
        <w:numPr>
          <w:ilvl w:val="4"/>
          <w:numId w:val="1"/>
        </w:numPr>
        <w:rPr/>
      </w:pPr>
      <w:bookmarkStart w:id="330" w:name="__RefHeading___Toc3742416_581953129"/>
      <w:bookmarkStart w:id="331" w:name="_Toc128"/>
      <w:bookmarkEnd w:id="330"/>
      <w:r>
        <w:rPr>
          <w:rtl w:val="true"/>
        </w:rPr>
        <w:t>رنگ</w:t>
      </w:r>
      <w:bookmarkEnd w:id="331"/>
    </w:p>
    <w:p>
      <w:pPr>
        <w:pStyle w:val="BookText"/>
        <w:rPr/>
      </w:pPr>
      <w:r>
        <w:rPr>
          <w:rFonts w:ascii="IRNazanin" w:hAnsi="IRNazanin" w:eastAsia="IRNazanin"/>
          <w:color w:val="111111"/>
          <w:sz w:val="28"/>
          <w:sz w:val="28"/>
          <w:szCs w:val="28"/>
          <w:rtl w:val="true"/>
          <w:lang w:bidi="fa-IR"/>
        </w:rPr>
        <w:t xml:space="preserve">میگوی پرورشی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گونه سفید هندی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به سبز زیتونی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 از گونه 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گونه غالب میگوی دریای خلیج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صورتی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 سر تیز به رنگ سفید است و در میگوی سبز، تیره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میگوی فاسد، رنگ طبیعی خود را از دست می دهد و اکثراً به رنگ سفید و گاهی اوقات کدر می شود</w:t>
      </w:r>
      <w:r>
        <w:rPr>
          <w:rFonts w:eastAsia="IRNazanin" w:cs="IRNazanin"/>
          <w:color w:val="111111"/>
          <w:sz w:val="28"/>
          <w:szCs w:val="28"/>
          <w:rtl w:val="true"/>
          <w:lang w:bidi="fa-IR"/>
        </w:rPr>
        <w:t>.</w:t>
      </w:r>
    </w:p>
    <w:p>
      <w:pPr>
        <w:pStyle w:val="Heading5"/>
        <w:numPr>
          <w:ilvl w:val="4"/>
          <w:numId w:val="1"/>
        </w:numPr>
        <w:rPr/>
      </w:pPr>
      <w:bookmarkStart w:id="332" w:name="__RefHeading___Toc3742418_581953129"/>
      <w:bookmarkStart w:id="333" w:name="_Toc129"/>
      <w:bookmarkEnd w:id="332"/>
      <w:r>
        <w:rPr>
          <w:rtl w:val="true"/>
        </w:rPr>
        <w:t>استحکام سر و بدن</w:t>
      </w:r>
      <w:bookmarkEnd w:id="333"/>
    </w:p>
    <w:p>
      <w:pPr>
        <w:pStyle w:val="BookText"/>
        <w:rPr/>
      </w:pPr>
      <w:r>
        <w:rPr>
          <w:rFonts w:ascii="IRNazanin" w:hAnsi="IRNazanin" w:eastAsia="IRNazanin"/>
          <w:color w:val="111111"/>
          <w:sz w:val="28"/>
          <w:sz w:val="28"/>
          <w:szCs w:val="28"/>
          <w:rtl w:val="true"/>
          <w:lang w:bidi="fa-IR"/>
        </w:rPr>
        <w:t>پوست میگوی سالم، سفت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میگوی سالم محکم به بدن آن چسبیده و رنگ آن نیز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گوشت میگوی سالم، حالت طبیعی دارد و پوست و گوشت آن، هنگام پختن، به رنگ نارنجی متمایل به قرمز در می آید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 فاسد تغییر رنگ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جدا شدن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میگوی فاسد، نرم است و به راحتی از گوشت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رنگ نارنجی متمایل به قرمز در پوست میگوی فاسد، بستگی به درجه فساد میگو دارد؛ هر اندازه که میگو بیشتر فاسد شده باشد مقدار </w:t>
      </w:r>
      <w:bookmarkStart w:id="334" w:name="pg5695_29711"/>
    </w:p>
    <w:p>
      <w:pPr>
        <w:pStyle w:val="BookText"/>
        <w:rPr/>
      </w:pPr>
      <w:bookmarkEnd w:id="334"/>
      <w:r>
        <w:rPr>
          <w:rFonts w:ascii="IRNazanin" w:hAnsi="IRNazanin" w:eastAsia="IRNazanin"/>
          <w:color w:val="111111"/>
          <w:sz w:val="28"/>
          <w:sz w:val="28"/>
          <w:szCs w:val="28"/>
          <w:rtl w:val="true"/>
          <w:lang w:bidi="fa-IR"/>
        </w:rPr>
        <w:t>پیدایش رنگ قرمز، کاهش می یابد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335" w:name="__RefHeading___Toc3742420_581953129"/>
      <w:bookmarkStart w:id="336" w:name="_Toc130"/>
      <w:bookmarkEnd w:id="335"/>
      <w:r>
        <w:rPr>
          <w:rtl w:val="true"/>
        </w:rPr>
        <w:t>وظایف مردم در برابر ماهی فروشان</w:t>
      </w:r>
      <w:bookmarkEnd w:id="336"/>
    </w:p>
    <w:p>
      <w:pPr>
        <w:pStyle w:val="BookText"/>
        <w:rPr/>
      </w:pPr>
      <w:r>
        <w:rPr>
          <w:rFonts w:ascii="IRNazanin" w:hAnsi="IRNazanin" w:eastAsia="IRNazanin"/>
          <w:color w:val="111111"/>
          <w:sz w:val="28"/>
          <w:sz w:val="28"/>
          <w:szCs w:val="28"/>
          <w:rtl w:val="true"/>
          <w:lang w:bidi="fa-IR"/>
        </w:rPr>
        <w:t>مردم یکی از تأثیر گذاران مهم در عرصه اقتصادی کشور و مدافع حقوق خود و دیگران هستند و بسیاری از انحرافات جامعه با کمک مردم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در برابر گران فروشی، پاکیزه نبودن محلّ فروش ماهی، فروش ماهی های حرام گوشت ، برخورد های نامناسب فروشندگان و غیره، به فروشندگان تذکّر داده یا به مسؤلان گزارش دهند</w:t>
      </w:r>
      <w:r>
        <w:rPr>
          <w:rFonts w:eastAsia="IRNazanin" w:cs="IRNazanin"/>
          <w:color w:val="111111"/>
          <w:sz w:val="28"/>
          <w:szCs w:val="28"/>
          <w:rtl w:val="true"/>
          <w:lang w:bidi="fa-IR"/>
        </w:rPr>
        <w:t>.</w:t>
      </w:r>
    </w:p>
    <w:p>
      <w:pPr>
        <w:pStyle w:val="Heading4"/>
        <w:numPr>
          <w:ilvl w:val="3"/>
          <w:numId w:val="1"/>
        </w:numPr>
        <w:rPr/>
      </w:pPr>
      <w:bookmarkStart w:id="337" w:name="__RefHeading___Toc3742422_581953129"/>
      <w:bookmarkStart w:id="338" w:name="_Toc131"/>
      <w:bookmarkEnd w:id="337"/>
      <w:r>
        <w:rPr>
          <w:rtl w:val="true"/>
        </w:rPr>
        <w:t>معرفی تعدادی از ماهی های موجود، در آب های ایران</w:t>
      </w:r>
      <w:bookmarkEnd w:id="338"/>
    </w:p>
    <w:p>
      <w:pPr>
        <w:pStyle w:val="Heading5"/>
        <w:numPr>
          <w:ilvl w:val="4"/>
          <w:numId w:val="1"/>
        </w:numPr>
        <w:rPr/>
      </w:pPr>
      <w:bookmarkStart w:id="339" w:name="__RefHeading___Toc3742424_581953129"/>
      <w:bookmarkStart w:id="340" w:name="_Toc132"/>
      <w:bookmarkEnd w:id="339"/>
      <w:r>
        <w:rPr>
          <w:rtl w:val="true"/>
        </w:rPr>
        <w:t>ماهی های دریایی خزر</w:t>
      </w:r>
      <w:bookmarkEnd w:id="34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اُزون بزون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این ماهی سفید، و سفت و بدون استخوان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اُزون برون بسیار خوش 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خاویار این ماهی، شهرت جهانی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فرنگی آن سومون ، سامن و سالمون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دوکی شکل و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ریز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نقره ای روشن و خال سیاه روی پوست آن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پوست آن سفید یا به رنگ نارنجی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خاویار ماهی آزاد، درشت و نارنجی مایل به قرمز بلوری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دوکی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نقره ای روشن و سربی تیره و دم دو فاق با گوشتی سفید و لطیف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آن کشیده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آن خال های درشت و سفید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دریایی ماهی سفید، مرغوب تر از نوع پرورشی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سفید را می توان سرخ کرد یا روی آتش کباب کرد یا به صورت بخار پز یا دودی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سفید دریایی از لذیذترین و گران ترین ماهی ها در ایران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دوکی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پوزه تیز نقره ای رنگ و فلس درشت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سفید و سفت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کفال را وارد دریای خزر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شمال ، کفال را دودی و شور می کنند یا به صورت سرخ شده یا کباب با نارنج و لیمو مصرف می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قزل آلا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های شمالی و برخی رودخانه های داخلی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کوچک است و پوست خال 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قزل آلا با خال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بسیار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رنگین کمان ماهی قزل آلا در بسیاری از استان ها پرورش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را معمولاً سرخ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کوچکی است که فلس ریز نقره ای 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اصلی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 کولی که گرده آن به رنگ کبود پَرِ طاووسی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کولی که گرده آن سیاه است و فلس سربی تیره رنگ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کولی رنگ نقره ای که تنه پهن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کولی را معمولاً به صورت سرخ کرده یا کباب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ماهی مرداب است و از آب های ساحلی دریای خزر و مرداب های کنار آن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کپور، اغلب به علت حرکت در گل و لای کف رودخانه یا مرداب و تغذیه از گیاهان، بوی گل و لای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آن کافی است که ماهی را مدتی در مخلوط سرکه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کپور، دوکی شکل و پهن است و رنگ آن طلایی مایل به قهوه ای است و فلس های درشت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ماهی یا هرنیگ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ماهی های سرگردان اقیانوسها و دریاها، از جمله خزر،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هرنیگ از نظرلغوی به معنای لشکر و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bookmarkStart w:id="341" w:name="pg5695_29715"/>
    </w:p>
    <w:p>
      <w:pPr>
        <w:pStyle w:val="BookText"/>
        <w:rPr/>
      </w:pPr>
      <w:bookmarkEnd w:id="341"/>
      <w:r>
        <w:rPr>
          <w:rFonts w:ascii="IRNazanin" w:hAnsi="IRNazanin" w:eastAsia="IRNazanin"/>
          <w:color w:val="111111"/>
          <w:sz w:val="28"/>
          <w:sz w:val="28"/>
          <w:szCs w:val="28"/>
          <w:rtl w:val="true"/>
          <w:lang w:bidi="fa-IR"/>
        </w:rPr>
        <w:t>تشبیه آن، این است که شک ماهیها به صورت گله ای در سطح وسیعی حرکت می کنند و به علت وفور آن، ارزان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این ماهی به سهولت از بدن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ماهی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فروش ترین ماهی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کشیده و دوکی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پوزه باریک فلس ریز نقره ای دارد و تقریباً بی استخوان است جزء ماهی های مرغوب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سفید و نرم است</w:t>
      </w:r>
      <w:r>
        <w:rPr>
          <w:rFonts w:eastAsia="IRNazanin" w:cs="IRNazanin"/>
          <w:color w:val="111111"/>
          <w:sz w:val="28"/>
          <w:szCs w:val="28"/>
          <w:rtl w:val="true"/>
          <w:lang w:bidi="fa-IR"/>
        </w:rPr>
        <w:t>.</w:t>
      </w:r>
    </w:p>
    <w:p>
      <w:pPr>
        <w:pStyle w:val="Heading5"/>
        <w:numPr>
          <w:ilvl w:val="4"/>
          <w:numId w:val="1"/>
        </w:numPr>
        <w:rPr/>
      </w:pPr>
      <w:bookmarkStart w:id="342" w:name="__RefHeading___Toc3742426_581953129"/>
      <w:bookmarkStart w:id="343" w:name="_Toc133"/>
      <w:bookmarkEnd w:id="342"/>
      <w:r>
        <w:rPr>
          <w:rtl w:val="true"/>
        </w:rPr>
        <w:t>ماهی های خلیج فارس</w:t>
      </w:r>
      <w:bookmarkEnd w:id="343"/>
    </w:p>
    <w:p>
      <w:pPr>
        <w:pStyle w:val="BookText"/>
        <w:rPr/>
      </w:pPr>
      <w:r>
        <w:rPr>
          <w:rFonts w:ascii="IRNazanin" w:hAnsi="IRNazanin" w:eastAsia="IRNazanin"/>
          <w:color w:val="111111"/>
          <w:sz w:val="28"/>
          <w:sz w:val="28"/>
          <w:szCs w:val="28"/>
          <w:rtl w:val="true"/>
          <w:lang w:bidi="fa-IR"/>
        </w:rPr>
        <w:t>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سفید و پرچربی و لطیف دارد ولی زود تازگی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را به صورت کبابی، بخارپز، سرخ کرده و شور مصرف می 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دوکی شکل، درشت و </w:t>
      </w:r>
    </w:p>
    <w:p>
      <w:pPr>
        <w:pStyle w:val="BookText"/>
        <w:rPr/>
      </w:pPr>
      <w:r>
        <w:rPr>
          <w:rFonts w:ascii="IRNazanin" w:hAnsi="IRNazanin" w:eastAsia="IRNazanin"/>
          <w:color w:val="111111"/>
          <w:sz w:val="28"/>
          <w:sz w:val="28"/>
          <w:szCs w:val="28"/>
          <w:rtl w:val="true"/>
          <w:lang w:bidi="fa-IR"/>
        </w:rPr>
        <w:t>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پوزه باریک و دم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آن نازک و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سربی نقره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گوشت خام آن، صورتی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تقریباً بی استخوان است و گوشت فراوان دارد و ضایعاتش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شیر را می توان به صورت سرخ کرده، بُخارپَز و کبابی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گونه های ماهی تُن در آب های جنوب ایران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تُن به سرعت 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استخرهای کوچک، آکواریوم یا در محیطی قرار داد که از شنا کردن آنها جلوگیری به عمل آید، فوراً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را بیشتر به صورت کنسرو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کنسرو این ماهی از معروفیت خاصی برخوردار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شکل است و پوست نقره ای دارد که گاهی به سرخی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درشت و استخوان های </w:t>
      </w:r>
    </w:p>
    <w:p>
      <w:pPr>
        <w:pStyle w:val="BookText"/>
        <w:rPr/>
      </w:pPr>
      <w:r>
        <w:rPr>
          <w:rFonts w:ascii="IRNazanin" w:hAnsi="IRNazanin" w:eastAsia="IRNazanin"/>
          <w:color w:val="111111"/>
          <w:sz w:val="28"/>
          <w:sz w:val="28"/>
          <w:szCs w:val="28"/>
          <w:rtl w:val="true"/>
          <w:lang w:bidi="fa-IR"/>
        </w:rPr>
        <w:t>نسبتاً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فیله سنگسر را می توان سرخ کرد و برای قلیه و کبابی هم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دوکی شکل، ظریف و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ریز نقره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سفید و کم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پخت، نرم و لطیف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حلوا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حلوا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آن خاکستری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حلوا سیاه به لطافت حلوای سفید نیست؛ ولی بسیار با مزه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سنگسر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نارنجی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گوشت سفید و لطیف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سرخ کردن و قلیه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ماهی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شکل است و رنگ نقره ای درخشان و فلس درشت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پُر چرب و خوشمزه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ماهی دارای استخوان های فراوان و ریز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دوکی شکل، درشت و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پوزه باریک و دم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آن نازک و صاف است و رنگ سربی نقره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خام آن صورتیِ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 تقریباً بی استخوان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فراوان دارد و ضایعاتش کم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خشن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شکم آن سفید است و دم رنگین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این ماهی پرچربی و برای قلیه خوب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سبیتی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برای قلیه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فیله آن برای سرخ کردن خوب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5695_29721"/>
      <w:bookmarkStart w:id="345" w:name="pg5695_29721"/>
      <w:bookmarkEnd w:id="345"/>
    </w:p>
    <w:p>
      <w:pPr>
        <w:pStyle w:val="Heading2"/>
        <w:numPr>
          <w:ilvl w:val="1"/>
          <w:numId w:val="1"/>
        </w:numPr>
        <w:rPr/>
      </w:pPr>
      <w:bookmarkStart w:id="346" w:name="pg5695_29721"/>
      <w:bookmarkStart w:id="347" w:name="__RefHeading___Toc3742428_581953129"/>
      <w:bookmarkStart w:id="348" w:name="_Toc134"/>
      <w:bookmarkEnd w:id="346"/>
      <w:bookmarkEnd w:id="347"/>
      <w:r>
        <w:rPr>
          <w:rtl w:val="true"/>
        </w:rPr>
        <w:t>منابع و مأخذ</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صبحی صالح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بهجت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آیت الله علوی گرگانی از نرم افزار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آیت الله نوری همدانی از نرم افزار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آیت الله سیستانی از نرم افزار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استفتاءات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علی، ، دو جلد،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اول، ه 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مکارم شیرازی ناصر،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لنکرانی، محمد فاضل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و استفتائات آیت الله خامنه ای از نرم افزار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لنکرانی، محمد فاضل موحدی</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قلم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استفتاءات جدید شیرازی، ناصر مکارم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سید روح اللّه موسوی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 خمینی، سید روح اللّه موسوی‌نوبت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قلی‌پور گیلانی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سید روح اللّه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علی‌تعداد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مراجع سید محمد حسن بنی هاشمی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دفتر انتشارات اسلامی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کلمات قصار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ابو القاسم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دانش</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الأصفی فی تفسیرالقرآن فیض کاشانی ملا محسن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دفتر تبلیغات اسلامی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فقه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الاحادیث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بروجری، آقا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حسینیان قمی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محمد بن یعقوب بن اسحاق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جلد،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وسائل الشیعة إلی تحصیل مسائل الشریعة شیخ حر عاملی، محمد بن حسن،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محمد حسین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سبز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جمهور، محمد بن زین الدین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سلامیه 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غفاری، علی اکبر ومحمد جواد و بلاغی، صدر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بروجردی، آقا حسین طباطبایی،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فرهنگ سبز،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شیرازی، ناصر مکارم، انتشارات مدرسه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پنجاه ودوم، </w:t>
      </w:r>
      <w:r>
        <w:rPr>
          <w:rFonts w:eastAsia="IRNazanin" w:cs="IRNazanin"/>
          <w:color w:val="111111"/>
          <w:sz w:val="28"/>
          <w:szCs w:val="28"/>
          <w:lang w:bidi="fa-IR"/>
        </w:rPr>
        <w:t>1429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استفتاءات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شیرازی، ناصر مکارم،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مدرسه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آیت الله خامنه ای اجوبه الاستفائات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پایگاه اطلاع رسانی سازمان شیلات ایران </w:t>
      </w:r>
      <w:r>
        <w:rPr>
          <w:rFonts w:eastAsia="Times New Roman" w:cs="Times New Roman" w:ascii="Times New Roman" w:hAnsi="Times New Roman"/>
          <w:color w:val="111111"/>
          <w:sz w:val="28"/>
          <w:szCs w:val="28"/>
          <w:lang w:val="en-US" w:bidi="en-US"/>
        </w:rPr>
        <w:t>http://fisheries.ir/portal/Home/Default.aspx</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خبرگذاری دانشجویات ایران ایسنا </w:t>
      </w:r>
      <w:r>
        <w:rPr>
          <w:rFonts w:eastAsia="Times New Roman" w:cs="Times New Roman" w:ascii="Times New Roman" w:hAnsi="Times New Roman"/>
          <w:color w:val="111111"/>
          <w:sz w:val="28"/>
          <w:szCs w:val="28"/>
          <w:lang w:val="en-US" w:bidi="en-US"/>
        </w:rPr>
        <w:t>http://isna.ir/fa/news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شبکه آفتاب </w:t>
      </w:r>
      <w:r>
        <w:rPr>
          <w:rFonts w:eastAsia="Times New Roman" w:cs="Times New Roman" w:ascii="Times New Roman" w:hAnsi="Times New Roman"/>
          <w:color w:val="111111"/>
          <w:sz w:val="28"/>
          <w:szCs w:val="28"/>
          <w:lang w:val="en-US" w:bidi="en-US"/>
        </w:rPr>
        <w:t>http://www.aftabir.com/lifestyle/view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اخبار آکانیوز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سالم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http://www.akairan.com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وبلاگ صید و صیادی و آبزی پروری</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http://delvarseid.persianblog.ir/post</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پزشکان ایران </w:t>
      </w:r>
      <w:r>
        <w:rPr>
          <w:rFonts w:eastAsia="Times New Roman" w:cs="Times New Roman" w:ascii="Times New Roman" w:hAnsi="Times New Roman"/>
          <w:color w:val="111111"/>
          <w:sz w:val="28"/>
          <w:szCs w:val="28"/>
          <w:lang w:val="en-US" w:bidi="en-US"/>
        </w:rPr>
        <w:t>http://www.pezeshkan.org/?p=14926</w:t>
      </w:r>
      <w:r>
        <w:rPr>
          <w:rFonts w:eastAsia="Times New Roman" w:cs="Times New Roman" w:ascii="Times New Roman" w:hAnsi="Times New Roman"/>
          <w:color w:val="111111"/>
          <w:sz w:val="28"/>
          <w:szCs w:val="28"/>
          <w:rtl w:val="true"/>
          <w:lang w:val="en-US" w:bidi="en-US"/>
        </w:rPr>
        <w:t xml:space="preserve"> </w:t>
      </w:r>
      <w:bookmarkStart w:id="349" w:name="pg5695_29725"/>
    </w:p>
    <w:p>
      <w:pPr>
        <w:pStyle w:val="Heading2"/>
        <w:numPr>
          <w:ilvl w:val="1"/>
          <w:numId w:val="1"/>
        </w:numPr>
        <w:rPr/>
      </w:pPr>
      <w:bookmarkStart w:id="350" w:name="__RefHeading___Toc3742430_581953129"/>
      <w:bookmarkStart w:id="351" w:name="_Toc135"/>
      <w:bookmarkEnd w:id="349"/>
      <w:bookmarkEnd w:id="350"/>
      <w:r>
        <w:rPr>
          <w:rtl w:val="true"/>
        </w:rPr>
        <w:t>عناوین منتشر شده از مجموعه فقه وزندگی</w:t>
      </w:r>
      <w:bookmarkEnd w:id="351"/>
    </w:p>
    <w:p>
      <w:pPr>
        <w:pStyle w:val="BookText"/>
        <w:rPr/>
      </w:pPr>
      <w:r>
        <w:rPr>
          <w:rFonts w:ascii="IRNazanin" w:hAnsi="IRNazanin" w:eastAsia="IRNazanin"/>
          <w:color w:val="111111"/>
          <w:sz w:val="28"/>
          <w:sz w:val="28"/>
          <w:szCs w:val="28"/>
          <w:rtl w:val="true"/>
          <w:lang w:bidi="fa-IR"/>
        </w:rPr>
        <w:t>موضوع احکام مسجد</w:t>
      </w:r>
    </w:p>
    <w:p>
      <w:pPr>
        <w:pStyle w:val="BookText"/>
        <w:rPr/>
      </w:pPr>
      <w:r>
        <w:rPr>
          <w:rFonts w:ascii="IRNazanin" w:hAnsi="IRNazanin" w:eastAsia="IRNazanin"/>
          <w:color w:val="111111"/>
          <w:sz w:val="28"/>
          <w:sz w:val="28"/>
          <w:szCs w:val="28"/>
          <w:rtl w:val="true"/>
          <w:lang w:bidi="fa-IR"/>
        </w:rPr>
        <w:t>مؤلف محمدحسین فلاح زاده</w:t>
      </w:r>
    </w:p>
    <w:p>
      <w:pPr>
        <w:pStyle w:val="BookText"/>
        <w:rPr/>
      </w:pPr>
      <w:r>
        <w:rPr>
          <w:rFonts w:ascii="IRNazanin" w:hAnsi="IRNazanin" w:eastAsia="IRNazanin"/>
          <w:color w:val="111111"/>
          <w:sz w:val="28"/>
          <w:sz w:val="28"/>
          <w:szCs w:val="28"/>
          <w:rtl w:val="true"/>
          <w:lang w:bidi="fa-IR"/>
        </w:rPr>
        <w:t>احکام تاکسیرانی مهدی رفیعی</w:t>
      </w:r>
    </w:p>
    <w:p>
      <w:pPr>
        <w:pStyle w:val="BookText"/>
        <w:rPr/>
      </w:pPr>
      <w:r>
        <w:rPr>
          <w:rFonts w:ascii="IRNazanin" w:hAnsi="IRNazanin" w:eastAsia="IRNazanin"/>
          <w:color w:val="111111"/>
          <w:sz w:val="28"/>
          <w:sz w:val="28"/>
          <w:szCs w:val="28"/>
          <w:rtl w:val="true"/>
          <w:lang w:bidi="fa-IR"/>
        </w:rPr>
        <w:t>احکام معاملات ملکی اسماعیل محمدی</w:t>
      </w:r>
    </w:p>
    <w:p>
      <w:pPr>
        <w:pStyle w:val="BookText"/>
        <w:rPr/>
      </w:pPr>
      <w:r>
        <w:rPr>
          <w:rFonts w:ascii="IRNazanin" w:hAnsi="IRNazanin" w:eastAsia="IRNazanin"/>
          <w:color w:val="111111"/>
          <w:sz w:val="28"/>
          <w:sz w:val="28"/>
          <w:szCs w:val="28"/>
          <w:rtl w:val="true"/>
          <w:lang w:bidi="fa-IR"/>
        </w:rPr>
        <w:t>احکام پرستاری فاطمه استشاره</w:t>
      </w:r>
    </w:p>
    <w:p>
      <w:pPr>
        <w:pStyle w:val="BookText"/>
        <w:rPr/>
      </w:pPr>
      <w:r>
        <w:rPr>
          <w:rFonts w:ascii="IRNazanin" w:hAnsi="IRNazanin" w:eastAsia="IRNazanin"/>
          <w:color w:val="111111"/>
          <w:sz w:val="28"/>
          <w:sz w:val="28"/>
          <w:szCs w:val="28"/>
          <w:rtl w:val="true"/>
          <w:lang w:bidi="fa-IR"/>
        </w:rPr>
        <w:t>احکام اعتکاف محمد حسین فلاح زاده</w:t>
      </w:r>
    </w:p>
    <w:p>
      <w:pPr>
        <w:pStyle w:val="BookText"/>
        <w:rPr/>
      </w:pPr>
      <w:r>
        <w:rPr>
          <w:rFonts w:ascii="IRNazanin" w:hAnsi="IRNazanin" w:eastAsia="IRNazanin"/>
          <w:color w:val="111111"/>
          <w:sz w:val="28"/>
          <w:sz w:val="28"/>
          <w:szCs w:val="28"/>
          <w:rtl w:val="true"/>
          <w:lang w:bidi="fa-IR"/>
        </w:rPr>
        <w:t>احکام آرایشگری مریم واعظ</w:t>
      </w:r>
    </w:p>
    <w:p>
      <w:pPr>
        <w:pStyle w:val="BookText"/>
        <w:rPr/>
      </w:pPr>
      <w:r>
        <w:rPr>
          <w:rFonts w:ascii="IRNazanin" w:hAnsi="IRNazanin" w:eastAsia="IRNazanin"/>
          <w:color w:val="111111"/>
          <w:sz w:val="28"/>
          <w:sz w:val="28"/>
          <w:szCs w:val="28"/>
          <w:rtl w:val="true"/>
          <w:lang w:bidi="fa-IR"/>
        </w:rPr>
        <w:t>احکام رستوران ها و تالارهای پذیرایی جواد افتخاری</w:t>
      </w:r>
    </w:p>
    <w:p>
      <w:pPr>
        <w:pStyle w:val="BookText"/>
        <w:rPr/>
      </w:pPr>
      <w:r>
        <w:rPr>
          <w:rFonts w:ascii="IRNazanin" w:hAnsi="IRNazanin" w:eastAsia="IRNazanin"/>
          <w:color w:val="111111"/>
          <w:sz w:val="28"/>
          <w:sz w:val="28"/>
          <w:szCs w:val="28"/>
          <w:rtl w:val="true"/>
          <w:lang w:bidi="fa-IR"/>
        </w:rPr>
        <w:t>احکام کشتیرانی علی اکبرسرشار</w:t>
      </w:r>
    </w:p>
    <w:p>
      <w:pPr>
        <w:pStyle w:val="BookText"/>
        <w:rPr/>
      </w:pPr>
      <w:r>
        <w:rPr>
          <w:rFonts w:ascii="IRNazanin" w:hAnsi="IRNazanin" w:eastAsia="IRNazanin"/>
          <w:color w:val="111111"/>
          <w:sz w:val="28"/>
          <w:sz w:val="28"/>
          <w:szCs w:val="28"/>
          <w:rtl w:val="true"/>
          <w:lang w:bidi="fa-IR"/>
        </w:rPr>
        <w:t>احکام هتل داری حسینیه عظیمی</w:t>
      </w:r>
    </w:p>
    <w:p>
      <w:pPr>
        <w:pStyle w:val="BookText"/>
        <w:rPr/>
      </w:pPr>
      <w:r>
        <w:rPr>
          <w:rFonts w:ascii="IRNazanin" w:hAnsi="IRNazanin" w:eastAsia="IRNazanin"/>
          <w:color w:val="111111"/>
          <w:sz w:val="28"/>
          <w:sz w:val="28"/>
          <w:szCs w:val="28"/>
          <w:rtl w:val="true"/>
          <w:lang w:bidi="fa-IR"/>
        </w:rPr>
        <w:t>احکام مسکن غلامرضا قلی زواره</w:t>
      </w:r>
    </w:p>
    <w:p>
      <w:pPr>
        <w:pStyle w:val="BookText"/>
        <w:rPr/>
      </w:pPr>
      <w:r>
        <w:rPr>
          <w:rFonts w:ascii="IRNazanin" w:hAnsi="IRNazanin" w:eastAsia="IRNazanin"/>
          <w:color w:val="111111"/>
          <w:sz w:val="28"/>
          <w:sz w:val="28"/>
          <w:szCs w:val="28"/>
          <w:rtl w:val="true"/>
          <w:lang w:bidi="fa-IR"/>
        </w:rPr>
        <w:t>احکام جشن و شادمانی شمس الله صفرلکی</w:t>
      </w:r>
    </w:p>
    <w:p>
      <w:pPr>
        <w:pStyle w:val="BookText"/>
        <w:rPr/>
      </w:pPr>
      <w:r>
        <w:rPr>
          <w:rFonts w:ascii="IRNazanin" w:hAnsi="IRNazanin" w:eastAsia="IRNazanin"/>
          <w:color w:val="111111"/>
          <w:sz w:val="28"/>
          <w:sz w:val="28"/>
          <w:szCs w:val="28"/>
          <w:rtl w:val="true"/>
          <w:lang w:bidi="fa-IR"/>
        </w:rPr>
        <w:t>احکام تربیتی و ورزشی بانوان اعظم سپهری یگانه</w:t>
      </w:r>
    </w:p>
    <w:p>
      <w:pPr>
        <w:pStyle w:val="BookText"/>
        <w:rPr/>
      </w:pPr>
      <w:r>
        <w:rPr>
          <w:rFonts w:ascii="IRNazanin" w:hAnsi="IRNazanin" w:eastAsia="IRNazanin"/>
          <w:color w:val="111111"/>
          <w:sz w:val="28"/>
          <w:sz w:val="28"/>
          <w:szCs w:val="28"/>
          <w:rtl w:val="true"/>
          <w:lang w:bidi="fa-IR"/>
        </w:rPr>
        <w:t>احکام عکاسی عزت احمدی</w:t>
      </w:r>
    </w:p>
    <w:p>
      <w:pPr>
        <w:pStyle w:val="BookText"/>
        <w:rPr/>
      </w:pPr>
      <w:r>
        <w:rPr>
          <w:rFonts w:ascii="IRNazanin" w:hAnsi="IRNazanin" w:eastAsia="IRNazanin"/>
          <w:color w:val="111111"/>
          <w:sz w:val="28"/>
          <w:sz w:val="28"/>
          <w:szCs w:val="28"/>
          <w:rtl w:val="true"/>
          <w:lang w:bidi="fa-IR"/>
        </w:rPr>
        <w:t>احکام سینما و فیلم سازی سعید عباس زاده</w:t>
      </w:r>
    </w:p>
    <w:p>
      <w:pPr>
        <w:pStyle w:val="BookText"/>
        <w:rPr/>
      </w:pPr>
      <w:r>
        <w:rPr>
          <w:rFonts w:ascii="IRNazanin" w:hAnsi="IRNazanin" w:eastAsia="IRNazanin"/>
          <w:color w:val="111111"/>
          <w:sz w:val="28"/>
          <w:sz w:val="28"/>
          <w:szCs w:val="28"/>
          <w:rtl w:val="true"/>
          <w:lang w:bidi="fa-IR"/>
        </w:rPr>
        <w:t>احکام شیرینی پزی و قنادی محمد زراعتی</w:t>
      </w:r>
    </w:p>
    <w:p>
      <w:pPr>
        <w:pStyle w:val="BookText"/>
        <w:rPr/>
      </w:pPr>
      <w:r>
        <w:rPr>
          <w:rFonts w:ascii="IRNazanin" w:hAnsi="IRNazanin" w:eastAsia="IRNazanin"/>
          <w:color w:val="111111"/>
          <w:sz w:val="28"/>
          <w:sz w:val="28"/>
          <w:szCs w:val="28"/>
          <w:rtl w:val="true"/>
          <w:lang w:bidi="fa-IR"/>
        </w:rPr>
        <w:t>احکام انتخابات سید صیف الله نحوی</w:t>
      </w:r>
    </w:p>
    <w:p>
      <w:pPr>
        <w:pStyle w:val="BookText"/>
        <w:rPr/>
      </w:pPr>
      <w:r>
        <w:rPr>
          <w:rFonts w:ascii="IRNazanin" w:hAnsi="IRNazanin" w:eastAsia="IRNazanin"/>
          <w:color w:val="111111"/>
          <w:sz w:val="28"/>
          <w:sz w:val="28"/>
          <w:szCs w:val="28"/>
          <w:rtl w:val="true"/>
          <w:lang w:bidi="fa-IR"/>
        </w:rPr>
        <w:t>احکام مدیریت و کارمندی محمد علی بخشی</w:t>
      </w:r>
    </w:p>
    <w:p>
      <w:pPr>
        <w:pStyle w:val="BookText"/>
        <w:rPr/>
      </w:pPr>
      <w:r>
        <w:rPr>
          <w:rFonts w:ascii="IRNazanin" w:hAnsi="IRNazanin" w:eastAsia="IRNazanin"/>
          <w:color w:val="111111"/>
          <w:sz w:val="28"/>
          <w:sz w:val="28"/>
          <w:szCs w:val="28"/>
          <w:rtl w:val="true"/>
          <w:lang w:bidi="fa-IR"/>
        </w:rPr>
        <w:t>احکام و آداب حجاب و عفاف طاهره جباری</w:t>
      </w:r>
    </w:p>
    <w:p>
      <w:pPr>
        <w:pStyle w:val="BookText"/>
        <w:rPr/>
      </w:pPr>
      <w:r>
        <w:rPr>
          <w:rFonts w:ascii="IRNazanin" w:hAnsi="IRNazanin" w:eastAsia="IRNazanin"/>
          <w:color w:val="111111"/>
          <w:sz w:val="28"/>
          <w:sz w:val="28"/>
          <w:szCs w:val="28"/>
          <w:rtl w:val="true"/>
          <w:lang w:bidi="fa-IR"/>
        </w:rPr>
        <w:t>احکام و آداب معلمان و استادان مسعود صفی یاری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 آداب دانش آموزی و دانشجویی مسعود صفی یاری </w:t>
      </w:r>
      <w:bookmarkStart w:id="352" w:name="pg5695_29726"/>
    </w:p>
    <w:p>
      <w:pPr>
        <w:pStyle w:val="Heading2"/>
        <w:numPr>
          <w:ilvl w:val="1"/>
          <w:numId w:val="1"/>
        </w:numPr>
        <w:rPr/>
      </w:pPr>
      <w:bookmarkStart w:id="353" w:name="__RefHeading___Toc3742432_581953129"/>
      <w:bookmarkStart w:id="354" w:name="_Toc136"/>
      <w:bookmarkEnd w:id="352"/>
      <w:bookmarkEnd w:id="353"/>
      <w:r>
        <w:rPr>
          <w:rtl w:val="true"/>
        </w:rPr>
        <w:t>عناوین دردست اقدام ازمجموعه فقه زندگی</w:t>
      </w:r>
      <w:bookmarkEnd w:id="354"/>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احکام فرش وتابلو فرش</w:t>
      </w:r>
    </w:p>
    <w:p>
      <w:pPr>
        <w:pStyle w:val="BookText"/>
        <w:rPr/>
      </w:pPr>
      <w:r>
        <w:rPr>
          <w:rFonts w:ascii="IRNazanin" w:hAnsi="IRNazanin" w:eastAsia="IRNazanin"/>
          <w:color w:val="111111"/>
          <w:sz w:val="28"/>
          <w:sz w:val="28"/>
          <w:szCs w:val="28"/>
          <w:rtl w:val="true"/>
          <w:lang w:bidi="fa-IR"/>
        </w:rPr>
        <w:t>مؤلف یوسف یاوری</w:t>
      </w:r>
    </w:p>
    <w:p>
      <w:pPr>
        <w:pStyle w:val="BookText"/>
        <w:rPr/>
      </w:pPr>
      <w:r>
        <w:rPr>
          <w:rFonts w:ascii="IRNazanin" w:hAnsi="IRNazanin" w:eastAsia="IRNazanin"/>
          <w:color w:val="111111"/>
          <w:sz w:val="28"/>
          <w:sz w:val="28"/>
          <w:szCs w:val="28"/>
          <w:rtl w:val="true"/>
          <w:lang w:bidi="fa-IR"/>
        </w:rPr>
        <w:t>احکام کیف وکفش چرم</w:t>
      </w:r>
    </w:p>
    <w:p>
      <w:pPr>
        <w:pStyle w:val="BookText"/>
        <w:rPr/>
      </w:pPr>
      <w:r>
        <w:rPr>
          <w:rFonts w:ascii="IRNazanin" w:hAnsi="IRNazanin" w:eastAsia="IRNazanin"/>
          <w:color w:val="111111"/>
          <w:sz w:val="28"/>
          <w:sz w:val="28"/>
          <w:szCs w:val="28"/>
          <w:rtl w:val="true"/>
          <w:lang w:bidi="fa-IR"/>
        </w:rPr>
        <w:t>مؤلف محمدابراهیم امینی</w:t>
      </w:r>
    </w:p>
    <w:p>
      <w:pPr>
        <w:pStyle w:val="BookText"/>
        <w:rPr/>
      </w:pPr>
      <w:r>
        <w:rPr>
          <w:rFonts w:ascii="IRNazanin" w:hAnsi="IRNazanin" w:eastAsia="IRNazanin"/>
          <w:color w:val="111111"/>
          <w:sz w:val="28"/>
          <w:sz w:val="28"/>
          <w:szCs w:val="28"/>
          <w:rtl w:val="true"/>
          <w:lang w:bidi="fa-IR"/>
        </w:rPr>
        <w:t>احکام احکام پوشاک</w:t>
      </w:r>
    </w:p>
    <w:p>
      <w:pPr>
        <w:pStyle w:val="BookText"/>
        <w:rPr/>
      </w:pPr>
      <w:r>
        <w:rPr>
          <w:rFonts w:ascii="IRNazanin" w:hAnsi="IRNazanin" w:eastAsia="IRNazanin"/>
          <w:color w:val="111111"/>
          <w:sz w:val="28"/>
          <w:sz w:val="28"/>
          <w:szCs w:val="28"/>
          <w:rtl w:val="true"/>
          <w:lang w:bidi="fa-IR"/>
        </w:rPr>
        <w:t>مؤلف محمدابراهیم امینی</w:t>
      </w:r>
    </w:p>
    <w:p>
      <w:pPr>
        <w:pStyle w:val="BookText"/>
        <w:rPr/>
      </w:pPr>
      <w:r>
        <w:rPr>
          <w:rFonts w:ascii="IRNazanin" w:hAnsi="IRNazanin" w:eastAsia="IRNazanin"/>
          <w:color w:val="111111"/>
          <w:sz w:val="28"/>
          <w:sz w:val="28"/>
          <w:szCs w:val="28"/>
          <w:rtl w:val="true"/>
          <w:lang w:bidi="fa-IR"/>
        </w:rPr>
        <w:t>احکام آژانس تلفنی</w:t>
      </w:r>
    </w:p>
    <w:p>
      <w:pPr>
        <w:pStyle w:val="BookText"/>
        <w:rPr/>
      </w:pPr>
      <w:r>
        <w:rPr>
          <w:rFonts w:ascii="IRNazanin" w:hAnsi="IRNazanin" w:eastAsia="IRNazanin"/>
          <w:color w:val="111111"/>
          <w:sz w:val="28"/>
          <w:sz w:val="28"/>
          <w:szCs w:val="28"/>
          <w:rtl w:val="true"/>
          <w:lang w:bidi="fa-IR"/>
        </w:rPr>
        <w:t>مؤلف مجتبی بیتا</w:t>
      </w:r>
    </w:p>
    <w:p>
      <w:pPr>
        <w:pStyle w:val="BookText"/>
        <w:rPr/>
      </w:pPr>
      <w:r>
        <w:rPr>
          <w:rFonts w:ascii="IRNazanin" w:hAnsi="IRNazanin" w:eastAsia="IRNazanin"/>
          <w:color w:val="111111"/>
          <w:sz w:val="28"/>
          <w:sz w:val="28"/>
          <w:szCs w:val="28"/>
          <w:rtl w:val="true"/>
          <w:lang w:bidi="fa-IR"/>
        </w:rPr>
        <w:t>احکام ناشران</w:t>
      </w:r>
    </w:p>
    <w:p>
      <w:pPr>
        <w:pStyle w:val="BookText"/>
        <w:rPr/>
      </w:pPr>
      <w:r>
        <w:rPr>
          <w:rFonts w:ascii="IRNazanin" w:hAnsi="IRNazanin" w:eastAsia="IRNazanin"/>
          <w:color w:val="111111"/>
          <w:sz w:val="28"/>
          <w:sz w:val="28"/>
          <w:szCs w:val="28"/>
          <w:rtl w:val="true"/>
          <w:lang w:bidi="fa-IR"/>
        </w:rPr>
        <w:t>مؤلف حسینعلی عرب انصاری</w:t>
      </w:r>
    </w:p>
    <w:p>
      <w:pPr>
        <w:pStyle w:val="BookText"/>
        <w:rPr/>
      </w:pPr>
      <w:r>
        <w:rPr>
          <w:rFonts w:ascii="IRNazanin" w:hAnsi="IRNazanin" w:eastAsia="IRNazanin"/>
          <w:color w:val="111111"/>
          <w:sz w:val="28"/>
          <w:sz w:val="28"/>
          <w:szCs w:val="28"/>
          <w:rtl w:val="true"/>
          <w:lang w:bidi="fa-IR"/>
        </w:rPr>
        <w:t>احکام اتوبوسرانی ورانندگان</w:t>
      </w:r>
    </w:p>
    <w:p>
      <w:pPr>
        <w:pStyle w:val="BookText"/>
        <w:rPr/>
      </w:pPr>
      <w:r>
        <w:rPr>
          <w:rFonts w:ascii="IRNazanin" w:hAnsi="IRNazanin" w:eastAsia="IRNazanin"/>
          <w:color w:val="111111"/>
          <w:sz w:val="28"/>
          <w:sz w:val="28"/>
          <w:szCs w:val="28"/>
          <w:rtl w:val="true"/>
          <w:lang w:bidi="fa-IR"/>
        </w:rPr>
        <w:t>مؤلف محمد رضا یاوری</w:t>
      </w:r>
    </w:p>
    <w:p>
      <w:pPr>
        <w:pStyle w:val="BookText"/>
        <w:rPr/>
      </w:pPr>
      <w:r>
        <w:rPr>
          <w:rFonts w:ascii="IRNazanin" w:hAnsi="IRNazanin" w:eastAsia="IRNazanin"/>
          <w:color w:val="111111"/>
          <w:sz w:val="28"/>
          <w:sz w:val="28"/>
          <w:szCs w:val="28"/>
          <w:rtl w:val="true"/>
          <w:lang w:bidi="fa-IR"/>
        </w:rPr>
        <w:t>احکام صوتی تصویری</w:t>
      </w:r>
    </w:p>
    <w:p>
      <w:pPr>
        <w:pStyle w:val="BookText"/>
        <w:rPr/>
      </w:pPr>
      <w:r>
        <w:rPr>
          <w:rFonts w:ascii="IRNazanin" w:hAnsi="IRNazanin" w:eastAsia="IRNazanin"/>
          <w:color w:val="111111"/>
          <w:sz w:val="28"/>
          <w:sz w:val="28"/>
          <w:szCs w:val="28"/>
          <w:rtl w:val="true"/>
          <w:lang w:bidi="fa-IR"/>
        </w:rPr>
        <w:t>مؤلف محمود صادقی</w:t>
      </w:r>
    </w:p>
    <w:p>
      <w:pPr>
        <w:pStyle w:val="BookText"/>
        <w:rPr/>
      </w:pPr>
      <w:r>
        <w:rPr>
          <w:rFonts w:ascii="IRNazanin" w:hAnsi="IRNazanin" w:eastAsia="IRNazanin"/>
          <w:color w:val="111111"/>
          <w:sz w:val="28"/>
          <w:sz w:val="28"/>
          <w:szCs w:val="28"/>
          <w:rtl w:val="true"/>
          <w:lang w:bidi="fa-IR"/>
        </w:rPr>
        <w:t>احکام نانوایان</w:t>
      </w:r>
    </w:p>
    <w:p>
      <w:pPr>
        <w:pStyle w:val="BookText"/>
        <w:rPr/>
      </w:pPr>
      <w:r>
        <w:rPr>
          <w:rFonts w:ascii="IRNazanin" w:hAnsi="IRNazanin" w:eastAsia="IRNazanin"/>
          <w:color w:val="111111"/>
          <w:sz w:val="28"/>
          <w:sz w:val="28"/>
          <w:szCs w:val="28"/>
          <w:rtl w:val="true"/>
          <w:lang w:bidi="fa-IR"/>
        </w:rPr>
        <w:t>مؤلف ابراهیمی فرد</w:t>
      </w:r>
    </w:p>
    <w:p>
      <w:pPr>
        <w:pStyle w:val="BookText"/>
        <w:rPr/>
      </w:pPr>
      <w:r>
        <w:rPr>
          <w:rFonts w:ascii="IRNazanin" w:hAnsi="IRNazanin" w:eastAsia="IRNazanin"/>
          <w:color w:val="111111"/>
          <w:sz w:val="28"/>
          <w:sz w:val="28"/>
          <w:szCs w:val="28"/>
          <w:rtl w:val="true"/>
          <w:lang w:bidi="fa-IR"/>
        </w:rPr>
        <w:t>احکام پرندگان وپرنده فروشان</w:t>
      </w:r>
    </w:p>
    <w:p>
      <w:pPr>
        <w:pStyle w:val="BookText"/>
        <w:rPr/>
      </w:pPr>
      <w:r>
        <w:rPr>
          <w:rFonts w:ascii="IRNazanin" w:hAnsi="IRNazanin" w:eastAsia="IRNazanin"/>
          <w:color w:val="111111"/>
          <w:sz w:val="28"/>
          <w:sz w:val="28"/>
          <w:szCs w:val="28"/>
          <w:rtl w:val="true"/>
          <w:lang w:bidi="fa-IR"/>
        </w:rPr>
        <w:t>مؤلف مجتبی عابدینی</w:t>
      </w:r>
    </w:p>
    <w:p>
      <w:pPr>
        <w:pStyle w:val="BookText"/>
        <w:rPr/>
      </w:pPr>
      <w:r>
        <w:rPr>
          <w:rFonts w:ascii="IRNazanin" w:hAnsi="IRNazanin" w:eastAsia="IRNazanin"/>
          <w:color w:val="111111"/>
          <w:sz w:val="28"/>
          <w:sz w:val="28"/>
          <w:szCs w:val="28"/>
          <w:rtl w:val="true"/>
          <w:lang w:bidi="fa-IR"/>
        </w:rPr>
        <w:t>احکام اینترنت و رایانه</w:t>
      </w:r>
    </w:p>
    <w:p>
      <w:pPr>
        <w:pStyle w:val="BookText"/>
        <w:rPr/>
      </w:pPr>
      <w:r>
        <w:rPr>
          <w:rFonts w:ascii="IRNazanin" w:hAnsi="IRNazanin" w:eastAsia="IRNazanin"/>
          <w:color w:val="111111"/>
          <w:sz w:val="28"/>
          <w:sz w:val="28"/>
          <w:szCs w:val="28"/>
          <w:rtl w:val="true"/>
          <w:lang w:bidi="fa-IR"/>
        </w:rPr>
        <w:t>مؤلف محمود صادقی</w:t>
      </w:r>
    </w:p>
    <w:p>
      <w:pPr>
        <w:pStyle w:val="BookText"/>
        <w:rPr/>
      </w:pPr>
      <w:r>
        <w:rPr>
          <w:rFonts w:ascii="IRNazanin" w:hAnsi="IRNazanin" w:eastAsia="IRNazanin"/>
          <w:color w:val="111111"/>
          <w:sz w:val="28"/>
          <w:sz w:val="28"/>
          <w:szCs w:val="28"/>
          <w:rtl w:val="true"/>
          <w:lang w:bidi="fa-IR"/>
        </w:rPr>
        <w:t>احکام پارکها</w:t>
      </w:r>
    </w:p>
    <w:p>
      <w:pPr>
        <w:pStyle w:val="BookText"/>
        <w:rPr/>
      </w:pPr>
      <w:r>
        <w:rPr>
          <w:rFonts w:ascii="IRNazanin" w:hAnsi="IRNazanin" w:eastAsia="IRNazanin"/>
          <w:color w:val="111111"/>
          <w:sz w:val="28"/>
          <w:sz w:val="28"/>
          <w:szCs w:val="28"/>
          <w:rtl w:val="true"/>
          <w:lang w:bidi="fa-IR"/>
        </w:rPr>
        <w:t>مؤلف سیدمحمود موسوی</w:t>
      </w:r>
    </w:p>
    <w:p>
      <w:pPr>
        <w:pStyle w:val="BookText"/>
        <w:rPr/>
      </w:pPr>
      <w:r>
        <w:rPr>
          <w:rFonts w:ascii="IRNazanin" w:hAnsi="IRNazanin" w:eastAsia="IRNazanin"/>
          <w:color w:val="111111"/>
          <w:sz w:val="28"/>
          <w:sz w:val="28"/>
          <w:szCs w:val="28"/>
          <w:rtl w:val="true"/>
          <w:lang w:bidi="fa-IR"/>
        </w:rPr>
        <w:t>احکام عمومی اصناف</w:t>
      </w:r>
    </w:p>
    <w:p>
      <w:pPr>
        <w:pStyle w:val="BookText"/>
        <w:rPr/>
      </w:pPr>
      <w:r>
        <w:rPr>
          <w:rFonts w:ascii="IRNazanin" w:hAnsi="IRNazanin" w:eastAsia="IRNazanin"/>
          <w:color w:val="111111"/>
          <w:sz w:val="28"/>
          <w:sz w:val="28"/>
          <w:szCs w:val="28"/>
          <w:rtl w:val="true"/>
          <w:lang w:bidi="fa-IR"/>
        </w:rPr>
        <w:t>مؤلف الیاس صالحی</w:t>
      </w:r>
    </w:p>
    <w:p>
      <w:pPr>
        <w:pStyle w:val="BookText"/>
        <w:rPr/>
      </w:pPr>
      <w:r>
        <w:rPr>
          <w:rFonts w:ascii="IRNazanin" w:hAnsi="IRNazanin" w:eastAsia="IRNazanin"/>
          <w:color w:val="111111"/>
          <w:sz w:val="28"/>
          <w:sz w:val="28"/>
          <w:szCs w:val="28"/>
          <w:rtl w:val="true"/>
          <w:lang w:bidi="fa-IR"/>
        </w:rPr>
        <w:t>احکام قهوه خانه ها</w:t>
      </w:r>
    </w:p>
    <w:p>
      <w:pPr>
        <w:pStyle w:val="BookText"/>
        <w:rPr/>
      </w:pPr>
      <w:r>
        <w:rPr>
          <w:rFonts w:ascii="IRNazanin" w:hAnsi="IRNazanin" w:eastAsia="IRNazanin"/>
          <w:color w:val="111111"/>
          <w:sz w:val="28"/>
          <w:sz w:val="28"/>
          <w:szCs w:val="28"/>
          <w:rtl w:val="true"/>
          <w:lang w:bidi="fa-IR"/>
        </w:rPr>
        <w:t>مؤلف عرب انصاری</w:t>
      </w:r>
    </w:p>
    <w:p>
      <w:pPr>
        <w:pStyle w:val="BookText"/>
        <w:rPr/>
      </w:pPr>
      <w:r>
        <w:rPr>
          <w:rFonts w:ascii="IRNazanin" w:hAnsi="IRNazanin" w:eastAsia="IRNazanin"/>
          <w:color w:val="111111"/>
          <w:sz w:val="28"/>
          <w:sz w:val="28"/>
          <w:szCs w:val="28"/>
          <w:rtl w:val="true"/>
          <w:lang w:bidi="fa-IR"/>
        </w:rPr>
        <w:t>احکام الکتریکی</w:t>
      </w:r>
    </w:p>
    <w:p>
      <w:pPr>
        <w:pStyle w:val="BookText"/>
        <w:rPr/>
      </w:pPr>
      <w:r>
        <w:rPr>
          <w:rFonts w:ascii="IRNazanin" w:hAnsi="IRNazanin" w:eastAsia="IRNazanin"/>
          <w:color w:val="111111"/>
          <w:sz w:val="28"/>
          <w:sz w:val="28"/>
          <w:szCs w:val="28"/>
          <w:rtl w:val="true"/>
          <w:lang w:bidi="fa-IR"/>
        </w:rPr>
        <w:t>مؤلف الیاس صالحی</w:t>
      </w:r>
    </w:p>
    <w:p>
      <w:pPr>
        <w:pStyle w:val="BookText"/>
        <w:rPr/>
      </w:pPr>
      <w:r>
        <w:rPr>
          <w:rFonts w:ascii="IRNazanin" w:hAnsi="IRNazanin" w:eastAsia="IRNazanin"/>
          <w:color w:val="111111"/>
          <w:sz w:val="28"/>
          <w:sz w:val="28"/>
          <w:szCs w:val="28"/>
          <w:rtl w:val="true"/>
          <w:lang w:bidi="fa-IR"/>
        </w:rPr>
        <w:t>احکام عطاری وداروهای گیاهی</w:t>
      </w:r>
    </w:p>
    <w:p>
      <w:pPr>
        <w:pStyle w:val="BookText"/>
        <w:rPr/>
      </w:pPr>
      <w:r>
        <w:rPr>
          <w:rFonts w:ascii="IRNazanin" w:hAnsi="IRNazanin" w:eastAsia="IRNazanin"/>
          <w:color w:val="111111"/>
          <w:sz w:val="28"/>
          <w:sz w:val="28"/>
          <w:szCs w:val="28"/>
          <w:rtl w:val="true"/>
          <w:lang w:bidi="fa-IR"/>
        </w:rPr>
        <w:t>مؤلف داوود طبرسا</w:t>
      </w:r>
    </w:p>
    <w:p>
      <w:pPr>
        <w:pStyle w:val="BookText"/>
        <w:rPr/>
      </w:pPr>
      <w:r>
        <w:rPr>
          <w:rFonts w:ascii="IRNazanin" w:hAnsi="IRNazanin" w:eastAsia="IRNazanin"/>
          <w:color w:val="111111"/>
          <w:sz w:val="28"/>
          <w:sz w:val="28"/>
          <w:szCs w:val="28"/>
          <w:rtl w:val="true"/>
          <w:lang w:bidi="fa-IR"/>
        </w:rPr>
        <w:t>احکام بازی یارانه ها</w:t>
      </w:r>
    </w:p>
    <w:p>
      <w:pPr>
        <w:pStyle w:val="BookText"/>
        <w:rPr/>
      </w:pPr>
      <w:r>
        <w:rPr>
          <w:rFonts w:ascii="IRNazanin" w:hAnsi="IRNazanin" w:eastAsia="IRNazanin"/>
          <w:color w:val="111111"/>
          <w:sz w:val="28"/>
          <w:sz w:val="28"/>
          <w:szCs w:val="28"/>
          <w:rtl w:val="true"/>
          <w:lang w:bidi="fa-IR"/>
        </w:rPr>
        <w:t>مؤلف محمود صادقی</w:t>
      </w:r>
    </w:p>
    <w:p>
      <w:pPr>
        <w:pStyle w:val="BookText"/>
        <w:rPr/>
      </w:pPr>
      <w:r>
        <w:rPr>
          <w:rFonts w:ascii="IRNazanin" w:hAnsi="IRNazanin" w:eastAsia="IRNazanin"/>
          <w:color w:val="111111"/>
          <w:sz w:val="28"/>
          <w:sz w:val="28"/>
          <w:szCs w:val="28"/>
          <w:rtl w:val="true"/>
          <w:lang w:bidi="fa-IR"/>
        </w:rPr>
        <w:t>احکام احکام بیمه 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مرتضی دائی چینی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آمده که این آیه درباره قومی از بنی اسرائیل نازل شده است که در ساحل دریا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ممکن است دریای احمر در کناره سرزمین فلسطین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اکنون به بندر ایلات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می‌کردند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جمعیتی که کنار دریا زندگی می‌کنند، قسمت مهمی از تغذیه و درآمدشان از طریق صید ماهی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آنان دستور داده بود در روز شنبه صید نکنند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ماهیان در روز شنبه احساس امنیت می‌کردند و به ساحل نزدیک می‌شدند، اما در روزهای دیگر که صیادان در تعقیب آنها بودند در اعماق آب فرو می‌رفتند این موضوع ، جنبه طبیعی داشته یاجنبه الهی، وسیله‌ای بود برای آزمایش این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صیادان ، نخست دست به حیله به اصطلاح شرعی زدند و کنار دریا حوضچه‌هایی درست کردند و راه آن را به دریا گشودند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در روزهای شنبه ، راه حوضچه‌ها را باز می‌کردند، تا ماهیان وارد آنها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هنگام غروب ، راه حوضچه ها به دریا را می بستند و در روز یکشنبه به صید ماهی می پرداختند و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ما دستور داده است در روز شنبه ماهی صید نکنید، ما هم در روز شنبه، ماهی صید نکردیم؛ بلکه تنها آنها را در حوضچه‌ها محاصره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اسفتائات آیت الله 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حیوانات احکام صید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نوری همدانی،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شکار، 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ذبح حیوانات احکام صید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ذبح حیوانات احکام صید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سیستانی، احکام صید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نوری همدانی، آیت الله شبیری زنجانی، آیت الله فاضل، آیت الله تبریزی، آیت الله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میرزا جواد تبریزی، احکام ذبیحه، سؤال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استفتائات، آیت الله مکارم،ج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،احکام سر بریدن و شکار حیوانات؛ استفتائات، آیت الله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،احکام شکار و ذبح حیوانات؛ استفتائات، آیت الله خامنه ای، احکام خوردن و آشامیدن، صید، ذبح و شکار حیوانات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خامنه ای، احکام خوردن و آشامیدن، صید، ذبح و شکار حیوانات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سیستانی، احکام صید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مراجع،آیت الله سیستانی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ذیل مسأله</w:t>
      </w:r>
      <w:r>
        <w:rPr>
          <w:rFonts w:eastAsia="IRNazanin" w:cs="IRNazanin"/>
          <w:b w:val="false"/>
          <w:bCs w:val="false"/>
          <w:i w:val="false"/>
          <w:iCs w:val="false"/>
          <w:color w:val="333333"/>
          <w:sz w:val="20"/>
          <w:szCs w:val="20"/>
        </w:rPr>
        <w:t>2615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،احکام سر بریدن و شکار حیوانات؛ استفتائات آیت الله بهجت، احکام خوردنی ها و آشامیدنی ها، سؤال</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خامنه ای، احکام خوردنی ها و آشامیدنی ها، صید، ذبح، سؤال </w:t>
      </w:r>
      <w:r>
        <w:rPr>
          <w:rFonts w:eastAsia="IRNazanin" w:cs="IRNazanin"/>
          <w:b w:val="false"/>
          <w:bCs w:val="false"/>
          <w:i w:val="false"/>
          <w:iCs w:val="false"/>
          <w:color w:val="333333"/>
          <w:sz w:val="20"/>
          <w:szCs w:val="20"/>
        </w:rPr>
        <w:t>1202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آیت الله فاضل،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خوردن و آشامیدن،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مؤلف از سایت آیت الله مکارم، کد استفتاء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9303090149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مؤلف از سایت آیت الله خامنه ای،شماره استفتاء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444109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خامنه ای ،احکام قوانین و مقررات دولتی ، اموال دولتی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 همان پولک‌هایی است که روی پوست ماهی می‌باشد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المسائل آیت الله بهجت،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مکارم،ج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متفرقات 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به ذکر است که تشخیص این نابودی نسل ماهیان با کارشناسان مسلمان، امین و عادل اثبات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تشخیص مسؤولان نهادهای استکباری، در این باره فاقد اعتبار شرعی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 بهجت احکام خوردن و آشامیدن ،سؤال</w:t>
      </w:r>
      <w:r>
        <w:rPr>
          <w:rFonts w:eastAsia="IRNazanin" w:cs="IRNazanin"/>
          <w:b w:val="false"/>
          <w:bCs w:val="false"/>
          <w:i w:val="false"/>
          <w:iCs w:val="false"/>
          <w:color w:val="333333"/>
          <w:sz w:val="20"/>
          <w:szCs w:val="20"/>
        </w:rPr>
        <w:t>5878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وبلاگ صید و صیادی و آبزی پروری با اندکی تغیر و تلخیص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http://delvarseid.persianblog.ir/post</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اسلام، از کار کردن زن جلوگیری نکرده اما کار کردن نباید سبب شود که شؤنات اسلامی رعایت نشود و واجبات الهی کنار گذاشته شود لذا زنانی که برای صید و صیادی قدم بر می دارند بیشتر باید رعایت حجاب کرده و حریم های الهی را رعایت کنند که وَ قُلْ لِلْمُؤْمِناتِ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یُبْدینَ زینَتَهُنَّ إِلاَّ ما ظَهَرَ مِنْها وَ لْیَضْرِبْنَ بِخُمُرِهِنَّ عَلی جُیُوبِهِنَّ وَ لا یُبْدینَ زینَتَهُنَّ إِلاَّ لِبُعُولَتِهِنَّ أَوْ آبائِهِنَّ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نورآیه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مَنْ أَخَذَ أَرْضاً بِغَیْرِ حَقِّهَا کُلِّفَ أَنْ یَحْمِلَ تُرَابَهَا إِلَی الْمَحْشَرِ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الئالی العزیزیة فی الاحادیث الدینیة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 یَقْسِمُونَ رَحْمَتَ رَبِّکَ نَحْنُ قَسَمْنا بَیْنَهُمْ مَعیشَتَهُمْ فِی الْحَیاةِ الدُّنْیا وَ رَفَعْنا بَعْضَهُمْ فَوْقَ بَعْضٍ دَرَجاتٍ لِیَتَّخِذَ بَعْضُهُمْ بَعْضاً سُخْرِیًّا وَ رَحْمَتُ رَبِّکَ خَیْرٌ مِمَّا یَجْمَعُونَسوره زخرف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عزّوجلّ غَافِرُ کُلِّ ذَنْبٍ إِلَّا رَجُلٌ اغْتَصَبَ أَجِیراً أَجْرَهُ أَوْ مَهْرَ امْرَأَة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پایگاه اطلاع رسانی سازمان شیلات ایران با اندکی تلخیص </w:t>
      </w:r>
      <w:r>
        <w:rPr>
          <w:rFonts w:eastAsia="IRNazanin" w:cs="IRNazanin"/>
          <w:b w:val="false"/>
          <w:bCs w:val="false"/>
          <w:i w:val="false"/>
          <w:iCs w:val="false"/>
          <w:color w:val="333333"/>
          <w:sz w:val="20"/>
          <w:szCs w:val="20"/>
        </w:rPr>
        <w:t>www.fisheries.ir/portal/Home</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 رساله نوین ، خوردنی های حلال ، حرام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خامنه ای، احکام خوردن و آشامیدن ، سؤال</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آیت الله بهجت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سیستانی، احکام خوردن و آشامیدن و آیت الله مکارم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استفتائات جدید، آیت الله تبریزی،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Pr>
        <w:t>1766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نَهَی أَنْ یَبُولَ الرَّجُلُ فِی الْمَاءِ الْجَارِی إِلَّا مِنْ ضَرُورَةٍ وَ قَالَ إِنَّ لِلْمَاءِ أَهْلًا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الْمَنَاهِی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نَهَی أَنْ یَبُولَ أَحَدٌ فِی الْمَاءِ الرَّاکِدِ فَإِنَّهُ یَکُونُ مِنْهُ ذَهَابُ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توضیح المسائل، آیت الله فاضل،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252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فتوای آیت الله زنجانی ، آیت الله تبریزی، آیت الله سیستانی، آیت الله بهجت و آیت الله صافی، پس از خواندن نماز میّت، در ابتداء او را در خمره بگذارند و درش را ببندند و به دریا بیندازند و الّا اگر خمره نبود چیز سنگینی به پایش بسته و به دریا بیندازند و اگر ممکن است باید او را در جایی بیندازند که فوراً طعمه حیوانات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یَقُولُ الصَّدَقَةُ بِالْیَدِ تَقِی مِیتَةَ السَّوْءِ وَ تَدْفَعُ سَبْعِینَ نَوْعاً مِنْ أَنْوَاعِ الْبَلَاءِ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تَخَوَّفَ مِنْ بَلَاءٍ یُصِیبُهُ فَتَقَدَّمَ فِیهِ بِالدُّعَاءِ لَمْ یُرِهِ اللَّهُ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چهارصد نکته از تفسر نور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الزام دیگران به کاری و به قرارداد خاص بر خلاف احکام اوّلیه فقهای اسلام است در این موضوع باید به احکام بیمه 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پایگاه اطلاع رسانی سازمان شیلات ایران </w:t>
      </w:r>
      <w:r>
        <w:rPr>
          <w:rFonts w:eastAsia="IRNazanin" w:cs="IRNazanin"/>
          <w:b w:val="false"/>
          <w:bCs w:val="false"/>
          <w:i w:val="false"/>
          <w:iCs w:val="false"/>
          <w:color w:val="333333"/>
          <w:sz w:val="20"/>
          <w:szCs w:val="20"/>
        </w:rPr>
        <w:t>http://fisheries.ir/portal/Home/Default.aspx</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آیت الله فاضل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خوردن و آشامیدن، سؤال</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2247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2615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آیت الله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جدید آیت الله مکارم،ج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آیت الله سیستانی، احکام خوردن و آشامیدن نرم افزار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آیت الله تبریزی 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آیت الله نوری،ج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شکار و ذبح حیوانات، سؤال</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ماهیایی که فلس آنها با ذره بین یا میکروسکوپ دیده می شود دلیل بر فلس دار بودن آنهاست و خوردن این دسته از ماهیان حلال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خامنه ای، احکام خوردن ، حلیت و حرمت حیوانات، سؤال</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السَّمَکِ مَا کَانَ لَهُ فُلُوسٌ وَ لَا تَأْکُلْ مِنْهُ مَا لَیْسَ لَهُ فَلْسٌ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یَقُولُ فِی صَیْدِ السَّمَکَةِ إِذَا أَدْرَکَهَا الرَّجُلُ وَ هِیَ تَضْطَرِبُ وَ تَضْرِبُ بِیَدَیْهَا وَ یَتَحَرَّکُ ذَنَبُهَا وَ تَطْرِفُ بِعَیْنِهَا فَهِیَ ذَکَاتُهَا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2617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سُئِلَ عَنْ صَیْدِ الْحِیتَانِ وَ إِنْ لَمْ یُسَمَّ عَلَیْهِ فَقَالَ لَا بَأْسَ بِهِ إِنْ کَانَ حَیّاً أَنْ یَأْخُذَهُ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استفتائات،آیت الله سیستانی،احکام خوردن و آشامیدن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خامنه ای، احکام خوردنی ها و آشامیدنی ها ، صید ، ذبح و شکار حیوانات، سؤال</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آیت الله سیستانی، احکام خوردن و آشامیدن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 احکام خوردن و آشامیدن ،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استفتائات،آیت الله سیستانی،احکام خوردن و آشامیدن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 در نحوه صید، بدین صورت که نمی دانیم، آیا با دست گرفتن و بیرون آب جان دادن، صید شده یا با برق دادن و یا کشتن در آب و غیره صید شده 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سیستانی، احکام خوردن و آشامیدن ، سؤال</w:t>
      </w:r>
      <w:r>
        <w:rPr>
          <w:rFonts w:eastAsia="IRNazanin" w:cs="IRNazanin"/>
          <w:b w:val="false"/>
          <w:bCs w:val="false"/>
          <w:i w:val="false"/>
          <w:iCs w:val="false"/>
          <w:color w:val="333333"/>
          <w:sz w:val="20"/>
          <w:szCs w:val="20"/>
        </w:rPr>
        <w:t>59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مؤلف از دفتر آیت الله خامنه ای و دفتر آیت الله صافی و دفتر آیت الله سیستانی، </w:t>
      </w:r>
      <w:r>
        <w:rPr>
          <w:rFonts w:eastAsia="IRNazanin" w:cs="IRNazanin"/>
          <w:b w:val="false"/>
          <w:bCs w:val="false"/>
          <w:i w:val="false"/>
          <w:iCs w:val="false"/>
          <w:color w:val="333333"/>
          <w:sz w:val="20"/>
          <w:szCs w:val="20"/>
        </w:rPr>
        <w:t>8/10/1393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آیت الله نوری 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عرفاً جزء ماهیان فلس دار باشد خوردن آن بلامانع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 پیامکی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آیت الله شبیری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دسته که بدون پولک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در ابتدای تولد پولک نداشته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 پیامکی سؤال</w:t>
      </w:r>
      <w:r>
        <w:rPr>
          <w:rFonts w:eastAsia="IRNazanin" w:cs="IRNazanin"/>
          <w:b w:val="false"/>
          <w:bCs w:val="false"/>
          <w:i w:val="false"/>
          <w:iCs w:val="false"/>
          <w:color w:val="333333"/>
          <w:sz w:val="20"/>
          <w:szCs w:val="20"/>
        </w:rPr>
        <w:t>10634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ایسنا از رسمی دیرینه در بازار ماهی‌فروشان با اندکی تلخیص و تصرف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تنظّفوا بکلّ ما استطعتم، فان الله تعالی بنی الاسلام علی النّظافة و لن یدخُلَ الجنَّة الا کلّ نظیف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 حدیث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اغسلوا ثیابکم و خذوا من شعورکم و استاکوا و تزیّنوا و تنظّفوا ، نهج الفصاحة ، حدیث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تَنَظَّفُوا بِالْمَاءِ مِنْ النَتْنِ الرِّیحِ الَّذِی یُتَأَذَّی بِهِ تَعَهَّدُوا أَنْفُسَکُمْ فَإِنَّ اللَّهَ یُبْغِضُ مِنْ عِبَادِهِ الْقَاذُورَةَ الَّذِی یَتَأَنَّفُ بِهِ مَنْ جَلَسَ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عَلَیْهِ رَجُلٌ یَبِیعُ الدَّقِیقَ فَقَالَ إِیَّاکَ وَ الْغِشَّ فَإِنَّ مَنْ غَشَّ غُشَّ فِی مَالِهِ فَإِنْ لَمْ یَکُنْ لَهُ مَالٌ غُشَّ فِی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آیت الله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جدید آیت الله مکارم،ج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آیت الله سیستانی، احکام خوردن و آشامیدن نرم افزار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آیت الله تبریزی 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آیت الله نوری،ج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شکار و ذبح حیوانات، سؤال</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مَنْ غَشَّنَا فَلَیْسَ مِنَّا قَالَهَا ثَلَاثَ مَرَّاتٍ وَ مَنْ غَشَّ أَخَاهُ الْمُسْلِمَ نَزَعَ اللَّهُ بَرَکَةَ رِزْقِهِ وَ أَفْسَدَ عَلَیْهِ مَعِیشَتَهُ وَ وَکَلَهُ إِلَی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أَرْبَعَةٌ لَا تَدْخُلُ وَاحِدَةٌ مِنْهُنَّ بَیْتاً إِلَّا خَرِبَ وَ لَمْ یُعْمَرْ بِالْبَرَکَةِ الْخِیَانَةُ وَ السَّرِقَةُ وَ شُرْبُ الْخَمْرِ وَ 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،ترجمه ترجمه غفاری، علی اکبر ومحمد جواد و بلاغی، صدر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اشْتَرَی سَرِقَةً وَ هُوَ یَعْلَمُ فَقَدْ شَرِکَ فِی عَارِهَا وَ إِثْمِهَا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فقه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ع قَالَ فِی حَدِیثٍ لَهُ أَ لَا أُخْبِرُکُمْ بِأَشَدِّ مَا فَرَضَ اللَّهُ عَلَی خَلْقِهِ فَذَکَرَ ثَلَاثَةَ أَشْیَاءَ أَوَّلُهَا إِنْصَافُ النَّاسِ مِنْ نَفْسِکَ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عَلَی الْمِنْبَرِ یَا مَعْشَرَ التُّجَّارِ الْفِقْهَ ثُمَّ الْمَتْجَرَ الْفِقْهَ ثُمَّ الْمَتْجَرَ الْفِقْهَ ثُمَّ الْمَتْجَرَ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اسْتَنْزِلُوا الرِّزْقَ بِالصَّدَقَةِ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شبکه آفتاب با اندکی تلخیص و تصرف</w:t>
      </w:r>
      <w:r>
        <w:rPr>
          <w:rFonts w:eastAsia="IRNazanin" w:cs="IRNazanin"/>
          <w:b w:val="false"/>
          <w:bCs w:val="false"/>
          <w:i w:val="false"/>
          <w:iCs w:val="false"/>
          <w:color w:val="333333"/>
          <w:sz w:val="20"/>
          <w:szCs w:val="20"/>
        </w:rPr>
        <w:t>http://www.aftabir.com/lifestyle/view</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اخبار آکانیوز </w:t>
      </w:r>
      <w:r>
        <w:rPr>
          <w:rFonts w:eastAsia="IRNazanin" w:cs="IRNazanin"/>
          <w:b w:val="false"/>
          <w:bCs w:val="false"/>
          <w:i w:val="false"/>
          <w:iCs w:val="false"/>
          <w:color w:val="333333"/>
          <w:sz w:val="20"/>
          <w:szCs w:val="20"/>
        </w:rPr>
        <w:t>http://www.akairan.com</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خامنه ای، احکام خوردنی ها و آشامیدنی ها، حلیت و حرمت حیوانات، سؤال</w:t>
      </w:r>
      <w:r>
        <w:rPr>
          <w:rFonts w:eastAsia="IRNazanin" w:cs="IRNazanin"/>
          <w:b w:val="false"/>
          <w:bCs w:val="false"/>
          <w:i w:val="false"/>
          <w:iCs w:val="false"/>
          <w:color w:val="333333"/>
          <w:sz w:val="20"/>
          <w:szCs w:val="20"/>
        </w:rPr>
        <w:t>1187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خامنه ای، احکام خوردن و آشامیدن ، سؤال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فاضل ، مسأله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و تحریر الوسیلة، ترجمه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آیت الله خامنه ای، احکام خوردن و آشامیدن ؛ حلیت و حرمت حیوانات و استفتائات آیت الله سیستانی، احکام خوردن و آشامیدن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خامنه ای احکام خوردنی ها و آشامیدنی ها، حلیت و حرمت حیوانات، سؤال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جدید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آیت الله نوری همدانی حکم به حلال بودن این نوع ماهیان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نوری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شکار و ذبح، سؤال</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استفتئات، آیت الله سیستانی، احکام صید،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فیاض،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2936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مطابق مذهب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سیستانی، احکام خوردن و آشامیدن و استفتائات آیت الله خامنه ای، احکام خوردنی ها و آشامیدنی ها ، صید و ذبح و استفتائات آیت الله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خوردنیها و آشامیدنیها</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مکارم،ج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صید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سیستانی، احکام خوردن و آشامیدن، سؤال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آیت الله خامنه ای، احکام خوردنی ها و آشامیدنی ها ، حلیت و حرمت حیوانات، سؤال</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جدید،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985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985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سی ام ، احکام سربریدن و شکار حیوانات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فتوای آیت الله سیستانی خوردن شاه میگو،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سیستانی، احکام خوردن و آشامیدن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خامنه ای، احکام خوردنی ها و آشامیدنی ها ، صید، ذبح، سؤال </w:t>
      </w:r>
      <w:r>
        <w:rPr>
          <w:rFonts w:eastAsia="IRNazanin" w:cs="IRNazanin"/>
          <w:b w:val="false"/>
          <w:bCs w:val="false"/>
          <w:i w:val="false"/>
          <w:iCs w:val="false"/>
          <w:color w:val="333333"/>
          <w:sz w:val="20"/>
          <w:szCs w:val="20"/>
        </w:rPr>
        <w:t>1203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فقه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 مال پیدا شده در شکم حیوان ، 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فاضل ، مسأله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1727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1729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فیاض،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2935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1625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صید و ذباحه،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آیت الله 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 و ذباحه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صافی گلپایگانی، احکام خوراکیها حیوانات حرام گوشت و استفتائات آیت الله خامنه ای، مشاغل ، خرید وفروش محرمات سؤال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استغتائات آیت الله صافی، احکام خوراکیها و استفتائات آیت الله 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سربریدن و شکار حیوانات و 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استفتائات جدید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و جامع الاحکام، آیت الله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آیت الله بهجت،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4034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خامنه ای، مشاغل ، خرید وفروش محرمات سؤال</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آیت الله صافی، احکام خوراکیها و استفتائات آیت الله خامنه ای، احکام خوردن و آشامیدن ؛ حلیت و حرمت حیوانات و استفتائات آیت الله صافی گلپایگانی، احکام خوراکیها ، حیوانات حرام گوشت</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پودر ماهی محصولی است که از پختن ، خشک کردن و آسیاب کردن ماهی کامل یا ضایعات ماهی به دست می آید و با درصدهای مختلف در ترکیب خوراک دام، طیور و آبزیان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آماری سایت پایگاه اطلاع رسانی سازمان </w:t>
      </w:r>
      <w:r>
        <w:rPr>
          <w:rFonts w:eastAsia="IRNazanin" w:cs="IRNazanin"/>
          <w:b w:val="false"/>
          <w:bCs w:val="false"/>
          <w:i w:val="false"/>
          <w:iCs w:val="false"/>
          <w:color w:val="333333"/>
          <w:sz w:val="20"/>
          <w:szCs w:val="20"/>
        </w:rPr>
        <w:t>http://fisheries.ir/portal/Home/Default.aspx</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سیستانی، احکام خوردن و آشامیدن و استفتائات آیت الله بهجت ، احکام خوردنی و آشامیدنی ها ، سؤال </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فاضل،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و استفتائات آیت الله خامنه ای، احکام خوردنی ها و آشامیدنی ها ، حلیت و حرمت حیوانات، سؤال</w:t>
      </w:r>
      <w:r>
        <w:rPr>
          <w:rFonts w:eastAsia="IRNazanin" w:cs="IRNazanin"/>
          <w:b w:val="false"/>
          <w:bCs w:val="false"/>
          <w:i w:val="false"/>
          <w:iCs w:val="false"/>
          <w:color w:val="333333"/>
          <w:sz w:val="20"/>
          <w:szCs w:val="20"/>
        </w:rPr>
        <w:t>1194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خامنه ای، احکام خوردنی ها و آشامیدنی ها ، حلیت و حرمت حیوانات، سؤال</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جدید، آیت 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آیت الله فاضل،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آیت الله بهجت،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جدید،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الأحکام، آیت الله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974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سیستانی، احکام خوردن و آشامیدن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خامنه ای، مشاغل ، خرید وفروش محرمات، سؤال</w:t>
      </w:r>
      <w:r>
        <w:rPr>
          <w:rFonts w:eastAsia="IRNazanin" w:cs="IRNazanin"/>
          <w:b w:val="false"/>
          <w:bCs w:val="false"/>
          <w:i w:val="false"/>
          <w:iCs w:val="false"/>
          <w:color w:val="333333"/>
          <w:sz w:val="20"/>
          <w:szCs w:val="20"/>
        </w:rPr>
        <w:t>810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Pr>
        <w:t>997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سازمان شیلات ایران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خامنه ای، احکام خوردن و آشامیدن، حلیت و حرمت حیوانات</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اخبار آکانیوز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تغذیه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تلخیص </w:t>
      </w:r>
      <w:r>
        <w:rPr>
          <w:rFonts w:eastAsia="IRNazanin" w:cs="IRNazanin"/>
          <w:b w:val="false"/>
          <w:bCs w:val="false"/>
          <w:i w:val="false"/>
          <w:iCs w:val="false"/>
          <w:color w:val="333333"/>
          <w:sz w:val="20"/>
          <w:szCs w:val="20"/>
        </w:rPr>
        <w:t>http://www.akairan.com</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اخبار آکانیوز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تغذیه سالم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http://www.akairan.com</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پزشکان ایران با اندکی تغیر و تلخیص </w:t>
      </w:r>
      <w:r>
        <w:rPr>
          <w:rFonts w:eastAsia="IRNazanin" w:cs="IRNazanin"/>
          <w:b w:val="false"/>
          <w:bCs w:val="false"/>
          <w:i w:val="false"/>
          <w:iCs w:val="false"/>
          <w:color w:val="333333"/>
          <w:sz w:val="20"/>
          <w:szCs w:val="20"/>
        </w:rPr>
        <w:t>http://www.pezeshkan.org/?p=14926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16730</Words>
  <Characters>68737</Characters>
  <CharactersWithSpaces>84678</CharactersWithSpaces>
  <Paragraphs>1120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2026-08-19T03:52:45Z</dcterms:created>
  <dc:creator>ghaemiyeh.com</dc:creator>
  <dc:description/>
  <dc:language>en-US</dc:language>
  <cp:lastModifiedBy/>
  <dcterms:modified xsi:type="dcterms:W3CDTF">2026-08-19T07:22:48Z</dcterms:modified>
  <cp:revision>1</cp:revision>
  <dc:subject/>
  <dc:title>احکام صیادان و ماهی فروشان</dc:title>
</cp:coreProperties>
</file>

<file path=docProps/custom.xml><?xml version="1.0" encoding="utf-8"?>
<Properties xmlns="http://schemas.openxmlformats.org/officeDocument/2006/custom-properties" xmlns:vt="http://schemas.openxmlformats.org/officeDocument/2006/docPropsVTypes"/>
</file>