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انقلاب فاطمی سوژه های سخن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2249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622251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622253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3622255_581953129">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3622257_581953129">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3622259_581953129">
            <w:r>
              <w:rPr>
                <w:webHidden/>
                <w:rStyle w:val="IndexLink"/>
                <w:rtl w:val="true"/>
              </w:rPr>
              <w:t>مبحث اوّل</w:t>
            </w:r>
            <w:r>
              <w:rPr>
                <w:rStyle w:val="IndexLink"/>
                <w:rtl w:val="true"/>
              </w:rPr>
              <w:t>:</w:t>
            </w:r>
            <w:r>
              <w:rPr>
                <w:rStyle w:val="IndexLink"/>
                <w:rtl w:val="true"/>
              </w:rPr>
              <w:t>خطبۀ‌فدکیه‌و‌تطبیق‌ها</w:t>
            </w:r>
            <w:r>
              <w:rPr>
                <w:rStyle w:val="IndexLink"/>
                <w:rtl w:val="true"/>
              </w:rPr>
              <w:tab/>
            </w:r>
            <w:r>
              <w:rPr>
                <w:rStyle w:val="IndexLink"/>
              </w:rPr>
              <w:t>23</w:t>
            </w:r>
          </w:hyperlink>
        </w:p>
        <w:p>
          <w:pPr>
            <w:pStyle w:val="Contents3"/>
            <w:tabs>
              <w:tab w:val="clear" w:pos="8459"/>
              <w:tab w:val="right" w:pos="9026" w:leader="dot"/>
            </w:tabs>
            <w:rPr/>
          </w:pPr>
          <w:hyperlink w:anchor="__RefHeading___Toc3622261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622263_581953129">
            <w:r>
              <w:rPr>
                <w:webHidden/>
                <w:rStyle w:val="IndexLink"/>
              </w:rPr>
              <w:t>1</w:t>
            </w:r>
            <w:r>
              <w:rPr>
                <w:rStyle w:val="IndexLink"/>
                <w:rtl w:val="true"/>
              </w:rPr>
              <w:t xml:space="preserve">) </w:t>
            </w:r>
            <w:r>
              <w:rPr>
                <w:rStyle w:val="IndexLink"/>
                <w:rtl w:val="true"/>
              </w:rPr>
              <w:t>ایجاد ضعف و سستی در میان مردم</w:t>
            </w:r>
            <w:r>
              <w:rPr>
                <w:rStyle w:val="IndexLink"/>
                <w:rtl w:val="true"/>
              </w:rPr>
              <w:tab/>
            </w:r>
            <w:r>
              <w:rPr>
                <w:rStyle w:val="IndexLink"/>
              </w:rPr>
              <w:t>24</w:t>
            </w:r>
          </w:hyperlink>
        </w:p>
        <w:p>
          <w:pPr>
            <w:pStyle w:val="Contents3"/>
            <w:tabs>
              <w:tab w:val="clear" w:pos="8459"/>
              <w:tab w:val="right" w:pos="9026" w:leader="dot"/>
            </w:tabs>
            <w:rPr/>
          </w:pPr>
          <w:hyperlink w:anchor="__RefHeading___Toc3622265_581953129">
            <w:r>
              <w:rPr>
                <w:webHidden/>
                <w:rStyle w:val="IndexLink"/>
              </w:rPr>
              <w:t>2</w:t>
            </w:r>
            <w:r>
              <w:rPr>
                <w:rStyle w:val="IndexLink"/>
                <w:rtl w:val="true"/>
              </w:rPr>
              <w:t xml:space="preserve">) </w:t>
            </w:r>
            <w:r>
              <w:rPr>
                <w:rStyle w:val="IndexLink"/>
                <w:rtl w:val="true"/>
              </w:rPr>
              <w:t>تفرقه و اختلاف به وجود آمد</w:t>
            </w:r>
            <w:r>
              <w:rPr>
                <w:rStyle w:val="IndexLink"/>
                <w:rtl w:val="true"/>
              </w:rPr>
              <w:t>.</w:t>
              <w:tab/>
            </w:r>
            <w:r>
              <w:rPr>
                <w:rStyle w:val="IndexLink"/>
              </w:rPr>
              <w:t>24</w:t>
            </w:r>
          </w:hyperlink>
        </w:p>
        <w:p>
          <w:pPr>
            <w:pStyle w:val="Contents3"/>
            <w:tabs>
              <w:tab w:val="clear" w:pos="8459"/>
              <w:tab w:val="right" w:pos="9026" w:leader="dot"/>
            </w:tabs>
            <w:rPr/>
          </w:pPr>
          <w:hyperlink w:anchor="__RefHeading___Toc3622267_581953129">
            <w:r>
              <w:rPr>
                <w:webHidden/>
                <w:rStyle w:val="IndexLink"/>
              </w:rPr>
              <w:t>3</w:t>
            </w:r>
            <w:r>
              <w:rPr>
                <w:rStyle w:val="IndexLink"/>
                <w:rtl w:val="true"/>
              </w:rPr>
              <w:t xml:space="preserve">) </w:t>
            </w:r>
            <w:r>
              <w:rPr>
                <w:rStyle w:val="IndexLink"/>
                <w:rtl w:val="true"/>
              </w:rPr>
              <w:t>امید و آرزوهای مسلمانان به ناامیدی تبدیل شد</w:t>
            </w:r>
            <w:r>
              <w:rPr>
                <w:rStyle w:val="IndexLink"/>
                <w:rtl w:val="true"/>
              </w:rPr>
              <w:t>.</w:t>
              <w:tab/>
            </w:r>
            <w:r>
              <w:rPr>
                <w:rStyle w:val="IndexLink"/>
              </w:rPr>
              <w:t>25</w:t>
            </w:r>
          </w:hyperlink>
        </w:p>
        <w:p>
          <w:pPr>
            <w:pStyle w:val="Contents3"/>
            <w:tabs>
              <w:tab w:val="clear" w:pos="8459"/>
              <w:tab w:val="right" w:pos="9026" w:leader="dot"/>
            </w:tabs>
            <w:rPr/>
          </w:pPr>
          <w:hyperlink w:anchor="__RefHeading___Toc3622269_581953129">
            <w:r>
              <w:rPr>
                <w:webHidden/>
                <w:rStyle w:val="IndexLink"/>
              </w:rPr>
              <w:t>4</w:t>
            </w:r>
            <w:r>
              <w:rPr>
                <w:rStyle w:val="IndexLink"/>
                <w:rtl w:val="true"/>
              </w:rPr>
              <w:t xml:space="preserve">) </w:t>
            </w:r>
            <w:r>
              <w:rPr>
                <w:rStyle w:val="IndexLink"/>
                <w:rtl w:val="true"/>
              </w:rPr>
              <w:t>به حریم پیامبر</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بی حرمتی شد</w:t>
            </w:r>
            <w:r>
              <w:rPr>
                <w:rStyle w:val="IndexLink"/>
                <w:rtl w:val="true"/>
              </w:rPr>
              <w:t>.</w:t>
              <w:tab/>
            </w:r>
            <w:r>
              <w:rPr>
                <w:rStyle w:val="IndexLink"/>
              </w:rPr>
              <w:t>25</w:t>
            </w:r>
          </w:hyperlink>
        </w:p>
        <w:p>
          <w:pPr>
            <w:pStyle w:val="Contents3"/>
            <w:tabs>
              <w:tab w:val="clear" w:pos="8459"/>
              <w:tab w:val="right" w:pos="9026" w:leader="dot"/>
            </w:tabs>
            <w:rPr/>
          </w:pPr>
          <w:hyperlink w:anchor="__RefHeading___Toc3622271_581953129">
            <w:r>
              <w:rPr>
                <w:webHidden/>
                <w:rStyle w:val="IndexLink"/>
              </w:rPr>
              <w:t>5</w:t>
            </w:r>
            <w:r>
              <w:rPr>
                <w:rStyle w:val="IndexLink"/>
                <w:rtl w:val="true"/>
              </w:rPr>
              <w:t xml:space="preserve">) </w:t>
            </w:r>
            <w:r>
              <w:rPr>
                <w:rStyle w:val="IndexLink"/>
                <w:rtl w:val="true"/>
              </w:rPr>
              <w:t>خط نفاق و دورویی آشکار شد</w:t>
            </w:r>
            <w:r>
              <w:rPr>
                <w:rStyle w:val="IndexLink"/>
                <w:rtl w:val="true"/>
              </w:rPr>
              <w:t>.</w:t>
              <w:tab/>
            </w:r>
            <w:r>
              <w:rPr>
                <w:rStyle w:val="IndexLink"/>
              </w:rPr>
              <w:t>26</w:t>
            </w:r>
          </w:hyperlink>
        </w:p>
        <w:p>
          <w:pPr>
            <w:pStyle w:val="Contents4"/>
            <w:tabs>
              <w:tab w:val="clear" w:pos="8176"/>
              <w:tab w:val="right" w:pos="9026" w:leader="dot"/>
            </w:tabs>
            <w:rPr/>
          </w:pPr>
          <w:hyperlink w:anchor="__RefHeading___Toc3622273_58195312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622275_581953129">
            <w:r>
              <w:rPr>
                <w:webHidden/>
                <w:rStyle w:val="IndexLink"/>
                <w:rtl w:val="true"/>
              </w:rPr>
              <w:t>علل و انگیزه های نفاق</w:t>
            </w:r>
            <w:r>
              <w:rPr>
                <w:rStyle w:val="IndexLink"/>
                <w:rtl w:val="true"/>
              </w:rPr>
              <w:t>:</w:t>
              <w:tab/>
            </w:r>
            <w:r>
              <w:rPr>
                <w:rStyle w:val="IndexLink"/>
              </w:rPr>
              <w:t>27</w:t>
            </w:r>
          </w:hyperlink>
        </w:p>
        <w:p>
          <w:pPr>
            <w:pStyle w:val="Contents3"/>
            <w:tabs>
              <w:tab w:val="clear" w:pos="8459"/>
              <w:tab w:val="right" w:pos="9026" w:leader="dot"/>
            </w:tabs>
            <w:rPr/>
          </w:pPr>
          <w:hyperlink w:anchor="__RefHeading___Toc3622277_581953129">
            <w:r>
              <w:rPr>
                <w:webHidden/>
                <w:rStyle w:val="IndexLink"/>
              </w:rPr>
              <w:t>6</w:t>
            </w:r>
            <w:r>
              <w:rPr>
                <w:rStyle w:val="IndexLink"/>
                <w:rtl w:val="true"/>
              </w:rPr>
              <w:t xml:space="preserve">) </w:t>
            </w:r>
            <w:r>
              <w:rPr>
                <w:rStyle w:val="IndexLink"/>
                <w:rtl w:val="true"/>
              </w:rPr>
              <w:t>دین و معنویت کم رنگ شد</w:t>
            </w:r>
            <w:r>
              <w:rPr>
                <w:rStyle w:val="IndexLink"/>
                <w:rtl w:val="true"/>
              </w:rPr>
              <w:t>.</w:t>
              <w:tab/>
            </w:r>
            <w:r>
              <w:rPr>
                <w:rStyle w:val="IndexLink"/>
              </w:rPr>
              <w:t>30</w:t>
            </w:r>
          </w:hyperlink>
        </w:p>
        <w:p>
          <w:pPr>
            <w:pStyle w:val="Contents3"/>
            <w:tabs>
              <w:tab w:val="clear" w:pos="8459"/>
              <w:tab w:val="right" w:pos="9026" w:leader="dot"/>
            </w:tabs>
            <w:rPr/>
          </w:pPr>
          <w:hyperlink w:anchor="__RefHeading___Toc3622279_581953129">
            <w:r>
              <w:rPr>
                <w:webHidden/>
                <w:rStyle w:val="IndexLink"/>
              </w:rPr>
              <w:t>7</w:t>
            </w:r>
            <w:r>
              <w:rPr>
                <w:rStyle w:val="IndexLink"/>
                <w:rtl w:val="true"/>
              </w:rPr>
              <w:t xml:space="preserve">) </w:t>
            </w:r>
            <w:r>
              <w:rPr>
                <w:rStyle w:val="IndexLink"/>
                <w:rtl w:val="true"/>
              </w:rPr>
              <w:t>مردم دچار بی تفاوتی شدند</w:t>
            </w:r>
            <w:r>
              <w:rPr>
                <w:rStyle w:val="IndexLink"/>
                <w:rtl w:val="true"/>
              </w:rPr>
              <w:t>.</w:t>
              <w:tab/>
            </w:r>
            <w:r>
              <w:rPr>
                <w:rStyle w:val="IndexLink"/>
              </w:rPr>
              <w:t>31</w:t>
            </w:r>
          </w:hyperlink>
        </w:p>
        <w:p>
          <w:pPr>
            <w:pStyle w:val="Contents3"/>
            <w:tabs>
              <w:tab w:val="clear" w:pos="8459"/>
              <w:tab w:val="right" w:pos="9026" w:leader="dot"/>
            </w:tabs>
            <w:rPr/>
          </w:pPr>
          <w:hyperlink w:anchor="__RefHeading___Toc3622281_581953129">
            <w:r>
              <w:rPr>
                <w:webHidden/>
                <w:rStyle w:val="IndexLink"/>
              </w:rPr>
              <w:t>8</w:t>
            </w:r>
            <w:r>
              <w:rPr>
                <w:rStyle w:val="IndexLink"/>
                <w:rtl w:val="true"/>
              </w:rPr>
              <w:t xml:space="preserve">) </w:t>
            </w:r>
            <w:r>
              <w:rPr>
                <w:rStyle w:val="IndexLink"/>
                <w:rtl w:val="true"/>
              </w:rPr>
              <w:t>مردم پیمان شکنی کردند</w:t>
            </w:r>
            <w:r>
              <w:rPr>
                <w:rStyle w:val="IndexLink"/>
                <w:rtl w:val="true"/>
              </w:rPr>
              <w:t>.</w:t>
              <w:tab/>
            </w:r>
            <w:r>
              <w:rPr>
                <w:rStyle w:val="IndexLink"/>
              </w:rPr>
              <w:t>31</w:t>
            </w:r>
          </w:hyperlink>
        </w:p>
        <w:p>
          <w:pPr>
            <w:pStyle w:val="Contents3"/>
            <w:tabs>
              <w:tab w:val="clear" w:pos="8459"/>
              <w:tab w:val="right" w:pos="9026" w:leader="dot"/>
            </w:tabs>
            <w:rPr/>
          </w:pPr>
          <w:hyperlink w:anchor="__RefHeading___Toc3622283_581953129">
            <w:r>
              <w:rPr>
                <w:webHidden/>
                <w:rStyle w:val="IndexLink"/>
              </w:rPr>
              <w:t>9</w:t>
            </w:r>
            <w:r>
              <w:rPr>
                <w:rStyle w:val="IndexLink"/>
                <w:rtl w:val="true"/>
              </w:rPr>
              <w:t xml:space="preserve">) </w:t>
            </w:r>
            <w:r>
              <w:rPr>
                <w:rStyle w:val="IndexLink"/>
                <w:rtl w:val="true"/>
              </w:rPr>
              <w:t>مردم دچار وسوسه های شیطانی شدند</w:t>
            </w:r>
            <w:r>
              <w:rPr>
                <w:rStyle w:val="IndexLink"/>
                <w:rtl w:val="true"/>
              </w:rPr>
              <w:t>.</w:t>
              <w:tab/>
            </w:r>
            <w:r>
              <w:rPr>
                <w:rStyle w:val="IndexLink"/>
              </w:rPr>
              <w:t>31</w:t>
            </w:r>
          </w:hyperlink>
        </w:p>
        <w:p>
          <w:pPr>
            <w:pStyle w:val="Contents3"/>
            <w:tabs>
              <w:tab w:val="clear" w:pos="8459"/>
              <w:tab w:val="right" w:pos="9026" w:leader="dot"/>
            </w:tabs>
            <w:rPr/>
          </w:pPr>
          <w:hyperlink w:anchor="__RefHeading___Toc3622285_581953129">
            <w:r>
              <w:rPr>
                <w:webHidden/>
                <w:rStyle w:val="IndexLink"/>
              </w:rPr>
              <w:t>10</w:t>
            </w:r>
            <w:r>
              <w:rPr>
                <w:rStyle w:val="IndexLink"/>
                <w:rtl w:val="true"/>
              </w:rPr>
              <w:t xml:space="preserve">) </w:t>
            </w:r>
            <w:r>
              <w:rPr>
                <w:rStyle w:val="IndexLink"/>
                <w:rtl w:val="true"/>
              </w:rPr>
              <w:t>شتاب در شنیدن حرف های بیهوده و بی اساس</w:t>
            </w:r>
            <w:r>
              <w:rPr>
                <w:rStyle w:val="IndexLink"/>
                <w:rtl w:val="true"/>
              </w:rPr>
              <w:t>.</w:t>
              <w:tab/>
            </w:r>
            <w:r>
              <w:rPr>
                <w:rStyle w:val="IndexLink"/>
              </w:rPr>
              <w:t>32</w:t>
            </w:r>
          </w:hyperlink>
        </w:p>
        <w:p>
          <w:pPr>
            <w:pStyle w:val="Contents3"/>
            <w:tabs>
              <w:tab w:val="clear" w:pos="8459"/>
              <w:tab w:val="right" w:pos="9026" w:leader="dot"/>
            </w:tabs>
            <w:rPr/>
          </w:pPr>
          <w:hyperlink w:anchor="__RefHeading___Toc3622287_581953129">
            <w:r>
              <w:rPr>
                <w:webHidden/>
                <w:rStyle w:val="IndexLink"/>
              </w:rPr>
              <w:t>11</w:t>
            </w:r>
            <w:r>
              <w:rPr>
                <w:rStyle w:val="IndexLink"/>
                <w:rtl w:val="true"/>
              </w:rPr>
              <w:t xml:space="preserve">) </w:t>
            </w:r>
            <w:r>
              <w:rPr>
                <w:rStyle w:val="IndexLink"/>
                <w:rtl w:val="true"/>
              </w:rPr>
              <w:t>نطفۀ مظاهر فساد روییدن گرفت</w:t>
            </w:r>
            <w:r>
              <w:rPr>
                <w:rStyle w:val="IndexLink"/>
                <w:rtl w:val="true"/>
              </w:rPr>
              <w:t>.</w:t>
              <w:tab/>
            </w:r>
            <w:r>
              <w:rPr>
                <w:rStyle w:val="IndexLink"/>
              </w:rPr>
              <w:t>33</w:t>
            </w:r>
          </w:hyperlink>
        </w:p>
        <w:p>
          <w:pPr>
            <w:pStyle w:val="Contents3"/>
            <w:tabs>
              <w:tab w:val="clear" w:pos="8459"/>
              <w:tab w:val="right" w:pos="9026" w:leader="dot"/>
            </w:tabs>
            <w:rPr/>
          </w:pPr>
          <w:hyperlink w:anchor="__RefHeading___Toc3622289_581953129">
            <w:r>
              <w:rPr>
                <w:webHidden/>
                <w:rStyle w:val="IndexLink"/>
              </w:rPr>
              <w:t>12</w:t>
            </w:r>
            <w:r>
              <w:rPr>
                <w:rStyle w:val="IndexLink"/>
                <w:rtl w:val="true"/>
              </w:rPr>
              <w:t>)</w:t>
            </w:r>
            <w:r>
              <w:rPr>
                <w:rStyle w:val="IndexLink"/>
                <w:rtl w:val="true"/>
              </w:rPr>
              <w:t>فرصت طلبان به سر کار آمدند</w:t>
            </w:r>
            <w:r>
              <w:rPr>
                <w:rStyle w:val="IndexLink"/>
                <w:rtl w:val="true"/>
              </w:rPr>
              <w:t>.</w:t>
              <w:tab/>
            </w:r>
            <w:r>
              <w:rPr>
                <w:rStyle w:val="IndexLink"/>
              </w:rPr>
              <w:t>34</w:t>
            </w:r>
          </w:hyperlink>
        </w:p>
        <w:p>
          <w:pPr>
            <w:pStyle w:val="Contents4"/>
            <w:tabs>
              <w:tab w:val="clear" w:pos="8176"/>
              <w:tab w:val="right" w:pos="9026" w:leader="dot"/>
            </w:tabs>
            <w:rPr/>
          </w:pPr>
          <w:hyperlink w:anchor="__RefHeading___Toc3622291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622293_581953129">
            <w:r>
              <w:rPr>
                <w:webHidden/>
                <w:rStyle w:val="IndexLink"/>
                <w:rtl w:val="true"/>
              </w:rPr>
              <w:t>ویژگی های فرصت طلبان</w:t>
            </w:r>
            <w:r>
              <w:rPr>
                <w:rStyle w:val="IndexLink"/>
                <w:rtl w:val="true"/>
              </w:rPr>
              <w:t>:</w:t>
              <w:tab/>
            </w:r>
            <w:r>
              <w:rPr>
                <w:rStyle w:val="IndexLink"/>
              </w:rPr>
              <w:t>34</w:t>
            </w:r>
          </w:hyperlink>
        </w:p>
        <w:p>
          <w:pPr>
            <w:pStyle w:val="Contents2"/>
            <w:tabs>
              <w:tab w:val="clear" w:pos="8743"/>
              <w:tab w:val="right" w:pos="9026" w:leader="dot"/>
            </w:tabs>
            <w:rPr/>
          </w:pPr>
          <w:hyperlink w:anchor="__RefHeading___Toc3622295_581953129">
            <w:r>
              <w:rPr>
                <w:webHidden/>
                <w:rStyle w:val="IndexLink"/>
                <w:rtl w:val="true"/>
              </w:rPr>
              <w:t>مبحث دوم</w:t>
            </w:r>
            <w:r>
              <w:rPr>
                <w:rStyle w:val="IndexLink"/>
                <w:rtl w:val="true"/>
              </w:rPr>
              <w:t xml:space="preserve">: </w:t>
            </w:r>
            <w:r>
              <w:rPr>
                <w:rStyle w:val="IndexLink"/>
                <w:rtl w:val="true"/>
              </w:rPr>
              <w:t>دفاع فاطمی</w:t>
            </w:r>
            <w:r>
              <w:rPr>
                <w:rStyle w:val="IndexLink"/>
                <w:rtl w:val="true"/>
              </w:rPr>
              <w:tab/>
            </w:r>
            <w:r>
              <w:rPr>
                <w:rStyle w:val="IndexLink"/>
              </w:rPr>
              <w:t>37</w:t>
            </w:r>
          </w:hyperlink>
        </w:p>
        <w:p>
          <w:pPr>
            <w:pStyle w:val="Contents3"/>
            <w:tabs>
              <w:tab w:val="clear" w:pos="8459"/>
              <w:tab w:val="right" w:pos="9026" w:leader="dot"/>
            </w:tabs>
            <w:rPr/>
          </w:pPr>
          <w:hyperlink w:anchor="__RefHeading___Toc3622297_58195312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622299_581953129">
            <w:r>
              <w:rPr>
                <w:webHidden/>
                <w:rStyle w:val="IndexLink"/>
                <w:rtl w:val="true"/>
              </w:rPr>
              <w:t>ادای حقوق ولایت فاطمی</w:t>
            </w:r>
            <w:r>
              <w:rPr>
                <w:rStyle w:val="IndexLink"/>
                <w:rtl w:val="true"/>
              </w:rPr>
              <w:tab/>
            </w:r>
            <w:r>
              <w:rPr>
                <w:rStyle w:val="IndexLink"/>
              </w:rPr>
              <w:t>39</w:t>
            </w:r>
          </w:hyperlink>
        </w:p>
        <w:p>
          <w:pPr>
            <w:pStyle w:val="Contents4"/>
            <w:tabs>
              <w:tab w:val="clear" w:pos="8176"/>
              <w:tab w:val="right" w:pos="9026" w:leader="dot"/>
            </w:tabs>
            <w:rPr/>
          </w:pPr>
          <w:hyperlink w:anchor="__RefHeading___Toc3622301_58195312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622303_581953129">
            <w:r>
              <w:rPr>
                <w:webHidden/>
                <w:rStyle w:val="IndexLink"/>
              </w:rPr>
              <w:t>1</w:t>
            </w:r>
            <w:r>
              <w:rPr>
                <w:rStyle w:val="IndexLink"/>
                <w:rtl w:val="true"/>
              </w:rPr>
              <w:t>)</w:t>
            </w:r>
            <w:r>
              <w:rPr>
                <w:rStyle w:val="IndexLink"/>
                <w:rtl w:val="true"/>
              </w:rPr>
              <w:t>حق محبت</w:t>
            </w:r>
            <w:r>
              <w:rPr>
                <w:rStyle w:val="IndexLink"/>
                <w:rtl w:val="true"/>
              </w:rPr>
              <w:tab/>
            </w:r>
            <w:r>
              <w:rPr>
                <w:rStyle w:val="IndexLink"/>
              </w:rPr>
              <w:t>39</w:t>
            </w:r>
          </w:hyperlink>
        </w:p>
        <w:p>
          <w:pPr>
            <w:pStyle w:val="Contents4"/>
            <w:tabs>
              <w:tab w:val="clear" w:pos="8176"/>
              <w:tab w:val="right" w:pos="9026" w:leader="dot"/>
            </w:tabs>
            <w:rPr/>
          </w:pPr>
          <w:hyperlink w:anchor="__RefHeading___Toc3622305_581953129">
            <w:r>
              <w:rPr>
                <w:webHidden/>
                <w:rStyle w:val="IndexLink"/>
              </w:rPr>
              <w:t>2</w:t>
            </w:r>
            <w:r>
              <w:rPr>
                <w:rStyle w:val="IndexLink"/>
                <w:rtl w:val="true"/>
              </w:rPr>
              <w:t>)</w:t>
            </w:r>
            <w:r>
              <w:rPr>
                <w:rStyle w:val="IndexLink"/>
                <w:rtl w:val="true"/>
              </w:rPr>
              <w:t>حق اطاعت</w:t>
            </w:r>
            <w:r>
              <w:rPr>
                <w:rStyle w:val="IndexLink"/>
                <w:rtl w:val="true"/>
              </w:rPr>
              <w:tab/>
            </w:r>
            <w:r>
              <w:rPr>
                <w:rStyle w:val="IndexLink"/>
              </w:rPr>
              <w:t>41</w:t>
            </w:r>
          </w:hyperlink>
        </w:p>
        <w:p>
          <w:pPr>
            <w:pStyle w:val="Contents4"/>
            <w:tabs>
              <w:tab w:val="clear" w:pos="8176"/>
              <w:tab w:val="right" w:pos="9026" w:leader="dot"/>
            </w:tabs>
            <w:rPr/>
          </w:pPr>
          <w:hyperlink w:anchor="__RefHeading___Toc3622307_581953129">
            <w:r>
              <w:rPr>
                <w:webHidden/>
                <w:rStyle w:val="IndexLink"/>
              </w:rPr>
              <w:t>3</w:t>
            </w:r>
            <w:r>
              <w:rPr>
                <w:rStyle w:val="IndexLink"/>
                <w:rtl w:val="true"/>
              </w:rPr>
              <w:t xml:space="preserve">) </w:t>
            </w:r>
            <w:r>
              <w:rPr>
                <w:rStyle w:val="IndexLink"/>
                <w:rtl w:val="true"/>
              </w:rPr>
              <w:t>ادای حق معرفت</w:t>
            </w:r>
            <w:r>
              <w:rPr>
                <w:rStyle w:val="IndexLink"/>
                <w:rtl w:val="true"/>
              </w:rPr>
              <w:tab/>
            </w:r>
            <w:r>
              <w:rPr>
                <w:rStyle w:val="IndexLink"/>
              </w:rPr>
              <w:t>41</w:t>
            </w:r>
          </w:hyperlink>
        </w:p>
        <w:p>
          <w:pPr>
            <w:pStyle w:val="Contents4"/>
            <w:tabs>
              <w:tab w:val="clear" w:pos="8176"/>
              <w:tab w:val="right" w:pos="9026" w:leader="dot"/>
            </w:tabs>
            <w:rPr/>
          </w:pPr>
          <w:hyperlink w:anchor="__RefHeading___Toc3622309_581953129">
            <w:r>
              <w:rPr>
                <w:webHidden/>
                <w:rStyle w:val="IndexLink"/>
              </w:rPr>
              <w:t>4</w:t>
            </w:r>
            <w:r>
              <w:rPr>
                <w:rStyle w:val="IndexLink"/>
                <w:rtl w:val="true"/>
              </w:rPr>
              <w:t xml:space="preserve">) </w:t>
            </w:r>
            <w:r>
              <w:rPr>
                <w:rStyle w:val="IndexLink"/>
                <w:rtl w:val="true"/>
              </w:rPr>
              <w:t>ادای حق نصرت</w:t>
            </w:r>
            <w:r>
              <w:rPr>
                <w:rStyle w:val="IndexLink"/>
                <w:rtl w:val="true"/>
              </w:rPr>
              <w:tab/>
            </w:r>
            <w:r>
              <w:rPr>
                <w:rStyle w:val="IndexLink"/>
              </w:rPr>
              <w:t>42</w:t>
            </w:r>
          </w:hyperlink>
        </w:p>
        <w:p>
          <w:pPr>
            <w:pStyle w:val="Contents3"/>
            <w:tabs>
              <w:tab w:val="clear" w:pos="8459"/>
              <w:tab w:val="right" w:pos="9026" w:leader="dot"/>
            </w:tabs>
            <w:rPr/>
          </w:pPr>
          <w:hyperlink w:anchor="__RefHeading___Toc3622311_581953129">
            <w:r>
              <w:rPr>
                <w:webHidden/>
                <w:rStyle w:val="IndexLink"/>
                <w:rtl w:val="true"/>
              </w:rPr>
              <w:t>مراحل دفاع حضرت زهرا</w:t>
            </w:r>
            <w:r>
              <w:rPr>
                <w:rStyle w:val="IndexLink"/>
                <w:rtl w:val="true"/>
              </w:rPr>
              <w:t>(</w:t>
            </w:r>
            <w:r>
              <w:rPr>
                <w:rStyle w:val="IndexLink"/>
                <w:rtl w:val="true"/>
              </w:rPr>
              <w:t>علیهاالسّلام</w:t>
            </w:r>
            <w:r>
              <w:rPr>
                <w:rStyle w:val="IndexLink"/>
                <w:rtl w:val="true"/>
              </w:rPr>
              <w:t xml:space="preserve">) </w:t>
            </w:r>
            <w:r>
              <w:rPr>
                <w:rStyle w:val="IndexLink"/>
                <w:rtl w:val="true"/>
              </w:rPr>
              <w:t>از ولی خدا</w:t>
            </w:r>
            <w:r>
              <w:rPr>
                <w:rStyle w:val="IndexLink"/>
                <w:rtl w:val="true"/>
              </w:rPr>
              <w:tab/>
            </w:r>
            <w:r>
              <w:rPr>
                <w:rStyle w:val="IndexLink"/>
              </w:rPr>
              <w:t>42</w:t>
            </w:r>
          </w:hyperlink>
        </w:p>
        <w:p>
          <w:pPr>
            <w:pStyle w:val="Contents4"/>
            <w:tabs>
              <w:tab w:val="clear" w:pos="8176"/>
              <w:tab w:val="right" w:pos="9026" w:leader="dot"/>
            </w:tabs>
            <w:rPr/>
          </w:pPr>
          <w:hyperlink w:anchor="__RefHeading___Toc3622313_581953129">
            <w:r>
              <w:rPr>
                <w:webHidden/>
                <w:rStyle w:val="IndexLink"/>
              </w:rPr>
              <w:t>1</w:t>
            </w:r>
            <w:r>
              <w:rPr>
                <w:rStyle w:val="IndexLink"/>
                <w:rtl w:val="true"/>
              </w:rPr>
              <w:t xml:space="preserve">) </w:t>
            </w:r>
            <w:r>
              <w:rPr>
                <w:rStyle w:val="IndexLink"/>
                <w:rtl w:val="true"/>
              </w:rPr>
              <w:t>دفاع با مال</w:t>
            </w:r>
            <w:r>
              <w:rPr>
                <w:rStyle w:val="IndexLink"/>
                <w:rtl w:val="true"/>
              </w:rPr>
              <w:tab/>
            </w:r>
            <w:r>
              <w:rPr>
                <w:rStyle w:val="IndexLink"/>
              </w:rPr>
              <w:t>42</w:t>
            </w:r>
          </w:hyperlink>
        </w:p>
        <w:p>
          <w:pPr>
            <w:pStyle w:val="Contents4"/>
            <w:tabs>
              <w:tab w:val="clear" w:pos="8176"/>
              <w:tab w:val="right" w:pos="9026" w:leader="dot"/>
            </w:tabs>
            <w:rPr/>
          </w:pPr>
          <w:hyperlink w:anchor="__RefHeading___Toc3622315_581953129">
            <w:r>
              <w:rPr>
                <w:webHidden/>
                <w:rStyle w:val="IndexLink"/>
              </w:rPr>
              <w:t>2</w:t>
            </w:r>
            <w:r>
              <w:rPr>
                <w:rStyle w:val="IndexLink"/>
                <w:rtl w:val="true"/>
              </w:rPr>
              <w:t xml:space="preserve">) </w:t>
            </w:r>
            <w:r>
              <w:rPr>
                <w:rStyle w:val="IndexLink"/>
                <w:rtl w:val="true"/>
              </w:rPr>
              <w:t>دفاع با اعتبار</w:t>
            </w:r>
            <w:r>
              <w:rPr>
                <w:rStyle w:val="IndexLink"/>
                <w:rtl w:val="true"/>
              </w:rPr>
              <w:tab/>
            </w:r>
            <w:r>
              <w:rPr>
                <w:rStyle w:val="IndexLink"/>
              </w:rPr>
              <w:t>43</w:t>
            </w:r>
          </w:hyperlink>
        </w:p>
        <w:p>
          <w:pPr>
            <w:pStyle w:val="Contents4"/>
            <w:tabs>
              <w:tab w:val="clear" w:pos="8176"/>
              <w:tab w:val="right" w:pos="9026" w:leader="dot"/>
            </w:tabs>
            <w:rPr/>
          </w:pPr>
          <w:hyperlink w:anchor="__RefHeading___Toc3622317_581953129">
            <w:r>
              <w:rPr>
                <w:webHidden/>
                <w:rStyle w:val="IndexLink"/>
              </w:rPr>
              <w:t>3</w:t>
            </w:r>
            <w:r>
              <w:rPr>
                <w:rStyle w:val="IndexLink"/>
                <w:rtl w:val="true"/>
              </w:rPr>
              <w:t xml:space="preserve">) </w:t>
            </w:r>
            <w:r>
              <w:rPr>
                <w:rStyle w:val="IndexLink"/>
                <w:rtl w:val="true"/>
              </w:rPr>
              <w:t>دفاع با گریۀ اعتراض آمیز</w:t>
            </w:r>
            <w:r>
              <w:rPr>
                <w:rStyle w:val="IndexLink"/>
                <w:rtl w:val="true"/>
              </w:rPr>
              <w:tab/>
            </w:r>
            <w:r>
              <w:rPr>
                <w:rStyle w:val="IndexLink"/>
              </w:rPr>
              <w:t>44</w:t>
            </w:r>
          </w:hyperlink>
        </w:p>
        <w:p>
          <w:pPr>
            <w:pStyle w:val="Contents4"/>
            <w:tabs>
              <w:tab w:val="clear" w:pos="8176"/>
              <w:tab w:val="right" w:pos="9026" w:leader="dot"/>
            </w:tabs>
            <w:rPr/>
          </w:pPr>
          <w:hyperlink w:anchor="__RefHeading___Toc3622319_581953129">
            <w:r>
              <w:rPr>
                <w:webHidden/>
                <w:rStyle w:val="IndexLink"/>
              </w:rPr>
              <w:t>4</w:t>
            </w:r>
            <w:r>
              <w:rPr>
                <w:rStyle w:val="IndexLink"/>
                <w:rtl w:val="true"/>
              </w:rPr>
              <w:t xml:space="preserve">) </w:t>
            </w:r>
            <w:r>
              <w:rPr>
                <w:rStyle w:val="IndexLink"/>
                <w:rtl w:val="true"/>
              </w:rPr>
              <w:t>دفاع با بیان</w:t>
            </w:r>
            <w:r>
              <w:rPr>
                <w:rStyle w:val="IndexLink"/>
                <w:rtl w:val="true"/>
              </w:rPr>
              <w:tab/>
            </w:r>
            <w:r>
              <w:rPr>
                <w:rStyle w:val="IndexLink"/>
              </w:rPr>
              <w:t>45</w:t>
            </w:r>
          </w:hyperlink>
        </w:p>
        <w:p>
          <w:pPr>
            <w:pStyle w:val="Contents4"/>
            <w:tabs>
              <w:tab w:val="clear" w:pos="8176"/>
              <w:tab w:val="right" w:pos="9026" w:leader="dot"/>
            </w:tabs>
            <w:rPr/>
          </w:pPr>
          <w:hyperlink w:anchor="__RefHeading___Toc3622321_581953129">
            <w:r>
              <w:rPr>
                <w:webHidden/>
                <w:rStyle w:val="IndexLink"/>
              </w:rPr>
              <w:t>5</w:t>
            </w:r>
            <w:r>
              <w:rPr>
                <w:rStyle w:val="IndexLink"/>
                <w:rtl w:val="true"/>
              </w:rPr>
              <w:t xml:space="preserve">) </w:t>
            </w:r>
            <w:r>
              <w:rPr>
                <w:rStyle w:val="IndexLink"/>
                <w:rtl w:val="true"/>
              </w:rPr>
              <w:t>دفاع با جسم مبارک شان</w:t>
            </w:r>
            <w:r>
              <w:rPr>
                <w:rStyle w:val="IndexLink"/>
                <w:rtl w:val="true"/>
              </w:rPr>
              <w:tab/>
            </w:r>
            <w:r>
              <w:rPr>
                <w:rStyle w:val="IndexLink"/>
              </w:rPr>
              <w:t>45</w:t>
            </w:r>
          </w:hyperlink>
        </w:p>
        <w:p>
          <w:pPr>
            <w:pStyle w:val="Contents4"/>
            <w:tabs>
              <w:tab w:val="clear" w:pos="8176"/>
              <w:tab w:val="right" w:pos="9026" w:leader="dot"/>
            </w:tabs>
            <w:rPr/>
          </w:pPr>
          <w:hyperlink w:anchor="__RefHeading___Toc3622323_581953129">
            <w:r>
              <w:rPr>
                <w:webHidden/>
                <w:rStyle w:val="IndexLink"/>
              </w:rPr>
              <w:t>6</w:t>
            </w:r>
            <w:r>
              <w:rPr>
                <w:rStyle w:val="IndexLink"/>
                <w:rtl w:val="true"/>
              </w:rPr>
              <w:t xml:space="preserve">) </w:t>
            </w:r>
            <w:r>
              <w:rPr>
                <w:rStyle w:val="IndexLink"/>
                <w:rtl w:val="true"/>
              </w:rPr>
              <w:t>دفاع با وصیت</w:t>
            </w:r>
            <w:r>
              <w:rPr>
                <w:rStyle w:val="IndexLink"/>
                <w:rtl w:val="true"/>
              </w:rPr>
              <w:tab/>
            </w:r>
            <w:r>
              <w:rPr>
                <w:rStyle w:val="IndexLink"/>
              </w:rPr>
              <w:t>47</w:t>
            </w:r>
          </w:hyperlink>
        </w:p>
        <w:p>
          <w:pPr>
            <w:pStyle w:val="Contents2"/>
            <w:tabs>
              <w:tab w:val="clear" w:pos="8743"/>
              <w:tab w:val="right" w:pos="9026" w:leader="dot"/>
            </w:tabs>
            <w:rPr/>
          </w:pPr>
          <w:hyperlink w:anchor="__RefHeading___Toc3622325_581953129">
            <w:r>
              <w:rPr>
                <w:webHidden/>
                <w:rStyle w:val="IndexLink"/>
                <w:rtl w:val="true"/>
              </w:rPr>
              <w:t>مبحث سوم</w:t>
            </w:r>
            <w:r>
              <w:rPr>
                <w:rStyle w:val="IndexLink"/>
                <w:rtl w:val="true"/>
              </w:rPr>
              <w:t xml:space="preserve">: </w:t>
            </w:r>
            <w:r>
              <w:rPr>
                <w:rStyle w:val="IndexLink"/>
                <w:rtl w:val="true"/>
              </w:rPr>
              <w:t>تکالیف‌چهل‌سالگی‌انقلاب‌اسلامی</w:t>
            </w:r>
            <w:r>
              <w:rPr>
                <w:rStyle w:val="IndexLink"/>
                <w:rtl w:val="true"/>
              </w:rPr>
              <w:tab/>
            </w:r>
            <w:r>
              <w:rPr>
                <w:rStyle w:val="IndexLink"/>
              </w:rPr>
              <w:t>49</w:t>
            </w:r>
          </w:hyperlink>
        </w:p>
        <w:p>
          <w:pPr>
            <w:pStyle w:val="Contents3"/>
            <w:tabs>
              <w:tab w:val="clear" w:pos="8459"/>
              <w:tab w:val="right" w:pos="9026" w:leader="dot"/>
            </w:tabs>
            <w:rPr/>
          </w:pPr>
          <w:hyperlink w:anchor="__RefHeading___Toc3622327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622329_581953129">
            <w:r>
              <w:rPr>
                <w:webHidden/>
                <w:rStyle w:val="IndexLink"/>
                <w:rtl w:val="true"/>
              </w:rPr>
              <w:t>مقدمه</w:t>
            </w:r>
            <w:r>
              <w:rPr>
                <w:rStyle w:val="IndexLink"/>
                <w:rtl w:val="true"/>
              </w:rPr>
              <w:t xml:space="preserve">: </w:t>
            </w:r>
            <w:r>
              <w:rPr>
                <w:rStyle w:val="IndexLink"/>
                <w:rtl w:val="true"/>
              </w:rPr>
              <w:t>تکلیف مداری</w:t>
            </w:r>
            <w:r>
              <w:rPr>
                <w:rStyle w:val="IndexLink"/>
                <w:rtl w:val="true"/>
              </w:rPr>
              <w:tab/>
            </w:r>
            <w:r>
              <w:rPr>
                <w:rStyle w:val="IndexLink"/>
              </w:rPr>
              <w:t>51</w:t>
            </w:r>
          </w:hyperlink>
        </w:p>
        <w:p>
          <w:pPr>
            <w:pStyle w:val="Contents4"/>
            <w:tabs>
              <w:tab w:val="clear" w:pos="8176"/>
              <w:tab w:val="right" w:pos="9026" w:leader="dot"/>
            </w:tabs>
            <w:rPr/>
          </w:pPr>
          <w:hyperlink w:anchor="__RefHeading___Toc3622331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622333_581953129">
            <w:r>
              <w:rPr>
                <w:webHidden/>
                <w:rStyle w:val="IndexLink"/>
              </w:rPr>
              <w:t>1</w:t>
            </w:r>
            <w:r>
              <w:rPr>
                <w:rStyle w:val="IndexLink"/>
                <w:rtl w:val="true"/>
              </w:rPr>
              <w:t xml:space="preserve">) </w:t>
            </w:r>
            <w:r>
              <w:rPr>
                <w:rStyle w:val="IndexLink"/>
                <w:rtl w:val="true"/>
              </w:rPr>
              <w:t>وعده های خداوند به بندگان تکلیف مدار</w:t>
            </w:r>
            <w:r>
              <w:rPr>
                <w:rStyle w:val="IndexLink"/>
                <w:rtl w:val="true"/>
              </w:rPr>
              <w:tab/>
            </w:r>
            <w:r>
              <w:rPr>
                <w:rStyle w:val="IndexLink"/>
              </w:rPr>
              <w:t>53</w:t>
            </w:r>
          </w:hyperlink>
        </w:p>
        <w:p>
          <w:pPr>
            <w:pStyle w:val="Contents5"/>
            <w:tabs>
              <w:tab w:val="clear" w:pos="7892"/>
              <w:tab w:val="right" w:pos="9026" w:leader="dot"/>
            </w:tabs>
            <w:rPr/>
          </w:pPr>
          <w:hyperlink w:anchor="__RefHeading___Toc3622335_581953129">
            <w:r>
              <w:rPr>
                <w:webHidden/>
                <w:rStyle w:val="IndexLink"/>
                <w:rtl w:val="true"/>
              </w:rPr>
              <w:t xml:space="preserve">امنیت بخشی و آرامش بخشی </w:t>
            </w:r>
            <w:r>
              <w:rPr>
                <w:rStyle w:val="IndexLink"/>
                <w:rtl w:val="true"/>
              </w:rPr>
              <w:t>(</w:t>
            </w:r>
            <w:r>
              <w:rPr>
                <w:rStyle w:val="IndexLink"/>
                <w:rtl w:val="true"/>
              </w:rPr>
              <w:t>طمأنینه و اطمینان خاطر</w:t>
            </w:r>
            <w:r>
              <w:rPr>
                <w:rStyle w:val="IndexLink"/>
                <w:rtl w:val="true"/>
              </w:rPr>
              <w:t>)</w:t>
              <w:tab/>
            </w:r>
            <w:r>
              <w:rPr>
                <w:rStyle w:val="IndexLink"/>
              </w:rPr>
              <w:t>53</w:t>
            </w:r>
          </w:hyperlink>
        </w:p>
        <w:p>
          <w:pPr>
            <w:pStyle w:val="Contents5"/>
            <w:tabs>
              <w:tab w:val="clear" w:pos="7892"/>
              <w:tab w:val="right" w:pos="9026" w:leader="dot"/>
            </w:tabs>
            <w:rPr/>
          </w:pPr>
          <w:hyperlink w:anchor="__RefHeading___Toc3622337_581953129">
            <w:r>
              <w:rPr>
                <w:webHidden/>
                <w:rStyle w:val="IndexLink"/>
                <w:rtl w:val="true"/>
              </w:rPr>
              <w:t xml:space="preserve">هدایت بخشی و حمایت </w:t>
            </w:r>
            <w:r>
              <w:rPr>
                <w:rStyle w:val="IndexLink"/>
                <w:rtl w:val="true"/>
              </w:rPr>
              <w:t>(</w:t>
            </w:r>
            <w:r>
              <w:rPr>
                <w:rStyle w:val="IndexLink"/>
                <w:rtl w:val="true"/>
              </w:rPr>
              <w:t>نصرت، دفاع و ثبات قدم</w:t>
            </w:r>
            <w:r>
              <w:rPr>
                <w:rStyle w:val="IndexLink"/>
                <w:rtl w:val="true"/>
              </w:rPr>
              <w:t>)</w:t>
              <w:tab/>
            </w:r>
            <w:r>
              <w:rPr>
                <w:rStyle w:val="IndexLink"/>
              </w:rPr>
              <w:t>54</w:t>
            </w:r>
          </w:hyperlink>
        </w:p>
        <w:p>
          <w:pPr>
            <w:pStyle w:val="Contents5"/>
            <w:tabs>
              <w:tab w:val="clear" w:pos="7892"/>
              <w:tab w:val="right" w:pos="9026" w:leader="dot"/>
            </w:tabs>
            <w:rPr/>
          </w:pPr>
          <w:hyperlink w:anchor="__RefHeading___Toc3622339_581953129">
            <w:r>
              <w:rPr>
                <w:webHidden/>
                <w:rStyle w:val="IndexLink"/>
                <w:rtl w:val="true"/>
              </w:rPr>
              <w:t xml:space="preserve">عزت بخشی </w:t>
            </w:r>
            <w:r>
              <w:rPr>
                <w:rStyle w:val="IndexLink"/>
                <w:rtl w:val="true"/>
              </w:rPr>
              <w:t>(</w:t>
            </w:r>
            <w:r>
              <w:rPr>
                <w:rStyle w:val="IndexLink"/>
                <w:rtl w:val="true"/>
              </w:rPr>
              <w:t>هویت و ثبات شخصیت</w:t>
            </w:r>
            <w:r>
              <w:rPr>
                <w:rStyle w:val="IndexLink"/>
                <w:rtl w:val="true"/>
              </w:rPr>
              <w:t>)</w:t>
              <w:tab/>
            </w:r>
            <w:r>
              <w:rPr>
                <w:rStyle w:val="IndexLink"/>
              </w:rPr>
              <w:t>57</w:t>
            </w:r>
          </w:hyperlink>
        </w:p>
        <w:p>
          <w:pPr>
            <w:pStyle w:val="Contents4"/>
            <w:tabs>
              <w:tab w:val="clear" w:pos="8176"/>
              <w:tab w:val="right" w:pos="9026" w:leader="dot"/>
            </w:tabs>
            <w:rPr/>
          </w:pPr>
          <w:hyperlink w:anchor="__RefHeading___Toc3622341_581953129">
            <w:r>
              <w:rPr>
                <w:webHidden/>
                <w:rStyle w:val="IndexLink"/>
              </w:rPr>
              <w:t>2</w:t>
            </w:r>
            <w:r>
              <w:rPr>
                <w:rStyle w:val="IndexLink"/>
                <w:rtl w:val="true"/>
              </w:rPr>
              <w:t xml:space="preserve">) </w:t>
            </w:r>
            <w:r>
              <w:rPr>
                <w:rStyle w:val="IndexLink"/>
                <w:rtl w:val="true"/>
              </w:rPr>
              <w:t>وظیفۀ ما در قبال تکالیف</w:t>
            </w:r>
            <w:r>
              <w:rPr>
                <w:rStyle w:val="IndexLink"/>
                <w:rtl w:val="true"/>
              </w:rPr>
              <w:tab/>
            </w:r>
            <w:r>
              <w:rPr>
                <w:rStyle w:val="IndexLink"/>
              </w:rPr>
              <w:t>59</w:t>
            </w:r>
          </w:hyperlink>
        </w:p>
        <w:p>
          <w:pPr>
            <w:pStyle w:val="Contents5"/>
            <w:tabs>
              <w:tab w:val="clear" w:pos="7892"/>
              <w:tab w:val="right" w:pos="9026" w:leader="dot"/>
            </w:tabs>
            <w:rPr/>
          </w:pPr>
          <w:hyperlink w:anchor="__RefHeading___Toc3622343_581953129">
            <w:r>
              <w:rPr>
                <w:webHidden/>
                <w:rStyle w:val="IndexLink"/>
                <w:rtl w:val="true"/>
              </w:rPr>
              <w:t xml:space="preserve">تشخیص دینی و ولایی </w:t>
            </w:r>
            <w:r>
              <w:rPr>
                <w:rStyle w:val="IndexLink"/>
                <w:rtl w:val="true"/>
              </w:rPr>
              <w:t>(</w:t>
            </w:r>
            <w:r>
              <w:rPr>
                <w:rStyle w:val="IndexLink"/>
                <w:rtl w:val="true"/>
              </w:rPr>
              <w:t>از طر یق دین و ولایت، تشخیص درست بدهیم</w:t>
            </w:r>
            <w:r>
              <w:rPr>
                <w:rStyle w:val="IndexLink"/>
                <w:rtl w:val="true"/>
              </w:rPr>
              <w:t>).</w:t>
              <w:tab/>
            </w:r>
            <w:r>
              <w:rPr>
                <w:rStyle w:val="IndexLink"/>
              </w:rPr>
              <w:t>59</w:t>
            </w:r>
          </w:hyperlink>
        </w:p>
        <w:p>
          <w:pPr>
            <w:pStyle w:val="Contents5"/>
            <w:tabs>
              <w:tab w:val="clear" w:pos="7892"/>
              <w:tab w:val="right" w:pos="9026" w:leader="dot"/>
            </w:tabs>
            <w:rPr/>
          </w:pPr>
          <w:hyperlink w:anchor="__RefHeading___Toc3622345_581953129">
            <w:r>
              <w:rPr>
                <w:webHidden/>
                <w:rStyle w:val="IndexLink"/>
                <w:rtl w:val="true"/>
              </w:rPr>
              <w:t>عمل درست و به موقع</w:t>
            </w:r>
            <w:r>
              <w:rPr>
                <w:rStyle w:val="IndexLink"/>
                <w:rtl w:val="true"/>
              </w:rPr>
              <w:tab/>
            </w:r>
            <w:r>
              <w:rPr>
                <w:rStyle w:val="IndexLink"/>
              </w:rPr>
              <w:t>60</w:t>
            </w:r>
          </w:hyperlink>
        </w:p>
        <w:p>
          <w:pPr>
            <w:pStyle w:val="Contents5"/>
            <w:tabs>
              <w:tab w:val="clear" w:pos="7892"/>
              <w:tab w:val="right" w:pos="9026" w:leader="dot"/>
            </w:tabs>
            <w:rPr/>
          </w:pPr>
          <w:hyperlink w:anchor="__RefHeading___Toc3622347_581953129">
            <w:r>
              <w:rPr>
                <w:webHidden/>
                <w:rStyle w:val="IndexLink"/>
                <w:rtl w:val="true"/>
              </w:rPr>
              <w:t>پایداری و استقامت در پای تکلیف</w:t>
            </w:r>
            <w:r>
              <w:rPr>
                <w:rStyle w:val="IndexLink"/>
                <w:rtl w:val="true"/>
              </w:rPr>
              <w:tab/>
            </w:r>
            <w:r>
              <w:rPr>
                <w:rStyle w:val="IndexLink"/>
              </w:rPr>
              <w:t>60</w:t>
            </w:r>
          </w:hyperlink>
        </w:p>
        <w:p>
          <w:pPr>
            <w:pStyle w:val="Contents3"/>
            <w:tabs>
              <w:tab w:val="clear" w:pos="8459"/>
              <w:tab w:val="right" w:pos="9026" w:leader="dot"/>
            </w:tabs>
            <w:rPr/>
          </w:pPr>
          <w:hyperlink w:anchor="__RefHeading___Toc3622349_581953129">
            <w:r>
              <w:rPr>
                <w:webHidden/>
                <w:rStyle w:val="IndexLink"/>
                <w:rtl w:val="true"/>
              </w:rPr>
              <w:t>تکالیف دل دادگان به انقلاب و نظام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3622351_581953129">
            <w:r>
              <w:rPr>
                <w:webHidden/>
                <w:rStyle w:val="IndexLink"/>
                <w:rtl w:val="true"/>
              </w:rPr>
              <w:t>وظایف نسبت به گذشته</w:t>
            </w:r>
            <w:r>
              <w:rPr>
                <w:rStyle w:val="IndexLink"/>
                <w:rtl w:val="true"/>
              </w:rPr>
              <w:tab/>
            </w:r>
            <w:r>
              <w:rPr>
                <w:rStyle w:val="IndexLink"/>
              </w:rPr>
              <w:t>61</w:t>
            </w:r>
          </w:hyperlink>
        </w:p>
        <w:p>
          <w:pPr>
            <w:pStyle w:val="Contents5"/>
            <w:tabs>
              <w:tab w:val="clear" w:pos="7892"/>
              <w:tab w:val="right" w:pos="9026" w:leader="dot"/>
            </w:tabs>
            <w:rPr/>
          </w:pPr>
          <w:hyperlink w:anchor="__RefHeading___Toc3622353_581953129">
            <w:r>
              <w:rPr>
                <w:webHidden/>
                <w:rStyle w:val="IndexLink"/>
              </w:rPr>
              <w:t>1</w:t>
            </w:r>
            <w:r>
              <w:rPr>
                <w:rStyle w:val="IndexLink"/>
                <w:rtl w:val="true"/>
              </w:rPr>
              <w:t xml:space="preserve">) </w:t>
            </w:r>
            <w:r>
              <w:rPr>
                <w:rStyle w:val="IndexLink"/>
                <w:rtl w:val="true"/>
              </w:rPr>
              <w:t>شکرگزاری بر این نعمت و فرصت</w:t>
            </w:r>
            <w:r>
              <w:rPr>
                <w:rStyle w:val="IndexLink"/>
                <w:rtl w:val="true"/>
              </w:rPr>
              <w:t>.</w:t>
              <w:tab/>
            </w:r>
            <w:r>
              <w:rPr>
                <w:rStyle w:val="IndexLink"/>
              </w:rPr>
              <w:t>61</w:t>
            </w:r>
          </w:hyperlink>
        </w:p>
        <w:p>
          <w:pPr>
            <w:pStyle w:val="Contents5"/>
            <w:tabs>
              <w:tab w:val="clear" w:pos="7892"/>
              <w:tab w:val="right" w:pos="9026" w:leader="dot"/>
            </w:tabs>
            <w:rPr/>
          </w:pPr>
          <w:hyperlink w:anchor="__RefHeading___Toc3622355_581953129">
            <w:r>
              <w:rPr>
                <w:webHidden/>
                <w:rStyle w:val="IndexLink"/>
              </w:rPr>
              <w:t>2</w:t>
            </w:r>
            <w:r>
              <w:rPr>
                <w:rStyle w:val="IndexLink"/>
                <w:rtl w:val="true"/>
              </w:rPr>
              <w:t xml:space="preserve">) </w:t>
            </w:r>
            <w:r>
              <w:rPr>
                <w:rStyle w:val="IndexLink"/>
                <w:rtl w:val="true"/>
              </w:rPr>
              <w:t>عدم پشیمانی نسبت به مسیری که شروع کردیم</w:t>
            </w:r>
            <w:r>
              <w:rPr>
                <w:rStyle w:val="IndexLink"/>
                <w:rtl w:val="true"/>
              </w:rPr>
              <w:t>.</w:t>
              <w:tab/>
            </w:r>
            <w:r>
              <w:rPr>
                <w:rStyle w:val="IndexLink"/>
              </w:rPr>
              <w:t>63</w:t>
            </w:r>
          </w:hyperlink>
        </w:p>
        <w:p>
          <w:pPr>
            <w:pStyle w:val="Contents5"/>
            <w:tabs>
              <w:tab w:val="clear" w:pos="7892"/>
              <w:tab w:val="right" w:pos="9026" w:leader="dot"/>
            </w:tabs>
            <w:rPr/>
          </w:pPr>
          <w:hyperlink w:anchor="__RefHeading___Toc3622357_581953129">
            <w:r>
              <w:rPr>
                <w:webHidden/>
                <w:rStyle w:val="IndexLink"/>
              </w:rPr>
              <w:t>3</w:t>
            </w:r>
            <w:r>
              <w:rPr>
                <w:rStyle w:val="IndexLink"/>
                <w:rtl w:val="true"/>
              </w:rPr>
              <w:t xml:space="preserve">) </w:t>
            </w:r>
            <w:r>
              <w:rPr>
                <w:rStyle w:val="IndexLink"/>
                <w:rtl w:val="true"/>
              </w:rPr>
              <w:t>قبول تقسیم تقصیر</w:t>
            </w:r>
            <w:r>
              <w:rPr>
                <w:rStyle w:val="IndexLink"/>
                <w:rtl w:val="true"/>
              </w:rPr>
              <w:tab/>
            </w:r>
            <w:r>
              <w:rPr>
                <w:rStyle w:val="IndexLink"/>
              </w:rPr>
              <w:t>64</w:t>
            </w:r>
          </w:hyperlink>
        </w:p>
        <w:p>
          <w:pPr>
            <w:pStyle w:val="Contents4"/>
            <w:tabs>
              <w:tab w:val="clear" w:pos="8176"/>
              <w:tab w:val="right" w:pos="9026" w:leader="dot"/>
            </w:tabs>
            <w:rPr/>
          </w:pPr>
          <w:hyperlink w:anchor="__RefHeading___Toc3622359_581953129">
            <w:r>
              <w:rPr>
                <w:webHidden/>
                <w:rStyle w:val="IndexLink"/>
                <w:rtl w:val="true"/>
              </w:rPr>
              <w:t>وظیفه نسبت به حال</w:t>
            </w:r>
            <w:r>
              <w:rPr>
                <w:rStyle w:val="IndexLink"/>
                <w:rtl w:val="true"/>
              </w:rPr>
              <w:tab/>
            </w:r>
            <w:r>
              <w:rPr>
                <w:rStyle w:val="IndexLink"/>
              </w:rPr>
              <w:t>64</w:t>
            </w:r>
          </w:hyperlink>
        </w:p>
        <w:p>
          <w:pPr>
            <w:pStyle w:val="Contents5"/>
            <w:tabs>
              <w:tab w:val="clear" w:pos="7892"/>
              <w:tab w:val="right" w:pos="9026" w:leader="dot"/>
            </w:tabs>
            <w:rPr/>
          </w:pPr>
          <w:hyperlink w:anchor="__RefHeading___Toc3622361_581953129">
            <w:r>
              <w:rPr>
                <w:webHidden/>
                <w:rStyle w:val="IndexLink"/>
              </w:rPr>
              <w:t>1</w:t>
            </w:r>
            <w:r>
              <w:rPr>
                <w:rStyle w:val="IndexLink"/>
                <w:rtl w:val="true"/>
              </w:rPr>
              <w:t xml:space="preserve">) </w:t>
            </w:r>
            <w:r>
              <w:rPr>
                <w:rStyle w:val="IndexLink"/>
                <w:rtl w:val="true"/>
              </w:rPr>
              <w:t>تقویت قوت ها</w:t>
            </w:r>
            <w:r>
              <w:rPr>
                <w:rStyle w:val="IndexLink"/>
                <w:rtl w:val="true"/>
              </w:rPr>
              <w:tab/>
            </w:r>
            <w:r>
              <w:rPr>
                <w:rStyle w:val="IndexLink"/>
              </w:rPr>
              <w:t>64</w:t>
            </w:r>
          </w:hyperlink>
        </w:p>
        <w:p>
          <w:pPr>
            <w:pStyle w:val="Contents5"/>
            <w:tabs>
              <w:tab w:val="clear" w:pos="7892"/>
              <w:tab w:val="right" w:pos="9026" w:leader="dot"/>
            </w:tabs>
            <w:rPr/>
          </w:pPr>
          <w:hyperlink w:anchor="__RefHeading___Toc3622363_581953129">
            <w:r>
              <w:rPr>
                <w:webHidden/>
                <w:rStyle w:val="IndexLink"/>
              </w:rPr>
              <w:t>2</w:t>
            </w:r>
            <w:r>
              <w:rPr>
                <w:rStyle w:val="IndexLink"/>
                <w:rtl w:val="true"/>
              </w:rPr>
              <w:t xml:space="preserve">) </w:t>
            </w:r>
            <w:r>
              <w:rPr>
                <w:rStyle w:val="IndexLink"/>
                <w:rtl w:val="true"/>
              </w:rPr>
              <w:t>از بین بردن ضعف ها</w:t>
            </w:r>
            <w:r>
              <w:rPr>
                <w:rStyle w:val="IndexLink"/>
                <w:rtl w:val="true"/>
              </w:rPr>
              <w:tab/>
            </w:r>
            <w:r>
              <w:rPr>
                <w:rStyle w:val="IndexLink"/>
              </w:rPr>
              <w:t>65</w:t>
            </w:r>
          </w:hyperlink>
        </w:p>
        <w:p>
          <w:pPr>
            <w:pStyle w:val="Contents5"/>
            <w:tabs>
              <w:tab w:val="clear" w:pos="7892"/>
              <w:tab w:val="right" w:pos="9026" w:leader="dot"/>
            </w:tabs>
            <w:rPr/>
          </w:pPr>
          <w:hyperlink w:anchor="__RefHeading___Toc3622365_581953129">
            <w:r>
              <w:rPr>
                <w:webHidden/>
                <w:rStyle w:val="IndexLink"/>
              </w:rPr>
              <w:t>3</w:t>
            </w:r>
            <w:r>
              <w:rPr>
                <w:rStyle w:val="IndexLink"/>
                <w:rtl w:val="true"/>
              </w:rPr>
              <w:t xml:space="preserve">) </w:t>
            </w:r>
            <w:r>
              <w:rPr>
                <w:rStyle w:val="IndexLink"/>
                <w:rtl w:val="true"/>
              </w:rPr>
              <w:t>مجاهدانه انجام دادن تکالیف</w:t>
            </w:r>
            <w:r>
              <w:rPr>
                <w:rStyle w:val="IndexLink"/>
                <w:rtl w:val="true"/>
              </w:rPr>
              <w:tab/>
            </w:r>
            <w:r>
              <w:rPr>
                <w:rStyle w:val="IndexLink"/>
              </w:rPr>
              <w:t>65</w:t>
            </w:r>
          </w:hyperlink>
        </w:p>
        <w:p>
          <w:pPr>
            <w:pStyle w:val="Contents4"/>
            <w:tabs>
              <w:tab w:val="clear" w:pos="8176"/>
              <w:tab w:val="right" w:pos="9026" w:leader="dot"/>
            </w:tabs>
            <w:rPr/>
          </w:pPr>
          <w:hyperlink w:anchor="__RefHeading___Toc3622367_581953129">
            <w:r>
              <w:rPr>
                <w:webHidden/>
                <w:rStyle w:val="IndexLink"/>
                <w:rtl w:val="true"/>
              </w:rPr>
              <w:t>وظیفه نسبت به آینده انقلاب</w:t>
            </w:r>
            <w:r>
              <w:rPr>
                <w:rStyle w:val="IndexLink"/>
                <w:rtl w:val="true"/>
              </w:rPr>
              <w:tab/>
            </w:r>
            <w:r>
              <w:rPr>
                <w:rStyle w:val="IndexLink"/>
              </w:rPr>
              <w:t>66</w:t>
            </w:r>
          </w:hyperlink>
        </w:p>
        <w:p>
          <w:pPr>
            <w:pStyle w:val="Contents3"/>
            <w:tabs>
              <w:tab w:val="clear" w:pos="8459"/>
              <w:tab w:val="right" w:pos="9026" w:leader="dot"/>
            </w:tabs>
            <w:rPr/>
          </w:pPr>
          <w:hyperlink w:anchor="__RefHeading___Toc3622369_581953129">
            <w:r>
              <w:rPr>
                <w:webHidden/>
                <w:rStyle w:val="IndexLink"/>
                <w:rtl w:val="true"/>
              </w:rPr>
              <w:t>نقشه های دشمن</w:t>
            </w:r>
            <w:r>
              <w:rPr>
                <w:rStyle w:val="IndexLink"/>
                <w:rtl w:val="true"/>
              </w:rPr>
              <w:tab/>
            </w:r>
            <w:r>
              <w:rPr>
                <w:rStyle w:val="IndexLink"/>
              </w:rPr>
              <w:t>67</w:t>
            </w:r>
          </w:hyperlink>
        </w:p>
        <w:p>
          <w:pPr>
            <w:pStyle w:val="Contents2"/>
            <w:tabs>
              <w:tab w:val="clear" w:pos="8743"/>
              <w:tab w:val="right" w:pos="9026" w:leader="dot"/>
            </w:tabs>
            <w:rPr/>
          </w:pPr>
          <w:hyperlink w:anchor="__RefHeading___Toc3622371_581953129">
            <w:r>
              <w:rPr>
                <w:webHidden/>
                <w:rStyle w:val="IndexLink"/>
                <w:rtl w:val="true"/>
              </w:rPr>
              <w:t>مبحث چهارم</w:t>
            </w:r>
            <w:r>
              <w:rPr>
                <w:rStyle w:val="IndexLink"/>
                <w:rtl w:val="true"/>
              </w:rPr>
              <w:t xml:space="preserve">: </w:t>
            </w:r>
            <w:r>
              <w:rPr>
                <w:rStyle w:val="IndexLink"/>
                <w:rtl w:val="true"/>
              </w:rPr>
              <w:t>انواع‌بیعت با امام و ولایت</w:t>
            </w:r>
            <w:r>
              <w:rPr>
                <w:rStyle w:val="IndexLink"/>
                <w:rtl w:val="true"/>
              </w:rPr>
              <w:tab/>
            </w:r>
            <w:r>
              <w:rPr>
                <w:rStyle w:val="IndexLink"/>
              </w:rPr>
              <w:t>71</w:t>
            </w:r>
          </w:hyperlink>
        </w:p>
        <w:p>
          <w:pPr>
            <w:pStyle w:val="Contents3"/>
            <w:tabs>
              <w:tab w:val="clear" w:pos="8459"/>
              <w:tab w:val="right" w:pos="9026" w:leader="dot"/>
            </w:tabs>
            <w:rPr/>
          </w:pPr>
          <w:hyperlink w:anchor="__RefHeading___Toc3622373_581953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622375_581953129">
            <w:r>
              <w:rPr>
                <w:webHidden/>
                <w:rStyle w:val="IndexLink"/>
                <w:rtl w:val="true"/>
              </w:rPr>
              <w:t>بیعت محبت</w:t>
            </w:r>
            <w:r>
              <w:rPr>
                <w:rStyle w:val="IndexLink"/>
                <w:rtl w:val="true"/>
              </w:rPr>
              <w:tab/>
            </w:r>
            <w:r>
              <w:rPr>
                <w:rStyle w:val="IndexLink"/>
              </w:rPr>
              <w:t>72</w:t>
            </w:r>
          </w:hyperlink>
        </w:p>
        <w:p>
          <w:pPr>
            <w:pStyle w:val="Contents3"/>
            <w:tabs>
              <w:tab w:val="clear" w:pos="8459"/>
              <w:tab w:val="right" w:pos="9026" w:leader="dot"/>
            </w:tabs>
            <w:rPr/>
          </w:pPr>
          <w:hyperlink w:anchor="__RefHeading___Toc3622377_581953129">
            <w:r>
              <w:rPr>
                <w:webHidden/>
                <w:rStyle w:val="IndexLink"/>
                <w:rtl w:val="true"/>
              </w:rPr>
              <w:t>بیعت وحدت، برای شکل گیری امت</w:t>
            </w:r>
            <w:r>
              <w:rPr>
                <w:rStyle w:val="IndexLink"/>
                <w:rtl w:val="true"/>
              </w:rPr>
              <w:tab/>
            </w:r>
            <w:r>
              <w:rPr>
                <w:rStyle w:val="IndexLink"/>
              </w:rPr>
              <w:t>73</w:t>
            </w:r>
          </w:hyperlink>
        </w:p>
        <w:p>
          <w:pPr>
            <w:pStyle w:val="Contents3"/>
            <w:tabs>
              <w:tab w:val="clear" w:pos="8459"/>
              <w:tab w:val="right" w:pos="9026" w:leader="dot"/>
            </w:tabs>
            <w:rPr/>
          </w:pPr>
          <w:hyperlink w:anchor="__RefHeading___Toc3622379_581953129">
            <w:r>
              <w:rPr>
                <w:webHidden/>
                <w:rStyle w:val="IndexLink"/>
                <w:rtl w:val="true"/>
              </w:rPr>
              <w:t>بیعت کسب معرفت، برای هدایت</w:t>
            </w:r>
            <w:r>
              <w:rPr>
                <w:rStyle w:val="IndexLink"/>
                <w:rtl w:val="true"/>
              </w:rPr>
              <w:tab/>
            </w:r>
            <w:r>
              <w:rPr>
                <w:rStyle w:val="IndexLink"/>
              </w:rPr>
              <w:t>75</w:t>
            </w:r>
          </w:hyperlink>
        </w:p>
        <w:p>
          <w:pPr>
            <w:pStyle w:val="Contents3"/>
            <w:tabs>
              <w:tab w:val="clear" w:pos="8459"/>
              <w:tab w:val="right" w:pos="9026" w:leader="dot"/>
            </w:tabs>
            <w:rPr/>
          </w:pPr>
          <w:hyperlink w:anchor="__RefHeading___Toc3622381_581953129">
            <w:r>
              <w:rPr>
                <w:webHidden/>
                <w:rStyle w:val="IndexLink"/>
                <w:rtl w:val="true"/>
              </w:rPr>
              <w:t>بیعت اطاعت</w:t>
            </w:r>
            <w:r>
              <w:rPr>
                <w:rStyle w:val="IndexLink"/>
                <w:rtl w:val="true"/>
              </w:rPr>
              <w:tab/>
            </w:r>
            <w:r>
              <w:rPr>
                <w:rStyle w:val="IndexLink"/>
              </w:rPr>
              <w:t>76</w:t>
            </w:r>
          </w:hyperlink>
        </w:p>
        <w:p>
          <w:pPr>
            <w:pStyle w:val="Contents3"/>
            <w:tabs>
              <w:tab w:val="clear" w:pos="8459"/>
              <w:tab w:val="right" w:pos="9026" w:leader="dot"/>
            </w:tabs>
            <w:rPr/>
          </w:pPr>
          <w:hyperlink w:anchor="__RefHeading___Toc3622383_581953129">
            <w:r>
              <w:rPr>
                <w:webHidden/>
                <w:rStyle w:val="IndexLink"/>
                <w:rtl w:val="true"/>
              </w:rPr>
              <w:t>بیعت معیت با امام</w:t>
            </w:r>
            <w:r>
              <w:rPr>
                <w:rStyle w:val="IndexLink"/>
                <w:rtl w:val="true"/>
              </w:rPr>
              <w:tab/>
            </w:r>
            <w:r>
              <w:rPr>
                <w:rStyle w:val="IndexLink"/>
              </w:rPr>
              <w:t>77</w:t>
            </w:r>
          </w:hyperlink>
        </w:p>
        <w:p>
          <w:pPr>
            <w:pStyle w:val="Contents3"/>
            <w:tabs>
              <w:tab w:val="clear" w:pos="8459"/>
              <w:tab w:val="right" w:pos="9026" w:leader="dot"/>
            </w:tabs>
            <w:rPr/>
          </w:pPr>
          <w:hyperlink w:anchor="__RefHeading___Toc3622385_581953129">
            <w:r>
              <w:rPr>
                <w:webHidden/>
                <w:rStyle w:val="IndexLink"/>
                <w:rtl w:val="true"/>
              </w:rPr>
              <w:t>بیعت نصرت، برای کسب امنیت و عزت</w:t>
            </w:r>
            <w:r>
              <w:rPr>
                <w:rStyle w:val="IndexLink"/>
                <w:rtl w:val="true"/>
              </w:rPr>
              <w:tab/>
            </w:r>
            <w:r>
              <w:rPr>
                <w:rStyle w:val="IndexLink"/>
              </w:rPr>
              <w:t>78</w:t>
            </w:r>
          </w:hyperlink>
        </w:p>
        <w:p>
          <w:pPr>
            <w:pStyle w:val="Contents3"/>
            <w:tabs>
              <w:tab w:val="clear" w:pos="8459"/>
              <w:tab w:val="right" w:pos="9026" w:leader="dot"/>
            </w:tabs>
            <w:rPr/>
          </w:pPr>
          <w:hyperlink w:anchor="__RefHeading___Toc3622387_581953129">
            <w:r>
              <w:rPr>
                <w:webHidden/>
                <w:rStyle w:val="IndexLink"/>
                <w:rtl w:val="true"/>
              </w:rPr>
              <w:t>بیعت استقامت، برای کسب پیروزی و شکستن دشمن</w:t>
            </w:r>
            <w:r>
              <w:rPr>
                <w:rStyle w:val="IndexLink"/>
                <w:rtl w:val="true"/>
              </w:rPr>
              <w:tab/>
            </w:r>
            <w:r>
              <w:rPr>
                <w:rStyle w:val="IndexLink"/>
              </w:rPr>
              <w:t>81</w:t>
            </w:r>
          </w:hyperlink>
        </w:p>
        <w:p>
          <w:pPr>
            <w:pStyle w:val="Contents3"/>
            <w:tabs>
              <w:tab w:val="clear" w:pos="8459"/>
              <w:tab w:val="right" w:pos="9026" w:leader="dot"/>
            </w:tabs>
            <w:rPr/>
          </w:pPr>
          <w:hyperlink w:anchor="__RefHeading___Toc3622389_581953129">
            <w:r>
              <w:rPr>
                <w:webHidden/>
                <w:rStyle w:val="IndexLink"/>
                <w:rtl w:val="true"/>
              </w:rPr>
              <w:t>بیعت شهادت</w:t>
            </w:r>
            <w:r>
              <w:rPr>
                <w:rStyle w:val="IndexLink"/>
                <w:rtl w:val="true"/>
              </w:rPr>
              <w:tab/>
            </w:r>
            <w:r>
              <w:rPr>
                <w:rStyle w:val="IndexLink"/>
              </w:rPr>
              <w:t>83</w:t>
            </w:r>
          </w:hyperlink>
        </w:p>
        <w:p>
          <w:pPr>
            <w:pStyle w:val="Contents3"/>
            <w:tabs>
              <w:tab w:val="clear" w:pos="8459"/>
              <w:tab w:val="right" w:pos="9026" w:leader="dot"/>
            </w:tabs>
            <w:rPr/>
          </w:pPr>
          <w:hyperlink w:anchor="__RefHeading___Toc3622391_581953129">
            <w:r>
              <w:rPr>
                <w:webHidden/>
                <w:rStyle w:val="IndexLink"/>
                <w:rtl w:val="true"/>
              </w:rPr>
              <w:t>بیعت امامت</w:t>
            </w:r>
            <w:r>
              <w:rPr>
                <w:rStyle w:val="IndexLink"/>
                <w:rtl w:val="true"/>
              </w:rPr>
              <w:tab/>
            </w:r>
            <w:r>
              <w:rPr>
                <w:rStyle w:val="IndexLink"/>
              </w:rPr>
              <w:t>84</w:t>
            </w:r>
          </w:hyperlink>
        </w:p>
        <w:p>
          <w:pPr>
            <w:pStyle w:val="Contents3"/>
            <w:tabs>
              <w:tab w:val="clear" w:pos="8459"/>
              <w:tab w:val="right" w:pos="9026" w:leader="dot"/>
            </w:tabs>
            <w:rPr/>
          </w:pPr>
          <w:hyperlink w:anchor="__RefHeading___Toc3622393_581953129">
            <w:r>
              <w:rPr>
                <w:webHidden/>
                <w:rStyle w:val="IndexLink"/>
                <w:rtl w:val="true"/>
              </w:rPr>
              <w:t>بیعت دعا</w:t>
            </w:r>
            <w:r>
              <w:rPr>
                <w:rStyle w:val="IndexLink"/>
                <w:rtl w:val="true"/>
              </w:rPr>
              <w:tab/>
            </w:r>
            <w:r>
              <w:rPr>
                <w:rStyle w:val="IndexLink"/>
              </w:rPr>
              <w:t>86</w:t>
            </w:r>
          </w:hyperlink>
        </w:p>
        <w:p>
          <w:pPr>
            <w:pStyle w:val="Contents3"/>
            <w:tabs>
              <w:tab w:val="clear" w:pos="8459"/>
              <w:tab w:val="right" w:pos="9026" w:leader="dot"/>
            </w:tabs>
            <w:rPr/>
          </w:pPr>
          <w:hyperlink w:anchor="__RefHeading___Toc3622395_581953129">
            <w:r>
              <w:rPr>
                <w:webHidden/>
                <w:rStyle w:val="IndexLink"/>
                <w:rtl w:val="true"/>
              </w:rPr>
              <w:t>بیعت توسل</w:t>
            </w:r>
            <w:r>
              <w:rPr>
                <w:rStyle w:val="IndexLink"/>
                <w:rtl w:val="true"/>
              </w:rPr>
              <w:tab/>
            </w:r>
            <w:r>
              <w:rPr>
                <w:rStyle w:val="IndexLink"/>
              </w:rPr>
              <w:t>87</w:t>
            </w:r>
          </w:hyperlink>
        </w:p>
        <w:p>
          <w:pPr>
            <w:pStyle w:val="Contents3"/>
            <w:tabs>
              <w:tab w:val="clear" w:pos="8459"/>
              <w:tab w:val="right" w:pos="9026" w:leader="dot"/>
            </w:tabs>
            <w:rPr/>
          </w:pPr>
          <w:hyperlink w:anchor="__RefHeading___Toc3622397_581953129">
            <w:r>
              <w:rPr>
                <w:webHidden/>
                <w:rStyle w:val="IndexLink"/>
                <w:rtl w:val="true"/>
              </w:rPr>
              <w:t>بیعت زیارت</w:t>
            </w:r>
            <w:r>
              <w:rPr>
                <w:rStyle w:val="IndexLink"/>
                <w:rtl w:val="true"/>
              </w:rPr>
              <w:tab/>
            </w:r>
            <w:r>
              <w:rPr>
                <w:rStyle w:val="IndexLink"/>
              </w:rPr>
              <w:t>87</w:t>
            </w:r>
          </w:hyperlink>
        </w:p>
        <w:p>
          <w:pPr>
            <w:pStyle w:val="Contents3"/>
            <w:tabs>
              <w:tab w:val="clear" w:pos="8459"/>
              <w:tab w:val="right" w:pos="9026" w:leader="dot"/>
            </w:tabs>
            <w:rPr/>
          </w:pPr>
          <w:hyperlink w:anchor="__RefHeading___Toc3622399_581953129">
            <w:r>
              <w:rPr>
                <w:webHidden/>
                <w:rStyle w:val="IndexLink"/>
                <w:rtl w:val="true"/>
              </w:rPr>
              <w:t>بیعت شفاعت</w:t>
            </w:r>
            <w:r>
              <w:rPr>
                <w:rStyle w:val="IndexLink"/>
                <w:rtl w:val="true"/>
              </w:rPr>
              <w:tab/>
            </w:r>
            <w:r>
              <w:rPr>
                <w:rStyle w:val="IndexLink"/>
              </w:rPr>
              <w:t>89</w:t>
            </w:r>
          </w:hyperlink>
        </w:p>
        <w:p>
          <w:pPr>
            <w:pStyle w:val="Contents2"/>
            <w:tabs>
              <w:tab w:val="clear" w:pos="8743"/>
              <w:tab w:val="right" w:pos="9026" w:leader="dot"/>
            </w:tabs>
            <w:rPr/>
          </w:pPr>
          <w:hyperlink w:anchor="__RefHeading___Toc3622401_581953129">
            <w:r>
              <w:rPr>
                <w:webHidden/>
                <w:rStyle w:val="IndexLink"/>
                <w:rtl w:val="true"/>
              </w:rPr>
              <w:t>مبحث پنجم</w:t>
            </w:r>
            <w:r>
              <w:rPr>
                <w:rStyle w:val="IndexLink"/>
                <w:rtl w:val="true"/>
              </w:rPr>
              <w:t xml:space="preserve">: </w:t>
            </w:r>
            <w:r>
              <w:rPr>
                <w:rStyle w:val="IndexLink"/>
                <w:rtl w:val="true"/>
              </w:rPr>
              <w:t>خانوادۀ‌فاطمی</w:t>
            </w:r>
            <w:r>
              <w:rPr>
                <w:rStyle w:val="IndexLink"/>
                <w:rtl w:val="true"/>
              </w:rPr>
              <w:tab/>
            </w:r>
            <w:r>
              <w:rPr>
                <w:rStyle w:val="IndexLink"/>
              </w:rPr>
              <w:t>93</w:t>
            </w:r>
          </w:hyperlink>
        </w:p>
        <w:p>
          <w:pPr>
            <w:pStyle w:val="Contents3"/>
            <w:tabs>
              <w:tab w:val="clear" w:pos="8459"/>
              <w:tab w:val="right" w:pos="9026" w:leader="dot"/>
            </w:tabs>
            <w:rPr/>
          </w:pPr>
          <w:hyperlink w:anchor="__RefHeading___Toc3622403_58195312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622405_581953129">
            <w:r>
              <w:rPr>
                <w:webHidden/>
                <w:rStyle w:val="IndexLink"/>
                <w:rtl w:val="true"/>
              </w:rPr>
              <w:t>مقدمه</w:t>
            </w:r>
            <w:r>
              <w:rPr>
                <w:rStyle w:val="IndexLink"/>
                <w:rtl w:val="true"/>
              </w:rPr>
              <w:t xml:space="preserve">: </w:t>
            </w:r>
            <w:r>
              <w:rPr>
                <w:rStyle w:val="IndexLink"/>
                <w:rtl w:val="true"/>
              </w:rPr>
              <w:t xml:space="preserve">نظام دینی </w:t>
            </w:r>
            <w:r>
              <w:rPr>
                <w:rStyle w:val="IndexLink"/>
                <w:rtl w:val="true"/>
              </w:rPr>
              <w:t xml:space="preserve">= </w:t>
            </w:r>
            <w:r>
              <w:rPr>
                <w:rStyle w:val="IndexLink"/>
                <w:rtl w:val="true"/>
              </w:rPr>
              <w:t>نظام ولایی</w:t>
            </w:r>
            <w:r>
              <w:rPr>
                <w:rStyle w:val="IndexLink"/>
                <w:rtl w:val="true"/>
              </w:rPr>
              <w:tab/>
            </w:r>
            <w:r>
              <w:rPr>
                <w:rStyle w:val="IndexLink"/>
              </w:rPr>
              <w:t>93</w:t>
            </w:r>
          </w:hyperlink>
        </w:p>
        <w:p>
          <w:pPr>
            <w:pStyle w:val="Contents4"/>
            <w:tabs>
              <w:tab w:val="clear" w:pos="8176"/>
              <w:tab w:val="right" w:pos="9026" w:leader="dot"/>
            </w:tabs>
            <w:rPr/>
          </w:pPr>
          <w:hyperlink w:anchor="__RefHeading___Toc3622407_581953129">
            <w:r>
              <w:rPr>
                <w:webHidden/>
                <w:rStyle w:val="IndexLink"/>
              </w:rPr>
              <w:t>1</w:t>
            </w:r>
            <w:r>
              <w:rPr>
                <w:rStyle w:val="IndexLink"/>
                <w:rtl w:val="true"/>
              </w:rPr>
              <w:t xml:space="preserve">) </w:t>
            </w:r>
            <w:r>
              <w:rPr>
                <w:rStyle w:val="IndexLink"/>
                <w:rtl w:val="true"/>
              </w:rPr>
              <w:t>خدا بر کل عالم خلقت، خصوصاً بر مؤمنین ولایت دارد</w:t>
            </w:r>
            <w:r>
              <w:rPr>
                <w:rStyle w:val="IndexLink"/>
                <w:rtl w:val="true"/>
              </w:rPr>
              <w:t>.</w:t>
              <w:tab/>
            </w:r>
            <w:r>
              <w:rPr>
                <w:rStyle w:val="IndexLink"/>
              </w:rPr>
              <w:t>93</w:t>
            </w:r>
          </w:hyperlink>
        </w:p>
        <w:p>
          <w:pPr>
            <w:pStyle w:val="Contents4"/>
            <w:tabs>
              <w:tab w:val="clear" w:pos="8176"/>
              <w:tab w:val="right" w:pos="9026" w:leader="dot"/>
            </w:tabs>
            <w:rPr/>
          </w:pPr>
          <w:hyperlink w:anchor="__RefHeading___Toc3622409_581953129">
            <w:r>
              <w:rPr>
                <w:webHidden/>
                <w:rStyle w:val="IndexLink"/>
              </w:rPr>
              <w:t>2</w:t>
            </w:r>
            <w:r>
              <w:rPr>
                <w:rStyle w:val="IndexLink"/>
                <w:rtl w:val="true"/>
              </w:rPr>
              <w:t xml:space="preserve">) </w:t>
            </w:r>
            <w:r>
              <w:rPr>
                <w:rStyle w:val="IndexLink"/>
                <w:rtl w:val="true"/>
              </w:rPr>
              <w:t>ولایت دینی</w:t>
            </w:r>
            <w:r>
              <w:rPr>
                <w:rStyle w:val="IndexLink"/>
                <w:rtl w:val="true"/>
              </w:rPr>
              <w:t xml:space="preserve">: </w:t>
            </w:r>
            <w:r>
              <w:rPr>
                <w:rStyle w:val="IndexLink"/>
                <w:rtl w:val="true"/>
              </w:rPr>
              <w:t>اولیاء خدا</w:t>
            </w:r>
            <w:r>
              <w:rPr>
                <w:rStyle w:val="IndexLink"/>
                <w:rtl w:val="true"/>
              </w:rPr>
              <w:t>.</w:t>
              <w:tab/>
            </w:r>
            <w:r>
              <w:rPr>
                <w:rStyle w:val="IndexLink"/>
              </w:rPr>
              <w:t>93</w:t>
            </w:r>
          </w:hyperlink>
        </w:p>
        <w:p>
          <w:pPr>
            <w:pStyle w:val="Contents4"/>
            <w:tabs>
              <w:tab w:val="clear" w:pos="8176"/>
              <w:tab w:val="right" w:pos="9026" w:leader="dot"/>
            </w:tabs>
            <w:rPr/>
          </w:pPr>
          <w:hyperlink w:anchor="__RefHeading___Toc3622411_581953129">
            <w:r>
              <w:rPr>
                <w:webHidden/>
                <w:rStyle w:val="IndexLink"/>
              </w:rPr>
              <w:t>3</w:t>
            </w:r>
            <w:r>
              <w:rPr>
                <w:rStyle w:val="IndexLink"/>
                <w:rtl w:val="true"/>
              </w:rPr>
              <w:t xml:space="preserve">) </w:t>
            </w:r>
            <w:r>
              <w:rPr>
                <w:rStyle w:val="IndexLink"/>
                <w:rtl w:val="true"/>
              </w:rPr>
              <w:t xml:space="preserve">ولایت در خانه </w:t>
            </w:r>
            <w:r>
              <w:rPr>
                <w:rStyle w:val="IndexLink"/>
                <w:rtl w:val="true"/>
              </w:rPr>
              <w:t xml:space="preserve">: </w:t>
            </w:r>
            <w:r>
              <w:rPr>
                <w:rStyle w:val="IndexLink"/>
                <w:rtl w:val="true"/>
              </w:rPr>
              <w:t xml:space="preserve">مرد </w:t>
            </w:r>
            <w:r>
              <w:rPr>
                <w:rStyle w:val="IndexLink"/>
                <w:rtl w:val="true"/>
              </w:rPr>
              <w:t>(</w:t>
            </w:r>
            <w:r>
              <w:rPr>
                <w:rStyle w:val="IndexLink"/>
                <w:rtl w:val="true"/>
              </w:rPr>
              <w:t>شوهر</w:t>
            </w:r>
            <w:r>
              <w:rPr>
                <w:rStyle w:val="IndexLink"/>
                <w:rtl w:val="true"/>
              </w:rPr>
              <w:t xml:space="preserve">) </w:t>
            </w:r>
            <w:r>
              <w:rPr>
                <w:rStyle w:val="IndexLink"/>
                <w:rtl w:val="true"/>
              </w:rPr>
              <w:t xml:space="preserve">و پدر </w:t>
            </w:r>
            <w:r>
              <w:rPr>
                <w:rStyle w:val="IndexLink"/>
                <w:rtl w:val="true"/>
              </w:rPr>
              <w:t>=</w:t>
              <w:tab/>
            </w:r>
            <w:r>
              <w:rPr>
                <w:rStyle w:val="IndexLink"/>
              </w:rPr>
              <w:t>94</w:t>
            </w:r>
          </w:hyperlink>
        </w:p>
        <w:p>
          <w:pPr>
            <w:pStyle w:val="Contents3"/>
            <w:tabs>
              <w:tab w:val="clear" w:pos="8459"/>
              <w:tab w:val="right" w:pos="9026" w:leader="dot"/>
            </w:tabs>
            <w:rPr/>
          </w:pPr>
          <w:hyperlink w:anchor="__RefHeading___Toc3622413_581953129">
            <w:r>
              <w:rPr>
                <w:webHidden/>
                <w:rStyle w:val="IndexLink"/>
                <w:rtl w:val="true"/>
              </w:rPr>
              <w:t>وظایف اصلی مرد</w:t>
            </w:r>
            <w:r>
              <w:rPr>
                <w:rStyle w:val="IndexLink"/>
                <w:rtl w:val="true"/>
              </w:rPr>
              <w:tab/>
            </w:r>
            <w:r>
              <w:rPr>
                <w:rStyle w:val="IndexLink"/>
              </w:rPr>
              <w:t>95</w:t>
            </w:r>
          </w:hyperlink>
        </w:p>
        <w:p>
          <w:pPr>
            <w:pStyle w:val="Contents4"/>
            <w:tabs>
              <w:tab w:val="clear" w:pos="8176"/>
              <w:tab w:val="right" w:pos="9026" w:leader="dot"/>
            </w:tabs>
            <w:rPr/>
          </w:pPr>
          <w:hyperlink w:anchor="__RefHeading___Toc3622415_58195312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622417_581953129">
            <w:r>
              <w:rPr>
                <w:webHidden/>
                <w:rStyle w:val="IndexLink"/>
              </w:rPr>
              <w:t>1</w:t>
            </w:r>
            <w:r>
              <w:rPr>
                <w:rStyle w:val="IndexLink"/>
                <w:rtl w:val="true"/>
              </w:rPr>
              <w:t xml:space="preserve">) </w:t>
            </w:r>
            <w:r>
              <w:rPr>
                <w:rStyle w:val="IndexLink"/>
                <w:rtl w:val="true"/>
              </w:rPr>
              <w:t>قدرت با محبت</w:t>
            </w:r>
            <w:r>
              <w:rPr>
                <w:rStyle w:val="IndexLink"/>
                <w:rtl w:val="true"/>
              </w:rPr>
              <w:tab/>
            </w:r>
            <w:r>
              <w:rPr>
                <w:rStyle w:val="IndexLink"/>
              </w:rPr>
              <w:t>95</w:t>
            </w:r>
          </w:hyperlink>
        </w:p>
        <w:p>
          <w:pPr>
            <w:pStyle w:val="Contents4"/>
            <w:tabs>
              <w:tab w:val="clear" w:pos="8176"/>
              <w:tab w:val="right" w:pos="9026" w:leader="dot"/>
            </w:tabs>
            <w:rPr/>
          </w:pPr>
          <w:hyperlink w:anchor="__RefHeading___Toc3622419_581953129">
            <w:r>
              <w:rPr>
                <w:webHidden/>
                <w:rStyle w:val="IndexLink"/>
              </w:rPr>
              <w:t>2</w:t>
            </w:r>
            <w:r>
              <w:rPr>
                <w:rStyle w:val="IndexLink"/>
                <w:rtl w:val="true"/>
              </w:rPr>
              <w:t xml:space="preserve">) </w:t>
            </w:r>
            <w:r>
              <w:rPr>
                <w:rStyle w:val="IndexLink"/>
                <w:rtl w:val="true"/>
              </w:rPr>
              <w:t>مأموریت و قانون دوم</w:t>
            </w:r>
            <w:r>
              <w:rPr>
                <w:rStyle w:val="IndexLink"/>
                <w:rtl w:val="true"/>
              </w:rPr>
              <w:tab/>
            </w:r>
            <w:r>
              <w:rPr>
                <w:rStyle w:val="IndexLink"/>
              </w:rPr>
              <w:t>99</w:t>
            </w:r>
          </w:hyperlink>
        </w:p>
        <w:p>
          <w:pPr>
            <w:pStyle w:val="Contents4"/>
            <w:tabs>
              <w:tab w:val="clear" w:pos="8176"/>
              <w:tab w:val="right" w:pos="9026" w:leader="dot"/>
            </w:tabs>
            <w:rPr/>
          </w:pPr>
          <w:hyperlink w:anchor="__RefHeading___Toc3622421_581953129">
            <w:r>
              <w:rPr>
                <w:webHidden/>
                <w:rStyle w:val="IndexLink"/>
              </w:rPr>
              <w:t>3</w:t>
            </w:r>
            <w:r>
              <w:rPr>
                <w:rStyle w:val="IndexLink"/>
                <w:rtl w:val="true"/>
              </w:rPr>
              <w:t xml:space="preserve">) </w:t>
            </w:r>
            <w:r>
              <w:rPr>
                <w:rStyle w:val="IndexLink"/>
                <w:rtl w:val="true"/>
              </w:rPr>
              <w:t>مأموریت و قانون سوم</w:t>
            </w:r>
            <w:r>
              <w:rPr>
                <w:rStyle w:val="IndexLink"/>
                <w:rtl w:val="true"/>
              </w:rPr>
              <w:tab/>
            </w:r>
            <w:r>
              <w:rPr>
                <w:rStyle w:val="IndexLink"/>
              </w:rPr>
              <w:t>102</w:t>
            </w:r>
          </w:hyperlink>
        </w:p>
        <w:p>
          <w:pPr>
            <w:pStyle w:val="Contents3"/>
            <w:tabs>
              <w:tab w:val="clear" w:pos="8459"/>
              <w:tab w:val="right" w:pos="9026" w:leader="dot"/>
            </w:tabs>
            <w:rPr/>
          </w:pPr>
          <w:hyperlink w:anchor="__RefHeading___Toc3622423_581953129">
            <w:r>
              <w:rPr>
                <w:webHidden/>
                <w:rStyle w:val="IndexLink"/>
                <w:rtl w:val="true"/>
              </w:rPr>
              <w:t>وظایف اصلی زن</w:t>
            </w:r>
            <w:r>
              <w:rPr>
                <w:rStyle w:val="IndexLink"/>
                <w:rtl w:val="true"/>
              </w:rPr>
              <w:tab/>
            </w:r>
            <w:r>
              <w:rPr>
                <w:rStyle w:val="IndexLink"/>
              </w:rPr>
              <w:t>102</w:t>
            </w:r>
          </w:hyperlink>
        </w:p>
        <w:p>
          <w:pPr>
            <w:pStyle w:val="Contents4"/>
            <w:tabs>
              <w:tab w:val="clear" w:pos="8176"/>
              <w:tab w:val="right" w:pos="9026" w:leader="dot"/>
            </w:tabs>
            <w:rPr/>
          </w:pPr>
          <w:hyperlink w:anchor="__RefHeading___Toc3622425_58195312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622427_581953129">
            <w:r>
              <w:rPr>
                <w:webHidden/>
                <w:rStyle w:val="IndexLink"/>
              </w:rPr>
              <w:t>1</w:t>
            </w:r>
            <w:r>
              <w:rPr>
                <w:rStyle w:val="IndexLink"/>
                <w:rtl w:val="true"/>
              </w:rPr>
              <w:t xml:space="preserve">) </w:t>
            </w:r>
            <w:r>
              <w:rPr>
                <w:rStyle w:val="IndexLink"/>
                <w:rtl w:val="true"/>
              </w:rPr>
              <w:t xml:space="preserve">قانون اول </w:t>
            </w:r>
            <w:r>
              <w:rPr>
                <w:rStyle w:val="IndexLink"/>
                <w:rtl w:val="true"/>
              </w:rPr>
              <w:t>: «</w:t>
            </w:r>
            <w:r>
              <w:rPr>
                <w:rStyle w:val="IndexLink"/>
                <w:rtl w:val="true"/>
              </w:rPr>
              <w:t>صالحات</w:t>
            </w:r>
            <w:r>
              <w:rPr>
                <w:rStyle w:val="IndexLink"/>
                <w:rtl w:val="true"/>
              </w:rPr>
              <w:t>»</w:t>
              <w:tab/>
            </w:r>
            <w:r>
              <w:rPr>
                <w:rStyle w:val="IndexLink"/>
              </w:rPr>
              <w:t>102</w:t>
            </w:r>
          </w:hyperlink>
        </w:p>
        <w:p>
          <w:pPr>
            <w:pStyle w:val="Contents4"/>
            <w:tabs>
              <w:tab w:val="clear" w:pos="8176"/>
              <w:tab w:val="right" w:pos="9026" w:leader="dot"/>
            </w:tabs>
            <w:rPr/>
          </w:pPr>
          <w:hyperlink w:anchor="__RefHeading___Toc3622429_581953129">
            <w:r>
              <w:rPr>
                <w:webHidden/>
                <w:rStyle w:val="IndexLink"/>
              </w:rPr>
              <w:t>2</w:t>
            </w:r>
            <w:r>
              <w:rPr>
                <w:rStyle w:val="IndexLink"/>
                <w:rtl w:val="true"/>
              </w:rPr>
              <w:t xml:space="preserve">) </w:t>
            </w:r>
            <w:r>
              <w:rPr>
                <w:rStyle w:val="IndexLink"/>
                <w:rtl w:val="true"/>
              </w:rPr>
              <w:t>قانون دوم</w:t>
            </w:r>
            <w:r>
              <w:rPr>
                <w:rStyle w:val="IndexLink"/>
                <w:rtl w:val="true"/>
              </w:rPr>
              <w:t>: «</w:t>
            </w:r>
            <w:r>
              <w:rPr>
                <w:rStyle w:val="IndexLink"/>
                <w:rtl w:val="true"/>
              </w:rPr>
              <w:t>قانتات</w:t>
            </w:r>
            <w:r>
              <w:rPr>
                <w:rStyle w:val="IndexLink"/>
                <w:rtl w:val="true"/>
              </w:rPr>
              <w:t>»</w:t>
              <w:tab/>
            </w:r>
            <w:r>
              <w:rPr>
                <w:rStyle w:val="IndexLink"/>
              </w:rPr>
              <w:t>103</w:t>
            </w:r>
          </w:hyperlink>
        </w:p>
        <w:p>
          <w:pPr>
            <w:pStyle w:val="Contents4"/>
            <w:tabs>
              <w:tab w:val="clear" w:pos="8176"/>
              <w:tab w:val="right" w:pos="9026" w:leader="dot"/>
            </w:tabs>
            <w:rPr/>
          </w:pPr>
          <w:hyperlink w:anchor="__RefHeading___Toc3622431_581953129">
            <w:r>
              <w:rPr>
                <w:webHidden/>
                <w:rStyle w:val="IndexLink"/>
              </w:rPr>
              <w:t>3</w:t>
            </w:r>
            <w:r>
              <w:rPr>
                <w:rStyle w:val="IndexLink"/>
                <w:rtl w:val="true"/>
              </w:rPr>
              <w:t xml:space="preserve">) </w:t>
            </w:r>
            <w:r>
              <w:rPr>
                <w:rStyle w:val="IndexLink"/>
                <w:rtl w:val="true"/>
              </w:rPr>
              <w:t>قانون سوم</w:t>
            </w:r>
            <w:r>
              <w:rPr>
                <w:rStyle w:val="IndexLink"/>
                <w:rtl w:val="true"/>
              </w:rPr>
              <w:t>: «</w:t>
            </w:r>
            <w:r>
              <w:rPr>
                <w:rStyle w:val="IndexLink"/>
                <w:rtl w:val="true"/>
              </w:rPr>
              <w:t>حافظاتٌ للغیب</w:t>
            </w:r>
            <w:r>
              <w:rPr>
                <w:rStyle w:val="IndexLink"/>
                <w:rtl w:val="true"/>
              </w:rPr>
              <w:t>»</w:t>
              <w:tab/>
            </w:r>
            <w:r>
              <w:rPr>
                <w:rStyle w:val="IndexLink"/>
              </w:rPr>
              <w:t>103</w:t>
            </w:r>
          </w:hyperlink>
        </w:p>
        <w:p>
          <w:pPr>
            <w:pStyle w:val="Contents3"/>
            <w:tabs>
              <w:tab w:val="clear" w:pos="8459"/>
              <w:tab w:val="right" w:pos="9026" w:leader="dot"/>
            </w:tabs>
            <w:rPr/>
          </w:pPr>
          <w:hyperlink w:anchor="__RefHeading___Toc3622433_581953129">
            <w:r>
              <w:rPr>
                <w:webHidden/>
                <w:rStyle w:val="IndexLink"/>
                <w:rtl w:val="true"/>
              </w:rPr>
              <w:t>مأموریت های زن</w:t>
            </w:r>
            <w:r>
              <w:rPr>
                <w:rStyle w:val="IndexLink"/>
                <w:rtl w:val="true"/>
              </w:rPr>
              <w:tab/>
            </w:r>
            <w:r>
              <w:rPr>
                <w:rStyle w:val="IndexLink"/>
              </w:rPr>
              <w:t>104</w:t>
            </w:r>
          </w:hyperlink>
        </w:p>
        <w:p>
          <w:pPr>
            <w:pStyle w:val="Contents4"/>
            <w:tabs>
              <w:tab w:val="clear" w:pos="8176"/>
              <w:tab w:val="right" w:pos="9026" w:leader="dot"/>
            </w:tabs>
            <w:rPr/>
          </w:pPr>
          <w:hyperlink w:anchor="__RefHeading___Toc3622435_581953129">
            <w:r>
              <w:rPr>
                <w:webHidden/>
                <w:rStyle w:val="IndexLink"/>
              </w:rPr>
              <w:t>1</w:t>
            </w:r>
            <w:r>
              <w:rPr>
                <w:rStyle w:val="IndexLink"/>
                <w:rtl w:val="true"/>
              </w:rPr>
              <w:t xml:space="preserve">) </w:t>
            </w:r>
            <w:r>
              <w:rPr>
                <w:rStyle w:val="IndexLink"/>
                <w:rtl w:val="true"/>
              </w:rPr>
              <w:t>شوهرداری؛ یعنی لم شناسی شوهر، و یاری او در</w:t>
            </w:r>
            <w:r>
              <w:rPr>
                <w:rStyle w:val="IndexLink"/>
                <w:rtl w:val="true"/>
              </w:rPr>
              <w:t>:</w:t>
              <w:tab/>
            </w:r>
            <w:r>
              <w:rPr>
                <w:rStyle w:val="IndexLink"/>
              </w:rPr>
              <w:t>104</w:t>
            </w:r>
          </w:hyperlink>
        </w:p>
        <w:p>
          <w:pPr>
            <w:pStyle w:val="Contents4"/>
            <w:tabs>
              <w:tab w:val="clear" w:pos="8176"/>
              <w:tab w:val="right" w:pos="9026" w:leader="dot"/>
            </w:tabs>
            <w:rPr/>
          </w:pPr>
          <w:hyperlink w:anchor="__RefHeading___Toc3622437_581953129">
            <w:r>
              <w:rPr>
                <w:webHidden/>
                <w:rStyle w:val="IndexLink"/>
              </w:rPr>
              <w:t>2</w:t>
            </w:r>
            <w:r>
              <w:rPr>
                <w:rStyle w:val="IndexLink"/>
                <w:rtl w:val="true"/>
              </w:rPr>
              <w:t xml:space="preserve">) </w:t>
            </w:r>
            <w:r>
              <w:rPr>
                <w:rStyle w:val="IndexLink"/>
                <w:rtl w:val="true"/>
              </w:rPr>
              <w:t>فرزندداری؛</w:t>
            </w:r>
            <w:r>
              <w:rPr>
                <w:rStyle w:val="IndexLink"/>
                <w:rtl w:val="true"/>
              </w:rPr>
              <w:tab/>
            </w:r>
            <w:r>
              <w:rPr>
                <w:rStyle w:val="IndexLink"/>
              </w:rPr>
              <w:t>104</w:t>
            </w:r>
          </w:hyperlink>
        </w:p>
        <w:p>
          <w:pPr>
            <w:pStyle w:val="Contents4"/>
            <w:tabs>
              <w:tab w:val="clear" w:pos="8176"/>
              <w:tab w:val="right" w:pos="9026" w:leader="dot"/>
            </w:tabs>
            <w:rPr/>
          </w:pPr>
          <w:hyperlink w:anchor="__RefHeading___Toc3622439_581953129">
            <w:r>
              <w:rPr>
                <w:webHidden/>
                <w:rStyle w:val="IndexLink"/>
              </w:rPr>
              <w:t>3</w:t>
            </w:r>
            <w:r>
              <w:rPr>
                <w:rStyle w:val="IndexLink"/>
                <w:rtl w:val="true"/>
              </w:rPr>
              <w:t xml:space="preserve">) </w:t>
            </w:r>
            <w:r>
              <w:rPr>
                <w:rStyle w:val="IndexLink"/>
                <w:rtl w:val="true"/>
              </w:rPr>
              <w:t>مدیر یت خانه؛</w:t>
            </w:r>
            <w:r>
              <w:rPr>
                <w:rStyle w:val="IndexLink"/>
                <w:rtl w:val="true"/>
              </w:rPr>
              <w:tab/>
            </w:r>
            <w:r>
              <w:rPr>
                <w:rStyle w:val="IndexLink"/>
              </w:rPr>
              <w:t>104</w:t>
            </w:r>
          </w:hyperlink>
        </w:p>
        <w:p>
          <w:pPr>
            <w:pStyle w:val="Contents3"/>
            <w:tabs>
              <w:tab w:val="clear" w:pos="8459"/>
              <w:tab w:val="right" w:pos="9026" w:leader="dot"/>
            </w:tabs>
            <w:rPr/>
          </w:pPr>
          <w:hyperlink w:anchor="__RefHeading___Toc3622441_581953129">
            <w:r>
              <w:rPr>
                <w:webHidden/>
                <w:rStyle w:val="IndexLink"/>
                <w:rtl w:val="true"/>
              </w:rPr>
              <w:t>قوانین تربیت خانواده</w:t>
            </w:r>
            <w:r>
              <w:rPr>
                <w:rStyle w:val="IndexLink"/>
                <w:rtl w:val="true"/>
              </w:rPr>
              <w:tab/>
            </w:r>
            <w:r>
              <w:rPr>
                <w:rStyle w:val="IndexLink"/>
              </w:rPr>
              <w:t>104</w:t>
            </w:r>
          </w:hyperlink>
        </w:p>
        <w:p>
          <w:pPr>
            <w:pStyle w:val="Contents2"/>
            <w:tabs>
              <w:tab w:val="clear" w:pos="8743"/>
              <w:tab w:val="right" w:pos="9026" w:leader="dot"/>
            </w:tabs>
            <w:rPr/>
          </w:pPr>
          <w:hyperlink w:anchor="__RefHeading___Toc3622443_581953129">
            <w:r>
              <w:rPr>
                <w:webHidden/>
                <w:rStyle w:val="IndexLink"/>
                <w:rtl w:val="true"/>
              </w:rPr>
              <w:t>مبحث ششم</w:t>
            </w:r>
            <w:r>
              <w:rPr>
                <w:rStyle w:val="IndexLink"/>
                <w:rtl w:val="true"/>
              </w:rPr>
              <w:t xml:space="preserve">: </w:t>
            </w:r>
            <w:r>
              <w:rPr>
                <w:rStyle w:val="IndexLink"/>
                <w:rtl w:val="true"/>
              </w:rPr>
              <w:t>وقف</w:t>
            </w:r>
            <w:r>
              <w:rPr>
                <w:rStyle w:val="IndexLink"/>
                <w:rtl w:val="true"/>
              </w:rPr>
              <w:tab/>
            </w:r>
            <w:r>
              <w:rPr>
                <w:rStyle w:val="IndexLink"/>
              </w:rPr>
              <w:t>107</w:t>
            </w:r>
          </w:hyperlink>
        </w:p>
        <w:p>
          <w:pPr>
            <w:pStyle w:val="Contents3"/>
            <w:tabs>
              <w:tab w:val="clear" w:pos="8459"/>
              <w:tab w:val="right" w:pos="9026" w:leader="dot"/>
            </w:tabs>
            <w:rPr/>
          </w:pPr>
          <w:hyperlink w:anchor="__RefHeading___Toc3622445_581953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622447_581953129">
            <w:r>
              <w:rPr>
                <w:webHidden/>
                <w:rStyle w:val="IndexLink"/>
                <w:rtl w:val="true"/>
              </w:rPr>
              <w:t>مدل اوّل</w:t>
            </w:r>
            <w:r>
              <w:rPr>
                <w:rStyle w:val="IndexLink"/>
                <w:rtl w:val="true"/>
              </w:rPr>
              <w:t xml:space="preserve">: </w:t>
            </w:r>
            <w:r>
              <w:rPr>
                <w:rStyle w:val="IndexLink"/>
                <w:rtl w:val="true"/>
              </w:rPr>
              <w:t>فهم دینی وقف</w:t>
            </w:r>
            <w:r>
              <w:rPr>
                <w:rStyle w:val="IndexLink"/>
                <w:rtl w:val="true"/>
              </w:rPr>
              <w:tab/>
            </w:r>
            <w:r>
              <w:rPr>
                <w:rStyle w:val="IndexLink"/>
              </w:rPr>
              <w:t>108</w:t>
            </w:r>
          </w:hyperlink>
        </w:p>
        <w:p>
          <w:pPr>
            <w:pStyle w:val="Contents4"/>
            <w:tabs>
              <w:tab w:val="clear" w:pos="8176"/>
              <w:tab w:val="right" w:pos="9026" w:leader="dot"/>
            </w:tabs>
            <w:rPr/>
          </w:pPr>
          <w:hyperlink w:anchor="__RefHeading___Toc3622449_581953129">
            <w:r>
              <w:rPr>
                <w:webHidden/>
                <w:rStyle w:val="IndexLink"/>
              </w:rPr>
              <w:t>1</w:t>
            </w:r>
            <w:r>
              <w:rPr>
                <w:rStyle w:val="IndexLink"/>
                <w:rtl w:val="true"/>
              </w:rPr>
              <w:t xml:space="preserve">) </w:t>
            </w:r>
            <w:r>
              <w:rPr>
                <w:rStyle w:val="IndexLink"/>
                <w:rtl w:val="true"/>
              </w:rPr>
              <w:t>انواع فهم وقف</w:t>
            </w:r>
            <w:r>
              <w:rPr>
                <w:rStyle w:val="IndexLink"/>
                <w:rtl w:val="true"/>
              </w:rPr>
              <w:tab/>
            </w:r>
            <w:r>
              <w:rPr>
                <w:rStyle w:val="IndexLink"/>
              </w:rPr>
              <w:t>108</w:t>
            </w:r>
          </w:hyperlink>
        </w:p>
        <w:p>
          <w:pPr>
            <w:pStyle w:val="Contents5"/>
            <w:tabs>
              <w:tab w:val="clear" w:pos="7892"/>
              <w:tab w:val="right" w:pos="9026" w:leader="dot"/>
            </w:tabs>
            <w:rPr/>
          </w:pPr>
          <w:hyperlink w:anchor="__RefHeading___Toc3622451_581953129">
            <w:r>
              <w:rPr>
                <w:webHidden/>
                <w:rStyle w:val="IndexLink"/>
                <w:rtl w:val="true"/>
              </w:rPr>
              <w:t>الف</w:t>
            </w:r>
            <w:r>
              <w:rPr>
                <w:rStyle w:val="IndexLink"/>
                <w:rtl w:val="true"/>
              </w:rPr>
              <w:t xml:space="preserve">) </w:t>
            </w:r>
            <w:r>
              <w:rPr>
                <w:rStyle w:val="IndexLink"/>
                <w:rtl w:val="true"/>
              </w:rPr>
              <w:t xml:space="preserve">فهم عقلی </w:t>
            </w:r>
            <w:r>
              <w:rPr>
                <w:rStyle w:val="IndexLink"/>
                <w:rtl w:val="true"/>
              </w:rPr>
              <w:t xml:space="preserve">- </w:t>
            </w:r>
            <w:r>
              <w:rPr>
                <w:rStyle w:val="IndexLink"/>
                <w:rtl w:val="true"/>
              </w:rPr>
              <w:t>فطری</w:t>
            </w:r>
            <w:r>
              <w:rPr>
                <w:rStyle w:val="IndexLink"/>
                <w:rtl w:val="true"/>
              </w:rPr>
              <w:tab/>
            </w:r>
            <w:r>
              <w:rPr>
                <w:rStyle w:val="IndexLink"/>
              </w:rPr>
              <w:t>108</w:t>
            </w:r>
          </w:hyperlink>
        </w:p>
        <w:p>
          <w:pPr>
            <w:pStyle w:val="Contents5"/>
            <w:tabs>
              <w:tab w:val="clear" w:pos="7892"/>
              <w:tab w:val="right" w:pos="9026" w:leader="dot"/>
            </w:tabs>
            <w:rPr/>
          </w:pPr>
          <w:hyperlink w:anchor="__RefHeading___Toc3622453_581953129">
            <w:r>
              <w:rPr>
                <w:webHidden/>
                <w:rStyle w:val="IndexLink"/>
                <w:rtl w:val="true"/>
              </w:rPr>
              <w:t>ب</w:t>
            </w:r>
            <w:r>
              <w:rPr>
                <w:rStyle w:val="IndexLink"/>
                <w:rtl w:val="true"/>
              </w:rPr>
              <w:t xml:space="preserve">) </w:t>
            </w:r>
            <w:r>
              <w:rPr>
                <w:rStyle w:val="IndexLink"/>
                <w:rtl w:val="true"/>
              </w:rPr>
              <w:t>فهم دینی</w:t>
            </w:r>
            <w:r>
              <w:rPr>
                <w:rStyle w:val="IndexLink"/>
                <w:rtl w:val="true"/>
              </w:rPr>
              <w:tab/>
            </w:r>
            <w:r>
              <w:rPr>
                <w:rStyle w:val="IndexLink"/>
              </w:rPr>
              <w:t>110</w:t>
            </w:r>
          </w:hyperlink>
        </w:p>
        <w:p>
          <w:pPr>
            <w:pStyle w:val="Contents5"/>
            <w:tabs>
              <w:tab w:val="clear" w:pos="7892"/>
              <w:tab w:val="right" w:pos="9026" w:leader="dot"/>
            </w:tabs>
            <w:rPr/>
          </w:pPr>
          <w:hyperlink w:anchor="__RefHeading___Toc3622455_581953129">
            <w:r>
              <w:rPr>
                <w:webHidden/>
                <w:rStyle w:val="IndexLink"/>
                <w:rtl w:val="true"/>
              </w:rPr>
              <w:t>ج</w:t>
            </w:r>
            <w:r>
              <w:rPr>
                <w:rStyle w:val="IndexLink"/>
                <w:rtl w:val="true"/>
              </w:rPr>
              <w:t xml:space="preserve">) </w:t>
            </w:r>
            <w:r>
              <w:rPr>
                <w:rStyle w:val="IndexLink"/>
                <w:rtl w:val="true"/>
              </w:rPr>
              <w:t xml:space="preserve">عرفی </w:t>
            </w:r>
            <w:r>
              <w:rPr>
                <w:rStyle w:val="IndexLink"/>
                <w:rtl w:val="true"/>
              </w:rPr>
              <w:t>(</w:t>
            </w:r>
            <w:r>
              <w:rPr>
                <w:rStyle w:val="IndexLink"/>
                <w:rtl w:val="true"/>
              </w:rPr>
              <w:t>جامعه</w:t>
            </w:r>
            <w:r>
              <w:rPr>
                <w:rStyle w:val="IndexLink"/>
                <w:rtl w:val="true"/>
              </w:rPr>
              <w:t>)</w:t>
            </w:r>
            <w:r>
              <w:rPr>
                <w:rStyle w:val="IndexLink"/>
                <w:rtl w:val="true"/>
              </w:rPr>
              <w:t xml:space="preserve">، علمی </w:t>
            </w:r>
            <w:r>
              <w:rPr>
                <w:rStyle w:val="IndexLink"/>
                <w:rtl w:val="true"/>
              </w:rPr>
              <w:t>(</w:t>
            </w:r>
            <w:r>
              <w:rPr>
                <w:rStyle w:val="IndexLink"/>
                <w:rtl w:val="true"/>
              </w:rPr>
              <w:t>دانشگاه</w:t>
            </w:r>
            <w:r>
              <w:rPr>
                <w:rStyle w:val="IndexLink"/>
                <w:rtl w:val="true"/>
              </w:rPr>
              <w:t>)</w:t>
            </w:r>
            <w:r>
              <w:rPr>
                <w:rStyle w:val="IndexLink"/>
                <w:rtl w:val="true"/>
              </w:rPr>
              <w:t xml:space="preserve">، تجر بی </w:t>
            </w:r>
            <w:r>
              <w:rPr>
                <w:rStyle w:val="IndexLink"/>
                <w:rtl w:val="true"/>
              </w:rPr>
              <w:t>(</w:t>
            </w:r>
            <w:r>
              <w:rPr>
                <w:rStyle w:val="IndexLink"/>
                <w:rtl w:val="true"/>
              </w:rPr>
              <w:t>آزمایشگاه</w:t>
            </w:r>
            <w:r>
              <w:rPr>
                <w:rStyle w:val="IndexLink"/>
                <w:rtl w:val="true"/>
              </w:rPr>
              <w:t xml:space="preserve">) </w:t>
            </w:r>
            <w:r>
              <w:rPr>
                <w:rStyle w:val="IndexLink"/>
                <w:rtl w:val="true"/>
              </w:rPr>
              <w:t xml:space="preserve">و تار یخی </w:t>
            </w:r>
            <w:r>
              <w:rPr>
                <w:rStyle w:val="IndexLink"/>
                <w:rtl w:val="true"/>
              </w:rPr>
              <w:t>(</w:t>
            </w:r>
            <w:r>
              <w:rPr>
                <w:rStyle w:val="IndexLink"/>
                <w:rtl w:val="true"/>
              </w:rPr>
              <w:t>مصادیق گذشته</w:t>
            </w:r>
            <w:r>
              <w:rPr>
                <w:rStyle w:val="IndexLink"/>
                <w:rtl w:val="true"/>
              </w:rPr>
              <w:t>)</w:t>
            </w:r>
            <w:r>
              <w:rPr>
                <w:rStyle w:val="IndexLink"/>
                <w:rtl w:val="true"/>
              </w:rPr>
              <w:t>؛</w:t>
            </w:r>
            <w:r>
              <w:rPr>
                <w:rStyle w:val="IndexLink"/>
                <w:rtl w:val="true"/>
              </w:rPr>
              <w:tab/>
            </w:r>
            <w:r>
              <w:rPr>
                <w:rStyle w:val="IndexLink"/>
              </w:rPr>
              <w:t>115</w:t>
            </w:r>
          </w:hyperlink>
        </w:p>
        <w:p>
          <w:pPr>
            <w:pStyle w:val="Contents4"/>
            <w:tabs>
              <w:tab w:val="clear" w:pos="8176"/>
              <w:tab w:val="right" w:pos="9026" w:leader="dot"/>
            </w:tabs>
            <w:rPr/>
          </w:pPr>
          <w:hyperlink w:anchor="__RefHeading___Toc3622457_581953129">
            <w:r>
              <w:rPr>
                <w:webHidden/>
                <w:rStyle w:val="IndexLink"/>
              </w:rPr>
              <w:t>2</w:t>
            </w:r>
            <w:r>
              <w:rPr>
                <w:rStyle w:val="IndexLink"/>
                <w:rtl w:val="true"/>
              </w:rPr>
              <w:t xml:space="preserve">) </w:t>
            </w:r>
            <w:r>
              <w:rPr>
                <w:rStyle w:val="IndexLink"/>
                <w:rtl w:val="true"/>
              </w:rPr>
              <w:t xml:space="preserve">قواعد دینی وقف </w:t>
            </w:r>
            <w:r>
              <w:rPr>
                <w:rStyle w:val="IndexLink"/>
                <w:rtl w:val="true"/>
              </w:rPr>
              <w:t xml:space="preserve">= </w:t>
            </w:r>
            <w:r>
              <w:rPr>
                <w:rStyle w:val="IndexLink"/>
                <w:rtl w:val="true"/>
              </w:rPr>
              <w:t>احکام وقف ازکتاب الوقت کتب فقهی</w:t>
            </w:r>
            <w:r>
              <w:rPr>
                <w:rStyle w:val="IndexLink"/>
                <w:rtl w:val="true"/>
              </w:rPr>
              <w:tab/>
            </w:r>
            <w:r>
              <w:rPr>
                <w:rStyle w:val="IndexLink"/>
              </w:rPr>
              <w:t>115</w:t>
            </w:r>
          </w:hyperlink>
        </w:p>
        <w:p>
          <w:pPr>
            <w:pStyle w:val="Contents5"/>
            <w:tabs>
              <w:tab w:val="clear" w:pos="7892"/>
              <w:tab w:val="right" w:pos="9026" w:leader="dot"/>
            </w:tabs>
            <w:rPr/>
          </w:pPr>
          <w:hyperlink w:anchor="__RefHeading___Toc3622459_581953129">
            <w:r>
              <w:rPr>
                <w:webHidden/>
                <w:rStyle w:val="IndexLink"/>
                <w:rtl w:val="true"/>
              </w:rPr>
              <w:t>احکام قبل از وقف؛</w:t>
            </w:r>
            <w:r>
              <w:rPr>
                <w:rStyle w:val="IndexLink"/>
                <w:rtl w:val="true"/>
              </w:rPr>
              <w:tab/>
            </w:r>
            <w:r>
              <w:rPr>
                <w:rStyle w:val="IndexLink"/>
              </w:rPr>
              <w:t>115</w:t>
            </w:r>
          </w:hyperlink>
        </w:p>
        <w:p>
          <w:pPr>
            <w:pStyle w:val="Contents5"/>
            <w:tabs>
              <w:tab w:val="clear" w:pos="7892"/>
              <w:tab w:val="right" w:pos="9026" w:leader="dot"/>
            </w:tabs>
            <w:rPr/>
          </w:pPr>
          <w:hyperlink w:anchor="__RefHeading___Toc3622461_581953129">
            <w:r>
              <w:rPr>
                <w:webHidden/>
                <w:rStyle w:val="IndexLink"/>
                <w:rtl w:val="true"/>
              </w:rPr>
              <w:t>احکام حین وقف؛</w:t>
            </w:r>
            <w:r>
              <w:rPr>
                <w:rStyle w:val="IndexLink"/>
                <w:rtl w:val="true"/>
              </w:rPr>
              <w:tab/>
            </w:r>
            <w:r>
              <w:rPr>
                <w:rStyle w:val="IndexLink"/>
              </w:rPr>
              <w:t>116</w:t>
            </w:r>
          </w:hyperlink>
        </w:p>
        <w:p>
          <w:pPr>
            <w:pStyle w:val="Contents5"/>
            <w:tabs>
              <w:tab w:val="clear" w:pos="7892"/>
              <w:tab w:val="right" w:pos="9026" w:leader="dot"/>
            </w:tabs>
            <w:rPr/>
          </w:pPr>
          <w:hyperlink w:anchor="__RefHeading___Toc3622463_581953129">
            <w:r>
              <w:rPr>
                <w:webHidden/>
                <w:rStyle w:val="IndexLink"/>
                <w:rtl w:val="true"/>
              </w:rPr>
              <w:t>احکام بعد از وقف؛</w:t>
            </w:r>
            <w:r>
              <w:rPr>
                <w:rStyle w:val="IndexLink"/>
                <w:rtl w:val="true"/>
              </w:rPr>
              <w:tab/>
            </w:r>
            <w:r>
              <w:rPr>
                <w:rStyle w:val="IndexLink"/>
              </w:rPr>
              <w:t>116</w:t>
            </w:r>
          </w:hyperlink>
        </w:p>
        <w:p>
          <w:pPr>
            <w:pStyle w:val="Contents5"/>
            <w:tabs>
              <w:tab w:val="clear" w:pos="7892"/>
              <w:tab w:val="right" w:pos="9026" w:leader="dot"/>
            </w:tabs>
            <w:rPr/>
          </w:pPr>
          <w:hyperlink w:anchor="__RefHeading___Toc3622465_581953129">
            <w:r>
              <w:rPr>
                <w:webHidden/>
                <w:rStyle w:val="IndexLink"/>
                <w:rtl w:val="true"/>
              </w:rPr>
              <w:t>تعدادی از احکام شرعی وقف برگرفته از رساله های توضیح المسائل</w:t>
            </w:r>
            <w:r>
              <w:rPr>
                <w:rStyle w:val="IndexLink"/>
                <w:rtl w:val="true"/>
              </w:rPr>
              <w:t>:</w:t>
              <w:tab/>
            </w:r>
            <w:r>
              <w:rPr>
                <w:rStyle w:val="IndexLink"/>
              </w:rPr>
              <w:t>116</w:t>
            </w:r>
          </w:hyperlink>
        </w:p>
        <w:p>
          <w:pPr>
            <w:pStyle w:val="Contents4"/>
            <w:tabs>
              <w:tab w:val="clear" w:pos="8176"/>
              <w:tab w:val="right" w:pos="9026" w:leader="dot"/>
            </w:tabs>
            <w:rPr/>
          </w:pPr>
          <w:hyperlink w:anchor="__RefHeading___Toc3622467_581953129">
            <w:r>
              <w:rPr>
                <w:webHidden/>
                <w:rStyle w:val="IndexLink"/>
              </w:rPr>
              <w:t>3</w:t>
            </w:r>
            <w:r>
              <w:rPr>
                <w:rStyle w:val="IndexLink"/>
                <w:rtl w:val="true"/>
              </w:rPr>
              <w:t xml:space="preserve">) </w:t>
            </w:r>
            <w:r>
              <w:rPr>
                <w:rStyle w:val="IndexLink"/>
                <w:rtl w:val="true"/>
              </w:rPr>
              <w:t>نتایج دنیوی و اخروی وقف؛</w:t>
            </w:r>
            <w:r>
              <w:rPr>
                <w:rStyle w:val="IndexLink"/>
                <w:rtl w:val="true"/>
              </w:rPr>
              <w:tab/>
            </w:r>
            <w:r>
              <w:rPr>
                <w:rStyle w:val="IndexLink"/>
              </w:rPr>
              <w:t>118</w:t>
            </w:r>
          </w:hyperlink>
        </w:p>
        <w:p>
          <w:pPr>
            <w:pStyle w:val="Contents5"/>
            <w:tabs>
              <w:tab w:val="clear" w:pos="7892"/>
              <w:tab w:val="right" w:pos="9026" w:leader="dot"/>
            </w:tabs>
            <w:rPr/>
          </w:pPr>
          <w:hyperlink w:anchor="__RefHeading___Toc3622469_581953129">
            <w:r>
              <w:rPr>
                <w:webHidden/>
                <w:rStyle w:val="IndexLink"/>
                <w:rtl w:val="true"/>
              </w:rPr>
              <w:t>دنیوی</w:t>
            </w:r>
            <w:r>
              <w:rPr>
                <w:rStyle w:val="IndexLink"/>
                <w:rtl w:val="true"/>
              </w:rPr>
              <w:tab/>
            </w:r>
            <w:r>
              <w:rPr>
                <w:rStyle w:val="IndexLink"/>
              </w:rPr>
              <w:t>118</w:t>
            </w:r>
          </w:hyperlink>
        </w:p>
        <w:p>
          <w:pPr>
            <w:pStyle w:val="Contents5"/>
            <w:tabs>
              <w:tab w:val="clear" w:pos="7892"/>
              <w:tab w:val="right" w:pos="9026" w:leader="dot"/>
            </w:tabs>
            <w:rPr/>
          </w:pPr>
          <w:hyperlink w:anchor="__RefHeading___Toc3622471_581953129">
            <w:r>
              <w:rPr>
                <w:webHidden/>
                <w:rStyle w:val="IndexLink"/>
                <w:rtl w:val="true"/>
              </w:rPr>
              <w:t>اخروی</w:t>
            </w:r>
            <w:r>
              <w:rPr>
                <w:rStyle w:val="IndexLink"/>
                <w:rtl w:val="true"/>
              </w:rPr>
              <w:tab/>
            </w:r>
            <w:r>
              <w:rPr>
                <w:rStyle w:val="IndexLink"/>
              </w:rPr>
              <w:t>119</w:t>
            </w:r>
          </w:hyperlink>
        </w:p>
        <w:p>
          <w:pPr>
            <w:pStyle w:val="Contents3"/>
            <w:tabs>
              <w:tab w:val="clear" w:pos="8459"/>
              <w:tab w:val="right" w:pos="9026" w:leader="dot"/>
            </w:tabs>
            <w:rPr/>
          </w:pPr>
          <w:hyperlink w:anchor="__RefHeading___Toc3622473_581953129">
            <w:r>
              <w:rPr>
                <w:webHidden/>
                <w:rStyle w:val="IndexLink"/>
                <w:rtl w:val="true"/>
              </w:rPr>
              <w:t>مدل های دیگر</w:t>
            </w:r>
            <w:r>
              <w:rPr>
                <w:rStyle w:val="IndexLink"/>
                <w:rtl w:val="true"/>
              </w:rPr>
              <w:tab/>
            </w:r>
            <w:r>
              <w:rPr>
                <w:rStyle w:val="IndexLink"/>
              </w:rPr>
              <w:t>119</w:t>
            </w:r>
          </w:hyperlink>
        </w:p>
        <w:p>
          <w:pPr>
            <w:pStyle w:val="Contents3"/>
            <w:tabs>
              <w:tab w:val="clear" w:pos="8459"/>
              <w:tab w:val="right" w:pos="9026" w:leader="dot"/>
            </w:tabs>
            <w:rPr/>
          </w:pPr>
          <w:hyperlink w:anchor="__RefHeading___Toc3622475_581953129">
            <w:r>
              <w:rPr>
                <w:webHidden/>
                <w:rStyle w:val="IndexLink"/>
                <w:rtl w:val="true"/>
              </w:rPr>
              <w:t>مدل دوم</w:t>
            </w:r>
            <w:r>
              <w:rPr>
                <w:rStyle w:val="IndexLink"/>
                <w:rtl w:val="true"/>
              </w:rPr>
              <w:tab/>
            </w:r>
            <w:r>
              <w:rPr>
                <w:rStyle w:val="IndexLink"/>
              </w:rPr>
              <w:t>120</w:t>
            </w:r>
          </w:hyperlink>
        </w:p>
        <w:p>
          <w:pPr>
            <w:pStyle w:val="Contents3"/>
            <w:tabs>
              <w:tab w:val="clear" w:pos="8459"/>
              <w:tab w:val="right" w:pos="9026" w:leader="dot"/>
            </w:tabs>
            <w:rPr/>
          </w:pPr>
          <w:hyperlink w:anchor="__RefHeading___Toc3622477_581953129">
            <w:r>
              <w:rPr>
                <w:webHidden/>
                <w:rStyle w:val="IndexLink"/>
                <w:rtl w:val="true"/>
              </w:rPr>
              <w:t>مدل سوم</w:t>
            </w:r>
            <w:r>
              <w:rPr>
                <w:rStyle w:val="IndexLink"/>
                <w:rtl w:val="true"/>
              </w:rPr>
              <w:tab/>
            </w:r>
            <w:r>
              <w:rPr>
                <w:rStyle w:val="IndexLink"/>
              </w:rPr>
              <w:t>120</w:t>
            </w:r>
          </w:hyperlink>
        </w:p>
        <w:p>
          <w:pPr>
            <w:pStyle w:val="Contents2"/>
            <w:tabs>
              <w:tab w:val="clear" w:pos="8743"/>
              <w:tab w:val="right" w:pos="9026" w:leader="dot"/>
            </w:tabs>
            <w:rPr/>
          </w:pPr>
          <w:hyperlink w:anchor="__RefHeading___Toc3622479_581953129">
            <w:r>
              <w:rPr>
                <w:webHidden/>
                <w:rStyle w:val="IndexLink"/>
                <w:rtl w:val="true"/>
              </w:rPr>
              <w:t>مبحث هفتم</w:t>
            </w:r>
            <w:r>
              <w:rPr>
                <w:rStyle w:val="IndexLink"/>
                <w:rtl w:val="true"/>
              </w:rPr>
              <w:t xml:space="preserve">: </w:t>
            </w:r>
            <w:r>
              <w:rPr>
                <w:rStyle w:val="IndexLink"/>
                <w:rtl w:val="true"/>
              </w:rPr>
              <w:t>بصیرت</w:t>
            </w:r>
            <w:r>
              <w:rPr>
                <w:rStyle w:val="IndexLink"/>
                <w:rtl w:val="true"/>
              </w:rPr>
              <w:tab/>
            </w:r>
            <w:r>
              <w:rPr>
                <w:rStyle w:val="IndexLink"/>
              </w:rPr>
              <w:t>123</w:t>
            </w:r>
          </w:hyperlink>
        </w:p>
        <w:p>
          <w:pPr>
            <w:pStyle w:val="Contents3"/>
            <w:tabs>
              <w:tab w:val="clear" w:pos="8459"/>
              <w:tab w:val="right" w:pos="9026" w:leader="dot"/>
            </w:tabs>
            <w:rPr/>
          </w:pPr>
          <w:hyperlink w:anchor="__RefHeading___Toc3622481_58195312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3622483_581953129">
            <w:r>
              <w:rPr>
                <w:webHidden/>
                <w:rStyle w:val="IndexLink"/>
                <w:rtl w:val="true"/>
              </w:rPr>
              <w:t>اهداف بصیرت</w:t>
            </w:r>
            <w:r>
              <w:rPr>
                <w:rStyle w:val="IndexLink"/>
                <w:rtl w:val="true"/>
              </w:rPr>
              <w:tab/>
            </w:r>
            <w:r>
              <w:rPr>
                <w:rStyle w:val="IndexLink"/>
              </w:rPr>
              <w:t>124</w:t>
            </w:r>
          </w:hyperlink>
        </w:p>
        <w:p>
          <w:pPr>
            <w:pStyle w:val="Contents3"/>
            <w:tabs>
              <w:tab w:val="clear" w:pos="8459"/>
              <w:tab w:val="right" w:pos="9026" w:leader="dot"/>
            </w:tabs>
            <w:rPr/>
          </w:pPr>
          <w:hyperlink w:anchor="__RefHeading___Toc3622485_581953129">
            <w:r>
              <w:rPr>
                <w:webHidden/>
                <w:rStyle w:val="IndexLink"/>
                <w:rtl w:val="true"/>
              </w:rPr>
              <w:t>ثمرۀ بصیرت</w:t>
            </w:r>
            <w:r>
              <w:rPr>
                <w:rStyle w:val="IndexLink"/>
                <w:rtl w:val="true"/>
              </w:rPr>
              <w:tab/>
            </w:r>
            <w:r>
              <w:rPr>
                <w:rStyle w:val="IndexLink"/>
              </w:rPr>
              <w:t>124</w:t>
            </w:r>
          </w:hyperlink>
        </w:p>
        <w:p>
          <w:pPr>
            <w:pStyle w:val="Contents3"/>
            <w:tabs>
              <w:tab w:val="clear" w:pos="8459"/>
              <w:tab w:val="right" w:pos="9026" w:leader="dot"/>
            </w:tabs>
            <w:rPr/>
          </w:pPr>
          <w:hyperlink w:anchor="__RefHeading___Toc3622487_581953129">
            <w:r>
              <w:rPr>
                <w:webHidden/>
                <w:rStyle w:val="IndexLink"/>
                <w:rtl w:val="true"/>
              </w:rPr>
              <w:t>پنج محور اصلی بصیرت</w:t>
            </w:r>
            <w:r>
              <w:rPr>
                <w:rStyle w:val="IndexLink"/>
                <w:rtl w:val="true"/>
              </w:rPr>
              <w:tab/>
            </w:r>
            <w:r>
              <w:rPr>
                <w:rStyle w:val="IndexLink"/>
              </w:rPr>
              <w:t>124</w:t>
            </w:r>
          </w:hyperlink>
        </w:p>
        <w:p>
          <w:pPr>
            <w:pStyle w:val="Contents2"/>
            <w:tabs>
              <w:tab w:val="clear" w:pos="8743"/>
              <w:tab w:val="right" w:pos="9026" w:leader="dot"/>
            </w:tabs>
            <w:rPr/>
          </w:pPr>
          <w:hyperlink w:anchor="__RefHeading___Toc3622489_581953129">
            <w:r>
              <w:rPr>
                <w:webHidden/>
                <w:rStyle w:val="IndexLink"/>
                <w:rtl w:val="true"/>
              </w:rPr>
              <w:t>مبحث هشتم</w:t>
            </w:r>
            <w:r>
              <w:rPr>
                <w:rStyle w:val="IndexLink"/>
                <w:rtl w:val="true"/>
              </w:rPr>
              <w:t xml:space="preserve">: </w:t>
            </w:r>
            <w:r>
              <w:rPr>
                <w:rStyle w:val="IndexLink"/>
                <w:rtl w:val="true"/>
              </w:rPr>
              <w:t>امیدواری</w:t>
            </w:r>
            <w:r>
              <w:rPr>
                <w:rStyle w:val="IndexLink"/>
                <w:rtl w:val="true"/>
              </w:rPr>
              <w:tab/>
            </w:r>
            <w:r>
              <w:rPr>
                <w:rStyle w:val="IndexLink"/>
              </w:rPr>
              <w:t>135</w:t>
            </w:r>
          </w:hyperlink>
        </w:p>
        <w:p>
          <w:pPr>
            <w:pStyle w:val="Contents3"/>
            <w:tabs>
              <w:tab w:val="clear" w:pos="8459"/>
              <w:tab w:val="right" w:pos="9026" w:leader="dot"/>
            </w:tabs>
            <w:rPr/>
          </w:pPr>
          <w:hyperlink w:anchor="__RefHeading___Toc3622491_581953129">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622493_581953129">
            <w:r>
              <w:rPr>
                <w:webHidden/>
                <w:rStyle w:val="IndexLink"/>
                <w:rtl w:val="true"/>
              </w:rPr>
              <w:t>ریشه های ناامیدی</w:t>
            </w:r>
            <w:r>
              <w:rPr>
                <w:rStyle w:val="IndexLink"/>
                <w:rtl w:val="true"/>
              </w:rPr>
              <w:tab/>
            </w:r>
            <w:r>
              <w:rPr>
                <w:rStyle w:val="IndexLink"/>
              </w:rPr>
              <w:t>135</w:t>
            </w:r>
          </w:hyperlink>
        </w:p>
        <w:p>
          <w:pPr>
            <w:pStyle w:val="Contents3"/>
            <w:tabs>
              <w:tab w:val="clear" w:pos="8459"/>
              <w:tab w:val="right" w:pos="9026" w:leader="dot"/>
            </w:tabs>
            <w:rPr/>
          </w:pPr>
          <w:hyperlink w:anchor="__RefHeading___Toc3622495_581953129">
            <w:r>
              <w:rPr>
                <w:webHidden/>
                <w:rStyle w:val="IndexLink"/>
                <w:rtl w:val="true"/>
              </w:rPr>
              <w:t>راه تبدیل ناامیدی به امیدواری</w:t>
            </w:r>
            <w:r>
              <w:rPr>
                <w:rStyle w:val="IndexLink"/>
                <w:rtl w:val="true"/>
              </w:rPr>
              <w:tab/>
            </w:r>
            <w:r>
              <w:rPr>
                <w:rStyle w:val="IndexLink"/>
              </w:rPr>
              <w:t>136</w:t>
            </w:r>
          </w:hyperlink>
        </w:p>
        <w:p>
          <w:pPr>
            <w:pStyle w:val="Contents3"/>
            <w:tabs>
              <w:tab w:val="clear" w:pos="8459"/>
              <w:tab w:val="right" w:pos="9026" w:leader="dot"/>
            </w:tabs>
            <w:rPr/>
          </w:pPr>
          <w:hyperlink w:anchor="__RefHeading___Toc3622497_581953129">
            <w:r>
              <w:rPr>
                <w:webHidden/>
                <w:rStyle w:val="IndexLink"/>
                <w:rtl w:val="true"/>
              </w:rPr>
              <w:t>راه تبدیل ناامیدی به امیدواری به بیان دیگر</w:t>
            </w:r>
            <w:r>
              <w:rPr>
                <w:rStyle w:val="IndexLink"/>
                <w:rtl w:val="true"/>
              </w:rPr>
              <w:tab/>
            </w:r>
            <w:r>
              <w:rPr>
                <w:rStyle w:val="IndexLink"/>
              </w:rPr>
              <w:t>139</w:t>
            </w:r>
          </w:hyperlink>
        </w:p>
        <w:p>
          <w:pPr>
            <w:pStyle w:val="Contents2"/>
            <w:tabs>
              <w:tab w:val="clear" w:pos="8743"/>
              <w:tab w:val="right" w:pos="9026" w:leader="dot"/>
            </w:tabs>
            <w:rPr/>
          </w:pPr>
          <w:hyperlink w:anchor="__RefHeading___Toc3622499_581953129">
            <w:r>
              <w:rPr>
                <w:webHidden/>
                <w:rStyle w:val="IndexLink"/>
                <w:rtl w:val="true"/>
              </w:rPr>
              <w:t>مبحث نهم</w:t>
            </w:r>
            <w:r>
              <w:rPr>
                <w:rStyle w:val="IndexLink"/>
                <w:rtl w:val="true"/>
              </w:rPr>
              <w:t xml:space="preserve">: </w:t>
            </w:r>
            <w:r>
              <w:rPr>
                <w:rStyle w:val="IndexLink"/>
                <w:rtl w:val="true"/>
              </w:rPr>
              <w:t>راه نجات</w:t>
            </w:r>
            <w:r>
              <w:rPr>
                <w:rStyle w:val="IndexLink"/>
                <w:rtl w:val="true"/>
              </w:rPr>
              <w:tab/>
            </w:r>
            <w:r>
              <w:rPr>
                <w:rStyle w:val="IndexLink"/>
              </w:rPr>
              <w:t>143</w:t>
            </w:r>
          </w:hyperlink>
        </w:p>
        <w:p>
          <w:pPr>
            <w:pStyle w:val="Contents3"/>
            <w:tabs>
              <w:tab w:val="clear" w:pos="8459"/>
              <w:tab w:val="right" w:pos="9026" w:leader="dot"/>
            </w:tabs>
            <w:rPr/>
          </w:pPr>
          <w:hyperlink w:anchor="__RefHeading___Toc3622501_581953129">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3622503_581953129">
            <w:r>
              <w:rPr>
                <w:webHidden/>
                <w:rStyle w:val="IndexLink"/>
                <w:rtl w:val="true"/>
              </w:rPr>
              <w:t>سه سفارش</w:t>
            </w:r>
            <w:r>
              <w:rPr>
                <w:rStyle w:val="IndexLink"/>
                <w:rtl w:val="true"/>
              </w:rPr>
              <w:tab/>
            </w:r>
            <w:r>
              <w:rPr>
                <w:rStyle w:val="IndexLink"/>
              </w:rPr>
              <w:t>143</w:t>
            </w:r>
          </w:hyperlink>
        </w:p>
        <w:p>
          <w:pPr>
            <w:pStyle w:val="Contents3"/>
            <w:tabs>
              <w:tab w:val="clear" w:pos="8459"/>
              <w:tab w:val="right" w:pos="9026" w:leader="dot"/>
            </w:tabs>
            <w:rPr/>
          </w:pPr>
          <w:hyperlink w:anchor="__RefHeading___Toc3622505_581953129">
            <w:r>
              <w:rPr>
                <w:webHidden/>
                <w:rStyle w:val="IndexLink"/>
                <w:rtl w:val="true"/>
              </w:rPr>
              <w:t>راه درست زیستن</w:t>
            </w:r>
            <w:r>
              <w:rPr>
                <w:rStyle w:val="IndexLink"/>
                <w:rtl w:val="true"/>
              </w:rPr>
              <w:tab/>
            </w:r>
            <w:r>
              <w:rPr>
                <w:rStyle w:val="IndexLink"/>
              </w:rPr>
              <w:t>143</w:t>
            </w:r>
          </w:hyperlink>
        </w:p>
        <w:p>
          <w:pPr>
            <w:pStyle w:val="Contents3"/>
            <w:tabs>
              <w:tab w:val="clear" w:pos="8459"/>
              <w:tab w:val="right" w:pos="9026" w:leader="dot"/>
            </w:tabs>
            <w:rPr/>
          </w:pPr>
          <w:hyperlink w:anchor="__RefHeading___Toc3622507_581953129">
            <w:r>
              <w:rPr>
                <w:webHidden/>
                <w:rStyle w:val="IndexLink"/>
                <w:rtl w:val="true"/>
              </w:rPr>
              <w:t>سه راهکار عاقلانه</w:t>
            </w:r>
            <w:r>
              <w:rPr>
                <w:rStyle w:val="IndexLink"/>
                <w:rtl w:val="true"/>
              </w:rPr>
              <w:tab/>
            </w:r>
            <w:r>
              <w:rPr>
                <w:rStyle w:val="IndexLink"/>
              </w:rPr>
              <w:t>144</w:t>
            </w:r>
          </w:hyperlink>
        </w:p>
        <w:p>
          <w:pPr>
            <w:pStyle w:val="Contents3"/>
            <w:tabs>
              <w:tab w:val="clear" w:pos="8459"/>
              <w:tab w:val="right" w:pos="9026" w:leader="dot"/>
            </w:tabs>
            <w:rPr/>
          </w:pPr>
          <w:hyperlink w:anchor="__RefHeading___Toc3622509_581953129">
            <w:r>
              <w:rPr>
                <w:webHidden/>
                <w:rStyle w:val="IndexLink"/>
                <w:rtl w:val="true"/>
              </w:rPr>
              <w:t>سه رمز تبدیل</w:t>
            </w:r>
            <w:r>
              <w:rPr>
                <w:rStyle w:val="IndexLink"/>
                <w:rtl w:val="true"/>
              </w:rPr>
              <w:tab/>
            </w:r>
            <w:r>
              <w:rPr>
                <w:rStyle w:val="IndexLink"/>
              </w:rPr>
              <w:t>147</w:t>
            </w:r>
          </w:hyperlink>
        </w:p>
        <w:p>
          <w:pPr>
            <w:pStyle w:val="Contents2"/>
            <w:tabs>
              <w:tab w:val="clear" w:pos="8743"/>
              <w:tab w:val="right" w:pos="9026" w:leader="dot"/>
            </w:tabs>
            <w:rPr/>
          </w:pPr>
          <w:hyperlink w:anchor="__RefHeading___Toc3622511_581953129">
            <w:r>
              <w:rPr>
                <w:webHidden/>
                <w:rStyle w:val="IndexLink"/>
                <w:rtl w:val="true"/>
              </w:rPr>
              <w:t>مبحث دهم</w:t>
            </w:r>
            <w:r>
              <w:rPr>
                <w:rStyle w:val="IndexLink"/>
                <w:rtl w:val="true"/>
              </w:rPr>
              <w:t xml:space="preserve">: </w:t>
            </w:r>
            <w:r>
              <w:rPr>
                <w:rStyle w:val="IndexLink"/>
                <w:rtl w:val="true"/>
              </w:rPr>
              <w:t>اقتصاد‌مقاومتی</w:t>
            </w:r>
            <w:r>
              <w:rPr>
                <w:rStyle w:val="IndexLink"/>
                <w:rtl w:val="true"/>
              </w:rPr>
              <w:t>(</w:t>
            </w:r>
            <w:r>
              <w:rPr>
                <w:rStyle w:val="IndexLink"/>
                <w:rtl w:val="true"/>
              </w:rPr>
              <w:t>اقتصاد‌خانواده</w:t>
            </w:r>
            <w:r>
              <w:rPr>
                <w:rStyle w:val="IndexLink"/>
                <w:rtl w:val="true"/>
              </w:rPr>
              <w:t>)</w:t>
              <w:tab/>
            </w:r>
            <w:r>
              <w:rPr>
                <w:rStyle w:val="IndexLink"/>
              </w:rPr>
              <w:t>148</w:t>
            </w:r>
          </w:hyperlink>
        </w:p>
        <w:p>
          <w:pPr>
            <w:pStyle w:val="Contents3"/>
            <w:tabs>
              <w:tab w:val="clear" w:pos="8459"/>
              <w:tab w:val="right" w:pos="9026" w:leader="dot"/>
            </w:tabs>
            <w:rPr/>
          </w:pPr>
          <w:hyperlink w:anchor="__RefHeading___Toc3622513_58195312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3622515_581953129">
            <w:r>
              <w:rPr>
                <w:webHidden/>
                <w:rStyle w:val="IndexLink"/>
                <w:rtl w:val="true"/>
              </w:rPr>
              <w:t>مقدمه</w:t>
            </w:r>
            <w:r>
              <w:rPr>
                <w:rStyle w:val="IndexLink"/>
                <w:rtl w:val="true"/>
              </w:rPr>
              <w:tab/>
            </w:r>
            <w:r>
              <w:rPr>
                <w:rStyle w:val="IndexLink"/>
              </w:rPr>
              <w:t>151</w:t>
            </w:r>
          </w:hyperlink>
        </w:p>
        <w:p>
          <w:pPr>
            <w:pStyle w:val="Contents3"/>
            <w:tabs>
              <w:tab w:val="clear" w:pos="8459"/>
              <w:tab w:val="right" w:pos="9026" w:leader="dot"/>
            </w:tabs>
            <w:rPr/>
          </w:pPr>
          <w:hyperlink w:anchor="__RefHeading___Toc3622517_581953129">
            <w:r>
              <w:rPr>
                <w:webHidden/>
                <w:rStyle w:val="IndexLink"/>
                <w:rtl w:val="true"/>
              </w:rPr>
              <w:t>موارد</w:t>
            </w:r>
            <w:r>
              <w:rPr>
                <w:rStyle w:val="IndexLink"/>
                <w:rtl w:val="true"/>
              </w:rPr>
              <w:tab/>
            </w:r>
            <w:r>
              <w:rPr>
                <w:rStyle w:val="IndexLink"/>
              </w:rPr>
              <w:t>151</w:t>
            </w:r>
          </w:hyperlink>
        </w:p>
        <w:p>
          <w:pPr>
            <w:pStyle w:val="Contents2"/>
            <w:tabs>
              <w:tab w:val="clear" w:pos="8743"/>
              <w:tab w:val="right" w:pos="9026" w:leader="dot"/>
            </w:tabs>
            <w:rPr/>
          </w:pPr>
          <w:hyperlink w:anchor="__RefHeading___Toc3622519_581953129">
            <w:r>
              <w:rPr>
                <w:webHidden/>
                <w:rStyle w:val="IndexLink"/>
                <w:rtl w:val="true"/>
              </w:rPr>
              <w:t>مبحث یازدهم</w:t>
            </w:r>
            <w:r>
              <w:rPr>
                <w:rStyle w:val="IndexLink"/>
                <w:rtl w:val="true"/>
              </w:rPr>
              <w:t xml:space="preserve">: </w:t>
            </w:r>
            <w:r>
              <w:rPr>
                <w:rStyle w:val="IndexLink"/>
                <w:rtl w:val="true"/>
              </w:rPr>
              <w:t>تکریم فقرا</w:t>
            </w:r>
            <w:r>
              <w:rPr>
                <w:rStyle w:val="IndexLink"/>
                <w:rtl w:val="true"/>
              </w:rPr>
              <w:t>(</w:t>
            </w:r>
            <w:r>
              <w:rPr>
                <w:rStyle w:val="IndexLink"/>
                <w:rtl w:val="true"/>
              </w:rPr>
              <w:t>استاد رفیعی</w:t>
            </w:r>
            <w:r>
              <w:rPr>
                <w:rStyle w:val="IndexLink"/>
                <w:rtl w:val="true"/>
              </w:rPr>
              <w:t>)</w:t>
              <w:tab/>
            </w:r>
            <w:r>
              <w:rPr>
                <w:rStyle w:val="IndexLink"/>
              </w:rPr>
              <w:t>157</w:t>
            </w:r>
          </w:hyperlink>
        </w:p>
        <w:p>
          <w:pPr>
            <w:pStyle w:val="Contents2"/>
            <w:tabs>
              <w:tab w:val="clear" w:pos="8743"/>
              <w:tab w:val="right" w:pos="9026" w:leader="dot"/>
            </w:tabs>
            <w:rPr/>
          </w:pPr>
          <w:hyperlink w:anchor="__RefHeading___Toc3622521_581953129">
            <w:r>
              <w:rPr>
                <w:webHidden/>
                <w:rStyle w:val="IndexLink"/>
                <w:rtl w:val="true"/>
              </w:rPr>
              <w:t>مبحث دوازدهم</w:t>
            </w:r>
            <w:r>
              <w:rPr>
                <w:rStyle w:val="IndexLink"/>
                <w:rtl w:val="true"/>
              </w:rPr>
              <w:t xml:space="preserve">: </w:t>
            </w:r>
            <w:r>
              <w:rPr>
                <w:rStyle w:val="IndexLink"/>
                <w:rtl w:val="true"/>
              </w:rPr>
              <w:t>تقویت‌فرهنگ‌عاشورا و‌روحیۀ‌مقاومت‌حسینی</w:t>
            </w:r>
            <w:r>
              <w:rPr>
                <w:rStyle w:val="IndexLink"/>
                <w:rtl w:val="true"/>
              </w:rPr>
              <w:t>(</w:t>
            </w:r>
            <w:r>
              <w:rPr>
                <w:rStyle w:val="IndexLink"/>
                <w:rtl w:val="true"/>
              </w:rPr>
              <w:t>علیه السّلام</w:t>
            </w:r>
            <w:r>
              <w:rPr>
                <w:rStyle w:val="IndexLink"/>
                <w:rtl w:val="true"/>
              </w:rPr>
              <w:t>) (</w:t>
            </w:r>
            <w:r>
              <w:rPr>
                <w:rStyle w:val="IndexLink"/>
                <w:rtl w:val="true"/>
              </w:rPr>
              <w:t>استاد نبوی</w:t>
            </w:r>
            <w:r>
              <w:rPr>
                <w:rStyle w:val="IndexLink"/>
                <w:rtl w:val="true"/>
              </w:rPr>
              <w:t>)</w:t>
              <w:tab/>
            </w:r>
            <w:r>
              <w:rPr>
                <w:rStyle w:val="IndexLink"/>
              </w:rPr>
              <w:t>173</w:t>
            </w:r>
          </w:hyperlink>
        </w:p>
        <w:p>
          <w:pPr>
            <w:pStyle w:val="Contents3"/>
            <w:tabs>
              <w:tab w:val="clear" w:pos="8459"/>
              <w:tab w:val="right" w:pos="9026" w:leader="dot"/>
            </w:tabs>
            <w:rPr/>
          </w:pPr>
          <w:hyperlink w:anchor="__RefHeading___Toc3622523_58195312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3622525_581953129">
            <w:r>
              <w:rPr>
                <w:webHidden/>
                <w:rStyle w:val="IndexLink"/>
              </w:rPr>
              <w:t>1</w:t>
            </w:r>
            <w:r>
              <w:rPr>
                <w:rStyle w:val="IndexLink"/>
                <w:rtl w:val="true"/>
              </w:rPr>
              <w:t xml:space="preserve">) </w:t>
            </w:r>
            <w:r>
              <w:rPr>
                <w:rStyle w:val="IndexLink"/>
                <w:rtl w:val="true"/>
              </w:rPr>
              <w:t>تعمیق باورها</w:t>
            </w:r>
            <w:r>
              <w:rPr>
                <w:rStyle w:val="IndexLink"/>
                <w:rtl w:val="true"/>
              </w:rPr>
              <w:tab/>
            </w:r>
            <w:r>
              <w:rPr>
                <w:rStyle w:val="IndexLink"/>
              </w:rPr>
              <w:t>173</w:t>
            </w:r>
          </w:hyperlink>
        </w:p>
        <w:p>
          <w:pPr>
            <w:pStyle w:val="Contents3"/>
            <w:tabs>
              <w:tab w:val="clear" w:pos="8459"/>
              <w:tab w:val="right" w:pos="9026" w:leader="dot"/>
            </w:tabs>
            <w:rPr/>
          </w:pPr>
          <w:hyperlink w:anchor="__RefHeading___Toc3622527_581953129">
            <w:r>
              <w:rPr>
                <w:webHidden/>
                <w:rStyle w:val="IndexLink"/>
              </w:rPr>
              <w:t>2</w:t>
            </w:r>
            <w:r>
              <w:rPr>
                <w:rStyle w:val="IndexLink"/>
                <w:rtl w:val="true"/>
              </w:rPr>
              <w:t xml:space="preserve">) </w:t>
            </w:r>
            <w:r>
              <w:rPr>
                <w:rStyle w:val="IndexLink"/>
                <w:rtl w:val="true"/>
              </w:rPr>
              <w:t>تقویت وحدت ملی</w:t>
            </w:r>
            <w:r>
              <w:rPr>
                <w:rStyle w:val="IndexLink"/>
                <w:rtl w:val="true"/>
              </w:rPr>
              <w:tab/>
            </w:r>
            <w:r>
              <w:rPr>
                <w:rStyle w:val="IndexLink"/>
              </w:rPr>
              <w:t>174</w:t>
            </w:r>
          </w:hyperlink>
        </w:p>
        <w:p>
          <w:pPr>
            <w:pStyle w:val="Contents3"/>
            <w:tabs>
              <w:tab w:val="clear" w:pos="8459"/>
              <w:tab w:val="right" w:pos="9026" w:leader="dot"/>
            </w:tabs>
            <w:rPr/>
          </w:pPr>
          <w:hyperlink w:anchor="__RefHeading___Toc3622529_581953129">
            <w:r>
              <w:rPr>
                <w:webHidden/>
                <w:rStyle w:val="IndexLink"/>
              </w:rPr>
              <w:t>3</w:t>
            </w:r>
            <w:r>
              <w:rPr>
                <w:rStyle w:val="IndexLink"/>
                <w:rtl w:val="true"/>
              </w:rPr>
              <w:t xml:space="preserve">) </w:t>
            </w:r>
            <w:r>
              <w:rPr>
                <w:rStyle w:val="IndexLink"/>
                <w:rtl w:val="true"/>
              </w:rPr>
              <w:t>بیان تحلیلی تاریخ کربلا</w:t>
            </w:r>
            <w:r>
              <w:rPr>
                <w:rStyle w:val="IndexLink"/>
                <w:rtl w:val="true"/>
              </w:rPr>
              <w:tab/>
            </w:r>
            <w:r>
              <w:rPr>
                <w:rStyle w:val="IndexLink"/>
              </w:rPr>
              <w:t>174</w:t>
            </w:r>
          </w:hyperlink>
        </w:p>
        <w:p>
          <w:pPr>
            <w:pStyle w:val="Contents3"/>
            <w:tabs>
              <w:tab w:val="clear" w:pos="8459"/>
              <w:tab w:val="right" w:pos="9026" w:leader="dot"/>
            </w:tabs>
            <w:rPr/>
          </w:pPr>
          <w:hyperlink w:anchor="__RefHeading___Toc3622531_581953129">
            <w:r>
              <w:rPr>
                <w:webHidden/>
                <w:rStyle w:val="IndexLink"/>
              </w:rPr>
              <w:t>4</w:t>
            </w:r>
            <w:r>
              <w:rPr>
                <w:rStyle w:val="IndexLink"/>
                <w:rtl w:val="true"/>
              </w:rPr>
              <w:t xml:space="preserve">) </w:t>
            </w:r>
            <w:r>
              <w:rPr>
                <w:rStyle w:val="IndexLink"/>
                <w:rtl w:val="true"/>
              </w:rPr>
              <w:t>تقویت اخلاق</w:t>
            </w:r>
            <w:r>
              <w:rPr>
                <w:rStyle w:val="IndexLink"/>
                <w:rtl w:val="true"/>
              </w:rPr>
              <w:tab/>
            </w:r>
            <w:r>
              <w:rPr>
                <w:rStyle w:val="IndexLink"/>
              </w:rPr>
              <w:t>175</w:t>
            </w:r>
          </w:hyperlink>
        </w:p>
        <w:p>
          <w:pPr>
            <w:pStyle w:val="Contents3"/>
            <w:tabs>
              <w:tab w:val="clear" w:pos="8459"/>
              <w:tab w:val="right" w:pos="9026" w:leader="dot"/>
            </w:tabs>
            <w:rPr/>
          </w:pPr>
          <w:hyperlink w:anchor="__RefHeading___Toc3622533_581953129">
            <w:r>
              <w:rPr>
                <w:webHidden/>
                <w:rStyle w:val="IndexLink"/>
              </w:rPr>
              <w:t>5</w:t>
            </w:r>
            <w:r>
              <w:rPr>
                <w:rStyle w:val="IndexLink"/>
                <w:rtl w:val="true"/>
              </w:rPr>
              <w:t xml:space="preserve">) </w:t>
            </w:r>
            <w:r>
              <w:rPr>
                <w:rStyle w:val="IndexLink"/>
                <w:rtl w:val="true"/>
              </w:rPr>
              <w:t>امیدآفرینی</w:t>
            </w:r>
            <w:r>
              <w:rPr>
                <w:rStyle w:val="IndexLink"/>
                <w:rtl w:val="true"/>
              </w:rPr>
              <w:tab/>
            </w:r>
            <w:r>
              <w:rPr>
                <w:rStyle w:val="IndexLink"/>
              </w:rPr>
              <w:t>175</w:t>
            </w:r>
          </w:hyperlink>
        </w:p>
        <w:p>
          <w:pPr>
            <w:pStyle w:val="Contents3"/>
            <w:tabs>
              <w:tab w:val="clear" w:pos="8459"/>
              <w:tab w:val="right" w:pos="9026" w:leader="dot"/>
            </w:tabs>
            <w:rPr/>
          </w:pPr>
          <w:hyperlink w:anchor="__RefHeading___Toc3622535_581953129">
            <w:r>
              <w:rPr>
                <w:webHidden/>
                <w:rStyle w:val="IndexLink"/>
              </w:rPr>
              <w:t>6</w:t>
            </w:r>
            <w:r>
              <w:rPr>
                <w:rStyle w:val="IndexLink"/>
                <w:rtl w:val="true"/>
              </w:rPr>
              <w:t xml:space="preserve">) </w:t>
            </w:r>
            <w:r>
              <w:rPr>
                <w:rStyle w:val="IndexLink"/>
                <w:rtl w:val="true"/>
              </w:rPr>
              <w:t>دفاع از نظام به جای توجیه سوءمدیریت ها</w:t>
            </w:r>
            <w:r>
              <w:rPr>
                <w:rStyle w:val="IndexLink"/>
                <w:rtl w:val="true"/>
              </w:rPr>
              <w:tab/>
            </w:r>
            <w:r>
              <w:rPr>
                <w:rStyle w:val="IndexLink"/>
              </w:rPr>
              <w:t>177</w:t>
            </w:r>
          </w:hyperlink>
        </w:p>
        <w:p>
          <w:pPr>
            <w:pStyle w:val="Contents3"/>
            <w:tabs>
              <w:tab w:val="clear" w:pos="8459"/>
              <w:tab w:val="right" w:pos="9026" w:leader="dot"/>
            </w:tabs>
            <w:rPr/>
          </w:pPr>
          <w:hyperlink w:anchor="__RefHeading___Toc3622537_581953129">
            <w:r>
              <w:rPr>
                <w:webHidden/>
                <w:rStyle w:val="IndexLink"/>
              </w:rPr>
              <w:t>7</w:t>
            </w:r>
            <w:r>
              <w:rPr>
                <w:rStyle w:val="IndexLink"/>
                <w:rtl w:val="true"/>
              </w:rPr>
              <w:t xml:space="preserve">) </w:t>
            </w:r>
            <w:r>
              <w:rPr>
                <w:rStyle w:val="IndexLink"/>
                <w:rtl w:val="true"/>
              </w:rPr>
              <w:t>پاسخ گویی به سؤالات و شبهات</w:t>
            </w:r>
            <w:r>
              <w:rPr>
                <w:rStyle w:val="IndexLink"/>
                <w:rtl w:val="true"/>
              </w:rPr>
              <w:tab/>
            </w:r>
            <w:r>
              <w:rPr>
                <w:rStyle w:val="IndexLink"/>
              </w:rPr>
              <w:t>178</w:t>
            </w:r>
          </w:hyperlink>
        </w:p>
        <w:p>
          <w:pPr>
            <w:pStyle w:val="Contents3"/>
            <w:tabs>
              <w:tab w:val="clear" w:pos="8459"/>
              <w:tab w:val="right" w:pos="9026" w:leader="dot"/>
            </w:tabs>
            <w:rPr/>
          </w:pPr>
          <w:hyperlink w:anchor="__RefHeading___Toc3622539_581953129">
            <w:r>
              <w:rPr>
                <w:webHidden/>
                <w:rStyle w:val="IndexLink"/>
              </w:rPr>
              <w:t>8</w:t>
            </w:r>
            <w:r>
              <w:rPr>
                <w:rStyle w:val="IndexLink"/>
                <w:rtl w:val="true"/>
              </w:rPr>
              <w:t>)</w:t>
            </w:r>
            <w:r>
              <w:rPr>
                <w:rStyle w:val="IndexLink"/>
                <w:rtl w:val="true"/>
              </w:rPr>
              <w:t>تبیین شخصیت رهبری</w:t>
            </w:r>
            <w:r>
              <w:rPr>
                <w:rStyle w:val="IndexLink"/>
                <w:rtl w:val="true"/>
              </w:rPr>
              <w:tab/>
            </w:r>
            <w:r>
              <w:rPr>
                <w:rStyle w:val="IndexLink"/>
              </w:rPr>
              <w:t>178</w:t>
            </w:r>
          </w:hyperlink>
        </w:p>
        <w:p>
          <w:pPr>
            <w:pStyle w:val="Contents3"/>
            <w:tabs>
              <w:tab w:val="clear" w:pos="8459"/>
              <w:tab w:val="right" w:pos="9026" w:leader="dot"/>
            </w:tabs>
            <w:rPr/>
          </w:pPr>
          <w:hyperlink w:anchor="__RefHeading___Toc3622541_581953129">
            <w:r>
              <w:rPr>
                <w:webHidden/>
                <w:rStyle w:val="IndexLink"/>
              </w:rPr>
              <w:t>9</w:t>
            </w:r>
            <w:r>
              <w:rPr>
                <w:rStyle w:val="IndexLink"/>
                <w:rtl w:val="true"/>
              </w:rPr>
              <w:t xml:space="preserve">) </w:t>
            </w:r>
            <w:r>
              <w:rPr>
                <w:rStyle w:val="IndexLink"/>
                <w:rtl w:val="true"/>
              </w:rPr>
              <w:t>جذب حدا کثری</w:t>
            </w:r>
            <w:r>
              <w:rPr>
                <w:rStyle w:val="IndexLink"/>
                <w:rtl w:val="true"/>
              </w:rPr>
              <w:tab/>
            </w:r>
            <w:r>
              <w:rPr>
                <w:rStyle w:val="IndexLink"/>
              </w:rPr>
              <w:t>179</w:t>
            </w:r>
          </w:hyperlink>
        </w:p>
        <w:p>
          <w:pPr>
            <w:pStyle w:val="Contents2"/>
            <w:tabs>
              <w:tab w:val="clear" w:pos="8743"/>
              <w:tab w:val="right" w:pos="9026" w:leader="dot"/>
            </w:tabs>
            <w:rPr/>
          </w:pPr>
          <w:hyperlink w:anchor="__RefHeading___Toc3622543_581953129">
            <w:r>
              <w:rPr>
                <w:webHidden/>
                <w:rStyle w:val="IndexLink"/>
                <w:rtl w:val="true"/>
              </w:rPr>
              <w:t xml:space="preserve">مبحث سیزدهم </w:t>
            </w:r>
            <w:r>
              <w:rPr>
                <w:rStyle w:val="IndexLink"/>
                <w:rtl w:val="true"/>
              </w:rPr>
              <w:t xml:space="preserve">: </w:t>
            </w:r>
            <w:r>
              <w:rPr>
                <w:rStyle w:val="IndexLink"/>
                <w:rtl w:val="true"/>
              </w:rPr>
              <w:t xml:space="preserve">دوران‌تحیر‌قبل‌از‌ظهور </w:t>
            </w:r>
            <w:r>
              <w:rPr>
                <w:rStyle w:val="IndexLink"/>
                <w:rtl w:val="true"/>
              </w:rPr>
              <w:t>(</w:t>
            </w:r>
            <w:r>
              <w:rPr>
                <w:rStyle w:val="IndexLink"/>
                <w:rtl w:val="true"/>
              </w:rPr>
              <w:t>استاد عالی</w:t>
            </w:r>
            <w:r>
              <w:rPr>
                <w:rStyle w:val="IndexLink"/>
                <w:rtl w:val="true"/>
              </w:rPr>
              <w:t>)</w:t>
              <w:tab/>
            </w:r>
            <w:r>
              <w:rPr>
                <w:rStyle w:val="IndexLink"/>
              </w:rPr>
              <w:t>185</w:t>
            </w:r>
          </w:hyperlink>
        </w:p>
        <w:p>
          <w:pPr>
            <w:pStyle w:val="Contents3"/>
            <w:tabs>
              <w:tab w:val="clear" w:pos="8459"/>
              <w:tab w:val="right" w:pos="9026" w:leader="dot"/>
            </w:tabs>
            <w:rPr/>
          </w:pPr>
          <w:hyperlink w:anchor="__RefHeading___Toc3622545_581953129">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3622547_581953129">
            <w:r>
              <w:rPr>
                <w:webHidden/>
                <w:rStyle w:val="IndexLink"/>
                <w:rtl w:val="true"/>
              </w:rPr>
              <w:t>روایتی که مرحوم آقا شیخ مرتضی زاهد را پریشان کرد</w:t>
            </w:r>
            <w:r>
              <w:rPr>
                <w:rStyle w:val="IndexLink"/>
                <w:rtl w:val="true"/>
              </w:rPr>
              <w:tab/>
            </w:r>
            <w:r>
              <w:rPr>
                <w:rStyle w:val="IndexLink"/>
              </w:rPr>
              <w:t>187</w:t>
            </w:r>
          </w:hyperlink>
        </w:p>
        <w:p>
          <w:pPr>
            <w:pStyle w:val="Contents3"/>
            <w:tabs>
              <w:tab w:val="clear" w:pos="8459"/>
              <w:tab w:val="right" w:pos="9026" w:leader="dot"/>
            </w:tabs>
            <w:rPr/>
          </w:pPr>
          <w:hyperlink w:anchor="__RefHeading___Toc3622549_581953129">
            <w:r>
              <w:rPr>
                <w:webHidden/>
                <w:rStyle w:val="IndexLink"/>
                <w:rtl w:val="true"/>
              </w:rPr>
              <w:t>مهم ترین هدف شیطان در این زمان، خانواده است</w:t>
            </w:r>
            <w:r>
              <w:rPr>
                <w:rStyle w:val="IndexLink"/>
                <w:rtl w:val="true"/>
              </w:rPr>
              <w:tab/>
            </w:r>
            <w:r>
              <w:rPr>
                <w:rStyle w:val="IndexLink"/>
              </w:rPr>
              <w:t>188</w:t>
            </w:r>
          </w:hyperlink>
        </w:p>
        <w:p>
          <w:pPr>
            <w:pStyle w:val="Contents3"/>
            <w:tabs>
              <w:tab w:val="clear" w:pos="8459"/>
              <w:tab w:val="right" w:pos="9026" w:leader="dot"/>
            </w:tabs>
            <w:rPr/>
          </w:pPr>
          <w:hyperlink w:anchor="__RefHeading___Toc3622551_581953129">
            <w:r>
              <w:rPr>
                <w:webHidden/>
                <w:rStyle w:val="IndexLink"/>
                <w:rtl w:val="true"/>
              </w:rPr>
              <w:t>بعضی از نشانه های آخرالزمان</w:t>
            </w:r>
            <w:r>
              <w:rPr>
                <w:rStyle w:val="IndexLink"/>
                <w:rtl w:val="true"/>
              </w:rPr>
              <w:tab/>
            </w:r>
            <w:r>
              <w:rPr>
                <w:rStyle w:val="IndexLink"/>
              </w:rPr>
              <w:t>189</w:t>
            </w:r>
          </w:hyperlink>
        </w:p>
        <w:p>
          <w:pPr>
            <w:pStyle w:val="Contents3"/>
            <w:tabs>
              <w:tab w:val="clear" w:pos="8459"/>
              <w:tab w:val="right" w:pos="9026" w:leader="dot"/>
            </w:tabs>
            <w:rPr/>
          </w:pPr>
          <w:hyperlink w:anchor="__RefHeading___Toc3622553_581953129">
            <w:r>
              <w:rPr>
                <w:webHidden/>
                <w:rStyle w:val="IndexLink"/>
                <w:rtl w:val="true"/>
              </w:rPr>
              <w:t>خطر شبکه های مجازی</w:t>
            </w:r>
            <w:r>
              <w:rPr>
                <w:rStyle w:val="IndexLink"/>
                <w:rtl w:val="true"/>
              </w:rPr>
              <w:tab/>
            </w:r>
            <w:r>
              <w:rPr>
                <w:rStyle w:val="IndexLink"/>
              </w:rPr>
              <w:t>191</w:t>
            </w:r>
          </w:hyperlink>
        </w:p>
        <w:p>
          <w:pPr>
            <w:pStyle w:val="Contents3"/>
            <w:tabs>
              <w:tab w:val="clear" w:pos="8459"/>
              <w:tab w:val="right" w:pos="9026" w:leader="dot"/>
            </w:tabs>
            <w:rPr/>
          </w:pPr>
          <w:hyperlink w:anchor="__RefHeading___Toc3622555_581953129">
            <w:r>
              <w:rPr>
                <w:webHidden/>
                <w:rStyle w:val="IndexLink"/>
                <w:rtl w:val="true"/>
              </w:rPr>
              <w:t>تربیت پنهان با تلفن همراه</w:t>
            </w:r>
            <w:r>
              <w:rPr>
                <w:rStyle w:val="IndexLink"/>
                <w:rtl w:val="true"/>
              </w:rPr>
              <w:tab/>
            </w:r>
            <w:r>
              <w:rPr>
                <w:rStyle w:val="IndexLink"/>
              </w:rPr>
              <w:t>192</w:t>
            </w:r>
          </w:hyperlink>
        </w:p>
        <w:p>
          <w:pPr>
            <w:pStyle w:val="Contents3"/>
            <w:tabs>
              <w:tab w:val="clear" w:pos="8459"/>
              <w:tab w:val="right" w:pos="9026" w:leader="dot"/>
            </w:tabs>
            <w:rPr/>
          </w:pPr>
          <w:hyperlink w:anchor="__RefHeading___Toc3622557_581953129">
            <w:r>
              <w:rPr>
                <w:webHidden/>
                <w:rStyle w:val="IndexLink"/>
                <w:rtl w:val="true"/>
              </w:rPr>
              <w:t>خطر اصلی شبکه های اجتماعی</w:t>
            </w:r>
            <w:r>
              <w:rPr>
                <w:rStyle w:val="IndexLink"/>
                <w:rtl w:val="true"/>
              </w:rPr>
              <w:tab/>
            </w:r>
            <w:r>
              <w:rPr>
                <w:rStyle w:val="IndexLink"/>
              </w:rPr>
              <w:t>192</w:t>
            </w:r>
          </w:hyperlink>
        </w:p>
        <w:p>
          <w:pPr>
            <w:pStyle w:val="Contents3"/>
            <w:tabs>
              <w:tab w:val="clear" w:pos="8459"/>
              <w:tab w:val="right" w:pos="9026" w:leader="dot"/>
            </w:tabs>
            <w:rPr/>
          </w:pPr>
          <w:hyperlink w:anchor="__RefHeading___Toc3622559_581953129">
            <w:r>
              <w:rPr>
                <w:webHidden/>
                <w:rStyle w:val="IndexLink"/>
                <w:rtl w:val="true"/>
              </w:rPr>
              <w:t>جایگاه خانواده در فرهنگ دینی کجاست؟</w:t>
            </w:r>
            <w:r>
              <w:rPr>
                <w:rStyle w:val="IndexLink"/>
                <w:rtl w:val="true"/>
              </w:rPr>
              <w:tab/>
            </w:r>
            <w:r>
              <w:rPr>
                <w:rStyle w:val="IndexLink"/>
              </w:rPr>
              <w:t>194</w:t>
            </w:r>
          </w:hyperlink>
        </w:p>
        <w:p>
          <w:pPr>
            <w:pStyle w:val="Contents3"/>
            <w:tabs>
              <w:tab w:val="clear" w:pos="8459"/>
              <w:tab w:val="right" w:pos="9026" w:leader="dot"/>
            </w:tabs>
            <w:rPr/>
          </w:pPr>
          <w:hyperlink w:anchor="__RefHeading___Toc3622561_581953129">
            <w:r>
              <w:rPr>
                <w:webHidden/>
                <w:rStyle w:val="IndexLink"/>
                <w:rtl w:val="true"/>
              </w:rPr>
              <w:t>فرق مقیاس های دنیایی با مقیاس های آخرتی</w:t>
            </w:r>
            <w:r>
              <w:rPr>
                <w:rStyle w:val="IndexLink"/>
                <w:rtl w:val="true"/>
              </w:rPr>
              <w:tab/>
            </w:r>
            <w:r>
              <w:rPr>
                <w:rStyle w:val="IndexLink"/>
              </w:rPr>
              <w:t>196</w:t>
            </w:r>
          </w:hyperlink>
        </w:p>
        <w:p>
          <w:pPr>
            <w:pStyle w:val="Contents3"/>
            <w:tabs>
              <w:tab w:val="clear" w:pos="8459"/>
              <w:tab w:val="right" w:pos="9026" w:leader="dot"/>
            </w:tabs>
            <w:rPr/>
          </w:pPr>
          <w:hyperlink w:anchor="__RefHeading___Toc3622563_581953129">
            <w:r>
              <w:rPr>
                <w:webHidden/>
                <w:rStyle w:val="IndexLink"/>
                <w:rtl w:val="true"/>
              </w:rPr>
              <w:t>خانه دار بودن زن، افتخار است</w:t>
            </w:r>
            <w:r>
              <w:rPr>
                <w:rStyle w:val="IndexLink"/>
                <w:rtl w:val="true"/>
              </w:rPr>
              <w:tab/>
            </w:r>
            <w:r>
              <w:rPr>
                <w:rStyle w:val="IndexLink"/>
              </w:rPr>
              <w:t>196</w:t>
            </w:r>
          </w:hyperlink>
        </w:p>
        <w:p>
          <w:pPr>
            <w:pStyle w:val="Contents3"/>
            <w:tabs>
              <w:tab w:val="clear" w:pos="8459"/>
              <w:tab w:val="right" w:pos="9026" w:leader="dot"/>
            </w:tabs>
            <w:rPr/>
          </w:pPr>
          <w:hyperlink w:anchor="__RefHeading___Toc3622565_581953129">
            <w:r>
              <w:rPr>
                <w:webHidden/>
                <w:rStyle w:val="IndexLink"/>
                <w:rtl w:val="true"/>
              </w:rPr>
              <w:t>معامله با امام خمینی</w:t>
            </w:r>
            <w:r>
              <w:rPr>
                <w:rStyle w:val="IndexLink"/>
                <w:rtl w:val="true"/>
              </w:rPr>
              <w:t>(</w:t>
            </w:r>
            <w:r>
              <w:rPr>
                <w:rStyle w:val="IndexLink"/>
                <w:rtl w:val="true"/>
              </w:rPr>
              <w:t>رحمه الله</w:t>
            </w:r>
            <w:r>
              <w:rPr>
                <w:rStyle w:val="IndexLink"/>
                <w:rtl w:val="true"/>
              </w:rPr>
              <w:t>)</w:t>
              <w:tab/>
            </w:r>
            <w:r>
              <w:rPr>
                <w:rStyle w:val="IndexLink"/>
              </w:rPr>
              <w:t>197</w:t>
            </w:r>
          </w:hyperlink>
        </w:p>
        <w:p>
          <w:pPr>
            <w:pStyle w:val="Contents3"/>
            <w:tabs>
              <w:tab w:val="clear" w:pos="8459"/>
              <w:tab w:val="right" w:pos="9026" w:leader="dot"/>
            </w:tabs>
            <w:rPr/>
          </w:pPr>
          <w:hyperlink w:anchor="__RefHeading___Toc3622567_581953129">
            <w:r>
              <w:rPr>
                <w:webHidden/>
                <w:rStyle w:val="IndexLink"/>
                <w:rtl w:val="true"/>
              </w:rPr>
              <w:t>نسخۀ مجرد با متأهل فرق می کند</w:t>
            </w:r>
            <w:r>
              <w:rPr>
                <w:rStyle w:val="IndexLink"/>
                <w:rtl w:val="true"/>
              </w:rPr>
              <w:tab/>
            </w:r>
            <w:r>
              <w:rPr>
                <w:rStyle w:val="IndexLink"/>
              </w:rPr>
              <w:t>198</w:t>
            </w:r>
          </w:hyperlink>
        </w:p>
        <w:p>
          <w:pPr>
            <w:pStyle w:val="Contents3"/>
            <w:tabs>
              <w:tab w:val="clear" w:pos="8459"/>
              <w:tab w:val="right" w:pos="9026" w:leader="dot"/>
            </w:tabs>
            <w:rPr/>
          </w:pPr>
          <w:hyperlink w:anchor="__RefHeading___Toc3622569_581953129">
            <w:r>
              <w:rPr>
                <w:webHidden/>
                <w:rStyle w:val="IndexLink"/>
                <w:rtl w:val="true"/>
              </w:rPr>
              <w:t>ریاضت واقعی</w:t>
            </w:r>
            <w:r>
              <w:rPr>
                <w:rStyle w:val="IndexLink"/>
                <w:rtl w:val="true"/>
              </w:rPr>
              <w:tab/>
            </w:r>
            <w:r>
              <w:rPr>
                <w:rStyle w:val="IndexLink"/>
              </w:rPr>
              <w:t>200</w:t>
            </w:r>
          </w:hyperlink>
        </w:p>
        <w:p>
          <w:pPr>
            <w:pStyle w:val="Contents3"/>
            <w:tabs>
              <w:tab w:val="clear" w:pos="8459"/>
              <w:tab w:val="right" w:pos="9026" w:leader="dot"/>
            </w:tabs>
            <w:rPr/>
          </w:pPr>
          <w:hyperlink w:anchor="__RefHeading___Toc3622571_581953129">
            <w:r>
              <w:rPr>
                <w:webHidden/>
                <w:rStyle w:val="IndexLink"/>
                <w:rtl w:val="true"/>
              </w:rPr>
              <w:t>طبیب و پرستار منزل</w:t>
            </w:r>
            <w:r>
              <w:rPr>
                <w:rStyle w:val="IndexLink"/>
                <w:rtl w:val="true"/>
              </w:rPr>
              <w:tab/>
            </w:r>
            <w:r>
              <w:rPr>
                <w:rStyle w:val="IndexLink"/>
              </w:rPr>
              <w:t>201</w:t>
            </w:r>
          </w:hyperlink>
        </w:p>
        <w:p>
          <w:pPr>
            <w:pStyle w:val="Contents3"/>
            <w:tabs>
              <w:tab w:val="clear" w:pos="8459"/>
              <w:tab w:val="right" w:pos="9026" w:leader="dot"/>
            </w:tabs>
            <w:rPr/>
          </w:pPr>
          <w:hyperlink w:anchor="__RefHeading___Toc3622573_581953129">
            <w:r>
              <w:rPr>
                <w:webHidden/>
                <w:rStyle w:val="IndexLink"/>
                <w:rtl w:val="true"/>
              </w:rPr>
              <w:t>جریان آقا سید هاشم حداد</w:t>
            </w:r>
            <w:r>
              <w:rPr>
                <w:rStyle w:val="IndexLink"/>
                <w:rtl w:val="true"/>
              </w:rPr>
              <w:tab/>
            </w:r>
            <w:r>
              <w:rPr>
                <w:rStyle w:val="IndexLink"/>
              </w:rPr>
              <w:t>202</w:t>
            </w:r>
          </w:hyperlink>
        </w:p>
        <w:p>
          <w:pPr>
            <w:pStyle w:val="Contents3"/>
            <w:tabs>
              <w:tab w:val="clear" w:pos="8459"/>
              <w:tab w:val="right" w:pos="9026" w:leader="dot"/>
            </w:tabs>
            <w:rPr/>
          </w:pPr>
          <w:hyperlink w:anchor="__RefHeading___Toc3622575_581953129">
            <w:r>
              <w:rPr>
                <w:webHidden/>
                <w:rStyle w:val="IndexLink"/>
                <w:rtl w:val="true"/>
              </w:rPr>
              <w:t>خانه محل عبادت، محل ریاضت و محل تربیت است</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84_48022"/>
      <w:bookmarkStart w:id="1" w:name="pg5684_48022"/>
      <w:bookmarkEnd w:id="1"/>
    </w:p>
    <w:p>
      <w:pPr>
        <w:pStyle w:val="Heading2"/>
        <w:numPr>
          <w:ilvl w:val="1"/>
          <w:numId w:val="1"/>
        </w:numPr>
        <w:rPr/>
      </w:pPr>
      <w:bookmarkStart w:id="2" w:name="pg5684_48022"/>
      <w:bookmarkStart w:id="3" w:name="__RefHeading___Toc362224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 های سخن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منشور زندگی ایمانی</w:t>
      </w:r>
    </w:p>
    <w:p>
      <w:pPr>
        <w:pStyle w:val="BookText"/>
        <w:rPr/>
      </w:pPr>
      <w:r>
        <w:rPr>
          <w:rFonts w:ascii="IRNazanin" w:hAnsi="IRNazanin" w:eastAsia="IRNazanin"/>
          <w:color w:val="111111"/>
          <w:sz w:val="28"/>
          <w:sz w:val="28"/>
          <w:szCs w:val="28"/>
          <w:rtl w:val="true"/>
          <w:lang w:bidi="fa-IR"/>
        </w:rPr>
        <w:t>تحتقیق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مهدی ماندگاری و جمعی از مبلغین حوزه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 کشور</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تبلیغی زندگی به رنگ شهدا </w:t>
      </w:r>
      <w:r>
        <w:rPr>
          <w:rFonts w:eastAsia="Times New Roman" w:cs="Times New Roman" w:ascii="Times New Roman" w:hAnsi="Times New Roman"/>
          <w:color w:val="111111"/>
          <w:sz w:val="28"/>
          <w:szCs w:val="28"/>
          <w:lang w:val="en-US" w:bidi="en-US"/>
        </w:rPr>
        <w:t>www.berangeshohada.ir</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سیدعلی، مجتمع فرهنگی آموزشی</w:t>
      </w:r>
    </w:p>
    <w:p>
      <w:pPr>
        <w:pStyle w:val="BookText"/>
        <w:rPr/>
      </w:pP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38187169</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مطاف عشق؛ قم، خیابان سمیّه، کوچه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09127506411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www.mataf.ir</w:t>
      </w:r>
    </w:p>
    <w:p>
      <w:pPr>
        <w:pStyle w:val="BookText"/>
        <w:rPr/>
      </w:pPr>
      <w:r>
        <w:rPr>
          <w:rFonts w:eastAsia="Times New Roman" w:cs="Times New Roman" w:ascii="Times New Roman" w:hAnsi="Times New Roman"/>
          <w:color w:val="111111"/>
          <w:sz w:val="28"/>
          <w:szCs w:val="28"/>
          <w:lang w:val="en-US" w:bidi="en-US"/>
        </w:rPr>
        <w:t>025-378339373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قابل فروش </w:t>
      </w:r>
      <w:bookmarkStart w:id="5" w:name="pg5684_4802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3622251_581953129"/>
      <w:bookmarkStart w:id="7" w:name="_Toc2"/>
      <w:bookmarkEnd w:id="5"/>
      <w:bookmarkEnd w:id="6"/>
      <w:r>
        <w:rPr>
          <w:rtl w:val="true"/>
        </w:rPr>
        <w:t>اشاره</w:t>
      </w:r>
      <w:bookmarkEnd w:id="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5684_48026"/>
      <w:bookmarkStart w:id="9" w:name="pg5684_48026"/>
      <w:bookmarkEnd w:id="9"/>
    </w:p>
    <w:p>
      <w:pPr>
        <w:pStyle w:val="Heading2"/>
        <w:numPr>
          <w:ilvl w:val="1"/>
          <w:numId w:val="1"/>
        </w:numPr>
        <w:rPr/>
      </w:pPr>
      <w:bookmarkStart w:id="10" w:name="pg5684_48026"/>
      <w:bookmarkStart w:id="11" w:name="__RefHeading___Toc3622253_581953129"/>
      <w:bookmarkStart w:id="12" w:name="_Toc3"/>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مبحث‌اوّل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خطبۀ‌فدکیه‌و‌تطبیق‌ها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ضعف و سستی در میان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و اختلاف به وجود آمد</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و آرزوهای مسلمانان به ناامیدی تبدیل شد</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حرمتی شد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نفاق و دورویی آشکار شد</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علل و انگیزه های نفاق</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معنویت کم رنگ شد</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دچار بی تفاوتی شدند</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پیمان شکنی کردند</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دچار وسوسه های شیطانی شدند</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در شنیدن حرف های بیهوده و بی اساس</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نطفۀ مظاهر فساد روییدن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طلبان به سر کار 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ویژگی های فرصت طلبان</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مبحث‌دوم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دفاع‌فاطمی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ادای حقوق ولایت فاطمی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محبت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اطاعت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 نصرت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مراحل دفاع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 خدا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با مال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با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با گریۀ اعتراض آمیز</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با 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با جسم مبارک شان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با وصیت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مبحث‌سوم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تکالیف‌چهل‌سالگی‌انقلاب‌اسلامی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مداری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های خداوند به بندگان تکلیف مدار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امنیت بخشی و آرامش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طمأنینه و اطمینان خاطر</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هدایت بخشی و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دفاع و ثبات قدم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عزت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و ثبات شخصیت</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وظیفۀ ما در قبال تکالیف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تشخیص دینی و ولایی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عمل درست و به موقع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پایداری و استقامت در پای تکلیف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تکالیف دل دادگان به انقلاب و نظام اسلامی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وظایف نسبت به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شکرگزاری بر این نعمت و فرصت</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پشیمانی نسبت به مسیری که شروع کردیم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تقسیم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نسبت به حال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قوت ها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ضعف ها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مجاهدانه انجام دادن تکالیف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وظیفه نسبت به آینده انقلاب</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نقشه های دشمن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مبحث‌چهارم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انواع‌بیعت‌با‌امام و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بیعت محبت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بیعت وحدت، برای شکل گیری امت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بیعت کسب معرفت، برای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بیعت اطاعت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بیعت معیت با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بیعت نصرت، برای کسب امنیت و عزت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بیعت استقامت، برای کسب پیروزی و شکستن دشمن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بیعت شهادت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بیعت امامت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بیعت دعا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بیعت توسل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بیعت زیارت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بیعت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مبحث‌پنجم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خانوادۀ‌فاطمی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ولایی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وظایف اصلی مرد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با محبت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و قانون دوم</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 و قانون سوم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وظایف اصلی زن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حافظاتٌ للغیب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مأموریت های زن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شوهرداری؛ یعنی لم شناسی شوهر، و یاری او در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داری؛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قوانین تربیت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مبحث‌ششم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مدل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دینی وقف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فهم وقف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دینی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وقف از کتاب الوقف کتب فقهی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احکام قبل از وقف؛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احکام حین وقف؛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احکام بعد از وقف؛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نتایج دنیوی و اخروی وقف؛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اخروی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مدل 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مدل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سوم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مبحث‌هفتم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اهداف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ثمرۀ بصیرت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پنج محور اصلی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مبحث‌هشتم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ریشه های ناامیدی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راه تبدیل ناامیدی به امیدواری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راه تبدیل ناامیدی به امیدواری به بیان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مبحث‌نهم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راه‌نجات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سه سفارش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راه درست زیستن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سه راهکار عاقلانه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سه رمز تبدیل</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مبحث‌دهم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اقتصاد‌مقاومتی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اقتصاد‌خانواده</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مبحث‌یازدهم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تکریم‌فقرا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مبحث‌دوازدهم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تقویت‌فرهنگ‌عاشورا و‌روحیۀ‌مقاومت‌حسینی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تعمیق باورها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وحدت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تحلیلی تاریخ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آفرینی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نظام به جای توجیه سوءمدیریت 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گویی به سؤالات و 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شخصیت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جذب حداکثری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مبحث‌سیزدهم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دوران‌تحیر‌قبل‌از‌ظهور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روایتی که مرحوم آقا شیخ مرتضی زاهد را پریشان کرد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مهم ترین هدف شیطان در این زمان، خانواده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بعضی از نشانه های آخرالزمان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خطر شبکه های مجازی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تربیت پنهان با تلفن 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خطر اصلی شبکه های اجتماعی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جایگاه خانواده در فرهنگ دینی کجاست؟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فرق مقیاس های دنیایی با مقیاس های آخرتی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خانه دار بودن زن، افتخار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معامله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نسخۀ مجرد با متأهل فرق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ریاضت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طبیب و پرستار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جریان آقا سید هاشم حداد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محل عبادت، محل ریاضت و محل تربیت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13" w:name="pg5684_48032"/>
    </w:p>
    <w:p>
      <w:pPr>
        <w:pStyle w:val="Heading2"/>
        <w:numPr>
          <w:ilvl w:val="1"/>
          <w:numId w:val="1"/>
        </w:numPr>
        <w:rPr/>
      </w:pPr>
      <w:bookmarkStart w:id="14" w:name="__RefHeading___Toc3622255_581953129"/>
      <w:bookmarkStart w:id="15" w:name="_Toc4"/>
      <w:bookmarkEnd w:id="13"/>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علیه سیدنا محمد و آله الطاهر ین</w:t>
      </w:r>
      <w:r>
        <w:rPr>
          <w:rFonts w:eastAsia="IRNazanin" w:cs="IRNazanin"/>
          <w:color w:val="111111"/>
          <w:sz w:val="28"/>
          <w:szCs w:val="28"/>
          <w:rtl w:val="true"/>
          <w:lang w:bidi="fa-IR"/>
        </w:rPr>
        <w:t>»</w:t>
      </w:r>
    </w:p>
    <w:p>
      <w:pPr>
        <w:pStyle w:val="Heading2"/>
        <w:numPr>
          <w:ilvl w:val="1"/>
          <w:numId w:val="1"/>
        </w:numPr>
        <w:rPr/>
      </w:pPr>
      <w:bookmarkStart w:id="16" w:name="__RefHeading___Toc3622257_581953129"/>
      <w:bookmarkStart w:id="17" w:name="_Toc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انقلاب اسلامی ایران، ثمرۀ مکتب حضرت فاطمۀ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ادامۀ مسیر هم با استفاده از الگوی فاطمی و عمل به سیرۀ فرزندان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فاطمی در طول عمر چهل سالۀ خود، فراز و نشیب های متعددی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هشت ساله، ترورها، تحریم ها و دیگر دشمنی ها را تجربه کرده است و امروز دشمن با کسب تجربه از اقدامات خصمانۀ خود در طول این سال ها، ا کنون با طراحی جدید به میدان آمده است، تا مردم را نسبت به آیندۀ انقلاب و کارآمدی تفکر انقلابی بدبین و ناامید و سرانجام منزو ی کرده یا در مقابل نظام اسلامی به صف آرایی و جبهه گیری وادارد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موقعیت خطیر، مردم و دیگر دلسوزان و پیروان انقلاب، نگاه به عملکرد روحانیت انقلابی و راستین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مبلغین به عنوان سربازان خط </w:t>
      </w:r>
    </w:p>
    <w:p>
      <w:pPr>
        <w:pStyle w:val="BookText"/>
        <w:rPr/>
      </w:pPr>
      <w:r>
        <w:rPr>
          <w:rFonts w:ascii="IRNazanin" w:hAnsi="IRNazanin" w:eastAsia="IRNazanin"/>
          <w:color w:val="111111"/>
          <w:sz w:val="28"/>
          <w:sz w:val="28"/>
          <w:szCs w:val="28"/>
          <w:rtl w:val="true"/>
          <w:lang w:bidi="fa-IR"/>
        </w:rPr>
        <w:t>مقدم، ا گر بتوانیم به درستی تکالیف خود را در قبال اسلام، نظام، رهبری و مردم خوب، نجیب و وفادار ایران عزیز انجام داده و سربلند بیرون آییم، دیگر هیچ ضربۀ خارجی و هیچ فتنه داخلی نمی تواند سنگر پوالدین اراده مؤمنان به خدا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این کتاب موضوعاتی از جمله اشاراتی به محتوای خطبۀ</w:t>
      </w:r>
    </w:p>
    <w:p>
      <w:pPr>
        <w:pStyle w:val="BookText"/>
        <w:rPr/>
      </w:pPr>
      <w:r>
        <w:rPr>
          <w:rFonts w:ascii="IRNazanin" w:hAnsi="IRNazanin" w:eastAsia="IRNazanin"/>
          <w:color w:val="111111"/>
          <w:sz w:val="28"/>
          <w:sz w:val="28"/>
          <w:szCs w:val="28"/>
          <w:rtl w:val="true"/>
          <w:lang w:bidi="fa-IR"/>
        </w:rPr>
        <w:t>فدکیه و تأسی به شیوۀ رفتار حضرت فاطمۀ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بعد از رحلت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تکالیف چهل سالگی انقلاب اسلامی، بصیرت و امیدوار ی و بیعت به عنوان سه تکلیف در چهل سالگی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تفصیلی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به عنوان یکی از بهترین راه حل های تکثیر خیرات و انفاق و موضوعاتی در مورد اهمیت بحث خانواده و تکریم فقرا از اساتید گرامی حجج اسلام عالی،</w:t>
      </w:r>
    </w:p>
    <w:p>
      <w:pPr>
        <w:pStyle w:val="BookText"/>
        <w:rPr/>
      </w:pPr>
      <w:r>
        <w:rPr>
          <w:rFonts w:ascii="IRNazanin" w:hAnsi="IRNazanin" w:eastAsia="IRNazanin"/>
          <w:color w:val="111111"/>
          <w:sz w:val="28"/>
          <w:sz w:val="28"/>
          <w:szCs w:val="28"/>
          <w:rtl w:val="true"/>
          <w:lang w:bidi="fa-IR"/>
        </w:rPr>
        <w:t>رفیعی، نبوی و برخی دیگر از اساتید بزرگوار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مبلغان گرامی با استفاده از محتوای آماده شده و عمل کردن به توصیه های زیر تبلیغ موفق و مرضی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دین، منحصر به سخنرانی و موعظه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یک روحانی انقلابی علاوه بر راهنمایی و روشنگری و بصیرت افزایی، انتظار گره گشایی از زندگی و مشکلات 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زمینه از سر اخلاص، در حد توان و با ابتکار عمل خود، قدم های خیرخواهانه و مؤثری بردار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یکی از بهترین بسترهای خدمت گزاری، گره گشایی و خدمات دهی محلی با محوریت مساجد و ائمۀ جماعات می باشد که از طریق جمع آوری صدقات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 یۀ روزانه، هفتگی و ماهانه از مردم و اهالی محترم و صرف آن برای گره گشایی مردم در ضمن ارائۀ گزارش هزینه کرد صریح و شفاف،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عاطفی و دلسوزانه با جوانان و نوجوانان و پاسخ گویی به شبهات و سؤالات آنها از مهم ترین کارهایی است که یک مبلغ موفق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محتوای سخنرانی ها را با توجه به مخاطب و شرایط و نیازمندی های او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موضوعات تکرار ی، کم اهمیت و نظری صرف، از کیفیت سخنرانی شما و رضایت مخاطبان خواهد 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مصادیق معاصر جهت ارائۀ الگو در موضوعاتی که انتخاب کرده اید مثل خاطرات شهدا و علما، می تواند جذابیت و تأثیر سخنان شما را دوچندان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منبر انقلابی الزاماً یک منبر سیاسی مصطلح نیست، بلکه کافی است شما ملاک ها و تحلیل ها را از تار یخ اسلام و سیرۀ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اختیار مخاطب هوشمند خود قرار دهید تا او خود با مصادیق بیرونی آن تطبیق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و تحقیق کافی در مورد محتوای منبر با توجه به گستردگی اطلاعات و سطح سواد مخاطبین ضرور 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سعی دارد تا در این زمینه مقدمات و بسترهای یک منبر خوب را برای شما فراهم کند؛ ولی این به این معنی نیست که شما با همین مقدار</w:t>
      </w:r>
    </w:p>
    <w:p>
      <w:pPr>
        <w:pStyle w:val="BookText"/>
        <w:rPr/>
      </w:pPr>
      <w:r>
        <w:rPr>
          <w:rFonts w:ascii="IRNazanin" w:hAnsi="IRNazanin" w:eastAsia="IRNazanin"/>
          <w:color w:val="111111"/>
          <w:sz w:val="28"/>
          <w:sz w:val="28"/>
          <w:szCs w:val="28"/>
          <w:rtl w:val="true"/>
          <w:lang w:bidi="fa-IR"/>
        </w:rPr>
        <w:t>محتوا می توانید یک منبر کامل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 در کنار استفاده از این کتاب، به تفاسیر و کتب روایی دیگر جهت غنی ساز ی هر چه بیشتر محتوا مراجعه کنید و آیات، روایات، حکایات، مناجات، اشعار، آمار و ضرب المثل های متناسب با بحث را بیفزایید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عوامل موفقیت در عرصۀ تبلیغ، توجه به منبع اصلی</w:t>
      </w:r>
    </w:p>
    <w:p>
      <w:pPr>
        <w:pStyle w:val="BookText"/>
        <w:rPr/>
      </w:pPr>
      <w:r>
        <w:rPr>
          <w:rFonts w:ascii="IRNazanin" w:hAnsi="IRNazanin" w:eastAsia="IRNazanin"/>
          <w:color w:val="111111"/>
          <w:sz w:val="28"/>
          <w:sz w:val="28"/>
          <w:szCs w:val="28"/>
          <w:rtl w:val="true"/>
          <w:lang w:bidi="fa-IR"/>
        </w:rPr>
        <w:t>هدایت و نورانیت یعنی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اتصال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خانۀ خدا، کام خدا، یاد خدا، امر خدا،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منهیات الهی می تواند مبلغ دین را در مسیر این رسالت سخت و مهم بیمه نماید،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حَسْبُکَ اللَّهُ وَمَنِ اتَّبَعَکَ مِنَ الْمُؤْمِنِینَ؛</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مؤمنانی که از تو پیرو 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حمایت و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بس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همچنین در این راه مقدس توسات هشت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نماز، روزه، صدقه، دعا، ذکر، استغفار،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های جلب توجه و عنایت خدای مهربان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رئیس محترم ادارۀ اوقاف و امور خیریۀ کشور حجت الإسلام و المسلمین خاموشی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همۀ عزیزانی که در تولید و تدوین این اثر زحمت کشیدند از جمله حجت الإسلام و المسلمین مهدو ی عارف، جناب</w:t>
      </w:r>
    </w:p>
    <w:p>
      <w:pPr>
        <w:pStyle w:val="BookText"/>
        <w:rPr/>
      </w:pPr>
      <w:r>
        <w:rPr>
          <w:rFonts w:ascii="IRNazanin" w:hAnsi="IRNazanin" w:eastAsia="IRNazanin"/>
          <w:color w:val="111111"/>
          <w:sz w:val="28"/>
          <w:sz w:val="28"/>
          <w:szCs w:val="28"/>
          <w:rtl w:val="true"/>
          <w:lang w:bidi="fa-IR"/>
        </w:rPr>
        <w:t>آقای مهدی الله خواه و دیگر پژوهشگران، قدردانی می کنم و برای همه، توفیق از درگاه خداوند منان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مهدی ماندگار 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684_48038"/>
      <w:bookmarkStart w:id="19" w:name="pg5684_48038"/>
      <w:bookmarkEnd w:id="19"/>
    </w:p>
    <w:p>
      <w:pPr>
        <w:pStyle w:val="Heading2"/>
        <w:numPr>
          <w:ilvl w:val="1"/>
          <w:numId w:val="1"/>
        </w:numPr>
        <w:rPr/>
      </w:pPr>
      <w:bookmarkStart w:id="20" w:name="pg5684_48038"/>
      <w:bookmarkStart w:id="21" w:name="__RefHeading___Toc3622259_581953129"/>
      <w:bookmarkStart w:id="22" w:name="_Toc6"/>
      <w:bookmarkEnd w:id="20"/>
      <w:bookmarkEnd w:id="21"/>
      <w:r>
        <w:rPr>
          <w:rtl w:val="true"/>
        </w:rPr>
        <w:t>مبحث اوّل</w:t>
      </w:r>
      <w:r>
        <w:rPr>
          <w:rtl w:val="true"/>
        </w:rPr>
        <w:t>:</w:t>
      </w:r>
      <w:r>
        <w:rPr>
          <w:rtl w:val="true"/>
        </w:rPr>
        <w:t>خطبۀ‌فدکیه‌و‌تطبیق‌ها</w:t>
      </w:r>
      <w:bookmarkEnd w:id="22"/>
    </w:p>
    <w:p>
      <w:pPr>
        <w:pStyle w:val="Heading3"/>
        <w:numPr>
          <w:ilvl w:val="2"/>
          <w:numId w:val="1"/>
        </w:numPr>
        <w:rPr/>
      </w:pPr>
      <w:bookmarkStart w:id="23" w:name="__RefHeading___Toc3622261_581953129"/>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کودک نوپای اسلام که خود را به قسمت های مهمی از جهان رسانده بود نیازمند راهنمایی از جنس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با کمک جانشین ایشان، ادامۀ مسیر را به درستی و بر اساس آموزه های دین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بعد از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این کودک نوپا از خلیفۀ به حقش جدا و به مصائبی گرفتار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إِرتَدَّ النَّاسَ بَعدَ النَّبِیِ إِلاَّ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آنجا بود که انحرافات و خباثت هایی که پشت پردۀ نفاق پنهان شده بود آشکار گشت و افکار جاهلی دوباره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فاطمۀ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خطبۀ فدکیه به این دست از انحراف ها و آسیب ها در جامعۀ بعد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کنند و به مسلمانان در مورد ادامۀ این مسیر هشدار می دهند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دوازده آسیب و انحراف که ایشان در خطبۀ فدکیه فرموده اند اشاره می کنیم</w:t>
      </w:r>
      <w:r>
        <w:rPr>
          <w:rFonts w:eastAsia="IRNazanin" w:cs="IRNazanin"/>
          <w:color w:val="111111"/>
          <w:sz w:val="28"/>
          <w:szCs w:val="28"/>
          <w:rtl w:val="true"/>
          <w:lang w:bidi="fa-IR"/>
        </w:rPr>
        <w:t xml:space="preserve">: </w:t>
      </w:r>
      <w:bookmarkStart w:id="25" w:name="pg5684_48039"/>
    </w:p>
    <w:p>
      <w:pPr>
        <w:pStyle w:val="Heading3"/>
        <w:numPr>
          <w:ilvl w:val="2"/>
          <w:numId w:val="1"/>
        </w:numPr>
        <w:rPr/>
      </w:pPr>
      <w:bookmarkStart w:id="26" w:name="__RefHeading___Toc3622263_581953129"/>
      <w:bookmarkStart w:id="27" w:name="_Toc8"/>
      <w:bookmarkEnd w:id="25"/>
      <w:bookmarkEnd w:id="26"/>
      <w:r>
        <w:rPr/>
        <w:t>1</w:t>
      </w:r>
      <w:r>
        <w:rPr>
          <w:rtl w:val="true"/>
        </w:rPr>
        <w:t xml:space="preserve">) </w:t>
      </w:r>
      <w:r>
        <w:rPr>
          <w:rtl w:val="true"/>
        </w:rPr>
        <w:t>ایجاد ضعف و سستی در میان مردم</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اسْتَوسَعَ وَهْنُهُ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ای در حضور زنان مدینه که به عیادت ایشان آمده بودند نیز این امر را تذکر دادند و با تأسف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فَقُبْحاً لِفُلُولِ الْحَدِّ وَ اللَّعِبِ بَعْدَ الْجِدِّ وَ قَرْعِ الصَّفَاةِ وَ صَدْعِ الْقَنَاةِ</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چه زشت است سستی و باز یچه بودن مردان تان پس از آن همه تاش و کوشش</w:t>
      </w:r>
      <w:r>
        <w:rPr>
          <w:rFonts w:eastAsia="IRNazanin" w:cs="IRNazanin"/>
          <w:color w:val="111111"/>
          <w:sz w:val="28"/>
          <w:szCs w:val="28"/>
          <w:rtl w:val="true"/>
          <w:lang w:bidi="fa-IR"/>
        </w:rPr>
        <w:t>.</w:t>
      </w:r>
    </w:p>
    <w:p>
      <w:pPr>
        <w:pStyle w:val="Heading3"/>
        <w:numPr>
          <w:ilvl w:val="2"/>
          <w:numId w:val="1"/>
        </w:numPr>
        <w:rPr/>
      </w:pPr>
      <w:bookmarkStart w:id="28" w:name="__RefHeading___Toc3622265_581953129"/>
      <w:bookmarkStart w:id="29" w:name="_Toc9"/>
      <w:bookmarkEnd w:id="28"/>
      <w:r>
        <w:rPr/>
        <w:t>2</w:t>
      </w:r>
      <w:r>
        <w:rPr>
          <w:rtl w:val="true"/>
        </w:rPr>
        <w:t xml:space="preserve">) </w:t>
      </w:r>
      <w:r>
        <w:rPr>
          <w:rtl w:val="true"/>
        </w:rPr>
        <w:t>تفرقه و اختلاف به وجود آمد</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اسْتَنْهَرَ فَتْقُهُ وَ انْفَتَقَ رَتْقُهُ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تشتت و پرا کندگی گسترش یافت و وحدت و همدلی از هم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اختلاف و تفرقه 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پدیده ای طبیعی و اجتناب ناپذیر است اما تفرقه امری غیرواقعی و اجتناب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اختلاف بینش ها و نگرش ها را در چارچوب طبیعی شان محدود کرد تا به تفرقه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هنگامی بروز می کند که موارد وفاق و اتفاق در نظر گرفته نشوند و بر تفاوت ها و اختلاف ها پافشار ی شود، به گونه ای که پیروان یک دین با وجود داشتن ایمان به خدای یکتا، پیرو 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و قبله ای واحد، یکدیگر را گمراه، کافر و اهل باطل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یک طبیعت وسنت درخلقت است،</w:t>
      </w:r>
      <w:r>
        <w:rPr>
          <w:rStyle w:val="FootnoteAnchor"/>
          <w:rtl w:val="true"/>
        </w:rPr>
        <w:footnoteReference w:id="7"/>
      </w:r>
      <w:r>
        <w:rPr>
          <w:rFonts w:ascii="IRNazanin" w:hAnsi="IRNazanin" w:eastAsia="IRNazanin"/>
          <w:color w:val="111111"/>
          <w:sz w:val="28"/>
          <w:sz w:val="28"/>
          <w:szCs w:val="28"/>
          <w:rtl w:val="true"/>
          <w:lang w:bidi="fa-IR"/>
        </w:rPr>
        <w:t>همان طور که در روایت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اختلاف </w:t>
      </w:r>
      <w:bookmarkStart w:id="30" w:name="pg5684_48040"/>
    </w:p>
    <w:p>
      <w:pPr>
        <w:pStyle w:val="BookText"/>
        <w:rPr/>
      </w:pPr>
      <w:bookmarkEnd w:id="30"/>
      <w:r>
        <w:rPr>
          <w:rFonts w:ascii="IRNazanin" w:hAnsi="IRNazanin" w:eastAsia="IRNazanin"/>
          <w:color w:val="111111"/>
          <w:sz w:val="28"/>
          <w:sz w:val="28"/>
          <w:szCs w:val="28"/>
          <w:rtl w:val="true"/>
          <w:lang w:bidi="fa-IR"/>
        </w:rPr>
        <w:t>امت اسلام یکی از مظاهر رحمت الهی است و تفرقه کار ی شیطانی و ترفند همیشگی شیطان صفتان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کار ی که امروزه دشمنان دیرینۀ اسلام در دستور کار قرارداده اند همین مسأله است که با استفاده از آن می توانند مشکلات ز یادی برای ما به وجود بیاورند</w:t>
      </w:r>
      <w:r>
        <w:rPr>
          <w:rFonts w:eastAsia="IRNazanin" w:cs="IRNazanin"/>
          <w:color w:val="111111"/>
          <w:sz w:val="28"/>
          <w:szCs w:val="28"/>
          <w:rtl w:val="true"/>
          <w:lang w:bidi="fa-IR"/>
        </w:rPr>
        <w:t>.</w:t>
      </w:r>
    </w:p>
    <w:p>
      <w:pPr>
        <w:pStyle w:val="Heading3"/>
        <w:numPr>
          <w:ilvl w:val="2"/>
          <w:numId w:val="1"/>
        </w:numPr>
        <w:rPr/>
      </w:pPr>
      <w:bookmarkStart w:id="31" w:name="__RefHeading___Toc3622267_581953129"/>
      <w:bookmarkStart w:id="32" w:name="_Toc10"/>
      <w:bookmarkEnd w:id="31"/>
      <w:r>
        <w:rPr/>
        <w:t>3</w:t>
      </w:r>
      <w:r>
        <w:rPr>
          <w:rtl w:val="true"/>
        </w:rPr>
        <w:t xml:space="preserve">) </w:t>
      </w:r>
      <w:r>
        <w:rPr>
          <w:rtl w:val="true"/>
        </w:rPr>
        <w:t>امید و آرزوهای مسلمانان به ناامیدی تبدیل شد</w:t>
      </w:r>
      <w:r>
        <w:rPr>
          <w:rtl w:val="true"/>
        </w:rPr>
        <w:t>.</w:t>
      </w:r>
      <w:bookmarkEnd w:id="32"/>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أَکْدَتِ الاْمَال</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3"/>
        <w:numPr>
          <w:ilvl w:val="2"/>
          <w:numId w:val="1"/>
        </w:numPr>
        <w:rPr/>
      </w:pPr>
      <w:bookmarkStart w:id="33" w:name="__RefHeading___Toc3622269_581953129"/>
      <w:bookmarkStart w:id="34" w:name="_Toc11"/>
      <w:bookmarkEnd w:id="33"/>
      <w:r>
        <w:rPr/>
        <w:t>4</w:t>
      </w:r>
      <w:r>
        <w:rPr>
          <w:rtl w:val="true"/>
        </w:rPr>
        <w:t xml:space="preserve">) </w:t>
      </w:r>
      <w:r>
        <w:rPr>
          <w:rtl w:val="true"/>
        </w:rPr>
        <w:t>به حریم پیامبر</w:t>
      </w:r>
      <w:r>
        <w:rPr>
          <w:rtl w:val="true"/>
        </w:rPr>
        <w:t>(</w:t>
      </w:r>
      <w:r>
        <w:rPr>
          <w:rtl w:val="true"/>
        </w:rPr>
        <w:t xml:space="preserve">صلّی الله علیه و آله وسلّم </w:t>
      </w:r>
      <w:r>
        <w:rPr>
          <w:rtl w:val="true"/>
        </w:rPr>
        <w:t xml:space="preserve">) </w:t>
      </w:r>
      <w:r>
        <w:rPr>
          <w:rtl w:val="true"/>
        </w:rPr>
        <w:t>بی حرمتی شد</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أُضِیعَ الْحَرِیمُ وَ أُزِیلَتِ الْحُرْمَة عِندَمَمَاتِهِ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احمدبن یحیی جابر بغدادی باذر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نویسندۀ معروف و صاحب تار یخ بزرگ، این رو یداد تار یخی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یاد شده در زیر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دنبال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بیعت کند، ولی ایشان از بیعت امتناع ورز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همراه با فتیله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باب خانه روبه رو شد،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می بینم در صدد سوزاندن خانۀ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این کار کمک به چیزی است که پدرت برای آن مبعوث شده است</w:t>
      </w:r>
      <w:r>
        <w:rPr>
          <w:rFonts w:eastAsia="IRNazanin" w:cs="IRNazanin"/>
          <w:color w:val="111111"/>
          <w:sz w:val="28"/>
          <w:szCs w:val="28"/>
          <w:rtl w:val="true"/>
          <w:lang w:bidi="fa-IR"/>
        </w:rPr>
        <w:t xml:space="preserve">!! </w:t>
      </w:r>
      <w:r>
        <w:rPr>
          <w:rStyle w:val="FootnoteAnchor"/>
          <w:rtl w:val="true"/>
        </w:rPr>
        <w:footnoteReference w:id="11"/>
      </w:r>
      <w:bookmarkStart w:id="35" w:name="pg5684_48041"/>
    </w:p>
    <w:p>
      <w:pPr>
        <w:pStyle w:val="Heading3"/>
        <w:numPr>
          <w:ilvl w:val="2"/>
          <w:numId w:val="1"/>
        </w:numPr>
        <w:rPr/>
      </w:pPr>
      <w:bookmarkStart w:id="36" w:name="__RefHeading___Toc3622271_581953129"/>
      <w:bookmarkStart w:id="37" w:name="_Toc12"/>
      <w:bookmarkEnd w:id="35"/>
      <w:bookmarkEnd w:id="36"/>
      <w:r>
        <w:rPr/>
        <w:t>5</w:t>
      </w:r>
      <w:r>
        <w:rPr>
          <w:rtl w:val="true"/>
        </w:rPr>
        <w:t xml:space="preserve">) </w:t>
      </w:r>
      <w:r>
        <w:rPr>
          <w:rtl w:val="true"/>
        </w:rPr>
        <w:t>خط نفاق و دورویی آشکار شد</w:t>
      </w:r>
      <w:r>
        <w:rPr>
          <w:rtl w:val="true"/>
        </w:rPr>
        <w:t>.</w:t>
      </w:r>
      <w:bookmarkEnd w:id="37"/>
    </w:p>
    <w:p>
      <w:pPr>
        <w:pStyle w:val="Heading4"/>
        <w:numPr>
          <w:ilvl w:val="3"/>
          <w:numId w:val="1"/>
        </w:numPr>
        <w:rPr/>
      </w:pPr>
      <w:bookmarkStart w:id="38" w:name="__RefHeading___Toc3622273_581953129"/>
      <w:bookmarkStart w:id="39" w:name="_Toc13"/>
      <w:bookmarkEnd w:id="38"/>
      <w:r>
        <w:rPr>
          <w:rtl w:val="true"/>
        </w:rPr>
        <w:t>اشاره</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فیکُمْ حَسْکَةُ النِّفاقِ</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برای شناخت بهتر نفاق به عنوان یکی از عوامل مهم و نقش آفرین در انحراف مسلمانان بعد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نکاتی مهم در این باره، با استناد به آیات و حوادث صدر اسلام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یشۀ لغوی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 یشه های نفاق دو ر یشه به معنای واژۀ نفاق نزدیک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نفاق از نفق به معنی نقب و کانال زیرزمینی گرفته شده باشد، دیگری اینکه از کلمۀ نافقاء به معنای یکی از سوراخ های لانۀ موش صحرایی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موش صحرایی وقتی برای خویش لانه می سازد، دو راه خروجی و گاهی بیشتر از دو راه برای آن قرار می دهد،</w:t>
      </w:r>
    </w:p>
    <w:p>
      <w:pPr>
        <w:pStyle w:val="BookText"/>
        <w:rPr/>
      </w:pPr>
      <w:r>
        <w:rPr>
          <w:rFonts w:ascii="IRNazanin" w:hAnsi="IRNazanin" w:eastAsia="IRNazanin"/>
          <w:color w:val="111111"/>
          <w:sz w:val="28"/>
          <w:sz w:val="28"/>
          <w:szCs w:val="28"/>
          <w:rtl w:val="true"/>
          <w:lang w:bidi="fa-IR"/>
        </w:rPr>
        <w:t>یکی از این راه ها را به گونه ای می سازد که وقتی به سطح زمین می رسد، آنجا را سوراخ نمی کند بلکه با باقی گذاشتن قشر نازکی از خاک آن را پنهان می دارد، و</w:t>
      </w:r>
    </w:p>
    <w:p>
      <w:pPr>
        <w:pStyle w:val="BookText"/>
        <w:rPr/>
      </w:pPr>
      <w:r>
        <w:rPr>
          <w:rFonts w:ascii="IRNazanin" w:hAnsi="IRNazanin" w:eastAsia="IRNazanin"/>
          <w:color w:val="111111"/>
          <w:sz w:val="28"/>
          <w:sz w:val="28"/>
          <w:szCs w:val="28"/>
          <w:rtl w:val="true"/>
          <w:lang w:bidi="fa-IR"/>
        </w:rPr>
        <w:t>زمانی که دشمن از سوراخ دیگر وارد شد و ی با سرش به آن موضع مخفی می زند و آنجا را سوراخ نموده فرار می نماید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عرب ها به این راه خروجی مخفی و پنهانی</w:t>
      </w:r>
    </w:p>
    <w:p>
      <w:pPr>
        <w:pStyle w:val="BookText"/>
        <w:rPr/>
      </w:pPr>
      <w:r>
        <w:rPr>
          <w:rFonts w:ascii="IRNazanin" w:hAnsi="IRNazanin" w:eastAsia="IRNazanin"/>
          <w:color w:val="111111"/>
          <w:sz w:val="28"/>
          <w:sz w:val="28"/>
          <w:szCs w:val="28"/>
          <w:rtl w:val="true"/>
          <w:lang w:bidi="fa-IR"/>
        </w:rPr>
        <w:t xml:space="preserve">موش صحرایی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راه آشکار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تعار یف اصطلاحی نفاق نیز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تظاهر به ایمان </w:t>
      </w:r>
      <w:bookmarkStart w:id="40" w:name="pg5684_48042"/>
    </w:p>
    <w:p>
      <w:pPr>
        <w:pStyle w:val="BookText"/>
        <w:rPr/>
      </w:pPr>
      <w:bookmarkEnd w:id="40"/>
      <w:r>
        <w:rPr>
          <w:rFonts w:ascii="IRNazanin" w:hAnsi="IRNazanin" w:eastAsia="IRNazanin"/>
          <w:color w:val="111111"/>
          <w:sz w:val="28"/>
          <w:sz w:val="28"/>
          <w:szCs w:val="28"/>
          <w:rtl w:val="true"/>
          <w:lang w:bidi="fa-IR"/>
        </w:rPr>
        <w:t>است در حالی که در باطن ایمان نداشته باشد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منافق کسی است که در فکر و اندیشه اش چیزی دارد اما زبانش درست ضد آن را می گوید، در دل، خدا را</w:t>
      </w:r>
    </w:p>
    <w:p>
      <w:pPr>
        <w:pStyle w:val="BookText"/>
        <w:rPr/>
      </w:pPr>
      <w:r>
        <w:rPr>
          <w:rFonts w:ascii="IRNazanin" w:hAnsi="IRNazanin" w:eastAsia="IRNazanin"/>
          <w:color w:val="111111"/>
          <w:sz w:val="28"/>
          <w:sz w:val="28"/>
          <w:szCs w:val="28"/>
          <w:rtl w:val="true"/>
          <w:lang w:bidi="fa-IR"/>
        </w:rPr>
        <w:t>قبول ندارد اما متظاهر به خداپرستی است،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اما</w:t>
      </w:r>
    </w:p>
    <w:p>
      <w:pPr>
        <w:pStyle w:val="BookText"/>
        <w:rPr/>
      </w:pPr>
      <w:r>
        <w:rPr>
          <w:rFonts w:ascii="IRNazanin" w:hAnsi="IRNazanin" w:eastAsia="IRNazanin"/>
          <w:color w:val="111111"/>
          <w:sz w:val="28"/>
          <w:sz w:val="28"/>
          <w:szCs w:val="28"/>
          <w:rtl w:val="true"/>
          <w:lang w:bidi="fa-IR"/>
        </w:rPr>
        <w:t>متظاهر به احترام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41" w:name="__RefHeading___Toc3622275_581953129"/>
      <w:bookmarkStart w:id="42" w:name="_Toc14"/>
      <w:bookmarkEnd w:id="41"/>
      <w:r>
        <w:rPr>
          <w:rtl w:val="true"/>
        </w:rPr>
        <w:t>علل و انگیزه های نفاق</w:t>
      </w:r>
      <w:r>
        <w:rPr>
          <w:rtl w:val="true"/>
        </w:rPr>
        <w:t>:</w:t>
      </w:r>
      <w:bookmarkEnd w:id="42"/>
    </w:p>
    <w:p>
      <w:pPr>
        <w:pStyle w:val="BookText"/>
        <w:rPr/>
      </w:pPr>
      <w:r>
        <w:rPr>
          <w:rFonts w:ascii="IRNazanin" w:hAnsi="IRNazanin" w:eastAsia="IRNazanin"/>
          <w:color w:val="111111"/>
          <w:sz w:val="28"/>
          <w:sz w:val="28"/>
          <w:szCs w:val="28"/>
          <w:rtl w:val="true"/>
          <w:lang w:bidi="fa-IR"/>
        </w:rPr>
        <w:t>علل و انگیزه های نفاق</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طمع به مال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مال و منال دنیا و حرص در به دست آوردن ثروت و مکنت یکی از عوامل نفاق ورز یدن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منافق با اظهار ایمان می خواهد به مال و منال برسد و از بازار مسلمانان</w:t>
      </w:r>
    </w:p>
    <w:p>
      <w:pPr>
        <w:pStyle w:val="BookText"/>
        <w:rPr/>
      </w:pPr>
      <w:r>
        <w:rPr>
          <w:rFonts w:ascii="IRNazanin" w:hAnsi="IRNazanin" w:eastAsia="IRNazanin"/>
          <w:color w:val="111111"/>
          <w:sz w:val="28"/>
          <w:sz w:val="28"/>
          <w:szCs w:val="28"/>
          <w:rtl w:val="true"/>
          <w:lang w:bidi="fa-IR"/>
        </w:rPr>
        <w:t>سود برده و به کسب و کار خویش رونق بخشد، از این رو اظهار اسلام و ایمان را وسیلۀ رسیدن به مال و ثروت دنیا قرار می دهد و تا زمانی که از این بازار سودی عاید و ی گردد به مسلمانان اظهار علاقه می کند و خود</w:t>
      </w:r>
    </w:p>
    <w:p>
      <w:pPr>
        <w:pStyle w:val="BookText"/>
        <w:rPr/>
      </w:pPr>
      <w:r>
        <w:rPr>
          <w:rFonts w:ascii="IRNazanin" w:hAnsi="IRNazanin" w:eastAsia="IRNazanin"/>
          <w:color w:val="111111"/>
          <w:sz w:val="28"/>
          <w:sz w:val="28"/>
          <w:szCs w:val="28"/>
          <w:rtl w:val="true"/>
          <w:lang w:bidi="fa-IR"/>
        </w:rPr>
        <w:t>را حامی حکومت اسلامی نشان می دهد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سورۀ توبه و آیۀ</w:t>
      </w:r>
    </w:p>
    <w:p>
      <w:pPr>
        <w:pStyle w:val="BookText"/>
        <w:rPr/>
      </w:pPr>
      <w:r>
        <w:rPr>
          <w:rFonts w:ascii="IRNazanin" w:hAnsi="IRNazanin" w:eastAsia="IRNazanin"/>
          <w:color w:val="111111"/>
          <w:sz w:val="28"/>
          <w:sz w:val="28"/>
          <w:szCs w:val="28"/>
          <w:rtl w:val="true"/>
          <w:lang w:bidi="fa-IR"/>
        </w:rPr>
        <w:t>یازده سورۀ حج به این نوع از نفاق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از دست دادن مال و جان و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دیگری که در رو ی آوردن به نفاق نقش مؤثر دارد، ترس از دست دادن مال و جان و زایل شدن موقعیت اجتماعی و فامیلی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نفق، شخص منافق به علت ناتوانی در مبارزۀ با نظام مقتدر و حا کم، به</w:t>
      </w:r>
    </w:p>
    <w:p>
      <w:pPr>
        <w:pStyle w:val="BookText"/>
        <w:rPr/>
      </w:pPr>
      <w:r>
        <w:rPr>
          <w:rFonts w:ascii="IRNazanin" w:hAnsi="IRNazanin" w:eastAsia="IRNazanin"/>
          <w:color w:val="111111"/>
          <w:sz w:val="28"/>
          <w:sz w:val="28"/>
          <w:szCs w:val="28"/>
          <w:rtl w:val="true"/>
          <w:lang w:bidi="fa-IR"/>
        </w:rPr>
        <w:t>ظاهر ایمان می آورد تا هم جان و مال خویش را حفظ نماید و هم در سایۀ اسلام، مأمن و پناهگاهی برای خود و بستگان خویش به دست آورده، مانع از دست رفتن موقعیت اجتماعی و فامیلی خویش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منافقان</w:t>
      </w:r>
    </w:p>
    <w:p>
      <w:pPr>
        <w:pStyle w:val="BookText"/>
        <w:rPr/>
      </w:pPr>
      <w:r>
        <w:rPr>
          <w:rFonts w:ascii="IRNazanin" w:hAnsi="IRNazanin" w:eastAsia="IRNazanin"/>
          <w:color w:val="111111"/>
          <w:sz w:val="28"/>
          <w:sz w:val="28"/>
          <w:szCs w:val="28"/>
          <w:rtl w:val="true"/>
          <w:lang w:bidi="fa-IR"/>
        </w:rPr>
        <w:t>اهل مدینه و قبایل اطراف آن که در شمار ثروت مندان و رؤسای قبایل و قوم و عشیرۀ خویش محسوب می شدند، نفاق شان به خاطر ترس و حفظ جان و مال و نیز حراست از موقعیت اجتماعی 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کریم آیات بسیار ی به این نوع از نفاق اشاره دارد، از آن جمله آیات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سورۀ توبه به معرفی این دسته از منافقان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ضربه زدن به اسلام از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 ها و علل نفاق ورز یدن برخی از منافقان این بود که با اظهار ایمان در شمار مسلمانان درآیند و آن گاه از داخل با اسلام مبارزه نمایند، اینان چون جرأت ندارند آشکارا با اسلام</w:t>
      </w:r>
    </w:p>
    <w:p>
      <w:pPr>
        <w:pStyle w:val="BookText"/>
        <w:rPr/>
      </w:pPr>
      <w:r>
        <w:rPr>
          <w:rFonts w:ascii="IRNazanin" w:hAnsi="IRNazanin" w:eastAsia="IRNazanin"/>
          <w:color w:val="111111"/>
          <w:sz w:val="28"/>
          <w:sz w:val="28"/>
          <w:szCs w:val="28"/>
          <w:rtl w:val="true"/>
          <w:lang w:bidi="fa-IR"/>
        </w:rPr>
        <w:t xml:space="preserve">مبارزه نمایند، به صورت پنهانی، با اختلاف انداختن میان مسلمانان، تحریف دین، رواج فساد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زمینۀ سقوط اسلام و حکومت اسلامی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آیۀ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سورۀ توبه به معرفی این دسته از منافقان پرداخته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اتَّخَذُوا مَسْجِدًا ضِرَارًا وَکُفْرًا وَتَفْرِیقًا بَیْنَ الْمُؤْمِنِینَ وَإِرْصَادًا لِمَنْ حَارَبَ اللَّهَ وَرَسُولَهُ مِنْ قَبْلُ وَلَیَحْلِفُنَّ إِنْ أَرَدْنَا إِلَّا الْحُسْنَی وَاللَّهُ یَشْهَدُ إِنَّهُمْ لَکَاذِبُونَ ؛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یاست طلبی و آرزو ی قدرت، حکومت و استیلا ی بر دیگران، یکی دیگر از علل مؤثر در روی آوردن به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w:t>
      </w:r>
    </w:p>
    <w:p>
      <w:pPr>
        <w:pStyle w:val="BookText"/>
        <w:rPr/>
      </w:pPr>
      <w:r>
        <w:rPr>
          <w:rFonts w:ascii="IRNazanin" w:hAnsi="IRNazanin" w:eastAsia="IRNazanin"/>
          <w:color w:val="111111"/>
          <w:sz w:val="28"/>
          <w:sz w:val="28"/>
          <w:szCs w:val="28"/>
          <w:rtl w:val="true"/>
          <w:lang w:bidi="fa-IR"/>
        </w:rPr>
        <w:t>از نفاق، ا گرچه هدف از اظهار ایمان سود دنیایی است، اما نه سودهای مختصر و آنی همانند به دست آوردن مال و منال دنیا که هدف دستۀ اوّل بود، بلکه غرض نفوذ در جامعۀ مسلمانان و آماده ساختن زمینه برای</w:t>
      </w:r>
    </w:p>
    <w:p>
      <w:pPr>
        <w:pStyle w:val="BookText"/>
        <w:rPr/>
      </w:pPr>
      <w:r>
        <w:rPr>
          <w:rFonts w:ascii="IRNazanin" w:hAnsi="IRNazanin" w:eastAsia="IRNazanin"/>
          <w:color w:val="111111"/>
          <w:sz w:val="28"/>
          <w:sz w:val="28"/>
          <w:szCs w:val="28"/>
          <w:rtl w:val="true"/>
          <w:lang w:bidi="fa-IR"/>
        </w:rPr>
        <w:t>ر یاست و حکومت در آن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 منافق برای دست یابی به این اهداف به تقویت نظام حا کم پرداخته و به صورت بسیار مرموز، پنهانی و بدون سروصدا در هسته های محور ی و مراکز مهم</w:t>
      </w:r>
    </w:p>
    <w:p>
      <w:pPr>
        <w:pStyle w:val="BookText"/>
        <w:rPr/>
      </w:pPr>
      <w:r>
        <w:rPr>
          <w:rFonts w:ascii="IRNazanin" w:hAnsi="IRNazanin" w:eastAsia="IRNazanin"/>
          <w:color w:val="111111"/>
          <w:sz w:val="28"/>
          <w:sz w:val="28"/>
          <w:szCs w:val="28"/>
          <w:rtl w:val="true"/>
          <w:lang w:bidi="fa-IR"/>
        </w:rPr>
        <w:t>حکومتی نفوذ نموده، ر یشه های اصلی قدرت و رگه های حیاتی حکومت را در دست می گیرد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از نیمه های راه از سپاه اسلام کناره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در شرایط بسیار حساس و بحرانی که دشمنان اسلام با لشکریان انبوه پشت دروازه های مدینه اردو زده بودند تا کار اسلام و مسلمانان را یکسره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 منافقان با بهانه های پوچ و واهی صحنۀ نبرد را ترک می نمودند؛ قرآن کریم با اشاره به این بهانه گیری های منافقان در جنگ احزاب، عهد و پیمانی را که آنان با خداوند مبنی بر دفاع از اسلام و پشت نکردن به دشمنان اسلام بسته اند، یادآوری نموده و مورد بازخواست قرار گرفتن منافقان را نسبت به این پیمان شکنی متذکر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کَانُوا عَاهَدُوا اللَّهَ مِنْ قَبْلُ لَا یُوَلُّونَ الْأَدْبَارَ وَکَانَ عَهْدُ اللَّهِ مَسْئُولًا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آنان قبل از این با خدا عهد کرده بودند که پشت به دشمن نکنند و عهد الهی مورد سؤال قرار خواهد گرفت، و آنان در برابر آن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غزوۀ تبوک نیز عدۀ زیادی از منافقان به سرکردگی عبدالله بن أبی،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نکردند و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با </w:t>
      </w:r>
      <w:bookmarkStart w:id="43" w:name="pg5684_48045"/>
    </w:p>
    <w:p>
      <w:pPr>
        <w:pStyle w:val="BookText"/>
        <w:rPr/>
      </w:pPr>
      <w:bookmarkEnd w:id="43"/>
      <w:r>
        <w:rPr>
          <w:rFonts w:ascii="IRNazanin" w:hAnsi="IRNazanin" w:eastAsia="IRNazanin"/>
          <w:color w:val="111111"/>
          <w:sz w:val="28"/>
          <w:sz w:val="28"/>
          <w:szCs w:val="28"/>
          <w:rtl w:val="true"/>
          <w:lang w:bidi="fa-IR"/>
        </w:rPr>
        <w:t>یهودیان که از دوستان آنان بودند نیز این گونه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غزوۀ بنی نضیر، منافقان بر اساس عهد و پیمانی که با یهودیان بنی نضیر داشتند، وعدۀ همکاری و همراهی داده بودند اما قدمی در این جهت برنداشته، هم پیمانان شان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عهدشکنی منافقان با یهودیان بنی نضیر این گونه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گر آنها را بیرون کنید، با آنان بیرون نمی روند و ا گر با آنها پیکار شود یاریشان نخواهند کرد و ا گر یاریشان کنند، پشت به میدان نبرد کرده فرار می نمایند، آن گاه کسی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نخواهند کرد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مخاطرات و مشکلات سهمگینی که جریان نفاق می تواند برای هر انقلاب یا جریانی ایجاد کند، مطالعه در سبک ها و روش های آنان از ضرورت های مهم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 نه از مؤمن هراسی دارم و نه از مشرک؛ زیرا مؤمن را ایمانش باز داشته، و مشرک را خداوند به جهت شرک او نابود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شما از مرد منافقی می ترسم که درونی دو چهره و زبانی عالمانه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گفتارش دل پسند و رفتارش زشت و ناپسند است</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44" w:name="__RefHeading___Toc3622277_581953129"/>
      <w:bookmarkStart w:id="45" w:name="_Toc15"/>
      <w:bookmarkEnd w:id="44"/>
      <w:r>
        <w:rPr/>
        <w:t>6</w:t>
      </w:r>
      <w:r>
        <w:rPr>
          <w:rtl w:val="true"/>
        </w:rPr>
        <w:t xml:space="preserve">) </w:t>
      </w:r>
      <w:r>
        <w:rPr>
          <w:rtl w:val="true"/>
        </w:rPr>
        <w:t>دین و معنویت کم رنگ شد</w:t>
      </w:r>
      <w:r>
        <w:rPr>
          <w:rtl w:val="true"/>
        </w:rPr>
        <w:t>.</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وَسَمَلَ جِلبابُ الدّینِ</w:t>
      </w:r>
      <w:r>
        <w:rPr>
          <w:rFonts w:eastAsia="Amiri" w:cs="Amiri" w:ascii="Amiri" w:hAnsi="Amiri"/>
          <w:color w:val="111111"/>
          <w:sz w:val="28"/>
          <w:szCs w:val="28"/>
          <w:rtl w:val="true"/>
          <w:lang w:bidi="ar-SA"/>
        </w:rPr>
        <w:t>»</w:t>
      </w:r>
      <w:r>
        <w:rPr>
          <w:rStyle w:val="FootnoteAnchor"/>
          <w:rtl w:val="true"/>
        </w:rPr>
        <w:footnoteReference w:id="23"/>
      </w:r>
      <w:bookmarkStart w:id="46" w:name="pg5684_48046"/>
    </w:p>
    <w:p>
      <w:pPr>
        <w:pStyle w:val="Heading3"/>
        <w:numPr>
          <w:ilvl w:val="2"/>
          <w:numId w:val="1"/>
        </w:numPr>
        <w:rPr/>
      </w:pPr>
      <w:bookmarkStart w:id="47" w:name="__RefHeading___Toc3622279_581953129"/>
      <w:bookmarkStart w:id="48" w:name="_Toc16"/>
      <w:bookmarkEnd w:id="46"/>
      <w:bookmarkEnd w:id="47"/>
      <w:r>
        <w:rPr/>
        <w:t>7</w:t>
      </w:r>
      <w:r>
        <w:rPr>
          <w:rtl w:val="true"/>
        </w:rPr>
        <w:t xml:space="preserve">) </w:t>
      </w:r>
      <w:r>
        <w:rPr>
          <w:rtl w:val="true"/>
        </w:rPr>
        <w:t>مردم دچار بی تفاوتی شدند</w:t>
      </w:r>
      <w:r>
        <w:rPr>
          <w:rtl w:val="true"/>
        </w:rPr>
        <w:t>.</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الْفِتْیَةِ وَ أَعْضَادَ الْمِلَّةِ ، وَ أَنْصَارَ الْإِسْلَامِ ، مَا هَذِهِ الْغَمِیزَةُ فِی حَقّیِ ،وَ السِّنَةُ عَنْ ظُلاَمَتیِ ؛</w:t>
      </w:r>
      <w:r>
        <w:rPr>
          <w:rStyle w:val="FootnoteAnchor"/>
          <w:rtl w:val="true"/>
        </w:rPr>
        <w:footnoteReference w:id="24"/>
      </w:r>
      <w:r>
        <w:rPr>
          <w:rFonts w:ascii="IRNazanin" w:hAnsi="IRNazanin" w:eastAsia="IRNazanin"/>
          <w:color w:val="111111"/>
          <w:sz w:val="28"/>
          <w:sz w:val="28"/>
          <w:szCs w:val="28"/>
          <w:rtl w:val="true"/>
          <w:lang w:bidi="fa-IR"/>
        </w:rPr>
        <w:t>ای گروه جوان مرد، ای بازوان ملت و یاوران اسلام، این ِ غفلت و سستی و ضعف شما در حق من و تغافل و بی تفاوتی و خواب آلودگی در مورد دادخواهی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دچار دنیازدگی و رفاه طلبی شدند برایشان مهم نیست دختر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اجازه نمی دادند قطرات آب وضویش به زمین برسد و برای</w:t>
      </w:r>
    </w:p>
    <w:p>
      <w:pPr>
        <w:pStyle w:val="BookText"/>
        <w:rPr/>
      </w:pPr>
      <w:r>
        <w:rPr>
          <w:rFonts w:ascii="IRNazanin" w:hAnsi="IRNazanin" w:eastAsia="IRNazanin"/>
          <w:color w:val="111111"/>
          <w:sz w:val="28"/>
          <w:sz w:val="28"/>
          <w:szCs w:val="28"/>
          <w:rtl w:val="true"/>
          <w:lang w:bidi="fa-IR"/>
        </w:rPr>
        <w:t xml:space="preserve">تبرک از آن بهره می گرفتند، </w:t>
      </w:r>
      <w:r>
        <w:rPr>
          <w:rStyle w:val="FootnoteAnchor"/>
          <w:rtl w:val="true"/>
        </w:rPr>
        <w:footnoteReference w:id="25"/>
      </w:r>
      <w:r>
        <w:rPr>
          <w:rFonts w:ascii="IRNazanin" w:hAnsi="IRNazanin" w:eastAsia="IRNazanin"/>
          <w:color w:val="111111"/>
          <w:sz w:val="28"/>
          <w:sz w:val="28"/>
          <w:szCs w:val="28"/>
          <w:rtl w:val="true"/>
          <w:lang w:bidi="fa-IR"/>
        </w:rPr>
        <w:t>الان با صدای بلند به خاطر ظلمی که به او شده است، مردم را به نصرت خود فرا می خواند، اما در یغ از اجابت مردم</w:t>
      </w:r>
      <w:r>
        <w:rPr>
          <w:rFonts w:eastAsia="IRNazanin" w:cs="IRNazanin"/>
          <w:color w:val="111111"/>
          <w:sz w:val="28"/>
          <w:szCs w:val="28"/>
          <w:rtl w:val="true"/>
          <w:lang w:bidi="fa-IR"/>
        </w:rPr>
        <w:t>!</w:t>
      </w:r>
    </w:p>
    <w:p>
      <w:pPr>
        <w:pStyle w:val="Heading3"/>
        <w:numPr>
          <w:ilvl w:val="2"/>
          <w:numId w:val="1"/>
        </w:numPr>
        <w:rPr/>
      </w:pPr>
      <w:bookmarkStart w:id="49" w:name="__RefHeading___Toc3622281_581953129"/>
      <w:bookmarkStart w:id="50" w:name="_Toc17"/>
      <w:bookmarkEnd w:id="49"/>
      <w:r>
        <w:rPr/>
        <w:t>8</w:t>
      </w:r>
      <w:r>
        <w:rPr>
          <w:rtl w:val="true"/>
        </w:rPr>
        <w:t xml:space="preserve">) </w:t>
      </w:r>
      <w:r>
        <w:rPr>
          <w:rtl w:val="true"/>
        </w:rPr>
        <w:t>مردم پیمان شکنی کردند</w:t>
      </w:r>
      <w:r>
        <w:rPr>
          <w:rtl w:val="true"/>
        </w:rPr>
        <w:t>.</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حُرْتُمْ بَعْدَ الْبَیَانِ وَ أَسْرَرْتُمْ بَعْدَ الْإِعْلَانِ وَ نَکَصْتُمْ بَعْدَ الْإِقْدَام؛ </w:t>
      </w:r>
      <w:r>
        <w:rPr>
          <w:rStyle w:val="FootnoteAnchor"/>
          <w:rtl w:val="true"/>
        </w:rPr>
        <w:footnoteReference w:id="26"/>
      </w:r>
      <w:r>
        <w:rPr>
          <w:rFonts w:ascii="IRNazanin" w:hAnsi="IRNazanin" w:eastAsia="IRNazanin"/>
          <w:color w:val="111111"/>
          <w:sz w:val="28"/>
          <w:sz w:val="28"/>
          <w:szCs w:val="28"/>
          <w:rtl w:val="true"/>
          <w:lang w:bidi="fa-IR"/>
        </w:rPr>
        <w:t>پس چرا بعد از بیان حق، حیران و سرگردانید، و بعد از آشکار کردن عقیده، پنهان کار ی می کنید و بعد از آن پیشگامی و رو ی آوردن به عقب برگشته، پشت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مردم کوفه</w:t>
      </w:r>
      <w:r>
        <w:rPr>
          <w:rFonts w:eastAsia="IRNazanin" w:cs="IRNazanin"/>
          <w:color w:val="111111"/>
          <w:sz w:val="28"/>
          <w:szCs w:val="28"/>
          <w:rtl w:val="true"/>
          <w:lang w:bidi="fa-IR"/>
        </w:rPr>
        <w:t>.</w:t>
      </w:r>
    </w:p>
    <w:p>
      <w:pPr>
        <w:pStyle w:val="Heading3"/>
        <w:numPr>
          <w:ilvl w:val="2"/>
          <w:numId w:val="1"/>
        </w:numPr>
        <w:rPr/>
      </w:pPr>
      <w:bookmarkStart w:id="51" w:name="__RefHeading___Toc3622283_581953129"/>
      <w:bookmarkStart w:id="52" w:name="_Toc18"/>
      <w:bookmarkEnd w:id="51"/>
      <w:r>
        <w:rPr/>
        <w:t>9</w:t>
      </w:r>
      <w:r>
        <w:rPr>
          <w:rtl w:val="true"/>
        </w:rPr>
        <w:t xml:space="preserve">) </w:t>
      </w:r>
      <w:r>
        <w:rPr>
          <w:rtl w:val="true"/>
        </w:rPr>
        <w:t>مردم دچار وسوسه های شیطانی شدند</w:t>
      </w:r>
      <w:r>
        <w:rPr>
          <w:rtl w:val="true"/>
        </w:rPr>
        <w:t>.</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تَسْتَجِیبُونَ لِهُتَافِ الشَّیْطَانِ الْغَوِی؛</w:t>
      </w:r>
      <w:r>
        <w:rPr>
          <w:rStyle w:val="FootnoteAnchor"/>
          <w:rtl w:val="true"/>
        </w:rPr>
        <w:footnoteReference w:id="27"/>
      </w:r>
      <w:r>
        <w:rPr>
          <w:rFonts w:ascii="IRNazanin" w:hAnsi="IRNazanin" w:eastAsia="IRNazanin"/>
          <w:color w:val="111111"/>
          <w:sz w:val="28"/>
          <w:sz w:val="28"/>
          <w:szCs w:val="28"/>
          <w:rtl w:val="true"/>
          <w:lang w:bidi="fa-IR"/>
        </w:rPr>
        <w:t>به شیطان گمراه کننده پاسخ مثبت دادید</w:t>
      </w:r>
      <w:r>
        <w:rPr>
          <w:rFonts w:eastAsia="IRNazanin" w:cs="IRNazanin"/>
          <w:color w:val="111111"/>
          <w:sz w:val="28"/>
          <w:szCs w:val="28"/>
          <w:rtl w:val="true"/>
          <w:lang w:bidi="fa-IR"/>
        </w:rPr>
        <w:t xml:space="preserve">». </w:t>
      </w:r>
      <w:bookmarkStart w:id="53" w:name="pg5684_48047"/>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أَطْلَعَ الشَّیْطَانُ رَأْسَهُ مِنْ مَغْرَزِهِ هَاتِفاً بِکُمْ فَأَلْفَاکُمْ لِدَعْوَتِهِ مُسْتَجِیِبِین؛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شیطان سر خود را از مخفی گاه بیرو ن آورد، شما را فراخواند، دید که پاسخ گوی دعوت باطل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هایشان</w:t>
      </w:r>
    </w:p>
    <w:p>
      <w:pPr>
        <w:pStyle w:val="BookText"/>
        <w:rPr/>
      </w:pPr>
      <w:r>
        <w:rPr>
          <w:rFonts w:ascii="IRNazanin" w:hAnsi="IRNazanin" w:eastAsia="IRNazanin"/>
          <w:color w:val="111111"/>
          <w:sz w:val="28"/>
          <w:sz w:val="28"/>
          <w:szCs w:val="28"/>
          <w:rtl w:val="true"/>
          <w:lang w:bidi="fa-IR"/>
        </w:rPr>
        <w:t>رفتند این چنین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دیر شده است و ما با خلیفه بیعت کردیم ا گر شما زودتر می آمدید با شما بیعت می کردیم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همین رفتار مردم مدینه بود که شیطان راه را برای ظلم های بیشتر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دید و شیطان را امیدوار کرد تا نقشه هایش را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نیز عده ای جاده صاف کن شیطان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داخل کشور با رفتارها و گفتارهایی که دارند، به شیطان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می دهند که می تواند برای فشار و تحریم قدم هایی بردارد، مانند کسانی که</w:t>
      </w:r>
    </w:p>
    <w:p>
      <w:pPr>
        <w:pStyle w:val="BookText"/>
        <w:rPr/>
      </w:pPr>
      <w:r>
        <w:rPr>
          <w:rFonts w:ascii="IRNazanin" w:hAnsi="IRNazanin" w:eastAsia="IRNazanin"/>
          <w:color w:val="111111"/>
          <w:sz w:val="28"/>
          <w:sz w:val="28"/>
          <w:szCs w:val="28"/>
          <w:rtl w:val="true"/>
          <w:lang w:bidi="fa-IR"/>
        </w:rPr>
        <w:t>بعد از بدعهدی های مکرر آمریکا در مسألۀ برجام به رهبری نامه می نویسند که باید بدو ن قید و شرط با آمریکا مذا کره کنیم</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54" w:name="__RefHeading___Toc3622285_581953129"/>
      <w:bookmarkStart w:id="55" w:name="_Toc19"/>
      <w:bookmarkEnd w:id="54"/>
      <w:r>
        <w:rPr/>
        <w:t>10</w:t>
      </w:r>
      <w:r>
        <w:rPr>
          <w:rtl w:val="true"/>
        </w:rPr>
        <w:t xml:space="preserve">) </w:t>
      </w:r>
      <w:r>
        <w:rPr>
          <w:rtl w:val="true"/>
        </w:rPr>
        <w:t>شتاب در شنیدن حرف های بیهوده و بی اساس</w:t>
      </w:r>
      <w:r>
        <w:rPr>
          <w:rtl w:val="true"/>
        </w:rPr>
        <w:t>.</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الْمُسْرِعَةَ إِلَی قِیلِ الْبَاطِلِ ، الْمُغْضِیَةَ عَلَی الْفِعْلِ الْقَبِیحِ الْخَاسِر </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مردم که به سوی شنیدن حرف های بیهوده شتاب می کنید، و کردار </w:t>
      </w:r>
      <w:bookmarkStart w:id="56" w:name="pg5684_48048"/>
    </w:p>
    <w:p>
      <w:pPr>
        <w:pStyle w:val="BookText"/>
        <w:rPr/>
      </w:pPr>
      <w:bookmarkEnd w:id="56"/>
      <w:r>
        <w:rPr>
          <w:rFonts w:ascii="IRNazanin" w:hAnsi="IRNazanin" w:eastAsia="IRNazanin"/>
          <w:color w:val="111111"/>
          <w:sz w:val="28"/>
          <w:sz w:val="28"/>
          <w:szCs w:val="28"/>
          <w:rtl w:val="true"/>
          <w:lang w:bidi="fa-IR"/>
        </w:rPr>
        <w:t>زشت زیان بار را نادیده می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مسألۀ استقبال مردم از شایعات و شتاب در انتقال این شایعات و حرف های بی اساس به دیگران در فضای مجازی به عنوان اخبار دست اوّل، این کار یکی از بزرگ ترین حربه های دشمن است که مردم خودشان</w:t>
      </w:r>
    </w:p>
    <w:p>
      <w:pPr>
        <w:pStyle w:val="BookText"/>
        <w:rPr/>
      </w:pPr>
      <w:r>
        <w:rPr>
          <w:rFonts w:ascii="IRNazanin" w:hAnsi="IRNazanin" w:eastAsia="IRNazanin"/>
          <w:color w:val="111111"/>
          <w:sz w:val="28"/>
          <w:sz w:val="28"/>
          <w:szCs w:val="28"/>
          <w:rtl w:val="true"/>
          <w:lang w:bidi="fa-IR"/>
        </w:rPr>
        <w:t>خبرهای بی پایه و ناامیدکننده و مخرب را پخش کنند</w:t>
      </w:r>
      <w:r>
        <w:rPr>
          <w:rFonts w:eastAsia="IRNazanin" w:cs="IRNazanin"/>
          <w:color w:val="111111"/>
          <w:sz w:val="28"/>
          <w:szCs w:val="28"/>
          <w:rtl w:val="true"/>
          <w:lang w:bidi="fa-IR"/>
        </w:rPr>
        <w:t>.</w:t>
      </w:r>
    </w:p>
    <w:p>
      <w:pPr>
        <w:pStyle w:val="Heading3"/>
        <w:numPr>
          <w:ilvl w:val="2"/>
          <w:numId w:val="1"/>
        </w:numPr>
        <w:rPr/>
      </w:pPr>
      <w:bookmarkStart w:id="57" w:name="__RefHeading___Toc3622287_581953129"/>
      <w:bookmarkStart w:id="58" w:name="_Toc20"/>
      <w:bookmarkEnd w:id="57"/>
      <w:r>
        <w:rPr/>
        <w:t>11</w:t>
      </w:r>
      <w:r>
        <w:rPr>
          <w:rtl w:val="true"/>
        </w:rPr>
        <w:t xml:space="preserve">) </w:t>
      </w:r>
      <w:r>
        <w:rPr>
          <w:rtl w:val="true"/>
        </w:rPr>
        <w:t>نطفۀ مظاهر فساد روییدن گرفت</w:t>
      </w:r>
      <w:r>
        <w:rPr>
          <w:rtl w:val="true"/>
        </w:rPr>
        <w:t>.</w:t>
      </w:r>
      <w:bookmarkEnd w:id="58"/>
    </w:p>
    <w:p>
      <w:pPr>
        <w:pStyle w:val="BookText"/>
        <w:rPr/>
      </w:pPr>
      <w:r>
        <w:rPr>
          <w:rFonts w:ascii="IRNazanin" w:hAnsi="IRNazanin" w:eastAsia="IRNazanin"/>
          <w:color w:val="111111"/>
          <w:sz w:val="28"/>
          <w:sz w:val="28"/>
          <w:szCs w:val="28"/>
          <w:rtl w:val="true"/>
          <w:lang w:bidi="fa-IR"/>
        </w:rPr>
        <w:t>در پایان خطبۀ عیادت، خطاب به زنان مهاجر و انصار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لَعَمْرِی لَقَدْ لَقِحَتْ فَنَظِرَةٌ رَیْثَمَا تُنْتَجُ ثُمَّ احْتَلَبُوا مِلْءَ الْقَعْبِ دَماً عَبِیطاً وَ ذُعَافاً مُبِیدا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جان خودم سوگند، نطفۀ فساد بسته شد، باید انتظار کشید تا کی مرض فساد پیکر جامعۀ اسلامی را از پای درآورد که پس از این از پستان شتر به جای شیر، خون بدوشید و زهری که به سرعت هلاک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انحراف از مسیری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با معرفی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و رهبر بعد از خود، برای آیندۀ امت اسلامی ترسیم و برنامه ریزی کرده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سفارشات بسیاری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مختلف در مورد ولایت و جانشینی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آیات قرآنی که در شأن و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باز مردم از منبع نور و هدایت رو ی برگرداندند و به سمتی حرکت کردند که به گفتۀ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زمانی باشند که از پستان شتران به جای شیر، خون و زهری بدوشند که هلاک کننده است</w:t>
      </w:r>
      <w:r>
        <w:rPr>
          <w:rFonts w:eastAsia="IRNazanin" w:cs="IRNazanin"/>
          <w:color w:val="111111"/>
          <w:sz w:val="28"/>
          <w:szCs w:val="28"/>
          <w:rtl w:val="true"/>
          <w:lang w:bidi="fa-IR"/>
        </w:rPr>
        <w:t xml:space="preserve">. </w:t>
      </w:r>
      <w:bookmarkStart w:id="59" w:name="pg5684_48049"/>
    </w:p>
    <w:p>
      <w:pPr>
        <w:pStyle w:val="Heading3"/>
        <w:numPr>
          <w:ilvl w:val="2"/>
          <w:numId w:val="1"/>
        </w:numPr>
        <w:rPr/>
      </w:pPr>
      <w:bookmarkStart w:id="60" w:name="__RefHeading___Toc3622289_581953129"/>
      <w:bookmarkStart w:id="61" w:name="_Toc21"/>
      <w:bookmarkEnd w:id="59"/>
      <w:bookmarkEnd w:id="60"/>
      <w:r>
        <w:rPr/>
        <w:t>12</w:t>
      </w:r>
      <w:r>
        <w:rPr>
          <w:rtl w:val="true"/>
        </w:rPr>
        <w:t>)</w:t>
      </w:r>
      <w:r>
        <w:rPr>
          <w:rtl w:val="true"/>
        </w:rPr>
        <w:t>فرصت طلبان به سر کار آمدند</w:t>
      </w:r>
      <w:r>
        <w:rPr>
          <w:rtl w:val="true"/>
        </w:rPr>
        <w:t>.</w:t>
      </w:r>
      <w:bookmarkEnd w:id="61"/>
    </w:p>
    <w:p>
      <w:pPr>
        <w:pStyle w:val="Heading4"/>
        <w:numPr>
          <w:ilvl w:val="3"/>
          <w:numId w:val="1"/>
        </w:numPr>
        <w:rPr/>
      </w:pPr>
      <w:bookmarkStart w:id="62" w:name="__RefHeading___Toc3622291_581953129"/>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گروه های فرصت طلب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سا کت و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کَاظِمُ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گمراهان خاموش به سخن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فرومایگان بی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نَبَغَ خَامِلُ الأَقَلِّین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آدم های پست و ِ بی ارزش با قدر و منزلت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شجاعان و دلاورمردان از اهل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هَدَرَفَنِیقُ الْمُبْطِلِین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شتر اهل باطل بانگ برآورد و در میدان های شما به جولان درآمد</w:t>
      </w:r>
      <w:r>
        <w:rPr>
          <w:rFonts w:eastAsia="IRNazanin" w:cs="IRNazanin"/>
          <w:color w:val="111111"/>
          <w:sz w:val="28"/>
          <w:szCs w:val="28"/>
          <w:rtl w:val="true"/>
          <w:lang w:bidi="fa-IR"/>
        </w:rPr>
        <w:t>.</w:t>
      </w:r>
    </w:p>
    <w:p>
      <w:pPr>
        <w:pStyle w:val="Heading4"/>
        <w:numPr>
          <w:ilvl w:val="3"/>
          <w:numId w:val="1"/>
        </w:numPr>
        <w:rPr/>
      </w:pPr>
      <w:bookmarkStart w:id="64" w:name="__RefHeading___Toc3622293_581953129"/>
      <w:bookmarkStart w:id="65" w:name="_Toc23"/>
      <w:bookmarkEnd w:id="64"/>
      <w:r>
        <w:rPr>
          <w:rtl w:val="true"/>
        </w:rPr>
        <w:t>ویژگی های فرصت طلبان</w:t>
      </w:r>
      <w:r>
        <w:rPr>
          <w:rtl w:val="true"/>
        </w:rPr>
        <w:t>:</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ظاهر سا کت و آرام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خوش گذرانی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راحت طلب و رفاه زده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فِی رَفاهِیّة مِنَ العِیشِ</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پیش آمد حوادث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تَتَربّصُون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الدّوائِر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و رو یدادها را دنبال می کردند،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تَتَوَکَّفُونَ الْأَخْبَار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عقب نشینی و یا فرار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وَتَنْکِصُونَ عِنْدَ النِّزَالِ وَ تَفِرُّونَ مِنَ الْقِتَال</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5684_48052"/>
      <w:bookmarkStart w:id="67" w:name="pg5684_48052"/>
      <w:bookmarkEnd w:id="67"/>
    </w:p>
    <w:p>
      <w:pPr>
        <w:pStyle w:val="Heading2"/>
        <w:numPr>
          <w:ilvl w:val="1"/>
          <w:numId w:val="1"/>
        </w:numPr>
        <w:rPr/>
      </w:pPr>
      <w:bookmarkStart w:id="68" w:name="pg5684_48052"/>
      <w:bookmarkStart w:id="69" w:name="__RefHeading___Toc3622295_581953129"/>
      <w:bookmarkStart w:id="70" w:name="_Toc24"/>
      <w:bookmarkEnd w:id="68"/>
      <w:bookmarkEnd w:id="69"/>
      <w:r>
        <w:rPr>
          <w:rtl w:val="true"/>
        </w:rPr>
        <w:t>مبحث دوم</w:t>
      </w:r>
      <w:r>
        <w:rPr>
          <w:rtl w:val="true"/>
        </w:rPr>
        <w:t xml:space="preserve">: </w:t>
      </w:r>
      <w:r>
        <w:rPr>
          <w:rtl w:val="true"/>
        </w:rPr>
        <w:t>دفاع فاطمی</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3622297_581953129"/>
      <w:bookmarkStart w:id="72" w:name="_Toc25"/>
      <w:bookmarkEnd w:id="71"/>
      <w:r>
        <w:rPr>
          <w:rtl w:val="true"/>
        </w:rPr>
        <w:t>اشاره</w:t>
      </w:r>
      <w:bookmarkEnd w:id="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5684_48054"/>
      <w:bookmarkStart w:id="74" w:name="pg5684_48054"/>
      <w:bookmarkEnd w:id="74"/>
    </w:p>
    <w:p>
      <w:pPr>
        <w:pStyle w:val="Heading3"/>
        <w:numPr>
          <w:ilvl w:val="2"/>
          <w:numId w:val="1"/>
        </w:numPr>
        <w:rPr/>
      </w:pPr>
      <w:bookmarkStart w:id="75" w:name="pg5684_48054"/>
      <w:bookmarkStart w:id="76" w:name="__RefHeading___Toc3622299_581953129"/>
      <w:bookmarkStart w:id="77" w:name="_Toc26"/>
      <w:bookmarkEnd w:id="75"/>
      <w:bookmarkEnd w:id="76"/>
      <w:r>
        <w:rPr>
          <w:rtl w:val="true"/>
        </w:rPr>
        <w:t>ادای حقوق ولایت فاطمی</w:t>
      </w:r>
      <w:bookmarkEnd w:id="77"/>
    </w:p>
    <w:p>
      <w:pPr>
        <w:pStyle w:val="Heading4"/>
        <w:numPr>
          <w:ilvl w:val="3"/>
          <w:numId w:val="1"/>
        </w:numPr>
        <w:rPr/>
      </w:pPr>
      <w:bookmarkStart w:id="78" w:name="__RefHeading___Toc3622301_581953129"/>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ولایت به مثابۀ دژ و قلعۀ مستحکمی است که فرد و جامعه در آن احساس امنیت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 لا إلهَ إلِّا اللهُ حِصنی، فَمَن دَخَلَ حِصنی أمِنَ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اضطراب و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باید گفت ادای حق یک مطلب با انجام معمولی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محبت یعنی محبت را در حق او تمام کند و دیگر بیشتر از آن در توانش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ولایت، حقوقی مترتب است که عبارتند از</w:t>
      </w:r>
      <w:r>
        <w:rPr>
          <w:rFonts w:eastAsia="IRNazanin" w:cs="IRNazanin"/>
          <w:color w:val="111111"/>
          <w:sz w:val="28"/>
          <w:szCs w:val="28"/>
          <w:rtl w:val="true"/>
          <w:lang w:bidi="fa-IR"/>
        </w:rPr>
        <w:t>:</w:t>
      </w:r>
    </w:p>
    <w:p>
      <w:pPr>
        <w:pStyle w:val="Heading4"/>
        <w:numPr>
          <w:ilvl w:val="3"/>
          <w:numId w:val="1"/>
        </w:numPr>
        <w:rPr/>
      </w:pPr>
      <w:bookmarkStart w:id="80" w:name="__RefHeading___Toc3622303_581953129"/>
      <w:bookmarkStart w:id="81" w:name="_Toc28"/>
      <w:bookmarkEnd w:id="80"/>
      <w:r>
        <w:rPr/>
        <w:t>1</w:t>
      </w:r>
      <w:r>
        <w:rPr>
          <w:rtl w:val="true"/>
        </w:rPr>
        <w:t>)</w:t>
      </w:r>
      <w:r>
        <w:rPr>
          <w:rtl w:val="true"/>
        </w:rPr>
        <w:t>حق محبت</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ادای این حق، اقدامات زیر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محبت به محبوب های ضدولایت؛ یعنی ولایت را از محبوب های دیگر، بیشتر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الْیَهُودَ وَالنَّصَارَی أَوْلِیَاءَ </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r>
        <w:rPr>
          <w:rFonts w:eastAsia="Amiri" w:cs="Amiri" w:ascii="Amiri" w:hAnsi="Amiri"/>
          <w:color w:val="111111"/>
          <w:sz w:val="28"/>
          <w:szCs w:val="28"/>
          <w:rtl w:val="true"/>
          <w:lang w:bidi="ar-SA"/>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عَدُوِّی وَعَدُوَّکُمْ أَوْلِیَاءَ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آبَاءَکُمْ وَإِخْوَانَکُمْ أَوْلِیَاءَ إِنِ اسْتَحَبُّوا الْکُفْرَ عَلَی الْإِیمَانِ وَمَنْ یَتَوَلَّهُمْ مِنْکُمْ فَأُولَئِکَ هُمُ الظَّالِمُونَ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از تعلقات، برای بقای ولایت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انفاق، صدقه، گذشت از راحتی و رفاه، پذیرش سختی ها و مشکلات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از حیات و جان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مانعی که نمی گذارد حق ولایت را ادا کند از میان بردارد؛ مانند محبوب های حرام، رفاه طلبی و راحت طلبی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امام، باید از محبت به محبوب های حلال هم بیشتر باشد، و مانعی مثل محبوب حرام نداشته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6"/>
      </w:r>
      <w:bookmarkStart w:id="82" w:name="pg5684_48056"/>
    </w:p>
    <w:p>
      <w:pPr>
        <w:pStyle w:val="Heading4"/>
        <w:numPr>
          <w:ilvl w:val="3"/>
          <w:numId w:val="1"/>
        </w:numPr>
        <w:rPr/>
      </w:pPr>
      <w:bookmarkStart w:id="83" w:name="__RefHeading___Toc3622305_581953129"/>
      <w:bookmarkStart w:id="84" w:name="_Toc29"/>
      <w:bookmarkEnd w:id="82"/>
      <w:bookmarkEnd w:id="83"/>
      <w:r>
        <w:rPr/>
        <w:t>2</w:t>
      </w:r>
      <w:r>
        <w:rPr>
          <w:rtl w:val="true"/>
        </w:rPr>
        <w:t>)</w:t>
      </w:r>
      <w:r>
        <w:rPr>
          <w:rtl w:val="true"/>
        </w:rPr>
        <w:t>حق اطاعت</w:t>
      </w:r>
      <w:bookmarkEnd w:id="84"/>
    </w:p>
    <w:p>
      <w:pPr>
        <w:pStyle w:val="BookText"/>
        <w:rPr/>
      </w:pPr>
      <w:r>
        <w:rPr>
          <w:rFonts w:ascii="IRNazanin" w:hAnsi="IRNazanin" w:eastAsia="IRNazanin"/>
          <w:color w:val="111111"/>
          <w:sz w:val="28"/>
          <w:sz w:val="28"/>
          <w:szCs w:val="28"/>
          <w:rtl w:val="true"/>
          <w:lang w:bidi="fa-IR"/>
        </w:rPr>
        <w:t>برای ادای این حق، اقدامات زیر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برنزی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تسلیمی که خدا و ولی خدا حکم کرده اند، که هم حکم و هم فلسفه اش واضح است، مثل اجازۀ شکستن نماز برای محافظت از مال، در صورتی که دزد به لوازم کسی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نقره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تسلیمی که در آن حکم واضح است ولی فلسفۀ آن واضح نیست، مثل تعداد رکعات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طلایی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تسلیمی که حتی حکم هم در آن واضح نیست، مثل دستور قربانی کردن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درو ن تنور رفتن</w:t>
      </w:r>
    </w:p>
    <w:p>
      <w:pPr>
        <w:pStyle w:val="BookText"/>
        <w:rPr/>
      </w:pPr>
      <w:r>
        <w:rPr>
          <w:rFonts w:ascii="IRNazanin" w:hAnsi="IRNazanin" w:eastAsia="IRNazanin"/>
          <w:color w:val="111111"/>
          <w:sz w:val="28"/>
          <w:sz w:val="28"/>
          <w:szCs w:val="28"/>
          <w:rtl w:val="true"/>
          <w:lang w:bidi="fa-IR"/>
        </w:rPr>
        <w:t>هارو ن مکی به دستور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باید به صورت امام و مأموم باشد، یعنی همراه با تسلیم محض</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85" w:name="__RefHeading___Toc3622307_581953129"/>
      <w:bookmarkStart w:id="86" w:name="_Toc30"/>
      <w:bookmarkEnd w:id="85"/>
      <w:r>
        <w:rPr/>
        <w:t>3</w:t>
      </w:r>
      <w:r>
        <w:rPr>
          <w:rtl w:val="true"/>
        </w:rPr>
        <w:t xml:space="preserve">) </w:t>
      </w:r>
      <w:r>
        <w:rPr>
          <w:rtl w:val="true"/>
        </w:rPr>
        <w:t>ادای حق معرفت</w:t>
      </w:r>
      <w:bookmarkEnd w:id="86"/>
    </w:p>
    <w:p>
      <w:pPr>
        <w:pStyle w:val="BookText"/>
        <w:rPr/>
      </w:pPr>
      <w:r>
        <w:rPr>
          <w:rFonts w:ascii="IRNazanin" w:hAnsi="IRNazanin" w:eastAsia="IRNazanin"/>
          <w:color w:val="111111"/>
          <w:sz w:val="28"/>
          <w:sz w:val="28"/>
          <w:szCs w:val="28"/>
          <w:rtl w:val="true"/>
          <w:lang w:bidi="fa-IR"/>
        </w:rPr>
        <w:t>برای ادای این حق، اقدامات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تقدم در فهم ، با علامت اجازه و پرسش از امام قبل از عمل</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حق تقدم در مسیر و عمل ، با علامت اقتدا و شباهت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تقدم در حیات ، با علامت نصرت، با هم فکری و همدلی و همراهی</w:t>
      </w:r>
      <w:r>
        <w:rPr>
          <w:rFonts w:eastAsia="IRNazanin" w:cs="IRNazanin"/>
          <w:color w:val="111111"/>
          <w:sz w:val="28"/>
          <w:szCs w:val="28"/>
          <w:rtl w:val="true"/>
          <w:lang w:bidi="fa-IR"/>
        </w:rPr>
        <w:t xml:space="preserve">. </w:t>
      </w:r>
      <w:r>
        <w:rPr>
          <w:rStyle w:val="FootnoteAnchor"/>
          <w:rtl w:val="true"/>
        </w:rPr>
        <w:footnoteReference w:id="50"/>
      </w:r>
      <w:bookmarkStart w:id="87" w:name="pg5684_48057"/>
    </w:p>
    <w:p>
      <w:pPr>
        <w:pStyle w:val="Heading4"/>
        <w:numPr>
          <w:ilvl w:val="3"/>
          <w:numId w:val="1"/>
        </w:numPr>
        <w:rPr/>
      </w:pPr>
      <w:bookmarkStart w:id="88" w:name="__RefHeading___Toc3622309_581953129"/>
      <w:bookmarkStart w:id="89" w:name="_Toc31"/>
      <w:bookmarkEnd w:id="87"/>
      <w:bookmarkEnd w:id="88"/>
      <w:r>
        <w:rPr/>
        <w:t>4</w:t>
      </w:r>
      <w:r>
        <w:rPr>
          <w:rtl w:val="true"/>
        </w:rPr>
        <w:t xml:space="preserve">) </w:t>
      </w:r>
      <w:r>
        <w:rPr>
          <w:rtl w:val="true"/>
        </w:rPr>
        <w:t>ادای حق نصرت</w:t>
      </w:r>
      <w:bookmarkEnd w:id="89"/>
    </w:p>
    <w:p>
      <w:pPr>
        <w:pStyle w:val="BookText"/>
        <w:rPr/>
      </w:pPr>
      <w:r>
        <w:rPr>
          <w:rFonts w:ascii="IRNazanin" w:hAnsi="IRNazanin" w:eastAsia="IRNazanin"/>
          <w:color w:val="111111"/>
          <w:sz w:val="28"/>
          <w:sz w:val="28"/>
          <w:szCs w:val="28"/>
          <w:rtl w:val="true"/>
          <w:lang w:bidi="fa-IR"/>
        </w:rPr>
        <w:t>برای ادای این حق، اقدامات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امام وقتی محقق می شود که امام باشد، مأموم باشد، وحدت باشد، اختاف نباشد و همت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یعنی همۀ مأمومین با همه توان و با همۀ دارایی ها تا آخر پای امام استقامت کنند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همت یعنی با پذیرش امام و اولویت او در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باید رعایت حق امام در عمل، تسلیم و مطیع او 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أَطِیعُوا اللَّهَ وَأَطِیعُوا الرَّسُولَ وَأُولِی الْأَمْرِ مِنْکُمْ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در یار ی امام، از جان و مال و آبرو و همۀ ْ دارایی ها در یغ نکند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یَنْصُرْکُمْ </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و در مسیر مجاهدت، هم مداومت و هم مقاومت و استقامت به خرج دهد</w:t>
      </w:r>
      <w:r>
        <w:rPr>
          <w:rFonts w:eastAsia="IRNazanin" w:cs="IRNazanin"/>
          <w:color w:val="111111"/>
          <w:sz w:val="28"/>
          <w:szCs w:val="28"/>
          <w:rtl w:val="true"/>
          <w:lang w:bidi="fa-IR"/>
        </w:rPr>
        <w:t>.</w:t>
      </w:r>
    </w:p>
    <w:p>
      <w:pPr>
        <w:pStyle w:val="Heading3"/>
        <w:numPr>
          <w:ilvl w:val="2"/>
          <w:numId w:val="1"/>
        </w:numPr>
        <w:rPr/>
      </w:pPr>
      <w:bookmarkStart w:id="90" w:name="__RefHeading___Toc3622311_581953129"/>
      <w:bookmarkStart w:id="91" w:name="_Toc32"/>
      <w:bookmarkEnd w:id="90"/>
      <w:r>
        <w:rPr>
          <w:rtl w:val="true"/>
        </w:rPr>
        <w:t>مراحل دفاع حضرت زهرا</w:t>
      </w:r>
      <w:r>
        <w:rPr>
          <w:rtl w:val="true"/>
        </w:rPr>
        <w:t>(</w:t>
      </w:r>
      <w:r>
        <w:rPr>
          <w:rtl w:val="true"/>
        </w:rPr>
        <w:t>علیهاالسّلام</w:t>
      </w:r>
      <w:r>
        <w:rPr>
          <w:rtl w:val="true"/>
        </w:rPr>
        <w:t xml:space="preserve">) </w:t>
      </w:r>
      <w:r>
        <w:rPr>
          <w:rtl w:val="true"/>
        </w:rPr>
        <w:t>از ولی خدا</w:t>
      </w:r>
      <w:bookmarkEnd w:id="91"/>
    </w:p>
    <w:p>
      <w:pPr>
        <w:pStyle w:val="Heading4"/>
        <w:numPr>
          <w:ilvl w:val="3"/>
          <w:numId w:val="1"/>
        </w:numPr>
        <w:rPr/>
      </w:pPr>
      <w:bookmarkStart w:id="92" w:name="__RefHeading___Toc3622313_581953129"/>
      <w:bookmarkStart w:id="93" w:name="_Toc33"/>
      <w:bookmarkEnd w:id="92"/>
      <w:r>
        <w:rPr/>
        <w:t>1</w:t>
      </w:r>
      <w:r>
        <w:rPr>
          <w:rtl w:val="true"/>
        </w:rPr>
        <w:t xml:space="preserve">) </w:t>
      </w:r>
      <w:r>
        <w:rPr>
          <w:rtl w:val="true"/>
        </w:rPr>
        <w:t>دفاع با مال</w:t>
      </w:r>
      <w:bookmarkEnd w:id="93"/>
    </w:p>
    <w:p>
      <w:pPr>
        <w:pStyle w:val="BookText"/>
        <w:rPr/>
      </w:pPr>
      <w:r>
        <w:rPr>
          <w:rFonts w:ascii="IRNazanin" w:hAnsi="IRNazanin" w:eastAsia="IRNazanin"/>
          <w:color w:val="111111"/>
          <w:sz w:val="28"/>
          <w:sz w:val="28"/>
          <w:szCs w:val="28"/>
          <w:rtl w:val="true"/>
          <w:lang w:bidi="fa-IR"/>
        </w:rPr>
        <w:t>ارثیه ای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ایشان با قاطعیت در مقابل این شبهه که پیامبران هیچ ارثیه ای از خود به جا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گذارند،</w:t>
      </w:r>
      <w:r>
        <w:rPr>
          <w:rStyle w:val="FootnoteAnchor"/>
          <w:rtl w:val="true"/>
        </w:rPr>
        <w:footnoteReference w:id="55"/>
      </w:r>
      <w:r>
        <w:rPr>
          <w:rFonts w:ascii="IRNazanin" w:hAnsi="IRNazanin" w:eastAsia="IRNazanin"/>
          <w:color w:val="111111"/>
          <w:sz w:val="28"/>
          <w:sz w:val="28"/>
          <w:szCs w:val="28"/>
          <w:rtl w:val="true"/>
          <w:lang w:bidi="fa-IR"/>
        </w:rPr>
        <w:t>پاسخ داد و به آیۀ شریفۀ</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وَوَرِثَ سُلَیْمَانُ دَاوُودَ </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استناد کرد</w:t>
      </w:r>
      <w:r>
        <w:rPr>
          <w:rFonts w:eastAsia="IRNazanin" w:cs="IRNazanin"/>
          <w:color w:val="111111"/>
          <w:sz w:val="28"/>
          <w:szCs w:val="28"/>
          <w:rtl w:val="true"/>
          <w:lang w:bidi="fa-IR"/>
        </w:rPr>
        <w:t xml:space="preserve">. </w:t>
      </w:r>
      <w:bookmarkStart w:id="94" w:name="pg5684_48058"/>
    </w:p>
    <w:p>
      <w:pPr>
        <w:pStyle w:val="BookText"/>
        <w:rPr/>
      </w:pPr>
      <w:bookmarkEnd w:id="94"/>
      <w:r>
        <w:rPr>
          <w:rFonts w:ascii="IRNazanin" w:hAnsi="IRNazanin" w:eastAsia="IRNazanin"/>
          <w:color w:val="111111"/>
          <w:sz w:val="28"/>
          <w:sz w:val="28"/>
          <w:szCs w:val="28"/>
          <w:rtl w:val="true"/>
          <w:lang w:bidi="fa-IR"/>
        </w:rPr>
        <w:t>وقتی روایتی با نص صریح قرآن تعارض داشته باشد، باید آن روایت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دو دسته اموال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اموالی که مال شخصیت آن هاست و دستۀ دیگر، اموالی که مال شخص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شمشیر، عمامه و انگشتر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می رسد چون وسایل مربوط به شخص ایشان بود، ولی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نمی رسد چون مربوط به شخصیت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ولایت الهیه دارند، از</w:t>
      </w:r>
    </w:p>
    <w:p>
      <w:pPr>
        <w:pStyle w:val="BookText"/>
        <w:rPr/>
      </w:pPr>
      <w:r>
        <w:rPr>
          <w:rFonts w:ascii="IRNazanin" w:hAnsi="IRNazanin" w:eastAsia="IRNazanin"/>
          <w:color w:val="111111"/>
          <w:sz w:val="28"/>
          <w:sz w:val="28"/>
          <w:szCs w:val="28"/>
          <w:rtl w:val="true"/>
          <w:lang w:bidi="fa-IR"/>
        </w:rPr>
        <w:t>باب ارث نیست بلکه خدا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مرجع تقلید به فرزندش به ارث می رسد، ولی مقام مرجعیت و وجوهاتی که در حساب اوست به فرزندش ارث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مالی که از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ارث</w:t>
      </w:r>
    </w:p>
    <w:p>
      <w:pPr>
        <w:pStyle w:val="BookText"/>
        <w:rPr/>
      </w:pPr>
      <w:r>
        <w:rPr>
          <w:rFonts w:ascii="IRNazanin" w:hAnsi="IRNazanin" w:eastAsia="IRNazanin"/>
          <w:color w:val="111111"/>
          <w:sz w:val="28"/>
          <w:sz w:val="28"/>
          <w:szCs w:val="28"/>
          <w:rtl w:val="true"/>
          <w:lang w:bidi="fa-IR"/>
        </w:rPr>
        <w:t>رسیده بود از ولی خدا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آیت الله العظمی فاضل لنکرانی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بعداز رحلت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حاج احمد آقا رفتند که شما مجتهد هستید، محبوبیت دارید و مشاور بزرگ ترین رهبر دینی سیاسی دنیا بودید، چرا شما ولی فقیه نباشید؟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پادشاه نبود که من ولیعهدش باشم، پدرم ولی فقیه بود و ولایت فقیه ارثی نیست</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95" w:name="__RefHeading___Toc3622315_581953129"/>
      <w:bookmarkStart w:id="96" w:name="_Toc34"/>
      <w:bookmarkEnd w:id="95"/>
      <w:r>
        <w:rPr/>
        <w:t>2</w:t>
      </w:r>
      <w:r>
        <w:rPr>
          <w:rtl w:val="true"/>
        </w:rPr>
        <w:t xml:space="preserve">) </w:t>
      </w:r>
      <w:r>
        <w:rPr>
          <w:rtl w:val="true"/>
        </w:rPr>
        <w:t>دفاع با اعتبار</w:t>
      </w:r>
      <w:bookmarkEnd w:id="96"/>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اعتبارش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ولایت خرج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امروز اعتبار اقتصادی، سیاسی، اجتماعی،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با اعتبارش از ولایت دفاع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خانۀ مهاجر و انصار </w:t>
      </w:r>
      <w:bookmarkStart w:id="97" w:name="pg5684_48059"/>
    </w:p>
    <w:p>
      <w:pPr>
        <w:pStyle w:val="BookText"/>
        <w:rPr/>
      </w:pPr>
      <w:bookmarkEnd w:id="97"/>
      <w:r>
        <w:rPr>
          <w:rFonts w:ascii="IRNazanin" w:hAnsi="IRNazanin" w:eastAsia="IRNazanin"/>
          <w:color w:val="111111"/>
          <w:sz w:val="28"/>
          <w:sz w:val="28"/>
          <w:szCs w:val="28"/>
          <w:rtl w:val="true"/>
          <w:lang w:bidi="fa-IR"/>
        </w:rPr>
        <w:t>رفت، وقتی صاحب خانه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ایشان جلوی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شما چیزی نگو، اجازه بده</w:t>
      </w:r>
    </w:p>
    <w:p>
      <w:pPr>
        <w:pStyle w:val="BookText"/>
        <w:rPr/>
      </w:pPr>
      <w:r>
        <w:rPr>
          <w:rFonts w:ascii="IRNazanin" w:hAnsi="IRNazanin" w:eastAsia="IRNazanin"/>
          <w:color w:val="111111"/>
          <w:sz w:val="28"/>
          <w:sz w:val="28"/>
          <w:szCs w:val="28"/>
          <w:rtl w:val="true"/>
          <w:lang w:bidi="fa-IR"/>
        </w:rPr>
        <w:t>من حرف بزنم، بلکه به اعتبار صدای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می کردند تا می دیدند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تعجب می کردند و بهانه می آوردند که ما می خواهیم زندگی مان را بکنیم و دنبال دردسر 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حرف هایشان این بود که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دیگری پیدا کردی، ما دومی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 سال دفاع مقدس که بعضی از تحصیل کرده های حوزه و دانشگاه در تشخیص دچار اشتباه شده بودند،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دانش آموز و آزاده ها اشتباه نکردند و برای دفاع از ولی خدا کتک خوردند و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همۀ اینها 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گرفته بودند</w:t>
      </w:r>
      <w:r>
        <w:rPr>
          <w:rFonts w:eastAsia="IRNazanin" w:cs="IRNazanin"/>
          <w:color w:val="111111"/>
          <w:sz w:val="28"/>
          <w:szCs w:val="28"/>
          <w:rtl w:val="true"/>
          <w:lang w:bidi="fa-IR"/>
        </w:rPr>
        <w:t>.</w:t>
      </w:r>
    </w:p>
    <w:p>
      <w:pPr>
        <w:pStyle w:val="Heading4"/>
        <w:numPr>
          <w:ilvl w:val="3"/>
          <w:numId w:val="1"/>
        </w:numPr>
        <w:rPr/>
      </w:pPr>
      <w:bookmarkStart w:id="98" w:name="__RefHeading___Toc3622317_581953129"/>
      <w:bookmarkStart w:id="99" w:name="_Toc35"/>
      <w:bookmarkEnd w:id="98"/>
      <w:r>
        <w:rPr/>
        <w:t>3</w:t>
      </w:r>
      <w:r>
        <w:rPr>
          <w:rtl w:val="true"/>
        </w:rPr>
        <w:t xml:space="preserve">) </w:t>
      </w:r>
      <w:r>
        <w:rPr>
          <w:rtl w:val="true"/>
        </w:rPr>
        <w:t>دفاع با گریۀ اعتراض آمیز</w:t>
      </w:r>
      <w:bookmarkEnd w:id="99"/>
    </w:p>
    <w:p>
      <w:pPr>
        <w:pStyle w:val="BookText"/>
        <w:rPr/>
      </w:pPr>
      <w:r>
        <w:rPr>
          <w:rFonts w:ascii="IRNazanin" w:hAnsi="IRNazanin" w:eastAsia="IRNazanin"/>
          <w:color w:val="111111"/>
          <w:sz w:val="28"/>
          <w:sz w:val="28"/>
          <w:szCs w:val="28"/>
          <w:rtl w:val="true"/>
          <w:lang w:bidi="fa-IR"/>
        </w:rPr>
        <w:t>در مرحلۀ سوم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گریۀ اعتراض آمیز از ولی خدا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به بیت الاحزان می رفتند، یا کنار قبر حمزۀ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رفتند و گریه می کردند، می خواستند در جایی گریه کنند که از ایشان سؤال شود</w:t>
      </w:r>
    </w:p>
    <w:p>
      <w:pPr>
        <w:pStyle w:val="BookText"/>
        <w:rPr/>
      </w:pPr>
      <w:r>
        <w:rPr>
          <w:rFonts w:ascii="IRNazanin" w:hAnsi="IRNazanin" w:eastAsia="IRNazanin"/>
          <w:color w:val="111111"/>
          <w:sz w:val="28"/>
          <w:sz w:val="28"/>
          <w:szCs w:val="28"/>
          <w:rtl w:val="true"/>
          <w:lang w:bidi="fa-IR"/>
        </w:rPr>
        <w:t>چرا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گریه می کند؟ تا ایشان در پاسخ بگوید ولیّ خدا مظلوم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نسبت به دفن شهدا در دانشگاه ها اعتراض می شد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دانشگاه قبرستان است؟ در پاسخ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مکان ها دین خدا غریب واقع می شود، چند شهید را دفن می کنیم تا متدینین دور آنها گریه کنند و بقیه بگویند اینها برای چه گریه می کنند؟ و در پاسخ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شهدا برای دفاع از دین خدا جان خود را تقدیم کردند</w:t>
      </w:r>
      <w:r>
        <w:rPr>
          <w:rFonts w:eastAsia="IRNazanin" w:cs="IRNazanin"/>
          <w:color w:val="111111"/>
          <w:sz w:val="28"/>
          <w:szCs w:val="28"/>
          <w:rtl w:val="true"/>
          <w:lang w:bidi="fa-IR"/>
        </w:rPr>
        <w:t xml:space="preserve">. </w:t>
      </w:r>
      <w:bookmarkStart w:id="100" w:name="pg5684_48060"/>
    </w:p>
    <w:p>
      <w:pPr>
        <w:pStyle w:val="Heading4"/>
        <w:numPr>
          <w:ilvl w:val="3"/>
          <w:numId w:val="1"/>
        </w:numPr>
        <w:rPr/>
      </w:pPr>
      <w:bookmarkStart w:id="101" w:name="__RefHeading___Toc3622319_581953129"/>
      <w:bookmarkStart w:id="102" w:name="_Toc36"/>
      <w:bookmarkEnd w:id="100"/>
      <w:bookmarkEnd w:id="101"/>
      <w:r>
        <w:rPr/>
        <w:t>4</w:t>
      </w:r>
      <w:r>
        <w:rPr>
          <w:rtl w:val="true"/>
        </w:rPr>
        <w:t xml:space="preserve">) </w:t>
      </w:r>
      <w:r>
        <w:rPr>
          <w:rtl w:val="true"/>
        </w:rPr>
        <w:t>دفاع با بیان</w:t>
      </w:r>
      <w:bookmarkEnd w:id="102"/>
    </w:p>
    <w:p>
      <w:pPr>
        <w:pStyle w:val="BookText"/>
        <w:rPr/>
      </w:pPr>
      <w:r>
        <w:rPr>
          <w:rFonts w:ascii="IRNazanin" w:hAnsi="IRNazanin" w:eastAsia="IRNazanin"/>
          <w:color w:val="111111"/>
          <w:sz w:val="28"/>
          <w:sz w:val="28"/>
          <w:szCs w:val="28"/>
          <w:rtl w:val="true"/>
          <w:lang w:bidi="fa-IR"/>
        </w:rPr>
        <w:t>خطبۀ فدکیه، خطبۀ فلسفۀ احکام و خطبه ای که در مقابل عیادت کنندگان بیان فرمودند، نمونه هایی از این دفاع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که زنان مدینه برای عیادت آمدند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أَصْبَحْتِ یَا بِنْتَ رَسُولِ ا لله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با کسالتی که داشتند بلند شدند و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تمام امکانات به روز و پیشرفته ای که در اختیار دار یم، باید از دین و ولی خدا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سودان برای بحث وحدت، خدمت حاج آقای قرائتی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قرائتی نظرشان را راجع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بودند؟ ایشان 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اللهُ بِهِ الْأَرْضَ قِسْطاً وَ عَدْلاً کَمَا مُلِئَتْ ظُلْماً وَ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شما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اعتقاد ماست، پس بگویید تمام مسلمانان جهان جمع شوند، یک انتخابات راه بینداز یم تا یک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توانیم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کنیم، خدا باید</w:t>
      </w:r>
    </w:p>
    <w:p>
      <w:pPr>
        <w:pStyle w:val="BookText"/>
        <w:rPr/>
      </w:pPr>
      <w:r>
        <w:rPr>
          <w:rFonts w:ascii="IRNazanin" w:hAnsi="IRNazanin" w:eastAsia="IRNazanin"/>
          <w:color w:val="111111"/>
          <w:sz w:val="28"/>
          <w:sz w:val="28"/>
          <w:szCs w:val="28"/>
          <w:rtl w:val="true"/>
          <w:lang w:bidi="fa-IR"/>
        </w:rPr>
        <w:t>ایشان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 گر قرار است خدا آخرین ولیّ را انتخاب کند، اوّلین ولی را هم باید خدا انتخاب کند، پس چرا شما انتخاب کردید؟</w:t>
      </w:r>
    </w:p>
    <w:p>
      <w:pPr>
        <w:pStyle w:val="Heading4"/>
        <w:numPr>
          <w:ilvl w:val="3"/>
          <w:numId w:val="1"/>
        </w:numPr>
        <w:rPr/>
      </w:pPr>
      <w:bookmarkStart w:id="103" w:name="__RefHeading___Toc3622321_581953129"/>
      <w:bookmarkStart w:id="104" w:name="_Toc37"/>
      <w:bookmarkEnd w:id="103"/>
      <w:r>
        <w:rPr/>
        <w:t>5</w:t>
      </w:r>
      <w:r>
        <w:rPr>
          <w:rtl w:val="true"/>
        </w:rPr>
        <w:t xml:space="preserve">) </w:t>
      </w:r>
      <w:r>
        <w:rPr>
          <w:rtl w:val="true"/>
        </w:rPr>
        <w:t>دفاع با جسم مبارک شان</w:t>
      </w:r>
      <w:bookmarkEnd w:id="10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 به 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روز، در سه عملیات شرکت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عملیات،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مجروح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پشت در بیایند ولی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آمدند تا شاید 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w:t>
      </w:r>
    </w:p>
    <w:p>
      <w:pPr>
        <w:pStyle w:val="BookText"/>
        <w:rPr/>
      </w:pPr>
      <w:r>
        <w:rPr>
          <w:rFonts w:ascii="IRNazanin" w:hAnsi="IRNazanin" w:eastAsia="IRNazanin"/>
          <w:color w:val="111111"/>
          <w:sz w:val="28"/>
          <w:sz w:val="28"/>
          <w:szCs w:val="28"/>
          <w:rtl w:val="true"/>
          <w:lang w:bidi="fa-IR"/>
        </w:rPr>
        <w:t>و پهلو مجروح شدند و فرزندشان هم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چشمانش را باز کرد،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بستر ببر،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بردند؟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می برند،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دوم در کوچه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مجروحی که از سه جهت مجروح شده و خونریزی دارد، دست به کمربند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گذارم امامم را با این وضع به مسجد</w:t>
      </w:r>
    </w:p>
    <w:p>
      <w:pPr>
        <w:pStyle w:val="BookText"/>
        <w:rPr/>
      </w:pP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کشیدند ولی حریف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آن نانجیب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مادر ما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تازیانه ها مادر ما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بیهوش شد، وقتی به هوش آمد، 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بردند؟ سومین عملیات، علمیات مسجد بود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دیگری از دفاع را از خود نشان دادند و از اعتبارش پیش</w:t>
      </w:r>
    </w:p>
    <w:p>
      <w:pPr>
        <w:pStyle w:val="BookText"/>
        <w:rPr/>
      </w:pPr>
      <w:r>
        <w:rPr>
          <w:rFonts w:ascii="IRNazanin" w:hAnsi="IRNazanin" w:eastAsia="IRNazanin"/>
          <w:color w:val="111111"/>
          <w:sz w:val="28"/>
          <w:sz w:val="28"/>
          <w:szCs w:val="28"/>
          <w:rtl w:val="true"/>
          <w:lang w:bidi="fa-IR"/>
        </w:rPr>
        <w:t>خدا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دست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برندارید نفرین تان می کنم، گیسوان پریشان می کنم و گریبان چا 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زمین مسجد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ترسیدند و شمشیر از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خواهد 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شود، تا اینکه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یاب و بگو تو دختر رحمت للعالمین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امر را از امامش شنید، اطاعت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همۀ هستی ام را می خواهم بدهم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 زنده بماند</w:t>
      </w:r>
      <w:r>
        <w:rPr>
          <w:rFonts w:eastAsia="IRNazanin" w:cs="IRNazanin"/>
          <w:color w:val="111111"/>
          <w:sz w:val="28"/>
          <w:szCs w:val="28"/>
          <w:rtl w:val="true"/>
          <w:lang w:bidi="fa-IR"/>
        </w:rPr>
        <w:t xml:space="preserve">. </w:t>
      </w:r>
      <w:bookmarkStart w:id="105" w:name="pg5684_48062"/>
    </w:p>
    <w:p>
      <w:pPr>
        <w:pStyle w:val="BookText"/>
        <w:rPr/>
      </w:pPr>
      <w:bookmarkEnd w:id="1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نه ماه، پنج عملیات بزرگ داشتیم،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القدس،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المبین، 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تیر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یکی از اتفاق های زیبای این عملیات ها این بود که بعضی از رزمنده ها در عملیات قبلی مجروح می شدند و هنوز خوب نشده در علمیات بعدی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هایی که پایشان قطع بود، چشم شان</w:t>
      </w:r>
    </w:p>
    <w:p>
      <w:pPr>
        <w:pStyle w:val="BookText"/>
        <w:rPr/>
      </w:pPr>
      <w:r>
        <w:rPr>
          <w:rFonts w:ascii="IRNazanin" w:hAnsi="IRNazanin" w:eastAsia="IRNazanin"/>
          <w:color w:val="111111"/>
          <w:sz w:val="28"/>
          <w:sz w:val="28"/>
          <w:szCs w:val="28"/>
          <w:rtl w:val="true"/>
          <w:lang w:bidi="fa-IR"/>
        </w:rPr>
        <w:t>نابینا بود، دست شان قطع بود، ترکش در بدن شان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علمیات های بعدی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رفقای رزمنده که به خاطر مجروحیت در بیمارستان بستری بود خبر رسید که به حضورش در جبهه نیاز دارند، او هم</w:t>
      </w:r>
    </w:p>
    <w:p>
      <w:pPr>
        <w:pStyle w:val="BookText"/>
        <w:rPr/>
      </w:pPr>
      <w:r>
        <w:rPr>
          <w:rFonts w:ascii="IRNazanin" w:hAnsi="IRNazanin" w:eastAsia="IRNazanin"/>
          <w:color w:val="111111"/>
          <w:sz w:val="28"/>
          <w:sz w:val="28"/>
          <w:szCs w:val="28"/>
          <w:rtl w:val="true"/>
          <w:lang w:bidi="fa-IR"/>
        </w:rPr>
        <w:t>آماده شد و با همان حال به منطقه رفت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اینها را از چه کسی یاد گرفتند؟</w:t>
      </w:r>
    </w:p>
    <w:p>
      <w:pPr>
        <w:pStyle w:val="BookText"/>
        <w:rPr/>
      </w:pPr>
      <w:r>
        <w:rPr>
          <w:rFonts w:ascii="IRNazanin" w:hAnsi="IRNazanin" w:eastAsia="IRNazanin"/>
          <w:color w:val="111111"/>
          <w:sz w:val="28"/>
          <w:sz w:val="28"/>
          <w:szCs w:val="28"/>
          <w:rtl w:val="true"/>
          <w:lang w:bidi="fa-IR"/>
        </w:rPr>
        <w:t>اینها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بعضی خانواده ها پنج شهید دارند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گرفتند</w:t>
      </w:r>
      <w:r>
        <w:rPr>
          <w:rFonts w:eastAsia="IRNazanin" w:cs="IRNazanin"/>
          <w:color w:val="111111"/>
          <w:sz w:val="28"/>
          <w:szCs w:val="28"/>
          <w:rtl w:val="true"/>
          <w:lang w:bidi="fa-IR"/>
        </w:rPr>
        <w:t>.</w:t>
      </w:r>
    </w:p>
    <w:p>
      <w:pPr>
        <w:pStyle w:val="Heading4"/>
        <w:numPr>
          <w:ilvl w:val="3"/>
          <w:numId w:val="1"/>
        </w:numPr>
        <w:rPr/>
      </w:pPr>
      <w:bookmarkStart w:id="106" w:name="__RefHeading___Toc3622323_581953129"/>
      <w:bookmarkStart w:id="107" w:name="_Toc38"/>
      <w:bookmarkEnd w:id="106"/>
      <w:r>
        <w:rPr/>
        <w:t>6</w:t>
      </w:r>
      <w:r>
        <w:rPr>
          <w:rtl w:val="true"/>
        </w:rPr>
        <w:t xml:space="preserve">) </w:t>
      </w:r>
      <w:r>
        <w:rPr>
          <w:rtl w:val="true"/>
        </w:rPr>
        <w:t>دفاع با وصیت</w:t>
      </w:r>
      <w:bookmarkEnd w:id="107"/>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که اطرافیان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ایشان</w:t>
      </w:r>
    </w:p>
    <w:p>
      <w:pPr>
        <w:pStyle w:val="BookText"/>
        <w:rPr/>
      </w:pPr>
      <w:r>
        <w:rPr>
          <w:rFonts w:ascii="IRNazanin" w:hAnsi="IRNazanin" w:eastAsia="IRNazanin"/>
          <w:color w:val="111111"/>
          <w:sz w:val="28"/>
          <w:sz w:val="28"/>
          <w:szCs w:val="28"/>
          <w:rtl w:val="true"/>
          <w:lang w:bidi="fa-IR"/>
        </w:rPr>
        <w:t>را کتک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ظلمی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چرا ایشان وصیت کرد مرا شبانه غسل دهید، شبانه کفن کنید، شبانه دفن کنید و قبرم مخفی باشد؟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وصیتش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وصیتش از ارزش های اسلام و انقلاب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با وصیت نامه هایشان از ولایت </w:t>
      </w:r>
    </w:p>
    <w:p>
      <w:pPr>
        <w:pStyle w:val="BookText"/>
        <w:rPr/>
      </w:pPr>
      <w:r>
        <w:rPr>
          <w:rFonts w:ascii="IRNazanin" w:hAnsi="IRNazanin" w:eastAsia="IRNazanin"/>
          <w:color w:val="111111"/>
          <w:sz w:val="28"/>
          <w:sz w:val="28"/>
          <w:szCs w:val="28"/>
          <w:rtl w:val="true"/>
          <w:lang w:bidi="fa-IR"/>
        </w:rPr>
        <w:t>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شهدا زیبا دفاع می کردند،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از همۀ شما شرمنده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های شهدا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همۀ شما احساس شرم می کنم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خودش،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دفاع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می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جانم، تا خدا هست و خدایی می کند، حیدر از تو عذرخواهی می کند</w:t>
      </w:r>
      <w:r>
        <w:rPr>
          <w:rFonts w:eastAsia="IRNazanin" w:cs="IRNazanin"/>
          <w:color w:val="111111"/>
          <w:sz w:val="28"/>
          <w:szCs w:val="28"/>
          <w:rtl w:val="true"/>
          <w:lang w:bidi="fa-IR"/>
        </w:rPr>
        <w:t xml:space="preserve">. </w:t>
      </w:r>
      <w:bookmarkStart w:id="108" w:name="pg5684_48064"/>
    </w:p>
    <w:p>
      <w:pPr>
        <w:pStyle w:val="Heading2"/>
        <w:numPr>
          <w:ilvl w:val="1"/>
          <w:numId w:val="1"/>
        </w:numPr>
        <w:rPr/>
      </w:pPr>
      <w:bookmarkStart w:id="109" w:name="__RefHeading___Toc3622325_581953129"/>
      <w:bookmarkStart w:id="110" w:name="_Toc39"/>
      <w:bookmarkEnd w:id="108"/>
      <w:bookmarkEnd w:id="109"/>
      <w:r>
        <w:rPr>
          <w:rtl w:val="true"/>
        </w:rPr>
        <w:t>مبحث سوم</w:t>
      </w:r>
      <w:r>
        <w:rPr>
          <w:rtl w:val="true"/>
        </w:rPr>
        <w:t xml:space="preserve">: </w:t>
      </w:r>
      <w:r>
        <w:rPr>
          <w:rtl w:val="true"/>
        </w:rPr>
        <w:t>تکالیف‌چهل‌سالگی‌انقلاب‌اسلامی</w:t>
      </w:r>
      <w:bookmarkEnd w:id="1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3622327_581953129"/>
      <w:bookmarkStart w:id="112" w:name="_Toc40"/>
      <w:bookmarkEnd w:id="111"/>
      <w:r>
        <w:rPr>
          <w:rtl w:val="true"/>
        </w:rPr>
        <w:t>اشاره</w:t>
      </w:r>
      <w:bookmarkEnd w:id="11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5684_48066"/>
      <w:bookmarkStart w:id="114" w:name="pg5684_48066"/>
      <w:bookmarkEnd w:id="114"/>
    </w:p>
    <w:p>
      <w:pPr>
        <w:pStyle w:val="Heading3"/>
        <w:numPr>
          <w:ilvl w:val="2"/>
          <w:numId w:val="1"/>
        </w:numPr>
        <w:rPr/>
      </w:pPr>
      <w:bookmarkStart w:id="115" w:name="pg5684_48066"/>
      <w:bookmarkStart w:id="116" w:name="__RefHeading___Toc3622329_581953129"/>
      <w:bookmarkStart w:id="117" w:name="_Toc41"/>
      <w:bookmarkEnd w:id="115"/>
      <w:bookmarkEnd w:id="116"/>
      <w:r>
        <w:rPr>
          <w:rtl w:val="true"/>
        </w:rPr>
        <w:t>مقدمه</w:t>
      </w:r>
      <w:r>
        <w:rPr>
          <w:rtl w:val="true"/>
        </w:rPr>
        <w:t xml:space="preserve">: </w:t>
      </w:r>
      <w:r>
        <w:rPr>
          <w:rtl w:val="true"/>
        </w:rPr>
        <w:t>تکلیف مداری</w:t>
      </w:r>
      <w:bookmarkEnd w:id="117"/>
    </w:p>
    <w:p>
      <w:pPr>
        <w:pStyle w:val="Heading4"/>
        <w:numPr>
          <w:ilvl w:val="3"/>
          <w:numId w:val="1"/>
        </w:numPr>
        <w:rPr/>
      </w:pPr>
      <w:bookmarkStart w:id="118" w:name="__RefHeading___Toc3622331_581953129"/>
      <w:bookmarkStart w:id="119" w:name="_Toc42"/>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باید باور داشته باشیم که در این انقلاب با یقین به اینکه اگر ما تکلیف مان را درست و به موقع انجام دهیم، خداوند وعده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تکالیفی که بنا بر لطف خود بر خود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بِعَهْدِی أُوفِ بِعَهْدِکُمْ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پیمانم وفا کنید تا به پیمان تان وفا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مَنْ أَوْفَی بِعَهْدِهِ وَاتَّقَی فَإِنَّ اللَّهَ یُحِبُّ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وَأَیْمَانِهِمْ ثَمَنًا قَلِیلًا أُولَئِکَ لَا خَلَاقَ لَهُمْ فِی الْآخِرَةِ وَلَا یُکَلِّمُهُمُ اللَّهُ وَلَا یَنْظُرُ إِلَیْهِمْ یَوْمَ الْقِیَامَةِ وَلَا یُزَکِّیهِمْ وَلَهُمْ عَذَابٌ أَلِیمٌ ؛</w:t>
      </w:r>
      <w:r>
        <w:rPr>
          <w:rStyle w:val="FootnoteAnchor"/>
          <w:rtl w:val="true"/>
        </w:rPr>
        <w:footnoteReference w:id="64"/>
      </w:r>
      <w:r>
        <w:rPr>
          <w:rFonts w:ascii="IRNazanin" w:hAnsi="IRNazanin" w:eastAsia="IRNazanin"/>
          <w:color w:val="111111"/>
          <w:sz w:val="28"/>
          <w:sz w:val="28"/>
          <w:szCs w:val="28"/>
          <w:rtl w:val="true"/>
          <w:lang w:bidi="fa-IR"/>
        </w:rPr>
        <w:t>کسی که به عهدش وفا کند و خودرا از شکستن پیمان و خیانت نگه داشته در دین تقوا داشته باشد جز این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که خداوند صاحبان تقوا را دوست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محبت و کرامت خداوند بسته به وفای به عهد و تقوا در دین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 الَّذِینَ أَجْرَمُوا وَکَانَ حَقًّا عَلَیْنَا نَصْرُ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آیۀ قرآن، در سورۀ مبارکۀ روم، به تعبیر خداوند متعال نصرت مؤمنین حقی است بر عهدۀ خداوند؛ چند جا در قرآن کریم این تعبیر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 عَلَیْهِ حَقًّا فِی التَّوْرَاةِ وَالْإِنْجِیلِ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حقا ف التوراة و االجنیل و القرءان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موارد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p>
    <w:p>
      <w:pPr>
        <w:pStyle w:val="BookText"/>
        <w:rPr/>
      </w:pPr>
      <w:r>
        <w:rPr>
          <w:rFonts w:ascii="IRNazanin" w:hAnsi="IRNazanin" w:eastAsia="IRNazanin"/>
          <w:color w:val="111111"/>
          <w:sz w:val="28"/>
          <w:sz w:val="28"/>
          <w:szCs w:val="28"/>
          <w:rtl w:val="true"/>
          <w:lang w:bidi="fa-IR"/>
        </w:rPr>
        <w:t>یکی این جا است که می فرماید این حقی است بر عهدۀ ما یعنی بر عهدۀ ذات اقدس پروردگار عالم که مؤمنین را نصرت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را چند سال پیش حاج آقا قرائتی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با یک واسطه خبری را از جایی شنیدم و در موردش تحقیق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معصومی از هم دوره ای 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علمای هشتاد، نود ساله و مقیم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همدان رفتم و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خبری شنیده ام و آمده ام خودتان برایم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شنیده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زمانی که شما در نجف و کربلا بوده اید و در آنجا</w:t>
      </w:r>
    </w:p>
    <w:p>
      <w:pPr>
        <w:pStyle w:val="BookText"/>
        <w:rPr/>
      </w:pPr>
      <w:r>
        <w:rPr>
          <w:rFonts w:ascii="IRNazanin" w:hAnsi="IRNazanin" w:eastAsia="IRNazanin"/>
          <w:color w:val="111111"/>
          <w:sz w:val="28"/>
          <w:sz w:val="28"/>
          <w:szCs w:val="28"/>
          <w:rtl w:val="true"/>
          <w:lang w:bidi="fa-IR"/>
        </w:rPr>
        <w:t>درس می خواندید، وارد حرم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شوید می بینید که حرم شلوغ است و صحن مملو 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بچه ای بر رو ی مناره رفته است تا کبوتر بگیرد، آجر زیر دستش رها شده و بچه نیز از آنجا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آن پسر بچه هم در میان زمین وآسمان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دیگران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درست است؟ شما چنین چیزی را دیده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علمای درجۀ یک و جزء مراجع هستید بگویید چطور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تا ببینم قصه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پدر بچه رفتم تا ببینم این </w:t>
      </w:r>
      <w:bookmarkStart w:id="120" w:name="pg5684_48068"/>
    </w:p>
    <w:p>
      <w:pPr>
        <w:pStyle w:val="BookText"/>
        <w:rPr/>
      </w:pPr>
      <w:bookmarkEnd w:id="120"/>
      <w:r>
        <w:rPr>
          <w:rFonts w:ascii="IRNazanin" w:hAnsi="IRNazanin" w:eastAsia="IRNazanin"/>
          <w:color w:val="111111"/>
          <w:sz w:val="28"/>
          <w:sz w:val="28"/>
          <w:szCs w:val="28"/>
          <w:rtl w:val="true"/>
          <w:lang w:bidi="fa-IR"/>
        </w:rPr>
        <w:t>مرد چه کسی است که جاذبه را از زمین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و حرکت تو کار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پیغمبر باشی تا بتوانی ولایتی بر زمین و آسمان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پانزده سالگی ام سعی کردم گناه نکنم و لقمۀ حرام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آن زمان یک چیزی گفتم و خداوند نیز به حرف من گوش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بندگانی که به تکالیف شان عمل می کنند وعده هایی داده است</w:t>
      </w:r>
    </w:p>
    <w:p>
      <w:pPr>
        <w:pStyle w:val="BookText"/>
        <w:rPr/>
      </w:pPr>
      <w:r>
        <w:rPr>
          <w:rFonts w:ascii="IRNazanin" w:hAnsi="IRNazanin" w:eastAsia="IRNazanin"/>
          <w:color w:val="111111"/>
          <w:sz w:val="28"/>
          <w:sz w:val="28"/>
          <w:szCs w:val="28"/>
          <w:rtl w:val="true"/>
          <w:lang w:bidi="fa-IR"/>
        </w:rPr>
        <w:t>که در زیر به برخی از آنها اشاره می کنیم</w:t>
      </w:r>
      <w:r>
        <w:rPr>
          <w:rFonts w:eastAsia="IRNazanin" w:cs="IRNazanin"/>
          <w:color w:val="111111"/>
          <w:sz w:val="28"/>
          <w:szCs w:val="28"/>
          <w:rtl w:val="true"/>
          <w:lang w:bidi="fa-IR"/>
        </w:rPr>
        <w:t>:</w:t>
      </w:r>
    </w:p>
    <w:p>
      <w:pPr>
        <w:pStyle w:val="Heading4"/>
        <w:numPr>
          <w:ilvl w:val="3"/>
          <w:numId w:val="1"/>
        </w:numPr>
        <w:rPr/>
      </w:pPr>
      <w:bookmarkStart w:id="121" w:name="__RefHeading___Toc3622333_581953129"/>
      <w:bookmarkStart w:id="122" w:name="_Toc43"/>
      <w:bookmarkEnd w:id="121"/>
      <w:r>
        <w:rPr/>
        <w:t>1</w:t>
      </w:r>
      <w:r>
        <w:rPr>
          <w:rtl w:val="true"/>
        </w:rPr>
        <w:t xml:space="preserve">) </w:t>
      </w:r>
      <w:r>
        <w:rPr>
          <w:rtl w:val="true"/>
        </w:rPr>
        <w:t>وعده های خداوند به بندگان تکلیف مدار</w:t>
      </w:r>
      <w:bookmarkEnd w:id="122"/>
    </w:p>
    <w:p>
      <w:pPr>
        <w:pStyle w:val="Heading5"/>
        <w:numPr>
          <w:ilvl w:val="4"/>
          <w:numId w:val="1"/>
        </w:numPr>
        <w:rPr/>
      </w:pPr>
      <w:bookmarkStart w:id="123" w:name="__RefHeading___Toc3622335_581953129"/>
      <w:bookmarkStart w:id="124" w:name="_Toc44"/>
      <w:bookmarkEnd w:id="123"/>
      <w:r>
        <w:rPr>
          <w:rtl w:val="true"/>
        </w:rPr>
        <w:t xml:space="preserve">امنیت بخشی و آرامش بخشی </w:t>
      </w:r>
      <w:r>
        <w:rPr>
          <w:rtl w:val="true"/>
        </w:rPr>
        <w:t>(</w:t>
      </w:r>
      <w:r>
        <w:rPr>
          <w:rtl w:val="true"/>
        </w:rPr>
        <w:t>طمأنینه و اطمینان خاطر</w:t>
      </w:r>
      <w:r>
        <w:rPr>
          <w:rtl w:val="true"/>
        </w:rPr>
        <w:t>)</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تکالیف مان درست عمل کنیم، خداوند به ما آرامش می بخشد، ا گرچه در گودال قتلگاه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نمونه های عمل به تکلیف و امنیت بخشی و آرامش بخشی از طرف خدا، آنجایی است که در لیلة المبیت،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اهل مدینه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کفار قریش از این پیمان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یافتند چهل نفر از اشراف در دارالندوه گرد آمدند و تصمیم گرفتند که از هر عشیره ای یک نفر حاضر شوند و این گروه به طور نا گهانی به خانه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برند و او را بکشند و بدین ترتیب قاتل مشخص نمی شود و خون خواهی معنایی نخواهد داشت و بنی هاشم مجبور می شوند به دیه راضی شوند</w:t>
      </w:r>
      <w:r>
        <w:rPr>
          <w:rFonts w:eastAsia="IRNazanin" w:cs="IRNazanin"/>
          <w:color w:val="111111"/>
          <w:sz w:val="28"/>
          <w:szCs w:val="28"/>
          <w:rtl w:val="true"/>
          <w:lang w:bidi="fa-IR"/>
        </w:rPr>
        <w:t xml:space="preserve">. </w:t>
      </w:r>
      <w:bookmarkStart w:id="125" w:name="pg5684_48069"/>
    </w:p>
    <w:p>
      <w:pPr>
        <w:pStyle w:val="BookText"/>
        <w:rPr/>
      </w:pPr>
      <w:bookmarkEnd w:id="125"/>
      <w:r>
        <w:rPr>
          <w:rFonts w:ascii="IRNazanin" w:hAnsi="IRNazanin" w:eastAsia="IRNazanin"/>
          <w:color w:val="111111"/>
          <w:sz w:val="28"/>
          <w:sz w:val="28"/>
          <w:szCs w:val="28"/>
          <w:rtl w:val="true"/>
          <w:lang w:bidi="fa-IR"/>
        </w:rPr>
        <w:t xml:space="preserve">خداوند با نزول آیۀ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سورۀ مبارکۀ انفال پیامبر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واقعه آ گاه</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یَمْکُرُ بِکَ الَّذِینَ کَفَرُوا لِیُثْبِتُوکَ أَوْ یَقْتُلُوکَ أَوْ یُخْرِجُوکَ وَیَمْکُرُونَ وَیَمْکُرُ اللَّهُ وَاللَّهُ خَیْرُ الْمَاکِرِینَ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باره تو نیرنگ می 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کنند، و نیرنگ می زدند، و خدا تدبیر می کرد، و خدا بهترین تدبیرکنندگان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ربیع الاول سال سیزدهم یا چهاردهم بعثت، حضرت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احتمال کشته شدن ایشان بسیار ز یاد بود در بستر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ثور رفتند و از آنجا به مدینه هجرت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مشرکین به خانۀ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بردند،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یافتند و از هدف خود بازماندند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 فدا کار ی و از خودگذشتی حضرت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را در فضیلت ایشان نازل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وَاللَّهُ رَءُوفٌ بِالْعِبَادِ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 فروشد، 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Heading5"/>
        <w:numPr>
          <w:ilvl w:val="4"/>
          <w:numId w:val="1"/>
        </w:numPr>
        <w:rPr/>
      </w:pPr>
      <w:bookmarkStart w:id="126" w:name="__RefHeading___Toc3622337_581953129"/>
      <w:bookmarkStart w:id="127" w:name="_Toc45"/>
      <w:bookmarkEnd w:id="126"/>
      <w:r>
        <w:rPr>
          <w:rtl w:val="true"/>
        </w:rPr>
        <w:t xml:space="preserve">هدایت بخشی و حمایت </w:t>
      </w:r>
      <w:r>
        <w:rPr>
          <w:rtl w:val="true"/>
        </w:rPr>
        <w:t>(</w:t>
      </w:r>
      <w:r>
        <w:rPr>
          <w:rtl w:val="true"/>
        </w:rPr>
        <w:t>نصرت، دفاع و ثبات قدم</w:t>
      </w:r>
      <w:r>
        <w:rPr>
          <w:rtl w:val="true"/>
        </w:rPr>
        <w:t>)</w:t>
      </w:r>
      <w:bookmarkEnd w:id="12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به تکالیف مان درست عمل کنیم، خداوند هم هدایت می کند و هم حمایت، ولو در کاخ فرعون باشیم، مانند حضرت آسیه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عملیات والفجر هشت، غواص ها برای عبور از اروند وحشی از طناب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کسی که سر طناب در دست اوست، مقدار ی از انتهای طناب را رها گذاشته؛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سخت و دشوار انتهای طناب را رها کردم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w:t>
      </w:r>
    </w:p>
    <w:p>
      <w:pPr>
        <w:pStyle w:val="BookText"/>
        <w:rPr/>
      </w:pPr>
      <w:r>
        <w:rPr>
          <w:rFonts w:ascii="IRNazanin" w:hAnsi="IRNazanin" w:eastAsia="IRNazanin"/>
          <w:color w:val="111111"/>
          <w:sz w:val="28"/>
          <w:sz w:val="28"/>
          <w:szCs w:val="28"/>
          <w:rtl w:val="true"/>
          <w:lang w:bidi="fa-IR"/>
        </w:rPr>
        <w:t>بگیرند و راه را نشان دهند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خط مقدم، کارها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بچه ها پرپر شده بودند و خیلی ها هم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خراز ی بی قرار بود اما به رو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بچه ها داشتند باور می کردند اینجا آخر خط هست و دیگر نمی شود کار 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وضیعت بدی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ودار حاجی آمد بی سیم چی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جور شده با بی سیم، تورجی زاده را پیدا کن؛ </w:t>
      </w:r>
      <w:r>
        <w:rPr>
          <w:rStyle w:val="FootnoteAnchor"/>
          <w:rtl w:val="true"/>
        </w:rPr>
        <w:footnoteReference w:id="67"/>
      </w:r>
      <w:r>
        <w:rPr>
          <w:rFonts w:ascii="IRNazanin" w:hAnsi="IRNazanin" w:eastAsia="IRNazanin"/>
          <w:color w:val="111111"/>
          <w:sz w:val="28"/>
          <w:sz w:val="28"/>
          <w:szCs w:val="28"/>
          <w:rtl w:val="true"/>
          <w:lang w:bidi="fa-IR"/>
        </w:rPr>
        <w:t>او مداح با</w:t>
      </w:r>
    </w:p>
    <w:p>
      <w:pPr>
        <w:pStyle w:val="BookText"/>
        <w:rPr/>
      </w:pPr>
      <w:r>
        <w:rPr>
          <w:rFonts w:ascii="IRNazanin" w:hAnsi="IRNazanin" w:eastAsia="IRNazanin"/>
          <w:color w:val="111111"/>
          <w:sz w:val="28"/>
          <w:sz w:val="28"/>
          <w:szCs w:val="28"/>
          <w:rtl w:val="true"/>
          <w:lang w:bidi="fa-IR"/>
        </w:rPr>
        <w:t>اخلاص و از عاشقان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تورجی زاده را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بی سیم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بغض و گریه از پشت بی 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تورجی چند خط روضه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تورجی فقط یک بیت زمزمه کرد که دیدم حاجی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رو ی تمام بی سیم ها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نفهمیدیم چی شد وقتی به خودمان آمدیم، دیدیم بچه ها تکبیرگویان،</w:t>
      </w:r>
    </w:p>
    <w:p>
      <w:pPr>
        <w:pStyle w:val="BookText"/>
        <w:rPr/>
      </w:pPr>
      <w:r>
        <w:rPr>
          <w:rFonts w:ascii="IRNazanin" w:hAnsi="IRNazanin" w:eastAsia="IRNazanin"/>
          <w:color w:val="111111"/>
          <w:sz w:val="28"/>
          <w:sz w:val="28"/>
          <w:szCs w:val="28"/>
          <w:rtl w:val="true"/>
          <w:lang w:bidi="fa-IR"/>
        </w:rPr>
        <w:t>خط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تورجی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آن دیوار و در</w:t>
      </w:r>
    </w:p>
    <w:p>
      <w:pPr>
        <w:pStyle w:val="BookText"/>
        <w:rPr/>
      </w:pPr>
      <w:r>
        <w:rPr>
          <w:rFonts w:ascii="IRNazanin" w:hAnsi="IRNazanin" w:eastAsia="IRNazanin"/>
          <w:color w:val="111111"/>
          <w:sz w:val="28"/>
          <w:sz w:val="28"/>
          <w:szCs w:val="28"/>
          <w:rtl w:val="true"/>
          <w:lang w:bidi="fa-IR"/>
        </w:rPr>
        <w:t>زهرا صدا می زد پدر</w:t>
      </w:r>
    </w:p>
    <w:p>
      <w:pPr>
        <w:pStyle w:val="BookText"/>
        <w:rPr/>
      </w:pPr>
      <w:r>
        <w:rPr>
          <w:rFonts w:ascii="IRNazanin" w:hAnsi="IRNazanin" w:eastAsia="IRNazanin"/>
          <w:color w:val="111111"/>
          <w:sz w:val="28"/>
          <w:sz w:val="28"/>
          <w:szCs w:val="28"/>
          <w:rtl w:val="true"/>
          <w:lang w:bidi="fa-IR"/>
        </w:rPr>
        <w:t>دنبال حیدر می دو ید</w:t>
      </w:r>
    </w:p>
    <w:p>
      <w:pPr>
        <w:pStyle w:val="BookText"/>
        <w:rPr/>
      </w:pPr>
      <w:r>
        <w:rPr>
          <w:rFonts w:ascii="IRNazanin" w:hAnsi="IRNazanin" w:eastAsia="IRNazanin"/>
          <w:color w:val="111111"/>
          <w:sz w:val="28"/>
          <w:sz w:val="28"/>
          <w:szCs w:val="28"/>
          <w:rtl w:val="true"/>
          <w:lang w:bidi="fa-IR"/>
        </w:rPr>
        <w:t>از پهلو یش خون می چکید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من، زهرای من </w:t>
      </w:r>
    </w:p>
    <w:p>
      <w:pPr>
        <w:pStyle w:val="BookText"/>
        <w:rPr/>
      </w:pPr>
      <w:r>
        <w:rPr>
          <w:rFonts w:ascii="IRNazanin" w:hAnsi="IRNazanin" w:eastAsia="IRNazanin"/>
          <w:color w:val="111111"/>
          <w:sz w:val="28"/>
          <w:sz w:val="28"/>
          <w:szCs w:val="28"/>
          <w:rtl w:val="true"/>
          <w:lang w:bidi="fa-IR"/>
        </w:rPr>
        <w:t>ا گر کسی به خدا ایمان داشته باشد و تکالیفش را در برابر دستورات الهی به جا آورد از نصرت، هدایت و حمایت الهی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 یخ زندگی سیاه حجاج، خلیفۀ خون خوار عباسی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 به قتل گروهی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قتل آخرین فرد رسید، صدای مؤذن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 آن فرد را به یکی از مأموران خود سپرد که شب مراقب او باشد و او را صبح به دار الإماره بیاورد تا مجازاتش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نفر از</w:t>
      </w:r>
    </w:p>
    <w:p>
      <w:pPr>
        <w:pStyle w:val="BookText"/>
        <w:rPr/>
      </w:pPr>
      <w:r>
        <w:rPr>
          <w:rFonts w:ascii="IRNazanin" w:hAnsi="IRNazanin" w:eastAsia="IRNazanin"/>
          <w:color w:val="111111"/>
          <w:sz w:val="28"/>
          <w:sz w:val="28"/>
          <w:szCs w:val="28"/>
          <w:rtl w:val="true"/>
          <w:lang w:bidi="fa-IR"/>
        </w:rPr>
        <w:t>مقرّ حکومت حجاج خارج شدند، آن فرد به مأمور حجاج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جهت گرفتار شده ام و به رحمت خداوند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من این است که به من نیکی کنی و اجازه دهی من امشب را به خانۀ خود برگردم و با همسر</w:t>
      </w:r>
    </w:p>
    <w:p>
      <w:pPr>
        <w:pStyle w:val="BookText"/>
        <w:rPr/>
      </w:pPr>
      <w:r>
        <w:rPr>
          <w:rFonts w:ascii="IRNazanin" w:hAnsi="IRNazanin" w:eastAsia="IRNazanin"/>
          <w:color w:val="111111"/>
          <w:sz w:val="28"/>
          <w:sz w:val="28"/>
          <w:szCs w:val="28"/>
          <w:rtl w:val="true"/>
          <w:lang w:bidi="fa-IR"/>
        </w:rPr>
        <w:t>و فرزندانم وداع کنم و وصایای خود را بگویم، حقوق مردم را ادا کنم و فردا اوّل وقت پیش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حجاج از این درخواست در شگفت ماند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دیده ای مرغ از قفس بپرد و بار دیگر به قفس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تو را آزاد کنم در حالی که امیدی به بازگشت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می کنم که فردا</w:t>
      </w:r>
    </w:p>
    <w:p>
      <w:pPr>
        <w:pStyle w:val="BookText"/>
        <w:rPr/>
      </w:pPr>
      <w:r>
        <w:rPr>
          <w:rFonts w:ascii="IRNazanin" w:hAnsi="IRNazanin" w:eastAsia="IRNazanin"/>
          <w:color w:val="111111"/>
          <w:sz w:val="28"/>
          <w:sz w:val="28"/>
          <w:szCs w:val="28"/>
          <w:rtl w:val="true"/>
          <w:lang w:bidi="fa-IR"/>
        </w:rPr>
        <w:t>در اوّل وقت بازگردم و خدا را بر این عهد گواه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حجاج، لحظه ای منقلب شد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غایب شد، سخت آن مأمور پشیمان شد و خود را در معرض خشم حجاج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آن مرد به پیمان خود عمل کرد و در خانۀ مأمور حجاج</w:t>
      </w:r>
    </w:p>
    <w:p>
      <w:pPr>
        <w:pStyle w:val="BookText"/>
        <w:rPr/>
      </w:pPr>
      <w:r>
        <w:rPr>
          <w:rFonts w:ascii="IRNazanin" w:hAnsi="IRNazanin" w:eastAsia="IRNazanin"/>
          <w:color w:val="111111"/>
          <w:sz w:val="28"/>
          <w:sz w:val="28"/>
          <w:szCs w:val="28"/>
          <w:rtl w:val="true"/>
          <w:lang w:bidi="fa-IR"/>
        </w:rPr>
        <w:t>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مأمور به و 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عهد کند و خداوند را به آن گواه بگیرد باید به آن وفادار باشد و از سوی دیگر به رحمت پروردگار جهان اطمینان کامل دارم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او را به دار الإماره برد و سرگذشت خود را با حجاج در میان نهاد و از وفای او به پیمان خود سخت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او را به مأمور بخشید و او </w:t>
      </w:r>
      <w:bookmarkStart w:id="128" w:name="pg5684_48072"/>
    </w:p>
    <w:p>
      <w:pPr>
        <w:pStyle w:val="BookText"/>
        <w:rPr/>
      </w:pPr>
      <w:bookmarkEnd w:id="128"/>
      <w:r>
        <w:rPr>
          <w:rFonts w:ascii="IRNazanin" w:hAnsi="IRNazanin" w:eastAsia="IRNazanin"/>
          <w:color w:val="111111"/>
          <w:sz w:val="28"/>
          <w:sz w:val="28"/>
          <w:szCs w:val="28"/>
          <w:rtl w:val="true"/>
          <w:lang w:bidi="fa-IR"/>
        </w:rPr>
        <w:t>نیز مرد را با کمال مهربانی آزاد کرد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 آنکه جانب اهل خدا نگه دارد</w:t>
      </w:r>
    </w:p>
    <w:p>
      <w:pPr>
        <w:pStyle w:val="BookText"/>
        <w:rPr/>
      </w:pPr>
      <w:r>
        <w:rPr>
          <w:rFonts w:ascii="IRNazanin" w:hAnsi="IRNazanin" w:eastAsia="IRNazanin"/>
          <w:color w:val="111111"/>
          <w:sz w:val="28"/>
          <w:sz w:val="28"/>
          <w:szCs w:val="28"/>
          <w:rtl w:val="true"/>
          <w:lang w:bidi="fa-IR"/>
        </w:rPr>
        <w:t>خداش در همه حال از بلا نگه دارد</w:t>
      </w:r>
    </w:p>
    <w:p>
      <w:pPr>
        <w:pStyle w:val="Heading5"/>
        <w:numPr>
          <w:ilvl w:val="4"/>
          <w:numId w:val="1"/>
        </w:numPr>
        <w:rPr/>
      </w:pPr>
      <w:bookmarkStart w:id="129" w:name="__RefHeading___Toc3622339_581953129"/>
      <w:bookmarkStart w:id="130" w:name="_Toc46"/>
      <w:bookmarkEnd w:id="129"/>
      <w:r>
        <w:rPr>
          <w:rtl w:val="true"/>
        </w:rPr>
        <w:t xml:space="preserve">عزت بخشی </w:t>
      </w:r>
      <w:r>
        <w:rPr>
          <w:rtl w:val="true"/>
        </w:rPr>
        <w:t>(</w:t>
      </w:r>
      <w:r>
        <w:rPr>
          <w:rtl w:val="true"/>
        </w:rPr>
        <w:t>هویت و ثبات شخصیت</w:t>
      </w:r>
      <w:r>
        <w:rPr>
          <w:rtl w:val="true"/>
        </w:rPr>
        <w:t>)</w:t>
      </w:r>
      <w:bookmarkEnd w:id="1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به تکالیف مان درست عمل کنیم، خداوند ما را عزیز می کند، ولو زیر سم اسبان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مناطق اراک پیرمرد بی سوادی به نام کربلایی کاظم ساروقی، از خواب بیدار شد درحالی که تمام قرآن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آقای بروجردی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سؤالاتی که از او پرسیدند تأیید کردند که به این فرد</w:t>
      </w:r>
    </w:p>
    <w:p>
      <w:pPr>
        <w:pStyle w:val="BookText"/>
        <w:rPr/>
      </w:pPr>
      <w:r>
        <w:rPr>
          <w:rFonts w:ascii="IRNazanin" w:hAnsi="IRNazanin" w:eastAsia="IRNazanin"/>
          <w:color w:val="111111"/>
          <w:sz w:val="28"/>
          <w:sz w:val="28"/>
          <w:szCs w:val="28"/>
          <w:rtl w:val="true"/>
          <w:lang w:bidi="fa-IR"/>
        </w:rPr>
        <w:t>عنایت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جمعۀ اراک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چه کرد که این طور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همان وقتی که گندمش را درو می کرد، همان جا که گندم بود، زکات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به خانه نمی برد جز اینکه حق خدا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برو ید، خدا ده قدم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داریم که ا گر کسی یک وجب جلو بیاید، من ده گام به سمت او می روم </w:t>
      </w:r>
      <w:r>
        <w:rPr>
          <w:rStyle w:val="FootnoteAnchor"/>
          <w:rtl w:val="true"/>
        </w:rPr>
        <w:footnoteReference w:id="70"/>
      </w:r>
      <w:r>
        <w:rPr>
          <w:rFonts w:ascii="IRNazanin" w:hAnsi="IRNazanin" w:eastAsia="IRNazanin"/>
          <w:color w:val="111111"/>
          <w:sz w:val="28"/>
          <w:sz w:val="28"/>
          <w:szCs w:val="28"/>
          <w:rtl w:val="true"/>
          <w:lang w:bidi="fa-IR"/>
        </w:rPr>
        <w:t>، ا گر کسی</w:t>
      </w:r>
    </w:p>
    <w:p>
      <w:pPr>
        <w:pStyle w:val="BookText"/>
        <w:rPr/>
      </w:pPr>
      <w:r>
        <w:rPr>
          <w:rFonts w:ascii="Amiri" w:hAnsi="Amiri" w:eastAsia="Amiri" w:cs="Amiri"/>
          <w:color w:val="111111"/>
          <w:sz w:val="28"/>
          <w:sz w:val="28"/>
          <w:szCs w:val="28"/>
          <w:rtl w:val="true"/>
          <w:lang w:bidi="ar-SA"/>
        </w:rPr>
        <w:t>آرام بیاید، من تند می 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وَأَوْفُوا بِعَهْدِی أُوفِ بِعَهْدِکُمْ </w:t>
      </w:r>
      <w:r>
        <w:rPr>
          <w:rFonts w:eastAsia="Amiri" w:cs="Amiri" w:ascii="Amiri" w:hAnsi="Amiri"/>
          <w:color w:val="111111"/>
          <w:sz w:val="28"/>
          <w:szCs w:val="28"/>
          <w:rtl w:val="true"/>
          <w:lang w:bidi="ar-SA"/>
        </w:rPr>
        <w:t>»</w:t>
      </w:r>
    </w:p>
    <w:p>
      <w:pPr>
        <w:pStyle w:val="BookText"/>
        <w:rPr/>
      </w:pP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وقتی ایشان در چاه است، به ظاهر در اوج ذلت و بیچارگی است و حتی وقتی در زندان و سیاه چال های تار یک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بندۀ خدا باشد و به تکالیفش عمل کند از چاه به وزارت و صدارت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روزی به عنوان بردگی در بازار به فروش می رسد، </w:t>
      </w:r>
    </w:p>
    <w:p>
      <w:pPr>
        <w:pStyle w:val="BookText"/>
        <w:rPr/>
      </w:pPr>
      <w:r>
        <w:rPr>
          <w:rFonts w:ascii="IRNazanin" w:hAnsi="IRNazanin" w:eastAsia="IRNazanin"/>
          <w:color w:val="111111"/>
          <w:sz w:val="28"/>
          <w:sz w:val="28"/>
          <w:szCs w:val="28"/>
          <w:rtl w:val="true"/>
          <w:lang w:bidi="fa-IR"/>
        </w:rPr>
        <w:t>بعد از عمل به دستورات الهی عزیز مصر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وعدۀ خداست که هر کس او را عبادت و بندگی کند، عزیز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مخلوع پهلوی با همۀ حمایت های مالی، نظامی، سیاسی و امنیتی قدرت های بزرگی چون آمریکا از اوج عزت به زباله دان تار یخ پرت شد و شخصی مهذب و الهی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حجرۀ کوچکی در نجف به خاطر</w:t>
      </w:r>
    </w:p>
    <w:p>
      <w:pPr>
        <w:pStyle w:val="BookText"/>
        <w:rPr/>
      </w:pPr>
      <w:r>
        <w:rPr>
          <w:rFonts w:ascii="IRNazanin" w:hAnsi="IRNazanin" w:eastAsia="IRNazanin"/>
          <w:color w:val="111111"/>
          <w:sz w:val="28"/>
          <w:sz w:val="28"/>
          <w:szCs w:val="28"/>
          <w:rtl w:val="true"/>
          <w:lang w:bidi="fa-IR"/>
        </w:rPr>
        <w:t>تکلیف مدار ی اش به اوج عزت و بزرگی می رسد به گونه ای که رهبران بزرگ جهان از او با عظمت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به امروز ما را پیروز و سربلند نگه داشته است، تکلیف مدار ی ما و تحقق وعده های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بیعت مؤمنان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وفای ایشان را نسبت به عهد بیعت، عامل مهمی در جلب ثروت و موفقیت مادی و معنوی جامعه بر می شمارد</w:t>
      </w:r>
    </w:p>
    <w:p>
      <w:pPr>
        <w:pStyle w:val="BookText"/>
        <w:rPr/>
      </w:pPr>
      <w:r>
        <w:rPr>
          <w:rFonts w:ascii="IRNazanin" w:hAnsi="IRNazanin" w:eastAsia="IRNazanin"/>
          <w:color w:val="111111"/>
          <w:sz w:val="28"/>
          <w:sz w:val="28"/>
          <w:szCs w:val="28"/>
          <w:rtl w:val="true"/>
          <w:lang w:bidi="fa-IR"/>
        </w:rPr>
        <w:t>و می گوید که پیروز ی و موفقیت های امت در جنگ و جهاد، نتیجۀ طبیعی این وفای به عهد و انجام مسؤولیتی بود که بر عهده گرفته و همدل و همنوا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و اطاعت فرمان و ی نمودند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اصوال هر فتح و پیروز ی که جامعه می تواند به دست آورد تنها در سایه سار وفای به عهد از جمله عهد و بیعت با رهبری جامعه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چنان که مصونیت یابی امت و جامعه از آسیب رسانی و تهدیدات و تحریم های دشمنان نیز در سایه سار همین وفای به عهد اجتماعی بیعت تحقق می یابد</w:t>
      </w:r>
      <w:r>
        <w:rPr>
          <w:rFonts w:eastAsia="IRNazanin" w:cs="IRNazanin"/>
          <w:color w:val="111111"/>
          <w:sz w:val="28"/>
          <w:szCs w:val="28"/>
          <w:rtl w:val="true"/>
          <w:lang w:bidi="fa-IR"/>
        </w:rPr>
        <w:t xml:space="preserve">. </w:t>
      </w:r>
      <w:r>
        <w:rPr>
          <w:rStyle w:val="FootnoteAnchor"/>
          <w:rtl w:val="true"/>
        </w:rPr>
        <w:footnoteReference w:id="74"/>
      </w:r>
      <w:bookmarkStart w:id="131" w:name="pg5684_48074"/>
    </w:p>
    <w:p>
      <w:pPr>
        <w:pStyle w:val="BookText"/>
        <w:rPr/>
      </w:pPr>
      <w:bookmarkEnd w:id="131"/>
      <w:r>
        <w:rPr>
          <w:rFonts w:ascii="IRNazanin" w:hAnsi="IRNazanin" w:eastAsia="IRNazanin"/>
          <w:color w:val="111111"/>
          <w:sz w:val="28"/>
          <w:sz w:val="28"/>
          <w:szCs w:val="28"/>
          <w:rtl w:val="true"/>
          <w:lang w:bidi="fa-IR"/>
        </w:rPr>
        <w:t>این گونه است که وفای به عهد آدمی مایۀ احترام و تکریم هستی از جمله فرشتگان نسبت به و ی</w:t>
      </w:r>
      <w:r>
        <w:rPr>
          <w:rStyle w:val="FootnoteAnchor"/>
          <w:rtl w:val="true"/>
        </w:rPr>
        <w:footnoteReference w:id="75"/>
      </w:r>
      <w:r>
        <w:rPr>
          <w:rFonts w:ascii="IRNazanin" w:hAnsi="IRNazanin" w:eastAsia="IRNazanin"/>
          <w:color w:val="111111"/>
          <w:sz w:val="28"/>
          <w:sz w:val="28"/>
          <w:szCs w:val="28"/>
          <w:rtl w:val="true"/>
          <w:lang w:bidi="fa-IR"/>
        </w:rPr>
        <w:t xml:space="preserve">، قرار گرفتن در زمرۀ متقین و بهره مندی از مقام ایشان </w:t>
      </w:r>
      <w:r>
        <w:rPr>
          <w:rStyle w:val="FootnoteAnchor"/>
          <w:rtl w:val="true"/>
        </w:rPr>
        <w:footnoteReference w:id="76"/>
      </w:r>
      <w:r>
        <w:rPr>
          <w:rFonts w:ascii="IRNazanin" w:hAnsi="IRNazanin" w:eastAsia="IRNazanin"/>
          <w:color w:val="111111"/>
          <w:sz w:val="28"/>
          <w:sz w:val="28"/>
          <w:szCs w:val="28"/>
          <w:rtl w:val="true"/>
          <w:lang w:bidi="fa-IR"/>
        </w:rPr>
        <w:t xml:space="preserve">و صادقان </w:t>
      </w:r>
      <w:r>
        <w:rPr>
          <w:rStyle w:val="FootnoteAnchor"/>
          <w:rtl w:val="true"/>
        </w:rPr>
        <w:footnoteReference w:id="77"/>
      </w:r>
      <w:r>
        <w:rPr>
          <w:rFonts w:ascii="IRNazanin" w:hAnsi="IRNazanin" w:eastAsia="IRNazanin"/>
          <w:color w:val="111111"/>
          <w:sz w:val="28"/>
          <w:sz w:val="28"/>
          <w:szCs w:val="28"/>
          <w:rtl w:val="true"/>
          <w:lang w:bidi="fa-IR"/>
        </w:rPr>
        <w:t>و امانت داران</w:t>
      </w:r>
      <w:r>
        <w:rPr>
          <w:rStyle w:val="FootnoteAnchor"/>
          <w:rtl w:val="true"/>
        </w:rPr>
        <w:footnoteReference w:id="78"/>
      </w:r>
      <w:r>
        <w:rPr>
          <w:rFonts w:ascii="IRNazanin" w:hAnsi="IRNazanin" w:eastAsia="IRNazanin"/>
          <w:color w:val="111111"/>
          <w:sz w:val="28"/>
          <w:sz w:val="28"/>
          <w:szCs w:val="28"/>
          <w:rtl w:val="true"/>
          <w:lang w:bidi="fa-IR"/>
        </w:rPr>
        <w:t>و در نهایت نیک فرجامی و عاقبت به خیری</w:t>
      </w:r>
      <w:r>
        <w:rPr>
          <w:rStyle w:val="FootnoteAnchor"/>
          <w:rtl w:val="true"/>
        </w:rPr>
        <w:footnoteReference w:id="79"/>
      </w:r>
      <w:r>
        <w:rPr>
          <w:rFonts w:ascii="IRNazanin" w:hAnsi="IRNazanin" w:eastAsia="IRNazanin"/>
          <w:color w:val="111111"/>
          <w:sz w:val="28"/>
          <w:sz w:val="28"/>
          <w:szCs w:val="28"/>
          <w:rtl w:val="true"/>
          <w:lang w:bidi="fa-IR"/>
        </w:rPr>
        <w:t>و دست یابی به رستگار ی دنیا و آخرت</w:t>
      </w:r>
      <w:r>
        <w:rPr>
          <w:rStyle w:val="FootnoteAnchor"/>
          <w:rtl w:val="true"/>
        </w:rPr>
        <w:footnoteReference w:id="80"/>
      </w:r>
      <w:r>
        <w:rPr>
          <w:rFonts w:ascii="IRNazanin" w:hAnsi="IRNazanin" w:eastAsia="IRNazanin"/>
          <w:color w:val="111111"/>
          <w:sz w:val="28"/>
          <w:sz w:val="28"/>
          <w:szCs w:val="28"/>
          <w:rtl w:val="true"/>
          <w:lang w:bidi="fa-IR"/>
        </w:rPr>
        <w:t xml:space="preserve">جلب محبت خاص خداوندی </w:t>
      </w:r>
      <w:r>
        <w:rPr>
          <w:rStyle w:val="FootnoteAnchor"/>
          <w:rtl w:val="true"/>
        </w:rPr>
        <w:footnoteReference w:id="81"/>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Heading4"/>
        <w:numPr>
          <w:ilvl w:val="3"/>
          <w:numId w:val="1"/>
        </w:numPr>
        <w:rPr/>
      </w:pPr>
      <w:bookmarkStart w:id="132" w:name="__RefHeading___Toc3622341_581953129"/>
      <w:bookmarkStart w:id="133" w:name="_Toc47"/>
      <w:bookmarkEnd w:id="132"/>
      <w:r>
        <w:rPr/>
        <w:t>2</w:t>
      </w:r>
      <w:r>
        <w:rPr>
          <w:rtl w:val="true"/>
        </w:rPr>
        <w:t xml:space="preserve">) </w:t>
      </w:r>
      <w:r>
        <w:rPr>
          <w:rtl w:val="true"/>
        </w:rPr>
        <w:t>وظیفۀ ما در قبال تکالیف</w:t>
      </w:r>
      <w:bookmarkEnd w:id="133"/>
    </w:p>
    <w:p>
      <w:pPr>
        <w:pStyle w:val="Heading5"/>
        <w:numPr>
          <w:ilvl w:val="4"/>
          <w:numId w:val="1"/>
        </w:numPr>
        <w:rPr/>
      </w:pPr>
      <w:bookmarkStart w:id="134" w:name="__RefHeading___Toc3622343_581953129"/>
      <w:bookmarkStart w:id="135" w:name="_Toc48"/>
      <w:bookmarkEnd w:id="134"/>
      <w:r>
        <w:rPr>
          <w:rtl w:val="true"/>
        </w:rPr>
        <w:t xml:space="preserve">تشخیص دینی و ولایی </w:t>
      </w:r>
      <w:r>
        <w:rPr>
          <w:rtl w:val="true"/>
        </w:rPr>
        <w:t>(</w:t>
      </w:r>
      <w:r>
        <w:rPr>
          <w:rtl w:val="true"/>
        </w:rPr>
        <w:t>از طر یق دین و ولایت، تشخیص درست بدهیم</w:t>
      </w:r>
      <w:r>
        <w:rPr>
          <w:rtl w:val="true"/>
        </w:rPr>
        <w:t>).</w:t>
      </w:r>
      <w:bookmarkEnd w:id="135"/>
    </w:p>
    <w:p>
      <w:pPr>
        <w:pStyle w:val="BookText"/>
        <w:rPr/>
      </w:pPr>
      <w:r>
        <w:rPr>
          <w:rFonts w:ascii="IRNazanin" w:hAnsi="IRNazanin" w:eastAsia="IRNazanin"/>
          <w:color w:val="111111"/>
          <w:sz w:val="28"/>
          <w:sz w:val="28"/>
          <w:szCs w:val="28"/>
          <w:rtl w:val="true"/>
          <w:lang w:bidi="fa-IR"/>
        </w:rPr>
        <w:t>برای این که بتوانیم تکالیف الهی را به خوبی تشخیص دهیم و به تردید و شک در اولویت بین تکالیف دچار نشویم لازم و ضرور ی است که در هر قدم که برمی دار یم، حرکت مان را با ولایت چک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جنگ صفین یا جمل دچار بلا تکلیفی و شک شدند به این دلیل بود که پشت سر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نکردند و خواستند خودشان راه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وقتی مالک اشتر به نزدیکی خیمه معاو یه می رسد، با شنیدن فرمان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نشینی می کند و به همه نشان می دهد تکلیف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وظیفه اش را چه کسی برایش تعیین می کند</w:t>
      </w:r>
      <w:r>
        <w:rPr>
          <w:rFonts w:eastAsia="IRNazanin" w:cs="IRNazanin"/>
          <w:color w:val="111111"/>
          <w:sz w:val="28"/>
          <w:szCs w:val="28"/>
          <w:rtl w:val="true"/>
          <w:lang w:bidi="fa-IR"/>
        </w:rPr>
        <w:t xml:space="preserve">. </w:t>
      </w:r>
      <w:bookmarkStart w:id="136" w:name="pg5684_48075"/>
    </w:p>
    <w:p>
      <w:pPr>
        <w:pStyle w:val="BookText"/>
        <w:rPr/>
      </w:pPr>
      <w:bookmarkEnd w:id="136"/>
      <w:r>
        <w:rPr>
          <w:rFonts w:ascii="IRNazanin" w:hAnsi="IRNazanin" w:eastAsia="IRNazanin"/>
          <w:color w:val="111111"/>
          <w:sz w:val="28"/>
          <w:sz w:val="28"/>
          <w:szCs w:val="28"/>
          <w:rtl w:val="true"/>
          <w:lang w:bidi="fa-IR"/>
        </w:rPr>
        <w:t>داستان هارو ن مکی 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دستور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آن مرد خراسانی وارد تنور روشن شد و به دستور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 چون</w:t>
      </w:r>
    </w:p>
    <w:p>
      <w:pPr>
        <w:pStyle w:val="BookText"/>
        <w:rPr/>
      </w:pPr>
      <w:r>
        <w:rPr>
          <w:rFonts w:ascii="IRNazanin" w:hAnsi="IRNazanin" w:eastAsia="IRNazanin"/>
          <w:color w:val="111111"/>
          <w:sz w:val="28"/>
          <w:sz w:val="28"/>
          <w:szCs w:val="28"/>
          <w:rtl w:val="true"/>
          <w:lang w:bidi="fa-IR"/>
        </w:rPr>
        <w:t>و چرا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هم برای عمل به تکلیف الهی شان به فرمان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ولایت امر گوش کردند و وقتی رزمندگان و فرماندهان شنیدند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باید حفظ شود، دیگر سر از پا نمی شناختند تا نکند فرمان امام رو ی زمین بماند</w:t>
      </w:r>
      <w:r>
        <w:rPr>
          <w:rFonts w:eastAsia="IRNazanin" w:cs="IRNazanin"/>
          <w:color w:val="111111"/>
          <w:sz w:val="28"/>
          <w:szCs w:val="28"/>
          <w:rtl w:val="true"/>
          <w:lang w:bidi="fa-IR"/>
        </w:rPr>
        <w:t>.</w:t>
      </w:r>
    </w:p>
    <w:p>
      <w:pPr>
        <w:pStyle w:val="Heading5"/>
        <w:numPr>
          <w:ilvl w:val="4"/>
          <w:numId w:val="1"/>
        </w:numPr>
        <w:rPr/>
      </w:pPr>
      <w:bookmarkStart w:id="137" w:name="__RefHeading___Toc3622345_581953129"/>
      <w:bookmarkStart w:id="138" w:name="_Toc49"/>
      <w:bookmarkEnd w:id="137"/>
      <w:r>
        <w:rPr>
          <w:rtl w:val="true"/>
        </w:rPr>
        <w:t>عمل درست و به موقع</w:t>
      </w:r>
      <w:bookmarkEnd w:id="138"/>
    </w:p>
    <w:p>
      <w:pPr>
        <w:pStyle w:val="BookText"/>
        <w:rPr/>
      </w:pPr>
      <w:r>
        <w:rPr>
          <w:rFonts w:ascii="IRNazanin" w:hAnsi="IRNazanin" w:eastAsia="IRNazanin"/>
          <w:color w:val="111111"/>
          <w:sz w:val="28"/>
          <w:sz w:val="28"/>
          <w:szCs w:val="28"/>
          <w:rtl w:val="true"/>
          <w:lang w:bidi="fa-IR"/>
        </w:rPr>
        <w:t xml:space="preserve">عمل مردم در نهم دی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 که نقشه های ننگینی که دشمنان سال ها برای به زانو در آوردن انقلاب و نظام اسلامی کشیده بودند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مردمی یکی از مصادیق انجام تکلیف به موقع و</w:t>
      </w:r>
    </w:p>
    <w:p>
      <w:pPr>
        <w:pStyle w:val="BookText"/>
        <w:rPr/>
      </w:pPr>
      <w:r>
        <w:rPr>
          <w:rFonts w:ascii="IRNazanin" w:hAnsi="IRNazanin" w:eastAsia="IRNazanin"/>
          <w:color w:val="111111"/>
          <w:sz w:val="28"/>
          <w:sz w:val="28"/>
          <w:szCs w:val="28"/>
          <w:rtl w:val="true"/>
          <w:lang w:bidi="fa-IR"/>
        </w:rPr>
        <w:t>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وقتی به درستی و به موقع به تکلیف الهی عمل نشود، به مسلمین خسارت های سختی وارد می شود؛ مانند داستان جنگ احد که ا گر کسانی که به</w:t>
      </w:r>
    </w:p>
    <w:p>
      <w:pPr>
        <w:pStyle w:val="BookText"/>
        <w:rPr/>
      </w:pPr>
      <w:r>
        <w:rPr>
          <w:rFonts w:ascii="IRNazanin" w:hAnsi="IRNazanin" w:eastAsia="IRNazanin"/>
          <w:color w:val="111111"/>
          <w:sz w:val="28"/>
          <w:sz w:val="28"/>
          <w:szCs w:val="28"/>
          <w:rtl w:val="true"/>
          <w:lang w:bidi="fa-IR"/>
        </w:rPr>
        <w:t>عنوان مراقب تعیین شده بودند، محل تکلیف و نگهبانی خود را رها نمی کردند آن همه شهید و مجروح به لشگر مسلمین تحمیل نمی شد، مسلمین و سپاه</w:t>
      </w:r>
    </w:p>
    <w:p>
      <w:pPr>
        <w:pStyle w:val="BookText"/>
        <w:rPr/>
      </w:pPr>
      <w:r>
        <w:rPr>
          <w:rFonts w:ascii="IRNazanin" w:hAnsi="IRNazanin" w:eastAsia="IRNazanin"/>
          <w:color w:val="111111"/>
          <w:sz w:val="28"/>
          <w:sz w:val="28"/>
          <w:szCs w:val="28"/>
          <w:rtl w:val="true"/>
          <w:lang w:bidi="fa-IR"/>
        </w:rPr>
        <w:t>اسلام شکست نمی خورند،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زخم برنمی داشت، مصعب قار ی صدر اسلام شهید نمی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و مجروح نمی گردیدند</w:t>
      </w:r>
      <w:r>
        <w:rPr>
          <w:rFonts w:eastAsia="IRNazanin" w:cs="IRNazanin"/>
          <w:color w:val="111111"/>
          <w:sz w:val="28"/>
          <w:szCs w:val="28"/>
          <w:rtl w:val="true"/>
          <w:lang w:bidi="fa-IR"/>
        </w:rPr>
        <w:t>.</w:t>
      </w:r>
    </w:p>
    <w:p>
      <w:pPr>
        <w:pStyle w:val="Heading5"/>
        <w:numPr>
          <w:ilvl w:val="4"/>
          <w:numId w:val="1"/>
        </w:numPr>
        <w:rPr/>
      </w:pPr>
      <w:bookmarkStart w:id="139" w:name="__RefHeading___Toc3622347_581953129"/>
      <w:bookmarkStart w:id="140" w:name="_Toc50"/>
      <w:bookmarkEnd w:id="139"/>
      <w:r>
        <w:rPr>
          <w:rtl w:val="true"/>
        </w:rPr>
        <w:t>پایداری و استقامت در پای تکلیف</w:t>
      </w:r>
      <w:bookmarkEnd w:id="14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شهید همت که از خستگی پای میکروفون سخنرانی خوابش برد </w:t>
      </w:r>
      <w:bookmarkStart w:id="141" w:name="pg5684_48076"/>
    </w:p>
    <w:p>
      <w:pPr>
        <w:pStyle w:val="BookText"/>
        <w:rPr/>
      </w:pPr>
      <w:bookmarkEnd w:id="141"/>
      <w:r>
        <w:rPr>
          <w:rFonts w:ascii="IRNazanin" w:hAnsi="IRNazanin" w:eastAsia="IRNazanin"/>
          <w:color w:val="111111"/>
          <w:sz w:val="28"/>
          <w:sz w:val="28"/>
          <w:szCs w:val="28"/>
          <w:rtl w:val="true"/>
          <w:lang w:bidi="fa-IR"/>
        </w:rPr>
        <w:t>و همسرشهید همت که می گفت وقتی ابراهیم برای مرخصی آمده بود وقتی مشغول باز کردن بند پوتین بود خوابش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وَاسْتَقِمْ کَمَا أُمِرْتَ وَلَا تَتَّبِعْ أَهْوَاءَهُمْ؛ </w:t>
      </w:r>
      <w:r>
        <w:rPr>
          <w:rStyle w:val="FootnoteAnchor"/>
          <w:rtl w:val="true"/>
        </w:rPr>
        <w:footnoteReference w:id="82"/>
      </w:r>
      <w:r>
        <w:rPr>
          <w:rFonts w:ascii="IRNazanin" w:hAnsi="IRNazanin" w:eastAsia="IRNazanin"/>
          <w:color w:val="111111"/>
          <w:sz w:val="28"/>
          <w:sz w:val="28"/>
          <w:szCs w:val="28"/>
          <w:rtl w:val="true"/>
          <w:lang w:bidi="fa-IR"/>
        </w:rPr>
        <w:t>همان گونه که مأموری ایستادگی کن ِ و هوس های آنان را پیرو 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استقامت در سراسر تار یخ شیعه به فراوانی قابل مشاهده است و می توان نمونه های بسیار ز یادی در این زمینه به عنوان شاهد استفاده کرد</w:t>
      </w:r>
      <w:r>
        <w:rPr>
          <w:rFonts w:eastAsia="IRNazanin" w:cs="IRNazanin"/>
          <w:color w:val="111111"/>
          <w:sz w:val="28"/>
          <w:szCs w:val="28"/>
          <w:rtl w:val="true"/>
          <w:lang w:bidi="fa-IR"/>
        </w:rPr>
        <w:t>.</w:t>
      </w:r>
    </w:p>
    <w:p>
      <w:pPr>
        <w:pStyle w:val="Heading3"/>
        <w:numPr>
          <w:ilvl w:val="2"/>
          <w:numId w:val="1"/>
        </w:numPr>
        <w:rPr/>
      </w:pPr>
      <w:bookmarkStart w:id="142" w:name="__RefHeading___Toc3622349_581953129"/>
      <w:bookmarkStart w:id="143" w:name="_Toc51"/>
      <w:bookmarkEnd w:id="142"/>
      <w:r>
        <w:rPr>
          <w:rtl w:val="true"/>
        </w:rPr>
        <w:t>تکالیف دل دادگان به انقلاب و نظام اسلامی</w:t>
      </w:r>
      <w:bookmarkEnd w:id="143"/>
    </w:p>
    <w:p>
      <w:pPr>
        <w:pStyle w:val="Heading4"/>
        <w:numPr>
          <w:ilvl w:val="3"/>
          <w:numId w:val="1"/>
        </w:numPr>
        <w:rPr/>
      </w:pPr>
      <w:bookmarkStart w:id="144" w:name="__RefHeading___Toc3622351_581953129"/>
      <w:bookmarkStart w:id="145" w:name="_Toc52"/>
      <w:bookmarkEnd w:id="144"/>
      <w:r>
        <w:rPr>
          <w:rtl w:val="true"/>
        </w:rPr>
        <w:t>وظایف نسبت به گذشته</w:t>
      </w:r>
      <w:bookmarkEnd w:id="145"/>
    </w:p>
    <w:p>
      <w:pPr>
        <w:pStyle w:val="Heading5"/>
        <w:numPr>
          <w:ilvl w:val="4"/>
          <w:numId w:val="1"/>
        </w:numPr>
        <w:rPr/>
      </w:pPr>
      <w:bookmarkStart w:id="146" w:name="__RefHeading___Toc3622353_581953129"/>
      <w:bookmarkStart w:id="147" w:name="_Toc53"/>
      <w:bookmarkEnd w:id="146"/>
      <w:r>
        <w:rPr/>
        <w:t>1</w:t>
      </w:r>
      <w:r>
        <w:rPr>
          <w:rtl w:val="true"/>
        </w:rPr>
        <w:t xml:space="preserve">) </w:t>
      </w:r>
      <w:r>
        <w:rPr>
          <w:rtl w:val="true"/>
        </w:rPr>
        <w:t>شکرگزاری بر این نعمت و فرصت</w:t>
      </w:r>
      <w:r>
        <w:rPr>
          <w:rtl w:val="true"/>
        </w:rPr>
        <w:t>.</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جمهور ی اسلامی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 زادۀ آملی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عظیم الشأن تان را دوست بدار ید، عالم، رهبر و موحدی سیاسی، دیندار ی انسانی، ربانی و پا ک و منزه، کسی که</w:t>
      </w:r>
    </w:p>
    <w:p>
      <w:pPr>
        <w:pStyle w:val="BookText"/>
        <w:rPr/>
      </w:pPr>
      <w:r>
        <w:rPr>
          <w:rFonts w:ascii="IRNazanin" w:hAnsi="IRNazanin" w:eastAsia="IRNazanin"/>
          <w:color w:val="111111"/>
          <w:sz w:val="28"/>
          <w:sz w:val="28"/>
          <w:szCs w:val="28"/>
          <w:rtl w:val="true"/>
          <w:lang w:bidi="fa-IR"/>
        </w:rPr>
        <w:t>دنیا شکارش نکرده، قدر این نعمت عظما را که خدا به شما عطا فرموده، قدر این رهبر ولی وفی الهی را بدانید، مبادا این جمعیت ما را، مبادا این کشور ما را، مبادا این کشور علوی را، این نعمت ولایت را از دست شما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سایۀ این بزرگ مرد، این رهبر اصیل اسلامی حضرت آیت الله معظم خامنه ای عزیز را مستدام بدار</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محمدمهدی شب زنده دار نیز در درس خارج فقه خود که در مسجد </w:t>
      </w:r>
    </w:p>
    <w:p>
      <w:pPr>
        <w:pStyle w:val="BookText"/>
        <w:rPr/>
      </w:pPr>
      <w:r>
        <w:rPr>
          <w:rFonts w:ascii="IRNazanin" w:hAnsi="IRNazanin" w:eastAsia="IRNazanin"/>
          <w:color w:val="111111"/>
          <w:sz w:val="28"/>
          <w:sz w:val="28"/>
          <w:szCs w:val="28"/>
          <w:rtl w:val="true"/>
          <w:lang w:bidi="fa-IR"/>
        </w:rPr>
        <w:t>اعظم قم برگزار شد، با اشاره به حمایت آیت الله وحید خراسانی از مقام معظم رهبری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تجلیل، تجلیل از اسلام،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مرجعیت بوده و شکر نعمت حکومت اسلامی است که خداوند متعال به این مملکت ارزانی داشته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Style w:val="FootnoteAnchor"/>
          <w:rtl w:val="true"/>
        </w:rPr>
        <w:footnoteReference w:id="85"/>
      </w:r>
      <w:r>
        <w:rPr>
          <w:rFonts w:ascii="IRNazanin" w:hAnsi="IRNazanin" w:eastAsia="IRNazanin"/>
          <w:color w:val="111111"/>
          <w:sz w:val="28"/>
          <w:sz w:val="28"/>
          <w:szCs w:val="28"/>
          <w:rtl w:val="true"/>
          <w:lang w:bidi="fa-IR"/>
        </w:rPr>
        <w:t>امروز دین شما را برایتان کامل و نعمت خود را بر شما تمام گردانیدم و</w:t>
      </w:r>
    </w:p>
    <w:p>
      <w:pPr>
        <w:pStyle w:val="BookText"/>
        <w:rPr/>
      </w:pPr>
      <w:r>
        <w:rPr>
          <w:rFonts w:ascii="IRNazanin" w:hAnsi="IRNazanin" w:eastAsia="IRNazanin"/>
          <w:color w:val="111111"/>
          <w:sz w:val="28"/>
          <w:sz w:val="28"/>
          <w:szCs w:val="28"/>
          <w:rtl w:val="true"/>
          <w:lang w:bidi="fa-IR"/>
        </w:rPr>
        <w:t xml:space="preserve">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نعمت وجود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روز فهمیدند که مسلم بن عقبه بالای سرشان آمد، قتل عامشان کرد، به زن هایشان جسارت کردند، بعد هم گفت همه تان باید اقرار کنید که بردۀ یزید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یکی یکی آمدند و جلویش اقرار کردند و هر کس اقرار نکرد،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آن</w:t>
      </w:r>
    </w:p>
    <w:p>
      <w:pPr>
        <w:pStyle w:val="BookText"/>
        <w:rPr/>
      </w:pPr>
      <w:r>
        <w:rPr>
          <w:rFonts w:ascii="IRNazanin" w:hAnsi="IRNazanin" w:eastAsia="IRNazanin"/>
          <w:color w:val="111111"/>
          <w:sz w:val="28"/>
          <w:sz w:val="28"/>
          <w:szCs w:val="28"/>
          <w:rtl w:val="true"/>
          <w:lang w:bidi="fa-IR"/>
        </w:rPr>
        <w:t>وقت فهمیدند که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امن و امان و حکومت ِاحترام و تکریم به مردم در دوران قبل، چقدر ارزش داشته است</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وَأَنِّی فَضَّلْتُکُمْ عَلَی الْعَالَمِینَ ؛</w:t>
      </w:r>
      <w:r>
        <w:rPr>
          <w:rStyle w:val="FootnoteAnchor"/>
          <w:rtl w:val="true"/>
        </w:rPr>
        <w:footnoteReference w:id="87"/>
      </w:r>
      <w:r>
        <w:rPr>
          <w:rFonts w:ascii="IRNazanin" w:hAnsi="IRNazanin" w:eastAsia="IRNazanin"/>
          <w:color w:val="111111"/>
          <w:sz w:val="28"/>
          <w:sz w:val="28"/>
          <w:szCs w:val="28"/>
          <w:rtl w:val="true"/>
          <w:lang w:bidi="fa-IR"/>
        </w:rPr>
        <w:t xml:space="preserve">ای فرزندان اسرائیل از نعمت هایم که بر شما ارزانی داشتم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شما را بر جهانیان برتری دادم یاد کنید</w:t>
      </w:r>
      <w:r>
        <w:rPr>
          <w:rFonts w:eastAsia="IRNazanin" w:cs="IRNazanin"/>
          <w:color w:val="111111"/>
          <w:sz w:val="28"/>
          <w:szCs w:val="28"/>
          <w:rtl w:val="true"/>
          <w:lang w:bidi="fa-IR"/>
        </w:rPr>
        <w:t xml:space="preserve">». </w:t>
      </w:r>
      <w:bookmarkStart w:id="148" w:name="pg5684_48078"/>
    </w:p>
    <w:p>
      <w:pPr>
        <w:pStyle w:val="BookText"/>
        <w:rPr/>
      </w:pPr>
      <w:bookmarkEnd w:id="1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خدمت به اسلام و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خدمتی که کسی می توانست به مردم انجام دهد در زمان تشکیل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بهترین فرصت است برای یک مدیر تا به بندگان خدا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 گر همین مدیر در زمان مسؤولیتش قدر</w:t>
      </w:r>
    </w:p>
    <w:p>
      <w:pPr>
        <w:pStyle w:val="BookText"/>
        <w:rPr/>
      </w:pPr>
      <w:r>
        <w:rPr>
          <w:rFonts w:ascii="IRNazanin" w:hAnsi="IRNazanin" w:eastAsia="IRNazanin"/>
          <w:color w:val="111111"/>
          <w:sz w:val="28"/>
          <w:sz w:val="28"/>
          <w:szCs w:val="28"/>
          <w:rtl w:val="true"/>
          <w:lang w:bidi="fa-IR"/>
        </w:rPr>
        <w:t>فرصت خدمت را نداند ضرر بسیار بزرگی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من ارزش حکومت بر شما را کمتر از آب بینی بز یا کفش وصله دار می دانم مگر بتوانم احقاق حقی کنم و از این طریق خدمتی</w:t>
      </w:r>
    </w:p>
    <w:p>
      <w:pPr>
        <w:pStyle w:val="BookText"/>
        <w:rPr/>
      </w:pPr>
      <w:r>
        <w:rPr>
          <w:rFonts w:ascii="IRNazanin" w:hAnsi="IRNazanin" w:eastAsia="IRNazanin"/>
          <w:color w:val="111111"/>
          <w:sz w:val="28"/>
          <w:sz w:val="28"/>
          <w:szCs w:val="28"/>
          <w:rtl w:val="true"/>
          <w:lang w:bidi="fa-IR"/>
        </w:rPr>
        <w:t>انجام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گسترش معارف</w:t>
      </w:r>
    </w:p>
    <w:p>
      <w:pPr>
        <w:pStyle w:val="BookText"/>
        <w:rPr/>
      </w:pPr>
      <w:r>
        <w:rPr>
          <w:rFonts w:ascii="IRNazanin" w:hAnsi="IRNazanin" w:eastAsia="IRNazanin"/>
          <w:color w:val="111111"/>
          <w:sz w:val="28"/>
          <w:sz w:val="28"/>
          <w:szCs w:val="28"/>
          <w:rtl w:val="true"/>
          <w:lang w:bidi="fa-IR"/>
        </w:rPr>
        <w:t>گسترش تفکر انقلاب اسلامی چیزی نیست که کسی بتواند آن را انکار کند و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آمریکای جنوبی گرفته تا آفریقا و اروپا و قسمت های مختلف جهان، آوازۀ انقلاب اسلامی و تفکر ناب او را شنیده اند و خواستار</w:t>
      </w:r>
    </w:p>
    <w:p>
      <w:pPr>
        <w:pStyle w:val="BookText"/>
        <w:rPr/>
      </w:pPr>
      <w:r>
        <w:rPr>
          <w:rFonts w:ascii="IRNazanin" w:hAnsi="IRNazanin" w:eastAsia="IRNazanin"/>
          <w:color w:val="111111"/>
          <w:sz w:val="28"/>
          <w:sz w:val="28"/>
          <w:szCs w:val="28"/>
          <w:rtl w:val="true"/>
          <w:lang w:bidi="fa-IR"/>
        </w:rPr>
        <w:t>آشنایی بیشتر با آن هستند</w:t>
      </w:r>
      <w:r>
        <w:rPr>
          <w:rFonts w:eastAsia="IRNazanin" w:cs="IRNazanin"/>
          <w:color w:val="111111"/>
          <w:sz w:val="28"/>
          <w:szCs w:val="28"/>
          <w:rtl w:val="true"/>
          <w:lang w:bidi="fa-IR"/>
        </w:rPr>
        <w:t>.</w:t>
      </w:r>
    </w:p>
    <w:p>
      <w:pPr>
        <w:pStyle w:val="Heading5"/>
        <w:numPr>
          <w:ilvl w:val="4"/>
          <w:numId w:val="1"/>
        </w:numPr>
        <w:rPr/>
      </w:pPr>
      <w:bookmarkStart w:id="149" w:name="__RefHeading___Toc3622355_581953129"/>
      <w:bookmarkStart w:id="150" w:name="_Toc54"/>
      <w:bookmarkEnd w:id="149"/>
      <w:r>
        <w:rPr/>
        <w:t>2</w:t>
      </w:r>
      <w:r>
        <w:rPr>
          <w:rtl w:val="true"/>
        </w:rPr>
        <w:t xml:space="preserve">) </w:t>
      </w:r>
      <w:r>
        <w:rPr>
          <w:rtl w:val="true"/>
        </w:rPr>
        <w:t>عدم پشیمانی نسبت به مسیری که شروع کردیم</w:t>
      </w:r>
      <w:r>
        <w:rPr>
          <w:rtl w:val="true"/>
        </w:rPr>
        <w:t>.</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صراط مستقیم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بر مبنای تعالیم دینی و بر اساس دستورات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وظیفه است که خدا به دوش آ گاهان و علما قرار داده</w:t>
      </w:r>
    </w:p>
    <w:p>
      <w:pPr>
        <w:pStyle w:val="BookText"/>
        <w:rPr/>
      </w:pPr>
      <w:r>
        <w:rPr>
          <w:rFonts w:ascii="IRNazanin" w:hAnsi="IRNazanin" w:eastAsia="IRNazanin"/>
          <w:color w:val="111111"/>
          <w:sz w:val="28"/>
          <w:sz w:val="28"/>
          <w:szCs w:val="28"/>
          <w:rtl w:val="true"/>
          <w:lang w:bidi="fa-IR"/>
        </w:rPr>
        <w:t>است تا سرپرستی مردم را در غیاب ولی خدا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جهاد و شهادت که خط سرخ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شهادت می رسد وعده های نقد الهی را در برابرش می بیند و به </w:t>
      </w:r>
      <w:bookmarkStart w:id="151" w:name="pg5684_48079"/>
    </w:p>
    <w:p>
      <w:pPr>
        <w:pStyle w:val="BookText"/>
        <w:rPr/>
      </w:pPr>
      <w:bookmarkEnd w:id="151"/>
      <w:r>
        <w:rPr>
          <w:rFonts w:ascii="IRNazanin" w:hAnsi="IRNazanin" w:eastAsia="IRNazanin"/>
          <w:color w:val="111111"/>
          <w:sz w:val="28"/>
          <w:sz w:val="28"/>
          <w:szCs w:val="28"/>
          <w:rtl w:val="true"/>
          <w:lang w:bidi="fa-IR"/>
        </w:rPr>
        <w:t xml:space="preserve">اندازه ای مشتاق درک لذت شهادت است که وقتی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بهشت برزخی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آیا حاضری دوباره به دنیا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حاضرم برای درک لذت جان دادن در راه خدا دوباره آن را تجربه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مسیری است که پشیمانی و عقب گرد در آن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 خدمت و معرفت و تبلیغ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به ما می گوید پشیمانی در مسیر انقلاب نیست این است که انقلاب سفره ای است برای خدمت به مؤمنان و ترو یج معارف ناب اسلامی و الهی که تا به حال تا این اندازه برای علما در انجام رسالت شان بسط ید</w:t>
      </w:r>
    </w:p>
    <w:p>
      <w:pPr>
        <w:pStyle w:val="BookText"/>
        <w:rPr/>
      </w:pPr>
      <w:r>
        <w:rPr>
          <w:rFonts w:ascii="IRNazanin" w:hAnsi="IRNazanin" w:eastAsia="IRNazanin"/>
          <w:color w:val="111111"/>
          <w:sz w:val="28"/>
          <w:sz w:val="28"/>
          <w:szCs w:val="28"/>
          <w:rtl w:val="true"/>
          <w:lang w:bidi="fa-IR"/>
        </w:rPr>
        <w:t>وجود نداشت و در محدودیت های وصف ناپذیری کارهای تبلیغی و دینی را انجام می دادند</w:t>
      </w:r>
      <w:r>
        <w:rPr>
          <w:rFonts w:eastAsia="IRNazanin" w:cs="IRNazanin"/>
          <w:color w:val="111111"/>
          <w:sz w:val="28"/>
          <w:szCs w:val="28"/>
          <w:rtl w:val="true"/>
          <w:lang w:bidi="fa-IR"/>
        </w:rPr>
        <w:t>.</w:t>
      </w:r>
    </w:p>
    <w:p>
      <w:pPr>
        <w:pStyle w:val="Heading5"/>
        <w:numPr>
          <w:ilvl w:val="4"/>
          <w:numId w:val="1"/>
        </w:numPr>
        <w:rPr/>
      </w:pPr>
      <w:bookmarkStart w:id="152" w:name="__RefHeading___Toc3622357_581953129"/>
      <w:bookmarkStart w:id="153" w:name="_Toc55"/>
      <w:bookmarkEnd w:id="152"/>
      <w:r>
        <w:rPr/>
        <w:t>3</w:t>
      </w:r>
      <w:r>
        <w:rPr>
          <w:rtl w:val="true"/>
        </w:rPr>
        <w:t xml:space="preserve">) </w:t>
      </w:r>
      <w:r>
        <w:rPr>
          <w:rtl w:val="true"/>
        </w:rPr>
        <w:t>قبول تقسیم تقصیر</w:t>
      </w:r>
      <w:bookmarkEnd w:id="153"/>
    </w:p>
    <w:p>
      <w:pPr>
        <w:pStyle w:val="BookText"/>
        <w:rPr/>
      </w:pPr>
      <w:r>
        <w:rPr>
          <w:rFonts w:ascii="IRNazanin" w:hAnsi="IRNazanin" w:eastAsia="IRNazanin"/>
          <w:color w:val="111111"/>
          <w:sz w:val="28"/>
          <w:sz w:val="28"/>
          <w:szCs w:val="28"/>
          <w:rtl w:val="true"/>
          <w:lang w:bidi="fa-IR"/>
        </w:rPr>
        <w:t>یکی از مباحثی که مطرح است و باید با ظرافت به آن پرداخت، این است که ا گر مشکلات در سر راه ما وجود دارد دارای یک دلیل مشخص و تک بعدی نیست و دارای ابعاد و جهت 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تحلیل این مسائل باید قائل به تقسیم تقصیر شد، نه فرافکنی و نه خودزنی</w:t>
      </w:r>
      <w:r>
        <w:rPr>
          <w:rFonts w:eastAsia="IRNazanin" w:cs="IRNazanin"/>
          <w:color w:val="111111"/>
          <w:sz w:val="28"/>
          <w:szCs w:val="28"/>
          <w:rtl w:val="true"/>
          <w:lang w:bidi="fa-IR"/>
        </w:rPr>
        <w:t>.</w:t>
      </w:r>
    </w:p>
    <w:p>
      <w:pPr>
        <w:pStyle w:val="Heading4"/>
        <w:numPr>
          <w:ilvl w:val="3"/>
          <w:numId w:val="1"/>
        </w:numPr>
        <w:rPr/>
      </w:pPr>
      <w:bookmarkStart w:id="154" w:name="__RefHeading___Toc3622359_581953129"/>
      <w:bookmarkStart w:id="155" w:name="_Toc56"/>
      <w:bookmarkEnd w:id="154"/>
      <w:r>
        <w:rPr>
          <w:rtl w:val="true"/>
        </w:rPr>
        <w:t>وظیفه نسبت به حال</w:t>
      </w:r>
      <w:bookmarkEnd w:id="155"/>
    </w:p>
    <w:p>
      <w:pPr>
        <w:pStyle w:val="Heading5"/>
        <w:numPr>
          <w:ilvl w:val="4"/>
          <w:numId w:val="1"/>
        </w:numPr>
        <w:rPr/>
      </w:pPr>
      <w:bookmarkStart w:id="156" w:name="__RefHeading___Toc3622361_581953129"/>
      <w:bookmarkStart w:id="157" w:name="_Toc57"/>
      <w:bookmarkEnd w:id="156"/>
      <w:r>
        <w:rPr/>
        <w:t>1</w:t>
      </w:r>
      <w:r>
        <w:rPr>
          <w:rtl w:val="true"/>
        </w:rPr>
        <w:t xml:space="preserve">) </w:t>
      </w:r>
      <w:r>
        <w:rPr>
          <w:rtl w:val="true"/>
        </w:rPr>
        <w:t>تقویت قوت ها</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مقاومت، استقامت در پرتو ولایت مداری، اتحاد، امیدوار ی، شجاعت، غیرت مندی و</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نقاط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ی انقلاب، پیروزی در دفاع مقدس، </w:t>
      </w:r>
      <w:bookmarkStart w:id="158" w:name="pg5684_48080"/>
    </w:p>
    <w:p>
      <w:pPr>
        <w:pStyle w:val="BookText"/>
        <w:rPr/>
      </w:pPr>
      <w:bookmarkEnd w:id="158"/>
      <w:r>
        <w:rPr>
          <w:rFonts w:ascii="IRNazanin" w:hAnsi="IRNazanin" w:eastAsia="IRNazanin"/>
          <w:color w:val="111111"/>
          <w:sz w:val="28"/>
          <w:sz w:val="28"/>
          <w:szCs w:val="28"/>
          <w:rtl w:val="true"/>
          <w:lang w:bidi="fa-IR"/>
        </w:rPr>
        <w:t>پیشرفت های هسته ای، موشکی، پزشکی، نانو، سلول های بنیادین، پرتاب ماهواره، بارور کردن ابرها، تجهیزات نظامی، پیشرفت های منطقه ای و جهانی</w:t>
      </w:r>
      <w:r>
        <w:rPr>
          <w:rFonts w:eastAsia="IRNazanin" w:cs="IRNazanin"/>
          <w:color w:val="111111"/>
          <w:sz w:val="28"/>
          <w:szCs w:val="28"/>
          <w:rtl w:val="true"/>
          <w:lang w:bidi="fa-IR"/>
        </w:rPr>
        <w:t>.</w:t>
      </w:r>
    </w:p>
    <w:p>
      <w:pPr>
        <w:pStyle w:val="Heading5"/>
        <w:numPr>
          <w:ilvl w:val="4"/>
          <w:numId w:val="1"/>
        </w:numPr>
        <w:rPr/>
      </w:pPr>
      <w:bookmarkStart w:id="159" w:name="__RefHeading___Toc3622363_581953129"/>
      <w:bookmarkStart w:id="160" w:name="_Toc58"/>
      <w:bookmarkEnd w:id="159"/>
      <w:r>
        <w:rPr/>
        <w:t>2</w:t>
      </w:r>
      <w:r>
        <w:rPr>
          <w:rtl w:val="true"/>
        </w:rPr>
        <w:t xml:space="preserve">) </w:t>
      </w:r>
      <w:r>
        <w:rPr>
          <w:rtl w:val="true"/>
        </w:rPr>
        <w:t>از بین بردن ضعف ها</w:t>
      </w:r>
      <w:bookmarkEnd w:id="1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ها و کم کاری های موردی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آوردن ها در برابر موانع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ها در 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 های مذهبی و سیاسی و جغرافیایی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رو ی ها و خودسری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و دل سردی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وادادگی ها در برابر قدرت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زبونی در برابر تهدیدها</w:t>
      </w:r>
      <w:r>
        <w:rPr>
          <w:rFonts w:eastAsia="IRNazanin" w:cs="IRNazanin"/>
          <w:color w:val="111111"/>
          <w:sz w:val="28"/>
          <w:szCs w:val="28"/>
          <w:rtl w:val="true"/>
          <w:lang w:bidi="fa-IR"/>
        </w:rPr>
        <w:t>.</w:t>
      </w:r>
    </w:p>
    <w:p>
      <w:pPr>
        <w:pStyle w:val="Heading5"/>
        <w:numPr>
          <w:ilvl w:val="4"/>
          <w:numId w:val="1"/>
        </w:numPr>
        <w:rPr/>
      </w:pPr>
      <w:bookmarkStart w:id="161" w:name="__RefHeading___Toc3622365_581953129"/>
      <w:bookmarkStart w:id="162" w:name="_Toc59"/>
      <w:bookmarkEnd w:id="161"/>
      <w:r>
        <w:rPr/>
        <w:t>3</w:t>
      </w:r>
      <w:r>
        <w:rPr>
          <w:rtl w:val="true"/>
        </w:rPr>
        <w:t xml:space="preserve">) </w:t>
      </w:r>
      <w:r>
        <w:rPr>
          <w:rtl w:val="true"/>
        </w:rPr>
        <w:t>مجاهدانه انجام دادن تکالیف</w:t>
      </w:r>
      <w:bookmarkEnd w:id="162"/>
    </w:p>
    <w:p>
      <w:pPr>
        <w:pStyle w:val="BookText"/>
        <w:rPr/>
      </w:pPr>
      <w:r>
        <w:rPr>
          <w:rFonts w:ascii="IRNazanin" w:hAnsi="IRNazanin" w:eastAsia="IRNazanin"/>
          <w:color w:val="111111"/>
          <w:sz w:val="28"/>
          <w:sz w:val="28"/>
          <w:szCs w:val="28"/>
          <w:rtl w:val="true"/>
          <w:lang w:bidi="fa-IR"/>
        </w:rPr>
        <w:t xml:space="preserve">ما در همۀ ابعاد انقلاب مدیران و نمایندگان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فرهنگی و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همۀ ابعاد؛ به همین دلیل است که می گوییم در مسیر زندگی مجاهدانه بازنشستگی ندار 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رزمندگان در زمان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ایم رزمنده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مجاهد صادق کسانی هستند که هم ایمان شان را حفظ می کنند و هم با شک و تردیدها مبارزه می کنند، و با مال و جانشان فی سبیل الله مجاهدت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الَّذِینَ آمَنُوا بِاللَّهِ وَرَسُولِهِ ثُمَّ لَمْ یَرْتَابُوا وَجَاهَدُوا بِأَمْوَالِهِمْ وَ </w:t>
      </w:r>
      <w:bookmarkStart w:id="163" w:name="pg5684_48081"/>
    </w:p>
    <w:p>
      <w:pPr>
        <w:pStyle w:val="BookText"/>
        <w:rPr/>
      </w:pPr>
      <w:bookmarkEnd w:id="163"/>
      <w:r>
        <w:rPr>
          <w:rFonts w:ascii="Amiri" w:hAnsi="Amiri" w:eastAsia="Amiri" w:cs="Amiri"/>
          <w:color w:val="111111"/>
          <w:sz w:val="28"/>
          <w:sz w:val="28"/>
          <w:szCs w:val="28"/>
          <w:rtl w:val="true"/>
          <w:lang w:bidi="ar-SA"/>
        </w:rPr>
        <w:t xml:space="preserve">أَنْفُسِهِمْ فِی سَبِیلِ اللَّهِ أُولَئِکَ هُمُ الصَّادِقُونَ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هستند که به خدا و پیامبرش ایمان آورده اند، سپس شک و تردیدی به خود راه نداده و با اموال و جان های خود در راه خدا جهاد کرده اند، آنها راستگویانند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وَمِنْهُمْ مَنْ یَنْتَظِرُ وَمَا بَدَّلُوا تَبْدِیلًا </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ایستاده اند، 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ونشیدند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در انتظارند، و هیچ گونه تغییری در پیمان خود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مزد زندگی مجاهدانه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شهید نشویم می 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گروه برد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یُطِعِ اللَّهَ وَالرَّسُولَ فَأُولَئِکَ مَعَ الَّذِینَ أَنْعَمَ اللَّهُ عَلَیْهِمْ مِنَ النَّبِیِّینَ وَالصِّدِّیقِینَ وَالشُّهَدَاءِ وَالصَّالِحِینَ وَحَسُنَ أُولَئِکَ رَفِیقًا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کسانی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کسانی خواهند</w:t>
      </w:r>
    </w:p>
    <w:p>
      <w:pPr>
        <w:pStyle w:val="BookText"/>
        <w:rPr/>
      </w:pPr>
      <w:r>
        <w:rPr>
          <w:rFonts w:ascii="IRNazanin" w:hAnsi="IRNazanin" w:eastAsia="IRNazanin"/>
          <w:color w:val="111111"/>
          <w:sz w:val="28"/>
          <w:sz w:val="28"/>
          <w:szCs w:val="28"/>
          <w:rtl w:val="true"/>
          <w:lang w:bidi="fa-IR"/>
        </w:rPr>
        <w:t>بود که خدا، نعمت خود را بر آنان تمام کرده، از پیامبران و صدیقان و شهدا و صالحان، و آنها هم نشین خوبی هستند</w:t>
      </w:r>
      <w:r>
        <w:rPr>
          <w:rFonts w:eastAsia="IRNazanin" w:cs="IRNazanin"/>
          <w:color w:val="111111"/>
          <w:sz w:val="28"/>
          <w:szCs w:val="28"/>
          <w:rtl w:val="true"/>
          <w:lang w:bidi="fa-IR"/>
        </w:rPr>
        <w:t>».</w:t>
      </w:r>
    </w:p>
    <w:p>
      <w:pPr>
        <w:pStyle w:val="Heading4"/>
        <w:numPr>
          <w:ilvl w:val="3"/>
          <w:numId w:val="1"/>
        </w:numPr>
        <w:rPr/>
      </w:pPr>
      <w:bookmarkStart w:id="164" w:name="__RefHeading___Toc3622367_581953129"/>
      <w:bookmarkStart w:id="165" w:name="_Toc60"/>
      <w:bookmarkEnd w:id="164"/>
      <w:r>
        <w:rPr>
          <w:rtl w:val="true"/>
        </w:rPr>
        <w:t>وظیفه نسبت به آینده انقلاب</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نسبت به انقلاب مان و آنچه در آینده خواهد بود بسیار امیدوار هستیم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امیدواری به دلیل مقاومت چهل ساله انقلاب در برابر مشکلات داخلی و خارجی و عدم توقف و پیشرفت رو به جلو است</w:t>
      </w:r>
      <w:r>
        <w:rPr>
          <w:rFonts w:eastAsia="IRNazanin" w:cs="IRNazanin"/>
          <w:color w:val="111111"/>
          <w:sz w:val="28"/>
          <w:szCs w:val="28"/>
          <w:rtl w:val="true"/>
          <w:lang w:bidi="fa-IR"/>
        </w:rPr>
        <w:t xml:space="preserve">. </w:t>
      </w:r>
      <w:bookmarkStart w:id="166" w:name="pg5684_48082"/>
    </w:p>
    <w:p>
      <w:pPr>
        <w:pStyle w:val="BookText"/>
        <w:rPr/>
      </w:pPr>
      <w:bookmarkEnd w:id="16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آینده امیدوار یم چون استمرار هدایت الهی و ولایت الهیه و پشتیبانی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 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آینده امیدواریم چون به وعده حق خدا در مورد ظهور منجی ایمان دار 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آینده امیدواریم چون روز به روز اسلام قدرتمندتر و دشمنان ضعیف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قدرت ایران اسلامی در زمان پهلوی را با قدرت امروز ایران مقایسه کنید و قدرت آمریکا را در آن زمان با قدرت امروزش</w:t>
      </w:r>
    </w:p>
    <w:p>
      <w:pPr>
        <w:pStyle w:val="BookText"/>
        <w:rPr/>
      </w:pP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امروز به مراتب قوی تر و آمریکا به مراتب ضعیف تر از گذشته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صورت مداوم تلاش مجاهدانه و مخلصانه مضاعف، در پرتو ولایت مدار ی دار یم، امیدواریم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اتحاد برای شکل گیری امت واحده در پرتو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ساز ی اسلامی با ارائۀ عملکرد درست در طراز الگوساز 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ولایت مدار ی در فکر و عمل و ادامۀ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تکثیر حرکت های جهادی و سازندگی مردمی و مسجدی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یت مسجد و روحانیت در نهضت خدمت گزار ی و مطالبه گری صحیح و گفتمان ساز ی</w:t>
      </w:r>
      <w:r>
        <w:rPr>
          <w:rFonts w:eastAsia="IRNazanin" w:cs="IRNazanin"/>
          <w:color w:val="111111"/>
          <w:sz w:val="28"/>
          <w:szCs w:val="28"/>
          <w:rtl w:val="true"/>
          <w:lang w:bidi="fa-IR"/>
        </w:rPr>
        <w:t>.</w:t>
      </w:r>
    </w:p>
    <w:p>
      <w:pPr>
        <w:pStyle w:val="Heading3"/>
        <w:numPr>
          <w:ilvl w:val="2"/>
          <w:numId w:val="1"/>
        </w:numPr>
        <w:rPr/>
      </w:pPr>
      <w:bookmarkStart w:id="167" w:name="__RefHeading___Toc3622369_581953129"/>
      <w:bookmarkStart w:id="168" w:name="_Toc61"/>
      <w:bookmarkEnd w:id="167"/>
      <w:r>
        <w:rPr>
          <w:rtl w:val="true"/>
        </w:rPr>
        <w:t>نقشه های دشمن</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اقتصادی، تحریم و ممانعت از همکار ی کشورها با 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هستند که ملت شریف ایران را به ستوه بیاورند تا نظام </w:t>
      </w:r>
    </w:p>
    <w:p>
      <w:pPr>
        <w:pStyle w:val="BookText"/>
        <w:rPr/>
      </w:pPr>
      <w:r>
        <w:rPr>
          <w:rFonts w:ascii="IRNazanin" w:hAnsi="IRNazanin" w:eastAsia="IRNazanin"/>
          <w:color w:val="111111"/>
          <w:sz w:val="28"/>
          <w:sz w:val="28"/>
          <w:szCs w:val="28"/>
          <w:rtl w:val="true"/>
          <w:lang w:bidi="fa-IR"/>
        </w:rPr>
        <w:t>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ملت و نه نظام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تلاش و همت همگانی برای مقابله با این دسیسه ها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نظام را در تبلیغات خود به چالش می کشند، تا مردم را نسبت به آینده دلسرد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پیشرفت هسته ای که نقطۀ قوت ما و قدرت بازدارندۀ ما در برابر دشمنان بود، کاری کردند که مردم بگویند با این هزینه ها چه ضرورتی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قدرت موشکی که مایۀ امنیت کشور است، با اینکه در زمان جنگ همۀ شهرها تهدید می شد، ولی امروز ما قدرت اول موشکی منطقه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عده ای می گویند موشک چه فایده ای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مسألۀ عدالت خواهی که امری بین المللی است؛ هم برای ما آبروست و هم یک نقطۀ قوت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تقوت مقاومت در منطقه را می خواهند به چالش بکشند و دخالت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متعدد 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بهانه های مختلف در کشور آشوب ایجاد کنند و از مطالبات مردم سوءاستفاده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5684_48086"/>
      <w:bookmarkStart w:id="170" w:name="pg5684_48086"/>
      <w:bookmarkEnd w:id="170"/>
    </w:p>
    <w:p>
      <w:pPr>
        <w:pStyle w:val="Heading2"/>
        <w:numPr>
          <w:ilvl w:val="1"/>
          <w:numId w:val="1"/>
        </w:numPr>
        <w:rPr/>
      </w:pPr>
      <w:bookmarkStart w:id="171" w:name="pg5684_48086"/>
      <w:bookmarkStart w:id="172" w:name="__RefHeading___Toc3622371_581953129"/>
      <w:bookmarkStart w:id="173" w:name="_Toc62"/>
      <w:bookmarkEnd w:id="171"/>
      <w:bookmarkEnd w:id="172"/>
      <w:r>
        <w:rPr>
          <w:rtl w:val="true"/>
        </w:rPr>
        <w:t>مبحث چهارم</w:t>
      </w:r>
      <w:r>
        <w:rPr>
          <w:rtl w:val="true"/>
        </w:rPr>
        <w:t xml:space="preserve">: </w:t>
      </w:r>
      <w:r>
        <w:rPr>
          <w:rtl w:val="true"/>
        </w:rPr>
        <w:t>انواع‌بیعت با امام و ولایت</w:t>
      </w:r>
      <w:bookmarkEnd w:id="173"/>
    </w:p>
    <w:p>
      <w:pPr>
        <w:pStyle w:val="Heading3"/>
        <w:numPr>
          <w:ilvl w:val="2"/>
          <w:numId w:val="1"/>
        </w:numPr>
        <w:rPr/>
      </w:pPr>
      <w:bookmarkStart w:id="174" w:name="__RefHeading___Toc3622373_581953129"/>
      <w:bookmarkStart w:id="175" w:name="_Toc63"/>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در همۀ این بیعت ها، با خدا معامله می کنیم، و هر کس با خدا معامله کند، خدا پاداش او را به بهترین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بیعت معرفت با خدا معامله کنید، خدا شما را معروف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تَعَرِّفَ بِکَ غَیْرُ مَجْهُولٍ</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 گر در بیعت محبت با خدا معامله کنید، خدا شما را محبوب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سَیَجْعَلُ لَهُمُ الرَّحْمَنُ وُدًّا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اگر در بیعت اطاعت با خدا معامله کنید، خدا شما را هم مطاع و الگو می کند و هم مردم از شما اطاعت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وَنَجْعَلَهُمْ أَئِمَّةً وَنَجْعَلَهُمُ الْوَارِثِینَ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 گر در بیعت وحدت با خدا معامله کنید و ولی را یار ی کنید، شما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محور وحدت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 گر در بیعت نصرت با خدا معامله کنید و او را یاری کنید، او نیز شما را یاری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یَنْصُرْکُمْ وَیُثَبِّتْ أَقْدَامَکُمْ </w:t>
      </w:r>
      <w:r>
        <w:rPr>
          <w:rFonts w:eastAsia="IRNazanin" w:cs="IRNazanin"/>
          <w:color w:val="111111"/>
          <w:sz w:val="28"/>
          <w:szCs w:val="28"/>
          <w:rtl w:val="true"/>
          <w:lang w:bidi="fa-IR"/>
        </w:rPr>
        <w:t>».</w:t>
      </w:r>
      <w:r>
        <w:rPr>
          <w:rStyle w:val="FootnoteAnchor"/>
          <w:rtl w:val="true"/>
        </w:rPr>
        <w:footnoteReference w:id="94"/>
      </w:r>
      <w:bookmarkStart w:id="176" w:name="pg5684_48087"/>
    </w:p>
    <w:p>
      <w:pPr>
        <w:pStyle w:val="BookText"/>
        <w:rPr/>
      </w:pPr>
      <w:bookmarkEnd w:id="176"/>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کثیر خود در راه خدا و ولایت گذشتند، خدا به ایشان کوثر وجود مبارک حضرت فاطمۀ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فرمود</w:t>
      </w:r>
      <w:r>
        <w:rPr>
          <w:rFonts w:eastAsia="IRNazanin" w:cs="IRNazanin"/>
          <w:color w:val="111111"/>
          <w:sz w:val="28"/>
          <w:szCs w:val="28"/>
          <w:rtl w:val="true"/>
          <w:lang w:bidi="fa-IR"/>
        </w:rPr>
        <w:t>.</w:t>
      </w:r>
    </w:p>
    <w:p>
      <w:pPr>
        <w:pStyle w:val="Heading3"/>
        <w:numPr>
          <w:ilvl w:val="2"/>
          <w:numId w:val="1"/>
        </w:numPr>
        <w:rPr/>
      </w:pPr>
      <w:bookmarkStart w:id="177" w:name="__RefHeading___Toc3622375_581953129"/>
      <w:bookmarkStart w:id="178" w:name="_Toc64"/>
      <w:bookmarkEnd w:id="177"/>
      <w:r>
        <w:rPr>
          <w:rtl w:val="true"/>
        </w:rPr>
        <w:t>بیعت محبت</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یکی از مصادیق این بیعت،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با اولیاء الهی بیعت می کنیم زیرا آنها را بیش از همه متعلقات مان دوست دار 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بحار الأنوار نقل کرده اند 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یُؤْمِنُ</w:t>
      </w:r>
    </w:p>
    <w:p>
      <w:pPr>
        <w:pStyle w:val="BookText"/>
        <w:rPr/>
      </w:pPr>
      <w:r>
        <w:rPr>
          <w:rFonts w:ascii="Amiri" w:hAnsi="Amiri" w:eastAsia="Amiri" w:cs="Amiri"/>
          <w:color w:val="111111"/>
          <w:sz w:val="28"/>
          <w:sz w:val="28"/>
          <w:szCs w:val="28"/>
          <w:rtl w:val="true"/>
          <w:lang w:bidi="ar-SA"/>
        </w:rPr>
        <w:t>عَبْدٌ حَتَّی أَکُونَ أَحَبَّ إِلیْهِ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بنده مؤمن نیست و به مقام ایمان ِنرسیده؛ الا اینکه من در نزد او از خود او محبوب تر باشم،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أَهْلِی أَحَبَّ إِلیْهِ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 اهل من در نزد او از اهل خودش محبوب تر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َعِتْرَتِی أَحَبَّ إِلِیْهِ مِنْ عِتْرَتِهِ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 عترت من از عترت او در نزد خودش محبوب تر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ذَاتِی أَحَبَّ إِلیْهِ مِنْ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حقیقت من در نزد او از ذات خودش محبوب تر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بنده به مقام ایمان نمی رسد جز اینکه خدا در نزد او محبوب ترین </w:t>
      </w:r>
      <w:bookmarkStart w:id="179" w:name="pg5684_48088"/>
    </w:p>
    <w:p>
      <w:pPr>
        <w:pStyle w:val="BookText"/>
        <w:rPr/>
      </w:pPr>
      <w:bookmarkEnd w:id="179"/>
      <w:r>
        <w:rPr>
          <w:rFonts w:ascii="IRNazanin" w:hAnsi="IRNazanin" w:eastAsia="IRNazanin"/>
          <w:color w:val="111111"/>
          <w:sz w:val="28"/>
          <w:sz w:val="28"/>
          <w:szCs w:val="28"/>
          <w:rtl w:val="true"/>
          <w:lang w:bidi="fa-IR"/>
        </w:rPr>
        <w:t>حقایق باشد و از همه بیشتر خدا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محبت، محبت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آیۀ شریفۀ دیگری، 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اجر و مزد رسالت، مودت و محبت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انجام امر رسالت، از شما مزدی نمی خواهم مگر دوستی و محبت دربارۀ نزدیکانم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کنار هم قرار دادن آیۀ فوق با آیۀ شریفۀ</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أَسْأَلُکُمْ عَلَیْهِ مِنْ أَجْرٍ إِلَّا مَنْ شَاءَ أَنْ یَتَّخِذَ إِلَی رَبِّهِ سَبِیلًا </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به روشنی می توان فهمید که مسیر هدایت و سبیل پروردگار از مسیر محبت و مودت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ایشان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افرادی که مصداق بارز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مرحوم طیب در تهران بود که دستۀ عزادار ی معروفی در روز عاشورا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خاصی داشت و به همین دلیل در حمایت از ایشان در اثنای قیام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رژ یم پهلوی افتاد</w:t>
      </w:r>
    </w:p>
    <w:p>
      <w:pPr>
        <w:pStyle w:val="BookText"/>
        <w:rPr/>
      </w:pPr>
      <w:r>
        <w:rPr>
          <w:rFonts w:ascii="IRNazanin" w:hAnsi="IRNazanin" w:eastAsia="IRNazanin"/>
          <w:color w:val="111111"/>
          <w:sz w:val="28"/>
          <w:sz w:val="28"/>
          <w:szCs w:val="28"/>
          <w:rtl w:val="true"/>
          <w:lang w:bidi="fa-IR"/>
        </w:rPr>
        <w:t>و چون حاضر نشد ذره ای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کند، او را به شهادت رساندند</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80" w:name="__RefHeading___Toc3622377_581953129"/>
      <w:bookmarkStart w:id="181" w:name="_Toc65"/>
      <w:bookmarkEnd w:id="180"/>
      <w:r>
        <w:rPr>
          <w:rtl w:val="true"/>
        </w:rPr>
        <w:t>بیعت وحدت، برای شکل گیری امت</w:t>
      </w:r>
      <w:bookmarkEnd w:id="1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امامت و ولایت، محور وحدت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یعنی هر وقت تشتت و اختلافی به وجود آمد، زیر چتر ولایت برو 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می گوییم ا گر بین دو واجب تعارضی وجود داشت، به دنبال آن واجب برو یم که امام آن را تأیید و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تعارض بین دو واجب حج و جهاد، عده ای حج بی امام را بر همراهی با امام و جهاد در معیت او ترجیح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دعوا بر سر وحدت و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سراغ واجبی برو یم که رهبر و ولی پشت آن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برائت مخالف باشیم، بلکه باید برائت را در شرایط امروز ی درست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ما فرموده است به جای برائت نسبت به مصداق، دنبال برائت نسبت به ملاک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لعن به اشخاص، به ظلم کنندگان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دربارۀ وحدت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مردم یعنی نبودن تفرقه و نفاق و درگیری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جماعتی که از نظر اعتقاد دینی مانند هم نیستند، می توانند کنار هم باشند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آیۀ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سورۀ آل عمران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وَاذْکُرُوا نِعْمَتَ اللَّهِ عَلَیْکُمْ إِذْ کُنْتُمْ أَعْدَاءً فَأَلَّفَ بَیْنَ قُلُوبِکُمْ فَأَصْبَحْتُمْ بِنِعْمَتِهِ إِخْوَانًا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خداوند را به یادبیاورید که ابتدا با هم دشمن بودید ولی خداوند دل های شما را به هم نزدیک ِکرد و در سایۀ نعمت تألیف قلوب و اتحاد، به اخوت و برادر ی رسیدید</w:t>
      </w:r>
      <w:r>
        <w:rPr>
          <w:rFonts w:eastAsia="IRNazanin" w:cs="IRNazanin"/>
          <w:color w:val="111111"/>
          <w:sz w:val="28"/>
          <w:szCs w:val="28"/>
          <w:rtl w:val="true"/>
          <w:lang w:bidi="fa-IR"/>
        </w:rPr>
        <w:t>».</w:t>
      </w:r>
      <w:bookmarkStart w:id="182" w:name="pg5684_48090"/>
    </w:p>
    <w:p>
      <w:pPr>
        <w:pStyle w:val="Heading3"/>
        <w:numPr>
          <w:ilvl w:val="2"/>
          <w:numId w:val="1"/>
        </w:numPr>
        <w:rPr/>
      </w:pPr>
      <w:bookmarkStart w:id="183" w:name="__RefHeading___Toc3622379_581953129"/>
      <w:bookmarkStart w:id="184" w:name="_Toc66"/>
      <w:bookmarkEnd w:id="182"/>
      <w:bookmarkEnd w:id="183"/>
      <w:r>
        <w:rPr>
          <w:rtl w:val="true"/>
        </w:rPr>
        <w:t>بیعت کسب معرفت، برای هدایت</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بودند که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w:t>
      </w:r>
    </w:p>
    <w:p>
      <w:pPr>
        <w:pStyle w:val="BookText"/>
        <w:rPr/>
      </w:pPr>
      <w:r>
        <w:rPr>
          <w:rFonts w:ascii="IRNazanin" w:hAnsi="IRNazanin" w:eastAsia="IRNazanin"/>
          <w:color w:val="111111"/>
          <w:sz w:val="28"/>
          <w:sz w:val="28"/>
          <w:szCs w:val="28"/>
          <w:rtl w:val="true"/>
          <w:lang w:bidi="fa-IR"/>
        </w:rPr>
        <w:t xml:space="preserve">مقام پیامبری و همسری با جان و دل پذیرفتند، ایشان یکی از بارزترین مصادیق آیۀ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عاقلانه ترین روش برای رفع ابهامات و در یافت پاسخ سؤالات را پرسش از متخصصان می داند، می توان ریشه های معرفت به امام و مبانی نیازمندی به امام را موارد زیر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دایرۀ تعقل خود را از زندان و محدودۀ دنیا به دایرۀ عالم برزخ و عالم آخرت گسترش بدهد نیازمند نقشه و راهنمای متناسب با عالم برزخ و عالم آخرت و ارتباط دنیا با 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جایگاه خود را در عالم هستی بیابد، نیازمند راهنمایی است که با خالق انسان مرتبط باشد و از کنه وجود انسان مطلع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سرمایه ها و امکانات خود را برای سعادت بشناسد و فرمول تبدیل زندگی به بندگی را بداند باید به کسانی که به مقام بندگی رسیده اند و موقعیت عبدالله بودن آنها را خداوند تأیید نموده است، اقتدا</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روابط خود را نورانی کند و گرفتار روابط ظلمانی نباشد نیازمند خاندان نور است</w:t>
      </w:r>
      <w:r>
        <w:rPr>
          <w:rFonts w:eastAsia="IRNazanin" w:cs="IRNazanin"/>
          <w:color w:val="111111"/>
          <w:sz w:val="28"/>
          <w:szCs w:val="28"/>
          <w:rtl w:val="true"/>
          <w:lang w:bidi="fa-IR"/>
        </w:rPr>
        <w:t xml:space="preserve">. </w:t>
      </w:r>
      <w:bookmarkStart w:id="185" w:name="pg5684_48091"/>
    </w:p>
    <w:p>
      <w:pPr>
        <w:pStyle w:val="BookText"/>
        <w:rPr/>
      </w:pPr>
      <w:bookmarkEnd w:id="18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دنبال فهم شرح وظایف و مسؤولیت های متعدد و متنوع خود در این عالم می باشد، باید اقتدا به کسانی کند که بهترین ایفای نقش را داشته اند</w:t>
      </w:r>
      <w:r>
        <w:rPr>
          <w:rFonts w:eastAsia="IRNazanin" w:cs="IRNazanin"/>
          <w:color w:val="111111"/>
          <w:sz w:val="28"/>
          <w:szCs w:val="28"/>
          <w:rtl w:val="true"/>
          <w:lang w:bidi="fa-IR"/>
        </w:rPr>
        <w:t>.</w:t>
      </w:r>
    </w:p>
    <w:p>
      <w:pPr>
        <w:pStyle w:val="Heading3"/>
        <w:numPr>
          <w:ilvl w:val="2"/>
          <w:numId w:val="1"/>
        </w:numPr>
        <w:rPr/>
      </w:pPr>
      <w:bookmarkStart w:id="186" w:name="__RefHeading___Toc3622381_581953129"/>
      <w:bookmarkStart w:id="187" w:name="_Toc67"/>
      <w:bookmarkEnd w:id="186"/>
      <w:r>
        <w:rPr>
          <w:rtl w:val="true"/>
        </w:rPr>
        <w:t>بیعت اطاعت</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اقتدا کننده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اقتدا کننده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درمردان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سه نفره برپا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متعددی ضرورت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عرض بودن آن با اطاعت از خدا مورد تذکر قرار گرفته است، که از جملۀ آنها می توان به موارد</w:t>
      </w:r>
    </w:p>
    <w:p>
      <w:pPr>
        <w:pStyle w:val="BookText"/>
        <w:rPr/>
      </w:pPr>
      <w:r>
        <w:rPr>
          <w:rFonts w:ascii="IRNazanin" w:hAnsi="IRNazanin" w:eastAsia="IRNazanin"/>
          <w:color w:val="111111"/>
          <w:sz w:val="28"/>
          <w:sz w:val="28"/>
          <w:szCs w:val="28"/>
          <w:rtl w:val="true"/>
          <w:lang w:bidi="fa-IR"/>
        </w:rPr>
        <w:t>زیر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وَیَغْفِرْ لَکُمْ ذُنُوبَکُمْ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لِیُطَاعَ بِإِذْنِ اللَّهِ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أَطِیعُوا اللَّهَ وَالرَّسُولَ فَإِنْ تَوَلَّوْا فَإِنَّ اللَّهَ لَا یُحِبُّ الْکَافِرِینَ </w:t>
      </w:r>
      <w:r>
        <w:rPr>
          <w:rFonts w:eastAsia="Amiri" w:cs="Amiri" w:ascii="Amiri" w:hAnsi="Amiri"/>
          <w:color w:val="111111"/>
          <w:sz w:val="28"/>
          <w:szCs w:val="28"/>
          <w:rtl w:val="true"/>
          <w:lang w:bidi="ar-SA"/>
        </w:rPr>
        <w:t>» .</w:t>
      </w:r>
      <w:r>
        <w:rPr>
          <w:rStyle w:val="FootnoteAnchor"/>
          <w:rtl w:val="true"/>
        </w:rPr>
        <w:footnoteReference w:id="10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یَتَّبِعُونَ الرَّسُولَ النَّبِیَّ الْأُمِّیَّ </w:t>
      </w:r>
      <w:r>
        <w:rPr>
          <w:rFonts w:eastAsia="Amiri" w:cs="Amiri" w:ascii="Amiri" w:hAnsi="Amiri"/>
          <w:color w:val="111111"/>
          <w:sz w:val="28"/>
          <w:szCs w:val="28"/>
          <w:rtl w:val="true"/>
          <w:lang w:bidi="ar-SA"/>
        </w:rPr>
        <w:t>».</w:t>
      </w:r>
      <w:r>
        <w:rPr>
          <w:rStyle w:val="FootnoteAnchor"/>
          <w:rtl w:val="true"/>
        </w:rPr>
        <w:footnoteReference w:id="109"/>
      </w:r>
      <w:bookmarkStart w:id="188" w:name="pg5684_48092"/>
    </w:p>
    <w:p>
      <w:pPr>
        <w:pStyle w:val="BookText"/>
        <w:rPr/>
      </w:pPr>
      <w:bookmarkEnd w:id="1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وَاتَّبِعُوهُ لَعَلَّکُمْ تَهْتَدُونَ </w:t>
      </w:r>
      <w:r>
        <w:rPr>
          <w:rFonts w:eastAsia="Amiri" w:cs="Amiri" w:ascii="Amiri" w:hAnsi="Amiri"/>
          <w:color w:val="111111"/>
          <w:sz w:val="28"/>
          <w:szCs w:val="28"/>
          <w:rtl w:val="true"/>
          <w:lang w:bidi="ar-SA"/>
        </w:rPr>
        <w:t>» .</w:t>
      </w:r>
      <w:r>
        <w:rPr>
          <w:rStyle w:val="FootnoteAnchor"/>
          <w:rtl w:val="true"/>
        </w:rPr>
        <w:footnoteReference w:id="110"/>
      </w:r>
    </w:p>
    <w:p>
      <w:pPr>
        <w:pStyle w:val="Heading3"/>
        <w:numPr>
          <w:ilvl w:val="2"/>
          <w:numId w:val="1"/>
        </w:numPr>
        <w:rPr/>
      </w:pPr>
      <w:bookmarkStart w:id="189" w:name="__RefHeading___Toc3622383_581953129"/>
      <w:bookmarkStart w:id="190" w:name="_Toc68"/>
      <w:bookmarkEnd w:id="189"/>
      <w:r>
        <w:rPr>
          <w:rtl w:val="true"/>
        </w:rPr>
        <w:t>بیعت معیت با امام</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 یارت جامعۀ کبیره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فَمَعَکُمْ مَعَکُمْ لاَ مَعَ غَیْرِکُمْ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یعنی من هرگز از شما جدا نمی شوم و همراهی هیچ کس دیگری را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آیۀ معیت در سورۀ 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در معیت و همراهی ولی خدا باشد نجات پیدا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أَمْرُنَا نَجَّیْنَا هُودًا وَالَّذِینَ آمَنُوا مَعَهُ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أَمْرُنَا نَجَّیْنَا صَالِحًا وَالَّذِینَ آمَنُوا مَعَهُ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أَمْرُنَا نَجَّیْنَا شُعَیْبًا وَالَّذِینَ آمَنُوا مَعَهُ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یحْیا حَیاةً تُشْبِهُ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حَیاةَ الْأَنْبِیاءِ وَ یَمُوتَ میِتَةً تُشْبِهُ مِیتَةَ الشُهَدَاءِ وَ یَسْکُنَ الْجِنَانَ الَّتِی غَرَسَهَا الرَّحْمَنُ فَلْیتَولَّ عَلیِاً وَ لْیوَالِ وَلِیهُ وَ لْیقْتَدِ بِالْأئَمِةِ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ا گر کسی می خواهد حیاتی شبیه حیات انبیاء داشته باشد و موتی شبیه موت شهدا داشته باشد و وارد آن باغستانی بشود که حضرت حق، رحمان، با دست خودش او را پرورش داده، باید اهل موالات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اقتداء به </w:t>
      </w:r>
      <w:bookmarkStart w:id="191" w:name="pg5684_48093"/>
    </w:p>
    <w:p>
      <w:pPr>
        <w:pStyle w:val="BookText"/>
        <w:rPr/>
      </w:pPr>
      <w:bookmarkEnd w:id="191"/>
      <w:r>
        <w:rPr>
          <w:rFonts w:ascii="IRNazanin" w:hAnsi="IRNazanin" w:eastAsia="IRNazanin"/>
          <w:color w:val="111111"/>
          <w:sz w:val="28"/>
          <w:sz w:val="28"/>
          <w:szCs w:val="28"/>
          <w:rtl w:val="true"/>
          <w:lang w:bidi="fa-IR"/>
        </w:rPr>
        <w:t>ائمه ای باشد که بعد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سَیَکوُنُ مِن بَعدی ائِمَهٌ عَلی النّاس مِن اَهلِ َبیتی ؛ یَقُومونَ فی النّاسِ فَیُکَذَّبُونَ وَ یَظلِمُهُم اَئِمَّهُ الکُفرِ و الضَّلالِ وَ اَشیاعُهُم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ُوالاهم واتَّبَعهُم وَ صَدَّ قَهُم، فَهُوَ مِنّی وَ مَعی وَ سَیَلقانی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ظَلَمَهُم وَ کَذَّبَهُم، ّفَلَیسَ مِنّی وَلاَ مَعی و اَنَا مِنهُ بَریءٌ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بعد از من امامانی بر مردم از جانب خدا خواهند بود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منند و در میان مردم به پا می شوند ولی مورد</w:t>
      </w:r>
    </w:p>
    <w:p>
      <w:pPr>
        <w:pStyle w:val="BookText"/>
        <w:rPr/>
      </w:pPr>
      <w:r>
        <w:rPr>
          <w:rFonts w:ascii="IRNazanin" w:hAnsi="IRNazanin" w:eastAsia="IRNazanin"/>
          <w:color w:val="111111"/>
          <w:sz w:val="28"/>
          <w:sz w:val="28"/>
          <w:szCs w:val="28"/>
          <w:rtl w:val="true"/>
          <w:lang w:bidi="fa-IR"/>
        </w:rPr>
        <w:t>انکار قرار می گیرند؛ هرکس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از آنها تبعیت کند و آنها را تصدیق نماید، از من است و با من است و مرا ملاقات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 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روا دارد و تکذیب شان کند، از من نیست و با من نیست و من از او بیزارم</w:t>
      </w:r>
      <w:r>
        <w:rPr>
          <w:rFonts w:eastAsia="IRNazanin" w:cs="IRNazanin"/>
          <w:color w:val="111111"/>
          <w:sz w:val="28"/>
          <w:szCs w:val="28"/>
          <w:rtl w:val="true"/>
          <w:lang w:bidi="fa-IR"/>
        </w:rPr>
        <w:t>.</w:t>
      </w:r>
    </w:p>
    <w:p>
      <w:pPr>
        <w:pStyle w:val="Heading3"/>
        <w:numPr>
          <w:ilvl w:val="2"/>
          <w:numId w:val="1"/>
        </w:numPr>
        <w:rPr/>
      </w:pPr>
      <w:bookmarkStart w:id="192" w:name="__RefHeading___Toc3622385_581953129"/>
      <w:bookmarkStart w:id="193" w:name="_Toc69"/>
      <w:bookmarkEnd w:id="192"/>
      <w:r>
        <w:rPr>
          <w:rtl w:val="true"/>
        </w:rPr>
        <w:t>بیعت نصرت، برای کسب امنیت و عزت</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تَنْصُرُوا اللَّهَ یَنْصُرْکُمْ وَیُثَبِّتْ أَقْدَامَکُمْ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مبارک 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 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غذا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زبان و جان 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نیز همین گونه عمل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چند طریق می توان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و نصرت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انسان بتواند عالم و فقیه در دین بشود تا به شبهات وارد شده در دین پاسخ مناسب و شایسته بدهد، بهترین یار ی به دین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امروزه که به واسطۀ فضای </w:t>
      </w:r>
    </w:p>
    <w:p>
      <w:pPr>
        <w:pStyle w:val="BookText"/>
        <w:rPr/>
      </w:pPr>
      <w:r>
        <w:rPr>
          <w:rFonts w:ascii="IRNazanin" w:hAnsi="IRNazanin" w:eastAsia="IRNazanin"/>
          <w:color w:val="111111"/>
          <w:sz w:val="28"/>
          <w:sz w:val="28"/>
          <w:szCs w:val="28"/>
          <w:rtl w:val="true"/>
          <w:lang w:bidi="fa-IR"/>
        </w:rPr>
        <w:t>مجاز ی، حجم گسترده ای از شبهات به ذهن جوانان هجوم آورده و یکی از عاقلانه ترین راه های مقابله با آنها، مطالعه و مباحثۀ علمی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علامۀ امینی عمر شریف شان را در کتابخانه های متعدد جهان اسلام صرف دیدن کتاب های فراوان کردند تا بتوانند کتاب گران سنگ الغدیر را گردآوری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دهد که شایسته نیست همۀ مؤمنان برای جهاد و مبارزه با دشمنان در میدان نبرد، پیش قدم شوند بلکه لازم است گروهی از مؤمنان کوچ کنند و دین صحیح را یاد بگیرند و به میان قوم خود برگردند و مردم را انذار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الْمُؤْمِنُونَ لِیَنْفِرُوا کَافَّةً فَلَوْلَا نَفَرَ مِنْ کُلِّ فِرْقَةٍ مِنْهُمْ طَائِفَةٌ لِیَتَفَقَّهُوا فِی الدِّینِ وَلِیُنْذِرُوا قَوْمَهُمْ إِذَا رَجَعُوا إِلَیْهِمْ لَعَلَّهُمْ یَحْذَرُونَ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هشام را که از اصحاب بزرگوار ایشان بود، خیلی ارج می نهاد این بود که او با علم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مسلمان وقتی به کمک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بدهید همۀ سپاه دشمن را جمع کنیم،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قدرتم از شما بیشتر است، اما نمی خواهم کربلا با معجزه تمام شود، بلکه باید با آ گاهی و دانایی 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زبانی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فراوانی در طول تار یخ با زبان خود به حمایت و دفاع از حریم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پرداخته اند، همان گونه که فرزدق در تبیین مقام امام </w:t>
      </w:r>
    </w:p>
    <w:p>
      <w:pPr>
        <w:pStyle w:val="BookText"/>
        <w:rPr/>
      </w:pP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قصیدۀ غرایی ایراد کرد یا ابن سکّیت یکی دیگر از شعرای مدافع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این راه زبانش را بریدند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اخلاقی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آمده که با اخلاق و رفتارمان، سبب زینت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باشیم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مایۀ خجالت و شرمساری ایشان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کُونُوا لَنَا زَیْناً وَلاَ تَکُونُوا عَلَیْنَا شَیْناً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آنجا که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اِنِّکُم لاتَقدِرونَ عَلی ذلِک وَ لکِن اَعینونی بِوَرَعٍ وَ اجتِهادٍ وَ عِفِّةٍ وَ سُدادٍ</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به َ</w:t>
      </w:r>
    </w:p>
    <w:p>
      <w:pPr>
        <w:pStyle w:val="BookText"/>
        <w:rPr/>
      </w:pPr>
      <w:r>
        <w:rPr>
          <w:rFonts w:ascii="IRNazanin" w:hAnsi="IRNazanin" w:eastAsia="IRNazanin"/>
          <w:color w:val="111111"/>
          <w:sz w:val="28"/>
          <w:sz w:val="28"/>
          <w:szCs w:val="28"/>
          <w:rtl w:val="true"/>
          <w:lang w:bidi="fa-IR"/>
        </w:rPr>
        <w:t>چهار صفت اخلاقی اشاره می کنند که لازم است مؤمنین با این صفات و ویژگی ها، ایشان را یاری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دوست داریم خادم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خدمت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تنهایی؛ همان گونه که برخی به عنوان خادم حرم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الهی مشغول به خدمت و فعالیت هستند و هر گونه کمکی از دست شان بر بیاید برای زوار آن انوار مقدسه در یغ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خدمت جمعی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تَعَاوَنُوا عَلَی الْبِرِّ وَالتَّقْوَی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کسانی که در کارهای گروهی و جمعی و با هدف خدمت به دین خدا تلاش می کنند</w:t>
      </w:r>
      <w:r>
        <w:rPr>
          <w:rFonts w:eastAsia="IRNazanin" w:cs="IRNazanin"/>
          <w:color w:val="111111"/>
          <w:sz w:val="28"/>
          <w:szCs w:val="28"/>
          <w:rtl w:val="true"/>
          <w:lang w:bidi="fa-IR"/>
        </w:rPr>
        <w:t xml:space="preserve">. </w:t>
      </w:r>
      <w:bookmarkStart w:id="194" w:name="pg5684_48096"/>
    </w:p>
    <w:p>
      <w:pPr>
        <w:pStyle w:val="BookText"/>
        <w:rPr/>
      </w:pPr>
      <w:bookmarkEnd w:id="1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معروف سعدی به همین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آدم اعضای یک پیکرند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 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خدمات فوق، لازم است همیشه برای فرج ایشان و ظهور آخرین حجت الهی دعا کنیم</w:t>
      </w:r>
      <w:r>
        <w:rPr>
          <w:rFonts w:eastAsia="IRNazanin" w:cs="IRNazanin"/>
          <w:color w:val="111111"/>
          <w:sz w:val="28"/>
          <w:szCs w:val="28"/>
          <w:rtl w:val="true"/>
          <w:lang w:bidi="fa-IR"/>
        </w:rPr>
        <w:t>.</w:t>
      </w:r>
    </w:p>
    <w:p>
      <w:pPr>
        <w:pStyle w:val="Heading3"/>
        <w:numPr>
          <w:ilvl w:val="2"/>
          <w:numId w:val="1"/>
        </w:numPr>
        <w:rPr/>
      </w:pPr>
      <w:bookmarkStart w:id="195" w:name="__RefHeading___Toc3622387_581953129"/>
      <w:bookmarkStart w:id="196" w:name="_Toc70"/>
      <w:bookmarkEnd w:id="195"/>
      <w:r>
        <w:rPr>
          <w:rtl w:val="true"/>
        </w:rPr>
        <w:t>بیعت استقامت، برای کسب پیروزی و شکستن دشمن</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یکی از ابزار رسیدن به موفقیت در همۀ زمینه ها استقامت و پایدار ی است و من موظفم با ولی خودم بیعت ببندم که برای تحقق آرمان های متعالی دین، در صراط مستقیم همواره ثابت قدم باشم و همراه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طاهرینش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آیۀ شریفۀ قرآن، خطاب مستقیم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مسیر حق استقامت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فَلِذَلِکَ فَادْعُ وَاسْتَقِمْ کَمَا أُمِرْتَ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فَاسْتَقِمْ کَمَا أُمِرْتَ وَمَنْ تَابَ مَعَکَ وَلَا تَطْغَوْا إِنَّهُ بِمَا تَعْمَلُونَ بَصِیرٌ </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ابتدا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مؤمنان به او را به استقامت امر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نباید در راه رسیدن به هدف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مسیر رسیدن به هدف، باید مراقب انحراف و زاویه پیدا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این انحراف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درونی و عامل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درونی همان تهاجم هواهای نفسانی، محبت طلا و نقره، پول و شهوات جنسی است و عامل بیرونی دشمنان، توطئه گران، بدخواهان و قدرت های مسلط هستند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البته استقامت در اهداف مدنظر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زمینۀ اهداف، می گوییم استقامت؛ باید جای هدف را با روش اشتباه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روش ها لازم نیست، بلکه استقامت در اهداف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ها آزمون و خطا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از تجربه ها استفاده کرد تا آزمون، آزمون موفقی باشد و لازم نباشد که مدام تجربه و پشت سر هم اشتباه کرد؛ اما در زمینۀ اهداف، بایستی</w:t>
      </w:r>
    </w:p>
    <w:p>
      <w:pPr>
        <w:pStyle w:val="BookText"/>
        <w:rPr/>
      </w:pPr>
      <w:r>
        <w:rPr>
          <w:rFonts w:ascii="IRNazanin" w:hAnsi="IRNazanin" w:eastAsia="IRNazanin"/>
          <w:color w:val="111111"/>
          <w:sz w:val="28"/>
          <w:sz w:val="28"/>
          <w:szCs w:val="28"/>
          <w:rtl w:val="true"/>
          <w:lang w:bidi="fa-IR"/>
        </w:rPr>
        <w:t>محکم بایستیم و قدمی هم پایین نیاییم، و نتیجۀ استقامت هدایت و کمک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 ی و استقامت</w:t>
      </w:r>
    </w:p>
    <w:p>
      <w:pPr>
        <w:pStyle w:val="BookText"/>
        <w:rPr/>
      </w:pPr>
      <w:r>
        <w:rPr>
          <w:rFonts w:ascii="IRNazanin" w:hAnsi="IRNazanin" w:eastAsia="IRNazanin"/>
          <w:color w:val="111111"/>
          <w:sz w:val="28"/>
          <w:sz w:val="28"/>
          <w:szCs w:val="28"/>
          <w:rtl w:val="true"/>
          <w:lang w:bidi="fa-IR"/>
        </w:rPr>
        <w:t>کنند و در این راه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عَلَیْهِمُ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فرشتگان خدا با یک لحظه و یک برهه خوب بودن بر انسان َ نازل نمی شوند و نور هدایت و دست کمک الهی به سوی انسان دراز نمی شود و انسان به مرتبۀ عباد صالحین نمی رسد، بلکه باید این را ادامه داد و در این راه درپی خواهند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ایستاد،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پیروز ی ها پی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به خرج داد، راه را گم نکرد، هدف را همواره در مقابل چشم قرار داد و به طور مستمر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چنین بود پیروز ی ها نیز پی درپی پیش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راه خدا استقامت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روز اقلاً ده بار، خدمت </w:t>
      </w:r>
      <w:bookmarkStart w:id="197" w:name="pg5684_48098"/>
    </w:p>
    <w:p>
      <w:pPr>
        <w:pStyle w:val="BookText"/>
        <w:rPr/>
      </w:pPr>
      <w:bookmarkEnd w:id="197"/>
      <w:r>
        <w:rPr>
          <w:rFonts w:ascii="IRNazanin" w:hAnsi="IRNazanin" w:eastAsia="IRNazanin"/>
          <w:color w:val="111111"/>
          <w:sz w:val="28"/>
          <w:sz w:val="28"/>
          <w:szCs w:val="28"/>
          <w:rtl w:val="true"/>
          <w:lang w:bidi="fa-IR"/>
        </w:rPr>
        <w:t>پروردگار عرض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w:t>
      </w:r>
      <w:r>
        <w:rPr>
          <w:rStyle w:val="FootnoteAnchor"/>
          <w:rtl w:val="true"/>
        </w:rPr>
        <w:footnoteReference w:id="125"/>
      </w:r>
      <w:r>
        <w:rPr>
          <w:rFonts w:ascii="IRNazanin" w:hAnsi="IRNazanin" w:eastAsia="IRNazanin"/>
          <w:color w:val="111111"/>
          <w:sz w:val="28"/>
          <w:sz w:val="28"/>
          <w:szCs w:val="28"/>
          <w:rtl w:val="true"/>
          <w:lang w:bidi="fa-IR"/>
        </w:rPr>
        <w:t>این که دائم صراط مستقیم</w:t>
      </w:r>
    </w:p>
    <w:p>
      <w:pPr>
        <w:pStyle w:val="BookText"/>
        <w:rPr/>
      </w:pPr>
      <w:r>
        <w:rPr>
          <w:rFonts w:ascii="Amiri" w:hAnsi="Amiri" w:eastAsia="Amiri" w:cs="Amiri"/>
          <w:color w:val="111111"/>
          <w:sz w:val="28"/>
          <w:sz w:val="28"/>
          <w:szCs w:val="28"/>
          <w:rtl w:val="true"/>
          <w:lang w:bidi="ar-SA"/>
        </w:rPr>
        <w:t>را از خدا می خواهیم، همان استجابت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فَاسْتَقِمْ کَمَا أُمِرْتَ </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98" w:name="__RefHeading___Toc3622389_581953129"/>
      <w:bookmarkStart w:id="199" w:name="_Toc71"/>
      <w:bookmarkEnd w:id="198"/>
      <w:r>
        <w:rPr>
          <w:rtl w:val="true"/>
        </w:rPr>
        <w:t>بیعت شهادت</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عاقبت زندگی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الهی، ختم به شهادت شد، ما هم بیعت ببندیم که در مسیر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و تا پای جان بایستیم و به شهادت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الْمُؤْمِنِینَ رِجَالٌ صَدَقُوا مَا عَاهَدُوا اللَّهَ عَلَیْهِ فَمِنْهُمْ مَنْ قَضَی نَحْبَهُ وَمِنْهُمْ مَنْ یَنْتَظِرُ وَمَا بَدَّلُوا تَبْدِیلًا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زیارت عاشورا نیز از خدا می خواهیم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اجْعَلْ مَحْیایَ مَحْیا مُحَمَّدٍ وَ آلِ مُحَمَّدٍ وَ مَماتی مَماتَ مُحَمَّدٍ وَ آلِ مُحَمَّدٍ</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داشته باشیم که محیا با حیات فرق می کند، حیات یعنی زندگی اما محیا یعنی نوع و 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ممات با موت فرق می کند، ممات یعنی چگونه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من آن گونه زندگی کنم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کردند و آن گونه بمیرم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چگونه زندگی این دنیا را ترک کردند؟ آنها دنیا را عزت مندانه و با شهادت ترک نمودند و مرگ ذلت بار نداشتند، یا مسموم شدند یا مقتول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سبک زندگی و اتمام حیات مان را انتخاب می کنیم</w:t>
      </w:r>
      <w:r>
        <w:rPr>
          <w:rFonts w:eastAsia="IRNazanin" w:cs="IRNazanin"/>
          <w:color w:val="111111"/>
          <w:sz w:val="28"/>
          <w:szCs w:val="28"/>
          <w:rtl w:val="true"/>
          <w:lang w:bidi="fa-IR"/>
        </w:rPr>
        <w:t xml:space="preserve">. </w:t>
      </w:r>
      <w:bookmarkStart w:id="200" w:name="pg5684_48099"/>
    </w:p>
    <w:p>
      <w:pPr>
        <w:pStyle w:val="BookText"/>
        <w:rPr/>
      </w:pPr>
      <w:bookmarkEnd w:id="200"/>
      <w:r>
        <w:rPr>
          <w:rFonts w:ascii="IRNazanin" w:hAnsi="IRNazanin" w:eastAsia="IRNazanin"/>
          <w:color w:val="111111"/>
          <w:sz w:val="28"/>
          <w:sz w:val="28"/>
          <w:szCs w:val="28"/>
          <w:rtl w:val="true"/>
          <w:lang w:bidi="fa-IR"/>
        </w:rPr>
        <w:t>شما وقتی یک راهنما و راه بلد، مثلاً با یک فانوس پیشاپیش تان حرکت می کند چشم تان را از آن فانوس برنمی دار ید و پایتان را جای پای او می گذار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در شب ظلمانی نگاه ما به آن مصابیح و چراغ های هدایت باشد و پایمان را جای پای آنها بگذار یم، راه را گم نمی کنیم و عاقبت مسیرمان مانند آن انوار مقدسه، شهادت خواهد بود إن شاءالله</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01" w:name="__RefHeading___Toc3622391_581953129"/>
      <w:bookmarkStart w:id="202" w:name="_Toc72"/>
      <w:bookmarkEnd w:id="201"/>
      <w:r>
        <w:rPr>
          <w:rtl w:val="true"/>
        </w:rPr>
        <w:t>بیعت امامت</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 کُلَّ أُنَاسٍ بِإِمَامِهِمْ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بیعت ما با ایشان باید به این صورت باشد که آنها را به امامت قبول کنیم و خودمان را مکلف به مأموم بودن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هر کس را با پیشوا و مقتدایش صدا می زنند تا در محشر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که دو نوع امام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امامی که دعوت به خدا و خیر می 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یَدعُو إِلَی اللهِ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امامی که دعوت به جهنم و شر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یَدعُو إِلَی النّار</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 و دستگیری ها و شفاعت ها در دنیا به دو صورت است،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یَشْفَعْ شَفَاعَةً حَسَنَةً یَکُنْ لَهُ نَصِیبٌ مِنْهَا وَمَنْ یَشْفَعْ شَفَاعَةً سَیِّئَةً یَکُنْ لَهُ کِفْلٌ مِنْهَا وَکَانَ اللَّهُ عَلَی کُلِّ شَیْءٍ مُقِیتًا </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شافعین دو دسته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دسته شفاعت در امور حسنه و یک دسته شفاعت در امور سیئه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شفیع، واسطه در یک امر بدی باشد و شفاعت در امر خیر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دستگیری و کمک به پیشرفت کار می کند و محور است؛ یعنی شانه اش را زیر بار می دهد و دیگران را هم به وادی می کشد؛ ولی وادی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یک عده هم کمک و دستگیری و شفاعت می کنند و کار را جلو می برند ولی شفاعت شان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قرآنی باید تأمل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 یارت جامعۀ کبیره 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مُقَدِّمُکُمْ أَمَامَ طَلِبَتیِ وَ حَوَائِجی وَ إِرَادَتِی فِی کُلِّ أَحْوَالِی وَ أُمُورِی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همۀ حالات و امورمَ</w:t>
      </w:r>
    </w:p>
    <w:p>
      <w:pPr>
        <w:pStyle w:val="BookText"/>
        <w:rPr/>
      </w:pPr>
      <w:r>
        <w:rPr>
          <w:rFonts w:ascii="IRNazanin" w:hAnsi="IRNazanin" w:eastAsia="IRNazanin"/>
          <w:color w:val="111111"/>
          <w:sz w:val="28"/>
          <w:sz w:val="28"/>
          <w:szCs w:val="28"/>
          <w:rtl w:val="true"/>
          <w:lang w:bidi="fa-IR"/>
        </w:rPr>
        <w:t>شما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 و مقتدای خود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سلمان فارسی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کسی با حاجت سنگین و بزرگی نزد شما بیاید و شما حاجت او را بر نیاورید، او کسی را که نزد شما آبرومند باشد آورده و نزد شما شفیع قرار می دهد تا شما به حرمت آن شخص آبرومند و محترم حاجت او را برآور ید؟ آیا این طور نیست؟ حال که چنین است پس بدانید گرامی ترین مخلوقات نزد من و بافضیلت ترین و آبرومندترین آنها در پیشگاه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ائمۀ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کنم هرکسی که حاجت مهمی دارد و می خواهد نفعی ببرد و به خواسته هایی برسد، یا با و مصیبتی بر او وارد شده و می خواهد دفع بلا کند، پس باید مرا به وسیلۀ رسول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طاهرینش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بهترین وجهی که شما به خاطر شخصی آبرومند حاجت کسی را بر می آور ید، حاجت او را بر خواهم آورد</w:t>
      </w:r>
      <w:r>
        <w:rPr>
          <w:rFonts w:eastAsia="IRNazanin" w:cs="IRNazanin"/>
          <w:color w:val="111111"/>
          <w:sz w:val="28"/>
          <w:szCs w:val="28"/>
          <w:rtl w:val="true"/>
          <w:lang w:bidi="fa-IR"/>
        </w:rPr>
        <w:t xml:space="preserve">». </w:t>
      </w:r>
      <w:r>
        <w:rPr>
          <w:rStyle w:val="FootnoteAnchor"/>
          <w:rtl w:val="true"/>
        </w:rPr>
        <w:footnoteReference w:id="134"/>
      </w:r>
      <w:bookmarkStart w:id="203" w:name="pg5684_48101"/>
    </w:p>
    <w:p>
      <w:pPr>
        <w:pStyle w:val="Heading3"/>
        <w:numPr>
          <w:ilvl w:val="2"/>
          <w:numId w:val="1"/>
        </w:numPr>
        <w:rPr/>
      </w:pPr>
      <w:bookmarkStart w:id="204" w:name="__RefHeading___Toc3622393_581953129"/>
      <w:bookmarkStart w:id="205" w:name="_Toc73"/>
      <w:bookmarkEnd w:id="203"/>
      <w:bookmarkEnd w:id="204"/>
      <w:r>
        <w:rPr>
          <w:rtl w:val="true"/>
        </w:rPr>
        <w:t>بیعت دعا</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بیعت ببندیم که از دعا برای 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برای ولی کوتاهی نکنیم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عَجِّل لِوَلیِّکَ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کرده اند که برای فرج ما دعا کنید که همۀ فرج مؤمنین و مؤمنات و بشریت در فرج 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تعجیل فرج، دوای دردهای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جای دیگری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 از دعا برای تعجیل فرج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 برای بقای ایمان و ثبات قدم در عقیده و عدم انکار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ایشان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خلاصی از گرفتار ی ها، منحصر است به دعا کردن در خلوت برای فرج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دعای همیشگی و لقلقۀ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دعای باخلوص و صدق نیت و همراه با توبه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دعاهای متعددی که 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به بیان های مختلف دعا برای تعجیل در فرج امام دوازدهم،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یا رَبِّ نَشکوُ غَیبَةَ نَبِینا وَ قِلّةَ ناصِرنا، وَ کَثْرَةَ عَدُوِّنا و شِدَّةَ الزَّمانِ عَلَینا، وَ وُقَوعَ الفِتَن بِنا وَ تَظاهُرَ اْلخَلْقِ عَلَینا، اَللَّهُمُّ صَلِّ عَلی محمّد وَ آل محمّدٍ وَ فَرِّج ذلِکْ بِفَرَجٍ مِنْکَ تُعَجِّلُهُ، وَ نَصْرٍ وَ حَقٍّ تُظْهِرُهُ؛ </w:t>
      </w:r>
      <w:r>
        <w:rPr>
          <w:rStyle w:val="FootnoteAnchor"/>
          <w:rtl w:val="true"/>
        </w:rPr>
        <w:footnoteReference w:id="136"/>
      </w:r>
      <w:bookmarkStart w:id="206" w:name="pg5684_48102"/>
    </w:p>
    <w:p>
      <w:pPr>
        <w:pStyle w:val="Heading3"/>
        <w:numPr>
          <w:ilvl w:val="2"/>
          <w:numId w:val="1"/>
        </w:numPr>
        <w:rPr/>
      </w:pPr>
      <w:bookmarkStart w:id="207" w:name="__RefHeading___Toc3622395_581953129"/>
      <w:bookmarkStart w:id="208" w:name="_Toc74"/>
      <w:bookmarkEnd w:id="206"/>
      <w:bookmarkEnd w:id="207"/>
      <w:r>
        <w:rPr>
          <w:rtl w:val="true"/>
        </w:rPr>
        <w:t>بیعت توسل</w:t>
      </w:r>
      <w:bookmarkEnd w:id="208"/>
    </w:p>
    <w:p>
      <w:pPr>
        <w:pStyle w:val="BookText"/>
        <w:rPr/>
      </w:pPr>
      <w:r>
        <w:rPr>
          <w:rFonts w:ascii="IRNazanin" w:hAnsi="IRNazanin" w:eastAsia="IRNazanin"/>
          <w:color w:val="111111"/>
          <w:sz w:val="28"/>
          <w:sz w:val="28"/>
          <w:szCs w:val="28"/>
          <w:rtl w:val="true"/>
          <w:lang w:bidi="fa-IR"/>
        </w:rPr>
        <w:t>بیعت ببندیم که در همۀ امور به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شویم و آنها را وسیلۀ تقرب به درگاه الهی و رسیدن به حاجات عالی قدر خود</w:t>
      </w:r>
    </w:p>
    <w:p>
      <w:pPr>
        <w:pStyle w:val="BookText"/>
        <w:rPr/>
      </w:pPr>
      <w:r>
        <w:rPr>
          <w:rFonts w:ascii="Amiri" w:hAnsi="Amiri" w:eastAsia="Amiri" w:cs="Amiri"/>
          <w:color w:val="111111"/>
          <w:sz w:val="28"/>
          <w:sz w:val="28"/>
          <w:szCs w:val="28"/>
          <w:rtl w:val="true"/>
          <w:lang w:bidi="ar-SA"/>
        </w:rPr>
        <w:t>بدانیم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إِلَیهِ الْوَسِیلَةَ</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209" w:name="__RefHeading___Toc3622397_581953129"/>
      <w:bookmarkStart w:id="210" w:name="_Toc75"/>
      <w:bookmarkEnd w:id="209"/>
      <w:r>
        <w:rPr>
          <w:rtl w:val="true"/>
        </w:rPr>
        <w:t>بیعت زیارت</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ببندیم که در راه ز یارت ایشان کوتاهی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دیگران را به ز یارت تشویق کنیم و هم همواره از خدا بخواهیم که توفیق ز یارت را به ما 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زیٰارَۃ اَلْحُسَیْن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قبر تو و قبرهای فرزندان تو را جایگاهی از جایگاه های بهشت قرار داده و دل های پا کان از خلق خود را چنان به سوی شما گرایش داده است که در راه شما و تعمیر قبرهای شما، هر</w:t>
      </w:r>
    </w:p>
    <w:p>
      <w:pPr>
        <w:pStyle w:val="BookText"/>
        <w:rPr/>
      </w:pPr>
      <w:r>
        <w:rPr>
          <w:rFonts w:ascii="IRNazanin" w:hAnsi="IRNazanin" w:eastAsia="IRNazanin"/>
          <w:color w:val="111111"/>
          <w:sz w:val="28"/>
          <w:sz w:val="28"/>
          <w:szCs w:val="28"/>
          <w:rtl w:val="true"/>
          <w:lang w:bidi="fa-IR"/>
        </w:rPr>
        <w:t>نا گوار ی و رنجی را تحمل می کنند و پیوسته به زیارت قبرهای شما می روند و این گونه به خدا تقرب می جویند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ارادت می کنند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واسطۀ ز یارت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نتایج ارزشمندی شامل حال ما خواهد شد که فهرست وار به برخی از آنها اشاره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ِفَاِنَّکُم وَسیلِتی اِلَی اللّهِ وَ بِحُبِّکُم وَ بِحُبِّکُم وَ بِقُربِکُم اَرجوُ نَجاةً مِنَ اللّهِ الله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و معرفت واقعی به مقام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تعظیم مقام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یُعَظِّمَ شعائِرَ اللّه فَإنَّها مِن تَقْوی القلوب</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کسب طهارت و دوری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غُفِرَتْ لَهُ ذُنُوبُهُ وَ لَمْ یَمُتْ فَقِیراً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و مودت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برکات فراوان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زَارَنِی عَلَیَّ بُعْدِ دَارِی وَ مَزَارِی أَتَیْتُهُ یَوْمَ الْقِیَامَةِ فِی ثَلَاثَةِ مَوَاطِنَ حتی أُخَلِّصَهُ مِنْ أَهْوَالِهَا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تَطَایَرَتِ الکتب یَمِیناً وَ شِمَالًا ، وَ عِنْدَ الصِّرَاطِ ، وَ عِنْدَ الْمِیزَانِ </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هرکه مرا در دیار غربت ز یارت کند، روز قیامت من در سه جا به داد او می رسم و از هراس ها و سختی های آنها نجاتش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نامه های اعمال</w:t>
      </w:r>
    </w:p>
    <w:p>
      <w:pPr>
        <w:pStyle w:val="BookText"/>
        <w:rPr/>
      </w:pPr>
      <w:r>
        <w:rPr>
          <w:rFonts w:ascii="IRNazanin" w:hAnsi="IRNazanin" w:eastAsia="IRNazanin"/>
          <w:color w:val="111111"/>
          <w:sz w:val="28"/>
          <w:sz w:val="28"/>
          <w:szCs w:val="28"/>
          <w:rtl w:val="true"/>
          <w:lang w:bidi="fa-IR"/>
        </w:rPr>
        <w:t xml:space="preserve">از راست و چپ پرا کنده شوند و در هنگام گذشتن از صراط و در موقع سنجیدن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میثاق با ولایت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مرگ و آخرت</w:t>
      </w:r>
      <w:r>
        <w:rPr>
          <w:rFonts w:eastAsia="IRNazanin" w:cs="IRNazanin"/>
          <w:color w:val="111111"/>
          <w:sz w:val="28"/>
          <w:szCs w:val="28"/>
          <w:rtl w:val="true"/>
          <w:lang w:bidi="fa-IR"/>
        </w:rPr>
        <w:t xml:space="preserve">. </w:t>
      </w:r>
      <w:bookmarkStart w:id="211" w:name="pg5684_48104"/>
    </w:p>
    <w:p>
      <w:pPr>
        <w:pStyle w:val="Heading3"/>
        <w:numPr>
          <w:ilvl w:val="2"/>
          <w:numId w:val="1"/>
        </w:numPr>
        <w:rPr/>
      </w:pPr>
      <w:bookmarkStart w:id="212" w:name="__RefHeading___Toc3622399_581953129"/>
      <w:bookmarkStart w:id="213" w:name="_Toc76"/>
      <w:bookmarkEnd w:id="211"/>
      <w:bookmarkEnd w:id="212"/>
      <w:r>
        <w:rPr>
          <w:rtl w:val="true"/>
        </w:rPr>
        <w:t>بیعت شفاعت</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ببندیم که در راه دفاع از دین و تلاش و جهاد در راه خدا ذره ای کوتاهی نخواهیم کرد تا لیاقت شفاعت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کنیم، و بر همین</w:t>
      </w:r>
    </w:p>
    <w:p>
      <w:pPr>
        <w:pStyle w:val="BookText"/>
        <w:rPr/>
      </w:pPr>
      <w:r>
        <w:rPr>
          <w:rFonts w:ascii="Amiri" w:hAnsi="Amiri" w:eastAsia="Amiri" w:cs="Amiri"/>
          <w:color w:val="111111"/>
          <w:sz w:val="28"/>
          <w:sz w:val="28"/>
          <w:szCs w:val="28"/>
          <w:rtl w:val="true"/>
          <w:lang w:bidi="ar-SA"/>
        </w:rPr>
        <w:t>مبناست که از خدا طلب می کنیم که شفاعت ایشان را نصیب ما بفرما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ارْزُقْنی شَفاعَةَ الْحُسَیْنِ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شفاعت، عهد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کسی اجازه شفاعت نمی دهند، بلکه خدا از آنهایی که می خواهند شفاعت بکنند، عهدهایی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عهدها این است که باید خونت را بدهی که دیگران را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 یارت</w:t>
      </w:r>
    </w:p>
    <w:p>
      <w:pPr>
        <w:pStyle w:val="BookText"/>
        <w:rPr/>
      </w:pP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بَذَلَ مُهْجَتَهُ فِیکَ لِیَسْتَنْقِذَ عِبَادَکَ مِنَ الْجَهَالَةِ وَ حَیْرَةِ الضَّلالَةِ </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خونش را داد و عزیزانش را به اسارت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همۀ اهل بیت نبی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مبتلا به مصائب عظما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w:t>
      </w:r>
    </w:p>
    <w:p>
      <w:pPr>
        <w:pStyle w:val="BookText"/>
        <w:rPr/>
      </w:pP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محمود، عهدی با خدا است که نتیجه اش این می شود که کسی که آن عهد را با خدا می بندد و سر عهدش ثابت است و</w:t>
      </w:r>
    </w:p>
    <w:p>
      <w:pPr>
        <w:pStyle w:val="BookText"/>
        <w:rPr/>
      </w:pPr>
      <w:r>
        <w:rPr>
          <w:rFonts w:ascii="IRNazanin" w:hAnsi="IRNazanin" w:eastAsia="IRNazanin"/>
          <w:color w:val="111111"/>
          <w:sz w:val="28"/>
          <w:sz w:val="28"/>
          <w:szCs w:val="28"/>
          <w:rtl w:val="true"/>
          <w:lang w:bidi="fa-IR"/>
        </w:rPr>
        <w:t>نمی تواند ببیند که بندگان خدا به جهنم بروند و برای همین بی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خصوص نبی مکرم اسلام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عَلَیْهِ مَا عَنِتُّمْ حَرِیصٌ عَلَیْکُمْ بِالْمُؤْمِنِینَ رَءُوفٌ رَحِیمٌ </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شما برایش دشوار است و نمی 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گردید و این مقامات را طی کرد و به همراهی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جملۀ همراهی ها این است که به مقام محمود راه پیدا می کند و شعاعی از آن مقام محمود در وجودش به وجود می آید و در شفاعت اذن پیدا می کند و می تواند دیگران را هم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نماید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5684_48108"/>
      <w:bookmarkStart w:id="215" w:name="pg5684_48108"/>
      <w:bookmarkEnd w:id="215"/>
    </w:p>
    <w:p>
      <w:pPr>
        <w:pStyle w:val="Heading2"/>
        <w:numPr>
          <w:ilvl w:val="1"/>
          <w:numId w:val="1"/>
        </w:numPr>
        <w:rPr/>
      </w:pPr>
      <w:bookmarkStart w:id="216" w:name="pg5684_48108"/>
      <w:bookmarkStart w:id="217" w:name="__RefHeading___Toc3622401_581953129"/>
      <w:bookmarkStart w:id="218" w:name="_Toc77"/>
      <w:bookmarkEnd w:id="216"/>
      <w:bookmarkEnd w:id="217"/>
      <w:r>
        <w:rPr>
          <w:rtl w:val="true"/>
        </w:rPr>
        <w:t>مبحث پنجم</w:t>
      </w:r>
      <w:r>
        <w:rPr>
          <w:rtl w:val="true"/>
        </w:rPr>
        <w:t xml:space="preserve">: </w:t>
      </w:r>
      <w:r>
        <w:rPr>
          <w:rtl w:val="true"/>
        </w:rPr>
        <w:t>خانوادۀ‌فاطمی</w:t>
      </w:r>
      <w:bookmarkEnd w:id="218"/>
    </w:p>
    <w:p>
      <w:pPr>
        <w:pStyle w:val="Heading3"/>
        <w:numPr>
          <w:ilvl w:val="2"/>
          <w:numId w:val="1"/>
        </w:numPr>
        <w:rPr/>
      </w:pPr>
      <w:bookmarkStart w:id="219" w:name="__RefHeading___Toc3622403_581953129"/>
      <w:bookmarkStart w:id="220" w:name="_Toc78"/>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آسیبی که امروزه در جامعه دار یم می بینیم، ر یشه در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خانواده های ما دینی باشند، جامعۀ ما هم دینی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خانوادۀ دینی دو مأموریت اساسی دارد که یکی مربوط به آقایان و دیگری مربوط به خانم هاست</w:t>
      </w:r>
      <w:r>
        <w:rPr>
          <w:rFonts w:eastAsia="IRNazanin" w:cs="IRNazanin"/>
          <w:color w:val="111111"/>
          <w:sz w:val="28"/>
          <w:szCs w:val="28"/>
          <w:rtl w:val="true"/>
          <w:lang w:bidi="fa-IR"/>
        </w:rPr>
        <w:t>.</w:t>
      </w:r>
    </w:p>
    <w:p>
      <w:pPr>
        <w:pStyle w:val="Heading3"/>
        <w:numPr>
          <w:ilvl w:val="2"/>
          <w:numId w:val="1"/>
        </w:numPr>
        <w:rPr/>
      </w:pPr>
      <w:bookmarkStart w:id="221" w:name="__RefHeading___Toc3622405_581953129"/>
      <w:bookmarkStart w:id="222" w:name="_Toc79"/>
      <w:bookmarkEnd w:id="221"/>
      <w:r>
        <w:rPr>
          <w:rtl w:val="true"/>
        </w:rPr>
        <w:t>مقدمه</w:t>
      </w:r>
      <w:r>
        <w:rPr>
          <w:rtl w:val="true"/>
        </w:rPr>
        <w:t xml:space="preserve">: </w:t>
      </w:r>
      <w:r>
        <w:rPr>
          <w:rtl w:val="true"/>
        </w:rPr>
        <w:t xml:space="preserve">نظام دینی </w:t>
      </w:r>
      <w:r>
        <w:rPr>
          <w:rtl w:val="true"/>
        </w:rPr>
        <w:t xml:space="preserve">= </w:t>
      </w:r>
      <w:r>
        <w:rPr>
          <w:rtl w:val="true"/>
        </w:rPr>
        <w:t>نظام ولایی</w:t>
      </w:r>
      <w:bookmarkEnd w:id="222"/>
    </w:p>
    <w:p>
      <w:pPr>
        <w:pStyle w:val="Heading4"/>
        <w:numPr>
          <w:ilvl w:val="3"/>
          <w:numId w:val="1"/>
        </w:numPr>
        <w:rPr/>
      </w:pPr>
      <w:bookmarkStart w:id="223" w:name="__RefHeading___Toc3622407_581953129"/>
      <w:bookmarkStart w:id="224" w:name="_Toc80"/>
      <w:bookmarkEnd w:id="223"/>
      <w:r>
        <w:rPr/>
        <w:t>1</w:t>
      </w:r>
      <w:r>
        <w:rPr>
          <w:rtl w:val="true"/>
        </w:rPr>
        <w:t xml:space="preserve">) </w:t>
      </w:r>
      <w:r>
        <w:rPr>
          <w:rtl w:val="true"/>
        </w:rPr>
        <w:t>خدا بر کل عالم خلقت، خصوصاً بر مؤمنین ولایت دارد</w:t>
      </w:r>
      <w:r>
        <w:rPr>
          <w:rtl w:val="true"/>
        </w:rPr>
        <w:t>.</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اتَّخَذُوا مِنْ دُونِهِ أَوْلِیَاءَ فَاللَّهُ هُوَ الْوَلِیُّ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آمَنُوا </w:t>
      </w:r>
      <w:r>
        <w:rPr>
          <w:rFonts w:eastAsia="Amiri" w:cs="Amiri" w:ascii="Amiri" w:hAnsi="Amiri"/>
          <w:color w:val="111111"/>
          <w:sz w:val="28"/>
          <w:szCs w:val="28"/>
          <w:rtl w:val="true"/>
          <w:lang w:bidi="ar-SA"/>
        </w:rPr>
        <w:t>».</w:t>
      </w:r>
      <w:r>
        <w:rPr>
          <w:rStyle w:val="FootnoteAnchor"/>
          <w:rtl w:val="true"/>
        </w:rPr>
        <w:footnoteReference w:id="150"/>
      </w:r>
    </w:p>
    <w:p>
      <w:pPr>
        <w:pStyle w:val="Heading4"/>
        <w:numPr>
          <w:ilvl w:val="3"/>
          <w:numId w:val="1"/>
        </w:numPr>
        <w:rPr/>
      </w:pPr>
      <w:bookmarkStart w:id="225" w:name="__RefHeading___Toc3622409_581953129"/>
      <w:bookmarkStart w:id="226" w:name="_Toc81"/>
      <w:bookmarkEnd w:id="225"/>
      <w:r>
        <w:rPr/>
        <w:t>2</w:t>
      </w:r>
      <w:r>
        <w:rPr>
          <w:rtl w:val="true"/>
        </w:rPr>
        <w:t xml:space="preserve">) </w:t>
      </w:r>
      <w:r>
        <w:rPr>
          <w:rtl w:val="true"/>
        </w:rPr>
        <w:t>ولایت دینی</w:t>
      </w:r>
      <w:r>
        <w:rPr>
          <w:rtl w:val="true"/>
        </w:rPr>
        <w:t xml:space="preserve">: </w:t>
      </w:r>
      <w:r>
        <w:rPr>
          <w:rtl w:val="true"/>
        </w:rPr>
        <w:t>اولیاء خدا</w:t>
      </w:r>
      <w:r>
        <w:rPr>
          <w:rtl w:val="true"/>
        </w:rPr>
        <w:t>.</w:t>
      </w:r>
      <w:bookmarkEnd w:id="22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محدوده ای این ولایت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إِنَّمَا وَلِیُّکُمُ اللَّهُ وَرَسُولُهُ </w:t>
      </w:r>
      <w:r>
        <w:rPr>
          <w:rFonts w:eastAsia="IRNazanin" w:cs="IRNazanin"/>
          <w:color w:val="111111"/>
          <w:sz w:val="28"/>
          <w:szCs w:val="28"/>
          <w:rtl w:val="true"/>
          <w:lang w:bidi="fa-IR"/>
        </w:rPr>
        <w:t>».</w:t>
      </w:r>
      <w:r>
        <w:rPr>
          <w:rStyle w:val="FootnoteAnchor"/>
          <w:rtl w:val="true"/>
        </w:rPr>
        <w:footnoteReference w:id="151"/>
      </w:r>
      <w:bookmarkStart w:id="227" w:name="pg5684_48109"/>
    </w:p>
    <w:p>
      <w:pPr>
        <w:pStyle w:val="BookText"/>
        <w:rPr/>
      </w:pPr>
      <w:bookmarkEnd w:id="227"/>
      <w:r>
        <w:rPr>
          <w:rFonts w:ascii="IRNazanin" w:hAnsi="IRNazanin" w:eastAsia="IRNazanin"/>
          <w:color w:val="111111"/>
          <w:sz w:val="28"/>
          <w:sz w:val="28"/>
          <w:szCs w:val="28"/>
          <w:rtl w:val="true"/>
          <w:lang w:bidi="fa-IR"/>
        </w:rPr>
        <w:t>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این ولایت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وَرَسُولُهُ وَالَّذِینَ آمَنُوا الَّذِینَ یُقِیمُونَ الصَّلَاةَ وَیُؤْتُونَ الزَّکَاةَ وَهُمْ رَاکِعُونَ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در عصر غیبت، این ولایت به ولی فقیه و فقیه جامع الشرایط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حُجَّتی عَلَیْکُمْ وَأَنَا حُجَّةُ اللّهِ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Heading4"/>
        <w:numPr>
          <w:ilvl w:val="3"/>
          <w:numId w:val="1"/>
        </w:numPr>
        <w:rPr/>
      </w:pPr>
      <w:bookmarkStart w:id="228" w:name="__RefHeading___Toc3622411_581953129"/>
      <w:bookmarkStart w:id="229" w:name="_Toc82"/>
      <w:bookmarkEnd w:id="228"/>
      <w:r>
        <w:rPr/>
        <w:t>3</w:t>
      </w:r>
      <w:r>
        <w:rPr>
          <w:rtl w:val="true"/>
        </w:rPr>
        <w:t xml:space="preserve">) </w:t>
      </w:r>
      <w:r>
        <w:rPr>
          <w:rtl w:val="true"/>
        </w:rPr>
        <w:t xml:space="preserve">ولایت در خانه </w:t>
      </w:r>
      <w:r>
        <w:rPr>
          <w:rtl w:val="true"/>
        </w:rPr>
        <w:t xml:space="preserve">: </w:t>
      </w:r>
      <w:r>
        <w:rPr>
          <w:rtl w:val="true"/>
        </w:rPr>
        <w:t xml:space="preserve">مرد </w:t>
      </w:r>
      <w:r>
        <w:rPr>
          <w:rtl w:val="true"/>
        </w:rPr>
        <w:t>(</w:t>
      </w:r>
      <w:r>
        <w:rPr>
          <w:rtl w:val="true"/>
        </w:rPr>
        <w:t>شوهر</w:t>
      </w:r>
      <w:r>
        <w:rPr>
          <w:rtl w:val="true"/>
        </w:rPr>
        <w:t xml:space="preserve">) </w:t>
      </w:r>
      <w:r>
        <w:rPr>
          <w:rtl w:val="true"/>
        </w:rPr>
        <w:t xml:space="preserve">و پدر </w:t>
      </w:r>
      <w:r>
        <w:rPr>
          <w:rtl w:val="true"/>
        </w:rPr>
        <w:t>=</w:t>
      </w:r>
      <w:bookmarkEnd w:id="229"/>
    </w:p>
    <w:p>
      <w:pPr>
        <w:pStyle w:val="BookText"/>
        <w:rPr/>
      </w:pPr>
      <w:r>
        <w:rPr>
          <w:rFonts w:ascii="IRNazanin" w:hAnsi="IRNazanin" w:eastAsia="IRNazanin"/>
          <w:color w:val="111111"/>
          <w:sz w:val="28"/>
          <w:sz w:val="28"/>
          <w:szCs w:val="28"/>
          <w:rtl w:val="true"/>
          <w:lang w:bidi="fa-IR"/>
        </w:rPr>
        <w:t>نمایندۀ نظام ولایی در خانه که هم ولی زن و هم ولی فرزندان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زن و فرزندان، در مقام ولایت در خانواده با او مواجه می شوند، شوهر و پدر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 گر این نماینده، زیبا و خوب نقش آفرینی کند، کلام خانواده را نسبت به مفهوم ولایت شیرین می کند و منشأ حسن ظن به نظام ولایی عالم</w:t>
      </w:r>
    </w:p>
    <w:p>
      <w:pPr>
        <w:pStyle w:val="BookText"/>
        <w:rPr/>
      </w:pPr>
      <w:r>
        <w:rPr>
          <w:rFonts w:ascii="IRNazanin" w:hAnsi="IRNazanin" w:eastAsia="IRNazanin"/>
          <w:color w:val="111111"/>
          <w:sz w:val="28"/>
          <w:sz w:val="28"/>
          <w:szCs w:val="28"/>
          <w:rtl w:val="true"/>
          <w:lang w:bidi="fa-IR"/>
        </w:rPr>
        <w:t>و نظام ولایی دینی می شود؛ یعنی خانواده نسبت به ولایت فقیه و ولایت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خداوند خوش بین می شوند؛ و ا گر زیبا</w:t>
      </w:r>
    </w:p>
    <w:p>
      <w:pPr>
        <w:pStyle w:val="BookText"/>
        <w:rPr/>
      </w:pPr>
      <w:r>
        <w:rPr>
          <w:rFonts w:ascii="IRNazanin" w:hAnsi="IRNazanin" w:eastAsia="IRNazanin"/>
          <w:color w:val="111111"/>
          <w:sz w:val="28"/>
          <w:sz w:val="28"/>
          <w:szCs w:val="28"/>
          <w:rtl w:val="true"/>
          <w:lang w:bidi="fa-IR"/>
        </w:rPr>
        <w:t>نقش آفرینی نکند و به خانواده خود ظلم کند، کلام خانواده را نسبت به مفهوم ولایت تلخ می کند و باعث بدبینی به مصادیق ولایت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تمام شعارهای سیاسی، از خانواده نشأت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مرد خوب رفتار کند، زن و بچه اش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خدایا تا انقلاب مهدی ولی فقیه را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بالاتر از آن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عَجِّل لِوَلیِّکَ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آن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bookmarkStart w:id="230" w:name="pg5684_48110"/>
    </w:p>
    <w:p>
      <w:pPr>
        <w:pStyle w:val="BookText"/>
        <w:rPr/>
      </w:pPr>
      <w:bookmarkEnd w:id="230"/>
      <w:r>
        <w:rPr>
          <w:rFonts w:ascii="IRNazanin" w:hAnsi="IRNazanin" w:eastAsia="IRNazanin"/>
          <w:color w:val="111111"/>
          <w:sz w:val="28"/>
          <w:sz w:val="28"/>
          <w:szCs w:val="28"/>
          <w:rtl w:val="true"/>
          <w:lang w:bidi="fa-IR"/>
        </w:rPr>
        <w:t>سلسلۀ حسن ظن به اولیای الهی، مردان در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سر سلسلۀ سوء ظن به اولیای الهی، مردان در خانواده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اینکه 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عَلَی النِّسَاءِ بِمَا فَضَّلَ اللَّهُ بَعْضَهُمْ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یعنی خداوند در خانه جایگاه ولایت را به مرد داده است، برای همین مرد باید در انجام امور ولایتی خود در خانه، چه در قبال همسر و چه در قبال فرزندان بسیار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 برخی زن ها ناشزه شده اند، غالباً به</w:t>
      </w:r>
    </w:p>
    <w:p>
      <w:pPr>
        <w:pStyle w:val="BookText"/>
        <w:rPr/>
      </w:pPr>
      <w:r>
        <w:rPr>
          <w:rFonts w:ascii="IRNazanin" w:hAnsi="IRNazanin" w:eastAsia="IRNazanin"/>
          <w:color w:val="111111"/>
          <w:sz w:val="28"/>
          <w:sz w:val="28"/>
          <w:szCs w:val="28"/>
          <w:rtl w:val="true"/>
          <w:lang w:bidi="fa-IR"/>
        </w:rPr>
        <w:t>دلیل بدرفتار ی مردان است</w:t>
      </w:r>
      <w:r>
        <w:rPr>
          <w:rFonts w:eastAsia="IRNazanin" w:cs="IRNazanin"/>
          <w:color w:val="111111"/>
          <w:sz w:val="28"/>
          <w:szCs w:val="28"/>
          <w:rtl w:val="true"/>
          <w:lang w:bidi="fa-IR"/>
        </w:rPr>
        <w:t>.</w:t>
      </w:r>
    </w:p>
    <w:p>
      <w:pPr>
        <w:pStyle w:val="Heading3"/>
        <w:numPr>
          <w:ilvl w:val="2"/>
          <w:numId w:val="1"/>
        </w:numPr>
        <w:rPr/>
      </w:pPr>
      <w:bookmarkStart w:id="231" w:name="__RefHeading___Toc3622413_581953129"/>
      <w:bookmarkStart w:id="232" w:name="_Toc83"/>
      <w:bookmarkEnd w:id="231"/>
      <w:r>
        <w:rPr>
          <w:rtl w:val="true"/>
        </w:rPr>
        <w:t>وظایف اصلی مرد</w:t>
      </w:r>
      <w:bookmarkEnd w:id="232"/>
    </w:p>
    <w:p>
      <w:pPr>
        <w:pStyle w:val="Heading4"/>
        <w:numPr>
          <w:ilvl w:val="3"/>
          <w:numId w:val="1"/>
        </w:numPr>
        <w:rPr/>
      </w:pPr>
      <w:bookmarkStart w:id="233" w:name="__RefHeading___Toc3622415_581953129"/>
      <w:bookmarkStart w:id="234" w:name="_Toc84"/>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خداوند متعال هر فضیلتی که به انسان داده است، در کنار آن یک امتحان هم قرار داده است؛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فَضْلِ رَبِّی لِیَبْلُوَنِی أَأَشْکُرُ أَمْ أَکْفُرُ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 گر مقام نمایندگی نظام ولایی را به مرد داده است، در کنار آن سه امتحان و مأمور یت نیز قرار داده است</w:t>
      </w:r>
      <w:r>
        <w:rPr>
          <w:rFonts w:eastAsia="IRNazanin" w:cs="IRNazanin"/>
          <w:color w:val="111111"/>
          <w:sz w:val="28"/>
          <w:szCs w:val="28"/>
          <w:rtl w:val="true"/>
          <w:lang w:bidi="fa-IR"/>
        </w:rPr>
        <w:t>:</w:t>
      </w:r>
    </w:p>
    <w:p>
      <w:pPr>
        <w:pStyle w:val="Heading4"/>
        <w:numPr>
          <w:ilvl w:val="3"/>
          <w:numId w:val="1"/>
        </w:numPr>
        <w:rPr/>
      </w:pPr>
      <w:bookmarkStart w:id="235" w:name="__RefHeading___Toc3622417_581953129"/>
      <w:bookmarkStart w:id="236" w:name="_Toc85"/>
      <w:bookmarkEnd w:id="235"/>
      <w:r>
        <w:rPr/>
        <w:t>1</w:t>
      </w:r>
      <w:r>
        <w:rPr>
          <w:rtl w:val="true"/>
        </w:rPr>
        <w:t xml:space="preserve">) </w:t>
      </w:r>
      <w:r>
        <w:rPr>
          <w:rtl w:val="true"/>
        </w:rPr>
        <w:t>قدرت با محبت</w:t>
      </w:r>
      <w:bookmarkEnd w:id="2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قدرت علی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از قدرت خود سوءاستفاده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برای خود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عَلَی نَفْسِهِ الرَّحْمَةَ </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برای همین مأمور یت مرد، همراه کردن قدرت با محبت است و ا گر مرد در کنار قدرت اقتصادی، قدرت برنامه ریزی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نداشته باشد، نظام ولایی را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أَرْحَمَ </w:t>
      </w:r>
    </w:p>
    <w:p>
      <w:pPr>
        <w:pStyle w:val="BookText"/>
        <w:rPr/>
      </w:pPr>
      <w:r>
        <w:rPr>
          <w:rFonts w:ascii="Amiri" w:hAnsi="Amiri" w:eastAsia="Amiri" w:cs="Amiri"/>
          <w:color w:val="111111"/>
          <w:sz w:val="28"/>
          <w:sz w:val="28"/>
          <w:szCs w:val="28"/>
          <w:rtl w:val="true"/>
          <w:lang w:bidi="ar-SA"/>
        </w:rPr>
        <w:t>الرَّاحِمینَ وَ رَئُوفاً بِالمُومِنینَ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سورۀ حمد در کنار علائم قدرت الهی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رَبِّ الْعَالَمِینَ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یعنی نمادهای قدرت را با نمادهای محبت ممزوج کرده است تا از خدا نترسیم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خانه</w:t>
      </w:r>
    </w:p>
    <w:p>
      <w:pPr>
        <w:pStyle w:val="BookText"/>
        <w:rPr/>
      </w:pPr>
      <w:r>
        <w:rPr>
          <w:rFonts w:ascii="IRNazanin" w:hAnsi="IRNazanin" w:eastAsia="IRNazanin"/>
          <w:color w:val="111111"/>
          <w:sz w:val="28"/>
          <w:sz w:val="28"/>
          <w:szCs w:val="28"/>
          <w:rtl w:val="true"/>
          <w:lang w:bidi="fa-IR"/>
        </w:rPr>
        <w:t>باید مظهر قدرت و محبت باهم باشد که تعبیر دیگر آن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و فرزندشهادت بدهند که مرد حتی یک بار هم از قدرتش سوءاستفاده نکرده است، به معنای این است که این مسأله به تحکیم خانواده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مرحلۀ بالاتر یعنی در اجتماع و حکومت هم همین مسأله باید حا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 کمان و قدرت مندان نباید از قدرت خود سوءاستفاده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باید برای تحلیل دینی مشکلات و معضات، حدی از تقصیر را متوجه</w:t>
      </w:r>
    </w:p>
    <w:p>
      <w:pPr>
        <w:pStyle w:val="BookText"/>
        <w:rPr/>
      </w:pPr>
      <w:r>
        <w:rPr>
          <w:rFonts w:ascii="Amiri" w:hAnsi="Amiri" w:eastAsia="Amiri" w:cs="Amiri"/>
          <w:color w:val="111111"/>
          <w:sz w:val="28"/>
          <w:sz w:val="28"/>
          <w:szCs w:val="28"/>
          <w:rtl w:val="true"/>
          <w:lang w:bidi="ar-SA"/>
        </w:rPr>
        <w:t>خود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حقیقت یکی از راه حل های دینی مشکلات، تقسیم تقصیر است خصوصاً که در تعقیب مشترک نمازها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لَا تُخرِجنِی عَن حَدِّ التَّقصِیِر </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یعنی همیشه در آسیب ها خودمان را هم تا حدی مقصر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گر به ثروتمندی که قدرت اقتصادی دارد، یاد نداده ایم که از قدرتش سوءاستفاده نکند فاصلۀ طبقاتی، حقوق نجومی، اختلاس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جمهور ی اسلامی به خیلی ها قدرت دادیم ولی یادشان نداده ایم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این قدرت سوءاستفاده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قسمت از دین تأیید شده است </w:t>
      </w:r>
    </w:p>
    <w:p>
      <w:pPr>
        <w:pStyle w:val="BookText"/>
        <w:rPr/>
      </w:pPr>
      <w:r>
        <w:rPr>
          <w:rFonts w:ascii="IRNazanin" w:hAnsi="IRNazanin" w:eastAsia="IRNazanin"/>
          <w:color w:val="111111"/>
          <w:sz w:val="28"/>
          <w:sz w:val="28"/>
          <w:szCs w:val="28"/>
          <w:rtl w:val="true"/>
          <w:lang w:bidi="fa-IR"/>
        </w:rPr>
        <w:t>که در یک مجموعۀ اداری یا اقتصادی، رئیس بیست برابر زیردستان حقوق بگیرد؟ ما باید دربارۀ نحوۀ عملکرد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تأمل کنیم، خصوصاً</w:t>
      </w:r>
    </w:p>
    <w:p>
      <w:pPr>
        <w:pStyle w:val="BookText"/>
        <w:rPr/>
      </w:pPr>
      <w:r>
        <w:rPr>
          <w:rFonts w:ascii="IRNazanin" w:hAnsi="IRNazanin" w:eastAsia="IRNazanin"/>
          <w:color w:val="111111"/>
          <w:sz w:val="28"/>
          <w:sz w:val="28"/>
          <w:szCs w:val="28"/>
          <w:rtl w:val="true"/>
          <w:lang w:bidi="fa-IR"/>
        </w:rPr>
        <w:t>آنجا که پیراهن نویی که خریداری کرده بودند را به قنبر غلام شان که فردی جوان بود، هدیه دادند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مردم وقتی سوءاستفاده های مسؤولان و روحانیت را ببینند می گویند وقتی اینها با این سطح از قدرت، این گونه سوءاستفاده می کنند، پس ولی فقیه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که قدرت بسیار ی دارند چه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دلیل عملکرد بد مردان، طیفی از زنان به خدا بدبین شده اند و معتقدند خدا بیشتر به مردان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شهادت آیات قرآن، خداوند بیشتر به زنان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سه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فکری و اعتقادی، بعد قلبی و بعد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فکرم قبول داشته باشم که محبت، یک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با همسر و فرزندانش بامحبت باشد و من بهترین شما نسبت به همسر و فرزندانم هستم</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هرچند برخی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نبودند، ولی آن انوار مقدس، نهایت محبت را در حق آنها اعمال می کردند؛ چون اعتقاد به محبت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یقین پیدا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 که محبت به سود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داده اند که به خداوند متعال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سبَقَت رَحمَتُهُ 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محبت تنظیم شود تا نه موجب لوس شدن و نه موجب عقده ای شدن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آیۀ تنظیم محبت،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سورۀ </w:t>
      </w:r>
    </w:p>
    <w:p>
      <w:pPr>
        <w:pStyle w:val="BookText"/>
        <w:rPr/>
      </w:pPr>
      <w:r>
        <w:rPr>
          <w:rFonts w:ascii="IRNazanin" w:hAnsi="IRNazanin" w:eastAsia="IRNazanin"/>
          <w:color w:val="111111"/>
          <w:sz w:val="28"/>
          <w:sz w:val="28"/>
          <w:szCs w:val="28"/>
          <w:rtl w:val="true"/>
          <w:lang w:bidi="fa-IR"/>
        </w:rPr>
        <w:t>توبه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اندازه دوست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همسران که علی رغم بداخلاقی، باز هم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به دهانش می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نحوۀ برخورد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جعده، پس از مسموم شدن، که راه فرار را به او نشان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علت اینکه شمر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برگرداند و سر مبارک شان را از قفا از بدن جدا کرد، این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شان به او محبت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ا کثر ما اخلاق مان در بیرو ن از خانه بهتر از داخل خانه است، چون بر اساس یک ذهنیت غلط از سوءاستفاده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محبت یک امر الهی و وظیفۀ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الدِّ ین إِلَّا الحُبُّ والبُغضُ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یا در عبارت مشهور ی دار 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عَبیِدُ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قلبی یعنی اینکه با تمام وجود خانواده را دوست داشته 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محبت باید خدایی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کَانَ حُبُّهُ للهِ وَ بُغضُهُ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باید تربیت با محبت خدایی همراه باشد نه برای خنک شدن دل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دهۀ چهل سیدمهدی قوام، آخوند نمونۀ تهران شد، چون روزی از خیابان رد می شد و زن و مردی را در گوشه خیابان دید که مشغول به کار خلافی بودند، عبایش را در آورد و رو ی آنها انداخت تا کسی گناه شان را نبیند، این محبت واقعی است</w:t>
      </w:r>
      <w:r>
        <w:rPr>
          <w:rFonts w:eastAsia="IRNazanin" w:cs="IRNazanin"/>
          <w:color w:val="111111"/>
          <w:sz w:val="28"/>
          <w:szCs w:val="28"/>
          <w:rtl w:val="true"/>
          <w:lang w:bidi="fa-IR"/>
        </w:rPr>
        <w:t xml:space="preserve">. </w:t>
      </w:r>
      <w:bookmarkStart w:id="237" w:name="pg5684_48114"/>
    </w:p>
    <w:p>
      <w:pPr>
        <w:pStyle w:val="BookText"/>
        <w:rPr/>
      </w:pPr>
      <w:bookmarkEnd w:id="2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کردن، آن مرد شامی که به ایشان و پدر بزرگوارشان توهین می کرد و ناسزا می گفت را رام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در دانشگاه مشهد جوانی به شهید بهشتی جسارت نمود و به صورت ایشان آب دهان انداخت ولی آن شهید بزرگوار آن جوان را بغل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من بد هستم و خطایی از من دیده ای حواست باشد که</w:t>
      </w:r>
    </w:p>
    <w:p>
      <w:pPr>
        <w:pStyle w:val="BookText"/>
        <w:rPr/>
      </w:pPr>
      <w:r>
        <w:rPr>
          <w:rFonts w:ascii="IRNazanin" w:hAnsi="IRNazanin" w:eastAsia="IRNazanin"/>
          <w:color w:val="111111"/>
          <w:sz w:val="28"/>
          <w:sz w:val="28"/>
          <w:szCs w:val="28"/>
          <w:rtl w:val="true"/>
          <w:lang w:bidi="fa-IR"/>
        </w:rPr>
        <w:t>امام و اسلام بد نیستند و آن جوان منقلب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خاطره را دربارۀ شهید ولی الله چراغچی دار 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از شهید حاج حسین خرازی که سربازی را در شب عملیات تنبیه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رفتار ی هم یعنی نگاه و زبان محبت آمیز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ادبیات حدیث کساء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عادی در خانۀ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قُرَّةَ عَینِی وَ ثَمَرَةَ فُؤَادِی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حیای زن را زیاد می کند، هدیۀ مرد به زن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همراه با محبت باید در ادارات و مؤسسات و نهادها نیز نهادینه شود؛ یعنی زیردستان از مافوق خود نترسند و بتوانند راحت با او سخن بگویند و مشکلات شان را مطرح و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عبارت مشهور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 یَبقَی مَعَ الکُفرِ وَ لَا یَبقَی مَعَ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238" w:name="__RefHeading___Toc3622419_581953129"/>
      <w:bookmarkStart w:id="239" w:name="_Toc86"/>
      <w:bookmarkEnd w:id="238"/>
      <w:r>
        <w:rPr/>
        <w:t>2</w:t>
      </w:r>
      <w:r>
        <w:rPr>
          <w:rtl w:val="true"/>
        </w:rPr>
        <w:t xml:space="preserve">) </w:t>
      </w:r>
      <w:r>
        <w:rPr>
          <w:rtl w:val="true"/>
        </w:rPr>
        <w:t>مأموریت و قانون دوم</w:t>
      </w:r>
      <w:bookmarkEnd w:id="23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کردن حا کمیت و حکومت با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حا کم زندگی است ولی حا کمی که حق ندارد از حا کمیت خود سوءاستفاده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 کم باید عادل </w:t>
      </w:r>
    </w:p>
    <w:p>
      <w:pPr>
        <w:pStyle w:val="BookText"/>
        <w:rPr/>
      </w:pPr>
      <w:r>
        <w:rPr>
          <w:rFonts w:ascii="IRNazanin" w:hAnsi="IRNazanin" w:eastAsia="IRNazanin"/>
          <w:color w:val="111111"/>
          <w:sz w:val="28"/>
          <w:sz w:val="28"/>
          <w:szCs w:val="28"/>
          <w:rtl w:val="true"/>
          <w:lang w:bidi="fa-IR"/>
        </w:rPr>
        <w:t>باشد چرا که ا گر ظالم باشد هم دین خود را خراب کرده و هم اعتقادات اعضای خانواده را از بین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 نیز سه بعد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اعتقاد به عدالت؛ یعنی مرد باید به ِدستور الهی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اعتقاد عمیق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اعتقاد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حَسَنٌ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دین اعتقاد به عدل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کس ظلم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یَظْلِمُ النَّاسَ شَیْئًا وَلَکِنَّ النَّاسَ أَنْفُسَهُمْ یَظْلِمُونَ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عیادت مریض می رو 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خدا بد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نویسندۀ مسیحی دربارۀ 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فِی مِحرَابِهِ لِشِدَّةِ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مردم طاقت عدالت او را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از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w:t>
      </w:r>
    </w:p>
    <w:p>
      <w:pPr>
        <w:pStyle w:val="BookText"/>
        <w:rPr/>
      </w:pPr>
      <w:r>
        <w:rPr>
          <w:rFonts w:ascii="Amiri" w:hAnsi="Amiri" w:eastAsia="Amiri" w:cs="Amiri"/>
          <w:color w:val="111111"/>
          <w:sz w:val="28"/>
          <w:sz w:val="28"/>
          <w:szCs w:val="28"/>
          <w:rtl w:val="true"/>
          <w:lang w:bidi="ar-SA"/>
        </w:rPr>
        <w:t>عَامِلُنَا بِفَضلِکَ وَ لاَ تَعَاملَنَا بِعَدلِکَ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باید عدالت را با فضیلت همراه کرد و فضل به معنی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 عدالت به تنهایی پیش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اسلام به زن گفته است که زیردست و تحت ولایت مرد است، ولی مرد نیز باید برایش حقی مساو ی در برابر خود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ارث زن نصف مرد است ولی دین به پدر دستور داده تا زمانی که زنده ای</w:t>
      </w:r>
    </w:p>
    <w:p>
      <w:pPr>
        <w:pStyle w:val="BookText"/>
        <w:rPr/>
      </w:pPr>
      <w:r>
        <w:rPr>
          <w:rFonts w:ascii="IRNazanin" w:hAnsi="IRNazanin" w:eastAsia="IRNazanin"/>
          <w:color w:val="111111"/>
          <w:sz w:val="28"/>
          <w:sz w:val="28"/>
          <w:szCs w:val="28"/>
          <w:rtl w:val="true"/>
          <w:lang w:bidi="fa-IR"/>
        </w:rPr>
        <w:t>میان فرزندانت اعم از دختر و پسر فرق نگذار و آنها را به یک چشم بنگر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عدالت را باید مسؤولان جمهوری اسلامی هم به نحو شایسته </w:t>
      </w:r>
    </w:p>
    <w:p>
      <w:pPr>
        <w:pStyle w:val="BookText"/>
        <w:rPr/>
      </w:pPr>
      <w:r>
        <w:rPr>
          <w:rFonts w:ascii="IRNazanin" w:hAnsi="IRNazanin" w:eastAsia="IRNazanin"/>
          <w:color w:val="111111"/>
          <w:sz w:val="28"/>
          <w:sz w:val="28"/>
          <w:szCs w:val="28"/>
          <w:rtl w:val="true"/>
          <w:lang w:bidi="fa-IR"/>
        </w:rPr>
        <w:t>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 گر بناست در تحریم و فشار باشیم، پس همه باید به یک اندازه سختی ببینند نه اینکه یک عده که به قدرت وصل هستند انواع امکانات و فرصت ها را داشته باشند و حقوق های نجومی بگیرند و مردم</w:t>
      </w:r>
    </w:p>
    <w:p>
      <w:pPr>
        <w:pStyle w:val="BookText"/>
        <w:rPr/>
      </w:pPr>
      <w:r>
        <w:rPr>
          <w:rFonts w:ascii="IRNazanin" w:hAnsi="IRNazanin" w:eastAsia="IRNazanin"/>
          <w:color w:val="111111"/>
          <w:sz w:val="28"/>
          <w:sz w:val="28"/>
          <w:szCs w:val="28"/>
          <w:rtl w:val="true"/>
          <w:lang w:bidi="fa-IR"/>
        </w:rPr>
        <w:t>عادی فشارهای اقتصادی، گرانی و تورم را تحمل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باید همراه با عدالت باشد وگرنه این سنت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یَبقَی مَعَ الکُفرِ وَ لا یَبقَی مَعَ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هم در قرآن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تَجِدَ لِسُنَّتِ اللَّهِ تَبْدِیلًا وَلَنْ تَجِدَ لِسُنَّتِ اللَّهِ تَحْوِیلًا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سنت الهی اجرا شد و چون تسلیم حرف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در مرحلۀ دوم جنگ شکست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خواستیم عملیات والفجر را انجام بدهیم، فرمانده در جمع بزرگ همۀ رزمندگان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والفجر آخرین عملیات ماست ولی نگفت به حول و قوۀ الهی چنین است و برای همین هم آن عملیات، والفجر مقدماتی شد و تا چند عملیات والفجر دیگر نیز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چهار نیز همین طور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آهن داغ را به نزد عقیل آورد، می خواست باب بی عدالتی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 عدالت باید حق باشد نه نفع، ولو به ضرر خود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خواست به ضرر خود فرد باشد اما به حق باشد آن فرد باید آن را قبول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در روایت است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وَالإِنصَافُ ، سَیِّدُ اَلْأَعْمَالِ</w:t>
      </w:r>
      <w:r>
        <w:rPr>
          <w:rFonts w:eastAsia="Amiri" w:cs="Amiri" w:ascii="Amiri" w:hAnsi="Amiri"/>
          <w:color w:val="111111"/>
          <w:sz w:val="28"/>
          <w:szCs w:val="28"/>
          <w:rtl w:val="true"/>
          <w:lang w:bidi="ar-SA"/>
        </w:rPr>
        <w:t>»</w:t>
      </w:r>
      <w:r>
        <w:rPr>
          <w:rStyle w:val="FootnoteAnchor"/>
          <w:rtl w:val="true"/>
        </w:rPr>
        <w:footnoteReference w:id="166"/>
      </w:r>
      <w:bookmarkStart w:id="240" w:name="pg5684_48117"/>
    </w:p>
    <w:p>
      <w:pPr>
        <w:pStyle w:val="Heading4"/>
        <w:numPr>
          <w:ilvl w:val="3"/>
          <w:numId w:val="1"/>
        </w:numPr>
        <w:rPr/>
      </w:pPr>
      <w:bookmarkStart w:id="241" w:name="__RefHeading___Toc3622421_581953129"/>
      <w:bookmarkStart w:id="242" w:name="_Toc87"/>
      <w:bookmarkEnd w:id="240"/>
      <w:bookmarkEnd w:id="241"/>
      <w:r>
        <w:rPr/>
        <w:t>3</w:t>
      </w:r>
      <w:r>
        <w:rPr>
          <w:rtl w:val="true"/>
        </w:rPr>
        <w:t xml:space="preserve">) </w:t>
      </w:r>
      <w:r>
        <w:rPr>
          <w:rtl w:val="true"/>
        </w:rPr>
        <w:t>مأموریت و قانون سوم</w:t>
      </w:r>
      <w:bookmarkEnd w:id="242"/>
    </w:p>
    <w:p>
      <w:pPr>
        <w:pStyle w:val="BookText"/>
        <w:rPr/>
      </w:pPr>
      <w:r>
        <w:rPr>
          <w:rFonts w:ascii="IRNazanin" w:hAnsi="IRNazanin" w:eastAsia="IRNazanin"/>
          <w:color w:val="111111"/>
          <w:sz w:val="28"/>
          <w:sz w:val="28"/>
          <w:szCs w:val="28"/>
          <w:rtl w:val="true"/>
          <w:lang w:bidi="fa-IR"/>
        </w:rPr>
        <w:t>همراه کردن صولت و بزرگ تری در خانه با گذشت، سخاوت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حق ندارد از صولت خود سوءاستفاده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قدیم می گفتند ا گر می خواهید بچه دست در جیب پدر نکند، از او بپرسید چه چیزی نیاز دارد و آن را برایش تأمین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 آیۀ شریفۀ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فلْیَعْفُوا وَلْیَصْفَحُوا أَلَا تُحِبُّونَ أَنْ یَغْفِرَ اللَّهُ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باید به گذشت و سخاوت نیز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مورد فوق باید در سه بعد در وجود مرد رسوخ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فکری و اعتقادی؛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قلبی؛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جوارحی</w:t>
      </w:r>
      <w:r>
        <w:rPr>
          <w:rFonts w:eastAsia="IRNazanin" w:cs="IRNazanin"/>
          <w:color w:val="111111"/>
          <w:sz w:val="28"/>
          <w:szCs w:val="28"/>
          <w:rtl w:val="true"/>
          <w:lang w:bidi="fa-IR"/>
        </w:rPr>
        <w:t>.</w:t>
      </w:r>
    </w:p>
    <w:p>
      <w:pPr>
        <w:pStyle w:val="Heading3"/>
        <w:numPr>
          <w:ilvl w:val="2"/>
          <w:numId w:val="1"/>
        </w:numPr>
        <w:rPr/>
      </w:pPr>
      <w:bookmarkStart w:id="243" w:name="__RefHeading___Toc3622423_581953129"/>
      <w:bookmarkStart w:id="244" w:name="_Toc88"/>
      <w:bookmarkEnd w:id="243"/>
      <w:r>
        <w:rPr>
          <w:rtl w:val="true"/>
        </w:rPr>
        <w:t>وظایف اصلی زن</w:t>
      </w:r>
      <w:bookmarkEnd w:id="244"/>
    </w:p>
    <w:p>
      <w:pPr>
        <w:pStyle w:val="Heading4"/>
        <w:numPr>
          <w:ilvl w:val="3"/>
          <w:numId w:val="1"/>
        </w:numPr>
        <w:rPr/>
      </w:pPr>
      <w:bookmarkStart w:id="245" w:name="__RefHeading___Toc3622425_581953129"/>
      <w:bookmarkStart w:id="246" w:name="_Toc89"/>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 xml:space="preserve">با استفاده از آیۀ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سورۀ نساء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فَالصَّالِحَاتُ قَانِتَاتٌ حَافِظَاتٌ لِلْغَیْبِ بِمَا حَفِظَ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زن مؤمن و پا کدامن موظف است قوانینی را رعایت کند</w:t>
      </w:r>
      <w:r>
        <w:rPr>
          <w:rFonts w:eastAsia="IRNazanin" w:cs="IRNazanin"/>
          <w:color w:val="111111"/>
          <w:sz w:val="28"/>
          <w:szCs w:val="28"/>
          <w:rtl w:val="true"/>
          <w:lang w:bidi="fa-IR"/>
        </w:rPr>
        <w:t>:</w:t>
      </w:r>
    </w:p>
    <w:p>
      <w:pPr>
        <w:pStyle w:val="Heading4"/>
        <w:numPr>
          <w:ilvl w:val="3"/>
          <w:numId w:val="1"/>
        </w:numPr>
        <w:rPr/>
      </w:pPr>
      <w:bookmarkStart w:id="247" w:name="__RefHeading___Toc3622427_581953129"/>
      <w:bookmarkStart w:id="248" w:name="_Toc90"/>
      <w:bookmarkEnd w:id="247"/>
      <w:r>
        <w:rPr/>
        <w:t>1</w:t>
      </w:r>
      <w:r>
        <w:rPr>
          <w:rtl w:val="true"/>
        </w:rPr>
        <w:t xml:space="preserve">) </w:t>
      </w:r>
      <w:r>
        <w:rPr>
          <w:rtl w:val="true"/>
        </w:rPr>
        <w:t xml:space="preserve">قانون اول </w:t>
      </w:r>
      <w:r>
        <w:rPr>
          <w:rtl w:val="true"/>
        </w:rPr>
        <w:t>: «</w:t>
      </w:r>
      <w:r>
        <w:rPr>
          <w:rtl w:val="true"/>
        </w:rPr>
        <w:t>صالحات</w:t>
      </w:r>
      <w:r>
        <w:rPr>
          <w:rtl w:val="true"/>
        </w:rPr>
        <w:t>»</w:t>
      </w:r>
      <w:bookmarkEnd w:id="24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حد محرم و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عموم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 تر و نامحرم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نامحرمان از خویشان و آشنایان که خیلی 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رعایت شود</w:t>
      </w:r>
      <w:r>
        <w:rPr>
          <w:rFonts w:eastAsia="IRNazanin" w:cs="IRNazanin"/>
          <w:color w:val="111111"/>
          <w:sz w:val="28"/>
          <w:szCs w:val="28"/>
          <w:rtl w:val="true"/>
          <w:lang w:bidi="fa-IR"/>
        </w:rPr>
        <w:t xml:space="preserve">. </w:t>
      </w:r>
      <w:bookmarkStart w:id="249" w:name="pg5684_48118"/>
    </w:p>
    <w:p>
      <w:pPr>
        <w:pStyle w:val="BookText"/>
        <w:rPr/>
      </w:pPr>
      <w:bookmarkEnd w:id="249"/>
      <w:r>
        <w:rPr>
          <w:rFonts w:ascii="IRNazanin" w:hAnsi="IRNazanin" w:eastAsia="IRNazanin"/>
          <w:color w:val="111111"/>
          <w:sz w:val="28"/>
          <w:sz w:val="28"/>
          <w:szCs w:val="28"/>
          <w:rtl w:val="true"/>
          <w:lang w:bidi="fa-IR"/>
        </w:rPr>
        <w:t>یعنی ظرافت جسم، لطافت روح و نجابت باطن رعایت شود تا مورد سوء استفاده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لَکُمْ وَأَنْتُمْ لِبَاسٌ لَهُنَّ </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همۀ جذابیت های خاص زنانه، همۀ زیبایی های زنانه و همۀ عشوه گری هایش مختص شوهرش است و حتی اجازه ندارند بعضی از رفتارها و پوشش ها را در برابر پدر، برادر و فرزندشان داشته باشند</w:t>
      </w:r>
      <w:r>
        <w:rPr>
          <w:rFonts w:eastAsia="IRNazanin" w:cs="IRNazanin"/>
          <w:color w:val="111111"/>
          <w:sz w:val="28"/>
          <w:szCs w:val="28"/>
          <w:rtl w:val="true"/>
          <w:lang w:bidi="fa-IR"/>
        </w:rPr>
        <w:t>.</w:t>
      </w:r>
    </w:p>
    <w:p>
      <w:pPr>
        <w:pStyle w:val="Heading4"/>
        <w:numPr>
          <w:ilvl w:val="3"/>
          <w:numId w:val="1"/>
        </w:numPr>
        <w:rPr/>
      </w:pPr>
      <w:bookmarkStart w:id="250" w:name="__RefHeading___Toc3622429_581953129"/>
      <w:bookmarkStart w:id="251" w:name="_Toc91"/>
      <w:bookmarkEnd w:id="250"/>
      <w:r>
        <w:rPr/>
        <w:t>2</w:t>
      </w:r>
      <w:r>
        <w:rPr>
          <w:rtl w:val="true"/>
        </w:rPr>
        <w:t xml:space="preserve">) </w:t>
      </w:r>
      <w:r>
        <w:rPr>
          <w:rtl w:val="true"/>
        </w:rPr>
        <w:t>قانون دوم</w:t>
      </w:r>
      <w:r>
        <w:rPr>
          <w:rtl w:val="true"/>
        </w:rPr>
        <w:t>: «</w:t>
      </w:r>
      <w:r>
        <w:rPr>
          <w:rtl w:val="true"/>
        </w:rPr>
        <w:t>قانتات</w:t>
      </w:r>
      <w:r>
        <w:rPr>
          <w:rtl w:val="true"/>
        </w:rPr>
        <w:t>»</w:t>
      </w:r>
      <w:bookmarkEnd w:id="2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معرفی کنندۀ جایگاه ولایت است، زن باید معرفی کنندۀ جایگاه ولایت پذیری و اطاعت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زن از شوهر به عنوان ولی منصوب از جانب خدا اطاعت کند، فرزندان نیز جایگاه ولی را خواهند فهمید و اطاعت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اینجاست که در روایت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یعنی جهاد زن، خوب شوهرداری کردن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 گر شوهر او صفات و خلقیات ناپسندی دارد، اطاعت زن از او ارزش جهاد در راه خدا را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 گر مرد سخاوت مند و با گذشت باشد، زن برای اطاعت از او تلاش بیشتری می کند</w:t>
      </w:r>
      <w:r>
        <w:rPr>
          <w:rFonts w:eastAsia="IRNazanin" w:cs="IRNazanin"/>
          <w:color w:val="111111"/>
          <w:sz w:val="28"/>
          <w:szCs w:val="28"/>
          <w:rtl w:val="true"/>
          <w:lang w:bidi="fa-IR"/>
        </w:rPr>
        <w:t>.</w:t>
      </w:r>
    </w:p>
    <w:p>
      <w:pPr>
        <w:pStyle w:val="Heading4"/>
        <w:numPr>
          <w:ilvl w:val="3"/>
          <w:numId w:val="1"/>
        </w:numPr>
        <w:rPr/>
      </w:pPr>
      <w:bookmarkStart w:id="252" w:name="__RefHeading___Toc3622431_581953129"/>
      <w:bookmarkStart w:id="253" w:name="_Toc92"/>
      <w:bookmarkEnd w:id="252"/>
      <w:r>
        <w:rPr/>
        <w:t>3</w:t>
      </w:r>
      <w:r>
        <w:rPr>
          <w:rtl w:val="true"/>
        </w:rPr>
        <w:t xml:space="preserve">) </w:t>
      </w:r>
      <w:r>
        <w:rPr>
          <w:rtl w:val="true"/>
        </w:rPr>
        <w:t>قانون سوم</w:t>
      </w:r>
      <w:r>
        <w:rPr>
          <w:rtl w:val="true"/>
        </w:rPr>
        <w:t>: «</w:t>
      </w:r>
      <w:r>
        <w:rPr>
          <w:rtl w:val="true"/>
        </w:rPr>
        <w:t>حافظاتٌ للغیب</w:t>
      </w:r>
      <w:r>
        <w:rPr>
          <w:rtl w:val="true"/>
        </w:rPr>
        <w:t>»</w:t>
      </w:r>
      <w:bookmarkEnd w:id="25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شدت مراقب است که آبرو، اموال و اولاد شوهر حفظ شود</w:t>
      </w:r>
      <w:r>
        <w:rPr>
          <w:rFonts w:eastAsia="IRNazanin" w:cs="IRNazanin"/>
          <w:color w:val="111111"/>
          <w:sz w:val="28"/>
          <w:szCs w:val="28"/>
          <w:rtl w:val="true"/>
          <w:lang w:bidi="fa-IR"/>
        </w:rPr>
        <w:t xml:space="preserve">. </w:t>
      </w:r>
      <w:bookmarkStart w:id="254" w:name="pg5684_48119"/>
    </w:p>
    <w:p>
      <w:pPr>
        <w:pStyle w:val="Heading3"/>
        <w:numPr>
          <w:ilvl w:val="2"/>
          <w:numId w:val="1"/>
        </w:numPr>
        <w:rPr/>
      </w:pPr>
      <w:bookmarkStart w:id="255" w:name="__RefHeading___Toc3622433_581953129"/>
      <w:bookmarkStart w:id="256" w:name="_Toc93"/>
      <w:bookmarkEnd w:id="254"/>
      <w:bookmarkEnd w:id="255"/>
      <w:r>
        <w:rPr>
          <w:rtl w:val="true"/>
        </w:rPr>
        <w:t>مأموریت های زن</w:t>
      </w:r>
      <w:bookmarkEnd w:id="256"/>
    </w:p>
    <w:p>
      <w:pPr>
        <w:pStyle w:val="Heading4"/>
        <w:numPr>
          <w:ilvl w:val="3"/>
          <w:numId w:val="1"/>
        </w:numPr>
        <w:rPr/>
      </w:pPr>
      <w:bookmarkStart w:id="257" w:name="__RefHeading___Toc3622435_581953129"/>
      <w:bookmarkStart w:id="258" w:name="_Toc94"/>
      <w:bookmarkEnd w:id="257"/>
      <w:r>
        <w:rPr/>
        <w:t>1</w:t>
      </w:r>
      <w:r>
        <w:rPr>
          <w:rtl w:val="true"/>
        </w:rPr>
        <w:t xml:space="preserve">) </w:t>
      </w:r>
      <w:r>
        <w:rPr>
          <w:rtl w:val="true"/>
        </w:rPr>
        <w:t>شوهرداری؛ یعنی لم شناسی شوهر، و یاری او در</w:t>
      </w:r>
      <w:r>
        <w:rPr>
          <w:rtl w:val="true"/>
        </w:rPr>
        <w:t>:</w:t>
      </w:r>
      <w:bookmarkEnd w:id="2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و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تدارکاتی، شخصیتی و عاطفی؛ یعنی فهم درست نیازهای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یعنی فهم علایق شوهر در لباس، خورا ک، رفتار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تصمیمات؛ یعنی فهم ظرفیت شوهر در کار و اقتصاد</w:t>
      </w:r>
      <w:r>
        <w:rPr>
          <w:rFonts w:eastAsia="IRNazanin" w:cs="IRNazanin"/>
          <w:color w:val="111111"/>
          <w:sz w:val="28"/>
          <w:szCs w:val="28"/>
          <w:rtl w:val="true"/>
          <w:lang w:bidi="fa-IR"/>
        </w:rPr>
        <w:t>.</w:t>
      </w:r>
    </w:p>
    <w:p>
      <w:pPr>
        <w:pStyle w:val="Heading4"/>
        <w:numPr>
          <w:ilvl w:val="3"/>
          <w:numId w:val="1"/>
        </w:numPr>
        <w:rPr/>
      </w:pPr>
      <w:bookmarkStart w:id="259" w:name="__RefHeading___Toc3622437_581953129"/>
      <w:bookmarkStart w:id="260" w:name="_Toc95"/>
      <w:bookmarkEnd w:id="259"/>
      <w:r>
        <w:rPr/>
        <w:t>2</w:t>
      </w:r>
      <w:r>
        <w:rPr>
          <w:rtl w:val="true"/>
        </w:rPr>
        <w:t xml:space="preserve">) </w:t>
      </w:r>
      <w:r>
        <w:rPr>
          <w:rtl w:val="true"/>
        </w:rPr>
        <w:t>فرزندداری؛</w:t>
      </w:r>
      <w:bookmarkEnd w:id="260"/>
    </w:p>
    <w:p>
      <w:pPr>
        <w:pStyle w:val="Heading4"/>
        <w:numPr>
          <w:ilvl w:val="3"/>
          <w:numId w:val="1"/>
        </w:numPr>
        <w:rPr/>
      </w:pPr>
      <w:bookmarkStart w:id="261" w:name="__RefHeading___Toc3622439_581953129"/>
      <w:bookmarkStart w:id="262" w:name="_Toc96"/>
      <w:bookmarkEnd w:id="261"/>
      <w:r>
        <w:rPr/>
        <w:t>3</w:t>
      </w:r>
      <w:r>
        <w:rPr>
          <w:rtl w:val="true"/>
        </w:rPr>
        <w:t xml:space="preserve">) </w:t>
      </w:r>
      <w:r>
        <w:rPr>
          <w:rtl w:val="true"/>
        </w:rPr>
        <w:t>مدیر یت خانه؛</w:t>
      </w:r>
      <w:bookmarkEnd w:id="2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درست مصرف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درست نظم و نظافت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درست اطاعت از بزرگ تر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ادب و نزاکت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مسؤولیت پذیری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حساب و کتاب</w:t>
      </w:r>
      <w:r>
        <w:rPr>
          <w:rFonts w:eastAsia="IRNazanin" w:cs="IRNazanin"/>
          <w:color w:val="111111"/>
          <w:sz w:val="28"/>
          <w:szCs w:val="28"/>
          <w:rtl w:val="true"/>
          <w:lang w:bidi="fa-IR"/>
        </w:rPr>
        <w:t>. •</w:t>
      </w:r>
    </w:p>
    <w:p>
      <w:pPr>
        <w:pStyle w:val="Heading3"/>
        <w:numPr>
          <w:ilvl w:val="2"/>
          <w:numId w:val="1"/>
        </w:numPr>
        <w:rPr/>
      </w:pPr>
      <w:bookmarkStart w:id="263" w:name="__RefHeading___Toc3622441_581953129"/>
      <w:bookmarkStart w:id="264" w:name="_Toc97"/>
      <w:bookmarkEnd w:id="263"/>
      <w:r>
        <w:rPr>
          <w:rtl w:val="true"/>
        </w:rPr>
        <w:t>قوانین تربیت خانواده</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دین پذیری، دین مداری، دین یاری و همکاری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زندگی یعنی فرهنگ پرکاری، دائم کاری، درست و محکم کاری و تمیزکاری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ظرفیت سازی در تحمل سختی ها</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5684_48122"/>
      <w:bookmarkStart w:id="266" w:name="pg5684_48122"/>
      <w:bookmarkEnd w:id="266"/>
    </w:p>
    <w:p>
      <w:pPr>
        <w:pStyle w:val="Heading2"/>
        <w:numPr>
          <w:ilvl w:val="1"/>
          <w:numId w:val="1"/>
        </w:numPr>
        <w:rPr/>
      </w:pPr>
      <w:bookmarkStart w:id="267" w:name="pg5684_48122"/>
      <w:bookmarkStart w:id="268" w:name="__RefHeading___Toc3622443_581953129"/>
      <w:bookmarkStart w:id="269" w:name="_Toc98"/>
      <w:bookmarkEnd w:id="267"/>
      <w:bookmarkEnd w:id="268"/>
      <w:r>
        <w:rPr>
          <w:rtl w:val="true"/>
        </w:rPr>
        <w:t>مبحث ششم</w:t>
      </w:r>
      <w:r>
        <w:rPr>
          <w:rtl w:val="true"/>
        </w:rPr>
        <w:t xml:space="preserve">: </w:t>
      </w:r>
      <w:r>
        <w:rPr>
          <w:rtl w:val="true"/>
        </w:rPr>
        <w:t>وقف</w:t>
      </w:r>
      <w:bookmarkEnd w:id="269"/>
    </w:p>
    <w:p>
      <w:pPr>
        <w:pStyle w:val="Heading3"/>
        <w:numPr>
          <w:ilvl w:val="2"/>
          <w:numId w:val="1"/>
        </w:numPr>
        <w:rPr/>
      </w:pPr>
      <w:bookmarkStart w:id="270" w:name="__RefHeading___Toc3622445_581953129"/>
      <w:bookmarkStart w:id="271" w:name="_Toc99"/>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وقف به عنوان یک سیستم پویا و بازو ی نیرومند، کارکردی مؤثر در سامان دهی امور اقتصادی، اجتماعی، فرهنگی، بهداشتی، مذهبی و کالبدی جامعه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بهینه از منابع و توانمندی های این نهاد مردمی، که نشأت گرفته از اعتقادات دینی انسان است، می تواند منجر به رشد و توسعۀ اجتماعی، اقتصادی و فرهنگی جامعه شود که نتیجۀ نهایی آن، به یقین، دست یابی به عدالت اجتماعی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در هر زمان</w:t>
      </w:r>
    </w:p>
    <w:p>
      <w:pPr>
        <w:pStyle w:val="BookText"/>
        <w:rPr/>
      </w:pPr>
      <w:r>
        <w:rPr>
          <w:rFonts w:ascii="IRNazanin" w:hAnsi="IRNazanin" w:eastAsia="IRNazanin"/>
          <w:color w:val="111111"/>
          <w:sz w:val="28"/>
          <w:sz w:val="28"/>
          <w:szCs w:val="28"/>
          <w:rtl w:val="true"/>
          <w:lang w:bidi="fa-IR"/>
        </w:rPr>
        <w:t>و مکانی، تقریباً همۀ نیازهای جامعه را پوشش می دهند؛ به این صورت که ا گر در هر زمانی، کاستی در بخشی از جامعه به وجود آید، واقفان خیراندیش و آ گاه در جهت پر کردن این خلأ، موقوفات جدیدی را سامان دهی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وقف علاوه بر آثار فرهنگی، مذهبی، آموزشی، اقتصادی و اجتماعی، آثار جغرافیایی مهمی را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سرزمین های اسلامی بسیار 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عناصر کالبدی و چشم اندازهای جغرافیایی، در نتیجۀ اعتقاد به پدیدۀ وقف پدیدار گشته اند</w:t>
      </w:r>
      <w:r>
        <w:rPr>
          <w:rFonts w:eastAsia="IRNazanin" w:cs="IRNazanin"/>
          <w:color w:val="111111"/>
          <w:sz w:val="28"/>
          <w:szCs w:val="28"/>
          <w:rtl w:val="true"/>
          <w:lang w:bidi="fa-IR"/>
        </w:rPr>
        <w:t xml:space="preserve">. </w:t>
      </w:r>
      <w:bookmarkStart w:id="272" w:name="pg5684_48123"/>
    </w:p>
    <w:p>
      <w:pPr>
        <w:pStyle w:val="BookText"/>
        <w:rPr/>
      </w:pPr>
      <w:bookmarkEnd w:id="272"/>
      <w:r>
        <w:rPr>
          <w:rFonts w:ascii="IRNazanin" w:hAnsi="IRNazanin" w:eastAsia="IRNazanin"/>
          <w:color w:val="111111"/>
          <w:sz w:val="28"/>
          <w:sz w:val="28"/>
          <w:szCs w:val="28"/>
          <w:rtl w:val="true"/>
          <w:lang w:bidi="fa-IR"/>
        </w:rPr>
        <w:t>وقف در واقع عملی است که انسان به انتخاب خود و در کمال صحت و سلامت، اموال و دارایی خود را از مالکیت مجاز ی اش خارج می کند و به مالکیت حقیقی آن، یعنی خداوند برمی گرداند و در راه رضای خدا، به هم نوعان</w:t>
      </w:r>
    </w:p>
    <w:p>
      <w:pPr>
        <w:pStyle w:val="BookText"/>
        <w:rPr/>
      </w:pPr>
      <w:r>
        <w:rPr>
          <w:rFonts w:ascii="IRNazanin" w:hAnsi="IRNazanin" w:eastAsia="IRNazanin"/>
          <w:color w:val="111111"/>
          <w:sz w:val="28"/>
          <w:sz w:val="28"/>
          <w:szCs w:val="28"/>
          <w:rtl w:val="true"/>
          <w:lang w:bidi="fa-IR"/>
        </w:rPr>
        <w:t>خود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 وسیله اول، به تزکیۀ روح و روان خویش پرداخته و روحیۀ مال اندوز ی و دنیاپرستی را از خود دور کرده است؛ دوم، از طریق وقف می تواند به حل بسیار ی از معضلات جامعۀ خود کمک کند و همچنین از</w:t>
      </w:r>
    </w:p>
    <w:p>
      <w:pPr>
        <w:pStyle w:val="BookText"/>
        <w:rPr/>
      </w:pPr>
      <w:r>
        <w:rPr>
          <w:rFonts w:ascii="IRNazanin" w:hAnsi="IRNazanin" w:eastAsia="IRNazanin"/>
          <w:color w:val="111111"/>
          <w:sz w:val="28"/>
          <w:sz w:val="28"/>
          <w:szCs w:val="28"/>
          <w:rtl w:val="true"/>
          <w:lang w:bidi="fa-IR"/>
        </w:rPr>
        <w:t>اختلافات طبقاتی موجود در جامعه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 گر به مقولۀ وقف به شکل همه جانبه نگریسته شود و اهمیت این سنت نبوی آشکار گردد، تأثیر عمده ای در تحول ساختار فرهنگی و توسعۀ کشور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و تشریح فرهنگ وقف، می توان از مدل های مختلف نیز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مدل ها، مبتنی بر فهم دینی وقف است که به تفصیل به ابعاد آن می پردازیم</w:t>
      </w:r>
      <w:r>
        <w:rPr>
          <w:rFonts w:eastAsia="IRNazanin" w:cs="IRNazanin"/>
          <w:color w:val="111111"/>
          <w:sz w:val="28"/>
          <w:szCs w:val="28"/>
          <w:rtl w:val="true"/>
          <w:lang w:bidi="fa-IR"/>
        </w:rPr>
        <w:t>.</w:t>
      </w:r>
    </w:p>
    <w:p>
      <w:pPr>
        <w:pStyle w:val="Heading3"/>
        <w:numPr>
          <w:ilvl w:val="2"/>
          <w:numId w:val="1"/>
        </w:numPr>
        <w:rPr/>
      </w:pPr>
      <w:bookmarkStart w:id="273" w:name="__RefHeading___Toc3622447_581953129"/>
      <w:bookmarkStart w:id="274" w:name="_Toc100"/>
      <w:bookmarkEnd w:id="273"/>
      <w:r>
        <w:rPr>
          <w:rtl w:val="true"/>
        </w:rPr>
        <w:t>مدل اوّل</w:t>
      </w:r>
      <w:r>
        <w:rPr>
          <w:rtl w:val="true"/>
        </w:rPr>
        <w:t xml:space="preserve">: </w:t>
      </w:r>
      <w:r>
        <w:rPr>
          <w:rtl w:val="true"/>
        </w:rPr>
        <w:t>فهم دینی وقف</w:t>
      </w:r>
      <w:bookmarkEnd w:id="274"/>
    </w:p>
    <w:p>
      <w:pPr>
        <w:pStyle w:val="Heading4"/>
        <w:numPr>
          <w:ilvl w:val="3"/>
          <w:numId w:val="1"/>
        </w:numPr>
        <w:rPr/>
      </w:pPr>
      <w:bookmarkStart w:id="275" w:name="__RefHeading___Toc3622449_581953129"/>
      <w:bookmarkStart w:id="276" w:name="_Toc101"/>
      <w:bookmarkEnd w:id="275"/>
      <w:r>
        <w:rPr/>
        <w:t>1</w:t>
      </w:r>
      <w:r>
        <w:rPr>
          <w:rtl w:val="true"/>
        </w:rPr>
        <w:t xml:space="preserve">) </w:t>
      </w:r>
      <w:r>
        <w:rPr>
          <w:rtl w:val="true"/>
        </w:rPr>
        <w:t>انواع فهم وقف</w:t>
      </w:r>
      <w:bookmarkEnd w:id="276"/>
    </w:p>
    <w:p>
      <w:pPr>
        <w:pStyle w:val="Heading5"/>
        <w:numPr>
          <w:ilvl w:val="4"/>
          <w:numId w:val="1"/>
        </w:numPr>
        <w:rPr/>
      </w:pPr>
      <w:bookmarkStart w:id="277" w:name="__RefHeading___Toc3622451_581953129"/>
      <w:bookmarkStart w:id="278" w:name="_Toc102"/>
      <w:bookmarkEnd w:id="277"/>
      <w:r>
        <w:rPr>
          <w:rtl w:val="true"/>
        </w:rPr>
        <w:t>الف</w:t>
      </w:r>
      <w:r>
        <w:rPr>
          <w:rtl w:val="true"/>
        </w:rPr>
        <w:t xml:space="preserve">) </w:t>
      </w:r>
      <w:r>
        <w:rPr>
          <w:rtl w:val="true"/>
        </w:rPr>
        <w:t xml:space="preserve">فهم عقلی </w:t>
      </w:r>
      <w:r>
        <w:rPr>
          <w:rtl w:val="true"/>
        </w:rPr>
        <w:t xml:space="preserve">- </w:t>
      </w:r>
      <w:r>
        <w:rPr>
          <w:rtl w:val="true"/>
        </w:rPr>
        <w:t>فطری</w:t>
      </w:r>
      <w:bookmarkEnd w:id="278"/>
    </w:p>
    <w:p>
      <w:pPr>
        <w:pStyle w:val="BookText"/>
        <w:rPr/>
      </w:pPr>
      <w:r>
        <w:rPr>
          <w:rFonts w:ascii="IRNazanin" w:hAnsi="IRNazanin" w:eastAsia="IRNazanin"/>
          <w:color w:val="111111"/>
          <w:sz w:val="28"/>
          <w:sz w:val="28"/>
          <w:szCs w:val="28"/>
          <w:rtl w:val="true"/>
          <w:lang w:bidi="fa-IR"/>
        </w:rPr>
        <w:t xml:space="preserve">فهم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فهم، انواع حس هایی که در وجود انسان وجود دارد و در این موضوع می توان آن حس ها را تحریک کرد، ذیلاً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هم نوع دوستی؛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نمودن من به ما، که این حالت همۀ نیت های خیر را به هم</w:t>
      </w:r>
    </w:p>
    <w:p>
      <w:pPr>
        <w:pStyle w:val="BookText"/>
        <w:rPr/>
      </w:pPr>
      <w:r>
        <w:rPr>
          <w:rFonts w:ascii="IRNazanin" w:hAnsi="IRNazanin" w:eastAsia="IRNazanin"/>
          <w:color w:val="111111"/>
          <w:sz w:val="28"/>
          <w:sz w:val="28"/>
          <w:szCs w:val="28"/>
          <w:rtl w:val="true"/>
          <w:lang w:bidi="fa-IR"/>
        </w:rPr>
        <w:t>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وقف، نیت استفادۀ همگانی در ابعاد مختلف، برای زمان بی نهایت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بهترین راه ترو یج هم نوع دوستی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جاودانگی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ماندگار؛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کنی به خود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 وَإِنْ أَسَأْتُمْ فَلَهَا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راهی برای تبدیل فانی به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همۀ اموال و دارایی های ما با مرگ یا از بین می روند و یا به دیگران به ارث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حالت این است که میراثی که از خود بر جای می گذار یم، در زمانی طولانی خیرات</w:t>
      </w:r>
    </w:p>
    <w:p>
      <w:pPr>
        <w:pStyle w:val="BookText"/>
        <w:rPr/>
      </w:pPr>
      <w:r>
        <w:rPr>
          <w:rFonts w:ascii="IRNazanin" w:hAnsi="IRNazanin" w:eastAsia="IRNazanin"/>
          <w:color w:val="111111"/>
          <w:sz w:val="28"/>
          <w:sz w:val="28"/>
          <w:szCs w:val="28"/>
          <w:rtl w:val="true"/>
          <w:lang w:bidi="fa-IR"/>
        </w:rPr>
        <w:t>و برکات فراوانی را به دیگران برساند و آثار آن به خودمان نیز برسد و در پروندۀ اعمال مان ثبت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افزون طلبی؛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مبارزه با حرص و یا به عبارت دیگر، بهترین راه تبدیل و جهت دهی حرص مادی و دنیوی به حرص اخرو 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راه مبارزه با تکاثر، افزون خواهی و ز یاده طلبی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بهترین راه معامله و مشارکت با خدا</w:t>
      </w:r>
      <w:r>
        <w:rPr>
          <w:rFonts w:eastAsia="IRNazanin" w:cs="IRNazanin"/>
          <w:color w:val="111111"/>
          <w:sz w:val="28"/>
          <w:szCs w:val="28"/>
          <w:rtl w:val="true"/>
          <w:lang w:bidi="fa-IR"/>
        </w:rPr>
        <w:t xml:space="preserve">. </w:t>
      </w:r>
      <w:bookmarkStart w:id="279" w:name="pg5684_48125"/>
    </w:p>
    <w:p>
      <w:pPr>
        <w:pStyle w:val="BookText"/>
        <w:rPr/>
      </w:pPr>
      <w:bookmarkEnd w:id="2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شهرت طلبی؛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همواره می خواهد در بین مردم با نام نیک مشهور باشد و همه و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انسان کمک می کند تا این نیاز و خواستۀ انسانی تأمین گردد و صدقۀ جاریۀ او به همراه نامش در میان مردم به شهرت برسد</w:t>
      </w:r>
      <w:r>
        <w:rPr>
          <w:rFonts w:eastAsia="IRNazanin" w:cs="IRNazanin"/>
          <w:color w:val="111111"/>
          <w:sz w:val="28"/>
          <w:szCs w:val="28"/>
          <w:rtl w:val="true"/>
          <w:lang w:bidi="fa-IR"/>
        </w:rPr>
        <w:t>.</w:t>
      </w:r>
    </w:p>
    <w:p>
      <w:pPr>
        <w:pStyle w:val="Heading5"/>
        <w:numPr>
          <w:ilvl w:val="4"/>
          <w:numId w:val="1"/>
        </w:numPr>
        <w:rPr/>
      </w:pPr>
      <w:bookmarkStart w:id="280" w:name="__RefHeading___Toc3622453_581953129"/>
      <w:bookmarkStart w:id="281" w:name="_Toc103"/>
      <w:bookmarkEnd w:id="280"/>
      <w:r>
        <w:rPr>
          <w:rtl w:val="true"/>
        </w:rPr>
        <w:t>ب</w:t>
      </w:r>
      <w:r>
        <w:rPr>
          <w:rtl w:val="true"/>
        </w:rPr>
        <w:t xml:space="preserve">) </w:t>
      </w:r>
      <w:r>
        <w:rPr>
          <w:rtl w:val="true"/>
        </w:rPr>
        <w:t>فهم دینی</w:t>
      </w:r>
      <w:bookmarkEnd w:id="281"/>
    </w:p>
    <w:p>
      <w:pPr>
        <w:pStyle w:val="BookText"/>
        <w:rPr/>
      </w:pPr>
      <w:r>
        <w:rPr>
          <w:rFonts w:ascii="IRNazanin" w:hAnsi="IRNazanin" w:eastAsia="IRNazanin"/>
          <w:color w:val="111111"/>
          <w:sz w:val="28"/>
          <w:sz w:val="28"/>
          <w:szCs w:val="28"/>
          <w:rtl w:val="true"/>
          <w:lang w:bidi="fa-IR"/>
        </w:rPr>
        <w:t xml:space="preserve">فهم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واجبه در اموال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و حق الرسول؛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السائل و المحروم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نتیجۀ عمل درست در حقوق مذکور در بالا، به خود انسان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ثلث با وصیت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وَأَقِیمُوا الصَّلَاةَ وَآتُوا الزَّکَاةَ وَأَقْرِضُوا اللَّهَ قَرْضًا حَسَنًا وَمَا تُقَدِّمُوا لِأَنْفُسِکُمْ مِنْ خَیْرٍ تَجِدُوهُ عِنْدَ اللَّهِ هُوَ خَیْرًا وَأَعْظَمَ أَجْرًا وَاسْتَغْفِرُوا اللَّهَ إِنَّ اللَّهَ غَفُورٌ رَحِیمٌ </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 xml:space="preserve">پس آنچه برای شما ممکن است، از آن تلاوت کنید و نماز را برپا دار ید و زکات بپرداز ید 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کارهای نیک برای خود از پیش می فرستید آن را نزد خدا </w:t>
      </w:r>
    </w:p>
    <w:p>
      <w:pPr>
        <w:pStyle w:val="BookText"/>
        <w:rPr/>
      </w:pPr>
      <w:r>
        <w:rPr>
          <w:rFonts w:ascii="IRNazanin" w:hAnsi="IRNazanin" w:eastAsia="IRNazanin"/>
          <w:color w:val="111111"/>
          <w:sz w:val="28"/>
          <w:sz w:val="28"/>
          <w:szCs w:val="28"/>
          <w:rtl w:val="true"/>
          <w:lang w:bidi="fa-IR"/>
        </w:rPr>
        <w:t>به بهترین وجه و بزرگ ترین پاداش خواهید یافت، و از خدا آمرزش بطلبید که خداوند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وَالْبَنُونَ زِینَةُ الْحَیَاةِ الدُّنْیَا وَالْبَاقِیَاتُ الصَّالِحَاتُ خَیْرٌ عِنْدَ رَبِّکَ ثَوَابًا وَخَیْرٌ أَمَلًا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اموال و فرزندان، زینت زندگی دنیاست، و باقیات الصالحات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ماندگار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نزد پروردگارت بهتر و امیدبخش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وَیَزِیدُ اللَّهُ الَّذِینَ اهْتَدَوْا هُدًی وَالْبَاقِیَاتُ الصَّالِحَاتُ خَیْرٌ عِنْدَ رَبِّکَ ثَوَابًا وَخَیْرٌ مَرَدًّا </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و کسانی که پذیرای هدایت شوند، خداوند بر هدایت شان</w:t>
      </w:r>
    </w:p>
    <w:p>
      <w:pPr>
        <w:pStyle w:val="BookText"/>
        <w:rPr/>
      </w:pPr>
      <w:r>
        <w:rPr>
          <w:rFonts w:ascii="IRNazanin" w:hAnsi="IRNazanin" w:eastAsia="IRNazanin"/>
          <w:color w:val="111111"/>
          <w:sz w:val="28"/>
          <w:sz w:val="28"/>
          <w:szCs w:val="28"/>
          <w:rtl w:val="true"/>
          <w:lang w:bidi="fa-IR"/>
        </w:rPr>
        <w:t xml:space="preserve">می افزاید، و آثار ماندگار شایسته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ثوابش در پیشگاه پروردگارت بهتر، و عاقبتش نیکوتر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حَتَّی تُنْفِقُوا مِمَّا تُحِبُّونَ وَمَا تُنْفِقُوا مِنْ شَیْءٍ فَإِنَّ اللَّهَ بِهِ عَلِیمٌ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نمی رسید مگر این که از آنچه دوست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و آنچه انفاق می کنید، خداوند از آن آ گاه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وَالصَّابِرِینَ فِی الْبَأْسَاءِ وَالضَّرَّاءِ وَحِینَ الْبَأْسِ أُولَئِکَ الَّذِینَ صَدَقُوا وَأُولَئِکَ هُمُ الْمُتَّقُونَ </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نیکی ،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ی خود را به سوی مشرق یا 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گفتگوی شما، درباره </w:t>
      </w:r>
    </w:p>
    <w:p>
      <w:pPr>
        <w:pStyle w:val="BookText"/>
        <w:rPr/>
      </w:pPr>
      <w:r>
        <w:rPr>
          <w:rFonts w:ascii="IRNazanin" w:hAnsi="IRNazanin" w:eastAsia="IRNazanin"/>
          <w:color w:val="111111"/>
          <w:sz w:val="28"/>
          <w:sz w:val="28"/>
          <w:szCs w:val="28"/>
          <w:rtl w:val="true"/>
          <w:lang w:bidi="fa-IR"/>
        </w:rPr>
        <w:t>قبله و تغییر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نیکوکار کسی است که به خدا و روز واپسین و فرشتگان و کتاب خدا و پیامبران، ایمان آورده، و مال خود را، با همۀ علاقه ای که به آن دارد، به خویشاوندان و یتیمان و مستمندان و واماندگان در سفر و</w:t>
      </w:r>
    </w:p>
    <w:p>
      <w:pPr>
        <w:pStyle w:val="BookText"/>
        <w:rPr/>
      </w:pPr>
      <w:r>
        <w:rPr>
          <w:rFonts w:ascii="IRNazanin" w:hAnsi="IRNazanin" w:eastAsia="IRNazanin"/>
          <w:color w:val="111111"/>
          <w:sz w:val="28"/>
          <w:sz w:val="28"/>
          <w:szCs w:val="28"/>
          <w:rtl w:val="true"/>
          <w:lang w:bidi="fa-IR"/>
        </w:rPr>
        <w:t xml:space="preserve">سائلان و بردگان، انفاق می کند، و نماز را برپا می دارد و زکات را می 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 کنند؛ و در برابر سختی ها و ز یان ها و هنگام جنگ، استقامت می ورزند؛</w:t>
      </w:r>
    </w:p>
    <w:p>
      <w:pPr>
        <w:pStyle w:val="BookText"/>
        <w:rPr/>
      </w:pPr>
      <w:r>
        <w:rPr>
          <w:rFonts w:ascii="IRNazanin" w:hAnsi="IRNazanin" w:eastAsia="IRNazanin"/>
          <w:color w:val="111111"/>
          <w:sz w:val="28"/>
          <w:sz w:val="28"/>
          <w:szCs w:val="28"/>
          <w:rtl w:val="true"/>
          <w:lang w:bidi="fa-IR"/>
        </w:rPr>
        <w:t xml:space="preserve">اینها کسانی هستند که راست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و کردارشان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پرهیزگارانند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وَلِکُلٍّ وِجْهَةٌ هُوَ مُوَلِّیهَا فَاسْتَبِقُوا الْخَیْرَاتِ أَیْنَ مَا تَکُونُوا یَأْتِ بِکُمُ اللَّهُ جَمِیعًا </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هر امتی قبله ای دارد که خداوند آن را تعیین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w:t>
      </w:r>
    </w:p>
    <w:p>
      <w:pPr>
        <w:pStyle w:val="BookText"/>
        <w:rPr/>
      </w:pPr>
      <w:r>
        <w:rPr>
          <w:rFonts w:ascii="IRNazanin" w:hAnsi="IRNazanin" w:eastAsia="IRNazanin"/>
          <w:color w:val="111111"/>
          <w:sz w:val="28"/>
          <w:sz w:val="28"/>
          <w:szCs w:val="28"/>
          <w:rtl w:val="true"/>
          <w:lang w:bidi="fa-IR"/>
        </w:rPr>
        <w:t>گفتگو درباره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 ها و اعمال خیر،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باشید، خداوند همۀ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کند، زیرا او، بر هر چیزی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أَعْطَی وَاتَّقَی </w:t>
      </w:r>
      <w:r>
        <w:rPr>
          <w:rFonts w:ascii="Amiri" w:hAnsi="Amiri" w:eastAsia="Amiri" w:cs="Amiri"/>
          <w:i/>
          <w:i/>
          <w:iCs/>
          <w:color w:val="111111"/>
          <w:sz w:val="28"/>
          <w:sz w:val="28"/>
          <w:szCs w:val="28"/>
          <w:rtl w:val="true"/>
          <w:lang w:bidi="ar-SA"/>
        </w:rPr>
        <w:t>وَصَدَّقَ بِالْحُسْنَی</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کند و پرهیزگاری پیش گیرد، و 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 ما او را در مسیر آسانی قرار می دهیم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قَرِیبٌ مِنَ الْمُحْسِنِینَ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وَتُزَکِّیهِمْ بِهَا وَصَلِّ عَلَیْهِمْ </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از اموال آنها صدقه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به وسیله آن، آنها را پا ک سازی و پرورش</w:t>
      </w:r>
    </w:p>
    <w:p>
      <w:pPr>
        <w:pStyle w:val="BookText"/>
        <w:rPr/>
      </w:pPr>
      <w:r>
        <w:rPr>
          <w:rFonts w:ascii="IRNazanin" w:hAnsi="IRNazanin" w:eastAsia="IRNazanin"/>
          <w:color w:val="111111"/>
          <w:sz w:val="28"/>
          <w:sz w:val="28"/>
          <w:szCs w:val="28"/>
          <w:rtl w:val="true"/>
          <w:lang w:bidi="fa-IR"/>
        </w:rPr>
        <w:t xml:space="preserve">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دعا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یَعْمُرُ مَسَاجِدَ اللَّهِ مَنْ آمَنَ بِاللَّهِ وَالْیَوْمِ الْآخِرِ وَأَقَامَ الصَّلَاةَ وَآتَی الزَّکَاةَ وَلَمْ یَخْشَ إِلَّا اللَّهَ فَعَسَی أُولَئِکَ أَنْ یَکُونُوا مِنَ الْمُهْتَدِینَ </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مساجد خدارا تنها کسی آباد می کند که به خدا و روز باز پسین، ایمان آورده، و نماز را برپا دارد، و زکات را بپردازد، و جز از خدا نترسد، امید می رود آنها از هدایت یافتگان</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یَهْدُونَ بِأَمْرِنَا وَأَوْحَیْنَا إِلَیْهِمْ فِعْلَ الْخَیْرَاتِ وَإِقَامَ الصَّلَاةِ وَإِیتَاءَ الزَّکَاةِ وَکَانُوا لَنَا عَابِدِینَ </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و آنان را پیشوایانی قرار دادیم که به فرمان</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و انجام کارهای نیک و برپاداشتن نماز و ادای زکات را به آنها وحی کردیم، و تنها ما را عبادت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قرآن به انفاق، احسان، عمل صالح،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می توانند مشوقی برای وقف باشند و از سویی در قرآن کریم در آیات بسیار ی با کنز مال، تکاثر، تفاخر، استکبار، سرقت، طغیان، کسب حرام، حب مال، راندن قهرآمیز یتیم، پرخاش با سائل، خودبینی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آیات می توانند به نحوی به مقام و جایگاه وقف در قرآن اشاره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مَاتَ ابْنُ آدَمَ انْقَطَعَ عَمَلُهُ إِلَّا مِنْ ثَلَاثٍ وَلَدٍ صَالِحٍ یَدْعُوَ َ </w:t>
      </w:r>
    </w:p>
    <w:p>
      <w:pPr>
        <w:pStyle w:val="BookText"/>
        <w:rPr/>
      </w:pPr>
      <w:r>
        <w:rPr>
          <w:rFonts w:ascii="Amiri" w:hAnsi="Amiri" w:eastAsia="Amiri" w:cs="Amiri"/>
          <w:color w:val="111111"/>
          <w:sz w:val="28"/>
          <w:sz w:val="28"/>
          <w:szCs w:val="28"/>
          <w:rtl w:val="true"/>
          <w:lang w:bidi="ar-SA"/>
        </w:rPr>
        <w:t xml:space="preserve">لَهُ وَ صَدَقَةٍ جَارِیةٍ وَ عِلْمٍ یُنْتَفَعُ بِهِ </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هرگاه فرزند آدم بمیرد عمل او قطع می شود، مگر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صدقۀ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عنوان نمونه ای از صدقۀ جار 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که از آن سود برده شود، یا فرزند صالحی که برای او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مِمّا یَلْحَقُ المُؤْمِنَ مِنْ عَمَلِهِ وَ حَسَناتِهِ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عَلَّمَهُ وَ نَشَرَهُ، وَ وَلَدا صالِحا تَرَکَهُ، أوْ مُصْحَفا وَرَّثَهُ، اَوْ مَسْجِدا بَناهُ، اَوْ بَیْتا لاِبْنِ السَّبیلِ بَناهُ، اَوْ نَهْرا اَجْراهُ اَوْ صَدَقَةً اَخْرَجَها مِنْ مالِهِ فی صِحَّتِهِ وَ حَیاتِهِ تَلْحَقُهُ مِنْ بَعْدِ مَوْتِهِ؛</w:t>
      </w:r>
      <w:r>
        <w:rPr>
          <w:rStyle w:val="FootnoteAnchor"/>
          <w:rtl w:val="true"/>
        </w:rPr>
        <w:footnoteReference w:id="184"/>
      </w:r>
      <w:r>
        <w:rPr>
          <w:rFonts w:ascii="IRNazanin" w:hAnsi="IRNazanin" w:eastAsia="IRNazanin"/>
          <w:color w:val="111111"/>
          <w:sz w:val="28"/>
          <w:sz w:val="28"/>
          <w:szCs w:val="28"/>
          <w:rtl w:val="true"/>
          <w:lang w:bidi="fa-IR"/>
        </w:rPr>
        <w:t xml:space="preserve">از اعمال صالح و نیکی های مؤمن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 همچنان به و ی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تعلیم دهد و منتشر سازد یا فرزند صالحی از خود برجای گذارد یا نسخه ای از قرآن به</w:t>
      </w:r>
    </w:p>
    <w:p>
      <w:pPr>
        <w:pStyle w:val="BookText"/>
        <w:rPr/>
      </w:pPr>
      <w:r>
        <w:rPr>
          <w:rFonts w:ascii="IRNazanin" w:hAnsi="IRNazanin" w:eastAsia="IRNazanin"/>
          <w:color w:val="111111"/>
          <w:sz w:val="28"/>
          <w:sz w:val="28"/>
          <w:szCs w:val="28"/>
          <w:rtl w:val="true"/>
          <w:lang w:bidi="fa-IR"/>
        </w:rPr>
        <w:t xml:space="preserve">ارث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مسجدی بسازد یا ساختمانی برای مسافران بنا کند یا نهر آبی ایجاد نماید یا در زمان سلامت و زندگی اش، از دارایی خود، صدقه ای بدهد که ثواب آن، پس از مرگش به او برسد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یَتْبَعُ الرَّجُلَ بَعْدَ مَوْتِهِ مِنَ الأَجْرِ اِلاّ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اَجْراها فی حَیاتِهِ فَهِیَ تَجْری بَعْدَ مَوْتِهِ، و سُنَّةُ هُدیً سَنَّها فَهِیَ یُعْمَلُ بِها بَعْدَ مَوْتِهِ، اَوْ وَلَدٌ صالِحٌ یَدْعُولَهُ؛</w:t>
      </w:r>
      <w:r>
        <w:rPr>
          <w:rStyle w:val="FootnoteAnchor"/>
          <w:rtl w:val="true"/>
        </w:rPr>
        <w:footnoteReference w:id="185"/>
      </w:r>
      <w:r>
        <w:rPr>
          <w:rFonts w:ascii="IRNazanin" w:hAnsi="IRNazanin" w:eastAsia="IRNazanin"/>
          <w:color w:val="111111"/>
          <w:sz w:val="28"/>
          <w:sz w:val="28"/>
          <w:szCs w:val="28"/>
          <w:rtl w:val="true"/>
          <w:lang w:bidi="fa-IR"/>
        </w:rPr>
        <w:t>انسان پس از مرگش هیچ پاداشی نمی برد جز از سه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خیری که در زمان حیاتش آن را جار ی نموده </w:t>
      </w:r>
      <w:bookmarkStart w:id="282" w:name="pg5684_48130"/>
    </w:p>
    <w:p>
      <w:pPr>
        <w:pStyle w:val="BookText"/>
        <w:rPr/>
      </w:pPr>
      <w:bookmarkEnd w:id="282"/>
      <w:r>
        <w:rPr>
          <w:rFonts w:ascii="IRNazanin" w:hAnsi="IRNazanin" w:eastAsia="IRNazanin"/>
          <w:color w:val="111111"/>
          <w:sz w:val="28"/>
          <w:sz w:val="28"/>
          <w:szCs w:val="28"/>
          <w:rtl w:val="true"/>
          <w:lang w:bidi="fa-IR"/>
        </w:rPr>
        <w:t>بود که پس از مرگش نیز جاری مانده است و سنت هدایتی که آن را بنا نهاده بود و پس از مرگش دیگران به آن عمل می کنند، یا فرزند صالحی که برایش دعا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 خِصَالٍ یَنْتَفِعُ بِهَا اَلْمُؤْمِنُ بَعْدَ مَوْتِهِ وَلَدٌ صَالِحٌ یَسْتَغْفِرُ لَهُ وَ مُصْحَفٌ یَقْرَأُ فِیهِ وَ قَلِیبٌ یَحْفِرُهُ وَ غَرْسٌ یَغْرِسُهُ وَ صَدَقَةُ مَاءٍ یُجْرِیهِ وَ سُنَّةٌ حَسَنَةٌ یُؤْخَذُ بِهَا بَعْدَهُ </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شش چیز است که مؤمن پس از مرگ</w:t>
      </w:r>
    </w:p>
    <w:p>
      <w:pPr>
        <w:pStyle w:val="BookText"/>
        <w:rPr/>
      </w:pPr>
      <w:r>
        <w:rPr>
          <w:rFonts w:ascii="IRNazanin" w:hAnsi="IRNazanin" w:eastAsia="IRNazanin"/>
          <w:color w:val="111111"/>
          <w:sz w:val="28"/>
          <w:sz w:val="28"/>
          <w:szCs w:val="28"/>
          <w:rtl w:val="true"/>
          <w:lang w:bidi="fa-IR"/>
        </w:rPr>
        <w:t>هم از آنها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شایسته ای که برای پدر آمرزش بطلبد و قرآنی که از آن او باشد و مورد استفاده قرار گیرد و چاه آبی که می کند و درختی که می نشاند و چشمۀ آبی که در راه خدا جار ی می کند و رو یۀ نیکی که از او به یادگار مانده و دیگران از او اتخاذ کنند</w:t>
      </w:r>
      <w:r>
        <w:rPr>
          <w:rFonts w:eastAsia="IRNazanin" w:cs="IRNazanin"/>
          <w:color w:val="111111"/>
          <w:sz w:val="28"/>
          <w:szCs w:val="28"/>
          <w:rtl w:val="true"/>
          <w:lang w:bidi="fa-IR"/>
        </w:rPr>
        <w:t>.</w:t>
      </w:r>
    </w:p>
    <w:p>
      <w:pPr>
        <w:pStyle w:val="Heading5"/>
        <w:numPr>
          <w:ilvl w:val="4"/>
          <w:numId w:val="1"/>
        </w:numPr>
        <w:rPr/>
      </w:pPr>
      <w:bookmarkStart w:id="283" w:name="__RefHeading___Toc3622455_581953129"/>
      <w:bookmarkStart w:id="284" w:name="_Toc104"/>
      <w:bookmarkEnd w:id="283"/>
      <w:r>
        <w:rPr>
          <w:rtl w:val="true"/>
        </w:rPr>
        <w:t>ج</w:t>
      </w:r>
      <w:r>
        <w:rPr>
          <w:rtl w:val="true"/>
        </w:rPr>
        <w:t xml:space="preserve">) </w:t>
      </w:r>
      <w:r>
        <w:rPr>
          <w:rtl w:val="true"/>
        </w:rPr>
        <w:t xml:space="preserve">عرفی </w:t>
      </w:r>
      <w:r>
        <w:rPr>
          <w:rtl w:val="true"/>
        </w:rPr>
        <w:t>(</w:t>
      </w:r>
      <w:r>
        <w:rPr>
          <w:rtl w:val="true"/>
        </w:rPr>
        <w:t>جامعه</w:t>
      </w:r>
      <w:r>
        <w:rPr>
          <w:rtl w:val="true"/>
        </w:rPr>
        <w:t>)</w:t>
      </w:r>
      <w:r>
        <w:rPr>
          <w:rtl w:val="true"/>
        </w:rPr>
        <w:t xml:space="preserve">، علمی </w:t>
      </w:r>
      <w:r>
        <w:rPr>
          <w:rtl w:val="true"/>
        </w:rPr>
        <w:t>(</w:t>
      </w:r>
      <w:r>
        <w:rPr>
          <w:rtl w:val="true"/>
        </w:rPr>
        <w:t>دانشگاه</w:t>
      </w:r>
      <w:r>
        <w:rPr>
          <w:rtl w:val="true"/>
        </w:rPr>
        <w:t>)</w:t>
      </w:r>
      <w:r>
        <w:rPr>
          <w:rtl w:val="true"/>
        </w:rPr>
        <w:t xml:space="preserve">، تجر بی </w:t>
      </w:r>
      <w:r>
        <w:rPr>
          <w:rtl w:val="true"/>
        </w:rPr>
        <w:t>(</w:t>
      </w:r>
      <w:r>
        <w:rPr>
          <w:rtl w:val="true"/>
        </w:rPr>
        <w:t>آزمایشگاه</w:t>
      </w:r>
      <w:r>
        <w:rPr>
          <w:rtl w:val="true"/>
        </w:rPr>
        <w:t xml:space="preserve">) </w:t>
      </w:r>
      <w:r>
        <w:rPr>
          <w:rtl w:val="true"/>
        </w:rPr>
        <w:t xml:space="preserve">و تار یخی </w:t>
      </w:r>
      <w:r>
        <w:rPr>
          <w:rtl w:val="true"/>
        </w:rPr>
        <w:t>(</w:t>
      </w:r>
      <w:r>
        <w:rPr>
          <w:rtl w:val="true"/>
        </w:rPr>
        <w:t>مصادیق گذشته</w:t>
      </w:r>
      <w:r>
        <w:rPr>
          <w:rtl w:val="true"/>
        </w:rPr>
        <w:t>)</w:t>
      </w:r>
      <w:r>
        <w:rPr>
          <w:rtl w:val="true"/>
        </w:rPr>
        <w:t>؛</w:t>
      </w:r>
      <w:bookmarkEnd w:id="284"/>
    </w:p>
    <w:p>
      <w:pPr>
        <w:pStyle w:val="Heading4"/>
        <w:numPr>
          <w:ilvl w:val="3"/>
          <w:numId w:val="1"/>
        </w:numPr>
        <w:rPr/>
      </w:pPr>
      <w:bookmarkStart w:id="285" w:name="__RefHeading___Toc3622457_581953129"/>
      <w:bookmarkStart w:id="286" w:name="_Toc105"/>
      <w:bookmarkEnd w:id="285"/>
      <w:r>
        <w:rPr/>
        <w:t>2</w:t>
      </w:r>
      <w:r>
        <w:rPr>
          <w:rtl w:val="true"/>
        </w:rPr>
        <w:t xml:space="preserve">) </w:t>
      </w:r>
      <w:r>
        <w:rPr>
          <w:rtl w:val="true"/>
        </w:rPr>
        <w:t xml:space="preserve">قواعد دینی وقف </w:t>
      </w:r>
      <w:r>
        <w:rPr>
          <w:rtl w:val="true"/>
        </w:rPr>
        <w:t xml:space="preserve">= </w:t>
      </w:r>
      <w:r>
        <w:rPr>
          <w:rtl w:val="true"/>
        </w:rPr>
        <w:t>احکام وقف ازکتاب الوقت کتب فقهی</w:t>
      </w:r>
      <w:bookmarkEnd w:id="286"/>
    </w:p>
    <w:p>
      <w:pPr>
        <w:pStyle w:val="Heading5"/>
        <w:numPr>
          <w:ilvl w:val="4"/>
          <w:numId w:val="1"/>
        </w:numPr>
        <w:rPr/>
      </w:pPr>
      <w:bookmarkStart w:id="287" w:name="__RefHeading___Toc3622459_581953129"/>
      <w:bookmarkStart w:id="288" w:name="_Toc106"/>
      <w:bookmarkEnd w:id="287"/>
      <w:r>
        <w:rPr>
          <w:rtl w:val="true"/>
        </w:rPr>
        <w:t>احکام قبل از وقف؛</w:t>
      </w:r>
      <w:bookmarkEnd w:id="2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غیر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مشاع، تصمیم همه را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دار باشد؛ </w:t>
      </w:r>
      <w:bookmarkStart w:id="289" w:name="pg5684_48131"/>
    </w:p>
    <w:p>
      <w:pPr>
        <w:pStyle w:val="Heading5"/>
        <w:numPr>
          <w:ilvl w:val="4"/>
          <w:numId w:val="1"/>
        </w:numPr>
        <w:rPr/>
      </w:pPr>
      <w:bookmarkStart w:id="290" w:name="__RefHeading___Toc3622461_581953129"/>
      <w:bookmarkStart w:id="291" w:name="_Toc107"/>
      <w:bookmarkEnd w:id="289"/>
      <w:bookmarkEnd w:id="290"/>
      <w:r>
        <w:rPr>
          <w:rtl w:val="true"/>
        </w:rPr>
        <w:t>احکام حین وقف؛</w:t>
      </w:r>
      <w:bookmarkEnd w:id="2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خالص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موقوف علیه، واقف، ناظر و 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وقف مشخص باشند؛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شرایطی هست، روشن باشد</w:t>
      </w:r>
    </w:p>
    <w:p>
      <w:pPr>
        <w:pStyle w:val="Heading5"/>
        <w:numPr>
          <w:ilvl w:val="4"/>
          <w:numId w:val="1"/>
        </w:numPr>
        <w:rPr/>
      </w:pPr>
      <w:bookmarkStart w:id="292" w:name="__RefHeading___Toc3622463_581953129"/>
      <w:bookmarkStart w:id="293" w:name="_Toc108"/>
      <w:bookmarkEnd w:id="292"/>
      <w:r>
        <w:rPr>
          <w:rtl w:val="true"/>
        </w:rPr>
        <w:t>احکام بعد از وقف؛</w:t>
      </w:r>
      <w:bookmarkEnd w:id="2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برگشت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خرید و فروش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کسب اجازه، قابل تبدیل به احسن است</w:t>
      </w:r>
      <w:r>
        <w:rPr>
          <w:rFonts w:eastAsia="IRNazanin" w:cs="IRNazanin"/>
          <w:color w:val="111111"/>
          <w:sz w:val="28"/>
          <w:szCs w:val="28"/>
          <w:rtl w:val="true"/>
          <w:lang w:bidi="fa-IR"/>
        </w:rPr>
        <w:t>.</w:t>
      </w:r>
    </w:p>
    <w:p>
      <w:pPr>
        <w:pStyle w:val="Heading5"/>
        <w:numPr>
          <w:ilvl w:val="4"/>
          <w:numId w:val="1"/>
        </w:numPr>
        <w:rPr/>
      </w:pPr>
      <w:bookmarkStart w:id="294" w:name="__RefHeading___Toc3622465_581953129"/>
      <w:bookmarkStart w:id="295" w:name="_Toc109"/>
      <w:bookmarkEnd w:id="294"/>
      <w:r>
        <w:rPr>
          <w:rtl w:val="true"/>
        </w:rPr>
        <w:t>تعدادی از احکام شرعی وقف برگرفته از رساله های توضیح المسائل</w:t>
      </w:r>
      <w:r>
        <w:rPr>
          <w:rtl w:val="true"/>
        </w:rPr>
        <w:t>:</w:t>
      </w:r>
      <w:bookmarkEnd w:id="2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باید بالغ، عاقل، آزاد و مختار بوده و از تصرف در اموال خود منع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صیغۀ وقف باید با الفاظی بیان شود که به معنای وقف نزدیک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دلیلی که لزوم خواندن صیغۀ وقف با لفظ مخصوص را برساند،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فقها وقف را در ردیف عبادات قرار داده و قصد قربت را در آن شرط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معتقدند وقف از کافر نیز پذیرفته می شود و قصد قربت برای برخورداری از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محدودۀ مال موقوفه باید معین باشد، لذا وقف کردن بخشی از اموال بدون تعیین مقدار دقیق آن صحیح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موقوفٌ علیه مشخص باشد، بنابراین وقف کردن برای یک </w:t>
      </w:r>
    </w:p>
    <w:p>
      <w:pPr>
        <w:pStyle w:val="BookText"/>
        <w:rPr/>
      </w:pPr>
      <w:r>
        <w:rPr>
          <w:rFonts w:ascii="IRNazanin" w:hAnsi="IRNazanin" w:eastAsia="IRNazanin"/>
          <w:color w:val="111111"/>
          <w:sz w:val="28"/>
          <w:sz w:val="28"/>
          <w:szCs w:val="28"/>
          <w:rtl w:val="true"/>
          <w:lang w:bidi="fa-IR"/>
        </w:rPr>
        <w:t>عده از افراد بدون تعیین دقیق آنها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زمانی صحیح است که موقوفه برای مدت قابل توجهی باقی بماند، از این رو وقف کردن عطر یک 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مدت دار یا مشروط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کتاب و سلاح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اصل آن باقی بماند و از منافع آن استفاده شود،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قصد کمک به گناه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وقف برای مسلمانان باشد، منظور از وقف استفادۀ همۀ کسانی است که شهادتین بر زبان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 گر وقف برای مؤمنان باشد، استفاده از آن به شیعیان دوازده امامی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وقف برای افرادی همچون بستگان، نزدیکان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مرجع تشخیص مصادیق آن، 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وقف به موقوف علیه تحویل داده نشود، همچنان مال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واقف پیش از تحویل موقوفه به موقوف علیهم فوت کند، مالی که قصد وقف آن را داشته در اختیار ورثۀ او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می تواند خودش یا فرد دیگری را به عنوان ناظر قرار دهد که اصطلاحاً به این فرد، متولی موقوفه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واقف می تواند برای متولی هم فردی را به عنوان ناظر تعیین کند، که محدودۀ اختیارات ناظر را واقف تعیین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واقف شرط کند که در صورت نیاز، مال موقوفه به خودش برگردد، وقف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عمل او اصطلاحاً حبس مال به حساب می آید که </w:t>
      </w:r>
      <w:bookmarkStart w:id="296" w:name="pg5684_48133"/>
    </w:p>
    <w:p>
      <w:pPr>
        <w:pStyle w:val="BookText"/>
        <w:rPr/>
      </w:pPr>
      <w:bookmarkEnd w:id="296"/>
      <w:r>
        <w:rPr>
          <w:rFonts w:ascii="IRNazanin" w:hAnsi="IRNazanin" w:eastAsia="IRNazanin"/>
          <w:color w:val="111111"/>
          <w:sz w:val="28"/>
          <w:sz w:val="28"/>
          <w:szCs w:val="28"/>
          <w:rtl w:val="true"/>
          <w:lang w:bidi="fa-IR"/>
        </w:rPr>
        <w:t>ا گر با قصد قربت باشد، همراه با ثواب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مسجد زمانی تکمیل می شود که در آن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مقبره نیز زمانی تکمیل می شود که در آن مرده ای دفن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موقوفه را نمی توان 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مال موقوفه در معرض خرابی بوده یا عما خراب شده باشد، تبدیل آن به مال بهتری که منفعت بیشتری برای موقوف علیه داشته باشد، جایز است</w:t>
      </w:r>
      <w:r>
        <w:rPr>
          <w:rFonts w:eastAsia="IRNazanin" w:cs="IRNazanin"/>
          <w:color w:val="111111"/>
          <w:sz w:val="28"/>
          <w:szCs w:val="28"/>
          <w:rtl w:val="true"/>
          <w:lang w:bidi="fa-IR"/>
        </w:rPr>
        <w:t>.</w:t>
      </w:r>
    </w:p>
    <w:p>
      <w:pPr>
        <w:pStyle w:val="Heading4"/>
        <w:numPr>
          <w:ilvl w:val="3"/>
          <w:numId w:val="1"/>
        </w:numPr>
        <w:rPr/>
      </w:pPr>
      <w:bookmarkStart w:id="297" w:name="__RefHeading___Toc3622467_581953129"/>
      <w:bookmarkStart w:id="298" w:name="_Toc110"/>
      <w:bookmarkEnd w:id="297"/>
      <w:r>
        <w:rPr/>
        <w:t>3</w:t>
      </w:r>
      <w:r>
        <w:rPr>
          <w:rtl w:val="true"/>
        </w:rPr>
        <w:t xml:space="preserve">) </w:t>
      </w:r>
      <w:r>
        <w:rPr>
          <w:rtl w:val="true"/>
        </w:rPr>
        <w:t>نتایج دنیوی و اخروی وقف؛</w:t>
      </w:r>
      <w:bookmarkEnd w:id="298"/>
    </w:p>
    <w:p>
      <w:pPr>
        <w:pStyle w:val="Heading5"/>
        <w:numPr>
          <w:ilvl w:val="4"/>
          <w:numId w:val="1"/>
        </w:numPr>
        <w:rPr/>
      </w:pPr>
      <w:bookmarkStart w:id="299" w:name="__RefHeading___Toc3622469_581953129"/>
      <w:bookmarkStart w:id="300" w:name="_Toc111"/>
      <w:bookmarkEnd w:id="299"/>
      <w:r>
        <w:rPr>
          <w:rtl w:val="true"/>
        </w:rPr>
        <w:t>دنیوی</w:t>
      </w:r>
      <w:bookmarkEnd w:id="300"/>
    </w:p>
    <w:p>
      <w:pPr>
        <w:pStyle w:val="BookText"/>
        <w:rPr/>
      </w:pPr>
      <w:r>
        <w:rPr>
          <w:rFonts w:ascii="IRNazanin" w:hAnsi="IRNazanin" w:eastAsia="IRNazanin"/>
          <w:color w:val="111111"/>
          <w:sz w:val="28"/>
          <w:sz w:val="28"/>
          <w:szCs w:val="28"/>
          <w:rtl w:val="true"/>
          <w:lang w:bidi="fa-IR"/>
        </w:rPr>
        <w:t>نمونه ها و مصادیقی از وقف که در ذیل در توضیحات آمده است، همگی در تار یخ کشورمان در منابع معتبر گونا گون، به خصوص در اسناد سازمان اوقاف و امور خیریه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عمل صالح و شایسته ای که مورد رضایت خداوند متعال باشد،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واقعی به عالم غیب و خداوند داشته باشند و اهل انجام اعمال صالح باشند، خداوند محبت شان را در قلوب مؤمنین و مردم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کسی است</w:t>
      </w:r>
    </w:p>
    <w:p>
      <w:pPr>
        <w:pStyle w:val="BookText"/>
        <w:rPr/>
      </w:pPr>
      <w:r>
        <w:rPr>
          <w:rFonts w:ascii="IRNazanin" w:hAnsi="IRNazanin" w:eastAsia="IRNazanin"/>
          <w:color w:val="111111"/>
          <w:sz w:val="28"/>
          <w:sz w:val="28"/>
          <w:szCs w:val="28"/>
          <w:rtl w:val="true"/>
          <w:lang w:bidi="fa-IR"/>
        </w:rPr>
        <w:t>که با هدف خیررسانی به مردم به خصوص قشر نیازمند و مستضعف و نیز با هدف اعتلاء و تقویت دین الهی چیزی را وقف می کند و همین باعث می شود که قلب ها را مملو از محبت خود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با وقف خود، دعای مردم مستضعف را که دست شان از همه جا کوتاه است،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حتی با وقف یک درخت </w:t>
      </w:r>
      <w:bookmarkStart w:id="301" w:name="pg5684_48134"/>
    </w:p>
    <w:p>
      <w:pPr>
        <w:pStyle w:val="BookText"/>
        <w:rPr/>
      </w:pPr>
      <w:bookmarkEnd w:id="301"/>
      <w:r>
        <w:rPr>
          <w:rFonts w:ascii="IRNazanin" w:hAnsi="IRNazanin" w:eastAsia="IRNazanin"/>
          <w:color w:val="111111"/>
          <w:sz w:val="28"/>
          <w:sz w:val="28"/>
          <w:szCs w:val="28"/>
          <w:rtl w:val="true"/>
          <w:lang w:bidi="fa-IR"/>
        </w:rPr>
        <w:t>مثمر، مانند گردو، برای مستحقان و مستضعفان، در حق واقف دعاهای بسیار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واقفان با وقف یک ساختمان یا منزل مسکونی برای جوانان تازه ازدواج کرده، برکات فراوانی را برای خود جلب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مغفرت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واقفان با وقف یک باب مغازه برای اشتغال هنرجویان یا وقف کتاب برای کتابخانه یا وقف بخشی از درآمد</w:t>
      </w:r>
    </w:p>
    <w:p>
      <w:pPr>
        <w:pStyle w:val="BookText"/>
        <w:rPr/>
      </w:pPr>
      <w:r>
        <w:rPr>
          <w:rFonts w:ascii="IRNazanin" w:hAnsi="IRNazanin" w:eastAsia="IRNazanin"/>
          <w:color w:val="111111"/>
          <w:sz w:val="28"/>
          <w:sz w:val="28"/>
          <w:szCs w:val="28"/>
          <w:rtl w:val="true"/>
          <w:lang w:bidi="fa-IR"/>
        </w:rPr>
        <w:t>یک پمپ بنزین برای اقامۀ عزای سرور و سالار شهیدان حضرت أباعبدالله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دعای استفاده کنندگان سبب جلب مغفرت و رحمت برای خود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نشدن 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پس از فوت واقف، همچنان از آثار باقی مانده از او به عنوان وقف استفاده می شود و مردم او را مشمول دعا و طلب مغفرت خود می نمایند و به او و خاندانش محبت دارند، باعث باز</w:t>
      </w:r>
    </w:p>
    <w:p>
      <w:pPr>
        <w:pStyle w:val="BookText"/>
        <w:rPr/>
      </w:pPr>
      <w:r>
        <w:rPr>
          <w:rFonts w:ascii="IRNazanin" w:hAnsi="IRNazanin" w:eastAsia="IRNazanin"/>
          <w:color w:val="111111"/>
          <w:sz w:val="28"/>
          <w:sz w:val="28"/>
          <w:szCs w:val="28"/>
          <w:rtl w:val="true"/>
          <w:lang w:bidi="fa-IR"/>
        </w:rPr>
        <w:t>ماندن پروندۀ و ی می گردد و همواره حسناتی که توسط دیگران در اموال موقوفۀ او انجام می شود در پروندۀ اعمالش ثبت و ضبط می شود</w:t>
      </w:r>
      <w:r>
        <w:rPr>
          <w:rFonts w:eastAsia="IRNazanin" w:cs="IRNazanin"/>
          <w:color w:val="111111"/>
          <w:sz w:val="28"/>
          <w:szCs w:val="28"/>
          <w:rtl w:val="true"/>
          <w:lang w:bidi="fa-IR"/>
        </w:rPr>
        <w:t>.</w:t>
      </w:r>
    </w:p>
    <w:p>
      <w:pPr>
        <w:pStyle w:val="Heading5"/>
        <w:numPr>
          <w:ilvl w:val="4"/>
          <w:numId w:val="1"/>
        </w:numPr>
        <w:rPr/>
      </w:pPr>
      <w:bookmarkStart w:id="302" w:name="__RefHeading___Toc3622471_581953129"/>
      <w:bookmarkStart w:id="303" w:name="_Toc112"/>
      <w:bookmarkEnd w:id="302"/>
      <w:r>
        <w:rPr>
          <w:rtl w:val="true"/>
        </w:rPr>
        <w:t>اخروی</w:t>
      </w:r>
      <w:bookmarkEnd w:id="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در حساب و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در عذاب؛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 در بهشت</w:t>
      </w:r>
      <w:r>
        <w:rPr>
          <w:rFonts w:eastAsia="IRNazanin" w:cs="IRNazanin"/>
          <w:color w:val="111111"/>
          <w:sz w:val="28"/>
          <w:szCs w:val="28"/>
          <w:rtl w:val="true"/>
          <w:lang w:bidi="fa-IR"/>
        </w:rPr>
        <w:t>.</w:t>
      </w:r>
    </w:p>
    <w:p>
      <w:pPr>
        <w:pStyle w:val="Heading3"/>
        <w:numPr>
          <w:ilvl w:val="2"/>
          <w:numId w:val="1"/>
        </w:numPr>
        <w:rPr/>
      </w:pPr>
      <w:bookmarkStart w:id="304" w:name="__RefHeading___Toc3622473_581953129"/>
      <w:bookmarkStart w:id="305" w:name="_Toc113"/>
      <w:bookmarkEnd w:id="304"/>
      <w:r>
        <w:rPr>
          <w:rtl w:val="true"/>
        </w:rPr>
        <w:t>مدل های دیگر</w:t>
      </w:r>
      <w:bookmarkEnd w:id="30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موضوع وقف، علاوه بر مدل فوق، می توان برای تنوع بیان از </w:t>
      </w:r>
      <w:bookmarkStart w:id="306" w:name="pg5684_48135"/>
    </w:p>
    <w:p>
      <w:pPr>
        <w:pStyle w:val="BookText"/>
        <w:rPr/>
      </w:pPr>
      <w:bookmarkEnd w:id="306"/>
      <w:r>
        <w:rPr>
          <w:rFonts w:ascii="IRNazanin" w:hAnsi="IRNazanin" w:eastAsia="IRNazanin"/>
          <w:color w:val="111111"/>
          <w:sz w:val="28"/>
          <w:sz w:val="28"/>
          <w:szCs w:val="28"/>
          <w:rtl w:val="true"/>
          <w:lang w:bidi="fa-IR"/>
        </w:rPr>
        <w:t>مدل های دیگری نیز استفاده نمود که به اختصار و اجمال، به دو مدل دیگر در ذیل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مبلغ عزیز می توانید با استفاده از منابع مختلفی که در اختیار دار ید نسبت به تبیین ابعاد مختلف این دو مدل اقدام فرمایید</w:t>
      </w:r>
      <w:r>
        <w:rPr>
          <w:rFonts w:eastAsia="IRNazanin" w:cs="IRNazanin"/>
          <w:color w:val="111111"/>
          <w:sz w:val="28"/>
          <w:szCs w:val="28"/>
          <w:rtl w:val="true"/>
          <w:lang w:bidi="fa-IR"/>
        </w:rPr>
        <w:t>:</w:t>
      </w:r>
    </w:p>
    <w:p>
      <w:pPr>
        <w:pStyle w:val="Heading3"/>
        <w:numPr>
          <w:ilvl w:val="2"/>
          <w:numId w:val="1"/>
        </w:numPr>
        <w:rPr/>
      </w:pPr>
      <w:bookmarkStart w:id="307" w:name="__RefHeading___Toc3622475_581953129"/>
      <w:bookmarkStart w:id="308" w:name="_Toc114"/>
      <w:bookmarkEnd w:id="307"/>
      <w:r>
        <w:rPr>
          <w:rtl w:val="true"/>
        </w:rPr>
        <w:t>مدل دوم</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تعریف، ماهیت وقف، وقف از نگاه لغت و اصطلاح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فلسفه و ضرورت وقف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راهکارها، شرایط، عوامل ایجاد و توسعه، موانع و فرهنگ وقف</w:t>
      </w:r>
      <w:r>
        <w:rPr>
          <w:rFonts w:eastAsia="IRNazanin" w:cs="IRNazanin"/>
          <w:color w:val="111111"/>
          <w:sz w:val="28"/>
          <w:szCs w:val="28"/>
          <w:rtl w:val="true"/>
          <w:lang w:bidi="fa-IR"/>
        </w:rPr>
        <w:t>.</w:t>
      </w:r>
    </w:p>
    <w:p>
      <w:pPr>
        <w:pStyle w:val="Heading3"/>
        <w:numPr>
          <w:ilvl w:val="2"/>
          <w:numId w:val="1"/>
        </w:numPr>
        <w:rPr/>
      </w:pPr>
      <w:bookmarkStart w:id="309" w:name="__RefHeading___Toc3622477_581953129"/>
      <w:bookmarkStart w:id="310" w:name="_Toc115"/>
      <w:bookmarkEnd w:id="309"/>
      <w:r>
        <w:rPr>
          <w:rtl w:val="true"/>
        </w:rPr>
        <w:t>مدل سوم</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مقدماتی وقف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مترادفات، متضادها، پیشینه و تار یخچه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متنی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اجزاء، عوامل، موانع، مراتب، مراحل و 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مؤخراتی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مؤخراتی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 و نتایج دنیوی و اخرو ی، فردی و اجتماعی، مادی و معنوی و آسیب شناسی</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5684_48138"/>
      <w:bookmarkStart w:id="312" w:name="pg5684_48138"/>
      <w:bookmarkEnd w:id="312"/>
    </w:p>
    <w:p>
      <w:pPr>
        <w:pStyle w:val="Heading2"/>
        <w:numPr>
          <w:ilvl w:val="1"/>
          <w:numId w:val="1"/>
        </w:numPr>
        <w:rPr/>
      </w:pPr>
      <w:bookmarkStart w:id="313" w:name="pg5684_48138"/>
      <w:bookmarkStart w:id="314" w:name="__RefHeading___Toc3622479_581953129"/>
      <w:bookmarkStart w:id="315" w:name="_Toc116"/>
      <w:bookmarkEnd w:id="313"/>
      <w:bookmarkEnd w:id="314"/>
      <w:r>
        <w:rPr>
          <w:rtl w:val="true"/>
        </w:rPr>
        <w:t>مبحث هفتم</w:t>
      </w:r>
      <w:r>
        <w:rPr>
          <w:rtl w:val="true"/>
        </w:rPr>
        <w:t xml:space="preserve">: </w:t>
      </w:r>
      <w:r>
        <w:rPr>
          <w:rtl w:val="true"/>
        </w:rPr>
        <w:t>بصیرت</w:t>
      </w:r>
      <w:bookmarkEnd w:id="315"/>
    </w:p>
    <w:p>
      <w:pPr>
        <w:pStyle w:val="Heading3"/>
        <w:numPr>
          <w:ilvl w:val="2"/>
          <w:numId w:val="1"/>
        </w:numPr>
        <w:rPr/>
      </w:pPr>
      <w:bookmarkStart w:id="316" w:name="__RefHeading___Toc3622481_581953129"/>
      <w:bookmarkStart w:id="317" w:name="_Toc11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بصر برای دیدن ظاهر و بصیرت برای دیدن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در مقابل کوردلی قرار دارد همان گونه که باسوادی در مقابل بی سوادی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بصر برای فهم ارتباطات ظاهری دنیاست و زمینۀ این فهم را خدا به سه صورت برای بشر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کریم که با سه عبارت شروع شده است می توان جلوه های بصری نعمات الهی را مشاهده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بصیرت برای فهم باطن و ارتباطات باطنی است، به بیان دیگر بصیرت یعنی باطن بینی عالم هستی و زندگی اعم از اعمال، افراد و اشیاء</w:t>
      </w:r>
      <w:r>
        <w:rPr>
          <w:rFonts w:eastAsia="IRNazanin" w:cs="IRNazanin"/>
          <w:color w:val="111111"/>
          <w:sz w:val="28"/>
          <w:szCs w:val="28"/>
          <w:rtl w:val="true"/>
          <w:lang w:bidi="fa-IR"/>
        </w:rPr>
        <w:t xml:space="preserve">. </w:t>
      </w:r>
      <w:bookmarkStart w:id="318" w:name="pg5684_48139"/>
    </w:p>
    <w:p>
      <w:pPr>
        <w:pStyle w:val="Heading3"/>
        <w:numPr>
          <w:ilvl w:val="2"/>
          <w:numId w:val="1"/>
        </w:numPr>
        <w:rPr/>
      </w:pPr>
      <w:bookmarkStart w:id="319" w:name="__RefHeading___Toc3622483_581953129"/>
      <w:bookmarkStart w:id="320" w:name="_Toc118"/>
      <w:bookmarkEnd w:id="318"/>
      <w:bookmarkEnd w:id="319"/>
      <w:r>
        <w:rPr>
          <w:rtl w:val="true"/>
        </w:rPr>
        <w:t>اهداف بصیرت</w:t>
      </w:r>
      <w:bookmarkEnd w:id="320"/>
    </w:p>
    <w:p>
      <w:pPr>
        <w:pStyle w:val="BookText"/>
        <w:rPr/>
      </w:pPr>
      <w:r>
        <w:rPr>
          <w:rFonts w:ascii="IRNazanin" w:hAnsi="IRNazanin" w:eastAsia="IRNazanin"/>
          <w:color w:val="111111"/>
          <w:sz w:val="28"/>
          <w:sz w:val="28"/>
          <w:szCs w:val="28"/>
          <w:rtl w:val="true"/>
          <w:lang w:bidi="fa-IR"/>
        </w:rPr>
        <w:t>کسب بصیرت با سه هدف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بهرۀ بیشتر؛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 کمتر؛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و امنیت بیشتر</w:t>
      </w:r>
      <w:r>
        <w:rPr>
          <w:rFonts w:eastAsia="IRNazanin" w:cs="IRNazanin"/>
          <w:color w:val="111111"/>
          <w:sz w:val="28"/>
          <w:szCs w:val="28"/>
          <w:rtl w:val="true"/>
          <w:lang w:bidi="fa-IR"/>
        </w:rPr>
        <w:t>.</w:t>
      </w:r>
    </w:p>
    <w:p>
      <w:pPr>
        <w:pStyle w:val="Heading3"/>
        <w:numPr>
          <w:ilvl w:val="2"/>
          <w:numId w:val="1"/>
        </w:numPr>
        <w:rPr/>
      </w:pPr>
      <w:bookmarkStart w:id="321" w:name="__RefHeading___Toc3622485_581953129"/>
      <w:bookmarkStart w:id="322" w:name="_Toc119"/>
      <w:bookmarkEnd w:id="321"/>
      <w:r>
        <w:rPr>
          <w:rtl w:val="true"/>
        </w:rPr>
        <w:t>ثمرۀ بصیرت</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و خدمت به خلق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اولاد صالح و علم نافع و صدقۀ جاریه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ولی بودن و پشت نمودن به دشمن</w:t>
      </w:r>
      <w:r>
        <w:rPr>
          <w:rFonts w:eastAsia="IRNazanin" w:cs="IRNazanin"/>
          <w:color w:val="111111"/>
          <w:sz w:val="28"/>
          <w:szCs w:val="28"/>
          <w:rtl w:val="true"/>
          <w:lang w:bidi="fa-IR"/>
        </w:rPr>
        <w:t>.</w:t>
      </w:r>
    </w:p>
    <w:p>
      <w:pPr>
        <w:pStyle w:val="Heading3"/>
        <w:numPr>
          <w:ilvl w:val="2"/>
          <w:numId w:val="1"/>
        </w:numPr>
        <w:rPr/>
      </w:pPr>
      <w:bookmarkStart w:id="323" w:name="__RefHeading___Toc3622487_581953129"/>
      <w:bookmarkStart w:id="324" w:name="_Toc120"/>
      <w:bookmarkEnd w:id="323"/>
      <w:r>
        <w:rPr>
          <w:rtl w:val="true"/>
        </w:rPr>
        <w:t>پنج محور اصلی بصیرت</w:t>
      </w:r>
      <w:bookmarkEnd w:id="324"/>
    </w:p>
    <w:p>
      <w:pPr>
        <w:pStyle w:val="BookText"/>
        <w:rPr/>
      </w:pPr>
      <w:r>
        <w:rPr>
          <w:rFonts w:ascii="IRNazanin" w:hAnsi="IRNazanin" w:eastAsia="IRNazanin"/>
          <w:color w:val="111111"/>
          <w:sz w:val="28"/>
          <w:sz w:val="28"/>
          <w:szCs w:val="28"/>
          <w:rtl w:val="true"/>
          <w:lang w:bidi="fa-IR"/>
        </w:rPr>
        <w:t>در پنج موردی که از آنها به محورهای اصلی بصیرت تعبیر می کنیم، باید باطن را ببینیم چرا که در غیر این صورت ضرر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خداشناسی و مبدأشناسی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انتهای کار به سراغ خدا نرو یم، بلکه از همان ابتدا به سراغ خدا برو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اوّلین بصیرت نسبت به معبود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به حال کسانی که معبودشان با چشم دیده نمی شود و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همۀ بت پرستان عالم بی بصیرت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آیۀ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سورۀ عنکبوت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مردم همیشه در آخر کار به خدا می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w:t>
      </w:r>
    </w:p>
    <w:p>
      <w:pPr>
        <w:pStyle w:val="BookText"/>
        <w:rPr/>
      </w:pPr>
      <w:r>
        <w:rPr>
          <w:rFonts w:ascii="Amiri" w:hAnsi="Amiri" w:eastAsia="Amiri" w:cs="Amiri"/>
          <w:color w:val="111111"/>
          <w:sz w:val="28"/>
          <w:sz w:val="28"/>
          <w:szCs w:val="28"/>
          <w:rtl w:val="true"/>
          <w:lang w:bidi="ar-SA"/>
        </w:rPr>
        <w:t xml:space="preserve">إِلَی الْبَرِّ إِذَا هُمْ یُشْرِکُونَ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وقتی که دیگر از دست بشر کاری ساخته نیست بهَ</w:t>
      </w:r>
    </w:p>
    <w:p>
      <w:pPr>
        <w:pStyle w:val="BookText"/>
        <w:rPr/>
      </w:pPr>
      <w:r>
        <w:rPr>
          <w:rFonts w:ascii="Amiri" w:hAnsi="Amiri" w:eastAsia="Amiri" w:cs="Amiri"/>
          <w:color w:val="111111"/>
          <w:sz w:val="28"/>
          <w:sz w:val="28"/>
          <w:szCs w:val="28"/>
          <w:rtl w:val="true"/>
          <w:lang w:bidi="ar-SA"/>
        </w:rPr>
        <w:t>یاد خدا می افتید، حال آنکه بصیرت این است که از اوّل به یاد خدا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لَامُؤَثِّرَ فِی الوُجوُدِ إِلَّا اللهُ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چون همه کارۀ عالم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مُلْکُ </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اسلامی را با دو آیه شروع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 أَنْ تَقُومُوا لِلَّهِ مَثْنَی وَفُرَادَی</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الْأَوَّلُ وَالْآخِرُ وَالظَّاهِرُ وَالْبَاطِنُ </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بصیرت این ِاست که اوّل، وسط و آخر انقلاب همواره بگوییم خدا، نه همانند برخی که</w:t>
      </w:r>
    </w:p>
    <w:p>
      <w:pPr>
        <w:pStyle w:val="BookText"/>
        <w:rPr/>
      </w:pPr>
      <w:r>
        <w:rPr>
          <w:rFonts w:ascii="IRNazanin" w:hAnsi="IRNazanin" w:eastAsia="IRNazanin"/>
          <w:color w:val="111111"/>
          <w:sz w:val="28"/>
          <w:sz w:val="28"/>
          <w:szCs w:val="28"/>
          <w:rtl w:val="true"/>
          <w:lang w:bidi="fa-IR"/>
        </w:rPr>
        <w:t>در اوّل انقلاب می گفتند خدا و الان می گویند کدخدا، که این بی بصیرتی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انقلاب به غیر از خدا تکیه کند، بی بصیرت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تکالیف کم بگذار یم، حتی بعد از چهل سال گرفتار مشکلات و سختی ها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عقب افتادن ازدواج ها تکیه به غیرخداست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درحالی که خدا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یَتَوَکَّلْ عَلَی اللَّهِ فَهُوَ حَسْبُهُ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خدا باش پادشاهی کن، بی خدا باش هرچه خواهی کن و یا به تعبیر بهتر، بی خدا باشی هیچ غلطی نمی توانی بکنی،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لِلْحَقِّ دَوْلَةً </w:t>
      </w:r>
    </w:p>
    <w:p>
      <w:pPr>
        <w:pStyle w:val="BookText"/>
        <w:rPr/>
      </w:pPr>
      <w:r>
        <w:rPr>
          <w:rFonts w:ascii="Amiri" w:hAnsi="Amiri" w:eastAsia="Amiri" w:cs="Amiri"/>
          <w:color w:val="111111"/>
          <w:sz w:val="28"/>
          <w:sz w:val="28"/>
          <w:szCs w:val="28"/>
          <w:rtl w:val="true"/>
          <w:lang w:bidi="ar-SA"/>
        </w:rPr>
        <w:t>وَ للِبَاطِلِ جَوْلَة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کسی که بی خداست فقط دارد جولان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نتیجۀ با خدا بودن و یاری کردن خدا به خود ما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إِنْ تَنْصُرُوا اللَّهَ یَنْصُرْکُمْ وَیُثَبِّتْ أَقْدَامَکُمْ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و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آخر کار نبینیم، بلکه از همان دنیا قیامت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این گونه دیده می شد، مشکلات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یَرَوْنَهُ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وَنَرَاهُ قَرِیبًا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بمیرد چه معتقد باشد و چه معتقد نباشد، قیامت را می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ابنُ آدَم قَامَت قِیَامَتَهُ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آخرت را به درستی ببیند و آخرت بین باشد، اهل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اینگونه عمل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واجبات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وَسَارِعُوا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فَفِرُّوا </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هر قدر حرام لذت داشته باشد، به جهنم نمی ارزد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خدمت به مخلوقات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مشکلات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الصَّابِرِینَ </w:t>
      </w:r>
      <w:r>
        <w:rPr>
          <w:rFonts w:eastAsia="Amiri" w:cs="Amiri" w:ascii="Amiri" w:hAnsi="Amiri"/>
          <w:color w:val="111111"/>
          <w:sz w:val="28"/>
          <w:szCs w:val="28"/>
          <w:rtl w:val="true"/>
          <w:lang w:bidi="ar-SA"/>
        </w:rPr>
        <w:t>» .</w:t>
      </w:r>
      <w:r>
        <w:rPr>
          <w:rStyle w:val="FootnoteAnchor"/>
          <w:rtl w:val="true"/>
        </w:rPr>
        <w:footnoteReference w:id="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ایثار و فدا کاری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آخر زندگی را دنیا و منافع دنیا ببیند، بی بصیرت است؛ چون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قَلِیلٌ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شهدا با آخرت و خدا معامله کردند برای همین هم اهل بصیرت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الدَّارَ الْآخِرَةَ لَهِیَ الْحَیَوَانُ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بصیرت این است که ازدنیا قیامت را ببینیم و خود را برای آن آماده کنیم؛ یعنی قبل از اینکه در قیامت چشمان تیزبینی پیدا کنیم، همان گونه که آیۀ شریفۀ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سورۀ ق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فَکَشَفْنَا عَنْکَ غِطَاءَکَ فَبَصَرُکَ الْیَوْمَ حَدِیدٌ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در همین دنیا بصیرت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قرآن و عترت،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الَّذِینَ أَنْعَمْتَ عَلَیْهِمْ غَیْرِ الْمَغْضُوبِ عَلَیْهِمْ وَلَا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می گوید مردم سه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بابصیرت ها وارد صراط مستقیم می شوند، که همان صراط قرآن و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بیشتر وجود ندارد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اعْبُدُونِی هَذَا صِرَاطٌ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ابتدا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آمده ایم احکام خدا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مسیر ما قرار است </w:t>
      </w:r>
    </w:p>
    <w:p>
      <w:pPr>
        <w:pStyle w:val="BookText"/>
        <w:rPr/>
      </w:pPr>
      <w:r>
        <w:rPr>
          <w:rFonts w:ascii="Amiri" w:hAnsi="Amiri" w:eastAsia="Amiri" w:cs="Amiri"/>
          <w:color w:val="111111"/>
          <w:sz w:val="28"/>
          <w:sz w:val="28"/>
          <w:szCs w:val="28"/>
          <w:rtl w:val="true"/>
          <w:lang w:bidi="ar-SA"/>
        </w:rPr>
        <w:t>صراط مستقیم باشد و دین خدا صراط مستقیم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این چهل سال هر جا در صراط مستقیم قدم برداشتیم، ْ برایمان راه باز شده است و این راه بن بست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ممکن است مشکل باشد ولی بن بستی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 بصیرت ها سراغ مسیر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الْمَغْضُوبِ عَلَیْهِمْ </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که دشمنان خدا هستند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ضَالِّینَ </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سرگردانانند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مُذَبْذَبِینَ بَیْنَ ذَلِکَ لَا إِلَی هَؤُلَاءِ وَلَا إِلَی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مثل کسانی که نماز را پشت سر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ولی شام را بر سر سفرۀ معاویه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در مصاحبه های رسمی دم از ولایت فقیه می زنند ولی در پشت پرده، با آمریکا و انگلیس مذا کره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بسیار بی بصیرت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نیاز به راهنما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آمَنُوا یُخْرِجُهُمْ مِنَ الظُّلُمَاتِ إِلَی النُّورِ وَالَّذِینَ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برای خود ولیی الهی انتخاب کند، بابصیرت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شامل خدا،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اولیاء خدا ائمۀ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مِنَ </w:t>
      </w:r>
    </w:p>
    <w:p>
      <w:pPr>
        <w:pStyle w:val="BookText"/>
        <w:rPr/>
      </w:pP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روایتی تأ کید کرده اند به سراغ هر عالمی نرو ید، بلکه سراغ کسی برو 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صائنا لنفسِهِ حافِظا لِدینِهِ مُخالِفا علی هَواهُ مُطِیعا لأمرِ مَولاهُ</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روایت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w:t>
      </w:r>
    </w:p>
    <w:p>
      <w:pPr>
        <w:pStyle w:val="BookText"/>
        <w:rPr/>
      </w:pPr>
      <w:r>
        <w:rPr>
          <w:rFonts w:ascii="IRNazanin" w:hAnsi="IRNazanin" w:eastAsia="IRNazanin"/>
          <w:color w:val="111111"/>
          <w:sz w:val="28"/>
          <w:sz w:val="28"/>
          <w:szCs w:val="28"/>
          <w:rtl w:val="true"/>
          <w:lang w:bidi="fa-IR"/>
        </w:rPr>
        <w:t>عالم فاسد باشید، دقت کنیم که عالم فاسد کار خلاف شرع آشکار و بیّن انجام نمی دهد، بلکه تنها اولویت ها را جابجا می کند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ها آمریکا و انگلیس را ولی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ولی انسان، طاغوت شد، نتیجۀ عمل و مسیر انتخابی ظلمات و آتش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همیشه در قالب دشمن ظاهر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است برای همین هم از روبه رو می آید، مانند صدام، و گاهی هم مثل</w:t>
      </w:r>
    </w:p>
    <w:p>
      <w:pPr>
        <w:pStyle w:val="BookText"/>
        <w:rPr/>
      </w:pPr>
      <w:r>
        <w:rPr>
          <w:rFonts w:ascii="IRNazanin" w:hAnsi="IRNazanin" w:eastAsia="IRNazanin"/>
          <w:color w:val="111111"/>
          <w:sz w:val="28"/>
          <w:sz w:val="28"/>
          <w:szCs w:val="28"/>
          <w:rtl w:val="true"/>
          <w:lang w:bidi="fa-IR"/>
        </w:rPr>
        <w:t>منافقین، دشمن مخفی هستند و در انقلاب نفوذ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یعنی دشمنت را بشناسی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دشمن از نظر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وقتی می خواهد کمین کند و مخفیانه به ما ضربه بزند، سه ویژگی را مدنظر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جای ما نیازشناسی می کند؛ نیاز ما را درست تشخیص می دهد ولی آدرس اشتباه می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شیطان نیاز آدم و حوا یعنی جاودانه بودن را درست </w:t>
      </w:r>
    </w:p>
    <w:p>
      <w:pPr>
        <w:pStyle w:val="BookText"/>
        <w:rPr/>
      </w:pPr>
      <w:r>
        <w:rPr>
          <w:rFonts w:ascii="IRNazanin" w:hAnsi="IRNazanin" w:eastAsia="IRNazanin"/>
          <w:color w:val="111111"/>
          <w:sz w:val="28"/>
          <w:sz w:val="28"/>
          <w:szCs w:val="28"/>
          <w:rtl w:val="true"/>
          <w:lang w:bidi="fa-IR"/>
        </w:rPr>
        <w:t>تشخیص داده بود و آنها را به سمت درخت سوق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شنگول و منگول، گرگ مصداق دشمن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منم مادرتون غذا آوردم براتون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کودک به غذا را تحریک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ظاهری زیبا و فریبنده دارد ولی دارای باطنی خبیث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لَکُمَا لَمِنَ النَّاصِحِینَ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از واسطه های ارزشی سوءاستفاده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عنوان پیامبری یک عنوان ارزشی است، 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پیامبری قلابی به نام سامری درست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عنوان یک عنوان ارزشی بود، شیطان هم قابی آن را که معاویه بود، درست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نیز در انقلاب روحانیت و مرجعیت واسطۀ ارزشی هستند و شیطان هم این را می بیند و می داند، پس لازم است به خود متذکر شویم که چنین شیطانی که توانسته پیامبر و امیرالمؤمنین قلابی درست نماید، پس آیا نمی تواند آخوند و مرجع تقلید قلابی نیز درست کند؟ آخوند و مرجع قلابی کار خلافی که بیّن باشد نمی کند، بلکه فقط اولویت ها را جابجا می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فردی در لباس روحانیت چنین سخن می گوید که به جای وحدت با نام برائت، باید به مقدسات اهل سنت توهین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باید دقت شود که در ظهر عاشورا نماز جماعت از هر کار دیگری حتی عزاداری واجب تر </w:t>
      </w:r>
    </w:p>
    <w:p>
      <w:pPr>
        <w:pStyle w:val="BookText"/>
        <w:rPr/>
      </w:pPr>
      <w:r>
        <w:rPr>
          <w:rFonts w:ascii="IRNazanin" w:hAnsi="IRNazanin" w:eastAsia="IRNazanin"/>
          <w:color w:val="111111"/>
          <w:sz w:val="28"/>
          <w:sz w:val="28"/>
          <w:szCs w:val="28"/>
          <w:rtl w:val="true"/>
          <w:lang w:bidi="fa-IR"/>
        </w:rPr>
        <w:t>است، مراقب باشیم برخی این اولویت را جابجا نکنند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گر در نهم دی ماه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بصیرت نداشتند، فتنه گران انقلاب را به نا کجاآباد می بردند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5684_48150"/>
      <w:bookmarkStart w:id="326" w:name="pg5684_48150"/>
      <w:bookmarkEnd w:id="326"/>
    </w:p>
    <w:p>
      <w:pPr>
        <w:pStyle w:val="Heading2"/>
        <w:numPr>
          <w:ilvl w:val="1"/>
          <w:numId w:val="1"/>
        </w:numPr>
        <w:rPr/>
      </w:pPr>
      <w:bookmarkStart w:id="327" w:name="pg5684_48150"/>
      <w:bookmarkStart w:id="328" w:name="__RefHeading___Toc3622489_581953129"/>
      <w:bookmarkStart w:id="329" w:name="_Toc121"/>
      <w:bookmarkEnd w:id="327"/>
      <w:bookmarkEnd w:id="328"/>
      <w:r>
        <w:rPr>
          <w:rtl w:val="true"/>
        </w:rPr>
        <w:t>مبحث هشتم</w:t>
      </w:r>
      <w:r>
        <w:rPr>
          <w:rtl w:val="true"/>
        </w:rPr>
        <w:t xml:space="preserve">: </w:t>
      </w:r>
      <w:r>
        <w:rPr>
          <w:rtl w:val="true"/>
        </w:rPr>
        <w:t>امیدواری</w:t>
      </w:r>
      <w:bookmarkEnd w:id="329"/>
    </w:p>
    <w:p>
      <w:pPr>
        <w:pStyle w:val="Heading3"/>
        <w:numPr>
          <w:ilvl w:val="2"/>
          <w:numId w:val="1"/>
        </w:numPr>
        <w:rPr/>
      </w:pPr>
      <w:bookmarkStart w:id="330" w:name="__RefHeading___Toc3622491_581953129"/>
      <w:bookmarkStart w:id="331" w:name="_Toc122"/>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یکی از تکالیف چهل سالگی انقلاب که قبلاً به اختصار به آن اشاره شد، امیدوار 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ی مهم ترین فرصت و ناامیدی مهم ترین تهدید برای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نارضایتی های موجود در میان مردم نسبت به عملکردهای</w:t>
      </w:r>
    </w:p>
    <w:p>
      <w:pPr>
        <w:pStyle w:val="BookText"/>
        <w:rPr/>
      </w:pPr>
      <w:r>
        <w:rPr>
          <w:rFonts w:ascii="IRNazanin" w:hAnsi="IRNazanin" w:eastAsia="IRNazanin"/>
          <w:color w:val="111111"/>
          <w:sz w:val="28"/>
          <w:sz w:val="28"/>
          <w:szCs w:val="28"/>
          <w:rtl w:val="true"/>
          <w:lang w:bidi="fa-IR"/>
        </w:rPr>
        <w:t>اقتصادی با ناامیدی از اصلاح وضعیت همراه شود، نتیجه ای جز شورش و خسارت نخواهد داشت، و ا گر این نارضایتی ها همراه با امید به اصلاح امور باشد، حرکتی رو به جلو است و آسیبی به ساختار نظام برخاسته از انقلاب</w:t>
      </w:r>
    </w:p>
    <w:p>
      <w:pPr>
        <w:pStyle w:val="BookText"/>
        <w:rPr/>
      </w:pPr>
      <w:r>
        <w:rPr>
          <w:rFonts w:ascii="IRNazanin" w:hAnsi="IRNazanin" w:eastAsia="IRNazanin"/>
          <w:color w:val="111111"/>
          <w:sz w:val="28"/>
          <w:sz w:val="28"/>
          <w:szCs w:val="28"/>
          <w:rtl w:val="true"/>
          <w:lang w:bidi="fa-IR"/>
        </w:rPr>
        <w:t>وارد نخواهد کرد</w:t>
      </w:r>
      <w:r>
        <w:rPr>
          <w:rFonts w:eastAsia="IRNazanin" w:cs="IRNazanin"/>
          <w:color w:val="111111"/>
          <w:sz w:val="28"/>
          <w:szCs w:val="28"/>
          <w:rtl w:val="true"/>
          <w:lang w:bidi="fa-IR"/>
        </w:rPr>
        <w:t>.</w:t>
      </w:r>
    </w:p>
    <w:p>
      <w:pPr>
        <w:pStyle w:val="Heading3"/>
        <w:numPr>
          <w:ilvl w:val="2"/>
          <w:numId w:val="1"/>
        </w:numPr>
        <w:rPr/>
      </w:pPr>
      <w:bookmarkStart w:id="332" w:name="__RefHeading___Toc3622493_581953129"/>
      <w:bookmarkStart w:id="333" w:name="_Toc123"/>
      <w:bookmarkEnd w:id="332"/>
      <w:r>
        <w:rPr>
          <w:rtl w:val="true"/>
        </w:rPr>
        <w:t>ریشه های ناامیدی</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اعتقاد به خدا و آخرت؛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عواقب؛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حزن در از دست دادن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نکردن از راهنما و آدرس، طبیب و دارو؛ </w:t>
      </w:r>
      <w:bookmarkStart w:id="334" w:name="pg5684_48151"/>
    </w:p>
    <w:p>
      <w:pPr>
        <w:pStyle w:val="BookText"/>
        <w:rPr/>
      </w:pPr>
      <w:bookmarkEnd w:id="33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نکردن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توکل؛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توسل؛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اعتقاد به ظهور</w:t>
      </w:r>
      <w:r>
        <w:rPr>
          <w:rFonts w:eastAsia="IRNazanin" w:cs="IRNazanin"/>
          <w:color w:val="111111"/>
          <w:sz w:val="28"/>
          <w:szCs w:val="28"/>
          <w:rtl w:val="true"/>
          <w:lang w:bidi="fa-IR"/>
        </w:rPr>
        <w:t>.</w:t>
      </w:r>
    </w:p>
    <w:p>
      <w:pPr>
        <w:pStyle w:val="Heading3"/>
        <w:numPr>
          <w:ilvl w:val="2"/>
          <w:numId w:val="1"/>
        </w:numPr>
        <w:rPr/>
      </w:pPr>
      <w:bookmarkStart w:id="335" w:name="__RefHeading___Toc3622495_581953129"/>
      <w:bookmarkStart w:id="336" w:name="_Toc124"/>
      <w:bookmarkEnd w:id="335"/>
      <w:r>
        <w:rPr>
          <w:rtl w:val="true"/>
        </w:rPr>
        <w:t>راه تبدیل ناامیدی به امیدواری</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چاره موجب ناامیدی و باور به وجود چاره موجب امیدوار 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قرآن، عترت و ولایت، چارۀ هر امر، مسأله و بحرانی هستند، فقط کافی است نحوۀ استفاده از آنها به درستی تبیین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استفاده از این</w:t>
      </w:r>
    </w:p>
    <w:p>
      <w:pPr>
        <w:pStyle w:val="BookText"/>
        <w:rPr/>
      </w:pPr>
      <w:r>
        <w:rPr>
          <w:rFonts w:ascii="IRNazanin" w:hAnsi="IRNazanin" w:eastAsia="IRNazanin"/>
          <w:color w:val="111111"/>
          <w:sz w:val="28"/>
          <w:sz w:val="28"/>
          <w:szCs w:val="28"/>
          <w:rtl w:val="true"/>
          <w:lang w:bidi="fa-IR"/>
        </w:rPr>
        <w:t>چاره های مقدس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و روش زندگی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ابزاری برای هدایت است که هیچ شک و تردیدی در آن راه ندارد و هر چه برای هدایت لازم باشد در آن یافت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أَحْصَیْنَاهُ فِی 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رَطْبٍ وَلَا یَابِسٍ إِلَّا فِی کِتَابٍ مُبِینٍ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باور قطعی بدو ن وجود ذره ای 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آمَنُوا بِاللَّهِ وَرَسُولِهِ ثُمَّ لَمْ یَرْتَابُوا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همیشگی قرآن با هدف انس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وَرَتِّلِ الْقُرْآنَ تَرْتِیلًا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تدبر در قرآن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یَتَدَبَّرُونَ الْقُرْآنَ وَلَوْ کَانَ مِنْ عِنْدِ غَیْرِ اللَّهِ لَوَجَدُوا فِیهِ اخْتِلَافًا کَثِیرًا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اعمال صالح و نیک،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سَیَجْعَلُ لَهُمُ الرَّحْمَنُ وُدًّا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و توصیۀ اوامر الهی به مردم و نترسیدن در این مسیر از هیچ کس 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یُبَلِّغُونَ رِسَالَاتِ اللَّهِ وَیَخْشَوْنَهُ وَلَا یَخْشَوْنَ أَحَدًا إِلَّا اللَّهَ وَکَفَی بِاللَّهِ حَسِیبًا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دفاع از خداوند و یار ی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یَنْصُرْکُمْ وَیُثَبِّتْ أَقْدَامَکُمْ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 گر ما در انقلاب آدرس و راهنمایی قرآن، اسلام و ولایت را نداشتیم باید ناامید می بودیم، ولی ا کنون که دار یم نباید بگذار یم چیزی یا کسی ما را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 یخ موارد بی شمار ی هستند که نمونه های راهنمایی های قرآن، اسلام و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عاشورا،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موارد بسیار دیگری که از آدرس و راهنما استفاده شد و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موارد بسیار 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وجود دارد که از آدرس ها و راهنماهای مذکور استفاده نشد و خسارت به بار </w:t>
      </w:r>
    </w:p>
    <w:p>
      <w:pPr>
        <w:pStyle w:val="BookText"/>
        <w:rPr/>
      </w:pPr>
      <w:r>
        <w:rPr>
          <w:rFonts w:ascii="IRNazanin" w:hAnsi="IRNazanin" w:eastAsia="IRNazanin"/>
          <w:color w:val="111111"/>
          <w:sz w:val="28"/>
          <w:sz w:val="28"/>
          <w:szCs w:val="28"/>
          <w:rtl w:val="true"/>
          <w:lang w:bidi="fa-IR"/>
        </w:rPr>
        <w:t>آمد، مثل سقیفۀ بنی ساعده، جریان حکمیت ابوموسی اشعری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تکیه گاه و پشتیبان مطمئن موجب ناامیدی و وجودش موجب امیدوار 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مطمئن ترین تکیه گاه اند، برای همین باید توکل درست و توسل صحیح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امیدوار است؛ چون حامی و پشتیبان و کمک دارد، حمایت خدا،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ملائک،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ناامید ناامید است، چون حامی درستی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یَتَوَکَّلْ عَلَی اللَّهِ فَهُوَ حَسْبُهُ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إِلَیْهِ الْوَسِیلَةَ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آیندۀ تار یک، موجب ناامیدی و آیندۀ روشن موجب امیدوار ی است، لذا باید آیندۀ روشن ظهور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امیدوار است چون آیندۀ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ناامید ناامید است چون آینده اش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ما آیندۀ حتمی،</w:t>
      </w:r>
    </w:p>
    <w:p>
      <w:pPr>
        <w:pStyle w:val="BookText"/>
        <w:rPr/>
      </w:pPr>
      <w:r>
        <w:rPr>
          <w:rFonts w:ascii="IRNazanin" w:hAnsi="IRNazanin" w:eastAsia="IRNazanin"/>
          <w:color w:val="111111"/>
          <w:sz w:val="28"/>
          <w:sz w:val="28"/>
          <w:szCs w:val="28"/>
          <w:rtl w:val="true"/>
          <w:lang w:bidi="fa-IR"/>
        </w:rPr>
        <w:t>قطعی و روشن ظهور را نداشتیم باید ناامید می شدیم اما ا کنون که چنین آینده ای دار یم نباید ناامید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ارکان امیدوار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آدرس دقیق، راهنمای شفیق،</w:t>
      </w:r>
      <w:bookmarkStart w:id="337" w:name="pg5684_48154"/>
    </w:p>
    <w:p>
      <w:pPr>
        <w:pStyle w:val="BookText"/>
        <w:rPr/>
      </w:pPr>
      <w:bookmarkEnd w:id="337"/>
      <w:r>
        <w:rPr>
          <w:rFonts w:ascii="IRNazanin" w:hAnsi="IRNazanin" w:eastAsia="IRNazanin"/>
          <w:color w:val="111111"/>
          <w:sz w:val="28"/>
          <w:sz w:val="28"/>
          <w:szCs w:val="28"/>
          <w:rtl w:val="true"/>
          <w:lang w:bidi="fa-IR"/>
        </w:rPr>
        <w:t xml:space="preserve">حامی و پشتیبان مطمئن، آینده و چشم انداز قطعی و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استفادۀ حداکثری از ارکان مجاهدت و مراقبت کنیم، تا دشمن نتواند ویروس ناامیدی را در جامعه القاء نماید</w:t>
      </w:r>
      <w:r>
        <w:rPr>
          <w:rFonts w:eastAsia="IRNazanin" w:cs="IRNazanin"/>
          <w:color w:val="111111"/>
          <w:sz w:val="28"/>
          <w:szCs w:val="28"/>
          <w:rtl w:val="true"/>
          <w:lang w:bidi="fa-IR"/>
        </w:rPr>
        <w:t>.</w:t>
      </w:r>
    </w:p>
    <w:p>
      <w:pPr>
        <w:pStyle w:val="Heading3"/>
        <w:numPr>
          <w:ilvl w:val="2"/>
          <w:numId w:val="1"/>
        </w:numPr>
        <w:rPr/>
      </w:pPr>
      <w:bookmarkStart w:id="338" w:name="__RefHeading___Toc3622497_581953129"/>
      <w:bookmarkStart w:id="339" w:name="_Toc125"/>
      <w:bookmarkEnd w:id="338"/>
      <w:r>
        <w:rPr>
          <w:rtl w:val="true"/>
        </w:rPr>
        <w:t>راه تبدیل ناامیدی به امیدواری به بیان دیگر</w:t>
      </w:r>
      <w:bookmarkEnd w:id="339"/>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آینده امیدی ندار یم چون دشمن بیرونی قلدر و قدرت مندی دار یم و به علاوۀ کسانی که در داخل کشور مانع پیشرفت اند و عامل اختلاس، فساد اقتصادی، اخلاقی، مدیریتی و غیره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تفکر</w:t>
      </w:r>
    </w:p>
    <w:p>
      <w:pPr>
        <w:pStyle w:val="BookText"/>
        <w:rPr/>
      </w:pPr>
      <w:r>
        <w:rPr>
          <w:rFonts w:ascii="IRNazanin" w:hAnsi="IRNazanin" w:eastAsia="IRNazanin"/>
          <w:color w:val="111111"/>
          <w:sz w:val="28"/>
          <w:sz w:val="28"/>
          <w:szCs w:val="28"/>
          <w:rtl w:val="true"/>
          <w:lang w:bidi="fa-IR"/>
        </w:rPr>
        <w:t>بیمار ی را اگر نزد طبیبی ببریم تا او را معاینه کند،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بیمار ی و نقص مهم و بسیار جدی دار ید؛ ولی به سه دلیل جای نگرانی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سال است که در برابر ویروس های درونی مقاومت کرده ای و بدنت مقاوم شده است، پس می توانی در برابر این ویروس ها مبارزه و استقامت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سال است که در برابر ویروس ها و دشمنان خارجی مقاومت کرده ای و توانسته ای در ابعاد مختلف تجهیزات، روحیۀ نظامی، علمی و غیره خود را قوی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های تو در برابر ویروس های درونی و بیرونی در طول این چهل سال متوقف نشده و هم چنان رو به بهبود و ارتقاست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نباید نگران و ناامید باشی و اصلاًجای ناامیدی نیست، بلکه باید مراقبت های دقیقی انجام دهی تا آیندۀ خوب و روشنی داشته باشی؛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و بیمار ی ات چاره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 و پشتیبان مطمئن دار 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آیندۀ روشن ظهور در انتظار توست</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5684_48158"/>
      <w:bookmarkStart w:id="341" w:name="pg5684_48158"/>
      <w:bookmarkEnd w:id="341"/>
    </w:p>
    <w:p>
      <w:pPr>
        <w:pStyle w:val="Heading2"/>
        <w:numPr>
          <w:ilvl w:val="1"/>
          <w:numId w:val="1"/>
        </w:numPr>
        <w:rPr/>
      </w:pPr>
      <w:bookmarkStart w:id="342" w:name="pg5684_48158"/>
      <w:bookmarkStart w:id="343" w:name="__RefHeading___Toc3622499_581953129"/>
      <w:bookmarkStart w:id="344" w:name="_Toc126"/>
      <w:bookmarkEnd w:id="342"/>
      <w:bookmarkEnd w:id="343"/>
      <w:r>
        <w:rPr>
          <w:rtl w:val="true"/>
        </w:rPr>
        <w:t>مبحث نهم</w:t>
      </w:r>
      <w:r>
        <w:rPr>
          <w:rtl w:val="true"/>
        </w:rPr>
        <w:t xml:space="preserve">: </w:t>
      </w:r>
      <w:r>
        <w:rPr>
          <w:rtl w:val="true"/>
        </w:rPr>
        <w:t>راه نجات</w:t>
      </w:r>
      <w:bookmarkEnd w:id="344"/>
    </w:p>
    <w:p>
      <w:pPr>
        <w:pStyle w:val="Heading3"/>
        <w:numPr>
          <w:ilvl w:val="2"/>
          <w:numId w:val="1"/>
        </w:numPr>
        <w:rPr/>
      </w:pPr>
      <w:bookmarkStart w:id="345" w:name="__RefHeading___Toc3622501_581953129"/>
      <w:bookmarkStart w:id="346" w:name="_Toc127"/>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دعوت ادیان توحیدی بر این موارد استوار است</w:t>
      </w:r>
      <w:r>
        <w:rPr>
          <w:rFonts w:eastAsia="IRNazanin" w:cs="IRNazanin"/>
          <w:color w:val="111111"/>
          <w:sz w:val="28"/>
          <w:szCs w:val="28"/>
          <w:rtl w:val="true"/>
          <w:lang w:bidi="fa-IR"/>
        </w:rPr>
        <w:t>:</w:t>
      </w:r>
    </w:p>
    <w:p>
      <w:pPr>
        <w:pStyle w:val="Heading3"/>
        <w:numPr>
          <w:ilvl w:val="2"/>
          <w:numId w:val="1"/>
        </w:numPr>
        <w:rPr/>
      </w:pPr>
      <w:bookmarkStart w:id="347" w:name="__RefHeading___Toc3622503_581953129"/>
      <w:bookmarkStart w:id="348" w:name="_Toc128"/>
      <w:bookmarkEnd w:id="347"/>
      <w:r>
        <w:rPr>
          <w:rtl w:val="true"/>
        </w:rPr>
        <w:t>سه سفارش</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موقت، در محضر خداوند و مورد حساب دقیق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تنها فرصت زراعت و تجارت برای سرای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هنرمند و زرنگ، کسی است که این تنها فرصت موقت را به یک فرصت بی نهایت و ابدی تبدیل کند</w:t>
      </w:r>
      <w:r>
        <w:rPr>
          <w:rFonts w:eastAsia="IRNazanin" w:cs="IRNazanin"/>
          <w:color w:val="111111"/>
          <w:sz w:val="28"/>
          <w:szCs w:val="28"/>
          <w:rtl w:val="true"/>
          <w:lang w:bidi="fa-IR"/>
        </w:rPr>
        <w:t>.</w:t>
      </w:r>
    </w:p>
    <w:p>
      <w:pPr>
        <w:pStyle w:val="Heading3"/>
        <w:numPr>
          <w:ilvl w:val="2"/>
          <w:numId w:val="1"/>
        </w:numPr>
        <w:rPr/>
      </w:pPr>
      <w:bookmarkStart w:id="349" w:name="__RefHeading___Toc3622505_581953129"/>
      <w:bookmarkStart w:id="350" w:name="_Toc129"/>
      <w:bookmarkEnd w:id="349"/>
      <w:r>
        <w:rPr>
          <w:rtl w:val="true"/>
        </w:rPr>
        <w:t>راه درست زیستن</w:t>
      </w:r>
      <w:bookmarkEnd w:id="350"/>
    </w:p>
    <w:p>
      <w:pPr>
        <w:pStyle w:val="BookText"/>
        <w:rPr/>
      </w:pPr>
      <w:r>
        <w:rPr>
          <w:rFonts w:ascii="IRNazanin" w:hAnsi="IRNazanin" w:eastAsia="IRNazanin"/>
          <w:color w:val="111111"/>
          <w:sz w:val="28"/>
          <w:sz w:val="28"/>
          <w:szCs w:val="28"/>
          <w:rtl w:val="true"/>
          <w:lang w:bidi="fa-IR"/>
        </w:rPr>
        <w:t>برای تبدیل این تنها فرصت موقت به فرصتی بی نهایت، و برای درست زیستن باید از روش زیر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نبستن به این دنیای زودگذر و فانی و متعلقات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بستن و بهره بردار ی حدا کثری از نعمات و فرصت های موجود در </w:t>
      </w:r>
      <w:bookmarkStart w:id="351" w:name="pg5684_48159"/>
    </w:p>
    <w:p>
      <w:pPr>
        <w:pStyle w:val="BookText"/>
        <w:rPr/>
      </w:pPr>
      <w:bookmarkEnd w:id="351"/>
      <w:r>
        <w:rPr>
          <w:rFonts w:ascii="IRNazanin" w:hAnsi="IRNazanin" w:eastAsia="IRNazanin"/>
          <w:color w:val="111111"/>
          <w:sz w:val="28"/>
          <w:sz w:val="28"/>
          <w:szCs w:val="28"/>
          <w:rtl w:val="true"/>
          <w:lang w:bidi="fa-IR"/>
        </w:rPr>
        <w:t>آنکه ما را برای بهره گیری بیشتر از نعمات اخرو ی مستعد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شکستن دل دیگران و مدیون دیگران شدن یا همان 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دقت داشته باشیم که حق الناس لزوماً تنها در مسائل اقتصادی و مالی نیست، بلکه هر نوع حقی که به نحوی توسط ما از دیگران ضایع شود را نیز شامل می شود</w:t>
      </w:r>
      <w:r>
        <w:rPr>
          <w:rFonts w:eastAsia="IRNazanin" w:cs="IRNazanin"/>
          <w:color w:val="111111"/>
          <w:sz w:val="28"/>
          <w:szCs w:val="28"/>
          <w:rtl w:val="true"/>
          <w:lang w:bidi="fa-IR"/>
        </w:rPr>
        <w:t>).</w:t>
      </w:r>
    </w:p>
    <w:p>
      <w:pPr>
        <w:pStyle w:val="Heading3"/>
        <w:numPr>
          <w:ilvl w:val="2"/>
          <w:numId w:val="1"/>
        </w:numPr>
        <w:rPr/>
      </w:pPr>
      <w:bookmarkStart w:id="352" w:name="__RefHeading___Toc3622507_581953129"/>
      <w:bookmarkStart w:id="353" w:name="_Toc130"/>
      <w:bookmarkEnd w:id="352"/>
      <w:r>
        <w:rPr>
          <w:rtl w:val="true"/>
        </w:rPr>
        <w:t>سه راهکار عاقلانه</w:t>
      </w:r>
      <w:bookmarkEnd w:id="353"/>
    </w:p>
    <w:p>
      <w:pPr>
        <w:pStyle w:val="BookText"/>
        <w:rPr/>
      </w:pPr>
      <w:r>
        <w:rPr>
          <w:rFonts w:ascii="IRNazanin" w:hAnsi="IRNazanin" w:eastAsia="IRNazanin"/>
          <w:color w:val="111111"/>
          <w:sz w:val="28"/>
          <w:sz w:val="28"/>
          <w:szCs w:val="28"/>
          <w:rtl w:val="true"/>
          <w:lang w:bidi="fa-IR"/>
        </w:rPr>
        <w:t>برای درست ز یستن، باید سه گام زیر را با قوت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مجاهدت و تلاش حدا کثری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جهاد باعث گشوده شدن درهای بی شمار ی به رو ی ما خواهد شد، چون یک سنت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جَاهَدُوا فِینَا لَنَهْدِیَنَّهُمْ سُبُلَنَا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سخنی از مقام معظم رهبری امام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که می تواند راه گشای بحث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ایران چهل سال است که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اوّل مثل یک نهال بار یکی بودیم، آسیب پذیر بودیم؛ به برکت نام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برکت هدایت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توانستیم ایستادگی کنیم؛ البته شهید دادیم، سختی کشیدیم، اما ایستادگی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و کشور ایران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درخت تناور است؛ امروز آمریکا و رژ یم صهیونیستی غلط می کنند که ملت ایران را تهدید کنند؛ تهدیدهای آنها، حرکات آنها، خباثت های آنها تا امروز شکست خورده است، از این پس هم شکست خواهد خورد؛ </w:t>
      </w:r>
    </w:p>
    <w:p>
      <w:pPr>
        <w:pStyle w:val="BookText"/>
        <w:rPr/>
      </w:pPr>
      <w:r>
        <w:rPr>
          <w:rFonts w:ascii="IRNazanin" w:hAnsi="IRNazanin" w:eastAsia="IRNazanin"/>
          <w:color w:val="111111"/>
          <w:sz w:val="28"/>
          <w:sz w:val="28"/>
          <w:szCs w:val="28"/>
          <w:rtl w:val="true"/>
          <w:lang w:bidi="fa-IR"/>
        </w:rPr>
        <w:t>تحریم هم شکست خواهد خورد، سیاست هایشان هم شکست خواهد خورد؛ به برکت مقاومت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مقاومت هم جز در سایۀ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ایمان بالله و اتکاء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 به وعدۀ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نیست؛ خدای متعال وعده فرموده است، با تأ کید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وَلَیَنْصُرَنَّ اللَّهُ مَنْ یَنْصُرُهُ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تأ کید، وعدۀ نصرت داده است؛ این وعده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چنانچه ما خودمان را اصلاح کنیم، به وعدۀ الهی با چشم حسن ظن نگاه کنیم نه با سوء ظن، پیروز 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ظن به وعدۀ الهی مال کفار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الظَّانِّینَ بِاللَّهِ ظَنَّ السَّوْءِ عَلَیْهِمْ دَائِرَةُ السَّوْءِ وَغَضِبَ اللَّهُ عَلَیْهِمْ وَلَعَنَهُمْ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این کسانی که به وعدۀ الهی سوء ظن دارند، معلوم است که از وعدۀ الهی سود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حسن ظن خود به وعدۀ الهی را اثبات کرده است؛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حملۀ نظامی هم شد، تحریم هم شدیم، نفوذ عوامل جاسوسی هم اتفاق افتاد، شهید هم</w:t>
      </w:r>
    </w:p>
    <w:p>
      <w:pPr>
        <w:pStyle w:val="BookText"/>
        <w:rPr/>
      </w:pPr>
      <w:r>
        <w:rPr>
          <w:rFonts w:ascii="IRNazanin" w:hAnsi="IRNazanin" w:eastAsia="IRNazanin"/>
          <w:color w:val="111111"/>
          <w:sz w:val="28"/>
          <w:sz w:val="28"/>
          <w:szCs w:val="28"/>
          <w:rtl w:val="true"/>
          <w:lang w:bidi="fa-IR"/>
        </w:rPr>
        <w:t>دادیم، اما ملت ایران مثل کوه ایستاد و توانست خود را مستحکم و پایدار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این شجرۀ طیبه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شجرۀ طیبۀ جمهوری اسلامی و ملت ایران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شجرۀ طیبه ای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أَصْلُهَا ثَابِتٌ وَفَرْعُهَا فِی السَّمَاءِ </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روز به روز به فضل الهی ما پیشرفت کردیم، روز به روز قوی تر شدیم؛ بعد از این هم همین خواهد بود؛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نسخۀ حرکت مسلمین و پیشرفت مسلمین در دنیای اسلام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آیۀ پانزده سورۀ شور ی نکات مهمی در تبیین مفهوم استقامت و مسائل پیرامون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فَلِذَلِکَ فَادْعُ وَاسْتَقِمْ کَمَا أُمِرْتَ وَلَا تَتَّبِعْ أَهْوَاءَهُمْ وَقُلْ آمَنْتُ بِمَا أَنْزَلَ اللَّهُ مِنْ کِتَابٍ وَأُمِرْتُ لِأَعْدِلَ بَیْنَکُمُ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دعوت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ارائۀ فهم درست نسبت به استقامت در مسیر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قانون استقامت در تبعیت از ولایت؛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نتایج استقامت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وَاسْتَقِمْ کَمَا أُمِرْتَ </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استقامت، ویژگی های زیر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کننده؛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 أَهْوَاءَهُمْ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استقامت، بصیرت نسبت به دشمن بسیار مهم است؛ چون دشمن بر اساس هواپرستی، به استقامت در مسیر باطل و در مقابل حق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وَجَحَدُوا بِهَا وَاسْتَیْقَنَتْهَا أَنْفُسُهُمْ </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هایی که دشمن پیش می آورد، مبتنی بر هوای نفس شیطانی است</w:t>
      </w:r>
      <w:r>
        <w:rPr>
          <w:rFonts w:eastAsia="IRNazanin" w:cs="IRNazanin"/>
          <w:color w:val="111111"/>
          <w:sz w:val="28"/>
          <w:szCs w:val="28"/>
          <w:rtl w:val="true"/>
          <w:lang w:bidi="fa-IR"/>
        </w:rPr>
        <w:t xml:space="preserve">. </w:t>
      </w:r>
      <w:bookmarkStart w:id="354" w:name="pg5684_48162"/>
    </w:p>
    <w:p>
      <w:pPr>
        <w:pStyle w:val="BookText"/>
        <w:rPr/>
      </w:pPr>
      <w:bookmarkEnd w:id="3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آمَنْتُ بِمَا أَنْزَلَ اللَّهُ مِنْ کِتَابٍ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مبنای استقامت، 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لِأَعْدِلَ بَیْنَکُمُ </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رکن استقامت، رعایت عدالت در مسیر استقامت است</w:t>
      </w:r>
      <w:r>
        <w:rPr>
          <w:rFonts w:eastAsia="IRNazanin" w:cs="IRNazanin"/>
          <w:color w:val="111111"/>
          <w:sz w:val="28"/>
          <w:szCs w:val="28"/>
          <w:rtl w:val="true"/>
          <w:lang w:bidi="fa-IR"/>
        </w:rPr>
        <w:t>.</w:t>
      </w:r>
    </w:p>
    <w:p>
      <w:pPr>
        <w:pStyle w:val="Heading3"/>
        <w:numPr>
          <w:ilvl w:val="2"/>
          <w:numId w:val="1"/>
        </w:numPr>
        <w:rPr/>
      </w:pPr>
      <w:bookmarkStart w:id="355" w:name="__RefHeading___Toc3622509_581953129"/>
      <w:bookmarkStart w:id="356" w:name="_Toc131"/>
      <w:bookmarkEnd w:id="355"/>
      <w:r>
        <w:rPr>
          <w:rtl w:val="true"/>
        </w:rPr>
        <w:t>سه رمز تبدیل</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با خدای بی نهایت؛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معاوضۀ دنیا با آخرت بی نهایت؛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 ساز ی روح بی نهایت</w:t>
      </w:r>
      <w:r>
        <w:rPr>
          <w:rFonts w:eastAsia="IRNazanin" w:cs="IRNazanin"/>
          <w:color w:val="111111"/>
          <w:sz w:val="28"/>
          <w:szCs w:val="28"/>
          <w:rtl w:val="true"/>
          <w:lang w:bidi="fa-IR"/>
        </w:rPr>
        <w:t xml:space="preserve">. </w:t>
      </w:r>
      <w:bookmarkStart w:id="357" w:name="pg5684_48163"/>
    </w:p>
    <w:p>
      <w:pPr>
        <w:pStyle w:val="Heading2"/>
        <w:numPr>
          <w:ilvl w:val="1"/>
          <w:numId w:val="1"/>
        </w:numPr>
        <w:rPr/>
      </w:pPr>
      <w:bookmarkStart w:id="358" w:name="__RefHeading___Toc3622511_581953129"/>
      <w:bookmarkStart w:id="359" w:name="_Toc132"/>
      <w:bookmarkEnd w:id="357"/>
      <w:bookmarkEnd w:id="358"/>
      <w:r>
        <w:rPr>
          <w:rtl w:val="true"/>
        </w:rPr>
        <w:t>مبحث دهم</w:t>
      </w:r>
      <w:r>
        <w:rPr>
          <w:rtl w:val="true"/>
        </w:rPr>
        <w:t xml:space="preserve">: </w:t>
      </w:r>
      <w:r>
        <w:rPr>
          <w:rtl w:val="true"/>
        </w:rPr>
        <w:t>اقتصاد‌مقاومتی</w:t>
      </w:r>
      <w:r>
        <w:rPr>
          <w:rtl w:val="true"/>
        </w:rPr>
        <w:t>(</w:t>
      </w:r>
      <w:r>
        <w:rPr>
          <w:rtl w:val="true"/>
        </w:rPr>
        <w:t>اقتصاد‌خانواده</w:t>
      </w:r>
      <w:r>
        <w:rPr>
          <w:rtl w:val="true"/>
        </w:rPr>
        <w:t>)</w:t>
      </w:r>
      <w:bookmarkEnd w:id="35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3622513_581953129"/>
      <w:bookmarkStart w:id="361" w:name="_Toc133"/>
      <w:bookmarkEnd w:id="360"/>
      <w:r>
        <w:rPr>
          <w:rtl w:val="true"/>
        </w:rPr>
        <w:t>اشاره</w:t>
      </w:r>
      <w:bookmarkEnd w:id="36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5684_48166"/>
      <w:bookmarkStart w:id="363" w:name="pg5684_48166"/>
      <w:bookmarkEnd w:id="363"/>
    </w:p>
    <w:p>
      <w:pPr>
        <w:pStyle w:val="Heading3"/>
        <w:numPr>
          <w:ilvl w:val="2"/>
          <w:numId w:val="1"/>
        </w:numPr>
        <w:rPr/>
      </w:pPr>
      <w:bookmarkStart w:id="364" w:name="pg5684_48166"/>
      <w:bookmarkStart w:id="365" w:name="__RefHeading___Toc3622515_581953129"/>
      <w:bookmarkStart w:id="366" w:name="_Toc134"/>
      <w:bookmarkEnd w:id="364"/>
      <w:bookmarkEnd w:id="365"/>
      <w:r>
        <w:rPr>
          <w:rtl w:val="true"/>
        </w:rPr>
        <w:t>مقدمه</w:t>
      </w:r>
      <w:bookmarkEnd w:id="366"/>
    </w:p>
    <w:p>
      <w:pPr>
        <w:pStyle w:val="BookText"/>
        <w:rPr/>
      </w:pPr>
      <w:r>
        <w:rPr>
          <w:rFonts w:ascii="IRNazanin" w:hAnsi="IRNazanin" w:eastAsia="IRNazanin"/>
          <w:color w:val="111111"/>
          <w:sz w:val="28"/>
          <w:sz w:val="28"/>
          <w:szCs w:val="28"/>
          <w:rtl w:val="true"/>
          <w:lang w:bidi="fa-IR"/>
        </w:rPr>
        <w:t>قطعاً برای اصلاح جامعه باید از خانواده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 ترین مسأله در خانواده، بحث اقتصاد است، همان گونه که در قرآن و روایات در موارد متعددی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و ضرور ی در اقتصاد، رعایت قواعد</w:t>
      </w:r>
    </w:p>
    <w:p>
      <w:pPr>
        <w:pStyle w:val="BookText"/>
        <w:rPr/>
      </w:pPr>
      <w:r>
        <w:rPr>
          <w:rFonts w:ascii="IRNazanin" w:hAnsi="IRNazanin" w:eastAsia="IRNazanin"/>
          <w:color w:val="111111"/>
          <w:sz w:val="28"/>
          <w:sz w:val="28"/>
          <w:szCs w:val="28"/>
          <w:rtl w:val="true"/>
          <w:lang w:bidi="fa-IR"/>
        </w:rPr>
        <w:t>و قوانینی است که باعث عزت فرد و خانواده و جامعه و رفع ذلت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به صورت فهرست وار مورد اشاره قرار می گیرد، و از مبلغ گرامی انتظار می رود با توجه به منابع معتبر اسلامی و تجربیات چهل ساله نظام جمهور ی اسلامی و نیز تجربیات خویش در طول زندگی و تبلیغ، بر غنای این مباحث بیفزاید تا مخاطبان بهره های فراوانی کسب کنند إن شاءالله</w:t>
      </w:r>
      <w:r>
        <w:rPr>
          <w:rFonts w:eastAsia="IRNazanin" w:cs="IRNazanin"/>
          <w:color w:val="111111"/>
          <w:sz w:val="28"/>
          <w:szCs w:val="28"/>
          <w:rtl w:val="true"/>
          <w:lang w:bidi="fa-IR"/>
        </w:rPr>
        <w:t>.</w:t>
      </w:r>
    </w:p>
    <w:p>
      <w:pPr>
        <w:pStyle w:val="Heading3"/>
        <w:numPr>
          <w:ilvl w:val="2"/>
          <w:numId w:val="1"/>
        </w:numPr>
        <w:rPr/>
      </w:pPr>
      <w:bookmarkStart w:id="367" w:name="__RefHeading___Toc3622517_581953129"/>
      <w:bookmarkStart w:id="368" w:name="_Toc135"/>
      <w:bookmarkEnd w:id="367"/>
      <w:r>
        <w:rPr>
          <w:rtl w:val="true"/>
        </w:rPr>
        <w:t>موارد</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به فرهنگ کار و سعی و کوشش، نه تنبلی و تن پرور 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أَنْ لَیْسَ لِلْإِنْسَانِ إِلَّا مَا سَعَی</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کسب درآمد و تجارت، به عنوان مجاهدت و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همکاری و تعاون، نه تک رو 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وَتَعَاوَنُوا عَلَی الْبِرِّ وَالتَّقْوَی وَلَا تَعَاوَنُوا عَلَی الْإِثْمِ وَالْعُدْوَانِ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درست کار ی و وجدان کار ی، نه خراب کار ی و سمبل کار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عَمِلَ عَمَلاً فَاَحکَمَه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تمیزکار ی و منظم کار ی، نه کثیف کار 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وصیت نامه خود خطاب به امام حسن و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أُوصِیکُمَا وَجَمِیعَ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وَأَهْلِی وَمَنْ بَلَغَهُ کِتَابِی بِتَقْوَی اللهِ وَنَظْمِ أَمْرِکُمْ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کار ی، نه حرام کار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وَأَحَلَّ اللَّهُ الْبَیْعَ وَحَرَّمَ الرِّبَا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اسراف کار 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وَکُلُوا وَاشْرَبُوا وَلَا تُسْرِفُوا إِنَّهُ لَا یُحِبُّ الْمُسْرِفِینَ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تنهاخور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رَزَقْنَاهُمْ یُنْفِقُونَ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تقوی و توکل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یَتَّقِ اللَّهَ یَجْعَلْ لَهُ مَخْرَجًا وَیَرْزُقْهُ مِنْ حَیْثُ لَا یَحْتَسِبُ وَمَنْ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بیدار ی سحر و بین الطلوعین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آثار و برکات بیدار ی بین الطلوعین این است که این ساعت، وقت تقسیم روز 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تَنَامَنَّ قَبْلَ طُلُوعِ اَلشَّمْسِ فَإِنِّی أَکْرَهُهَا لَکَ إِنَّ اَللَّهَ یُقَسِّمُ فِی ذَلِکَ اَلْوَقْتِ أَرْزَاقَ اَلْعِبَادِ عَلَی أَیْدِینَا یُجْرِیهَا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هرگز قبل از طلوع خورشید نخواب که من آن را برایت خوب نمی دانم، زیرا خدواند در آن وقت، روز ی بندگانش را به دست ما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اَلْمَلاَئِکَةَ تُقَسِّمُ أَرْزَاقَ بَنِی آدَمَ مَا بَیْنَ طُلُوعِ اَلْفَجْرِ إِلَی طُلُوعِ اَلشَّمْسِ فَمَنْ نَامَ مَا بَیْنَهُمَا نَامَ عَنْ رِزْقِهِ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مابین طلوع سپیده صبح تا طلوع خورشید ملائکۀ الهی</w:t>
      </w:r>
    </w:p>
    <w:p>
      <w:pPr>
        <w:pStyle w:val="BookText"/>
        <w:rPr/>
      </w:pPr>
      <w:r>
        <w:rPr>
          <w:rFonts w:ascii="IRNazanin" w:hAnsi="IRNazanin" w:eastAsia="IRNazanin"/>
          <w:color w:val="111111"/>
          <w:sz w:val="28"/>
          <w:sz w:val="28"/>
          <w:szCs w:val="28"/>
          <w:rtl w:val="true"/>
          <w:lang w:bidi="fa-IR"/>
        </w:rPr>
        <w:t>ارزاق انسان ها را سهمیه بندی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زمان بخوابد، غافل و 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فراوانی مانند فوق می توان یافت که در موضوع اقتصاد خانواده و تبیین صحیح مبحث اقتصاد مقاومتی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تعدادی از آنها را می آور یم و مابقی را به ذهن خلاق شما می سپار 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عوامل معنوی آبیار ی رزق و برکت؛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وضو بودن؛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خلقی؛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5684_48172"/>
      <w:bookmarkStart w:id="370" w:name="pg5684_48172"/>
      <w:bookmarkEnd w:id="370"/>
    </w:p>
    <w:p>
      <w:pPr>
        <w:pStyle w:val="Heading2"/>
        <w:numPr>
          <w:ilvl w:val="1"/>
          <w:numId w:val="1"/>
        </w:numPr>
        <w:rPr/>
      </w:pPr>
      <w:bookmarkStart w:id="371" w:name="pg5684_48172"/>
      <w:bookmarkStart w:id="372" w:name="__RefHeading___Toc3622519_581953129"/>
      <w:bookmarkStart w:id="373" w:name="_Toc136"/>
      <w:bookmarkEnd w:id="371"/>
      <w:bookmarkEnd w:id="372"/>
      <w:r>
        <w:rPr>
          <w:rtl w:val="true"/>
        </w:rPr>
        <w:t>مبحث یازدهم</w:t>
      </w:r>
      <w:r>
        <w:rPr>
          <w:rtl w:val="true"/>
        </w:rPr>
        <w:t xml:space="preserve">: </w:t>
      </w:r>
      <w:r>
        <w:rPr>
          <w:rtl w:val="true"/>
        </w:rPr>
        <w:t>تکریم فقرا</w:t>
      </w:r>
      <w:r>
        <w:rPr>
          <w:rtl w:val="true"/>
        </w:rPr>
        <w:t>(</w:t>
      </w:r>
      <w:r>
        <w:rPr>
          <w:rtl w:val="true"/>
        </w:rPr>
        <w:t>استاد رفیعی</w:t>
      </w:r>
      <w:r>
        <w:rPr>
          <w:rtl w:val="true"/>
        </w:rPr>
        <w:t>)</w:t>
      </w:r>
      <w:bookmarkEnd w:id="373"/>
    </w:p>
    <w:p>
      <w:pPr>
        <w:pStyle w:val="BookText"/>
        <w:rPr/>
      </w:pPr>
      <w:r>
        <w:rPr>
          <w:rFonts w:ascii="IRNazanin" w:hAnsi="IRNazanin" w:eastAsia="IRNazanin"/>
          <w:color w:val="111111"/>
          <w:sz w:val="28"/>
          <w:sz w:val="28"/>
          <w:szCs w:val="28"/>
          <w:rtl w:val="true"/>
          <w:lang w:bidi="fa-IR"/>
        </w:rPr>
        <w:t>بحث ما در روایت نورانی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تحت عنوان آخرین خطبه، که مرحوم صدوق در ثواب الاعمال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 یادی در مسجد جمع شد،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شروع کردند در مورد آثار گناه و بعضی از ثواب ها صحبت کردن، منتهی این بخش از روایت بیشتر در مورد گناه ها و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فَقِیراً مُسْلِماً مِنْ أَجْلِ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گرکسی به یک فقیر مسلمانی اهانت کند، پول به او نمی دهد ولی توهین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وَاسْتَخَفَّ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خوار و کوچک بشمارد،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اسْتَخَفَّ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خوار کوچک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یَزَلْ فِی مَقْتِ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که فقیر مسلمانی را تحقیر کرده، دائماً در غضب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سَخَطِهِ حَتَّی یُرْضِیَهُ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مگر اینکه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راضی کند و او بگذرد و الا در سخط الهی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أَکْرَمَ فَقِیهاً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پول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و کرامت، هردو واژه در قرآن هم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یُهِنِ اللَّهُ فَمَا لَهُ مِنْ مُکْرِمٍ إِنَّ اللَّهَ یَفْعَلُ مَا یَشَاءُ </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اکرام در </w:t>
      </w:r>
    </w:p>
    <w:p>
      <w:pPr>
        <w:pStyle w:val="BookText"/>
        <w:rPr/>
      </w:pPr>
      <w:r>
        <w:rPr>
          <w:rFonts w:ascii="IRNazanin" w:hAnsi="IRNazanin" w:eastAsia="IRNazanin"/>
          <w:color w:val="111111"/>
          <w:sz w:val="28"/>
          <w:sz w:val="28"/>
          <w:szCs w:val="28"/>
          <w:rtl w:val="true"/>
          <w:lang w:bidi="fa-IR"/>
        </w:rPr>
        <w:t>مقابل اهانت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أَکْرَمَ فَقِیراً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کسی فقیر مسلمانی را احترام کند، خدا را روز قیامت ملاقات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َیَضحَکُ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با شادمانی با او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اهانت به فقیر گاهی گفتار ی، گاهی رفتار ی و گاهی نوشتار 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پیغمبر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صحبت بود، کسی به نام عبدالله بن ابی مکتوم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نقل مشهور را می گویم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ثروتمند نزد پیغمبر یک مقدار خودش را جمع و جور کرد و صورتش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آیه در مذمت</w:t>
      </w:r>
    </w:p>
    <w:p>
      <w:pPr>
        <w:pStyle w:val="BookText"/>
        <w:rPr/>
      </w:pPr>
      <w:r>
        <w:rPr>
          <w:rFonts w:ascii="IRNazanin" w:hAnsi="IRNazanin" w:eastAsia="IRNazanin"/>
          <w:color w:val="111111"/>
          <w:sz w:val="28"/>
          <w:sz w:val="28"/>
          <w:szCs w:val="28"/>
          <w:rtl w:val="true"/>
          <w:lang w:bidi="fa-IR"/>
        </w:rPr>
        <w:t>این کار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آن فقیر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یعنی عبدالله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 این چهره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اساتید مهم نیست که چه کسی عَبَس بعضی مفسرین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وَتَوَلَّی </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و شیخ طوسی به شدت رد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حسن خلق عظیم جور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می خواست،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کار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وَتَوَلَّی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اهانت رفتار 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عبوس شد و رو یش را برگرداند تازه او هم نمی دید و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خدا نگفته بود، او هم از این کار سر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اهانت رفتار ی به یک فقیر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راو ی مشهور 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 به فقرایی که می آمدند،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 در خانه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فقیر پیش من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کمک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باشد </w:t>
      </w:r>
    </w:p>
    <w:p>
      <w:pPr>
        <w:pStyle w:val="BookText"/>
        <w:rPr/>
      </w:pPr>
      <w:r>
        <w:rPr>
          <w:rFonts w:ascii="IRNazanin" w:hAnsi="IRNazanin" w:eastAsia="IRNazanin"/>
          <w:color w:val="111111"/>
          <w:sz w:val="28"/>
          <w:sz w:val="28"/>
          <w:szCs w:val="28"/>
          <w:rtl w:val="true"/>
          <w:lang w:bidi="fa-IR"/>
        </w:rPr>
        <w:t>که به او ارجاع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حساب کند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خودش ارتباطش را با فقرا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آقا با یک چهره تند با او برخورد</w:t>
      </w:r>
    </w:p>
    <w:p>
      <w:pPr>
        <w:pStyle w:val="BookText"/>
        <w:rPr/>
      </w:pPr>
      <w:r>
        <w:rPr>
          <w:rFonts w:ascii="IRNazanin" w:hAnsi="IRNazanin" w:eastAsia="IRNazanin"/>
          <w:color w:val="111111"/>
          <w:sz w:val="28"/>
          <w:sz w:val="28"/>
          <w:szCs w:val="28"/>
          <w:rtl w:val="true"/>
          <w:lang w:bidi="fa-IR"/>
        </w:rPr>
        <w:t>َکرد، تحویلش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الَّذِی غَیَّرَک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آقا چه باعث شده رفتار شما با من عوض شود و مرا تحویل نگیری؟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غَیَّرَکَ لاخْوَانِکَ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تو را تغییر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أَنَّکَ أَقْعَدْتَ بِبَابِکَ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را می بندی که فقیر به خانه نیاید؟ تو نمی دانی وقتی با فقیری گفتگو می کنی خود این کار موجب می شود که چقدر ثواب ببری و فرشته ها به شما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ما اهانت به فقیر، کمکش نمی کنی، صد تا فحش و ناسزا هم بار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واقعاً ندارد و مشکل</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فقیر فقط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اصلاً ممکن است این فقیر از شما پول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فقرا و غلامان نشسته بود و داشت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سفره ای هم در آن اتاق است برای وزرا و رؤسا و حکومتی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بلند شوید و سر آن سفره تشریف بیاور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تا این جمله را گفت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یکی است و مادر ما یکی است و دین</w:t>
      </w:r>
    </w:p>
    <w:p>
      <w:pPr>
        <w:pStyle w:val="BookText"/>
        <w:rPr/>
      </w:pPr>
      <w:r>
        <w:rPr>
          <w:rFonts w:ascii="IRNazanin" w:hAnsi="IRNazanin" w:eastAsia="IRNazanin"/>
          <w:color w:val="111111"/>
          <w:sz w:val="28"/>
          <w:sz w:val="28"/>
          <w:szCs w:val="28"/>
          <w:rtl w:val="true"/>
          <w:lang w:bidi="fa-IR"/>
        </w:rPr>
        <w:t>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حواس ما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یکبار با هواپیما به شیراز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هواپیما صندلی هایش گرانتر است، این صندلی ها خالی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مهماندار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بیایید جلو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رو ی صندلی معمولی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چند سؤال دار یم می خواهیم از شما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نرفته بودم و رو ی صندلی خودم </w:t>
      </w:r>
    </w:p>
    <w:p>
      <w:pPr>
        <w:pStyle w:val="BookText"/>
        <w:rPr/>
      </w:pPr>
      <w:r>
        <w:rPr>
          <w:rFonts w:ascii="IRNazanin" w:hAnsi="IRNazanin" w:eastAsia="IRNazanin"/>
          <w:color w:val="111111"/>
          <w:sz w:val="28"/>
          <w:sz w:val="28"/>
          <w:szCs w:val="28"/>
          <w:rtl w:val="true"/>
          <w:lang w:bidi="fa-IR"/>
        </w:rPr>
        <w:t>استراحت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تا خود مقصد من یکسره به سؤالات اینها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رسیدیم مسافری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جدا شدی و رفتی بین کلاس بالاها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سؤال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دیگر هروقت به من می گویند، بلند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ی رفتارهای ما، رفتارهای علما، رفتارهای طلاب و پدر و</w:t>
      </w:r>
    </w:p>
    <w:p>
      <w:pPr>
        <w:pStyle w:val="BookText"/>
        <w:rPr/>
      </w:pPr>
      <w:r>
        <w:rPr>
          <w:rFonts w:ascii="IRNazanin" w:hAnsi="IRNazanin" w:eastAsia="IRNazanin"/>
          <w:color w:val="111111"/>
          <w:sz w:val="28"/>
          <w:sz w:val="28"/>
          <w:szCs w:val="28"/>
          <w:rtl w:val="true"/>
          <w:lang w:bidi="fa-IR"/>
        </w:rPr>
        <w:t>مادر حساس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دین ما این توصیه را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فَقِیراً مُسْلِماً مِنْ أَجْلِ فَقْرِهِ وَاسْتَخَفَّ بِهِ فَقَدِ اسْتَخَفَّ بِحَقِّ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فردی حق خدا را خوار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نزد مرحوم شیخ عبدالکریم حائری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کمکم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به فقیر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نیست ولی یادت می دهم چطور گدایی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برو</w:t>
      </w:r>
    </w:p>
    <w:p>
      <w:pPr>
        <w:pStyle w:val="BookText"/>
        <w:rPr/>
      </w:pPr>
      <w:r>
        <w:rPr>
          <w:rFonts w:ascii="IRNazanin" w:hAnsi="IRNazanin" w:eastAsia="IRNazanin"/>
          <w:color w:val="111111"/>
          <w:sz w:val="28"/>
          <w:sz w:val="28"/>
          <w:szCs w:val="28"/>
          <w:rtl w:val="true"/>
          <w:lang w:bidi="fa-IR"/>
        </w:rPr>
        <w:t>جلوی حمام، قدیم در خانه ها اینقدر حمام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جلوی مسجد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بودند، مسجدها مثل الان نیست، شهرها هفتاد درصد مسجدها نماز صبح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دارند پیرمردها می آیند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نماز جماعت ها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آفتاب بازار برو، بازار اول آفتاب باز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ده صبح باز می کنند و یک شب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خنده زد،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شغل گدایی را به من داده و علمش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قشنگی بلد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پول به او نداد، اما اهانت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فقط کمک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لباسش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جایگاهش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می بینی همین از اولیای خداست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قحطی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همۀ مردم نماز می خواندند </w:t>
      </w:r>
    </w:p>
    <w:p>
      <w:pPr>
        <w:pStyle w:val="BookText"/>
        <w:rPr/>
      </w:pPr>
      <w:r>
        <w:rPr>
          <w:rFonts w:ascii="IRNazanin" w:hAnsi="IRNazanin" w:eastAsia="IRNazanin"/>
          <w:color w:val="111111"/>
          <w:sz w:val="28"/>
          <w:sz w:val="28"/>
          <w:szCs w:val="28"/>
          <w:rtl w:val="true"/>
          <w:lang w:bidi="fa-IR"/>
        </w:rPr>
        <w:t>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عبدی و غامی از جمعیت جدا شد و صورتش را رو ی خاک گذاشت،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لهی لا أرْفَعُ رأْسِی مِنَ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سر ازسجده برنمی دارم تا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گناه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تغییر در هوا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آمد،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کردم و آمدم دیدم به خانۀ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وقتی بررسی کردم دیدم از غلامان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حیوانات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کربلا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صورت رو ی صورتش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این شهدای کربلا، حبیب و مسلم و</w:t>
      </w:r>
    </w:p>
    <w:p>
      <w:pPr>
        <w:pStyle w:val="BookText"/>
        <w:rPr/>
      </w:pPr>
      <w:r>
        <w:rPr>
          <w:rFonts w:ascii="IRNazanin" w:hAnsi="IRNazanin" w:eastAsia="IRNazanin"/>
          <w:color w:val="111111"/>
          <w:sz w:val="28"/>
          <w:sz w:val="28"/>
          <w:szCs w:val="28"/>
          <w:rtl w:val="true"/>
          <w:lang w:bidi="fa-IR"/>
        </w:rPr>
        <w:t>حر،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رو ی صورت غلام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اسلم بوده یا جون، هرکدام بودند هردو غلام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سیرۀ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روایت را از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چون دلش می خواست قبل از ایشان این کار ادامه پیدا کند و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لاَ أَدَعُهُنَّ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مرگم این پنج کار را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لِتَکونَ سُنَّةً مِن بَعدِی</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دلم می خواهد بعد از من این پنج کار سنت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الْأَکْلُ عَلَی الْحَضِیضِ مَعَ الْعَبِیدِ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 ی زمین و با بردگان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شاید برده نباشد، ولی با فقرا و مستمندان نشستن و غذا خوردن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علی رغم ثروتش با فقرا غذا می خورد و نشست و برخاست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کوخ نشینان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اینها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ادوارد شوارد نادزه دیدن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جماران ساده، برایش قشنگ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 کنند مسؤولی که می آید او را ببرند یک جایی که فرش و لوستر و کاخ هست،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شوارد نادزه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جماران با</w:t>
      </w:r>
    </w:p>
    <w:p>
      <w:pPr>
        <w:pStyle w:val="BookText"/>
        <w:rPr/>
      </w:pPr>
      <w:r>
        <w:rPr>
          <w:rFonts w:ascii="IRNazanin" w:hAnsi="IRNazanin" w:eastAsia="IRNazanin"/>
          <w:color w:val="111111"/>
          <w:sz w:val="28"/>
          <w:sz w:val="28"/>
          <w:szCs w:val="28"/>
          <w:rtl w:val="true"/>
          <w:lang w:bidi="fa-IR"/>
        </w:rPr>
        <w:t>آن اتاق کوچک و ز یلو جذابیت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آفاتی که الان به جان برخی از مسئولین نظام افتاده است، همین تجمل گرایی و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تبریز بودم به امام جمعۀ آنجا حاج آقای آل هاشم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خوبی های شما که در فضای مجاز ی هم پیچیده است، این است که شما خودت نانوایی می رو ی و نان می گیری و خودت با مردم ارتباط دار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 که ما بخواهیم یک وزیری را تعریف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میلیارد</w:t>
      </w:r>
    </w:p>
    <w:p>
      <w:pPr>
        <w:pStyle w:val="BookText"/>
        <w:rPr/>
      </w:pPr>
      <w:r>
        <w:rPr>
          <w:rFonts w:ascii="IRNazanin" w:hAnsi="IRNazanin" w:eastAsia="IRNazanin"/>
          <w:color w:val="111111"/>
          <w:sz w:val="28"/>
          <w:sz w:val="28"/>
          <w:szCs w:val="28"/>
          <w:rtl w:val="true"/>
          <w:lang w:bidi="fa-IR"/>
        </w:rPr>
        <w:t>ثروت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در ساده ز 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انقلاب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سخنرانی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تعبیرشان این بود، وای بر ما که عده ای جان بدهند، شهید شوند و ما سر سفرۀ رفاه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حججی 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 باید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بعد</w:t>
      </w:r>
    </w:p>
    <w:p>
      <w:pPr>
        <w:pStyle w:val="BookText"/>
        <w:rPr/>
      </w:pPr>
      <w:r>
        <w:rPr>
          <w:rFonts w:ascii="IRNazanin" w:hAnsi="IRNazanin" w:eastAsia="IRNazanin"/>
          <w:color w:val="111111"/>
          <w:sz w:val="28"/>
          <w:sz w:val="28"/>
          <w:szCs w:val="28"/>
          <w:rtl w:val="true"/>
          <w:lang w:bidi="fa-IR"/>
        </w:rPr>
        <w:t xml:space="preserve">از من پنج چیز سنت شود، یکی نشستن رو ی خا ک و غذا خوردن با بندگان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ورُکُوبِی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موقع مرکب حمار بوده، اسب</w:t>
      </w:r>
    </w:p>
    <w:p>
      <w:pPr>
        <w:pStyle w:val="BookText"/>
        <w:rPr/>
      </w:pPr>
      <w:r>
        <w:rPr>
          <w:rFonts w:ascii="IRNazanin" w:hAnsi="IRNazanin" w:eastAsia="IRNazanin"/>
          <w:color w:val="111111"/>
          <w:sz w:val="28"/>
          <w:sz w:val="28"/>
          <w:szCs w:val="28"/>
          <w:rtl w:val="true"/>
          <w:lang w:bidi="fa-IR"/>
        </w:rPr>
        <w:t>همه پایین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شما فکر کنید، ماشین شاسی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ماشین معمولی برو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ماشین گران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فکر می کنند برای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نیست، این آقا مرا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یک ماشین معمولی تر بیاور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معمولی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ی با حاج آقای قرائتی در کربلا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بین الحرمین ماشین نیست، گار 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گار ی سوار بودم و هم ایشان، داشتیم از کنار هم می رفتیم، مردم هم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چرا گار ی سوار هستید؟ ایشان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الاغ سوار شد هم براق، با براق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نباید</w:t>
      </w:r>
    </w:p>
    <w:p>
      <w:pPr>
        <w:pStyle w:val="BookText"/>
        <w:rPr/>
      </w:pPr>
      <w:r>
        <w:rPr>
          <w:rFonts w:ascii="IRNazanin" w:hAnsi="IRNazanin" w:eastAsia="IRNazanin"/>
          <w:color w:val="111111"/>
          <w:sz w:val="28"/>
          <w:sz w:val="28"/>
          <w:szCs w:val="28"/>
          <w:rtl w:val="true"/>
          <w:lang w:bidi="fa-IR"/>
        </w:rPr>
        <w:t>مقید باشد، ایران باشیم ماشین هست، اینجا نیست سوار گار 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آیت الله العظمی بهاء الدینی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برای خودتان درست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مقید به صف اوّل بودی، صف دوم به شما سخت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مقید به بالا بودی پایین به تو سخت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سخنرانی کنم، عمامۀ من به جایی گیر کرد و پاره شد و در جوی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 عمامه سخنرانی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موجب می شود انسان برایش زحمت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حَلْبِیَ الْعَنْزَ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دوشیدن بز به دست خودم، قدیم حیوان را با دست خودشان می دوشیدند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چوپانی کردند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 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التَّسْلِیمُ عَلَی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کودکان، سلام کردن پیشکش،بعضی جواب سلام بچه ها را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دست می دهد با بچه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خیلی بهتر شده، ولی من یادم هست قدیم گاهی با اتوبوس راه های دور میرفتیم مشهد، یا مثلاً جاهای دیگر، ا گر چهار نفر بودند، پدر و مادر و برادر بزرگ، سه تا صندلی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رو ی</w:t>
      </w:r>
    </w:p>
    <w:p>
      <w:pPr>
        <w:pStyle w:val="BookText"/>
        <w:rPr/>
      </w:pPr>
      <w:r>
        <w:rPr>
          <w:rFonts w:ascii="IRNazanin" w:hAnsi="IRNazanin" w:eastAsia="IRNazanin"/>
          <w:color w:val="111111"/>
          <w:sz w:val="28"/>
          <w:sz w:val="28"/>
          <w:szCs w:val="28"/>
          <w:rtl w:val="true"/>
          <w:lang w:bidi="fa-IR"/>
        </w:rPr>
        <w:t>پای ما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غذای بچه گانه، ما غذای بچه و بزرگ ندار 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نکنید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کلی من در مورد تکریم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قدری در مورد اهانت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دو قسم است، اهانت ممدوح و اهانت مذموم، اهانت ناپسند و اهانت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پسندیده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اهانتی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نَفْسَهُ أَ کْرَمَهُ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نفس خودش را تحقیر کند، بالا می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مناجات حضرت امیر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مسجد کوفه ببینید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 الْقَوِیُّ وَاَ نَا الضَّعیفُ ،اَنْتَ الْغَنِیُّ وَاَ نَا الْفَقیرُ</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در دعای عرفه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اعطا کردی من گناه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دعاهای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لِمَا أَنْزَلْتَ إِلَیَّ مِنْ خَیْرٍ فَقِیرٌ </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اینها اظهار کوچکی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چطور در مورد</w:t>
      </w:r>
    </w:p>
    <w:p>
      <w:pPr>
        <w:pStyle w:val="BookText"/>
        <w:rPr/>
      </w:pPr>
      <w:r>
        <w:rPr>
          <w:rFonts w:ascii="IRNazanin" w:hAnsi="IRNazanin" w:eastAsia="IRNazanin"/>
          <w:color w:val="111111"/>
          <w:sz w:val="28"/>
          <w:sz w:val="28"/>
          <w:szCs w:val="28"/>
          <w:rtl w:val="true"/>
          <w:lang w:bidi="fa-IR"/>
        </w:rPr>
        <w:t>نفس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الشاکین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إِلَهِی إِلَیْکَ أَشْکُو نَفْساً بِالسُّوءِ أَمَّارَةً</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حضرت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پس اهانت نفس عیب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استادی داشتیم،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کلمه اعتماد به نفس خیلی بدم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یعنی چه؟ اعتماد به خدا، من چه کسی هستم که به خودم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سراب نمی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اعتمادم به خداست که به من اعتماد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یتوکل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دار 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یَتَوَکَّلْ عَلَی اللَّهِ </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اعتماد به نفس اصطلاحی است که خیلی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منظورش این است خودت را نباز، محکم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جای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ارادۀ قوی، توکل قوی،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نفس، مادر بت ها بت نفس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عزیزان، این اهانت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را آوردند، غیب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چیست؟ یک تأملی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عالم کردم و دیدم همه چیز سر جایش است، اما این دو تا تخم کبوتر سر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مبارزه با نفس اینطور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نفس او را به اینجا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 ها از این کارها می کنند منتهی به ما توصیه نشده از این روش ها، رهبانیت و ترک دنیا و نخوردن، به ما توصیه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این مقام</w:t>
      </w:r>
    </w:p>
    <w:p>
      <w:pPr>
        <w:pStyle w:val="BookText"/>
        <w:rPr/>
      </w:pPr>
      <w:r>
        <w:rPr>
          <w:rFonts w:ascii="IRNazanin" w:hAnsi="IRNazanin" w:eastAsia="IRNazanin"/>
          <w:color w:val="111111"/>
          <w:sz w:val="28"/>
          <w:sz w:val="28"/>
          <w:szCs w:val="28"/>
          <w:rtl w:val="true"/>
          <w:lang w:bidi="fa-IR"/>
        </w:rPr>
        <w:t>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نفس، هرچه نفسم بگوید، گوش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نفست عرضه کن ببین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تأملی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خداپرستی است، دین است، نفس با آن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من از اوّل عمرم مخالفت با</w:t>
      </w:r>
    </w:p>
    <w:p>
      <w:pPr>
        <w:pStyle w:val="BookText"/>
        <w:rPr/>
      </w:pPr>
      <w:r>
        <w:rPr>
          <w:rFonts w:ascii="IRNazanin" w:hAnsi="IRNazanin" w:eastAsia="IRNazanin"/>
          <w:color w:val="111111"/>
          <w:sz w:val="28"/>
          <w:sz w:val="28"/>
          <w:szCs w:val="28"/>
          <w:rtl w:val="true"/>
          <w:lang w:bidi="fa-IR"/>
        </w:rPr>
        <w:t>نفس می کنم؟ الان هم باید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مخالفت با نفس این است که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نگویید این اسلام احساسی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p>
    <w:p>
      <w:pPr>
        <w:pStyle w:val="BookText"/>
        <w:rPr/>
      </w:pPr>
      <w:r>
        <w:rPr>
          <w:rFonts w:ascii="IRNazanin" w:hAnsi="IRNazanin" w:eastAsia="IRNazanin"/>
          <w:color w:val="111111"/>
          <w:sz w:val="28"/>
          <w:sz w:val="28"/>
          <w:szCs w:val="28"/>
          <w:rtl w:val="true"/>
          <w:lang w:bidi="fa-IR"/>
        </w:rPr>
        <w:t>این جرقه بخورد و این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بگوید، بعد که نجات پیدا کرد کمکش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گفت، دیگر از او سؤال کردند، علم غیب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من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یک مبارزه با نفسی</w:t>
      </w:r>
    </w:p>
    <w:p>
      <w:pPr>
        <w:pStyle w:val="BookText"/>
        <w:rPr/>
      </w:pPr>
      <w:r>
        <w:rPr>
          <w:rFonts w:ascii="IRNazanin" w:hAnsi="IRNazanin" w:eastAsia="IRNazanin"/>
          <w:color w:val="111111"/>
          <w:sz w:val="28"/>
          <w:sz w:val="28"/>
          <w:szCs w:val="28"/>
          <w:rtl w:val="true"/>
          <w:lang w:bidi="fa-IR"/>
        </w:rPr>
        <w:t>کردی، چون قیامت را قبول نداشتی، خدا جایزه اش را در همین دنیا به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الان به آخرت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برای آن دنیا رفت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تمار پیش 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سر تو بالای نیزه وارد کوفه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تو را جلوی خانه </w:t>
      </w:r>
    </w:p>
    <w:p>
      <w:pPr>
        <w:pStyle w:val="BookText"/>
        <w:rPr/>
      </w:pPr>
      <w:r>
        <w:rPr>
          <w:rFonts w:ascii="IRNazanin" w:hAnsi="IRNazanin" w:eastAsia="IRNazanin"/>
          <w:color w:val="111111"/>
          <w:sz w:val="28"/>
          <w:sz w:val="28"/>
          <w:szCs w:val="28"/>
          <w:rtl w:val="true"/>
          <w:lang w:bidi="fa-IR"/>
        </w:rPr>
        <w:t>عمر بن حریث به دار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حجری علم منایا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مرگ چه کسی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سلمان، کنار محتضر</w:t>
      </w:r>
    </w:p>
    <w:p>
      <w:pPr>
        <w:pStyle w:val="BookText"/>
        <w:rPr/>
      </w:pPr>
      <w:r>
        <w:rPr>
          <w:rFonts w:ascii="IRNazanin" w:hAnsi="IRNazanin" w:eastAsia="IRNazanin"/>
          <w:color w:val="111111"/>
          <w:sz w:val="28"/>
          <w:sz w:val="28"/>
          <w:szCs w:val="28"/>
          <w:rtl w:val="true"/>
          <w:lang w:bidi="fa-IR"/>
        </w:rPr>
        <w:t>می نشست، به عزرائیل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دین، علمای ما، مرحوم قاضی طباطبایی، مرحوم کشمیری، مرحوم آیت الله العظمی بهجت، اینها از</w:t>
      </w:r>
    </w:p>
    <w:p>
      <w:pPr>
        <w:pStyle w:val="BookText"/>
        <w:rPr/>
      </w:pPr>
      <w:r>
        <w:rPr>
          <w:rFonts w:ascii="IRNazanin" w:hAnsi="IRNazanin" w:eastAsia="IRNazanin"/>
          <w:color w:val="111111"/>
          <w:sz w:val="28"/>
          <w:sz w:val="28"/>
          <w:szCs w:val="28"/>
          <w:rtl w:val="true"/>
          <w:lang w:bidi="fa-IR"/>
        </w:rPr>
        <w:t>همین راه های شرعی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اهانت خوب است که آدم نفسش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مورد از اهانت هم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اهانت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پنج شش موردش خیلی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دار یم که عامه مجلسی در بحار الانوار ضمن حدیث شریف معراج بیان کرده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های درب های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 یم شبی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دید بهشت هشت درب دارد و رو ی هر در ی چهار مطلب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می شود، جهنم هم هفت</w:t>
      </w:r>
    </w:p>
    <w:p>
      <w:pPr>
        <w:pStyle w:val="BookText"/>
        <w:rPr/>
      </w:pPr>
      <w:r>
        <w:rPr>
          <w:rFonts w:ascii="IRNazanin" w:hAnsi="IRNazanin" w:eastAsia="IRNazanin"/>
          <w:color w:val="111111"/>
          <w:sz w:val="28"/>
          <w:sz w:val="28"/>
          <w:szCs w:val="28"/>
          <w:rtl w:val="true"/>
          <w:lang w:bidi="fa-IR"/>
        </w:rPr>
        <w:t xml:space="preserve">درب دارد، رو ی هر در ی سه مطلب نوشته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عنوانش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عَلی بابِ ا 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درب بهشت این طور</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درب چهارم جهنم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الرابع اذل الله من أهان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ذلیل کند هرکسی را که به اسلام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یکی از بدترین اهانت ها، اهانت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شخص است؟</w:t>
      </w:r>
    </w:p>
    <w:p>
      <w:pPr>
        <w:pStyle w:val="BookText"/>
        <w:rPr/>
      </w:pPr>
      <w:r>
        <w:rPr>
          <w:rFonts w:ascii="IRNazanin" w:hAnsi="IRNazanin" w:eastAsia="IRNazanin"/>
          <w:color w:val="111111"/>
          <w:sz w:val="28"/>
          <w:sz w:val="28"/>
          <w:szCs w:val="28"/>
          <w:rtl w:val="true"/>
          <w:lang w:bidi="fa-IR"/>
        </w:rPr>
        <w:t>اسلام قرآن است، اسلام اوامر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نواهی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جمع مداحان رو ی حجاب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جزء ضرور 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افراد کار ندار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حق ندارد در جامعه هنجارشکنی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وظیفۀ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نیرو ی انتظامی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با نبستن کمربند ایمنی خودرو برخورد می کند چون </w:t>
      </w:r>
    </w:p>
    <w:p>
      <w:pPr>
        <w:pStyle w:val="BookText"/>
        <w:rPr/>
      </w:pPr>
      <w:r>
        <w:rPr>
          <w:rFonts w:ascii="IRNazanin" w:hAnsi="IRNazanin" w:eastAsia="IRNazanin"/>
          <w:color w:val="111111"/>
          <w:sz w:val="28"/>
          <w:sz w:val="28"/>
          <w:szCs w:val="28"/>
          <w:rtl w:val="true"/>
          <w:lang w:bidi="fa-IR"/>
        </w:rPr>
        <w:t>هنجارشکنی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بیاید رو ی یک بلندی بایستد، و روسری اش را رو ی دست بگیرد، باید با او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است، قوانین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اجازۀ مشروب خور ی می دهید؟ مگر شما اجازه فحشاء در خیابان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گناهان مخفی کار ندار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بیشتر مشروب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زمان طاغوت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مطهری رفتند سخنرانی، مجری پشت تریبون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اسلام، افتخار قرآن، افتخار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من افتخار اسلام و قرآن هستم؟ همۀ ما همۀ افتخاراتمان را از قرآن 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گاهی یک چیزی را تبرک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 می بردند تبرک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مقام معظم رهبری چفیه رو ی دوش شان است،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بار نان به ایشان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خواندند و من به بیماران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 بسته ای را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آمد دست بگذارد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شان را کنار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تبرک کنم؟ همه تبرک ما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دقت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آیت الله العظمی بروجردی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آیت الله العظمی بروجردی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عصایش روی زمین کوبید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 ی؟ برای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ولی مرا کنار ایشان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توجه ندار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عظیم الشأن هم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هم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القابی که برای مرجع به کار می بریم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همۀ افتخار علماء از ائمۀ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اهانت به </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کار یکاتور بکشد، توهین بکند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زیرسؤال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أذَلَّ اللهُ مَن أَهانَ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تو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فاطمۀ صدیقۀ 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تو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اهانت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مدینه</w:t>
      </w:r>
    </w:p>
    <w:p>
      <w:pPr>
        <w:pStyle w:val="BookText"/>
        <w:rPr/>
      </w:pPr>
      <w:r>
        <w:rPr>
          <w:rFonts w:ascii="IRNazanin" w:hAnsi="IRNazanin" w:eastAsia="IRNazanin"/>
          <w:color w:val="111111"/>
          <w:sz w:val="28"/>
          <w:sz w:val="28"/>
          <w:szCs w:val="28"/>
          <w:rtl w:val="true"/>
          <w:lang w:bidi="fa-IR"/>
        </w:rPr>
        <w:t>می رفت، فرماندار مدینه شراب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گرفت،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خوردی؟</w:t>
      </w:r>
    </w:p>
    <w:p>
      <w:pPr>
        <w:pStyle w:val="BookText"/>
        <w:rPr/>
      </w:pP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پوست و خون ما با شراب ارتباطی ندارد، ای ملعون خدا تو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و به درک</w:t>
      </w:r>
    </w:p>
    <w:p>
      <w:pPr>
        <w:pStyle w:val="BookText"/>
        <w:rPr/>
      </w:pPr>
      <w:r>
        <w:rPr>
          <w:rFonts w:ascii="IRNazanin" w:hAnsi="IRNazanin" w:eastAsia="IRNazanin"/>
          <w:color w:val="111111"/>
          <w:sz w:val="28"/>
          <w:sz w:val="28"/>
          <w:szCs w:val="28"/>
          <w:rtl w:val="true"/>
          <w:lang w:bidi="fa-IR"/>
        </w:rPr>
        <w:t>واصل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تهمت شراب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یک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غضب کرد و این فرماندار را برداشت و با خوار ی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نزد آقازاده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کسی که به پدر شما</w:t>
      </w:r>
    </w:p>
    <w:p>
      <w:pPr>
        <w:pStyle w:val="BookText"/>
        <w:rPr/>
      </w:pPr>
      <w:r>
        <w:rPr>
          <w:rFonts w:ascii="IRNazanin" w:hAnsi="IRNazanin" w:eastAsia="IRNazanin"/>
          <w:color w:val="111111"/>
          <w:sz w:val="28"/>
          <w:sz w:val="28"/>
          <w:szCs w:val="28"/>
          <w:rtl w:val="true"/>
          <w:lang w:bidi="fa-IR"/>
        </w:rPr>
        <w:t>تهمت شراب خوار ی زد، حکومت او را با خوار ی و ذلت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مرتبه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 گر می دانستم اینقدر خوشحال</w:t>
      </w:r>
    </w:p>
    <w:p>
      <w:pPr>
        <w:pStyle w:val="BookText"/>
        <w:rPr/>
      </w:pPr>
      <w:r>
        <w:rPr>
          <w:rFonts w:ascii="IRNazanin" w:hAnsi="IRNazanin" w:eastAsia="IRNazanin"/>
          <w:color w:val="111111"/>
          <w:sz w:val="28"/>
          <w:sz w:val="28"/>
          <w:szCs w:val="28"/>
          <w:rtl w:val="true"/>
          <w:lang w:bidi="fa-IR"/>
        </w:rPr>
        <w:t>می شوید زودتر به شما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من برای این است که پدرمرا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دعوت شد، کسی برای بچه اش</w:t>
      </w:r>
    </w:p>
    <w:p>
      <w:pPr>
        <w:pStyle w:val="BookText"/>
        <w:rPr/>
      </w:pPr>
      <w:r>
        <w:rPr>
          <w:rFonts w:ascii="IRNazanin" w:hAnsi="IRNazanin" w:eastAsia="IRNazanin"/>
          <w:color w:val="111111"/>
          <w:sz w:val="28"/>
          <w:sz w:val="28"/>
          <w:szCs w:val="28"/>
          <w:rtl w:val="true"/>
          <w:lang w:bidi="fa-IR"/>
        </w:rPr>
        <w:t>مراسم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منصور دوانقی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سر سفره آوردند، آقا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آن هم به حجت خدا؟</w:t>
      </w:r>
    </w:p>
    <w:p>
      <w:pPr>
        <w:pStyle w:val="BookText"/>
        <w:rPr/>
      </w:pPr>
      <w:r>
        <w:rPr>
          <w:rFonts w:ascii="IRNazanin" w:hAnsi="IRNazanin" w:eastAsia="IRNazanin"/>
          <w:color w:val="111111"/>
          <w:sz w:val="28"/>
          <w:sz w:val="28"/>
          <w:szCs w:val="28"/>
          <w:rtl w:val="true"/>
          <w:lang w:bidi="fa-IR"/>
        </w:rPr>
        <w:t>متوکل عباسی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وارد جایی کرد که فقرا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تحقیر ایشان را وارد سامرا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ناقۀ صالح کمتر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ناقۀ صالح را پی کردند، سه روز بعد عذاب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 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دیگر متوکل به درک واصل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عاقبتش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رفتم دیدم کسی دارد از تشنگی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 دورش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نمی تواند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خورده شکمش باد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مرضی دار 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فرماندۀ آن چهار هزار نفری هستم که آب را به رو ی بچه های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تشنه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تحقیر می کنی؟ صبح عاشورا عبدالله بن حوزه جلوی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درست کرده بود که کسی از پشت به خیمه ها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آتش عجله کردی؟</w:t>
      </w:r>
    </w:p>
    <w:p>
      <w:pPr>
        <w:pStyle w:val="BookText"/>
        <w:rPr/>
      </w:pPr>
      <w:r>
        <w:rPr>
          <w:rFonts w:ascii="IRNazanin" w:hAnsi="IRNazanin" w:eastAsia="IRNazanin"/>
          <w:color w:val="111111"/>
          <w:sz w:val="28"/>
          <w:sz w:val="28"/>
          <w:szCs w:val="28"/>
          <w:rtl w:val="true"/>
          <w:lang w:bidi="fa-IR"/>
        </w:rPr>
        <w:t>صبر کن ما تو را می کشیم،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نگاهی کرد، خدا این حرمت ما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توهین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اسبش گیر کرد و در آتش انداخت و همان صبح عاشورا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اهانت به اسلام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سومی که رو ی درب نوشته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اللهُ مَنْ أَعَانَ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ظالمین را یار ی کند خدا خوارش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اهانت هایی بد است؟</w:t>
      </w:r>
    </w:p>
    <w:p>
      <w:pPr>
        <w:pStyle w:val="BookText"/>
        <w:rPr/>
      </w:pPr>
      <w:r>
        <w:rPr>
          <w:rFonts w:ascii="IRNazanin" w:hAnsi="IRNazanin" w:eastAsia="IRNazanin"/>
          <w:color w:val="111111"/>
          <w:sz w:val="28"/>
          <w:sz w:val="28"/>
          <w:szCs w:val="28"/>
          <w:rtl w:val="true"/>
          <w:lang w:bidi="fa-IR"/>
        </w:rPr>
        <w:t>اهانت به اسلام، اهانت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ربَّک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عَبْدِیَ الْمُؤمِنَ فَقَدِ اسْتَقْبَلَنِی بِالْمُحَارَبَه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بندۀ مؤمن مرا خوار کند، جنگ با 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ربا محاربۀ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اهانت به مؤمن محاربه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 و قیافه اش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تیپش</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 از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یک وقت می بینی از کسانی است که تو رو ی او حساب باز نمی کنی، اما بالاترین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 یم در بین پیرمردهای قدیمی افرادی که ارتباط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حضور قلب در نماز داشتند و از اسرار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خوارترین مردم، پست ترین مردم کسی است که به دیگران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خوب نیست مگر کسی </w:t>
      </w:r>
    </w:p>
    <w:p>
      <w:pPr>
        <w:pStyle w:val="BookText"/>
        <w:rPr/>
      </w:pPr>
      <w:r>
        <w:rPr>
          <w:rFonts w:ascii="IRNazanin" w:hAnsi="IRNazanin" w:eastAsia="IRNazanin"/>
          <w:color w:val="111111"/>
          <w:sz w:val="28"/>
          <w:sz w:val="28"/>
          <w:szCs w:val="28"/>
          <w:rtl w:val="true"/>
          <w:lang w:bidi="fa-IR"/>
        </w:rPr>
        <w:t>بدعت گذاشته و صاحب بدعت را سبّ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خائن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اسلام را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حسینعلی بهاء انحراف ایجاد کرد در اسلام و تشیع با این عقاید جعلی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آقا</w:t>
      </w:r>
    </w:p>
    <w:p>
      <w:pPr>
        <w:pStyle w:val="BookText"/>
        <w:rPr/>
      </w:pPr>
      <w:r>
        <w:rPr>
          <w:rFonts w:ascii="IRNazanin" w:hAnsi="IRNazanin" w:eastAsia="IRNazanin"/>
          <w:color w:val="111111"/>
          <w:sz w:val="28"/>
          <w:sz w:val="28"/>
          <w:szCs w:val="28"/>
          <w:rtl w:val="true"/>
          <w:lang w:bidi="fa-IR"/>
        </w:rPr>
        <w:t>با عرفان های کاذبش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یم اهل بدعت را هم متهم کنید، هم 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فریاد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جلوی جریانات اسلامی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منافق طلب مغفرت هم بکنی، من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اهل کتاب، حتی مردم عادی، ناس، مؤمن، تحقیر و اهانت به اینها جایز نیست</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5684_48188"/>
      <w:bookmarkStart w:id="375" w:name="pg5684_48188"/>
      <w:bookmarkEnd w:id="375"/>
    </w:p>
    <w:p>
      <w:pPr>
        <w:pStyle w:val="Heading2"/>
        <w:numPr>
          <w:ilvl w:val="1"/>
          <w:numId w:val="1"/>
        </w:numPr>
        <w:rPr/>
      </w:pPr>
      <w:bookmarkStart w:id="376" w:name="pg5684_48188"/>
      <w:bookmarkStart w:id="377" w:name="__RefHeading___Toc3622521_581953129"/>
      <w:bookmarkStart w:id="378" w:name="_Toc137"/>
      <w:bookmarkEnd w:id="376"/>
      <w:bookmarkEnd w:id="377"/>
      <w:r>
        <w:rPr>
          <w:rtl w:val="true"/>
        </w:rPr>
        <w:t>مبحث دوازدهم</w:t>
      </w:r>
      <w:r>
        <w:rPr>
          <w:rtl w:val="true"/>
        </w:rPr>
        <w:t xml:space="preserve">: </w:t>
      </w:r>
      <w:r>
        <w:rPr>
          <w:rtl w:val="true"/>
        </w:rPr>
        <w:t>تقویت‌فرهنگ‌عاشورا و‌روحیۀ‌مقاومت‌حسینی</w:t>
      </w:r>
      <w:r>
        <w:rPr>
          <w:rtl w:val="true"/>
        </w:rPr>
        <w:t>(</w:t>
      </w:r>
      <w:r>
        <w:rPr>
          <w:rtl w:val="true"/>
        </w:rPr>
        <w:t>علیه السّلام</w:t>
      </w:r>
      <w:r>
        <w:rPr>
          <w:rtl w:val="true"/>
        </w:rPr>
        <w:t>) (</w:t>
      </w:r>
      <w:r>
        <w:rPr>
          <w:rtl w:val="true"/>
        </w:rPr>
        <w:t>استاد نبوی</w:t>
      </w:r>
      <w:r>
        <w:rPr>
          <w:rtl w:val="true"/>
        </w:rPr>
        <w:t>)</w:t>
      </w:r>
      <w:bookmarkEnd w:id="378"/>
    </w:p>
    <w:p>
      <w:pPr>
        <w:pStyle w:val="Heading3"/>
        <w:numPr>
          <w:ilvl w:val="2"/>
          <w:numId w:val="1"/>
        </w:numPr>
        <w:rPr/>
      </w:pPr>
      <w:bookmarkStart w:id="379" w:name="__RefHeading___Toc3622523_581953129"/>
      <w:bookmarkStart w:id="380" w:name="_Toc138"/>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توطئه های دشمنان اسلام و قرآن در برابر ملت مسلمان ایران به اوج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بشریت، رویارویی اقتصادی و تحریم کشورمان را در اولویت فعالیت ها و ستیزه جویی های خود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 کنونی، برای اینکه فرهنگ عاشورا و روحیۀ مقاومت حسینی را در مردم تقویت کرده، آنان را برای مقابله با یزیدیان زمان آماده سازیم، توجه مبلغان ارجمند را به نکات ذیل جلب می کنم</w:t>
      </w:r>
      <w:r>
        <w:rPr>
          <w:rFonts w:eastAsia="IRNazanin" w:cs="IRNazanin"/>
          <w:color w:val="111111"/>
          <w:sz w:val="28"/>
          <w:szCs w:val="28"/>
          <w:rtl w:val="true"/>
          <w:lang w:bidi="fa-IR"/>
        </w:rPr>
        <w:t>:</w:t>
      </w:r>
    </w:p>
    <w:p>
      <w:pPr>
        <w:pStyle w:val="Heading3"/>
        <w:numPr>
          <w:ilvl w:val="2"/>
          <w:numId w:val="1"/>
        </w:numPr>
        <w:rPr/>
      </w:pPr>
      <w:bookmarkStart w:id="381" w:name="__RefHeading___Toc3622525_581953129"/>
      <w:bookmarkStart w:id="382" w:name="_Toc139"/>
      <w:bookmarkEnd w:id="381"/>
      <w:r>
        <w:rPr/>
        <w:t>1</w:t>
      </w:r>
      <w:r>
        <w:rPr>
          <w:rtl w:val="true"/>
        </w:rPr>
        <w:t xml:space="preserve">) </w:t>
      </w:r>
      <w:r>
        <w:rPr>
          <w:rtl w:val="true"/>
        </w:rPr>
        <w:t>تعمیق باورها</w:t>
      </w:r>
      <w:bookmarkEnd w:id="382"/>
    </w:p>
    <w:p>
      <w:pPr>
        <w:pStyle w:val="BookText"/>
        <w:rPr/>
      </w:pPr>
      <w:r>
        <w:rPr>
          <w:rFonts w:ascii="IRNazanin" w:hAnsi="IRNazanin" w:eastAsia="IRNazanin"/>
          <w:color w:val="111111"/>
          <w:sz w:val="28"/>
          <w:sz w:val="28"/>
          <w:szCs w:val="28"/>
          <w:rtl w:val="true"/>
          <w:lang w:bidi="fa-IR"/>
        </w:rPr>
        <w:t>در این وضعیت که رسانه های معاند و شبکه های اجتماعی، به جان باورها و اعتقادات مردم، به ویژه جوانان افتاده اند، بیش از هر زمان دیگر باید به تعمیق باورها و اعتقادات مردم پرداخت و با طرح مباحث اعتقادی و پاسخ</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سؤالات مردم، شبهات را از روح و فطرت پا ک آنان دور کنیم</w:t>
      </w:r>
      <w:r>
        <w:rPr>
          <w:rFonts w:eastAsia="IRNazanin" w:cs="IRNazanin"/>
          <w:color w:val="111111"/>
          <w:sz w:val="28"/>
          <w:szCs w:val="28"/>
          <w:rtl w:val="true"/>
          <w:lang w:bidi="fa-IR"/>
        </w:rPr>
        <w:t xml:space="preserve">. </w:t>
      </w:r>
      <w:bookmarkStart w:id="383" w:name="pg5684_48189"/>
    </w:p>
    <w:p>
      <w:pPr>
        <w:pStyle w:val="Heading3"/>
        <w:numPr>
          <w:ilvl w:val="2"/>
          <w:numId w:val="1"/>
        </w:numPr>
        <w:rPr/>
      </w:pPr>
      <w:bookmarkStart w:id="384" w:name="__RefHeading___Toc3622527_581953129"/>
      <w:bookmarkStart w:id="385" w:name="_Toc140"/>
      <w:bookmarkEnd w:id="383"/>
      <w:bookmarkEnd w:id="384"/>
      <w:r>
        <w:rPr/>
        <w:t>2</w:t>
      </w:r>
      <w:r>
        <w:rPr>
          <w:rtl w:val="true"/>
        </w:rPr>
        <w:t xml:space="preserve">) </w:t>
      </w:r>
      <w:r>
        <w:rPr>
          <w:rtl w:val="true"/>
        </w:rPr>
        <w:t>تقویت وحدت ملی</w:t>
      </w:r>
      <w:bookmarkEnd w:id="385"/>
    </w:p>
    <w:p>
      <w:pPr>
        <w:pStyle w:val="BookText"/>
        <w:rPr/>
      </w:pPr>
      <w:r>
        <w:rPr>
          <w:rFonts w:ascii="IRNazanin" w:hAnsi="IRNazanin" w:eastAsia="IRNazanin"/>
          <w:color w:val="111111"/>
          <w:sz w:val="28"/>
          <w:sz w:val="28"/>
          <w:szCs w:val="28"/>
          <w:rtl w:val="true"/>
          <w:lang w:bidi="fa-IR"/>
        </w:rPr>
        <w:t>در زمانی که انسجام ملی نیاز به تقویت دارد، بهترین راه آن است که مردم را بر محور علقه های فرا گروهی و باورهای مقبول اغلب مردم گرد آورده، وحدت ملی را استحکام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جامعۀ 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ظرفیت و مقبولیت اجتماعی را به خود اختصاص داده است و شیعیان اعم از چپ و راست و حتی ضد انقلاب</w:t>
      </w:r>
    </w:p>
    <w:p>
      <w:pPr>
        <w:pStyle w:val="BookText"/>
        <w:rPr/>
      </w:pPr>
      <w:r>
        <w:rPr>
          <w:rFonts w:ascii="IRNazanin" w:hAnsi="IRNazanin" w:eastAsia="IRNazanin"/>
          <w:color w:val="111111"/>
          <w:sz w:val="28"/>
          <w:sz w:val="28"/>
          <w:szCs w:val="28"/>
          <w:rtl w:val="true"/>
          <w:lang w:bidi="fa-IR"/>
        </w:rPr>
        <w:t>به آن بزرگوار عشق می ورزند و آن حضرت را امام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ژرف و اعتقاد عمیق، می تواند محور رفع کدورت ها و پیوند عمیق مردم با یکدیگر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جامعۀ ما را تشکیل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سروران جوانان بهشت و مورد توجه آنان می دانند و حتی بسیار ی از مسیحیان و پیروان ادیان و اقلیت ها در ایران به آن حضرت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برگزار ی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ائمۀ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سفارش است، بسیار می تواند به تقویت همبستگی اجتماعی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مراسم عزادار ی بایستی با شکوه و گسترش</w:t>
      </w:r>
    </w:p>
    <w:p>
      <w:pPr>
        <w:pStyle w:val="BookText"/>
        <w:rPr/>
      </w:pPr>
      <w:r>
        <w:rPr>
          <w:rFonts w:ascii="IRNazanin" w:hAnsi="IRNazanin" w:eastAsia="IRNazanin"/>
          <w:color w:val="111111"/>
          <w:sz w:val="28"/>
          <w:sz w:val="28"/>
          <w:szCs w:val="28"/>
          <w:rtl w:val="true"/>
          <w:lang w:bidi="fa-IR"/>
        </w:rPr>
        <w:t>فراوان و به دور از هرگونه افراط و تفریط برگزار گردد</w:t>
      </w:r>
      <w:r>
        <w:rPr>
          <w:rFonts w:eastAsia="IRNazanin" w:cs="IRNazanin"/>
          <w:color w:val="111111"/>
          <w:sz w:val="28"/>
          <w:szCs w:val="28"/>
          <w:rtl w:val="true"/>
          <w:lang w:bidi="fa-IR"/>
        </w:rPr>
        <w:t>.</w:t>
      </w:r>
    </w:p>
    <w:p>
      <w:pPr>
        <w:pStyle w:val="Heading3"/>
        <w:numPr>
          <w:ilvl w:val="2"/>
          <w:numId w:val="1"/>
        </w:numPr>
        <w:rPr/>
      </w:pPr>
      <w:bookmarkStart w:id="386" w:name="__RefHeading___Toc3622529_581953129"/>
      <w:bookmarkStart w:id="387" w:name="_Toc141"/>
      <w:bookmarkEnd w:id="386"/>
      <w:r>
        <w:rPr/>
        <w:t>3</w:t>
      </w:r>
      <w:r>
        <w:rPr>
          <w:rtl w:val="true"/>
        </w:rPr>
        <w:t xml:space="preserve">) </w:t>
      </w:r>
      <w:r>
        <w:rPr>
          <w:rtl w:val="true"/>
        </w:rPr>
        <w:t>بیان تحلیلی تاریخ کربلا</w:t>
      </w:r>
      <w:bookmarkEnd w:id="387"/>
    </w:p>
    <w:p>
      <w:pPr>
        <w:pStyle w:val="BookText"/>
        <w:rPr/>
      </w:pPr>
      <w:r>
        <w:rPr>
          <w:rFonts w:ascii="IRNazanin" w:hAnsi="IRNazanin" w:eastAsia="IRNazanin"/>
          <w:color w:val="111111"/>
          <w:sz w:val="28"/>
          <w:sz w:val="28"/>
          <w:szCs w:val="28"/>
          <w:rtl w:val="true"/>
          <w:lang w:bidi="fa-IR"/>
        </w:rPr>
        <w:t>در عزادار ی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 یخ و وقایع کربلا، از موارد ضرور 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در سخنرانی ها سعی شود علل وا گرایی مردم و عدم همراهی آنان با</w:t>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برای یافتن راه از بیراهه در فتنه های زمانه، دارای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تأثیری ژرف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این علل از لسان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88" w:name="pg5684_48190"/>
    </w:p>
    <w:p>
      <w:pPr>
        <w:pStyle w:val="BookText"/>
        <w:rPr/>
      </w:pPr>
      <w:bookmarkEnd w:id="388"/>
      <w:r>
        <w:rPr>
          <w:rFonts w:ascii="IRNazanin" w:hAnsi="IRNazanin" w:eastAsia="IRNazanin"/>
          <w:color w:val="111111"/>
          <w:sz w:val="28"/>
          <w:sz w:val="28"/>
          <w:szCs w:val="28"/>
          <w:rtl w:val="true"/>
          <w:lang w:bidi="fa-IR"/>
        </w:rPr>
        <w:t>بیان شده است که از باب نمونه یک مورد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کربلا 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عبیدُ الدنیا و الدین لعق علی السنتهم یحوطونه مادرَّت معایشُهم فاذا مُحَّصوا بالبلاء قَلَّ الدَیّانون</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همانا مردم بردۀ دنیا هستند و دین بر سر زبان آنان است؛ دین را تا آنجا که زندگی شان را بچرخاند، نگه می دارند و چون در بوتۀ آزمایش گرفتار شوند، دینداران اندک اند</w:t>
      </w:r>
      <w:r>
        <w:rPr>
          <w:rFonts w:eastAsia="IRNazanin" w:cs="IRNazanin"/>
          <w:color w:val="111111"/>
          <w:sz w:val="28"/>
          <w:szCs w:val="28"/>
          <w:rtl w:val="true"/>
          <w:lang w:bidi="fa-IR"/>
        </w:rPr>
        <w:t>».</w:t>
      </w:r>
    </w:p>
    <w:p>
      <w:pPr>
        <w:pStyle w:val="Heading3"/>
        <w:numPr>
          <w:ilvl w:val="2"/>
          <w:numId w:val="1"/>
        </w:numPr>
        <w:rPr/>
      </w:pPr>
      <w:bookmarkStart w:id="389" w:name="__RefHeading___Toc3622531_581953129"/>
      <w:bookmarkStart w:id="390" w:name="_Toc142"/>
      <w:bookmarkEnd w:id="389"/>
      <w:r>
        <w:rPr/>
        <w:t>4</w:t>
      </w:r>
      <w:r>
        <w:rPr>
          <w:rtl w:val="true"/>
        </w:rPr>
        <w:t xml:space="preserve">) </w:t>
      </w:r>
      <w:r>
        <w:rPr>
          <w:rtl w:val="true"/>
        </w:rPr>
        <w:t>تقویت اخلاق</w:t>
      </w:r>
      <w:bookmarkEnd w:id="390"/>
    </w:p>
    <w:p>
      <w:pPr>
        <w:pStyle w:val="BookText"/>
        <w:rPr/>
      </w:pPr>
      <w:r>
        <w:rPr>
          <w:rFonts w:ascii="IRNazanin" w:hAnsi="IRNazanin" w:eastAsia="IRNazanin"/>
          <w:color w:val="111111"/>
          <w:sz w:val="28"/>
          <w:sz w:val="28"/>
          <w:szCs w:val="28"/>
          <w:rtl w:val="true"/>
          <w:lang w:bidi="fa-IR"/>
        </w:rPr>
        <w:t>از جمله مباحثی که می توان با تکیه بر تار یخ و سیرۀ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کرد، مباحث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تلاش دشمن در جهت</w:t>
      </w:r>
    </w:p>
    <w:p>
      <w:pPr>
        <w:pStyle w:val="BookText"/>
        <w:rPr/>
      </w:pPr>
      <w:r>
        <w:rPr>
          <w:rFonts w:ascii="IRNazanin" w:hAnsi="IRNazanin" w:eastAsia="IRNazanin"/>
          <w:color w:val="111111"/>
          <w:sz w:val="28"/>
          <w:sz w:val="28"/>
          <w:szCs w:val="28"/>
          <w:rtl w:val="true"/>
          <w:lang w:bidi="fa-IR"/>
        </w:rPr>
        <w:t>گسترش فساد در جامعه و تأثیر بسیار مخرب ماهواره ها و شبکه های اجتماعی، اخلاق و حیا در حال ضعف و افول است و مبلغان دین باید در احیای آن بکوشند تا این مهم ترین آموزۀ 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گردد</w:t>
      </w:r>
      <w:r>
        <w:rPr>
          <w:rFonts w:eastAsia="IRNazanin" w:cs="IRNazanin"/>
          <w:color w:val="111111"/>
          <w:sz w:val="28"/>
          <w:szCs w:val="28"/>
          <w:rtl w:val="true"/>
          <w:lang w:bidi="fa-IR"/>
        </w:rPr>
        <w:t>.</w:t>
      </w:r>
    </w:p>
    <w:p>
      <w:pPr>
        <w:pStyle w:val="Heading3"/>
        <w:numPr>
          <w:ilvl w:val="2"/>
          <w:numId w:val="1"/>
        </w:numPr>
        <w:rPr/>
      </w:pPr>
      <w:bookmarkStart w:id="391" w:name="__RefHeading___Toc3622533_581953129"/>
      <w:bookmarkStart w:id="392" w:name="_Toc143"/>
      <w:bookmarkEnd w:id="391"/>
      <w:r>
        <w:rPr/>
        <w:t>5</w:t>
      </w:r>
      <w:r>
        <w:rPr>
          <w:rtl w:val="true"/>
        </w:rPr>
        <w:t xml:space="preserve">) </w:t>
      </w:r>
      <w:r>
        <w:rPr>
          <w:rtl w:val="true"/>
        </w:rPr>
        <w:t>امیدآفرینی</w:t>
      </w:r>
      <w:bookmarkEnd w:id="392"/>
    </w:p>
    <w:p>
      <w:pPr>
        <w:pStyle w:val="BookText"/>
        <w:rPr/>
      </w:pPr>
      <w:r>
        <w:rPr>
          <w:rFonts w:ascii="IRNazanin" w:hAnsi="IRNazanin" w:eastAsia="IRNazanin"/>
          <w:color w:val="111111"/>
          <w:sz w:val="28"/>
          <w:sz w:val="28"/>
          <w:szCs w:val="28"/>
          <w:rtl w:val="true"/>
          <w:lang w:bidi="fa-IR"/>
        </w:rPr>
        <w:t>یکی از اساسی ترین خطوط فعالیت دشمن، ناامیدساز ی و تار یک نشان دادن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دارد اسلام را در صحنه های سیاسی، فرهنگی، اجتماعی و اقتصادی، نا کارآمد جلوه دهد؛ اما ما بر این باوریم که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تلاش فراوان دشمنان و خباثت ایادی و نیروهای نفوذی آنان، در داخل، توانسته ایم موفقیت های بزرگی را کسب کنیم که دانسته یا نادانسته </w:t>
      </w:r>
    </w:p>
    <w:p>
      <w:pPr>
        <w:pStyle w:val="BookText"/>
        <w:rPr/>
      </w:pPr>
      <w:r>
        <w:rPr>
          <w:rFonts w:ascii="IRNazanin" w:hAnsi="IRNazanin" w:eastAsia="IRNazanin"/>
          <w:color w:val="111111"/>
          <w:sz w:val="28"/>
          <w:sz w:val="28"/>
          <w:szCs w:val="28"/>
          <w:rtl w:val="true"/>
          <w:lang w:bidi="fa-IR"/>
        </w:rPr>
        <w:t>مورد بی توجهی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پیشرفت ها موجب امیدوار ی مردم و دفاع از نظام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پیشرفت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کشور و خروج از حالت وابستگی و عامل بیگانگان بودن؛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انواع توانایی های فناوری هسته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نانو؛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مختلف پزشکی؛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اختراع و نوآوری در زمینه های مختلف علمی؛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صنایع دانش بنیان و پیشرفت و خودکفایی در بسیاری از بخش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در برخی از شاخه های کشارزی که در گذشته کاملا وابسته بودیم؛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ارتقا در بخش های مختلف کشاورزی؛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مؤسسه رویان در زمینۀ ناباروری؛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بنیادی و شبیه سازی حیوان؛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هوافضا و ارسال موفق موشک ماهواره بر به فضا؛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انواع و اقسام جنگ افزارهای پیشرفته و مدرن؛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انواع موشک، از جمله موشک های بالستیک؛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تعمیر هواپیماهای جنگی و مسافری؛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منطقه ای و دفاع عملی از مسلمانان تحت ستم، به جای التماس به مجموعه های بین المللی تحت سلطه در مقابل دشمنان؛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راندن اشغال گران کشور و حامیان آنان و قدرت های بزرگ جهان، با تقدیم خون صدها هزار شهید؛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اذعان قدرت های جهانی به تبدیل شدن ایران به قدرت بزرگ منطقه؛ </w:t>
      </w:r>
      <w:bookmarkStart w:id="393" w:name="pg5684_48192"/>
    </w:p>
    <w:p>
      <w:pPr>
        <w:pStyle w:val="BookText"/>
        <w:rPr/>
      </w:pPr>
      <w:bookmarkEnd w:id="3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مسلمانان تحت سلطه در منطقه از یوغ بیداد قدرت ها و</w:t>
      </w:r>
      <w:r>
        <w:rPr>
          <w:rFonts w:eastAsia="IRNazanin" w:cs="IRNazanin"/>
          <w:color w:val="111111"/>
          <w:sz w:val="28"/>
          <w:szCs w:val="28"/>
          <w:rtl w:val="true"/>
          <w:lang w:bidi="fa-IR"/>
        </w:rPr>
        <w:t>...</w:t>
      </w:r>
    </w:p>
    <w:p>
      <w:pPr>
        <w:pStyle w:val="Heading3"/>
        <w:numPr>
          <w:ilvl w:val="2"/>
          <w:numId w:val="1"/>
        </w:numPr>
        <w:rPr/>
      </w:pPr>
      <w:bookmarkStart w:id="394" w:name="__RefHeading___Toc3622535_581953129"/>
      <w:bookmarkStart w:id="395" w:name="_Toc144"/>
      <w:bookmarkEnd w:id="394"/>
      <w:r>
        <w:rPr/>
        <w:t>6</w:t>
      </w:r>
      <w:r>
        <w:rPr>
          <w:rtl w:val="true"/>
        </w:rPr>
        <w:t xml:space="preserve">) </w:t>
      </w:r>
      <w:r>
        <w:rPr>
          <w:rtl w:val="true"/>
        </w:rPr>
        <w:t>دفاع از نظام به جای توجیه سوءمدیریت ها</w:t>
      </w:r>
      <w:bookmarkEnd w:id="395"/>
    </w:p>
    <w:p>
      <w:pPr>
        <w:pStyle w:val="BookText"/>
        <w:rPr/>
      </w:pPr>
      <w:r>
        <w:rPr>
          <w:rFonts w:ascii="IRNazanin" w:hAnsi="IRNazanin" w:eastAsia="IRNazanin"/>
          <w:color w:val="111111"/>
          <w:sz w:val="28"/>
          <w:sz w:val="28"/>
          <w:szCs w:val="28"/>
          <w:rtl w:val="true"/>
          <w:lang w:bidi="fa-IR"/>
        </w:rPr>
        <w:t>نکتۀ دیگری که باید مد نظر باشد، دفاع از اصل نظام است، نه توجیه سوء مدیریت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جمهور یت جدی بوده، اصل نظام با وجود تمام مشکلات، تا حد قابل قبولی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خلل در اجرائیات،</w:t>
      </w:r>
    </w:p>
    <w:p>
      <w:pPr>
        <w:pStyle w:val="BookText"/>
        <w:rPr/>
      </w:pPr>
      <w:r>
        <w:rPr>
          <w:rFonts w:ascii="IRNazanin" w:hAnsi="IRNazanin" w:eastAsia="IRNazanin"/>
          <w:color w:val="111111"/>
          <w:sz w:val="28"/>
          <w:sz w:val="28"/>
          <w:szCs w:val="28"/>
          <w:rtl w:val="true"/>
          <w:lang w:bidi="fa-IR"/>
        </w:rPr>
        <w:t>مشکلی است که با دست خود مردم ایجاد شده و باید در انتخاب رئیس جمهور و نمایندگان مجلس بیش تر دقت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کل اجرائیات کشور را در اختیار رئیس جمهور قرار می دهند، نباید در کاستی های مدیریتی</w:t>
      </w:r>
    </w:p>
    <w:p>
      <w:pPr>
        <w:pStyle w:val="BookText"/>
        <w:rPr/>
      </w:pPr>
      <w:r>
        <w:rPr>
          <w:rFonts w:ascii="IRNazanin" w:hAnsi="IRNazanin" w:eastAsia="IRNazanin"/>
          <w:color w:val="111111"/>
          <w:sz w:val="28"/>
          <w:sz w:val="28"/>
          <w:szCs w:val="28"/>
          <w:rtl w:val="true"/>
          <w:lang w:bidi="fa-IR"/>
        </w:rPr>
        <w:t>دیگران را محکوم کنند و در چنین شرایطی، مبلغان به هیچ وجه نباید توجیه گر ضعف مدیران ناتوان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دنباله رو ی از رسانه های بیگانه،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کشور حرف آخر را رهبری می زند، پس ا گر ضعفی وجود داشته باشد، مربوط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زدن در نظام دیکتاتور ی و شاهنشاهی است که مردم هیچ نقشی در ادارۀ کشور ندارند؛ اما در جایی که مردم در تمام شؤو ن اجتماعی و حاکمیتی خود تأثیرگذار هستند، از جمله رئیس جمهور و نمایندگان مجلس را خود انتخاب می کنند، حرف آخر زدن معنای متفاوتی دارد؛ یعنی رهبری با رعایت حق مردم و احترام به انتخاب آنان، حرف آخر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صورت، مردم باید تحمل نتیجۀ تصمیم و انتخاب ا کثریت را داشته باشند و ا گر مردم رئیس جمهور ی را انتخاب کردند، این کمال بی انصافی است که ضعف های قوۀ مجریه را به رهبری نسبت دهند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 گر در موردی رهبری به دلیل ضعف رئیس جمهور، وی را از دایره بیرون </w:t>
      </w:r>
      <w:bookmarkStart w:id="396" w:name="pg5684_48193"/>
    </w:p>
    <w:p>
      <w:pPr>
        <w:pStyle w:val="BookText"/>
        <w:rPr/>
      </w:pPr>
      <w:bookmarkEnd w:id="396"/>
      <w:r>
        <w:rPr>
          <w:rFonts w:ascii="IRNazanin" w:hAnsi="IRNazanin" w:eastAsia="IRNazanin"/>
          <w:color w:val="111111"/>
          <w:sz w:val="28"/>
          <w:sz w:val="28"/>
          <w:szCs w:val="28"/>
          <w:rtl w:val="true"/>
          <w:lang w:bidi="fa-IR"/>
        </w:rPr>
        <w:t>کند، همین افراد و بوق های بیگانه القا خواهند کرد که در کشور انتخابات مردم بی فایده است و رهبری، رئیس جمهور منتخب مردم را از کار بر کنار کرده است</w:t>
      </w:r>
    </w:p>
    <w:p>
      <w:pPr>
        <w:pStyle w:val="BookText"/>
        <w:rPr/>
      </w:pPr>
      <w:r>
        <w:rPr>
          <w:rFonts w:ascii="IRNazanin" w:hAnsi="IRNazanin" w:eastAsia="IRNazanin"/>
          <w:color w:val="111111"/>
          <w:sz w:val="28"/>
          <w:sz w:val="28"/>
          <w:szCs w:val="28"/>
          <w:rtl w:val="true"/>
          <w:lang w:bidi="fa-IR"/>
        </w:rPr>
        <w:t>و حتی ا گر در موردی دخالت ایشان را ببینند، کل عملکرد دولت را به دخالت رهبری تسری داده، نا کارآمدی ها را به گردن ایشان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این است که رهبری در حرف آخر، تنها به راهنمایی و نشان دادن راه از چاه بسنده کند و مردم را به تبیین مسائل رهنمون گردد</w:t>
      </w:r>
      <w:r>
        <w:rPr>
          <w:rFonts w:eastAsia="IRNazanin" w:cs="IRNazanin"/>
          <w:color w:val="111111"/>
          <w:sz w:val="28"/>
          <w:szCs w:val="28"/>
          <w:rtl w:val="true"/>
          <w:lang w:bidi="fa-IR"/>
        </w:rPr>
        <w:t>.</w:t>
      </w:r>
    </w:p>
    <w:p>
      <w:pPr>
        <w:pStyle w:val="Heading3"/>
        <w:numPr>
          <w:ilvl w:val="2"/>
          <w:numId w:val="1"/>
        </w:numPr>
        <w:rPr/>
      </w:pPr>
      <w:bookmarkStart w:id="397" w:name="__RefHeading___Toc3622537_581953129"/>
      <w:bookmarkStart w:id="398" w:name="_Toc145"/>
      <w:bookmarkEnd w:id="397"/>
      <w:r>
        <w:rPr/>
        <w:t>7</w:t>
      </w:r>
      <w:r>
        <w:rPr>
          <w:rtl w:val="true"/>
        </w:rPr>
        <w:t xml:space="preserve">) </w:t>
      </w:r>
      <w:r>
        <w:rPr>
          <w:rtl w:val="true"/>
        </w:rPr>
        <w:t>پاسخ گویی به سؤالات و شبهات</w:t>
      </w:r>
      <w:bookmarkEnd w:id="398"/>
    </w:p>
    <w:p>
      <w:pPr>
        <w:pStyle w:val="BookText"/>
        <w:rPr/>
      </w:pPr>
      <w:r>
        <w:rPr>
          <w:rFonts w:ascii="IRNazanin" w:hAnsi="IRNazanin" w:eastAsia="IRNazanin"/>
          <w:color w:val="111111"/>
          <w:sz w:val="28"/>
          <w:sz w:val="28"/>
          <w:szCs w:val="28"/>
          <w:rtl w:val="true"/>
          <w:lang w:bidi="fa-IR"/>
        </w:rPr>
        <w:t>ا گر مبلغان بزرگوار زمانی را برای پاسخ گویی به سؤالات مردم اختصاص دهند،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به دو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جلسۀ رسمی پاسخگویی ترتیب داد، و هم می توان بعد از سخنرانی نشستی برگزار کرد و به مردم اعان نمود که ا گر مایل هستند، سؤالات خود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کار چند مطلب را باید مد نظر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قبل از جلسه، مبلغ از خداوند کمک خواسته و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طریق هدیۀ ثواب یک سوره، توسل پیدا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 گر مطلبی را نمی داند، خیلی راحت و صادقانه بگوید نمی دانم و بعد با تحقیق جواب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سعی کند در برابر افراد لجوج که بر حرف پوچ، بی منطق و ضعیف خود اصرار می کنند، صبور باشد و سعۀ صدر پیشه کند</w:t>
      </w:r>
      <w:r>
        <w:rPr>
          <w:rFonts w:eastAsia="IRNazanin" w:cs="IRNazanin"/>
          <w:color w:val="111111"/>
          <w:sz w:val="28"/>
          <w:szCs w:val="28"/>
          <w:rtl w:val="true"/>
          <w:lang w:bidi="fa-IR"/>
        </w:rPr>
        <w:t>.</w:t>
      </w:r>
    </w:p>
    <w:p>
      <w:pPr>
        <w:pStyle w:val="Heading3"/>
        <w:numPr>
          <w:ilvl w:val="2"/>
          <w:numId w:val="1"/>
        </w:numPr>
        <w:rPr/>
      </w:pPr>
      <w:bookmarkStart w:id="399" w:name="__RefHeading___Toc3622539_581953129"/>
      <w:bookmarkStart w:id="400" w:name="_Toc146"/>
      <w:bookmarkEnd w:id="399"/>
      <w:r>
        <w:rPr/>
        <w:t>8</w:t>
      </w:r>
      <w:r>
        <w:rPr>
          <w:rtl w:val="true"/>
        </w:rPr>
        <w:t>)</w:t>
      </w:r>
      <w:r>
        <w:rPr>
          <w:rtl w:val="true"/>
        </w:rPr>
        <w:t>تبیین شخصیت رهبری</w:t>
      </w:r>
      <w:bookmarkEnd w:id="40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با تمام همت برای تضعیف رهبری تلاش می کند؛ زیرا ایشان را </w:t>
      </w:r>
      <w:bookmarkStart w:id="401" w:name="pg5684_48194"/>
    </w:p>
    <w:p>
      <w:pPr>
        <w:pStyle w:val="BookText"/>
        <w:rPr/>
      </w:pPr>
      <w:bookmarkEnd w:id="401"/>
      <w:r>
        <w:rPr>
          <w:rFonts w:ascii="IRNazanin" w:hAnsi="IRNazanin" w:eastAsia="IRNazanin"/>
          <w:color w:val="111111"/>
          <w:sz w:val="28"/>
          <w:sz w:val="28"/>
          <w:szCs w:val="28"/>
          <w:rtl w:val="true"/>
          <w:lang w:bidi="fa-IR"/>
        </w:rPr>
        <w:t>کاملاًمدافع اسلام می داند که زیر بار ظلم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عنوان تکلیفی دینی، موظفیم از رهبرمان دفاع و دشمن را منکوب کنیم؛ گرچه در عمل به طور شایسته و بایسته از ایشان دفاع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زوایای شخصیت فوق العادۀ</w:t>
      </w:r>
    </w:p>
    <w:p>
      <w:pPr>
        <w:pStyle w:val="BookText"/>
        <w:rPr/>
      </w:pPr>
      <w:r>
        <w:rPr>
          <w:rFonts w:ascii="IRNazanin" w:hAnsi="IRNazanin" w:eastAsia="IRNazanin"/>
          <w:color w:val="111111"/>
          <w:sz w:val="28"/>
          <w:sz w:val="28"/>
          <w:szCs w:val="28"/>
          <w:rtl w:val="true"/>
          <w:lang w:bidi="fa-IR"/>
        </w:rPr>
        <w:t>رهبری را برای مردم تبیین کنیم؛ زیرا ایشان حتی برای خیلی از علاقمندانشان نیز شناخته شده نیستند</w:t>
      </w:r>
      <w:r>
        <w:rPr>
          <w:rFonts w:eastAsia="IRNazanin" w:cs="IRNazanin"/>
          <w:color w:val="111111"/>
          <w:sz w:val="28"/>
          <w:szCs w:val="28"/>
          <w:rtl w:val="true"/>
          <w:lang w:bidi="fa-IR"/>
        </w:rPr>
        <w:t>.</w:t>
      </w:r>
    </w:p>
    <w:p>
      <w:pPr>
        <w:pStyle w:val="Heading3"/>
        <w:numPr>
          <w:ilvl w:val="2"/>
          <w:numId w:val="1"/>
        </w:numPr>
        <w:rPr/>
      </w:pPr>
      <w:bookmarkStart w:id="402" w:name="__RefHeading___Toc3622541_581953129"/>
      <w:bookmarkStart w:id="403" w:name="_Toc147"/>
      <w:bookmarkEnd w:id="402"/>
      <w:r>
        <w:rPr/>
        <w:t>9</w:t>
      </w:r>
      <w:r>
        <w:rPr>
          <w:rtl w:val="true"/>
        </w:rPr>
        <w:t xml:space="preserve">) </w:t>
      </w:r>
      <w:r>
        <w:rPr>
          <w:rtl w:val="true"/>
        </w:rPr>
        <w:t>جذب حدا کثری</w:t>
      </w:r>
      <w:bookmarkEnd w:id="403"/>
    </w:p>
    <w:p>
      <w:pPr>
        <w:pStyle w:val="BookText"/>
        <w:rPr/>
      </w:pPr>
      <w:r>
        <w:rPr>
          <w:rFonts w:ascii="IRNazanin" w:hAnsi="IRNazanin" w:eastAsia="IRNazanin"/>
          <w:color w:val="111111"/>
          <w:sz w:val="28"/>
          <w:sz w:val="28"/>
          <w:szCs w:val="28"/>
          <w:rtl w:val="true"/>
          <w:lang w:bidi="fa-IR"/>
        </w:rPr>
        <w:t>سعی داشته باشید هر کسی، به هر دلیلی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است و در جلسۀ عزای آن حضرت شرکت کرده، طرد نشود؛ بلکه با جذب،</w:t>
      </w:r>
    </w:p>
    <w:p>
      <w:pPr>
        <w:pStyle w:val="BookText"/>
        <w:rPr/>
      </w:pPr>
      <w:r>
        <w:rPr>
          <w:rFonts w:ascii="IRNazanin" w:hAnsi="IRNazanin" w:eastAsia="IRNazanin"/>
          <w:color w:val="111111"/>
          <w:sz w:val="28"/>
          <w:sz w:val="28"/>
          <w:szCs w:val="28"/>
          <w:rtl w:val="true"/>
          <w:lang w:bidi="fa-IR"/>
        </w:rPr>
        <w:t>آنان را یک گام هم که شده، به فرهنگ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روایت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اَلْعَزِیزِ اَلْقَرَاطِیسِیِّ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عَبْدَ اَلْعَزِیزِ إِنَّ اَلْإِیمَانَ عَشْرُ دَرَجَاتٍ بِمَنْزِلَةِ اَلسُّلَّمِ یُصْعَدُ مِنْهُ مِرْقَاةً بَعْدَ اَلْمِرْقَاةِ فَلاَ تَقُولَنَّ صَاحِبُ اَلْوَاحِدِ لِصَاحِبِ اَلاِثْنَیْنِ لَسْتَ عَلَی شَیْءٍ حَتَّی یَنْتَهِیَ إِلَی اَلْعَاشِرَةِ وَ لاَ تُسْقِطْ مَنْ هُوَ دُونَکَ فَیُسْقِطَکَ اَلَّذِی هُوَ فَوْقَکَ فَإِذَا رَأَیْتَ مَنْ هُوَ أَسْفَلُ مِنْکَ فَارْفَعْهُ إِلَیْکَ بِرِفْقٍ وَ لاَ تَحْمِلَنَّ عَلَیْهِ مَا لاَ یُطِیقُ فَتَکْسِرَهُ فَإِنَّهُ مَنْ کَسَرَ مُؤْمِناً فَعَلَیْهِ جَبْرُهُ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عبدالعزیز قراطیسی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ده پله دارد، همانند نردبان که باید پله پله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پله بالا رفته، نباید به کسی که یک پله بالا رفته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به حساب نمی آیی ، مگر اینکه به پلۀ دهمی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کسی از تو </w:t>
      </w:r>
    </w:p>
    <w:p>
      <w:pPr>
        <w:pStyle w:val="BookText"/>
        <w:rPr/>
      </w:pPr>
      <w:r>
        <w:rPr>
          <w:rFonts w:ascii="IRNazanin" w:hAnsi="IRNazanin" w:eastAsia="IRNazanin"/>
          <w:color w:val="111111"/>
          <w:sz w:val="28"/>
          <w:sz w:val="28"/>
          <w:szCs w:val="28"/>
          <w:rtl w:val="true"/>
          <w:lang w:bidi="fa-IR"/>
        </w:rPr>
        <w:t>پایین تر بود، نباید او را ساقط کنی؛ چرا که ا گر چنین کنی ، کسی که از تو بالاتر است نیز تو را ساقط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کسی یک درجه از تو پایین تر است، او را با رفاقت به سوی خودت بالا ببر و بیش از توانش بر و ی</w:t>
      </w:r>
    </w:p>
    <w:p>
      <w:pPr>
        <w:pStyle w:val="BookText"/>
        <w:rPr/>
      </w:pPr>
      <w:r>
        <w:rPr>
          <w:rFonts w:ascii="IRNazanin" w:hAnsi="IRNazanin" w:eastAsia="IRNazanin"/>
          <w:color w:val="111111"/>
          <w:sz w:val="28"/>
          <w:sz w:val="28"/>
          <w:szCs w:val="28"/>
          <w:rtl w:val="true"/>
          <w:lang w:bidi="fa-IR"/>
        </w:rPr>
        <w:t>تحمیل نکن که خواهد شکست، و بدان که هر کس مؤمنی را بشکند، بر او لازم است که مشکل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حَمَّادٍ عَنْ عَبْدِ الْعَزِ 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فَذَکَرْتُ لَهُ شَیْئاً مِنْ أَمْرِ اَلشِّیعَةِ وَ مِنْ أَقَاوِیلِهِمْ فَقَالَ یَا عَبْدَ اَلْعَزِیزِ اَلْإِیمَانُ عَشْرُ دَرَجَاتٍ بِمَنْزِلَةِ اَلسُّلَّمِ لَهُ عَشْرُ مَرَاقِیَ وَ تُرْتَقَی مِنْهُ مِرْقَاةً بَعْدَ مِرْقَاةٍ فَلاَ یَقُولَنَّ صَاحِبُ اَلْوَاحِدَةِ لِصَاحِبِ اَلثَّانِیَةِ لَسْتَ عَلَی شَیْءٍ وَ لاَ یَقُولَنَّ صَاحِبُ اَلثَّانِیَةِ لِصَاحِبِ اَلثَّالِثَةِ لَسْتَ عَلَی شَیْءٍ حَتَّی اِنْتَهَی إِلَی اَلْعَاشِرَةِ قَالَ وَ کَانَ سَلْمَانُ فِی اَلْعَاشِرَةِ وَ أَبُو ذَرٍّ فِی اَلتَّاسِعَةِ وَ اَلْمِقْدَادُ فِی اَلثَّامِنَةِ یَا عَبْدَ اَلْعَزِیزِ لاَ تُسْقِطْ مَنْ هُوَ دُونَکَ فَیُسْقِطَکَ مَنْ هُوَ فَوْقَکَ إِذَا رَأَیْتَ اَلَّذِی هُوَ دُونَکَ فَقَدَرْتَ أَنْ تَرْفَعَهُ إِلَی دَرَجَتِکَ رَفْعاً رَفِیقاً فَافْعَلْ وَ لاَ تَحْمِلَنَّ عَلَیْهِ مَا لاَ یُطِیقُهُ فَتَکْسِرَهُ فَإِنَّهُ مَنْ کَسَرَ مُؤْمِناً فَعَلَیْهِ جَبْرُهُ لِأَنَّکَ إِذَا ذَهَبْتَ تَحْمِلُ اَلْفَصِیلَ حَمْلَ اَلْبَازِلِ فَسَخْتَهُ</w:t>
      </w:r>
      <w:r>
        <w:rPr>
          <w:rFonts w:eastAsia="Amiri" w:cs="Amiri" w:ascii="Amiri" w:hAnsi="Amiri"/>
          <w:color w:val="111111"/>
          <w:sz w:val="28"/>
          <w:szCs w:val="28"/>
          <w:rtl w:val="true"/>
          <w:lang w:bidi="ar-SA"/>
        </w:rPr>
        <w:t>» .</w:t>
      </w:r>
      <w:r>
        <w:rPr>
          <w:rStyle w:val="FootnoteAnchor"/>
          <w:rtl w:val="true"/>
        </w:rPr>
        <w:footnoteReference w:id="26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راجع به شیعیان با ایشان گفتگو کردم و گفتار و عقاید آنان را بیان نمودم،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ده درجه است، مانند نردبان که باید از پله هایش بالاروند و مردم از آن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پله بالا رفته، به آن کس که در پلۀ پایین قرار دارد، نباید بگوید تو چیزی نیستی ، تا آنگاه که به پلۀ دهم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پلۀ دهم بود و ابوذر در پلۀ نهم و مقداد در پلۀ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درجه از تو پایین تر است، نباید از نظرت دور بماند و بخواهی به او فخر بفروشی که ا گر چنین کنی ، آنکه از تو بالاتر است، تو را از نظرش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به کسانی که از تو پایین تر هستند،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کنی که خود را به تو برسانند و کاری نکنی که او را ناراحت سازی و کمرش را بشکنی ؛ که هر کس کمر مؤمنی را بشکند، باید آن را جبران کند؛ زیرا ا گر بخواهی بار شتر را بر دوش بچه شتر بگذاری، کمرش می شکند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5684_48200"/>
      <w:bookmarkStart w:id="405" w:name="pg5684_48200"/>
      <w:bookmarkEnd w:id="405"/>
    </w:p>
    <w:p>
      <w:pPr>
        <w:pStyle w:val="Heading2"/>
        <w:numPr>
          <w:ilvl w:val="1"/>
          <w:numId w:val="1"/>
        </w:numPr>
        <w:rPr/>
      </w:pPr>
      <w:bookmarkStart w:id="406" w:name="pg5684_48200"/>
      <w:bookmarkStart w:id="407" w:name="__RefHeading___Toc3622543_581953129"/>
      <w:bookmarkStart w:id="408" w:name="_Toc148"/>
      <w:bookmarkEnd w:id="406"/>
      <w:bookmarkEnd w:id="407"/>
      <w:r>
        <w:rPr>
          <w:rtl w:val="true"/>
        </w:rPr>
        <w:t xml:space="preserve">مبحث سیزدهم </w:t>
      </w:r>
      <w:r>
        <w:rPr>
          <w:rtl w:val="true"/>
        </w:rPr>
        <w:t xml:space="preserve">: </w:t>
      </w:r>
      <w:r>
        <w:rPr>
          <w:rtl w:val="true"/>
        </w:rPr>
        <w:t xml:space="preserve">دوران‌تحیر‌قبل‌از‌ظهور </w:t>
      </w:r>
      <w:r>
        <w:rPr>
          <w:rtl w:val="true"/>
        </w:rPr>
        <w:t>(</w:t>
      </w:r>
      <w:r>
        <w:rPr>
          <w:rtl w:val="true"/>
        </w:rPr>
        <w:t>استاد عالی</w:t>
      </w:r>
      <w:r>
        <w:rPr>
          <w:rtl w:val="true"/>
        </w:rPr>
        <w:t>)</w:t>
      </w:r>
      <w:bookmarkEnd w:id="408"/>
    </w:p>
    <w:p>
      <w:pPr>
        <w:pStyle w:val="Heading3"/>
        <w:numPr>
          <w:ilvl w:val="2"/>
          <w:numId w:val="1"/>
        </w:numPr>
        <w:rPr/>
      </w:pPr>
      <w:bookmarkStart w:id="409" w:name="__RefHeading___Toc3622545_581953129"/>
      <w:bookmarkStart w:id="410" w:name="_Toc149"/>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در روایات ما متعدد واردشده است که یک دوره ای قبل 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دوران حیرت، دوران تحیر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 یم هم از وجود مقدس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روایاتی واردشده که مرحوم شیخ صدوق در کمال الدین، مرحوم شیخ طوسی در غیبتش این روایات را نقل کرده اند که یک دوران حیرت و سردرگمی برای مؤمنین در دوران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بَعْدَ غَیْبَةٍ وَ 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طولانی غیبت برای خودش و حیرت و سردرگمی برای مردمان ظهور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تَضِلُّ فِیهَا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حیرت و سردرگمی خیلی ها دچار لغزش و گمراهی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علی دینه الا المخلصون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جز آدم های مخلص و کسانی که شیله پیله ای ندارند، کسانی که طمعی جز اینکه بندگی خدا را بکنند ندارند، دیگران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حیرت که در روایات ما ذکرشده است، این دوران سردرگمی دورانی </w:t>
      </w:r>
    </w:p>
    <w:p>
      <w:pPr>
        <w:pStyle w:val="BookText"/>
        <w:rPr/>
      </w:pPr>
      <w:r>
        <w:rPr>
          <w:rFonts w:ascii="IRNazanin" w:hAnsi="IRNazanin" w:eastAsia="IRNazanin"/>
          <w:color w:val="111111"/>
          <w:sz w:val="28"/>
          <w:sz w:val="28"/>
          <w:szCs w:val="28"/>
          <w:rtl w:val="true"/>
          <w:lang w:bidi="fa-IR"/>
        </w:rPr>
        <w:t>است که شیطان و جنود ابلیس با تمام قوا به مؤمنین حمله می کنند تا اینکه ارزش های اخلاقی و باورهای دینی آن ها را از آن 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دانید شیطان از جن است و جن از جهاتی شباهت با انسان ها دارند، آن ها هم قابل رشد هستند چه رشد مثبت و چه رشد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دوران آخرالزمان بر علم و تجربه اش به مراتب نسبت به گذشته افزوده شده است همان طور که انسان الان با انسان صدسال پیش با انسان هزار سال پیش از جهت علم و تجربه و آ گاهی ها با هم از زمین تا آسمان فرق می کند جن هم همین طور است؛ او هم قابل رشد است، ترفندها و فریب هایی که شیطان الآن به کار می گیرد بسیار پیچیده تر از گذشته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در این دوران</w:t>
      </w:r>
    </w:p>
    <w:p>
      <w:pPr>
        <w:pStyle w:val="BookText"/>
        <w:rPr/>
      </w:pPr>
      <w:r>
        <w:rPr>
          <w:rFonts w:ascii="IRNazanin" w:hAnsi="IRNazanin" w:eastAsia="IRNazanin"/>
          <w:color w:val="111111"/>
          <w:sz w:val="28"/>
          <w:sz w:val="28"/>
          <w:szCs w:val="28"/>
          <w:rtl w:val="true"/>
          <w:lang w:bidi="fa-IR"/>
        </w:rPr>
        <w:t>حیرت، تمام ترفندها و فریب های خودش را شیطان برای زمین گیر کردن مؤمنین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با آمدن و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وجودیش تمام می شود و از بین می رود؛ لذا تمام دست و پای خودش را قبل از آمدن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تمام تیرهای ترکش خود را در همین دورانی که ما به عنوان دوران آخرالزمان می شناسیم به سمت مؤمنین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 موجود تخیلی نیست، یک موجود واقعی است، لشکرکشی کرده، جنود و لشکریانی دارد که در بعضی از روایات هست که ا گر سران لشکرش کوتاهی کنند گردن می زند و واقعاً با تمام قوا حمله ور شده نسبت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مرحوم ملاصدرا در بعضی از کتب تفسیرش می گوید شیطان برای حضرت آدم و حوا قسم خورد می خواهد نصیحت شان کند، فریبشان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برای ما که قسم خورده که می خواهد فریبمان دهد، برای ما که شمشیر را از رو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واقعی هست و خستگی ناپذیر در این عالم دارد کار می کند</w:t>
      </w:r>
      <w:r>
        <w:rPr>
          <w:rFonts w:eastAsia="IRNazanin" w:cs="IRNazanin"/>
          <w:color w:val="111111"/>
          <w:sz w:val="28"/>
          <w:szCs w:val="28"/>
          <w:rtl w:val="true"/>
          <w:lang w:bidi="fa-IR"/>
        </w:rPr>
        <w:t xml:space="preserve">. </w:t>
      </w:r>
      <w:bookmarkStart w:id="411" w:name="pg5684_48202"/>
    </w:p>
    <w:p>
      <w:pPr>
        <w:pStyle w:val="Heading3"/>
        <w:numPr>
          <w:ilvl w:val="2"/>
          <w:numId w:val="1"/>
        </w:numPr>
        <w:rPr/>
      </w:pPr>
      <w:bookmarkStart w:id="412" w:name="__RefHeading___Toc3622547_581953129"/>
      <w:bookmarkStart w:id="413" w:name="_Toc150"/>
      <w:bookmarkEnd w:id="411"/>
      <w:bookmarkEnd w:id="412"/>
      <w:r>
        <w:rPr>
          <w:rtl w:val="true"/>
        </w:rPr>
        <w:t>روایتی که مرحوم آقا شیخ مرتضی زاهد را پریشان کرد</w:t>
      </w:r>
      <w:bookmarkEnd w:id="413"/>
    </w:p>
    <w:p>
      <w:pPr>
        <w:pStyle w:val="BookText"/>
        <w:rPr/>
      </w:pPr>
      <w:r>
        <w:rPr>
          <w:rFonts w:ascii="IRNazanin" w:hAnsi="IRNazanin" w:eastAsia="IRNazanin"/>
          <w:color w:val="111111"/>
          <w:sz w:val="28"/>
          <w:sz w:val="28"/>
          <w:szCs w:val="28"/>
          <w:rtl w:val="true"/>
          <w:lang w:bidi="fa-IR"/>
        </w:rPr>
        <w:t>خدا مرحوم آقا شیخ مرتضی زاهد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روایتی را که باواسطۀ موثقی از ایشان نقل شده شنیدم که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مرتضی زاهد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نماز جماعتی</w:t>
      </w:r>
    </w:p>
    <w:p>
      <w:pPr>
        <w:pStyle w:val="BookText"/>
        <w:rPr/>
      </w:pPr>
      <w:r>
        <w:rPr>
          <w:rFonts w:ascii="IRNazanin" w:hAnsi="IRNazanin" w:eastAsia="IRNazanin"/>
          <w:color w:val="111111"/>
          <w:sz w:val="28"/>
          <w:sz w:val="28"/>
          <w:szCs w:val="28"/>
          <w:rtl w:val="true"/>
          <w:lang w:bidi="fa-IR"/>
        </w:rPr>
        <w:t>در تهران داشتند که از اطراف می آمدند پشت سر ایشان نماز بخوانند، نماز با حضور قلبی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 چند کلمه ای صحبت می کردند نصیحت می کردند و موعظه و روایتی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مرحوم آیت الله بروجردی از</w:t>
      </w:r>
    </w:p>
    <w:p>
      <w:pPr>
        <w:pStyle w:val="BookText"/>
        <w:rPr/>
      </w:pPr>
      <w:r>
        <w:rPr>
          <w:rFonts w:ascii="IRNazanin" w:hAnsi="IRNazanin" w:eastAsia="IRNazanin"/>
          <w:color w:val="111111"/>
          <w:sz w:val="28"/>
          <w:sz w:val="28"/>
          <w:szCs w:val="28"/>
          <w:rtl w:val="true"/>
          <w:lang w:bidi="fa-IR"/>
        </w:rPr>
        <w:t>قم پیغام فرستاده بود که ما شنیده ایم شما مردم را نصیحت می کنید بیایید قم من را هم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رفته بود قم، می گفتند یک روایت خوانده بود خدمت آیت الله بروجردی و مقدار ی در مورد این روایت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p>
    <w:p>
      <w:pPr>
        <w:pStyle w:val="BookText"/>
        <w:rPr/>
      </w:pPr>
      <w:r>
        <w:rPr>
          <w:rFonts w:ascii="IRNazanin" w:hAnsi="IRNazanin" w:eastAsia="IRNazanin"/>
          <w:color w:val="111111"/>
          <w:sz w:val="28"/>
          <w:sz w:val="28"/>
          <w:szCs w:val="28"/>
          <w:rtl w:val="true"/>
          <w:lang w:bidi="fa-IR"/>
        </w:rPr>
        <w:t>به شدت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بعضی از کسانی که پشت سر ایشان نماز می خواندند دیدند دو سه روز ایشان حالت پریشانی دارد و حواسش سر جایش</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نماز یکی دو جای نماز را پس وپیش کرد البته به آن صورتی که باعث بطلان نماز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سه روز این حالت پریشانی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گفتند بعد از نماز که می خواست سخنرانی کند صحبتش آن انسجامی که همیشه داشت را نداشت و پرا کنده گویی می کرد؛ حتی بعضی از کسانی که پشت سر ایشان نماز می خواندند و تا منزل ایشان را همراهی می کردند می گفتند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خیابان یکی دومرتبه حواسش پرت بود و ما دست او را می گرفتیم ماشین به او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روز بعضی از رفقایش از او پرسیدند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سه روز است که سردرگم هستید، پریشان هستید، اتفاقی افتاده است؟ ایشان فرمودند بله که پریشانم، بله که پریشانم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شب قبل یک روایت دیدم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روایت پریشانم کرده است، چون آدم اهل باور بود، روایات </w:t>
      </w:r>
      <w:bookmarkStart w:id="414" w:name="pg5684_48203"/>
    </w:p>
    <w:p>
      <w:pPr>
        <w:pStyle w:val="BookText"/>
        <w:rPr/>
      </w:pPr>
      <w:bookmarkEnd w:id="414"/>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روایت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پریشان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که تو از راه های هدایت بلدی شیطان هم از راه های گمراه کردن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راه برای هدایت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گفت حالا می خواهید من با چنین موجودی که به جان ما افتاده است خیالم راحت باشد؟ پریشان نباشم؟ دو سه روز است که این روایت من را پریشان کرده است</w:t>
      </w:r>
      <w:r>
        <w:rPr>
          <w:rFonts w:eastAsia="IRNazanin" w:cs="IRNazanin"/>
          <w:color w:val="111111"/>
          <w:sz w:val="28"/>
          <w:szCs w:val="28"/>
          <w:rtl w:val="true"/>
          <w:lang w:bidi="fa-IR"/>
        </w:rPr>
        <w:t>.</w:t>
      </w:r>
    </w:p>
    <w:p>
      <w:pPr>
        <w:pStyle w:val="Heading3"/>
        <w:numPr>
          <w:ilvl w:val="2"/>
          <w:numId w:val="1"/>
        </w:numPr>
        <w:rPr/>
      </w:pPr>
      <w:bookmarkStart w:id="415" w:name="__RefHeading___Toc3622549_581953129"/>
      <w:bookmarkStart w:id="416" w:name="_Toc151"/>
      <w:bookmarkEnd w:id="415"/>
      <w:r>
        <w:rPr>
          <w:rtl w:val="true"/>
        </w:rPr>
        <w:t>مهم ترین هدف شیطان در این زمان، خانواده است</w:t>
      </w:r>
      <w:bookmarkEnd w:id="416"/>
    </w:p>
    <w:p>
      <w:pPr>
        <w:pStyle w:val="BookText"/>
        <w:rPr/>
      </w:pPr>
      <w:r>
        <w:rPr>
          <w:rFonts w:ascii="IRNazanin" w:hAnsi="IRNazanin" w:eastAsia="IRNazanin"/>
          <w:color w:val="111111"/>
          <w:sz w:val="28"/>
          <w:sz w:val="28"/>
          <w:szCs w:val="28"/>
          <w:rtl w:val="true"/>
          <w:lang w:bidi="fa-IR"/>
        </w:rPr>
        <w:t>شیطان و تمام جنود و لشکریانش در این دوران حیرت و سردرگمی به مؤمنین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یکی از مهم ترین اهداف شیطان که به نظر من شاید الآن مهم ترین هدف شیطان باشد و آن نوک تیز پیکان حملا تش به</w:t>
      </w:r>
    </w:p>
    <w:p>
      <w:pPr>
        <w:pStyle w:val="BookText"/>
        <w:rPr/>
      </w:pPr>
      <w:r>
        <w:rPr>
          <w:rFonts w:ascii="IRNazanin" w:hAnsi="IRNazanin" w:eastAsia="IRNazanin"/>
          <w:color w:val="111111"/>
          <w:sz w:val="28"/>
          <w:sz w:val="28"/>
          <w:szCs w:val="28"/>
          <w:rtl w:val="true"/>
          <w:lang w:bidi="fa-IR"/>
        </w:rPr>
        <w:t>سمت آن است،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 گر در یک جامعه ای دچار فرو پاشی شد دیگر تربیت صورت نخواهد گرفت، سرباز برای دین خدا تربیت نمی شود،</w:t>
      </w:r>
    </w:p>
    <w:p>
      <w:pPr>
        <w:pStyle w:val="BookText"/>
        <w:rPr/>
      </w:pPr>
      <w:r>
        <w:rPr>
          <w:rFonts w:ascii="IRNazanin" w:hAnsi="IRNazanin" w:eastAsia="IRNazanin"/>
          <w:color w:val="111111"/>
          <w:sz w:val="28"/>
          <w:sz w:val="28"/>
          <w:szCs w:val="28"/>
          <w:rtl w:val="true"/>
          <w:lang w:bidi="fa-IR"/>
        </w:rPr>
        <w:t>سرباز برای ولی خدا تربیت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خانواده ها و پیوندهای خانوادگی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بین زن و شوهر، پیوند بین فرزندان و پدر و مادر، پیوند بین اعضای خانواده، پیوند بین اعضای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پیوندها ا گر گسسته شود و از بین رود، آن وقت سقوط انسان ها سهل و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رهبر بزرگوارمان مثالی می زدند، این مثال، خیلی مثال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کوهستان در جاهای صعب العبور و سخت ا گرچند نفر بخواهند کوه بروند در جاهای خطرنا کی که احیاناً برف گیر است و یخ هست و خطر سقوط، این چند نفر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را به همدیگر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باهم پیوند برقرار کردند ا گر یکی از آن ها لغزشی پیدا کند سقوطش چندان خطرنا ک نیست چون بند به دیگران است </w:t>
      </w:r>
      <w:bookmarkStart w:id="417" w:name="pg5684_48204"/>
    </w:p>
    <w:p>
      <w:pPr>
        <w:pStyle w:val="BookText"/>
        <w:rPr/>
      </w:pPr>
      <w:bookmarkEnd w:id="417"/>
      <w:r>
        <w:rPr>
          <w:rFonts w:ascii="IRNazanin" w:hAnsi="IRNazanin" w:eastAsia="IRNazanin"/>
          <w:color w:val="111111"/>
          <w:sz w:val="28"/>
          <w:sz w:val="28"/>
          <w:szCs w:val="28"/>
          <w:rtl w:val="true"/>
          <w:lang w:bidi="fa-IR"/>
        </w:rPr>
        <w:t>اما ا گر تک وتنها باشد اگر پایش بلغزد ممکن است تا آخر دره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جامعه، پیوندهای خانوادگی، پیوندهای فامیلی ا گر در جامعه ای سست شود آن جامعه دچار فرو پاشی می شود و سقوط افراد خیلی سهل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یکی از مهم ترین اهدافش این است که این پیوندها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یَنْزَغُ بَیْنَهُمْ</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تعبیر قرآن این است که یکی از کارهای شیطان همین فساد و فتنه درست کردن و فاصله ایجاد کردن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کاه را کوه می کند، کینه درست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الشَّیْطَانُ أَنْ یُوقِعَ بَیْنَکُمُ الْعَدَاوَةَ وَالْبَغْضَاءَ </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می خواهد کینه و دشمنی بین شما درست کند که این پیوندها در جامعه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ا گر روایاتی را که مربوط به آسیب های آخرالزمان هست ببینید می بینید که بسیار ی از آسیب ها متوجه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عنوان نمونه یکی دوتا از این روایات را عرض می کنم</w:t>
      </w:r>
      <w:r>
        <w:rPr>
          <w:rFonts w:eastAsia="IRNazanin" w:cs="IRNazanin"/>
          <w:color w:val="111111"/>
          <w:sz w:val="28"/>
          <w:szCs w:val="28"/>
          <w:rtl w:val="true"/>
          <w:lang w:bidi="fa-IR"/>
        </w:rPr>
        <w:t>.</w:t>
      </w:r>
    </w:p>
    <w:p>
      <w:pPr>
        <w:pStyle w:val="Heading3"/>
        <w:numPr>
          <w:ilvl w:val="2"/>
          <w:numId w:val="1"/>
        </w:numPr>
        <w:rPr/>
      </w:pPr>
      <w:bookmarkStart w:id="418" w:name="__RefHeading___Toc3622551_581953129"/>
      <w:bookmarkStart w:id="419" w:name="_Toc152"/>
      <w:bookmarkEnd w:id="418"/>
      <w:r>
        <w:rPr>
          <w:rtl w:val="true"/>
        </w:rPr>
        <w:t>بعضی از نشانه های آخرالزمان</w:t>
      </w:r>
      <w:bookmarkEnd w:id="419"/>
    </w:p>
    <w:p>
      <w:pPr>
        <w:pStyle w:val="BookText"/>
        <w:rPr/>
      </w:pPr>
      <w:r>
        <w:rPr>
          <w:rFonts w:ascii="IRNazanin" w:hAnsi="IRNazanin" w:eastAsia="IRNazanin"/>
          <w:color w:val="111111"/>
          <w:sz w:val="28"/>
          <w:sz w:val="28"/>
          <w:szCs w:val="28"/>
          <w:rtl w:val="true"/>
          <w:lang w:bidi="fa-IR"/>
        </w:rPr>
        <w:t xml:space="preserve">در روایات هست که در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الطلاق</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طلاق ز یاد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 العقوق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 شدن ز یاد می شود؛ یعنی هم بچه ها حرمت پدر و مادر را نگه نمی دارند و عاق والدین می شوند هم والدین شخصیت بچه ها را می کوبند و عاق فرزندان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عقوق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عاق والدین را ز یاد شنیده ایم که ا گر فرزندان به والدین ظلم کنند و دل آن ها را بشکنند عاق</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می شوند اما روایات متعددی هم دار یم که والدین هم ا گر به بچه ها ظلم </w:t>
      </w:r>
    </w:p>
    <w:p>
      <w:pPr>
        <w:pStyle w:val="BookText"/>
        <w:rPr/>
      </w:pPr>
      <w:r>
        <w:rPr>
          <w:rFonts w:ascii="IRNazanin" w:hAnsi="IRNazanin" w:eastAsia="IRNazanin"/>
          <w:color w:val="111111"/>
          <w:sz w:val="28"/>
          <w:sz w:val="28"/>
          <w:szCs w:val="28"/>
          <w:rtl w:val="true"/>
          <w:lang w:bidi="fa-IR"/>
        </w:rPr>
        <w:t>کنند و شخصیت آن ها را لگدکوب بکنند عاق فرزندان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این عاق شدن 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قطع رحم 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روایات</w:t>
      </w:r>
    </w:p>
    <w:p>
      <w:pPr>
        <w:pStyle w:val="BookText"/>
        <w:rPr/>
      </w:pPr>
      <w:r>
        <w:rPr>
          <w:rFonts w:ascii="IRNazanin" w:hAnsi="IRNazanin" w:eastAsia="IRNazanin"/>
          <w:color w:val="111111"/>
          <w:sz w:val="28"/>
          <w:sz w:val="28"/>
          <w:szCs w:val="28"/>
          <w:rtl w:val="true"/>
          <w:lang w:bidi="fa-IR"/>
        </w:rPr>
        <w:t>ما است یعنی دقیقاً پیوندها دارد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بین زن و شوهر سست می شود و طلاق 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بین پدر و مادر و فرزندان سست می شود</w:t>
      </w:r>
    </w:p>
    <w:p>
      <w:pPr>
        <w:pStyle w:val="BookText"/>
        <w:rPr/>
      </w:pPr>
      <w:r>
        <w:rPr>
          <w:rFonts w:ascii="IRNazanin" w:hAnsi="IRNazanin" w:eastAsia="IRNazanin"/>
          <w:color w:val="111111"/>
          <w:sz w:val="28"/>
          <w:sz w:val="28"/>
          <w:szCs w:val="28"/>
          <w:rtl w:val="true"/>
          <w:lang w:bidi="fa-IR"/>
        </w:rPr>
        <w:t>عقوق 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بین اعضای فامیل سست می شود قطع رحم 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 گر این روایات را هم نمی داشتیم متأسفانه الآن دار یم این اتفاق را</w:t>
      </w:r>
    </w:p>
    <w:p>
      <w:pPr>
        <w:pStyle w:val="BookText"/>
        <w:rPr/>
      </w:pP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شهرهای بزرگ برای کسانی که آسیب شناس هستند یا می خواهند کار فرهنگی بکنند حقیقتاً قابل توجه هست و تکان دهنده که از هر ده ازدواج، سه تا چهارتا منجر به طلاق می شود حالا تازه این ها طلاق های قانونی است که در محضر ثبت شده و آمار دارد؛ طلاق های عاطفی که اصلاً آمار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زن و شوهری در خانه ای باهم زندگی می کنند اما دلشان</w:t>
      </w:r>
    </w:p>
    <w:p>
      <w:pPr>
        <w:pStyle w:val="BookText"/>
        <w:rPr/>
      </w:pPr>
      <w:r>
        <w:rPr>
          <w:rFonts w:ascii="IRNazanin" w:hAnsi="IRNazanin" w:eastAsia="IRNazanin"/>
          <w:color w:val="111111"/>
          <w:sz w:val="28"/>
          <w:sz w:val="28"/>
          <w:szCs w:val="28"/>
          <w:rtl w:val="true"/>
          <w:lang w:bidi="fa-IR"/>
        </w:rPr>
        <w:t>با همدیگر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این پیوندها زده می شود که افراد از هم دور می شوند و طبیعتاً سقوط افراد سهل تر می شود و در این جامعه تربیت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همه ی ما با این مواجه هستیم که متأسفانه این</w:t>
      </w:r>
    </w:p>
    <w:p>
      <w:pPr>
        <w:pStyle w:val="BookText"/>
        <w:rPr/>
      </w:pPr>
      <w:r>
        <w:rPr>
          <w:rFonts w:ascii="IRNazanin" w:hAnsi="IRNazanin" w:eastAsia="IRNazanin"/>
          <w:color w:val="111111"/>
          <w:sz w:val="28"/>
          <w:sz w:val="28"/>
          <w:szCs w:val="28"/>
          <w:rtl w:val="true"/>
          <w:lang w:bidi="fa-IR"/>
        </w:rPr>
        <w:t xml:space="preserve">فضاهای مجاز ی و شبکه های اجتماعی هم دامن زدند به این دور شدن افراد خانواده از همدیگر؛ در یک خانواده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هرکدام با موبایلش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نیستند، پیش همدیگر هستند اما با همدیگر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خواهم بگویم حتماً این آمارهایی که در بعضی از مراکز آمار ی یا در بعضی از پژوهش های میدانی داده می شود حتماً آمارهای دقیقی است اما من در یک تحقیق میدانی وسیعی دیدم که میانگین مصاحبت افراد خانواده که دور همدیگر بنشینند و باهم درد و دل کنند و باهم حرف بزنند شبانه روز پانزده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پیش تحقیقی که بود سی دقیقه بود الآن نصف شده است</w:t>
      </w:r>
      <w:r>
        <w:rPr>
          <w:rFonts w:eastAsia="IRNazanin" w:cs="IRNazanin"/>
          <w:color w:val="111111"/>
          <w:sz w:val="28"/>
          <w:szCs w:val="28"/>
          <w:rtl w:val="true"/>
          <w:lang w:bidi="fa-IR"/>
        </w:rPr>
        <w:t xml:space="preserve">! </w:t>
      </w:r>
      <w:bookmarkStart w:id="420" w:name="pg5684_48206"/>
    </w:p>
    <w:p>
      <w:pPr>
        <w:pStyle w:val="BookText"/>
        <w:rPr/>
      </w:pPr>
      <w:bookmarkEnd w:id="420"/>
      <w:r>
        <w:rPr>
          <w:rFonts w:ascii="IRNazanin" w:hAnsi="IRNazanin" w:eastAsia="IRNazanin"/>
          <w:color w:val="111111"/>
          <w:sz w:val="28"/>
          <w:sz w:val="28"/>
          <w:szCs w:val="28"/>
          <w:rtl w:val="true"/>
          <w:lang w:bidi="fa-IR"/>
        </w:rPr>
        <w:t>با همدیگر هستند اما هرکسی مشغول کار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کار یکاتور می دیدم در یک مجله ای که خیلی گویا بود که شبکه های اجتماعی و فضاهای</w:t>
      </w:r>
    </w:p>
    <w:p>
      <w:pPr>
        <w:pStyle w:val="BookText"/>
        <w:rPr/>
      </w:pPr>
      <w:r>
        <w:rPr>
          <w:rFonts w:ascii="IRNazanin" w:hAnsi="IRNazanin" w:eastAsia="IRNazanin"/>
          <w:color w:val="111111"/>
          <w:sz w:val="28"/>
          <w:sz w:val="28"/>
          <w:szCs w:val="28"/>
          <w:rtl w:val="true"/>
          <w:lang w:bidi="fa-IR"/>
        </w:rPr>
        <w:t xml:space="preserve">مجاز ی که همه جا را گرفته اند و نمی شود آن ها را حذف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حذف کرد ولی باید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یکاتور نشان داده بود که یک زن وشوهری رو ی دو صندلی پشت به همدیگر و چسبیده به هم نشسته اند و هرکدام یک لپ تاپ جلویش هست و دارند چت می کنند؛ کنار هم هستند ولی با همدیگر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این حرف کلیشه ای را تکرار کنم که خیلی می گویند هم فرصت هستند و هم تهدید؛ خب بله همه ی ما می دانیم که این فنّاور ی و این ابزار می تواند فرصت های خوبی باشد بدون تردید می تواند باعث سهولت ارتباطات بشود، می تواند باعث دسترسی آسان به اطلاعات وسیع باشد، یک</w:t>
      </w:r>
    </w:p>
    <w:p>
      <w:pPr>
        <w:pStyle w:val="BookText"/>
        <w:rPr/>
      </w:pPr>
      <w:r>
        <w:rPr>
          <w:rFonts w:ascii="IRNazanin" w:hAnsi="IRNazanin" w:eastAsia="IRNazanin"/>
          <w:color w:val="111111"/>
          <w:sz w:val="28"/>
          <w:sz w:val="28"/>
          <w:szCs w:val="28"/>
          <w:rtl w:val="true"/>
          <w:lang w:bidi="fa-IR"/>
        </w:rPr>
        <w:t>کسی در دورافتاده ترین روستا با کل جهان و شبکه ها مرتبط هست و می تواند اطلاعات کسب کند؛ بله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باعث این شود که ما فرهنگمان را</w:t>
      </w:r>
    </w:p>
    <w:p>
      <w:pPr>
        <w:pStyle w:val="BookText"/>
        <w:rPr/>
      </w:pPr>
      <w:r>
        <w:rPr>
          <w:rFonts w:ascii="IRNazanin" w:hAnsi="IRNazanin" w:eastAsia="IRNazanin"/>
          <w:color w:val="111111"/>
          <w:sz w:val="28"/>
          <w:sz w:val="28"/>
          <w:szCs w:val="28"/>
          <w:rtl w:val="true"/>
          <w:lang w:bidi="fa-IR"/>
        </w:rPr>
        <w:t>منتقل کنیم، اما ببینید این در صورتی است که مدیریت این فضاهای مجاز ی و شبکه های اجتماعی در اختیار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مدیریتش در اختیار ما نیست</w:t>
      </w:r>
    </w:p>
    <w:p>
      <w:pPr>
        <w:pStyle w:val="BookText"/>
        <w:rPr/>
      </w:pPr>
      <w:r>
        <w:rPr>
          <w:rFonts w:ascii="IRNazanin" w:hAnsi="IRNazanin" w:eastAsia="IRNazanin"/>
          <w:color w:val="111111"/>
          <w:sz w:val="28"/>
          <w:sz w:val="28"/>
          <w:szCs w:val="28"/>
          <w:rtl w:val="true"/>
          <w:lang w:bidi="fa-IR"/>
        </w:rPr>
        <w:t>تهدیدهایش به مراتب بیشتر از فرصت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ضررهایش به مراتب بیشتر از منافعش هست</w:t>
      </w:r>
      <w:r>
        <w:rPr>
          <w:rFonts w:eastAsia="IRNazanin" w:cs="IRNazanin"/>
          <w:color w:val="111111"/>
          <w:sz w:val="28"/>
          <w:szCs w:val="28"/>
          <w:rtl w:val="true"/>
          <w:lang w:bidi="fa-IR"/>
        </w:rPr>
        <w:t>.</w:t>
      </w:r>
    </w:p>
    <w:p>
      <w:pPr>
        <w:pStyle w:val="Heading3"/>
        <w:numPr>
          <w:ilvl w:val="2"/>
          <w:numId w:val="1"/>
        </w:numPr>
        <w:rPr/>
      </w:pPr>
      <w:bookmarkStart w:id="421" w:name="__RefHeading___Toc3622553_581953129"/>
      <w:bookmarkStart w:id="422" w:name="_Toc153"/>
      <w:bookmarkEnd w:id="421"/>
      <w:r>
        <w:rPr>
          <w:rtl w:val="true"/>
        </w:rPr>
        <w:t>خطر شبکه های مجازی</w:t>
      </w:r>
      <w:bookmarkEnd w:id="422"/>
    </w:p>
    <w:p>
      <w:pPr>
        <w:pStyle w:val="BookText"/>
        <w:rPr/>
      </w:pPr>
      <w:r>
        <w:rPr>
          <w:rFonts w:ascii="IRNazanin" w:hAnsi="IRNazanin" w:eastAsia="IRNazanin"/>
          <w:color w:val="111111"/>
          <w:sz w:val="28"/>
          <w:sz w:val="28"/>
          <w:szCs w:val="28"/>
          <w:rtl w:val="true"/>
          <w:lang w:bidi="fa-IR"/>
        </w:rPr>
        <w:t>ا گر یک چاقو را به دست شما بدهند ا گر دسته ی چاقو در دستتان باشد، این هم فرصت است هم تهدید، هم می توانید با آن کار خوب بکنید و هم بدی، اما ا گر دسته اش دست کسی دیگر باشد و تیغه اش دست شما باشد،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دیگر نمی توان گفت فرصت ها و تهدیدهایش باهم مساو 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bookmarkStart w:id="423" w:name="pg5684_48207"/>
    </w:p>
    <w:p>
      <w:pPr>
        <w:pStyle w:val="BookText"/>
        <w:rPr/>
      </w:pPr>
      <w:bookmarkEnd w:id="423"/>
      <w:r>
        <w:rPr>
          <w:rFonts w:ascii="IRNazanin" w:hAnsi="IRNazanin" w:eastAsia="IRNazanin"/>
          <w:color w:val="111111"/>
          <w:sz w:val="28"/>
          <w:sz w:val="28"/>
          <w:szCs w:val="28"/>
          <w:rtl w:val="true"/>
          <w:lang w:bidi="fa-IR"/>
        </w:rPr>
        <w:t>خطرش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شبکه های اجتماعی از همین قبیل است که دسته اش دست ما نیست، مدیریت این ها دست ما نیست بلکه مدیریتش جاهای دیگر است که به هرحال ما به عنوان یک متخصص نیستیم در فضای</w:t>
      </w:r>
    </w:p>
    <w:p>
      <w:pPr>
        <w:pStyle w:val="BookText"/>
        <w:rPr/>
      </w:pPr>
      <w:r>
        <w:rPr>
          <w:rFonts w:ascii="IRNazanin" w:hAnsi="IRNazanin" w:eastAsia="IRNazanin"/>
          <w:color w:val="111111"/>
          <w:sz w:val="28"/>
          <w:sz w:val="28"/>
          <w:szCs w:val="28"/>
          <w:rtl w:val="true"/>
          <w:lang w:bidi="fa-IR"/>
        </w:rPr>
        <w:t>مجاز ی، اما این را که دار یم در سطح جامعه می بینیم که خانواده های متدین نگران هستند که در خانواده هایشان کنار پدر و مادر رقیب تربیتی پیداشده است یعنی لازم نیست که دشمن با ما در سر مرزها بجنگد، بلکه آمده در</w:t>
      </w:r>
    </w:p>
    <w:p>
      <w:pPr>
        <w:pStyle w:val="BookText"/>
        <w:rPr/>
      </w:pPr>
      <w:r>
        <w:rPr>
          <w:rFonts w:ascii="IRNazanin" w:hAnsi="IRNazanin" w:eastAsia="IRNazanin"/>
          <w:color w:val="111111"/>
          <w:sz w:val="28"/>
          <w:sz w:val="28"/>
          <w:szCs w:val="28"/>
          <w:rtl w:val="true"/>
          <w:lang w:bidi="fa-IR"/>
        </w:rPr>
        <w:t>خانواده ها، کنار پدر و مادر رقیب تربیتی است، یک چیز دیگر دارد تربیت می کند بچه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همراهش، آن گوشی اش، آن کامپیوترش</w:t>
      </w:r>
      <w:r>
        <w:rPr>
          <w:rFonts w:eastAsia="IRNazanin" w:cs="IRNazanin"/>
          <w:color w:val="111111"/>
          <w:sz w:val="28"/>
          <w:szCs w:val="28"/>
          <w:rtl w:val="true"/>
          <w:lang w:bidi="fa-IR"/>
        </w:rPr>
        <w:t>.</w:t>
      </w:r>
    </w:p>
    <w:p>
      <w:pPr>
        <w:pStyle w:val="Heading3"/>
        <w:numPr>
          <w:ilvl w:val="2"/>
          <w:numId w:val="1"/>
        </w:numPr>
        <w:rPr/>
      </w:pPr>
      <w:bookmarkStart w:id="424" w:name="__RefHeading___Toc3622555_581953129"/>
      <w:bookmarkStart w:id="425" w:name="_Toc154"/>
      <w:bookmarkEnd w:id="424"/>
      <w:r>
        <w:rPr>
          <w:rtl w:val="true"/>
        </w:rPr>
        <w:t>تربیت پنهان با تلفن همراه</w:t>
      </w:r>
      <w:bookmarkEnd w:id="425"/>
    </w:p>
    <w:p>
      <w:pPr>
        <w:pStyle w:val="BookText"/>
        <w:rPr/>
      </w:pPr>
      <w:r>
        <w:rPr>
          <w:rFonts w:ascii="IRNazanin" w:hAnsi="IRNazanin" w:eastAsia="IRNazanin"/>
          <w:color w:val="111111"/>
          <w:sz w:val="28"/>
          <w:sz w:val="28"/>
          <w:szCs w:val="28"/>
          <w:rtl w:val="true"/>
          <w:lang w:bidi="fa-IR"/>
        </w:rPr>
        <w:t>اصلاً جوان ما بیش از آنکه پدر و مادرش همراه اولش باشند، گوشی اش همراه اولش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 خوابد و صبح با آن بلند می شود معلوم است که یک تربیت پنهان دارد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من این است که ضرر این</w:t>
      </w:r>
    </w:p>
    <w:p>
      <w:pPr>
        <w:pStyle w:val="BookText"/>
        <w:rPr/>
      </w:pPr>
      <w:r>
        <w:rPr>
          <w:rFonts w:ascii="IRNazanin" w:hAnsi="IRNazanin" w:eastAsia="IRNazanin"/>
          <w:color w:val="111111"/>
          <w:sz w:val="28"/>
          <w:sz w:val="28"/>
          <w:szCs w:val="28"/>
          <w:rtl w:val="true"/>
          <w:lang w:bidi="fa-IR"/>
        </w:rPr>
        <w:t>فضاهای مجازی و شبکه های اجتماعی فقط این نیست که دوستی های ناباب در آن پیدا می شود، این هست ولی ضرر اصلی اش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اصلی اش</w:t>
      </w:r>
    </w:p>
    <w:p>
      <w:pPr>
        <w:pStyle w:val="BookText"/>
        <w:rPr/>
      </w:pPr>
      <w:r>
        <w:rPr>
          <w:rFonts w:ascii="IRNazanin" w:hAnsi="IRNazanin" w:eastAsia="IRNazanin"/>
          <w:color w:val="111111"/>
          <w:sz w:val="28"/>
          <w:sz w:val="28"/>
          <w:szCs w:val="28"/>
          <w:rtl w:val="true"/>
          <w:lang w:bidi="fa-IR"/>
        </w:rPr>
        <w:t>این نیست که در این شبکه های اجتماعی ساعت ها وقت پرت می شود و از بین می رود، ساعت ها پشت مانیتور یا گوشی وقتش هدر می رود</w:t>
      </w:r>
      <w:r>
        <w:rPr>
          <w:rFonts w:eastAsia="IRNazanin" w:cs="IRNazanin"/>
          <w:color w:val="111111"/>
          <w:sz w:val="28"/>
          <w:szCs w:val="28"/>
          <w:rtl w:val="true"/>
          <w:lang w:bidi="fa-IR"/>
        </w:rPr>
        <w:t>.</w:t>
      </w:r>
    </w:p>
    <w:p>
      <w:pPr>
        <w:pStyle w:val="Heading3"/>
        <w:numPr>
          <w:ilvl w:val="2"/>
          <w:numId w:val="1"/>
        </w:numPr>
        <w:rPr/>
      </w:pPr>
      <w:bookmarkStart w:id="426" w:name="__RefHeading___Toc3622557_581953129"/>
      <w:bookmarkStart w:id="427" w:name="_Toc155"/>
      <w:bookmarkEnd w:id="426"/>
      <w:r>
        <w:rPr>
          <w:rtl w:val="true"/>
        </w:rPr>
        <w:t>خطر اصلی شبکه های اجتماعی</w:t>
      </w:r>
      <w:bookmarkEnd w:id="427"/>
    </w:p>
    <w:p>
      <w:pPr>
        <w:pStyle w:val="BookText"/>
        <w:rPr/>
      </w:pPr>
      <w:r>
        <w:rPr>
          <w:rFonts w:ascii="IRNazanin" w:hAnsi="IRNazanin" w:eastAsia="IRNazanin"/>
          <w:color w:val="111111"/>
          <w:sz w:val="28"/>
          <w:sz w:val="28"/>
          <w:szCs w:val="28"/>
          <w:rtl w:val="true"/>
          <w:lang w:bidi="fa-IR"/>
        </w:rPr>
        <w:t>خطر اصلی این نیست که ضررهای جسمی و روحی دارد، بلکه خطر اصلی شبکه های اجتماعی و فضاهای مجاز ی که الآن مدیریتش با ما نیست این است که یک تربیت پنهان، یک اخلاق پنهان و چه بسا یک دین جدیدی القاء</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پدر و مادرها الآن رقبای تربیتی دارند بچه ها را تربیت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از خود شما بزرگوران سؤال می کنم آیا کسی که دائم با این وسایل سروکار دارد که الآن بیست میلیون در کشور ما با این شبکه ها مرتبط هستند معمولاً هم جوان آیا یواش یواش می تواند و امکان این هست که عفت و حیاء را کم رنگ بکند؟ بله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امکان این هست که غیرت و حساسیت نسبت به ناموس را کمتر بکند؟ بله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فاصله بین افراد خانواده را ز یاد کند و افراد خانواده را از هم دور کند؟ بله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w:t>
      </w:r>
    </w:p>
    <w:p>
      <w:pPr>
        <w:pStyle w:val="BookText"/>
        <w:rPr/>
      </w:pPr>
      <w:r>
        <w:rPr>
          <w:rFonts w:ascii="IRNazanin" w:hAnsi="IRNazanin" w:eastAsia="IRNazanin"/>
          <w:color w:val="111111"/>
          <w:sz w:val="28"/>
          <w:sz w:val="28"/>
          <w:szCs w:val="28"/>
          <w:rtl w:val="true"/>
          <w:lang w:bidi="fa-IR"/>
        </w:rPr>
        <w:t>با چشم دار یم می بینیم در یک مهمانی اصلاً آدم نمی داند مهمانی است یا هرکسی به کار خودش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احترام به بزرگ تر خصوصاً پدر</w:t>
      </w:r>
    </w:p>
    <w:p>
      <w:pPr>
        <w:pStyle w:val="BookText"/>
        <w:rPr/>
      </w:pPr>
      <w:r>
        <w:rPr>
          <w:rFonts w:ascii="IRNazanin" w:hAnsi="IRNazanin" w:eastAsia="IRNazanin"/>
          <w:color w:val="111111"/>
          <w:sz w:val="28"/>
          <w:sz w:val="28"/>
          <w:szCs w:val="28"/>
          <w:rtl w:val="true"/>
          <w:lang w:bidi="fa-IR"/>
        </w:rPr>
        <w:t>و مادر را کم رنگ بکند؟ در فضاهای مجاز ی رعایت احترام لازم نیست کسی که در آن فضاها دارد زندگی می کند در فضای حقیقی هم یواش یواش دیگر آن احترامات لازم را نسبت به پدر و مادر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یواش یواش</w:t>
      </w:r>
    </w:p>
    <w:p>
      <w:pPr>
        <w:pStyle w:val="BookText"/>
        <w:rPr/>
      </w:pPr>
      <w:r>
        <w:rPr>
          <w:rFonts w:ascii="IRNazanin" w:hAnsi="IRNazanin" w:eastAsia="IRNazanin"/>
          <w:color w:val="111111"/>
          <w:sz w:val="28"/>
          <w:sz w:val="28"/>
          <w:szCs w:val="28"/>
          <w:rtl w:val="true"/>
          <w:lang w:bidi="fa-IR"/>
        </w:rPr>
        <w:t>یک تربیت پنهان است یک اخلاق جدیدی دارد ایجاد می کند ازاین جهت هست که رهبر بزرگوارمان ببینید شورای عالی فضای مجاز ی را وقتی تشکیل دادند سران ارشد نظام، وزرای مربوطه، آن کسانی که قدرت تصمیم گیری بالا دارند، افراد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هرحال ما به عنوان یک مطالبه ی مردمی باید توقع داشته باشیم شورای عالی فضای مجاز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دستگاه</w:t>
      </w:r>
    </w:p>
    <w:p>
      <w:pPr>
        <w:pStyle w:val="BookText"/>
        <w:rPr/>
      </w:pPr>
      <w:r>
        <w:rPr>
          <w:rFonts w:ascii="IRNazanin" w:hAnsi="IRNazanin" w:eastAsia="IRNazanin"/>
          <w:color w:val="111111"/>
          <w:sz w:val="28"/>
          <w:sz w:val="28"/>
          <w:szCs w:val="28"/>
          <w:rtl w:val="true"/>
          <w:lang w:bidi="fa-IR"/>
        </w:rPr>
        <w:t xml:space="preserve">تبلیغاتی شیطان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دارد حمله می کند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شود که جلسات دور به دور باهم تشکیل دادن و بعدش هم احیاناً اختلاف نظر که هیچ</w:t>
      </w:r>
    </w:p>
    <w:p>
      <w:pPr>
        <w:pStyle w:val="BookText"/>
        <w:rPr/>
      </w:pPr>
      <w:r>
        <w:rPr>
          <w:rFonts w:ascii="IRNazanin" w:hAnsi="IRNazanin" w:eastAsia="IRNazanin"/>
          <w:color w:val="111111"/>
          <w:sz w:val="28"/>
          <w:sz w:val="28"/>
          <w:szCs w:val="28"/>
          <w:rtl w:val="true"/>
          <w:lang w:bidi="fa-IR"/>
        </w:rPr>
        <w:t>آثار ی در جامعه نسبت به فضای مجاز ی که الآن دارد درو می کند انسان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شیطان در آخرالزمان یکی از هدف های اصلی اش خانواده هاست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خانواده ها را محکم کنید، صمیمیت را در خانواده بیشتر کنید، پیوندها را قوی تر کنید، ا گر می خواهیم خانواده مان خدانکرده دچار فرو پاشی </w:t>
      </w:r>
      <w:bookmarkStart w:id="428" w:name="pg5684_48209"/>
    </w:p>
    <w:p>
      <w:pPr>
        <w:pStyle w:val="BookText"/>
        <w:rPr/>
      </w:pPr>
      <w:bookmarkEnd w:id="428"/>
      <w:r>
        <w:rPr>
          <w:rFonts w:ascii="IRNazanin" w:hAnsi="IRNazanin" w:eastAsia="IRNazanin"/>
          <w:color w:val="111111"/>
          <w:sz w:val="28"/>
          <w:sz w:val="28"/>
          <w:szCs w:val="28"/>
          <w:rtl w:val="true"/>
          <w:lang w:bidi="fa-IR"/>
        </w:rPr>
        <w:t>نشود همان اتفاقی که در غرب افتاد ما باید خودمان اقدامی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خانواده یکی از مقدس ترین سنگرهایی هست که خداوند متعال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 کلمه می خواهم مطرح کنم و باقیمانده بحث من توضیح این سه کلمه است هر مقدار که فرصت شد</w:t>
      </w:r>
      <w:r>
        <w:rPr>
          <w:rFonts w:eastAsia="IRNazanin" w:cs="IRNazanin"/>
          <w:color w:val="111111"/>
          <w:sz w:val="28"/>
          <w:szCs w:val="28"/>
          <w:rtl w:val="true"/>
          <w:lang w:bidi="fa-IR"/>
        </w:rPr>
        <w:t>.</w:t>
      </w:r>
    </w:p>
    <w:p>
      <w:pPr>
        <w:pStyle w:val="Heading3"/>
        <w:numPr>
          <w:ilvl w:val="2"/>
          <w:numId w:val="1"/>
        </w:numPr>
        <w:rPr/>
      </w:pPr>
      <w:bookmarkStart w:id="429" w:name="__RefHeading___Toc3622559_581953129"/>
      <w:bookmarkStart w:id="430" w:name="_Toc156"/>
      <w:bookmarkEnd w:id="429"/>
      <w:r>
        <w:rPr>
          <w:rtl w:val="true"/>
        </w:rPr>
        <w:t>جایگاه خانواده در فرهنگ دینی کجاست؟</w:t>
      </w:r>
      <w:bookmarkEnd w:id="430"/>
    </w:p>
    <w:p>
      <w:pPr>
        <w:pStyle w:val="BookText"/>
        <w:rPr/>
      </w:pPr>
      <w:r>
        <w:rPr>
          <w:rFonts w:ascii="IRNazanin" w:hAnsi="IRNazanin" w:eastAsia="IRNazanin"/>
          <w:color w:val="111111"/>
          <w:sz w:val="28"/>
          <w:sz w:val="28"/>
          <w:szCs w:val="28"/>
          <w:rtl w:val="true"/>
          <w:lang w:bidi="fa-IR"/>
        </w:rPr>
        <w:t>خانه و خانواده در فرهنگ دینی محل عبادت، محل ریاضت و محل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است یعنی عباداتی در خانه می تواند انجام دهد با کارهایی بسیار ساده که به هیچ وجه شما نمی 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محل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روایت خدمت شما عرض می کنم ببینید این فقط از باب مشت نمونه ی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المَرءِ عندَ عِیالِهِ أحَبُّ إلی اللّه تعالی مِنِ اعتِکافٍ فی مَسجِدِی هذا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 گر مردی با همسرش بنشیندنفرمودبنشیند باهم ذکر بگویند و قرآن بخوانند و بلکه بنشیند باهم بگوبخند داشته باشند،درد و دل داشته باشند، این از اعتکاف در مسجد من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مجموعۀ ورام بن أبی فراس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اِمْرَأَةٍ تَسْقِی زَوْجَهَا شَرْبَةً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زنی نیست که یک ظرف آب دست شوهرش بدهد به عنوان اینکه من حواسم به تو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کَانَ خَیْراً لَهَا مِنْ عِبَادَةِ سَنَةٍ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برایش بهتر است از عبادت یک سال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صِیَامٍ نَهَارُهَا وَ قِیَامٍ لَیْلُهَا</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که روزها روزه باشد و شب ها شب زنده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جلد چهارده وسائل الشیعه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دیگر در جامع الاخبار مرحوم صدوق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فی خدمه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گر کسی یک ساعت در خدمت خانواده باشد، کارها را انجام دهد، همکار 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عِبادَةِ اَلفِ سَنَةٍ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از عبادت هزار سال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کی هزار سال عمر ِ می کنیم که بتوانیم عبادت کنیم ولی با یک ساعت در خدمت خانواده بودن</w:t>
      </w:r>
    </w:p>
    <w:p>
      <w:pPr>
        <w:pStyle w:val="BookText"/>
        <w:rPr/>
      </w:pPr>
      <w:r>
        <w:rPr>
          <w:rFonts w:ascii="IRNazanin" w:hAnsi="IRNazanin" w:eastAsia="IRNazanin"/>
          <w:color w:val="111111"/>
          <w:sz w:val="28"/>
          <w:sz w:val="28"/>
          <w:szCs w:val="28"/>
          <w:rtl w:val="true"/>
          <w:lang w:bidi="fa-IR"/>
        </w:rPr>
        <w:t>این ثواب را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پیغمبر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العِیالِ کَفّارَةٌ لِلکَبائرِ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خانواده کفاره ی گناهان کبیره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تُطفی غَضَبَ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غضب پروردگار را خاموش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یَخدُمُ العِیالَ إلاّ صِدِّیقٌ أو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خدمت خانواده اش قرار نمی گیرد مگر صدیق یا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رَجُلٌ یُرِیدُ اَللَّهُ بِهِ خَیْرَ اَلدُّنْیَا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خیر دنیا و آخرت را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اَکْثِرُوا مِنْ قُبْلَةِ اَولادِکُم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هایتان را ز یاد ببوسید و محبت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لَکُمْ بِکُلِّ قُبْلَةٍ دَرَجَةً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بوسه ای که بر فرزند می زنید یک درجه گیرتان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خَمْسِ مِائَةِ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با یک بوسه</w:t>
      </w:r>
    </w:p>
    <w:p>
      <w:pPr>
        <w:pStyle w:val="BookText"/>
        <w:rPr/>
      </w:pPr>
      <w:r>
        <w:rPr>
          <w:rFonts w:ascii="IRNazanin" w:hAnsi="IRNazanin" w:eastAsia="IRNazanin"/>
          <w:color w:val="111111"/>
          <w:sz w:val="28"/>
          <w:sz w:val="28"/>
          <w:szCs w:val="28"/>
          <w:rtl w:val="true"/>
          <w:lang w:bidi="fa-IR"/>
        </w:rPr>
        <w:t>بر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ا گر مردی هدیه ای برای یکی از زن های محرمش مثل مادر، خواهر، همسر، دختر بگیرد خداوند متعال تضمین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فَرَّحَهُ اَللَّهُ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روز قیامت خوشحالش می کند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این تعداد اندکی است از انبوه روایاتی که ثواب های عجیب وغریب و عباداتی برای کسی که در خانه صمیمیت داشته باشد نسبت به 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ابتدا کسی نعوذبالله کسی بگوید این روایات درست است؟ یعنی این ثواب های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وغریب داده می شود؟ این ها درست است ا گر بدانیم فلسفه ای که </w:t>
      </w:r>
      <w:bookmarkStart w:id="431" w:name="pg5684_48211"/>
    </w:p>
    <w:p>
      <w:pPr>
        <w:pStyle w:val="BookText"/>
        <w:rPr/>
      </w:pPr>
      <w:bookmarkEnd w:id="431"/>
      <w:r>
        <w:rPr>
          <w:rFonts w:ascii="IRNazanin" w:hAnsi="IRNazanin" w:eastAsia="IRNazanin"/>
          <w:color w:val="111111"/>
          <w:sz w:val="28"/>
          <w:sz w:val="28"/>
          <w:szCs w:val="28"/>
          <w:rtl w:val="true"/>
          <w:lang w:bidi="fa-IR"/>
        </w:rPr>
        <w:t>پشت این روایات هست چیست آن وقت می بینید کاملاً درست است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می دانستند چه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تا آخر تاریخ را</w:t>
      </w:r>
    </w:p>
    <w:p>
      <w:pPr>
        <w:pStyle w:val="BookText"/>
        <w:rPr/>
      </w:pPr>
      <w:r>
        <w:rPr>
          <w:rFonts w:ascii="IRNazanin" w:hAnsi="IRNazanin" w:eastAsia="IRNazanin"/>
          <w:color w:val="111111"/>
          <w:sz w:val="28"/>
          <w:sz w:val="28"/>
          <w:szCs w:val="28"/>
          <w:rtl w:val="true"/>
          <w:lang w:bidi="fa-IR"/>
        </w:rPr>
        <w:t>می دیدند و می دانستند که زمانی خواهد شد که خانواده ها مورد هجوم قرار خواهند گرفت برای فرو پاشی و سست شدن پیوندها؛ لذا این روایات انبوه که فلسفه اش تحکیم بنای خانواده و پیوندها است که ا گر خانواده محکم باشد تربیت در آن جامعه صورت می گیرد، دین خدا باقی می ماند، سرباز برای دین خدا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می فهمیدند چه دارند می گویند و این ثواب هایی</w:t>
      </w:r>
    </w:p>
    <w:p>
      <w:pPr>
        <w:pStyle w:val="BookText"/>
        <w:rPr/>
      </w:pPr>
      <w:r>
        <w:rPr>
          <w:rFonts w:ascii="IRNazanin" w:hAnsi="IRNazanin" w:eastAsia="IRNazanin"/>
          <w:color w:val="111111"/>
          <w:sz w:val="28"/>
          <w:sz w:val="28"/>
          <w:szCs w:val="28"/>
          <w:rtl w:val="true"/>
          <w:lang w:bidi="fa-IR"/>
        </w:rPr>
        <w:t>که فرموده اند از خدا که کم نمی آید</w:t>
      </w:r>
      <w:r>
        <w:rPr>
          <w:rFonts w:eastAsia="IRNazanin" w:cs="IRNazanin"/>
          <w:color w:val="111111"/>
          <w:sz w:val="28"/>
          <w:szCs w:val="28"/>
          <w:rtl w:val="true"/>
          <w:lang w:bidi="fa-IR"/>
        </w:rPr>
        <w:t>.</w:t>
      </w:r>
    </w:p>
    <w:p>
      <w:pPr>
        <w:pStyle w:val="Heading3"/>
        <w:numPr>
          <w:ilvl w:val="2"/>
          <w:numId w:val="1"/>
        </w:numPr>
        <w:rPr/>
      </w:pPr>
      <w:bookmarkStart w:id="432" w:name="__RefHeading___Toc3622561_581953129"/>
      <w:bookmarkStart w:id="433" w:name="_Toc157"/>
      <w:bookmarkEnd w:id="432"/>
      <w:r>
        <w:rPr>
          <w:rtl w:val="true"/>
        </w:rPr>
        <w:t>فرق مقیاس های دنیایی با مقیاس های آخرتی</w:t>
      </w:r>
      <w:bookmarkEnd w:id="433"/>
    </w:p>
    <w:p>
      <w:pPr>
        <w:pStyle w:val="BookText"/>
        <w:rPr/>
      </w:pPr>
      <w:r>
        <w:rPr>
          <w:rFonts w:ascii="IRNazanin" w:hAnsi="IRNazanin" w:eastAsia="IRNazanin"/>
          <w:color w:val="111111"/>
          <w:sz w:val="28"/>
          <w:sz w:val="28"/>
          <w:szCs w:val="28"/>
          <w:rtl w:val="true"/>
          <w:lang w:bidi="fa-IR"/>
        </w:rPr>
        <w:t>مقیاس های آخرتی با مقیاس های دنیا خیلی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خدا به اندازه ی هزار سال عبادت به کسی که با خانواده اش صمیمی هست بدهد که از خدا چیزی کم نمی آید بنابراین این روایات کاملاً درست است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ذکر کرده اند که ما خانه و خانواده را به عنوان یک معبد بدانیم</w:t>
      </w:r>
      <w:r>
        <w:rPr>
          <w:rFonts w:eastAsia="IRNazanin" w:cs="IRNazanin"/>
          <w:color w:val="111111"/>
          <w:sz w:val="28"/>
          <w:szCs w:val="28"/>
          <w:rtl w:val="true"/>
          <w:lang w:bidi="fa-IR"/>
        </w:rPr>
        <w:t>.</w:t>
      </w:r>
    </w:p>
    <w:p>
      <w:pPr>
        <w:pStyle w:val="Heading3"/>
        <w:numPr>
          <w:ilvl w:val="2"/>
          <w:numId w:val="1"/>
        </w:numPr>
        <w:rPr/>
      </w:pPr>
      <w:bookmarkStart w:id="434" w:name="__RefHeading___Toc3622563_581953129"/>
      <w:bookmarkStart w:id="435" w:name="_Toc158"/>
      <w:bookmarkEnd w:id="434"/>
      <w:r>
        <w:rPr>
          <w:rtl w:val="true"/>
        </w:rPr>
        <w:t>خانه دار بودن زن، افتخار است</w:t>
      </w:r>
      <w:bookmarkEnd w:id="435"/>
    </w:p>
    <w:p>
      <w:pPr>
        <w:pStyle w:val="BookText"/>
        <w:rPr/>
      </w:pPr>
      <w:r>
        <w:rPr>
          <w:rFonts w:ascii="IRNazanin" w:hAnsi="IRNazanin" w:eastAsia="IRNazanin"/>
          <w:color w:val="111111"/>
          <w:sz w:val="28"/>
          <w:sz w:val="28"/>
          <w:szCs w:val="28"/>
          <w:rtl w:val="true"/>
          <w:lang w:bidi="fa-IR"/>
        </w:rPr>
        <w:t>همین جا من یک چیزی در بین الهلالین عرض کنم بیشتر به خواهران بزرگوار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این معبد یعنی خانه،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دار، ارزش خودش را بفهمد چقدر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دار محور این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الآن در یک فرهنگ مادی جهانی که گردوخاکش رو ی سر ما هم ر یخته است، که ملاک ارزشمند بودن را سودآور ی و درآمدزا بودن می داند، در دنیای سرمایه دار ی، زن خانه دار سودآور نیست بلکه مصرف کننده است لذا ارزشش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ی شده </w:t>
      </w:r>
      <w:bookmarkStart w:id="436" w:name="pg5684_48212"/>
    </w:p>
    <w:p>
      <w:pPr>
        <w:pStyle w:val="BookText"/>
        <w:rPr/>
      </w:pPr>
      <w:bookmarkEnd w:id="436"/>
      <w:r>
        <w:rPr>
          <w:rFonts w:ascii="IRNazanin" w:hAnsi="IRNazanin" w:eastAsia="IRNazanin"/>
          <w:color w:val="111111"/>
          <w:sz w:val="28"/>
          <w:sz w:val="28"/>
          <w:szCs w:val="28"/>
          <w:rtl w:val="true"/>
          <w:lang w:bidi="fa-IR"/>
        </w:rPr>
        <w:t>که الآن ا گر به جوان ما بگویی که مادرت چه کاره است، اگر مثلاً شاغل باشد که چه بسا شغلی باشد که تناسبی هم با زنانگی نداشته باشد، باافتخار می گوید</w:t>
      </w:r>
    </w:p>
    <w:p>
      <w:pPr>
        <w:pStyle w:val="BookText"/>
        <w:rPr/>
      </w:pPr>
      <w:r>
        <w:rPr>
          <w:rFonts w:ascii="IRNazanin" w:hAnsi="IRNazanin" w:eastAsia="IRNazanin"/>
          <w:color w:val="111111"/>
          <w:sz w:val="28"/>
          <w:sz w:val="28"/>
          <w:szCs w:val="28"/>
          <w:rtl w:val="true"/>
          <w:lang w:bidi="fa-IR"/>
        </w:rPr>
        <w:t>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 گر خانه دار باشد، مادرش گویی کسر شأن است، چنان آرام می گوید خانه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خانه دار بودن یعنی عقب افتاده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سواد</w:t>
      </w:r>
    </w:p>
    <w:p>
      <w:pPr>
        <w:pStyle w:val="BookText"/>
        <w:rPr/>
      </w:pP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فرهنگ مادی است که همه چیز را با سود ارز 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 خانه دار سودآور نیست و مصرف کننده است، اما در فرهنگ دینی که خانه معبد و محل عبادت است و محورش زن هست، آن وقت زن خانه دار ارزشش فوق العاده است که کسی مثل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 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w:t>
      </w:r>
    </w:p>
    <w:p>
      <w:pPr>
        <w:pStyle w:val="BookText"/>
        <w:rPr/>
      </w:pPr>
      <w:r>
        <w:rPr>
          <w:rFonts w:ascii="IRNazanin" w:hAnsi="IRNazanin" w:eastAsia="IRNazanin"/>
          <w:color w:val="111111"/>
          <w:sz w:val="28"/>
          <w:sz w:val="28"/>
          <w:szCs w:val="28"/>
          <w:rtl w:val="true"/>
          <w:lang w:bidi="fa-IR"/>
        </w:rPr>
        <w:t>خانه دار بودند، بااینکه آن زمان شغل هایی هم بود ولی این خانه به عنوان اولین وظیفه ای بود که حفظ می کردند</w:t>
      </w:r>
      <w:r>
        <w:rPr>
          <w:rFonts w:eastAsia="IRNazanin" w:cs="IRNazanin"/>
          <w:color w:val="111111"/>
          <w:sz w:val="28"/>
          <w:szCs w:val="28"/>
          <w:rtl w:val="true"/>
          <w:lang w:bidi="fa-IR"/>
        </w:rPr>
        <w:t>.</w:t>
      </w:r>
    </w:p>
    <w:p>
      <w:pPr>
        <w:pStyle w:val="Heading3"/>
        <w:numPr>
          <w:ilvl w:val="2"/>
          <w:numId w:val="1"/>
        </w:numPr>
        <w:rPr/>
      </w:pPr>
      <w:bookmarkStart w:id="437" w:name="__RefHeading___Toc3622565_581953129"/>
      <w:bookmarkStart w:id="438" w:name="_Toc159"/>
      <w:bookmarkEnd w:id="437"/>
      <w:r>
        <w:rPr>
          <w:rtl w:val="true"/>
        </w:rPr>
        <w:t>معامله با امام خمینی</w:t>
      </w:r>
      <w:r>
        <w:rPr>
          <w:rtl w:val="true"/>
        </w:rPr>
        <w:t>(</w:t>
      </w:r>
      <w:r>
        <w:rPr>
          <w:rtl w:val="true"/>
        </w:rPr>
        <w:t>رحمه الله</w:t>
      </w:r>
      <w:r>
        <w:rPr>
          <w:rtl w:val="true"/>
        </w:rPr>
        <w:t>)</w:t>
      </w:r>
      <w:bookmarkEnd w:id="438"/>
    </w:p>
    <w:p>
      <w:pPr>
        <w:pStyle w:val="BookText"/>
        <w:rPr/>
      </w:pPr>
      <w:r>
        <w:rPr>
          <w:rFonts w:ascii="IRNazanin" w:hAnsi="IRNazanin" w:eastAsia="IRNazanin"/>
          <w:color w:val="111111"/>
          <w:sz w:val="28"/>
          <w:sz w:val="28"/>
          <w:szCs w:val="28"/>
          <w:rtl w:val="true"/>
          <w:lang w:bidi="fa-IR"/>
        </w:rPr>
        <w:t>خدا رحمت کند امام راحل عظیم الشأن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درود خدا بر او که دین را و فرهنگ دین را خوب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زندگی آن بزرگوار نقل می کنند</w:t>
      </w:r>
    </w:p>
    <w:p>
      <w:pPr>
        <w:pStyle w:val="BookText"/>
        <w:rPr/>
      </w:pPr>
      <w:r>
        <w:rPr>
          <w:rFonts w:ascii="IRNazanin" w:hAnsi="IRNazanin" w:eastAsia="IRNazanin"/>
          <w:color w:val="111111"/>
          <w:sz w:val="28"/>
          <w:sz w:val="28"/>
          <w:szCs w:val="28"/>
          <w:rtl w:val="true"/>
          <w:lang w:bidi="fa-IR"/>
        </w:rPr>
        <w:t>که حضرت امام به یکی از خانم های خانواده اش فرموده بود حاضری با من یک معامله کنی؟ حاضری که من ثواب تمام عبادت های عمرم را به تو بدهم و تو ثواب یک شب بیدار بودن و نگه داشتن بچه را به من بدهی؟ ثواب یک شب بچه دار ی که پا رو ی خودت و نفست گذاشتی و فقط فکرت به او بود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 بودن چیز کم ارزشی نیست، خانه محل عبادت و معبد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قابل توجه و آن اینکه طلاق، چون فرو پاشی خانواده است مبغوض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را دوست ندارد چون این عبادتگاه فرو پاشیده می شود</w:t>
      </w:r>
      <w:r>
        <w:rPr>
          <w:rFonts w:eastAsia="IRNazanin" w:cs="IRNazanin"/>
          <w:color w:val="111111"/>
          <w:sz w:val="28"/>
          <w:szCs w:val="28"/>
          <w:rtl w:val="true"/>
          <w:lang w:bidi="fa-IR"/>
        </w:rPr>
        <w:t xml:space="preserve">. </w:t>
      </w:r>
      <w:bookmarkStart w:id="439" w:name="pg5684_48213"/>
    </w:p>
    <w:p>
      <w:pPr>
        <w:pStyle w:val="Heading3"/>
        <w:numPr>
          <w:ilvl w:val="2"/>
          <w:numId w:val="1"/>
        </w:numPr>
        <w:rPr/>
      </w:pPr>
      <w:bookmarkStart w:id="440" w:name="__RefHeading___Toc3622567_581953129"/>
      <w:bookmarkStart w:id="441" w:name="_Toc160"/>
      <w:bookmarkEnd w:id="439"/>
      <w:bookmarkEnd w:id="440"/>
      <w:r>
        <w:rPr>
          <w:rtl w:val="true"/>
        </w:rPr>
        <w:t>نسخۀ مجرد با متأهل فرق می کند</w:t>
      </w:r>
      <w:bookmarkEnd w:id="441"/>
    </w:p>
    <w:p>
      <w:pPr>
        <w:pStyle w:val="BookText"/>
        <w:rPr/>
      </w:pPr>
      <w:r>
        <w:rPr>
          <w:rFonts w:ascii="IRNazanin" w:hAnsi="IRNazanin" w:eastAsia="IRNazanin"/>
          <w:color w:val="111111"/>
          <w:sz w:val="28"/>
          <w:sz w:val="28"/>
          <w:szCs w:val="28"/>
          <w:rtl w:val="true"/>
          <w:lang w:bidi="fa-IR"/>
        </w:rPr>
        <w:t>خانه محل ر یاضت و سیر و سلوک است، به زبان کسانی که اهل این حرف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موثق می گفت من خدمت علامه طباطبایی رسیدم، رضوان خدا بر ایشان، گفتم حاج آقا ا گر</w:t>
      </w:r>
    </w:p>
    <w:p>
      <w:pPr>
        <w:pStyle w:val="BookText"/>
        <w:rPr/>
      </w:pPr>
      <w:r>
        <w:rPr>
          <w:rFonts w:ascii="IRNazanin" w:hAnsi="IRNazanin" w:eastAsia="IRNazanin"/>
          <w:color w:val="111111"/>
          <w:sz w:val="28"/>
          <w:sz w:val="28"/>
          <w:szCs w:val="28"/>
          <w:rtl w:val="true"/>
          <w:lang w:bidi="fa-IR"/>
        </w:rPr>
        <w:t>می شود یک نسخه ی سیر و سلوک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مجرد هستید یا متأهل؟ گفتم مگر فرقی هم می کند؟ فرمودند بله که فرق می کند؛</w:t>
      </w:r>
    </w:p>
    <w:p>
      <w:pPr>
        <w:pStyle w:val="BookText"/>
        <w:rPr/>
      </w:pPr>
      <w:r>
        <w:rPr>
          <w:rFonts w:ascii="IRNazanin" w:hAnsi="IRNazanin" w:eastAsia="IRNazanin"/>
          <w:color w:val="111111"/>
          <w:sz w:val="28"/>
          <w:sz w:val="28"/>
          <w:szCs w:val="28"/>
          <w:rtl w:val="true"/>
          <w:lang w:bidi="fa-IR"/>
        </w:rPr>
        <w:t>یک چیزهایی برای مجرد عبادت است و باعث قرب او به خدا می شود که ا گر همین شخص متأهل شد ا گر آن کار را انجام دهد قرب که نمی آورد بعد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فرض کنید یک جوان مجرد که مذهبی هم هست، هیأتی و مسجدی هم هست ا گر با رفقای هیأتی تا دیروقت در مسجد و هیأت باشد یا باهم مسافرت بروند، این چیز بدی نیست اما همین</w:t>
      </w:r>
    </w:p>
    <w:p>
      <w:pPr>
        <w:pStyle w:val="BookText"/>
        <w:rPr/>
      </w:pPr>
      <w:r>
        <w:rPr>
          <w:rFonts w:ascii="IRNazanin" w:hAnsi="IRNazanin" w:eastAsia="IRNazanin"/>
          <w:color w:val="111111"/>
          <w:sz w:val="28"/>
          <w:sz w:val="28"/>
          <w:szCs w:val="28"/>
          <w:rtl w:val="true"/>
          <w:lang w:bidi="fa-IR"/>
        </w:rPr>
        <w:t>جوان وقتی متأهل شد ا گر تا دیروقت هیأت باشد یا مسجد باشد یا مسافرت برود و به خانواده اش نرسد هیچ قربی که برایش ندارد بلکه بعد از خدا هم برایش</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مسجدی داشتم در یک هیأتی صحبت می کردم وقتی بیرو ن آمدم یک خانم جوانی آمد گفت حاج آقا تو را به قرآن به این مخاطبینی که شوهر من هم جزئشان هست بگویید که وقتی متأهل شدید شما شرایطتان فرق می کند، دیگر قرار نیست تا دیروقت در مسجد باشید، شما که خدمتکار به خانه نیاورده اید که برای شما غذا درست کند، لباس هایتان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تا نیمه شب منتظر می مانم، خسته می شوم، می ترسم ولی همسرم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کاملا درستی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مجرد با متأهل کاملا فرق می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زمانی که استاندار مدائن بود شنید که یکی از اصحاب، یکی از خوبان، زاهد عارف شده است، ولی به خانواده اش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ید بن صوهان که </w:t>
      </w:r>
    </w:p>
    <w:p>
      <w:pPr>
        <w:pStyle w:val="BookText"/>
        <w:rPr/>
      </w:pPr>
      <w:r>
        <w:rPr>
          <w:rFonts w:ascii="IRNazanin" w:hAnsi="IRNazanin" w:eastAsia="IRNazanin"/>
          <w:color w:val="111111"/>
          <w:sz w:val="28"/>
          <w:sz w:val="28"/>
          <w:szCs w:val="28"/>
          <w:rtl w:val="true"/>
          <w:lang w:bidi="fa-IR"/>
        </w:rPr>
        <w:t>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آخرش هم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شنید که او به خانواده اش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برداشت و به خانه ی زید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w:t>
      </w:r>
    </w:p>
    <w:p>
      <w:pPr>
        <w:pStyle w:val="BookText"/>
        <w:rPr/>
      </w:pPr>
      <w:r>
        <w:rPr>
          <w:rFonts w:ascii="IRNazanin" w:hAnsi="IRNazanin" w:eastAsia="IRNazanin"/>
          <w:color w:val="111111"/>
          <w:sz w:val="28"/>
          <w:sz w:val="28"/>
          <w:szCs w:val="28"/>
          <w:rtl w:val="true"/>
          <w:lang w:bidi="fa-IR"/>
        </w:rPr>
        <w:t>آمد دم در سلمان گفت به زید بگویید بیاید من کارش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گفت جناب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ید امروز روزه است در مسجد با رفقایش با هم رفته اند ذکر بگویند و قرآن بخوانند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 یک مقدار غذا در سفره ای بگذارید</w:t>
      </w:r>
    </w:p>
    <w:p>
      <w:pPr>
        <w:pStyle w:val="BookText"/>
        <w:rPr/>
      </w:pPr>
      <w:r>
        <w:rPr>
          <w:rFonts w:ascii="IRNazanin" w:hAnsi="IRNazanin" w:eastAsia="IRNazanin"/>
          <w:color w:val="111111"/>
          <w:sz w:val="28"/>
          <w:sz w:val="28"/>
          <w:szCs w:val="28"/>
          <w:rtl w:val="true"/>
          <w:lang w:bidi="fa-IR"/>
        </w:rPr>
        <w:t>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آورد مسجد دید زید با رفقایش حلقه ی ذکری تشکیل داده اند و با رفقایش دارند ذکر می گویند و قرآن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کرد، آمد، سفره را باز کرد و گفت بنشین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جناب سلمان من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بی خود روزه ای یا باید این غذا را بخور ی یا با این عصا تو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این آدم باعظمت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 چرا شما این قدر ناراحتید؟</w:t>
      </w:r>
    </w:p>
    <w:p>
      <w:pPr>
        <w:pStyle w:val="BookText"/>
        <w:rPr/>
      </w:pPr>
      <w:r>
        <w:rPr>
          <w:rFonts w:ascii="IRNazanin" w:hAnsi="IRNazanin" w:eastAsia="IRNazanin"/>
          <w:color w:val="111111"/>
          <w:sz w:val="28"/>
          <w:sz w:val="28"/>
          <w:szCs w:val="28"/>
          <w:rtl w:val="true"/>
          <w:lang w:bidi="fa-IR"/>
        </w:rPr>
        <w:t>سلمان گفت پیغمبر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زاهدترین فرد در عالم وجود بود، از همه بیشتر به خانواده اش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زهدی است که تو دار ی و دیگر اصلاً به خانواده ات نمی رسی؟ چرا فشار و سنگینی زهد تو را خانواده ات تحمل کنند؟</w:t>
      </w:r>
    </w:p>
    <w:p>
      <w:pPr>
        <w:pStyle w:val="BookText"/>
        <w:rPr/>
      </w:pPr>
      <w:r>
        <w:rPr>
          <w:rFonts w:ascii="IRNazanin" w:hAnsi="IRNazanin" w:eastAsia="IRNazanin"/>
          <w:color w:val="111111"/>
          <w:sz w:val="28"/>
          <w:sz w:val="28"/>
          <w:szCs w:val="28"/>
          <w:rtl w:val="true"/>
          <w:lang w:bidi="fa-IR"/>
        </w:rPr>
        <w:t>بعد یک مقدار نصیحتش کرد، گفت بنشین روزه ات که مستحبی است بخور و بعد برو به خانواده ات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فرمودند شما مجردی یا متأهل؟ آن بنده خدا گفت من متأهل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 نسخه ی سیر و سلوک شما این است که در خانه اهل گذشت و صبر و مدارا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ای است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نمی خواهی اهل ر یاضت باشی؟ این ر یاضت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فارابی زمان ما که می فهمید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اوقات می خواهیم به ملکوت و جبروت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برسیم جلو پایمان هنوز چاله چوله ها را درست نکرده ایم</w:t>
      </w:r>
      <w:r>
        <w:rPr>
          <w:rFonts w:eastAsia="IRNazanin" w:cs="IRNazanin"/>
          <w:color w:val="111111"/>
          <w:sz w:val="28"/>
          <w:szCs w:val="28"/>
          <w:rtl w:val="true"/>
          <w:lang w:bidi="fa-IR"/>
        </w:rPr>
        <w:t xml:space="preserve">. </w:t>
      </w:r>
      <w:bookmarkStart w:id="442" w:name="pg5684_48215"/>
    </w:p>
    <w:p>
      <w:pPr>
        <w:pStyle w:val="Heading3"/>
        <w:numPr>
          <w:ilvl w:val="2"/>
          <w:numId w:val="1"/>
        </w:numPr>
        <w:rPr/>
      </w:pPr>
      <w:bookmarkStart w:id="443" w:name="__RefHeading___Toc3622569_581953129"/>
      <w:bookmarkStart w:id="444" w:name="_Toc161"/>
      <w:bookmarkEnd w:id="442"/>
      <w:bookmarkEnd w:id="443"/>
      <w:r>
        <w:rPr>
          <w:rtl w:val="true"/>
        </w:rPr>
        <w:t>ریاضت واقعی</w:t>
      </w:r>
      <w:bookmarkEnd w:id="444"/>
    </w:p>
    <w:p>
      <w:pPr>
        <w:pStyle w:val="BookText"/>
        <w:rPr/>
      </w:pPr>
      <w:r>
        <w:rPr>
          <w:rFonts w:ascii="IRNazanin" w:hAnsi="IRNazanin" w:eastAsia="IRNazanin"/>
          <w:color w:val="111111"/>
          <w:sz w:val="28"/>
          <w:sz w:val="28"/>
          <w:szCs w:val="28"/>
          <w:rtl w:val="true"/>
          <w:lang w:bidi="fa-IR"/>
        </w:rPr>
        <w:t>کسانی که متأهل هستند ا گر در خانه نیم ساعت یا یک ساعت گوشه ای سجده کند و ذکر بگوید، که کار بسیار ارزشمندی است، این بیشتر ر یاضت و پا رو ی نفس گذاشتن است یا در خانه ا گر مشاجره و دعوایی با خانواده پیدا شد و کم کم آمپرها بالا رفت و رگ گردن ها کلفت شد، آدم پایش را رو ی نفس بگذارد و به خاطر اینکه صمیمیت در خانه از بین نرود، کوتاه بیاید؟ آن سجده ریاضت است و پا رو ی نفس گذاشتن یا در دعوا کوتاه آمدن؟ به خصوص دعوایی که شیطان هم از بیرون تحریک می کند و بنزین روی آتش می ریزد که فلانی مبادا کوتاه</w:t>
      </w:r>
    </w:p>
    <w:p>
      <w:pPr>
        <w:pStyle w:val="BookText"/>
        <w:rPr/>
      </w:pPr>
      <w:r>
        <w:rPr>
          <w:rFonts w:ascii="IRNazanin" w:hAnsi="IRNazanin" w:eastAsia="IRNazanin"/>
          <w:color w:val="111111"/>
          <w:sz w:val="28"/>
          <w:sz w:val="28"/>
          <w:szCs w:val="28"/>
          <w:rtl w:val="true"/>
          <w:lang w:bidi="fa-IR"/>
        </w:rPr>
        <w:t>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نکنید که این کوتاه آمدن ر یاضت است و پا رو ی نفس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بزرگانی که اسمش را نمی آورم که در همین زمان نزدیک ما بود، فیلسوف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 یک موقعی حس کردم خداوند متعال خیلی چیز به من داد و فهمم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بود که در خانه، دعوا و مرافعه ای بین من و همسرم پیش آمده بود و صداها داشت بالا می رفت، من وسط دعوا در دلم به خودم گفتم فلانی ما انسانیم، درنده که نیستیم به جان هم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خم شدم دست خانمم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حس کردم خدا درهایی از فهم را به رو ی من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ر یاضت می خواهی و پا رو ی نفس گذاشتن می خواهی، در خانه اهل گذشت و مدارا و صبر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متأسفانه این عیب موجود است که با کوچکترین اختلاف، سراغ طلاق های توافقی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بین زن و شوهر جوان که اختلاف جزئی پیش می آید فوری می گویند ما با هم تفاهم ندار یم، برو یم از هم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 ید؟ صبر کنید،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بود کسی به من زنگ زده بود که حاج آقا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من دچار وسواس است، آیا می توانم از او جدا شوم و طلاقش بدهم؟ من </w:t>
      </w:r>
      <w:bookmarkStart w:id="445" w:name="pg5684_48216"/>
    </w:p>
    <w:p>
      <w:pPr>
        <w:pStyle w:val="BookText"/>
        <w:rPr/>
      </w:pPr>
      <w:bookmarkEnd w:id="445"/>
      <w:r>
        <w:rPr>
          <w:rFonts w:ascii="IRNazanin" w:hAnsi="IRNazanin" w:eastAsia="IRNazanin"/>
          <w:color w:val="111111"/>
          <w:sz w:val="28"/>
          <w:sz w:val="28"/>
          <w:szCs w:val="28"/>
          <w:rtl w:val="true"/>
          <w:lang w:bidi="fa-IR"/>
        </w:rPr>
        <w:t>گفتم مردانگیت فقط تا همین جا بود؟ به محض اینکه دیدی یک بیماری در خانواده ات هست پا پس کشیدی؟ الان باید بایستی و مقاومت کنی</w:t>
      </w:r>
      <w:r>
        <w:rPr>
          <w:rFonts w:eastAsia="IRNazanin" w:cs="IRNazanin"/>
          <w:color w:val="111111"/>
          <w:sz w:val="28"/>
          <w:szCs w:val="28"/>
          <w:rtl w:val="true"/>
          <w:lang w:bidi="fa-IR"/>
        </w:rPr>
        <w:t>.</w:t>
      </w:r>
    </w:p>
    <w:p>
      <w:pPr>
        <w:pStyle w:val="Heading3"/>
        <w:numPr>
          <w:ilvl w:val="2"/>
          <w:numId w:val="1"/>
        </w:numPr>
        <w:rPr/>
      </w:pPr>
      <w:bookmarkStart w:id="446" w:name="__RefHeading___Toc3622571_581953129"/>
      <w:bookmarkStart w:id="447" w:name="_Toc162"/>
      <w:bookmarkEnd w:id="446"/>
      <w:r>
        <w:rPr>
          <w:rtl w:val="true"/>
        </w:rPr>
        <w:t>طبیب و پرستار منزل</w:t>
      </w:r>
      <w:bookmarkEnd w:id="447"/>
    </w:p>
    <w:p>
      <w:pPr>
        <w:pStyle w:val="BookText"/>
        <w:rPr/>
      </w:pPr>
      <w:r>
        <w:rPr>
          <w:rFonts w:ascii="IRNazanin" w:hAnsi="IRNazanin" w:eastAsia="IRNazanin"/>
          <w:color w:val="111111"/>
          <w:sz w:val="28"/>
          <w:sz w:val="28"/>
          <w:szCs w:val="28"/>
          <w:rtl w:val="true"/>
          <w:lang w:bidi="fa-IR"/>
        </w:rPr>
        <w:t>در یک بیمارستان ا گر مریض بدحالی باشد که درد کشیده و اعصابش خرد است، من و شما که آدم های عادی هستیم ا گر نزدیک این بیمار برو یم ممکن است به ما بپرد و دوتا حرف درشت هم بزند، من و شما معمولاً نزدیک نمی شویم و می گوییم برای خودمان دردسر درست نکنیم؛ اما دکتر چی؟ او هم نزدیک نمی شود؟ دکتر می گوید تازه این اول کار من است، این مریض</w:t>
      </w:r>
    </w:p>
    <w:p>
      <w:pPr>
        <w:pStyle w:val="BookText"/>
        <w:rPr/>
      </w:pPr>
      <w:r>
        <w:rPr>
          <w:rFonts w:ascii="IRNazanin" w:hAnsi="IRNazanin" w:eastAsia="IRNazanin"/>
          <w:color w:val="111111"/>
          <w:sz w:val="28"/>
          <w:sz w:val="28"/>
          <w:szCs w:val="28"/>
          <w:rtl w:val="true"/>
          <w:lang w:bidi="fa-IR"/>
        </w:rPr>
        <w:t>دردمند است من باید سراغش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چی؟ او هم نزدیک می شود و می گوید تازه اول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همسران طبیب و پرستار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یک بیمار ی و مشکلی در طرف مقابل بود پا پس نمی کشند، می 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خدا اول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وَعَاشِرُوهُنَّ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 خوب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خوب می داند که بالاخره دو نفر آدم دو نفر هستند و گاهی اوقات بینشان اصطکا ک پیدا می شود، گاهی سلیقه هایشان به هم نمی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بلافاصله خدا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کَرِهْتُمُوهُنَّ فَعَسَی أَنْ تَکْرَهُوا شَیْئًا وَیَجْعَلَ اللَّهُ فِیهِ خَیْرًا کَثِیرًا </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ا گر یک چیز ناپسندی از همسرتان دیدید فور ی از هم جدا نشوید،صبر کنید چه بسا آدم یک چیز ناپسند ببیند که خوشایندش نباشد اما خیرش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همان همسری که اخلاق درستی ندارد ا گر آدم تحمل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بچه های خوب گیرش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آدم همان جا تحمل کند مراتبی از قرب خدا گیرش بیاید، چه بسا بتواند او را تربیت کند</w:t>
      </w:r>
      <w:r>
        <w:rPr>
          <w:rFonts w:eastAsia="IRNazanin" w:cs="IRNazanin"/>
          <w:color w:val="111111"/>
          <w:sz w:val="28"/>
          <w:szCs w:val="28"/>
          <w:rtl w:val="true"/>
          <w:lang w:bidi="fa-IR"/>
        </w:rPr>
        <w:t xml:space="preserve">. </w:t>
      </w:r>
      <w:bookmarkStart w:id="448" w:name="pg5684_48217"/>
    </w:p>
    <w:p>
      <w:pPr>
        <w:pStyle w:val="Heading3"/>
        <w:numPr>
          <w:ilvl w:val="2"/>
          <w:numId w:val="1"/>
        </w:numPr>
        <w:rPr/>
      </w:pPr>
      <w:bookmarkStart w:id="449" w:name="__RefHeading___Toc3622573_581953129"/>
      <w:bookmarkStart w:id="450" w:name="_Toc163"/>
      <w:bookmarkEnd w:id="448"/>
      <w:bookmarkEnd w:id="449"/>
      <w:r>
        <w:rPr>
          <w:rtl w:val="true"/>
        </w:rPr>
        <w:t>جریان آقا سید هاشم حداد</w:t>
      </w:r>
      <w:bookmarkEnd w:id="450"/>
    </w:p>
    <w:p>
      <w:pPr>
        <w:pStyle w:val="BookText"/>
        <w:rPr/>
      </w:pPr>
      <w:r>
        <w:rPr>
          <w:rFonts w:ascii="IRNazanin" w:hAnsi="IRNazanin" w:eastAsia="IRNazanin"/>
          <w:color w:val="111111"/>
          <w:sz w:val="28"/>
          <w:sz w:val="28"/>
          <w:szCs w:val="28"/>
          <w:rtl w:val="true"/>
          <w:lang w:bidi="fa-IR"/>
        </w:rPr>
        <w:t>خدا رحمت کند مرحوم آقا سید علی آقا قاضی را که همه ی شما بزرگواران اسم این عارف کم نظیر شیعه 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 گردان خوب ایشان، آقا سید هاشم حداد بود که در سال های نه چندان دور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سیدهاشم</w:t>
      </w:r>
    </w:p>
    <w:p>
      <w:pPr>
        <w:pStyle w:val="BookText"/>
        <w:rPr/>
      </w:pPr>
      <w:r>
        <w:rPr>
          <w:rFonts w:ascii="IRNazanin" w:hAnsi="IRNazanin" w:eastAsia="IRNazanin"/>
          <w:color w:val="111111"/>
          <w:sz w:val="28"/>
          <w:sz w:val="28"/>
          <w:szCs w:val="28"/>
          <w:rtl w:val="true"/>
          <w:lang w:bidi="fa-IR"/>
        </w:rPr>
        <w:t>حداد می فرمودند که من در خانه ام یک مشکل خانوادگی داشتم، نه با خانمم بلکه با مادرخانمم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فقیر بودم، مادر خانمم هر موقع من را می دید به من متلک می گفت و فحش می داد می گفت ما دخترمان را بیچاره کردیم دادیم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فحش های او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دیگه خیلی خسته شدم رفتم پیش استادم آقای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می توانم خانمم را طلا ق بدهم و اصلاً از این خانواده جدا شوم؟ آقای قاضی فرمودند شما با خانمت مشکلی دار 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به خانمم علاقه دارم هم او به من، ما با هم مشکلی ندار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p>
    <w:p>
      <w:pPr>
        <w:pStyle w:val="BookText"/>
        <w:rPr/>
      </w:pPr>
      <w:r>
        <w:rPr>
          <w:rFonts w:ascii="IRNazanin" w:hAnsi="IRNazanin" w:eastAsia="IRNazanin"/>
          <w:color w:val="111111"/>
          <w:sz w:val="28"/>
          <w:sz w:val="28"/>
          <w:szCs w:val="28"/>
          <w:rtl w:val="true"/>
          <w:lang w:bidi="fa-IR"/>
        </w:rPr>
        <w:t>ا گر خانم من باشد، مادرش هم هست، ا گر بخواهم مادرش نباشد باید خانمم را هم طلاق بدهم این دو به هم چسبیده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فرمودند ابداً حق طلاق</w:t>
      </w:r>
    </w:p>
    <w:p>
      <w:pPr>
        <w:pStyle w:val="BookText"/>
        <w:rPr/>
      </w:pPr>
      <w:r>
        <w:rPr>
          <w:rFonts w:ascii="IRNazanin" w:hAnsi="IRNazanin" w:eastAsia="IRNazanin"/>
          <w:color w:val="111111"/>
          <w:sz w:val="28"/>
          <w:sz w:val="28"/>
          <w:szCs w:val="28"/>
          <w:rtl w:val="true"/>
          <w:lang w:bidi="fa-IR"/>
        </w:rPr>
        <w:t>ندار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عذر ی ندار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 جایی در راه خدا می خواهی برسی در همین خانه باید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سیدهاشم حداد می گفت من از منزل آقای</w:t>
      </w:r>
    </w:p>
    <w:p>
      <w:pPr>
        <w:pStyle w:val="BookText"/>
        <w:rPr/>
      </w:pPr>
      <w:r>
        <w:rPr>
          <w:rFonts w:ascii="IRNazanin" w:hAnsi="IRNazanin" w:eastAsia="IRNazanin"/>
          <w:color w:val="111111"/>
          <w:sz w:val="28"/>
          <w:sz w:val="28"/>
          <w:szCs w:val="28"/>
          <w:rtl w:val="true"/>
          <w:lang w:bidi="fa-IR"/>
        </w:rPr>
        <w:t>قاضی که بیرو ن آمدم دیگر فکر طلاق را از سرم بیرو ن کردم، دیگر آب پا کی را رو ی دست ما ر 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فحش ها و بد و بیراه های مادر خانمم می ساختم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هوا خیلی گرم بود در نجف، رفتم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مادرخانمم در حیات بود تا من را دید شروع کرد رگباری به من بد و بیراه گفتن و فحش دادن و در بین حرف هایش یک چیزی به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 من سوختم چون به مادرم جسارت شد،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حرف استادم که فرمود به هر جا می خواهی برسی در همین خانه باید برسی،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 گر بخواهم </w:t>
      </w:r>
      <w:bookmarkStart w:id="451" w:name="pg5684_48218"/>
    </w:p>
    <w:p>
      <w:pPr>
        <w:pStyle w:val="BookText"/>
        <w:rPr/>
      </w:pPr>
      <w:bookmarkEnd w:id="451"/>
      <w:r>
        <w:rPr>
          <w:rFonts w:ascii="IRNazanin" w:hAnsi="IRNazanin" w:eastAsia="IRNazanin"/>
          <w:color w:val="111111"/>
          <w:sz w:val="28"/>
          <w:sz w:val="28"/>
          <w:szCs w:val="28"/>
          <w:rtl w:val="true"/>
          <w:lang w:bidi="fa-IR"/>
        </w:rPr>
        <w:t>بایستم با او درگیر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 ن آمدم، در کوچه را که باز کردم پایم را که در کوچه گذاشتم چند قدم که رفتم دیدم دوتا شدم، اولین مکاشفه ای بود که تا به حال برایم رخ داده بود تا به حال من چنین چیزهایی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یک سید هاشم نورانی یک طرف دارد می رود، یک روح ملکوتی و زیبا که اصلاً این فحش ها به او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سیدهاشم ظلمانی حیوانی هم دارد یک طرف دیگر می رود که ا گر فحش ها به او هم بخورد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محو لذت این صحنه بودم و بعد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طرف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سمت مادر خانمم دستش را بوسیدم، گفتم هرچه می خواهی بگویی بگو، تو نمی دانی من را به کجا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 هاج و واج مانده بود و می گفت مگر من به تو چه داده ام، من فقط فحش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تو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اتفاقاً از آن به بعد رابطه ام با مادر خانمم هم خوب شد، چون حس کرد که من خیلی متواضعم که با وجود این همه بد و بیراه رفتم</w:t>
      </w:r>
    </w:p>
    <w:p>
      <w:pPr>
        <w:pStyle w:val="BookText"/>
        <w:rPr/>
      </w:pPr>
      <w:r>
        <w:rPr>
          <w:rFonts w:ascii="IRNazanin" w:hAnsi="IRNazanin" w:eastAsia="IRNazanin"/>
          <w:color w:val="111111"/>
          <w:sz w:val="28"/>
          <w:sz w:val="28"/>
          <w:szCs w:val="28"/>
          <w:rtl w:val="true"/>
          <w:lang w:bidi="fa-IR"/>
        </w:rPr>
        <w:t>دستش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 عنایت کرد یک چیزهایی را به من داد، هم رابطه ام با مادر خانمم خوب شد و رسیدم به این آیه که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فَعَسَی أَنْ تَکْرَهُوا شَیْئًا وَیَجْعَلَ اللَّهُ فِیهِ خَیْرًا کَثِیرًا </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452" w:name="__RefHeading___Toc3622575_581953129"/>
      <w:bookmarkStart w:id="453" w:name="_Toc164"/>
      <w:bookmarkEnd w:id="452"/>
      <w:r>
        <w:rPr>
          <w:rtl w:val="true"/>
        </w:rPr>
        <w:t>خانه محل عبادت، محل ریاضت و محل تربیت است</w:t>
      </w:r>
      <w:bookmarkEnd w:id="453"/>
    </w:p>
    <w:p>
      <w:pPr>
        <w:pStyle w:val="BookText"/>
        <w:rPr/>
      </w:pPr>
      <w:r>
        <w:rPr>
          <w:rFonts w:ascii="IRNazanin" w:hAnsi="IRNazanin" w:eastAsia="IRNazanin"/>
          <w:color w:val="111111"/>
          <w:sz w:val="28"/>
          <w:sz w:val="28"/>
          <w:szCs w:val="28"/>
          <w:rtl w:val="true"/>
          <w:lang w:bidi="fa-IR"/>
        </w:rPr>
        <w:t>خانه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پر از صفا و مهربانی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این دو بزرگوار نسبت به هم طوری بودند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سالی که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بود یک بار نشد که دل من را بشکند، من هم دل او را نشکستم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نشد که من را عصبانی کند، </w:t>
      </w:r>
    </w:p>
    <w:p>
      <w:pPr>
        <w:pStyle w:val="BookText"/>
        <w:rPr/>
      </w:pPr>
      <w:r>
        <w:rPr>
          <w:rFonts w:ascii="IRNazanin" w:hAnsi="IRNazanin" w:eastAsia="IRNazanin"/>
          <w:color w:val="111111"/>
          <w:sz w:val="28"/>
          <w:sz w:val="28"/>
          <w:szCs w:val="28"/>
          <w:rtl w:val="true"/>
          <w:lang w:bidi="fa-IR"/>
        </w:rPr>
        <w:t>من هم او را عصبانی نکردم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اغضبتنی و ما اغضبتها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در مدتی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قدری خوش و بانشاط بودند که در روایات نقل شده گاهی اوقات غذایشان را برمی داشتند و به صحرا یا باغی می رفتند و آنجا با همدیگر می خوردند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تداعیا بینهما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شوخی می کردند، خوش بودند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ذهنیتی که بعضی از ماها از حضرت دار یم به</w:t>
      </w:r>
    </w:p>
    <w:p>
      <w:pPr>
        <w:pStyle w:val="BookText"/>
        <w:rPr/>
      </w:pPr>
      <w:r>
        <w:rPr>
          <w:rFonts w:ascii="IRNazanin" w:hAnsi="IRNazanin" w:eastAsia="IRNazanin"/>
          <w:color w:val="111111"/>
          <w:sz w:val="28"/>
          <w:sz w:val="28"/>
          <w:szCs w:val="28"/>
          <w:rtl w:val="true"/>
          <w:lang w:bidi="fa-IR"/>
        </w:rPr>
        <w:t>خاطر اینکه بیشتر روضه های حضرت زهرا را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پدر بزرگوارشان را همیشه شنیده ایم، ذهنیتمان این است که حضرت همیشه گریه می کرد و همیشه گوشه اتاق بود، اصلاً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بانشاط بود،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موقع من وارد خانه می شدم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را از دل من بر می داشت و به من روحیه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همدیگر احترام می گذاشتند،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خواست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بزند می گفت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بزند یا اباالحسن، یابن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بزرگترها حرمت همدیگر را نگه داشته باشند، بچه ها حرمت هر دو را نگه می دارند و در خانه ای که بزرگترها حرمت همدیگر را حفظ نکنند بچه ها حرمت هیچکدام را حفظ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متولی</w:t>
      </w:r>
    </w:p>
    <w:p>
      <w:pPr>
        <w:pStyle w:val="BookText"/>
        <w:rPr/>
      </w:pPr>
      <w:r>
        <w:rPr>
          <w:rFonts w:ascii="IRNazanin" w:hAnsi="IRNazanin" w:eastAsia="IRNazanin"/>
          <w:color w:val="111111"/>
          <w:sz w:val="28"/>
          <w:sz w:val="28"/>
          <w:szCs w:val="28"/>
          <w:rtl w:val="true"/>
          <w:lang w:bidi="fa-IR"/>
        </w:rPr>
        <w:t>امامزاده باید حرمت امامزاده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همدیگر فوق العاده احترام می گذاشتند، در عین اینکه صمیمی بودند و شوخی می کردند و خانه با نشاط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برای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عطر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گل سرخ و گل 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باطنشان گلستان بود هم ظاهرشان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همدیگر اینچنین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تقاضا می کنم که کسی نگوید این چیزهایی که می گویید معلوم است، چون هر دو معصوم بودند و معلوم است که دل همدیگر را نمی شکستند، این که گفتن ندارد، مگر قرار بود اینها دل همدیگر را بشکنند و به هم بی احترامی بکنند؟</w:t>
      </w:r>
    </w:p>
    <w:p>
      <w:pPr>
        <w:pStyle w:val="BookText"/>
        <w:rPr/>
      </w:pPr>
      <w:r>
        <w:rPr>
          <w:rFonts w:ascii="IRNazanin" w:hAnsi="IRNazanin" w:eastAsia="IRNazanin"/>
          <w:color w:val="111111"/>
          <w:sz w:val="28"/>
          <w:sz w:val="28"/>
          <w:szCs w:val="28"/>
          <w:rtl w:val="true"/>
          <w:lang w:bidi="fa-IR"/>
        </w:rPr>
        <w:t>جواب این است که این فقط مربوط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چهل سال زندگی متأهلانه داشت، خانمش قبل از خودش از دنیا رفت، بعد از وفات خانمش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ها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گفتند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است، شما عارف هستید، فیلسوف هستید، مفسر قرآن هستید، بالاخره خانم شما اجلش فرا رسیده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طباطبایی می فرمود گریه من به خاطر اعتراض به خدا که نیست، من هم می دانم 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یاد مهربانی های همسرم می افتم نمی توانم خودم را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المیزان را نوشتم، آن موقعی که می نوشتم اسم من پشت جلدش رفت اما کسی دیگر پشت صحنه بود و زمینه را آماده کرد و من این کتاب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واقع دو نفر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او بود</w:t>
      </w:r>
    </w:p>
    <w:p>
      <w:pPr>
        <w:pStyle w:val="BookText"/>
        <w:rPr/>
      </w:pPr>
      <w:r>
        <w:rPr>
          <w:rFonts w:ascii="IRNazanin" w:hAnsi="IRNazanin" w:eastAsia="IRNazanin"/>
          <w:color w:val="111111"/>
          <w:sz w:val="28"/>
          <w:sz w:val="28"/>
          <w:szCs w:val="28"/>
          <w:rtl w:val="true"/>
          <w:lang w:bidi="fa-IR"/>
        </w:rPr>
        <w:t>که من توانستم این کتاب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می نشستم برای نوشتن می آمد یک سینی چایی آهسته می گذاشت کنار من، سر و صدا نمی کرد که من حواسم</w:t>
      </w:r>
    </w:p>
    <w:p>
      <w:pPr>
        <w:pStyle w:val="BookText"/>
        <w:rPr/>
      </w:pPr>
      <w:r>
        <w:rPr>
          <w:rFonts w:ascii="IRNazanin" w:hAnsi="IRNazanin" w:eastAsia="IRNazanin"/>
          <w:color w:val="111111"/>
          <w:sz w:val="28"/>
          <w:sz w:val="28"/>
          <w:szCs w:val="28"/>
          <w:rtl w:val="true"/>
          <w:lang w:bidi="fa-IR"/>
        </w:rPr>
        <w:t>پرت شود، دو ساعت بعد می آمد این سینی را برمی داشت، یک سینی دیگر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موقع کاری نکرد که من بگویم ای کاش این کار را نمی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معصوم نبودند ولی اینچنین در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سال بعد از رحلت همسرشان علامه هر روز می آمد سر قبر همسرش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دیگر کسالت قلبی پیدا کرد، دو روز در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و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تا وقتی که سرپا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مال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هم می تواند خانه را اینطوری صمیمی و بامحبت نگه دارد</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کوتاه بود و حدود بیست سال بیشتر طول نکشید، اما این زندگی، از جهت جهاد و مبارزه و تلاش و کار انقلابی و صبر انقلابی و درس و فراگیری و آموزش به این و آن و سخنرانی و دفاع از نبوت و امامت و نظام اسلامی، دریای پهناوری از تلاش و مبارزه و کار و در نهایت هم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جهادی فاطمه ی زهراست که بسیار عظیم و فوق العاده و حقیقتا بی نظیر است و یقینا در ذهن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امروز و چه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ی درخشان و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 دیدار جمعی از بانوان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انفال، آیۀ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بیروت، نشر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بیروت، نشر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هود، آیۀ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عبدعلی بن جمعه حویزی، تفسیر نور الثقلین،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قم، نشر اسماعیلیان، چ چهارم،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الأنوار، بیروت، نشر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امالی، قم، نشر کنگرۀ شیخ مفید، چ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علی طبرسی، الإحتجاج علی أهل اللجاج،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خرسان، مشهد، نشر مرتضیؤ چ اوّل،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النفق سر فی الارض له مخلص إلی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 تونل و کانالی در ز یر زمین است که راه خروج به یک مکان دیگر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عبدالرحمن خلیل بن احمد فراهیدی، العین، قم، نشر هجرت، چ دوم،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اسماعیل بن حماد جوهری، الصحاح تاج اللغه و صحاح العربیه، بیروت، دار العلم للملایین،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سیدعبدالله الجزائری، التحفه السنیه، بی جا، بی نا، بی تا،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پانزده گفتار، تهران، صدرا،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محمدموسی نور ی، مقالۀ ویژگی های جریان نفاق در عصر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مجلۀ معرفت، شمارۀ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آذر ماه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حسینی ، دوچهرگان، قم، مرکز انتشارات دفتر تبلیغات اسلامی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توبه، آیۀ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حسینی ، دوچهرگان، قم، مرکز انتشارات دفتر تبلیغات اسلامی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احزاب، آیۀ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حشر، آیۀ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حسین شر یف الرضی،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قم، نشر مشهور، چ اول،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اعلام الور ی بأعلام الهدی، تهران، نشر دار الکتب الاسلامیه، چ سوم،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الامامة و السیاسة، بی جا، بی نا،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تعدادی از اصلاح طلبان و خارج نشینان منتقد در تاریخ </w:t>
      </w:r>
      <w:r>
        <w:rPr>
          <w:rFonts w:eastAsia="IRNazanin" w:cs="IRNazanin"/>
          <w:b w:val="false"/>
          <w:bCs w:val="false"/>
          <w:i w:val="false"/>
          <w:iCs w:val="false"/>
          <w:color w:val="333333"/>
          <w:sz w:val="20"/>
          <w:szCs w:val="20"/>
        </w:rPr>
        <w:t>1397/3/25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ای به رهبر انقلاب در مورد مذا کره بی قید و شرط با آمر یکا نوشتند؛ سایت فردا، تار 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1397/3/25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مائده، آیۀ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ممتحنه، آیۀ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توبه، آیۀ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توبه، آیۀ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نساء، 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احزاب، آیۀ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سورۀ انبیاء، آیۀ </w:t>
      </w:r>
      <w:r>
        <w:rPr>
          <w:rFonts w:eastAsia="IRNazanin" w:cs="IRNazanin"/>
          <w:b w:val="false"/>
          <w:bCs w:val="false"/>
          <w:i w:val="false"/>
          <w:iCs w:val="false"/>
          <w:color w:val="333333"/>
          <w:sz w:val="20"/>
          <w:szCs w:val="20"/>
        </w:rPr>
        <w:t>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اسراء،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محمد، آیۀ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فصلت، آیۀ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محمد آخوندی، تهران، نشر دار الکتب الإسلامیه، چ 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نساء، آیۀ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محمد، آیۀ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اسماعیل بخار ی، صحیح بخار ی، استانبول، المکتبه الإسلامیه للنشر و التوز یع، بی تا،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نمل، آیۀ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خاطرۀ حجت الإسلام و المسمین محمدمهدی ماندگار 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ای از حجت الإسلام و المسلمین محمدمهدی ماندگار 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حَنِّطْنِی وَ غَسِّلْنِی وَ کَفِّنِّی بِاللَّیْلِ وَ صَلِّ عَلَیَّ وَ ادْفِنِّی بِاللَّیْلِ وَ لاَ تُعْلِمْ أَحَداً وَ أَسْتَوْدِعُکَ اللهَ وَ أَقْرَأُ عَلَی وُلْدِیَ السَّلاَمَ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شما ها عذر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ملت ایران عذر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ملت ایران عذر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این مادرهایی که بچه های خودشان را از دست دادند، معذرت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این برادرهایی که عزیزان خودشان را دادند، از دست داده اند، معذرت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این ارتشی هایی که جوان های خودشان را از دست داده اند ،از این پاسدارها جوانان خودشان را از دست داده اند، از و برادران خودشان را، معذرت می خواهم که عرضۀ این را ندارم که کار را درست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پیشگاه پیغمبر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معذرت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پیشگاه ولی عصر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معذرت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پیشگاه ملت ایران معذرت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برادران، برادران ارتشی، برادران پاسدار، برادران ژاندارمری و سایر قوای انتظامی که در راه اسلام جوان های خودشان را دادند، معذرت می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نتوانستیم برای شما کار ی انجام بدهیم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ضعیف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باز گرفتار کاغذباز ی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باز گرفتار آرم هایی شاهنشاهی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مملکت ما باز مملکت شاهنشاهی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وزارتخانه های ما، وزارتخانه های ما باز وزارتخانه های طاغوتی است و ما نتوانستیم اینها را اصلاح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اسرع وقت اصلا ح شود و ا گر اصلاح نشود به اسرع وقت اصلاح می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روح الله الموسوی الخمینی، صحیفۀ امام، تهران، مؤسسۀ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پنجم،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توبه، آیۀ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حسین یکتا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محمدرضا تورجی زاده، فرماندۀ گردان یا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مؤسسۀ شهید ابراهیم هادی، یا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نامه و خاطرات شهید محمدرضا تورجی زاده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مجلۀ طوبی، شمارۀ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خرداد ماه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فتح،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رعد،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رعد،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آیۀ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هود، آیۀ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زادۀ آملی، انسان در عرف عرفان، در تاریخ </w:t>
      </w:r>
      <w:r>
        <w:rPr>
          <w:rFonts w:eastAsia="IRNazanin" w:cs="IRNazanin"/>
          <w:b w:val="false"/>
          <w:bCs w:val="false"/>
          <w:i w:val="false"/>
          <w:iCs w:val="false"/>
          <w:color w:val="333333"/>
          <w:sz w:val="20"/>
          <w:szCs w:val="20"/>
        </w:rPr>
        <w:t>1377/3/20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سایت مشرق، محمد قبادی، رهبر معظم انقلاب از نگاه بزرگان و علما، تار 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1392/2/14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مشرق، محمد قبادی، رهبر معظم انقلاب از نگاه بزرگان و علما، تار 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1392/2/14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مائده، آیۀ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مسؤولان و کارگزاران نظام جمهور ی اسلامی، در 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1385/3/29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مناجات شعبانیه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مر یم، آیۀ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قصص، آیۀ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محمد، آیۀ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توبه، آیۀ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ابن بابو یه، علل الشرایع، قم، نشر کتابفروشی داور ی، چ اول،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فرقان، آیۀ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نامۀ شهید طیب حاج رضایی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مرکز اسناد انقلاب اسلامی، تار یخ 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آیۀ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 های نماز جمعۀ تهران، در تار یخ </w:t>
      </w:r>
      <w:r>
        <w:rPr>
          <w:rFonts w:eastAsia="IRNazanin" w:cs="IRNazanin"/>
          <w:b w:val="false"/>
          <w:bCs w:val="false"/>
          <w:i w:val="false"/>
          <w:iCs w:val="false"/>
          <w:color w:val="333333"/>
          <w:sz w:val="20"/>
          <w:szCs w:val="20"/>
        </w:rPr>
        <w:t>1379/1/26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احزاب، آیۀ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آیۀ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نساء، آیۀ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نساء، آیۀ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آیۀ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اعراف، آیۀ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اعراف، آیۀ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ز یارت جامعۀ کبیره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هود، آیۀ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هود، آیۀ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هود، آیۀ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دار الکتب الإسلامیه، چ چهارم،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توبه، آیۀ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حسین شریف الرضی، نهج البلاغه،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قم، نشر هجرت،چ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مائده، آیۀ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فصلت، آیۀ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شور ی، آیۀ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هود، آیۀ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بسیجیان، در تاریخ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حمد، آیۀ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هود، آیۀ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بیانات مقام معظم رهبری در مناسبت ها و تار یخ های 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90/10/19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احزاب، آیۀ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ز یارت عاشورا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سخنان حجت الإسلام و المسلمین قوامی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دار الکتب الإسلامی، چ چهارم،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 نشر دار الکتب الإسلامی، چ چهارم،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نساء، آیۀ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عبادی أوَلیس من له إلیکم حوائج کبار و لاتجودون بها إلّا أن یحتمل علیکم بأحبّ الخلق إلیکم تقضونها کرامه لشفیعهم؟ ألا فاعلموا إنّ أکرم الخلق علیّ و أفضلهم لدیّ محمّد و أخوه علیّ و من بعدهم الأئمّه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هم الوسائل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محمدباقرمجلسی، بحار الأنوار،بیروت،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محمدبن حسن حرّعاملی،وسائل الشیعه، قم، نشر مؤسسۀ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 محضر بهجت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دعای عرفه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ز یارت عاشورا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دعای توسل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حج، آیۀ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 فیومی، المصباح المنیر فی غریب الشرح الکبیر، قم، نشر مؤسسۀ دار الهجره،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شور ی، آیۀ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ابن بابو یه، من لایحضره الفقیه،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 کبر غفار ی، قم، دفتر انتشارات اسلامی وابسته به جامعه مدرسین حوزه علمیه قم ، چ دوم،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ز یارت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نیمۀ ماه شعبان؛ جعفربن محمد ابن قولو یه،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نجف، نشر دار المرتضویه، چ اول،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زیارت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توبه، آیۀ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بیانات حجت الإسلام میرباقری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شور ی، آیۀ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مائده، آیۀ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مائده، آیۀ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محمدبن الحسن، 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مؤسسه آل البیت،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ا گر از یک مدیر، مسؤول، روحانی، سردار یا هر کسی که به نحوی با نظام اسلامی مرتبط باشد خطایی سر بزند،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به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خطا را به نظام، دین و اسلام تعمیم و نسبت می دهند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نساء، آیۀ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نمل، آیۀ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انعام، آیۀ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حمد، آیۀ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حمد، آیۀ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حمد، آیۀ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حمد، آیۀ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تعقیبات مشترک نماز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جامعه مدرسین،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صالحی مازندرانی، محمدعلی صالحی مازندرانی، معاد، قم، نشر صالحان، چ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نور، آیۀ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اسراء، آیۀ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معارج، آیۀ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مزمل، آیۀ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کهف، آیۀ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مر یم، آیۀ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آیۀ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لیل،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اعراف، آیۀ </w:t>
      </w:r>
      <w:r>
        <w:rPr>
          <w:rFonts w:eastAsia="IRNazanin" w:cs="IRNazanin"/>
          <w:b w:val="false"/>
          <w:bCs w:val="false"/>
          <w:i w:val="false"/>
          <w:iCs w:val="false"/>
          <w:color w:val="333333"/>
          <w:sz w:val="20"/>
          <w:szCs w:val="20"/>
        </w:rPr>
        <w:t>56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توبه، آیۀ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توبه، آیۀ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انبیاء، آیۀ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محمدبن ز ین الدین ابن أبی جمهور، عوالی اللئالی العزیز یه فی الأحادیث الدینیه،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عراقی، قم، دار سیدالشهداء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للنشر، چ اول،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کلمات قصار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نشر دنیای دانش، چ چهارم،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دار الکتب الإسلامیه، چ 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روم، آیۀ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زخرف، آیۀ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جاثیه، آیۀ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عنکبوت، آیۀ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دار الکتب الإسلامیه، چ 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آیۀ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سبأ، آیۀ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حدید، آیۀ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نور، آیۀ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طلاق، آیۀ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غرر الحکم و درر الکلم، محقق و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رجائی، قم، نشر دار الکتاب الإسلامی، چ دوم،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محمد، آیۀ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دیلمی، إرشاد القلوب إلی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نشر شر یف الرضی، چ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آیۀ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ذار یات، آیۀ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واقعه، آیۀ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آیۀ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عنکبوت، آیۀ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ق، آیۀ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آیۀ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طلاق، آیۀ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حمد، آیۀ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حمد، آیۀ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نساء، آیۀ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اعراف، آیۀ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اعراف، آیۀ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اعراف، آیۀ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آل عمران، آیۀ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اسراء، آیۀ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یس، آیۀ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انعام، آیۀ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حجرات، آیۀ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مزمل، آیۀ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محمد، آیۀ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نساء، آیۀ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مر یم، آیۀ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احزاب، آیۀ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محمد، آیۀ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طلاق، آیۀ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مائده، آیۀ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قصص، آیۀ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عنکبوت، آیۀ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فتح، آیۀ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ابراهیم، آیۀ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مسؤولان نظام و میهمانان کنفرانس وحدت اسلامی، در تاریخ </w:t>
      </w:r>
      <w:r>
        <w:rPr>
          <w:rFonts w:eastAsia="IRNazanin" w:cs="IRNazanin"/>
          <w:b w:val="false"/>
          <w:bCs w:val="false"/>
          <w:i w:val="false"/>
          <w:iCs w:val="false"/>
          <w:color w:val="333333"/>
          <w:sz w:val="20"/>
          <w:szCs w:val="20"/>
        </w:rPr>
        <w:t>97/9/4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نمل، آیۀ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نجم، آیۀ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مائده، آیۀ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نو یسنده، مسائل علی بن جعفر و مستدرکات ها، شهر، نشر، نوبت چاپ، سال،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اعراف، آیۀ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بقره، آیۀ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طلاق، آیۀ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حج، آیۀ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عبس، آیۀ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دار الکتب الإسامیه، چ 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ی از مناجات حضرت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کوفه</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قصص، آیۀ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یوسف، آیۀ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انفال، آیۀ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بیروت، نشر دار إحیاء التراث العربی، چ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 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اسراء، آیۀ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مائده، آیۀ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الاسلام،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مجموعۀ ورام بن أبی فراس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مرحوم صدوق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نساء، آیۀ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سورۀ نساء، آیۀ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40246</Words>
  <Characters>154610</Characters>
  <CharactersWithSpaces>192991</CharactersWithSpaces>
  <Paragraphs>2422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2026-08-19T03:43:19Z</dcterms:created>
  <dc:creator>ghaemiyeh.com</dc:creator>
  <dc:description/>
  <dc:language>en-US</dc:language>
  <cp:lastModifiedBy/>
  <dcterms:modified xsi:type="dcterms:W3CDTF">2026-08-19T07:13:25Z</dcterms:modified>
  <cp:revision>1</cp:revision>
  <dc:subject/>
  <dc:title>انقلاب فاطمی سوژه های سخن 14</dc:title>
</cp:coreProperties>
</file>

<file path=docProps/custom.xml><?xml version="1.0" encoding="utf-8"?>
<Properties xmlns="http://schemas.openxmlformats.org/officeDocument/2006/custom-properties" xmlns:vt="http://schemas.openxmlformats.org/officeDocument/2006/docPropsVTypes"/>
</file>