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روزه دریچه ای به عالم معنا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9645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29647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29649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029651_581953129">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029653_581953129">
            <w:r>
              <w:rPr>
                <w:webHidden/>
                <w:rStyle w:val="IndexLink"/>
                <w:rtl w:val="true"/>
              </w:rPr>
              <w:t>معنی بستن و بازشدن شیطان</w:t>
            </w:r>
            <w:r>
              <w:rPr>
                <w:rStyle w:val="IndexLink"/>
                <w:rtl w:val="true"/>
              </w:rPr>
              <w:tab/>
            </w:r>
            <w:r>
              <w:rPr>
                <w:rStyle w:val="IndexLink"/>
              </w:rPr>
              <w:t>14</w:t>
            </w:r>
          </w:hyperlink>
        </w:p>
        <w:p>
          <w:pPr>
            <w:pStyle w:val="Contents2"/>
            <w:tabs>
              <w:tab w:val="clear" w:pos="8743"/>
              <w:tab w:val="right" w:pos="9026" w:leader="dot"/>
            </w:tabs>
            <w:rPr/>
          </w:pPr>
          <w:hyperlink w:anchor="__RefHeading___Toc3029655_581953129">
            <w:r>
              <w:rPr>
                <w:webHidden/>
                <w:rStyle w:val="IndexLink"/>
                <w:rtl w:val="true"/>
              </w:rPr>
              <w:t>انتظار ما از روزه</w:t>
            </w:r>
            <w:r>
              <w:rPr>
                <w:rStyle w:val="IndexLink"/>
                <w:rtl w:val="true"/>
              </w:rPr>
              <w:tab/>
            </w:r>
            <w:r>
              <w:rPr>
                <w:rStyle w:val="IndexLink"/>
              </w:rPr>
              <w:t>18</w:t>
            </w:r>
          </w:hyperlink>
        </w:p>
        <w:p>
          <w:pPr>
            <w:pStyle w:val="Contents2"/>
            <w:tabs>
              <w:tab w:val="clear" w:pos="8743"/>
              <w:tab w:val="right" w:pos="9026" w:leader="dot"/>
            </w:tabs>
            <w:rPr/>
          </w:pPr>
          <w:hyperlink w:anchor="__RefHeading___Toc3029657_581953129">
            <w:r>
              <w:rPr>
                <w:webHidden/>
                <w:rStyle w:val="IndexLink"/>
                <w:rtl w:val="true"/>
              </w:rPr>
              <w:t>روزه‌دار شبیه خدا می‌شود</w:t>
            </w:r>
            <w:r>
              <w:rPr>
                <w:rStyle w:val="IndexLink"/>
                <w:rtl w:val="true"/>
              </w:rPr>
              <w:tab/>
            </w:r>
            <w:r>
              <w:rPr>
                <w:rStyle w:val="IndexLink"/>
              </w:rPr>
              <w:t>19</w:t>
            </w:r>
          </w:hyperlink>
        </w:p>
        <w:p>
          <w:pPr>
            <w:pStyle w:val="Contents2"/>
            <w:tabs>
              <w:tab w:val="clear" w:pos="8743"/>
              <w:tab w:val="right" w:pos="9026" w:leader="dot"/>
            </w:tabs>
            <w:rPr/>
          </w:pPr>
          <w:hyperlink w:anchor="__RefHeading___Toc3029659_581953129">
            <w:r>
              <w:rPr>
                <w:webHidden/>
                <w:rStyle w:val="IndexLink"/>
                <w:rtl w:val="true"/>
              </w:rPr>
              <w:t>برکات روزه</w:t>
            </w:r>
            <w:r>
              <w:rPr>
                <w:rStyle w:val="IndexLink"/>
                <w:rtl w:val="true"/>
              </w:rPr>
              <w:tab/>
            </w:r>
            <w:r>
              <w:rPr>
                <w:rStyle w:val="IndexLink"/>
              </w:rPr>
              <w:t>21</w:t>
            </w:r>
          </w:hyperlink>
        </w:p>
        <w:p>
          <w:pPr>
            <w:pStyle w:val="Contents2"/>
            <w:tabs>
              <w:tab w:val="clear" w:pos="8743"/>
              <w:tab w:val="right" w:pos="9026" w:leader="dot"/>
            </w:tabs>
            <w:rPr/>
          </w:pPr>
          <w:hyperlink w:anchor="__RefHeading___Toc3029661_581953129">
            <w:r>
              <w:rPr>
                <w:webHidden/>
                <w:rStyle w:val="IndexLink"/>
                <w:rtl w:val="true"/>
              </w:rPr>
              <w:t>روزه، گرسنگی یا بندگی؟</w:t>
            </w:r>
            <w:r>
              <w:rPr>
                <w:rStyle w:val="IndexLink"/>
                <w:rtl w:val="true"/>
              </w:rPr>
              <w:tab/>
            </w:r>
            <w:r>
              <w:rPr>
                <w:rStyle w:val="IndexLink"/>
              </w:rPr>
              <w:t>23</w:t>
            </w:r>
          </w:hyperlink>
        </w:p>
        <w:p>
          <w:pPr>
            <w:pStyle w:val="Contents2"/>
            <w:tabs>
              <w:tab w:val="clear" w:pos="8743"/>
              <w:tab w:val="right" w:pos="9026" w:leader="dot"/>
            </w:tabs>
            <w:rPr/>
          </w:pPr>
          <w:hyperlink w:anchor="__RefHeading___Toc3029663_581953129">
            <w:r>
              <w:rPr>
                <w:webHidden/>
                <w:rStyle w:val="IndexLink"/>
                <w:rtl w:val="true"/>
              </w:rPr>
              <w:t>تقویت تقوی</w:t>
            </w:r>
            <w:r>
              <w:rPr>
                <w:rStyle w:val="IndexLink"/>
                <w:rtl w:val="true"/>
              </w:rPr>
              <w:tab/>
            </w:r>
            <w:r>
              <w:rPr>
                <w:rStyle w:val="IndexLink"/>
              </w:rPr>
              <w:t>24</w:t>
            </w:r>
          </w:hyperlink>
        </w:p>
        <w:p>
          <w:pPr>
            <w:pStyle w:val="Contents2"/>
            <w:tabs>
              <w:tab w:val="clear" w:pos="8743"/>
              <w:tab w:val="right" w:pos="9026" w:leader="dot"/>
            </w:tabs>
            <w:rPr/>
          </w:pPr>
          <w:hyperlink w:anchor="__RefHeading___Toc3029665_581953129">
            <w:r>
              <w:rPr>
                <w:webHidden/>
                <w:rStyle w:val="IndexLink"/>
                <w:rtl w:val="true"/>
              </w:rPr>
              <w:t>گرسنگی؛ پذیراییِ مقدّس خدا</w:t>
            </w:r>
            <w:r>
              <w:rPr>
                <w:rStyle w:val="IndexLink"/>
                <w:rtl w:val="true"/>
              </w:rPr>
              <w:t>!</w:t>
              <w:tab/>
            </w:r>
            <w:r>
              <w:rPr>
                <w:rStyle w:val="IndexLink"/>
              </w:rPr>
              <w:t>27</w:t>
            </w:r>
          </w:hyperlink>
        </w:p>
        <w:p>
          <w:pPr>
            <w:pStyle w:val="Contents2"/>
            <w:tabs>
              <w:tab w:val="clear" w:pos="8743"/>
              <w:tab w:val="right" w:pos="9026" w:leader="dot"/>
            </w:tabs>
            <w:rPr/>
          </w:pPr>
          <w:hyperlink w:anchor="__RefHeading___Toc3029667_581953129">
            <w:r>
              <w:rPr>
                <w:webHidden/>
                <w:rStyle w:val="IndexLink"/>
                <w:rtl w:val="true"/>
              </w:rPr>
              <w:t>روزه؛ خزینة حکمت</w:t>
            </w:r>
            <w:r>
              <w:rPr>
                <w:rStyle w:val="IndexLink"/>
                <w:rtl w:val="true"/>
              </w:rPr>
              <w:tab/>
            </w:r>
            <w:r>
              <w:rPr>
                <w:rStyle w:val="IndexLink"/>
              </w:rPr>
              <w:t>29</w:t>
            </w:r>
          </w:hyperlink>
        </w:p>
        <w:p>
          <w:pPr>
            <w:pStyle w:val="Contents2"/>
            <w:tabs>
              <w:tab w:val="clear" w:pos="8743"/>
              <w:tab w:val="right" w:pos="9026" w:leader="dot"/>
            </w:tabs>
            <w:rPr/>
          </w:pPr>
          <w:hyperlink w:anchor="__RefHeading___Toc3029669_581953129">
            <w:r>
              <w:rPr>
                <w:webHidden/>
                <w:rStyle w:val="IndexLink"/>
                <w:rtl w:val="true"/>
              </w:rPr>
              <w:t>روزه؛ دریچة عبادت</w:t>
            </w:r>
            <w:r>
              <w:rPr>
                <w:rStyle w:val="IndexLink"/>
                <w:rtl w:val="true"/>
              </w:rPr>
              <w:tab/>
            </w:r>
            <w:r>
              <w:rPr>
                <w:rStyle w:val="IndexLink"/>
              </w:rPr>
              <w:t>32</w:t>
            </w:r>
          </w:hyperlink>
        </w:p>
        <w:p>
          <w:pPr>
            <w:pStyle w:val="Contents2"/>
            <w:tabs>
              <w:tab w:val="clear" w:pos="8743"/>
              <w:tab w:val="right" w:pos="9026" w:leader="dot"/>
            </w:tabs>
            <w:rPr/>
          </w:pPr>
          <w:hyperlink w:anchor="__RefHeading___Toc3029671_581953129">
            <w:r>
              <w:rPr>
                <w:webHidden/>
                <w:rStyle w:val="IndexLink"/>
                <w:rtl w:val="true"/>
              </w:rPr>
              <w:t>آزادی از وَهم</w:t>
            </w:r>
            <w:r>
              <w:rPr>
                <w:rStyle w:val="IndexLink"/>
                <w:rtl w:val="true"/>
              </w:rPr>
              <w:tab/>
            </w:r>
            <w:r>
              <w:rPr>
                <w:rStyle w:val="IndexLink"/>
              </w:rPr>
              <w:t>33</w:t>
            </w:r>
          </w:hyperlink>
        </w:p>
        <w:p>
          <w:pPr>
            <w:pStyle w:val="Contents2"/>
            <w:tabs>
              <w:tab w:val="clear" w:pos="8743"/>
              <w:tab w:val="right" w:pos="9026" w:leader="dot"/>
            </w:tabs>
            <w:rPr/>
          </w:pPr>
          <w:hyperlink w:anchor="__RefHeading___Toc3029673_581953129">
            <w:r>
              <w:rPr>
                <w:webHidden/>
                <w:rStyle w:val="IndexLink"/>
                <w:rtl w:val="true"/>
              </w:rPr>
              <w:t>روزه؛ عامل نجات از وَهم</w:t>
            </w:r>
            <w:r>
              <w:rPr>
                <w:rStyle w:val="IndexLink"/>
                <w:rtl w:val="true"/>
              </w:rPr>
              <w:tab/>
            </w:r>
            <w:r>
              <w:rPr>
                <w:rStyle w:val="IndexLink"/>
              </w:rPr>
              <w:t>36</w:t>
            </w:r>
          </w:hyperlink>
        </w:p>
        <w:p>
          <w:pPr>
            <w:pStyle w:val="Contents2"/>
            <w:tabs>
              <w:tab w:val="clear" w:pos="8743"/>
              <w:tab w:val="right" w:pos="9026" w:leader="dot"/>
            </w:tabs>
            <w:rPr/>
          </w:pPr>
          <w:hyperlink w:anchor="__RefHeading___Toc3029675_581953129">
            <w:r>
              <w:rPr>
                <w:webHidden/>
                <w:rStyle w:val="IndexLink"/>
                <w:rtl w:val="true"/>
              </w:rPr>
              <w:t>حداقلِ غذا، حداکثرِ قدرت</w:t>
            </w:r>
            <w:r>
              <w:rPr>
                <w:rStyle w:val="IndexLink"/>
                <w:rtl w:val="true"/>
              </w:rPr>
              <w:tab/>
            </w:r>
            <w:r>
              <w:rPr>
                <w:rStyle w:val="IndexLink"/>
              </w:rPr>
              <w:t>40</w:t>
            </w:r>
          </w:hyperlink>
        </w:p>
        <w:p>
          <w:pPr>
            <w:pStyle w:val="Contents2"/>
            <w:tabs>
              <w:tab w:val="clear" w:pos="8743"/>
              <w:tab w:val="right" w:pos="9026" w:leader="dot"/>
            </w:tabs>
            <w:rPr/>
          </w:pPr>
          <w:hyperlink w:anchor="__RefHeading___Toc3029677_581953129">
            <w:r>
              <w:rPr>
                <w:webHidden/>
                <w:rStyle w:val="IndexLink"/>
                <w:rtl w:val="true"/>
              </w:rPr>
              <w:t>جایگاه دعای سحر</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04_155183"/>
      <w:bookmarkStart w:id="1" w:name="pg10604_155183"/>
      <w:bookmarkEnd w:id="1"/>
    </w:p>
    <w:p>
      <w:pPr>
        <w:pStyle w:val="Heading2"/>
        <w:numPr>
          <w:ilvl w:val="1"/>
          <w:numId w:val="1"/>
        </w:numPr>
        <w:rPr/>
      </w:pPr>
      <w:bookmarkStart w:id="2" w:name="pg10604_155183"/>
      <w:bookmarkStart w:id="3" w:name="__RefHeading___Toc302964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دریچه‌ای به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 ویراستار گروه فرهنگی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لب‌المیزان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9789649638904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قبلی کتاب حاضر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دریچه‌ای به عالم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دریچه‌ای به عالم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۳۴۵۶۲۸۲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964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روزه؛ دریچه‌ای به عالَم معنا</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7" w:name="pg10604_155186"/>
    </w:p>
    <w:p>
      <w:pPr>
        <w:pStyle w:val="Heading2"/>
        <w:numPr>
          <w:ilvl w:val="1"/>
          <w:numId w:val="1"/>
        </w:numPr>
        <w:rPr/>
      </w:pPr>
      <w:bookmarkStart w:id="8" w:name="__RefHeading___Toc3029649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معنی بستن و بازشدن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انتظار ما از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روزه‌دار شبیه خدا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برکات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روزه، گرسنگی یا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تقویت تقوی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گرسنگی؛ پذیراییِ مقدّس خدا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روزه؛ خزینة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دریچة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روزه؛ دریچة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آزادی از وَهم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روزه؛ عامل نجات از وَهم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حداقلِ غذا، حداکثرِ قدرت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دعای سحر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bookmarkStart w:id="10" w:name="pg10604_155189"/>
    </w:p>
    <w:p>
      <w:pPr>
        <w:pStyle w:val="Heading2"/>
        <w:numPr>
          <w:ilvl w:val="1"/>
          <w:numId w:val="1"/>
        </w:numPr>
        <w:rPr/>
      </w:pPr>
      <w:bookmarkStart w:id="11" w:name="__RefHeading___Toc3029651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دریچه‌ای به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استاد طاهرزاده در جمع دانشجویان تربیت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به‌جهت نوع نگاهی که به روزه و ماه رمضان دارد مورد استقبال زیاد قرار گرفت، و لذا بر آن شدیم تا به صورتی که ملاحظه می‌فرمایید آن را در اختیار علاقمندانِ به این نوع بحث‌ها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این بحث در توجه کردن به روزه است در رابطه با نقشی که روزه در ابعاد باطنی و قلبی انسان ایفاء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سعی دارد دست روزه‌دار را بگیرد و به کمک نیّتِ نابی که در روزه‌داری‌اش اراده می‌کند، او را به لایه‌های باطنیِ روح و روان و قلبش سیر دهد و راه‌های ظریف خودشناسی را که انسانِ روزه‌دار می‌تواند طی کند، مقابل او قرار دهد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در روزه‌داری عزم بلند داشته باشی، روزه برای تو ثمره به همراه خواهد آورد و لذا سعی دارد آن</w:t>
      </w:r>
    </w:p>
    <w:p>
      <w:pPr>
        <w:pStyle w:val="BookText"/>
        <w:rPr/>
      </w:pPr>
      <w:r>
        <w:rPr>
          <w:rFonts w:ascii="IRNazanin" w:hAnsi="IRNazanin" w:eastAsia="IRNazanin"/>
          <w:color w:val="111111"/>
          <w:sz w:val="28"/>
          <w:sz w:val="28"/>
          <w:szCs w:val="28"/>
          <w:rtl w:val="true"/>
          <w:lang w:bidi="fa-IR"/>
        </w:rPr>
        <w:t>نوع از عزم‌های بلندی را که انسان روزه‌دار می‌تواند اراده کند، به او متذکر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روایات و سخنان عرفا در مورد روزه موجب تقویت اراده در روزه‌داری می‌گردد، لذا با مطالعة روایات مورد بحث، انسان احساس می‌کند با روزه‌داری خود راه‌های گمشده‌اش را می‌تواند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ما این است که سعی شود هر سال قبل از ماه رمضان یک‌بار این بحث مرور شود تا عزیزان با شعف و شور بیشتری با روزة خود کنار بیایند و اُنس بگیرند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عِیدَ اَوْلِیاءِ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رمضان، ای عید دوستان خدا، ای ماه نور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ماه مبارک رمضان، یعنی ماه میهمانی خاص خدا، وقت آن رسیده است که به نفسِ عادت کرده به خوردن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غذاها اندک اندک باز‌بُر</w:t>
      </w:r>
    </w:p>
    <w:p>
      <w:pPr>
        <w:pStyle w:val="BookText"/>
        <w:rPr/>
      </w:pPr>
      <w:r>
        <w:rPr>
          <w:rFonts w:ascii="IRNazanin" w:hAnsi="IRNazanin" w:eastAsia="IRNazanin"/>
          <w:color w:val="111111"/>
          <w:sz w:val="28"/>
          <w:sz w:val="28"/>
          <w:szCs w:val="28"/>
          <w:rtl w:val="true"/>
          <w:lang w:bidi="fa-IR"/>
        </w:rPr>
        <w:t>کین</w:t>
      </w:r>
    </w:p>
    <w:p>
      <w:pPr>
        <w:pStyle w:val="BookText"/>
        <w:rPr/>
      </w:pPr>
      <w:r>
        <w:rPr>
          <w:rFonts w:ascii="Amiri" w:hAnsi="Amiri" w:eastAsia="Amiri" w:cs="Amiri"/>
          <w:color w:val="111111"/>
          <w:sz w:val="28"/>
          <w:sz w:val="28"/>
          <w:szCs w:val="28"/>
          <w:rtl w:val="true"/>
          <w:lang w:bidi="ar-SA"/>
        </w:rPr>
        <w:t>غذای خر بُوَد نی قوت حُر</w:t>
      </w:r>
    </w:p>
    <w:p>
      <w:pPr>
        <w:pStyle w:val="BookText"/>
        <w:rPr/>
      </w:pPr>
      <w:r>
        <w:rPr>
          <w:rFonts w:ascii="IRNazanin" w:hAnsi="IRNazanin" w:eastAsia="IRNazanin"/>
          <w:color w:val="111111"/>
          <w:sz w:val="28"/>
          <w:sz w:val="28"/>
          <w:szCs w:val="28"/>
          <w:rtl w:val="true"/>
          <w:lang w:bidi="fa-IR"/>
        </w:rPr>
        <w:t>تاغذای‌اصل</w:t>
      </w:r>
    </w:p>
    <w:p>
      <w:pPr>
        <w:pStyle w:val="BookText"/>
        <w:rPr/>
      </w:pPr>
      <w:r>
        <w:rPr>
          <w:rFonts w:ascii="IRNazanin" w:hAnsi="IRNazanin" w:eastAsia="IRNazanin"/>
          <w:color w:val="111111"/>
          <w:sz w:val="28"/>
          <w:sz w:val="28"/>
          <w:szCs w:val="28"/>
          <w:rtl w:val="true"/>
          <w:lang w:bidi="fa-IR"/>
        </w:rPr>
        <w:t>را قابل شوی</w:t>
      </w:r>
    </w:p>
    <w:p>
      <w:pPr>
        <w:pStyle w:val="BookText"/>
        <w:rPr/>
      </w:pPr>
      <w:r>
        <w:rPr>
          <w:rFonts w:ascii="IRNazanin" w:hAnsi="IRNazanin" w:eastAsia="IRNazanin"/>
          <w:color w:val="111111"/>
          <w:sz w:val="28"/>
          <w:sz w:val="28"/>
          <w:szCs w:val="28"/>
          <w:rtl w:val="true"/>
          <w:lang w:bidi="fa-IR"/>
        </w:rPr>
        <w:t>لقمه‌های</w:t>
      </w:r>
    </w:p>
    <w:p>
      <w:pPr>
        <w:pStyle w:val="BookText"/>
        <w:rPr/>
      </w:pPr>
      <w:r>
        <w:rPr>
          <w:rFonts w:ascii="IRNazanin" w:hAnsi="IRNazanin" w:eastAsia="IRNazanin"/>
          <w:color w:val="111111"/>
          <w:sz w:val="28"/>
          <w:sz w:val="28"/>
          <w:szCs w:val="28"/>
          <w:rtl w:val="true"/>
          <w:lang w:bidi="fa-IR"/>
        </w:rPr>
        <w:t>نور را آکل شوی</w:t>
      </w:r>
    </w:p>
    <w:p>
      <w:pPr>
        <w:pStyle w:val="BookText"/>
        <w:rPr/>
      </w:pPr>
      <w:r>
        <w:rPr>
          <w:rFonts w:ascii="IRNazanin" w:hAnsi="IRNazanin" w:eastAsia="IRNazanin"/>
          <w:color w:val="111111"/>
          <w:sz w:val="28"/>
          <w:sz w:val="28"/>
          <w:szCs w:val="28"/>
          <w:rtl w:val="true"/>
          <w:lang w:bidi="fa-IR"/>
        </w:rPr>
        <w:t>لب‌فروبندازطعام‌وازشراب</w:t>
      </w:r>
    </w:p>
    <w:p>
      <w:pPr>
        <w:pStyle w:val="BookText"/>
        <w:rPr/>
      </w:pPr>
      <w:r>
        <w:rPr>
          <w:rFonts w:ascii="IRNazanin" w:hAnsi="IRNazanin" w:eastAsia="IRNazanin"/>
          <w:color w:val="111111"/>
          <w:sz w:val="28"/>
          <w:sz w:val="28"/>
          <w:szCs w:val="28"/>
          <w:rtl w:val="true"/>
          <w:lang w:bidi="fa-IR"/>
        </w:rPr>
        <w:t>سوی‌خوان‌آسمانی‌کن‌شتاب</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لقمه گشت لقمانی‌گرو</w:t>
      </w:r>
    </w:p>
    <w:p>
      <w:pPr>
        <w:pStyle w:val="BookText"/>
        <w:rPr/>
      </w:pPr>
      <w:r>
        <w:rPr>
          <w:rFonts w:ascii="IRNazanin" w:hAnsi="IRNazanin" w:eastAsia="IRNazanin"/>
          <w:color w:val="111111"/>
          <w:sz w:val="28"/>
          <w:sz w:val="28"/>
          <w:szCs w:val="28"/>
          <w:rtl w:val="true"/>
          <w:lang w:bidi="fa-IR"/>
        </w:rPr>
        <w:t>وقت‌لقمان‌است،</w:t>
      </w:r>
    </w:p>
    <w:p>
      <w:pPr>
        <w:pStyle w:val="BookText"/>
        <w:rPr/>
      </w:pPr>
      <w:r>
        <w:rPr>
          <w:rFonts w:ascii="IRNazanin" w:hAnsi="IRNazanin" w:eastAsia="IRNazanin"/>
          <w:color w:val="111111"/>
          <w:sz w:val="28"/>
          <w:sz w:val="28"/>
          <w:szCs w:val="28"/>
          <w:rtl w:val="true"/>
          <w:lang w:bidi="fa-IR"/>
        </w:rPr>
        <w:t>ای‌لقمه‌برو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می‌خواهیم با محبوب حقیقی خود دلدادگی کنیم ولی این لقمه‌ها ما را از او غافل می‌کنند، و در این حالت است که احساس غربت از محبوب در ما می‌میرد و اشک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دوری همراه با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چه دانی قدر‌آب دیدگان</w:t>
      </w:r>
    </w:p>
    <w:p>
      <w:pPr>
        <w:pStyle w:val="BookText"/>
        <w:rPr/>
      </w:pPr>
      <w:r>
        <w:rPr>
          <w:rFonts w:ascii="IRNazanin" w:hAnsi="IRNazanin" w:eastAsia="IRNazanin"/>
          <w:color w:val="111111"/>
          <w:sz w:val="28"/>
          <w:sz w:val="28"/>
          <w:szCs w:val="28"/>
          <w:rtl w:val="true"/>
          <w:lang w:bidi="fa-IR"/>
        </w:rPr>
        <w:t>عاشق‌نانی‌چونادیدگان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این انبان زنان خالی کنی</w:t>
      </w:r>
    </w:p>
    <w:p>
      <w:pPr>
        <w:pStyle w:val="BookText"/>
        <w:rPr/>
      </w:pP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rtl w:val="true"/>
          <w:lang w:bidi="fa-IR"/>
        </w:rPr>
        <w:t>زگوهرهای اِجْلالی کنی</w:t>
      </w:r>
    </w:p>
    <w:p>
      <w:pPr>
        <w:pStyle w:val="BookText"/>
        <w:rPr/>
      </w:pPr>
      <w:r>
        <w:rPr>
          <w:rFonts w:ascii="IRNazanin" w:hAnsi="IRNazanin" w:eastAsia="IRNazanin"/>
          <w:color w:val="111111"/>
          <w:sz w:val="28"/>
          <w:sz w:val="28"/>
          <w:szCs w:val="28"/>
          <w:rtl w:val="true"/>
          <w:lang w:bidi="fa-IR"/>
        </w:rPr>
        <w:t>پس اگر انسان طالب گوهرهای جلال حضرت حق است، باید انبان شکم را کمی از نان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تو تاریک وملول و تیره‌ای</w:t>
      </w:r>
    </w:p>
    <w:p>
      <w:pPr>
        <w:pStyle w:val="BookText"/>
        <w:rPr/>
      </w:pPr>
      <w:r>
        <w:rPr>
          <w:rFonts w:ascii="IRNazanin" w:hAnsi="IRNazanin" w:eastAsia="IRNazanin"/>
          <w:color w:val="111111"/>
          <w:sz w:val="28"/>
          <w:sz w:val="28"/>
          <w:szCs w:val="28"/>
          <w:rtl w:val="true"/>
          <w:lang w:bidi="fa-IR"/>
        </w:rPr>
        <w:t>دان‌که‌بادیولعین‌هم‌شیره‌ای</w:t>
      </w:r>
    </w:p>
    <w:p>
      <w:pPr>
        <w:pStyle w:val="BookText"/>
        <w:rPr/>
      </w:pPr>
      <w:r>
        <w:rPr>
          <w:rFonts w:ascii="IRNazanin" w:hAnsi="IRNazanin" w:eastAsia="IRNazanin"/>
          <w:color w:val="111111"/>
          <w:sz w:val="28"/>
          <w:sz w:val="28"/>
          <w:szCs w:val="28"/>
          <w:rtl w:val="true"/>
          <w:lang w:bidi="fa-IR"/>
        </w:rPr>
        <w:t>این عدم نشاط در دینداری، ریشه در شکم پُر دارد که منشأ وسوسة شیطان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طفلِ</w:t>
      </w:r>
    </w:p>
    <w:p>
      <w:pPr>
        <w:pStyle w:val="BookText"/>
        <w:rPr/>
      </w:pPr>
      <w:r>
        <w:rPr>
          <w:rFonts w:ascii="IRNazanin" w:hAnsi="IRNazanin" w:eastAsia="IRNazanin"/>
          <w:color w:val="111111"/>
          <w:sz w:val="28"/>
          <w:sz w:val="28"/>
          <w:szCs w:val="28"/>
          <w:rtl w:val="true"/>
          <w:lang w:bidi="fa-IR"/>
        </w:rPr>
        <w:t>جان از شیرِ شیطان بازکن</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از آنَشْ با مَلَک اَنْباز کن</w:t>
      </w:r>
    </w:p>
    <w:p>
      <w:pPr>
        <w:pStyle w:val="BookText"/>
        <w:rPr/>
      </w:pPr>
      <w:r>
        <w:rPr>
          <w:rFonts w:ascii="IRNazanin" w:hAnsi="IRNazanin" w:eastAsia="IRNazanin"/>
          <w:color w:val="111111"/>
          <w:sz w:val="28"/>
          <w:sz w:val="28"/>
          <w:szCs w:val="28"/>
          <w:rtl w:val="true"/>
          <w:lang w:bidi="fa-IR"/>
        </w:rPr>
        <w:t>چنانچه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معدة پُر، چراگاه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به این‌که در این ماه مبارک رمضان، مرتع چرای شیطان را خشک کنیم واز تحریک‌های ظلمانی شیطان در جان خود، آزاد شویم، و محکم و جانانه در جهت کشف لقمه های نور و نورانیت قدم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ای در رابطه با روزه به عرض می‌رسانیم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اول این‌که پیامبر اکرم صلی الله علیه و آله در خطبة شعبانیه یعنی خطبه‌ای که جهت آمادگی ورود به ماه رمضان بیان فرمودند، مطالب و اسرار عجیبی را بیان کردند که توجه به سخنان حضرت در ماده‌شدن قلب برای بیشتر بهره‌بردن از ماه مبارک رمضان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ابتدای خطبه از فضائل ماه رمضان سخن گفتند، و بعد ما را متوجه وظایف و اعمال خاص این ماه می‌کنند و در انتها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 این ماه درهای بهشت باز است، از خداوند بخواهید آن را بر شما نبندد، و درهای آتش بسته است از پروردگارتان بخواهید آن را بر شما باز نگرداند، و شیاطین را بسته‌اند، از پروردگارتان تقاضا کنیدکه آنها را بر شما مسلّط نگرداند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 اَبْوابَ الْجِنانِ فی هَذا الشَّهْرِ مُفَتَّحَةٌ، فَاسْألُوا رَبَّکُم اَنْ لا یُغَلِّقَها عَلَیْکُم، وَ ابْوابَ النِّیرانِ مُغَلَّقَةٌ، فَاسْألُوا رَبَّکُم اَنْ لا یُفَتِّحَها عَلَیْکُم، وَالشَّیاطِینَ مَغْلُولَةٌ فَاسْألُوا رَبَّکُمْ اَنْ لا یُسَلِّطَها عَلَیْکُم</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همة درهای جهنم بسته است، بکوشید که عملاً این درها را به‌روی خود باز نکنید، و تمام درهای بهشت باز است بکوشید که این درها را بر خود نبندید، این راه را به رایگان از کف ندهید و برای یک سالِ خود ره‌توشه فراهم کنید</w:t>
      </w:r>
      <w:r>
        <w:rPr>
          <w:rFonts w:eastAsia="IRNazanin" w:cs="IRNazanin"/>
          <w:color w:val="111111"/>
          <w:sz w:val="28"/>
          <w:szCs w:val="28"/>
          <w:rtl w:val="true"/>
          <w:lang w:bidi="fa-IR"/>
        </w:rPr>
        <w:t>.</w:t>
      </w:r>
      <w:bookmarkStart w:id="13" w:name="pg10604_155194"/>
    </w:p>
    <w:p>
      <w:pPr>
        <w:pStyle w:val="Heading2"/>
        <w:numPr>
          <w:ilvl w:val="1"/>
          <w:numId w:val="1"/>
        </w:numPr>
        <w:rPr/>
      </w:pPr>
      <w:bookmarkStart w:id="14" w:name="__RefHeading___Toc3029653_581953129"/>
      <w:bookmarkStart w:id="15" w:name="_Toc5"/>
      <w:bookmarkEnd w:id="13"/>
      <w:bookmarkEnd w:id="14"/>
      <w:r>
        <w:rPr>
          <w:rtl w:val="true"/>
        </w:rPr>
        <w:t>معنی بستن و بازشدن شیطان</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معنای این فرمایش پیامبر صلی الله علیه و آله که شیاطین را می‌بندند شما به حالات خودتان در روزهای اول ماه مبارک رمضان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یک حال خاص و یک آمادگی قلبی خاص در خود احساس می کنید که نباید از این مطلب ساده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روحانیت قلبی است که به جهت آن، آمادة بندگی خداوند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حالات قلبتان دقت کنید این یک آماده شدن برای ارتباط با عالم غیب است تا لطف خداوند بر جانتان ریزش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خودتان ندانید که الآن قلبتان در چه حالی است، ولی ملاحظه می‌کنید که این روحانیت قلبی را پیامبر صلی الله علیه و آله به ما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این حالت را ندارید و این به یک اعتبار به معنی باز شدن درهای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می بینید وسوسه شیطان در جانتان فعّال نیست، آرمان‌های معنوی برایتان مطلوب شده است، مگر کار شیطان وسوسه نیست ؟ ملاحظه کنید الآن وسوسه‌های شیطانی تا حدی که خودتان آماده باشید و به دنبال آن نروید، بر قلبتان حکومت نمی‌کند، در این ماه چنین حالتی را بر قلب هر بنده‌ای حاکم می‌کنند و این لطف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شیطانی را که پروردگارتان بست، باز نکنید، و درهای بهشتی را که باز کرد نبندید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خودتان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خدای ناکرده در روزهای آخر ماه مبارک رمضان حالتی برایتان پیش آید که احساس کنید از دست عبادت این ماه خسته شده‌اید، این حالت یعنی چه ؟ یعنی بهشتی که برای ما باز کردند و از آن طریق حالتِ میلِ به بندگی در ما ایجاد شد، با خوب استفاده نکردن از ماه رمضان، آن بهشت را برروی قلب خود بسته‌ایم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ملاحظه بفرمایید؛ گاهی مواقع نگران فقر خود نیستید، نگران از این نیستید که نکند از مال دنیا کم به‌دست آورم و این‌گونه اضطراب‌ها را ندارید این حالت، معنی باز‌کردن دریچة بهشت به قلب شما است و اگر دیدید این آرامش رشد کرده، بدانید نگذاشته‌اید دریچة بهشت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بعد از مدتی دوباره حرص به دنیا در شما پدید آمد و دلتان می خواهد فقط دنبال دنیا بدوید و دنیای بیشتر را می‌خواهید، بدانید درِ بهشت را به قلبتان بسته‌اید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بنده است به سوی خدا، و این شور و شعفی که امروز نسبت به بندگی خدا در خود حس می کنید اگر پایدارش</w:t>
      </w:r>
    </w:p>
    <w:p>
      <w:pPr>
        <w:pStyle w:val="BookText"/>
        <w:rPr/>
      </w:pPr>
      <w:r>
        <w:rPr>
          <w:rFonts w:ascii="IRNazanin" w:hAnsi="IRNazanin" w:eastAsia="IRNazanin"/>
          <w:color w:val="111111"/>
          <w:sz w:val="28"/>
          <w:sz w:val="28"/>
          <w:szCs w:val="28"/>
          <w:rtl w:val="true"/>
          <w:lang w:bidi="fa-IR"/>
        </w:rPr>
        <w:t>کنید فردا در قیامت به‌صورت بهشت ظهور می‌کند و به‌واقع شما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هر دو از قلب ظهور می‌کند، پس اگر خواستید ببینید الآن اگر مُردید در چه حالی هستید، یکی از راه‌هایش این است که به قلبتان نظر کنید و ببینید در چه حالی است، روی هم رفته حالات قلبی شما، مقام شما را نشان می‌دهد، اگر قلب شما جهنمی شد و به تعبیر قرآن از درون آن جهنم طلوع و ظهور کرده باشد،</w:t>
      </w:r>
      <w:r>
        <w:rPr>
          <w:rStyle w:val="FootnoteAnchor"/>
          <w:rtl w:val="true"/>
        </w:rPr>
        <w:footnoteReference w:id="3"/>
      </w:r>
      <w:r>
        <w:rPr>
          <w:rFonts w:ascii="IRNazanin" w:hAnsi="IRNazanin" w:eastAsia="IRNazanin"/>
          <w:color w:val="111111"/>
          <w:sz w:val="28"/>
          <w:sz w:val="28"/>
          <w:szCs w:val="28"/>
          <w:rtl w:val="true"/>
          <w:lang w:bidi="fa-IR"/>
        </w:rPr>
        <w:t>غضب، احساس فقر و شهوت بر شما حکومت می‌کند، و لذا پرده‌ها که عقب رفت خودتان را در جهنم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دیدید آرامش، خوش‌بینی به بندگان خدا، حلم، حیا و عفت، روحتان را سیراب کرده، راه بهشت به روحتان باز شده است، و اگر چنین باشد تلاش کنید، که این راه بسته نشود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متوجه شده‌اید یا نه که بیشترین فعالیت شیطان این است تا فیض و برکت‌های این ماه را از شما بگیرد، اگر توجهی بفرمایید می بینید که عموماً در این ماه اختلافات و دسته بندی ها، وقت‌کشی‌ها و شب‌نشینی‌های بی‌محتوی زیاد می‌شود، شیطان به کمک یاران خود در این ماه اختلاف و فتنه درست می‌کند، تا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مردم را در استفاده از ماه رمضان بگیرد، یا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در سلب توفیق از انسان در زمان‌ها و مکان‌های مقدس،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آدم بخواهد در خانه نماز بخواند وسوسه‌های شیطان کمتر است، ولی اگر خواست به مسجد برود وسوسه‌های شیطانی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وقتی نتوانست ما را از نماز منصرف کند، ما را از نمازِ بهتر، که همان نماز در مسجد است، محروم می‌کند، و باز اگر نتوانست، کاری می‌کند که در مسجد به آن نتیجة نهایی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هم همین طور است درهای جهنم بسته است ولی از یک‌جهت هم شیطان بیکار نیست و دنبال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شروع کردید به بدی کردن، و مواظب نبودید که او همواره بسته بماند و سهل‌انگاری کردید، آن شیطانِ بسته شده، به‌سوی شما باز می‌شودو توفیق بسیار بزرگی را از دست می‌دهید، و در این صورت خود شما هستید که راه وسوسة شیطان را به قلب خودتان باز کرده‌اید</w:t>
      </w:r>
      <w:r>
        <w:rPr>
          <w:rFonts w:eastAsia="IRNazanin" w:cs="IRNazanin"/>
          <w:color w:val="111111"/>
          <w:sz w:val="28"/>
          <w:szCs w:val="28"/>
          <w:rtl w:val="true"/>
          <w:lang w:bidi="fa-IR"/>
        </w:rPr>
        <w:t>.</w:t>
      </w:r>
      <w:r>
        <w:rPr>
          <w:rStyle w:val="FootnoteAnchor"/>
          <w:rtl w:val="true"/>
        </w:rPr>
        <w:footnoteReference w:id="4"/>
      </w:r>
      <w:bookmarkStart w:id="16" w:name="pg10604_155198"/>
    </w:p>
    <w:p>
      <w:pPr>
        <w:pStyle w:val="Heading2"/>
        <w:numPr>
          <w:ilvl w:val="1"/>
          <w:numId w:val="1"/>
        </w:numPr>
        <w:rPr/>
      </w:pPr>
      <w:bookmarkStart w:id="17" w:name="__RefHeading___Toc3029655_581953129"/>
      <w:bookmarkStart w:id="18" w:name="_Toc6"/>
      <w:bookmarkEnd w:id="16"/>
      <w:bookmarkEnd w:id="17"/>
      <w:r>
        <w:rPr>
          <w:rtl w:val="true"/>
        </w:rPr>
        <w:t>انتظار ما از روزه</w:t>
      </w:r>
      <w:bookmarkEnd w:id="18"/>
    </w:p>
    <w:p>
      <w:pPr>
        <w:pStyle w:val="BookText"/>
        <w:rPr/>
      </w:pPr>
      <w:r>
        <w:rPr>
          <w:rFonts w:ascii="IRNazanin" w:hAnsi="IRNazanin" w:eastAsia="IRNazanin"/>
          <w:color w:val="111111"/>
          <w:sz w:val="28"/>
          <w:sz w:val="28"/>
          <w:szCs w:val="28"/>
          <w:rtl w:val="true"/>
          <w:lang w:bidi="fa-IR"/>
        </w:rPr>
        <w:t>اما نکتة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روزه چه انتظاری دارید؟ می‌خواهید چه‌چیزی به‌دست آورید؟ مطلوبتان از روزه چیست که دنبالش می‌گردید؟ اول باید مطلوب انسان مشخص شود، چون ما از روزه به اندازة مطلوبمان بهره می گیریم و خداوند به ما بهره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داستان گاوی را نقل می‌کند که در تمام شهر بغداد گردش کرد و در عین این‌که با آن همه غذاها و خوراکی‌های گوناگون روبه‌رو می‌شد جز پوست خربزه چیزی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مطلوب جسم و روح گاو، پوست خربزه‌است بقیه چیزها ازنظر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را آری به بغداد ناگهان</w:t>
      </w:r>
    </w:p>
    <w:p>
      <w:pPr>
        <w:pStyle w:val="BookText"/>
        <w:rPr/>
      </w:pPr>
      <w:r>
        <w:rPr>
          <w:rFonts w:ascii="IRNazanin" w:hAnsi="IRNazanin" w:eastAsia="IRNazanin"/>
          <w:color w:val="111111"/>
          <w:sz w:val="28"/>
          <w:sz w:val="28"/>
          <w:szCs w:val="28"/>
          <w:rtl w:val="true"/>
          <w:lang w:bidi="fa-IR"/>
        </w:rPr>
        <w:t>بگذرد</w:t>
      </w:r>
    </w:p>
    <w:p>
      <w:pPr>
        <w:pStyle w:val="BookText"/>
        <w:rPr/>
      </w:pPr>
      <w:r>
        <w:rPr>
          <w:rFonts w:ascii="Amiri" w:hAnsi="Amiri" w:eastAsia="Amiri" w:cs="Amiri"/>
          <w:color w:val="111111"/>
          <w:sz w:val="28"/>
          <w:sz w:val="28"/>
          <w:szCs w:val="28"/>
          <w:rtl w:val="true"/>
          <w:lang w:bidi="ar-SA"/>
        </w:rPr>
        <w:t>از این کَران تا آن کَران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همه خوب وخوشی‌ها و مزه</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نبیند غیر قِشر خربزه</w:t>
      </w:r>
    </w:p>
    <w:p>
      <w:pPr>
        <w:pStyle w:val="BookText"/>
        <w:rPr/>
      </w:pPr>
      <w:r>
        <w:rPr>
          <w:rFonts w:ascii="IRNazanin" w:hAnsi="IRNazanin" w:eastAsia="IRNazanin"/>
          <w:color w:val="111111"/>
          <w:sz w:val="28"/>
          <w:sz w:val="28"/>
          <w:szCs w:val="28"/>
          <w:rtl w:val="true"/>
          <w:lang w:bidi="fa-IR"/>
        </w:rPr>
        <w:t>بعد نتیجه می‌گیرد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هر چیز ای یار رشید</w:t>
      </w:r>
    </w:p>
    <w:p>
      <w:pPr>
        <w:pStyle w:val="BookText"/>
        <w:rPr/>
      </w:pPr>
      <w:r>
        <w:rPr>
          <w:rFonts w:ascii="IRNazanin" w:hAnsi="IRNazanin" w:eastAsia="IRNazanin"/>
          <w:color w:val="111111"/>
          <w:sz w:val="28"/>
          <w:sz w:val="28"/>
          <w:szCs w:val="28"/>
          <w:rtl w:val="true"/>
          <w:lang w:bidi="fa-IR"/>
        </w:rPr>
        <w:t>جزهمان‌چیزی‌که‌می‌خواهد</w:t>
      </w:r>
    </w:p>
    <w:p>
      <w:pPr>
        <w:pStyle w:val="BookText"/>
        <w:rPr/>
      </w:pPr>
      <w:r>
        <w:rPr>
          <w:rFonts w:ascii="IRNazanin" w:hAnsi="IRNazanin" w:eastAsia="IRNazanin"/>
          <w:color w:val="111111"/>
          <w:sz w:val="28"/>
          <w:sz w:val="28"/>
          <w:szCs w:val="28"/>
          <w:rtl w:val="true"/>
          <w:lang w:bidi="fa-IR"/>
        </w:rPr>
        <w:t>ندید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مطلب همین است که هرکس در هر عرصه‌ای دنبال مطلوب خود است و جز آن را نمی‌بیند، حالا در عرصه روزه هم اگر مطلوب ما چیز کمی باشد، از آن حقایق برین روزه که مطلوب</w:t>
      </w:r>
      <w:bookmarkStart w:id="19" w:name="pg10604_155199"/>
    </w:p>
    <w:p>
      <w:pPr>
        <w:pStyle w:val="BookText"/>
        <w:rPr/>
      </w:pPr>
      <w:bookmarkEnd w:id="19"/>
      <w:r>
        <w:rPr>
          <w:rFonts w:ascii="IRNazanin" w:hAnsi="IRNazanin" w:eastAsia="IRNazanin"/>
          <w:color w:val="111111"/>
          <w:sz w:val="28"/>
          <w:sz w:val="28"/>
          <w:szCs w:val="28"/>
          <w:rtl w:val="true"/>
          <w:lang w:bidi="fa-IR"/>
        </w:rPr>
        <w:t>اولیای الهی است محروم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روشن شود از ماه رمضان چه انتظاری می‌توانیم داشته باشیم، اگر انتظارمان کم باشد بهرة کمی می گیریم، و اگر همت ما بلند باشد، حقایق عالی نصیب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گاو که از آن همه چیز فقط پوسته خربزه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هم مغز دارد و هم کاه، باید مطلوب ما فقط کاه نباشد، اگر مغز را بخواهیم کاه هم نصیبمان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روزه هم می‌شود از خداوند دنیای بهتر بخواهیم و هم می شود مطلوبمان وَجه حق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بگیریم تا خداوند، خودش را به ما بدهد</w:t>
      </w:r>
      <w:r>
        <w:rPr>
          <w:rFonts w:eastAsia="IRNazanin" w:cs="IRNazanin"/>
          <w:color w:val="111111"/>
          <w:sz w:val="28"/>
          <w:szCs w:val="28"/>
          <w:rtl w:val="true"/>
          <w:lang w:bidi="fa-IR"/>
        </w:rPr>
        <w:t>.</w:t>
      </w:r>
    </w:p>
    <w:p>
      <w:pPr>
        <w:pStyle w:val="Heading2"/>
        <w:numPr>
          <w:ilvl w:val="1"/>
          <w:numId w:val="1"/>
        </w:numPr>
        <w:rPr/>
      </w:pPr>
      <w:bookmarkStart w:id="20" w:name="__RefHeading___Toc3029657_581953129"/>
      <w:bookmarkStart w:id="21" w:name="_Toc7"/>
      <w:bookmarkEnd w:id="20"/>
      <w:r>
        <w:rPr>
          <w:rtl w:val="true"/>
        </w:rPr>
        <w:t>روزه‌دار شبیه خدا می‌شود</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 قدسی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لی وَ اَنَا اُجْزی بِه</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آن من است و خودم هم جزایش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هیچ عبادتی به این اندازه بنده شبیه خدا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طریق روزه‌داری، ظهوری از غنای حق می‌گردد، همچنان که خداوند هیچ نیازی به غذا ندارد، روزه‌دار به نحوی در حدّ خودش شبیه چنین</w:t>
      </w:r>
    </w:p>
    <w:p>
      <w:pPr>
        <w:pStyle w:val="BookText"/>
        <w:rPr/>
      </w:pPr>
      <w:r>
        <w:rPr>
          <w:rFonts w:ascii="IRNazanin" w:hAnsi="IRNazanin" w:eastAsia="IRNazanin"/>
          <w:color w:val="111111"/>
          <w:sz w:val="28"/>
          <w:sz w:val="28"/>
          <w:szCs w:val="28"/>
          <w:rtl w:val="true"/>
          <w:lang w:bidi="fa-IR"/>
        </w:rPr>
        <w:t>حالتی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اَجزی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خودم جزایش را می‌دهم، این هم مژدة بزرگی است، یعنی نتیجة روزه و جزای روزه‌دار را به واسطه‌ها واگذار نمی‌کنم و به‌واقع این هم مقام کمی نیست، چون در هر صورت در این حالت هم کمالات بسیار متعالی را از خدا دریافت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روزه، کمی از گرایش به دنیا منصرف می‌شوید و در نتیجه یک غنای مختصری نسبت به دنیا در شما پدیدار می‌شود و لذا به یک اعتبار صفتی از صفات عُلیای خداوند یعنی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شما تجلّی می‌کند و نیازتان به دنیا کم می‌شود و با خدا مأنوس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روزه‌دار همت خود را بلند کند و در طلب حق باشد، نور حق در صفت غنی در قلبش می‌تابد و این یک نحوه قرب به حق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از روزه، نور حق خواستید، همین را به شما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آماده کنید و همت خود را بلند کنید تا از روزه مقام بگیرید، اصلاً طوری شود که مقامتان تغییر کند</w:t>
      </w:r>
      <w:r>
        <w:rPr>
          <w:rFonts w:eastAsia="IRNazanin" w:cs="IRNazanin"/>
          <w:color w:val="111111"/>
          <w:sz w:val="28"/>
          <w:szCs w:val="28"/>
          <w:rtl w:val="true"/>
          <w:lang w:bidi="fa-IR"/>
        </w:rPr>
        <w:t>.</w:t>
      </w:r>
      <w:bookmarkStart w:id="22" w:name="pg10604_155201"/>
    </w:p>
    <w:p>
      <w:pPr>
        <w:pStyle w:val="Heading2"/>
        <w:numPr>
          <w:ilvl w:val="1"/>
          <w:numId w:val="1"/>
        </w:numPr>
        <w:rPr/>
      </w:pPr>
      <w:bookmarkStart w:id="23" w:name="__RefHeading___Toc3029659_581953129"/>
      <w:bookmarkStart w:id="24" w:name="_Toc8"/>
      <w:bookmarkEnd w:id="22"/>
      <w:bookmarkEnd w:id="23"/>
      <w:r>
        <w:rPr>
          <w:rtl w:val="true"/>
        </w:rPr>
        <w:t>برکات روزه</w:t>
      </w:r>
      <w:bookmarkEnd w:id="24"/>
    </w:p>
    <w:p>
      <w:pPr>
        <w:pStyle w:val="BookText"/>
        <w:rPr/>
      </w:pPr>
      <w:r>
        <w:rPr>
          <w:rFonts w:ascii="IRNazanin" w:hAnsi="IRNazanin" w:eastAsia="IRNazanin"/>
          <w:color w:val="111111"/>
          <w:sz w:val="28"/>
          <w:sz w:val="28"/>
          <w:szCs w:val="28"/>
          <w:rtl w:val="true"/>
          <w:lang w:bidi="fa-IR"/>
        </w:rPr>
        <w:t>در روایت از امام‌صادق علیه السلام داریم؛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روزه هوس را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فَالصَّوْمُ یُمیتُ هَوَی‌النَّفْس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مؤمنین وارسته این است‌که اصلاً گرفتار میل‌های پست نیستند، و روزه چنین هنری را دارد که دردسر هوسرانی را از سر ما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ادامة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شَهْوةَ‌الطَّبْعِ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شهوت و میل‌های سرکش و افراطیِ طبع و طبیعت و بُعد حیوانی شما را می‌کُشد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فیهِ‌حَیاةُ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 حیات قلب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همة ما نمی‌خواهیم قلبمان بیدار شود و درک و فهممان اوج بگیرد؟ با روزه درک و فهم عوض می‌شود، آن چیزهایی را که مفید نبود و دنبالش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بیداری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نمی‌خواهیم، و آن چیزهایی را که مفید بود و میلی به آنها نداشتیم، اهمیتش در قلبمان روشن می‌شود و مطلوبمان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ابزار هدایت را دوست خواهیم داشت نه عوامل ضلالت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وجود عالَم غیب و ملائکه و قیامت را به نحوی و تا حدی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w:t>
      </w:r>
    </w:p>
    <w:p>
      <w:pPr>
        <w:pStyle w:val="BookText"/>
        <w:rPr/>
      </w:pPr>
      <w:r>
        <w:rPr>
          <w:rFonts w:ascii="IRNazanin" w:hAnsi="IRNazanin" w:eastAsia="IRNazanin"/>
          <w:color w:val="111111"/>
          <w:sz w:val="28"/>
          <w:sz w:val="28"/>
          <w:szCs w:val="28"/>
          <w:rtl w:val="true"/>
          <w:lang w:bidi="fa-IR"/>
        </w:rPr>
        <w:t>قلب زنده شد، ادراک حقایق عالیه برایش میسّر می‌شود، ادراک بیشتر آن حقایق، بستگی به شدت حیات قلب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طَهَارَةُ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موجب طهارت اعضاء و جوارح می‌شود، اعضای بدن شما از کارهای زشت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روزه‌دار آنچنان اعضایش را در کنترل دارد که آن اعضاء به اعمال ناپاک نمی‌افتند، دل انسان بر اعضایش حاکم می‌شود، نه هوس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چشم، آن چشمی نیست که با قصد گناه، نظر کند و یا به چیزی که توجهِ به آن گناه است، نظر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عِمارةُ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ظاهر را از سنگینی و بد قواره‌بودن در می‌آورد، و هم باطن را از میل‌های ظلمانی آزاد و نورانی می‌کند، هم باطن متعادل می‌شود و هم ظاهر تابع باطن می‌گردد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 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زاری و تضرّع در پیشگاه پروردگار را می‌افزاید، قلب آدم از قساوت در می‌آید و میل به نیایشِ با حق در آن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جان ما ملکوتی است و از نیستان عالَم غیب بریده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رَدَدْناهُ اَسْفَلَ سافِلین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بنا به مصلحتی</w:t>
      </w:r>
      <w:bookmarkStart w:id="25" w:name="pg10604_155203"/>
    </w:p>
    <w:p>
      <w:pPr>
        <w:pStyle w:val="BookText"/>
        <w:rPr/>
      </w:pPr>
      <w:bookmarkEnd w:id="25"/>
      <w:r>
        <w:rPr>
          <w:rFonts w:ascii="IRNazanin" w:hAnsi="IRNazanin" w:eastAsia="IRNazanin"/>
          <w:color w:val="111111"/>
          <w:sz w:val="28"/>
          <w:sz w:val="28"/>
          <w:szCs w:val="28"/>
          <w:rtl w:val="true"/>
          <w:lang w:bidi="fa-IR"/>
        </w:rPr>
        <w:t>به عالَم ماده و عالَم بدن، هبوط کرده، ولی این‌جایی نیست، حالا با روزه‌داری، کمی از این منزل دروغینِ خود فاصله می‌گیرد، تازه یاد منزل حقیقی و عالَم قربِ با حق می‌افتد، و ناله و تضرع سر می‌دهد تا برگشت به آن عالَم را برای خود ممکن کند و راهی به‌سوی آن عالم باز نماید و ثابت کند هنوز دلش در هوای آن نِیِسْتان عالم قرب است</w:t>
      </w:r>
      <w:r>
        <w:rPr>
          <w:rFonts w:eastAsia="IRNazanin" w:cs="IRNazanin"/>
          <w:color w:val="111111"/>
          <w:sz w:val="28"/>
          <w:szCs w:val="28"/>
          <w:rtl w:val="true"/>
          <w:lang w:bidi="fa-IR"/>
        </w:rPr>
        <w:t>.</w:t>
      </w:r>
    </w:p>
    <w:p>
      <w:pPr>
        <w:pStyle w:val="Heading2"/>
        <w:numPr>
          <w:ilvl w:val="1"/>
          <w:numId w:val="1"/>
        </w:numPr>
        <w:rPr/>
      </w:pPr>
      <w:bookmarkStart w:id="26" w:name="__RefHeading___Toc3029661_581953129"/>
      <w:bookmarkStart w:id="27" w:name="_Toc9"/>
      <w:bookmarkEnd w:id="26"/>
      <w:r>
        <w:rPr>
          <w:rtl w:val="true"/>
        </w:rPr>
        <w:t>روزه، گرسنگی یا بندگی؟</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ما روزه بگیریم، نه این‌که فقط گرسنگی بکشیم، روزه یک نحوه صعود روحانی برای انسان است از دریچة بندگی خداوند، ولی گرسنگی یک عمل بدنی است مثل ورزش که یک عمل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روزه به یک صعود روحانی نظر دارید منتها از طریق گرسنگی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ما به‌جای این‌که در مغرب افطار کنیم، در مغرب روزه خود را خراب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افطار کردنِ روزه و خراب‌کردن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یعنی روزه را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خراب و باطل‌کردن روزه، یعنی غذاهایی را که در روز نخورده‌ای در فرصتی که داری، جبران کنی، و در واقع</w:t>
      </w:r>
      <w:bookmarkStart w:id="28" w:name="pg10604_155204"/>
    </w:p>
    <w:p>
      <w:pPr>
        <w:pStyle w:val="BookText"/>
        <w:rPr/>
      </w:pPr>
      <w:bookmarkEnd w:id="28"/>
      <w:r>
        <w:rPr>
          <w:rFonts w:ascii="IRNazanin" w:hAnsi="IRNazanin" w:eastAsia="IRNazanin"/>
          <w:color w:val="111111"/>
          <w:sz w:val="28"/>
          <w:sz w:val="28"/>
          <w:szCs w:val="28"/>
          <w:rtl w:val="true"/>
          <w:lang w:bidi="fa-IR"/>
        </w:rPr>
        <w:t>آن مقاومت و کنترل روحانی را که در طی روز در خودت تقویت کردی از دست بدهی</w:t>
      </w:r>
      <w:r>
        <w:rPr>
          <w:rFonts w:eastAsia="IRNazanin" w:cs="IRNazanin"/>
          <w:color w:val="111111"/>
          <w:sz w:val="28"/>
          <w:szCs w:val="28"/>
          <w:rtl w:val="true"/>
          <w:lang w:bidi="fa-IR"/>
        </w:rPr>
        <w:t>.</w:t>
      </w:r>
    </w:p>
    <w:p>
      <w:pPr>
        <w:pStyle w:val="Heading2"/>
        <w:numPr>
          <w:ilvl w:val="1"/>
          <w:numId w:val="1"/>
        </w:numPr>
        <w:rPr/>
      </w:pPr>
      <w:bookmarkStart w:id="29" w:name="__RefHeading___Toc3029663_581953129"/>
      <w:bookmarkStart w:id="30" w:name="_Toc10"/>
      <w:bookmarkEnd w:id="29"/>
      <w:r>
        <w:rPr>
          <w:rtl w:val="true"/>
        </w:rPr>
        <w:t>تقویت تقوی</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اسب‌های چموش را دیده باشید که چقدر سخت است اگر بخواهیم آنها را از جایی به جایی دیگر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از کنترل آن‌ها غفلت کنید از دستتان در رفته است، باید با یک هوشیاری و کنترلِ دائمی مواظب آن‌ها باشید، اگر یک لحظه غفلت کنید می بینید سرِجای اول برگشته‌اند، و باز باید از اول کار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اول تا آخر ماه رمضان یک روز هم روزه نمی‌گیرند، چون در جهت اصلاح تدریجی خود نیستند، سی منزل باید این اسب چموش را ببری تا إن‌شاءالله در منزل سی‌اُم 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نفسانیات نیز همین‌طور است، اگر سی روز کنترل شوند، آهسته‌آهسته رام می‌شوند و زیر فرمان عقل و شریعت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موقع افطار هوس‌ها را دوباره رها کنی، مثل آن اسب چموشی است که آن را در کنترل خود نیاورده‌ای و لذا دوباره سر جای اولش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مقاومتی را که در طول یک روز با روزه‌داری به‌دست آوردی در هنگام افطار رها کنی از آن</w:t>
      </w:r>
    </w:p>
    <w:p>
      <w:pPr>
        <w:pStyle w:val="BookText"/>
        <w:rPr/>
      </w:pPr>
      <w:r>
        <w:rPr>
          <w:rFonts w:ascii="IRNazanin" w:hAnsi="IRNazanin" w:eastAsia="IRNazanin"/>
          <w:color w:val="111111"/>
          <w:sz w:val="28"/>
          <w:sz w:val="28"/>
          <w:szCs w:val="28"/>
          <w:rtl w:val="true"/>
          <w:lang w:bidi="fa-IR"/>
        </w:rPr>
        <w:t>روزه چیزی عایدت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مواظب باشید مقاومت شخصی‌تان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موقع افطار گسسته نشود، چرا که روزه، تقویت قدرت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جهت در آخر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مربوط به روزه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بتوانید از طریق روزه متّقی شوید و قدرت پرهیزکاری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آیة روزه نظر کنید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اَیُّهَاالَّذینَ امَنُواکُتِبَ عَلَیْکُمُ‌الصِّیامُ کَماکُتِبَ عَلَی‌الَّذینَ مِنْ قَبْلِکُم، لَعَلَّکُمْ تَتَّقُونَ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روزه را واجب کردیم، همان طور که بر امت های گذشته واجب نمودیم شاید پرهیزکار شوید، و در نتیجه آن روحیة مقاومت در مقابل هوس‌ها در شخصیت شما رشد پیدا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کرده‌اید؛ گاهی اوقات می‌خواهید کارهای خوب و جدّی انجام دهید ولی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قدرت پرهیزکاری شما ضعیف است، مدتی که روزه گرفتید کاری را که نمی توانستید انجام</w:t>
      </w:r>
    </w:p>
    <w:p>
      <w:pPr>
        <w:pStyle w:val="BookText"/>
        <w:rPr/>
      </w:pPr>
      <w:r>
        <w:rPr>
          <w:rFonts w:ascii="IRNazanin" w:hAnsi="IRNazanin" w:eastAsia="IRNazanin"/>
          <w:color w:val="111111"/>
          <w:sz w:val="28"/>
          <w:sz w:val="28"/>
          <w:szCs w:val="28"/>
          <w:rtl w:val="true"/>
          <w:lang w:bidi="fa-IR"/>
        </w:rPr>
        <w:t>دهید و هوس هایتان مانع می شد، حالا همان کار را می 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مواقع دیده‌اید که دلتان مرده است، اصلا معنویت در جانتان خشک شده است، با روزه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دوباره دل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چه خوب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بندِ آن جهان،حلق و دهان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دهان بربند تا بینی‌عیان</w:t>
      </w:r>
    </w:p>
    <w:p>
      <w:pPr>
        <w:pStyle w:val="BookText"/>
        <w:rPr/>
      </w:pPr>
      <w:r>
        <w:rPr>
          <w:rFonts w:ascii="IRNazanin" w:hAnsi="IRNazanin" w:eastAsia="IRNazanin"/>
          <w:color w:val="111111"/>
          <w:sz w:val="28"/>
          <w:sz w:val="28"/>
          <w:szCs w:val="28"/>
          <w:rtl w:val="true"/>
          <w:lang w:bidi="fa-IR"/>
        </w:rPr>
        <w:t>تاهوی</w:t>
      </w:r>
    </w:p>
    <w:p>
      <w:pPr>
        <w:pStyle w:val="BookText"/>
        <w:rPr/>
      </w:pPr>
      <w:r>
        <w:rPr>
          <w:rFonts w:ascii="IRNazanin" w:hAnsi="IRNazanin" w:eastAsia="IRNazanin"/>
          <w:color w:val="111111"/>
          <w:sz w:val="28"/>
          <w:sz w:val="28"/>
          <w:szCs w:val="28"/>
          <w:rtl w:val="true"/>
          <w:lang w:bidi="fa-IR"/>
        </w:rPr>
        <w:t>تازه‌است،ایمان تازه نیست</w:t>
      </w:r>
    </w:p>
    <w:p>
      <w:pPr>
        <w:pStyle w:val="BookText"/>
        <w:rPr/>
      </w:pPr>
      <w:r>
        <w:rPr>
          <w:rFonts w:ascii="IRNazanin" w:hAnsi="IRNazanin" w:eastAsia="IRNazanin"/>
          <w:color w:val="111111"/>
          <w:sz w:val="28"/>
          <w:sz w:val="28"/>
          <w:szCs w:val="28"/>
          <w:rtl w:val="true"/>
          <w:lang w:bidi="fa-IR"/>
        </w:rPr>
        <w:t>این‌دهان</w:t>
      </w:r>
    </w:p>
    <w:p>
      <w:pPr>
        <w:pStyle w:val="BookText"/>
        <w:rPr/>
      </w:pPr>
      <w:r>
        <w:rPr>
          <w:rFonts w:ascii="IRNazanin" w:hAnsi="IRNazanin" w:eastAsia="IRNazanin"/>
          <w:color w:val="111111"/>
          <w:sz w:val="28"/>
          <w:sz w:val="28"/>
          <w:szCs w:val="28"/>
          <w:rtl w:val="true"/>
          <w:lang w:bidi="fa-IR"/>
        </w:rPr>
        <w:t>جزقفل آن دروازه نیست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هوس در صحنه است ایمان تحرک ندارد ولی اگر دهانت را کنترل کردی، دروازة ایمان بر جانت گشوده می‌شود، چرا که اگر دهان کنترل شد، دریچه‌ها‌ی غیب آهسته‌آهسته بر جان انسان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جایگاه گرسنگی و کنترل دهان را در عمل شناخته‌اند، گرسنگی بسیار خوشمزه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مزة گرسنگی را چشید از سیری و پرخوری متنفّر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شکم سیر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می‌شناسیم، از روزی که ریاضتشان را شروع کرده اند تا آخر عمر یک روز سیرنبوده‌اند</w:t>
      </w:r>
      <w:r>
        <w:rPr>
          <w:rFonts w:eastAsia="IRNazanin" w:cs="IRNazanin"/>
          <w:color w:val="111111"/>
          <w:sz w:val="28"/>
          <w:szCs w:val="28"/>
          <w:rtl w:val="true"/>
          <w:lang w:bidi="fa-IR"/>
        </w:rPr>
        <w:t>.</w:t>
      </w:r>
      <w:bookmarkStart w:id="31" w:name="pg10604_155207"/>
    </w:p>
    <w:p>
      <w:pPr>
        <w:pStyle w:val="Heading2"/>
        <w:numPr>
          <w:ilvl w:val="1"/>
          <w:numId w:val="1"/>
        </w:numPr>
        <w:rPr/>
      </w:pPr>
      <w:bookmarkStart w:id="32" w:name="__RefHeading___Toc3029665_581953129"/>
      <w:bookmarkStart w:id="33" w:name="_Toc11"/>
      <w:bookmarkEnd w:id="31"/>
      <w:bookmarkEnd w:id="32"/>
      <w:r>
        <w:rPr>
          <w:rtl w:val="true"/>
        </w:rPr>
        <w:t>گرسنگی؛ پذیراییِ مقدّس خدا</w:t>
      </w:r>
      <w:r>
        <w:rPr>
          <w:rtl w:val="true"/>
        </w:rPr>
        <w:t>!</w:t>
      </w:r>
      <w:bookmarkEnd w:id="33"/>
    </w:p>
    <w:p>
      <w:pPr>
        <w:pStyle w:val="BookText"/>
        <w:rPr/>
      </w:pPr>
      <w:r>
        <w:rPr>
          <w:rFonts w:ascii="IRNazanin" w:hAnsi="IRNazanin" w:eastAsia="IRNazanin"/>
          <w:color w:val="111111"/>
          <w:sz w:val="28"/>
          <w:sz w:val="28"/>
          <w:szCs w:val="28"/>
          <w:rtl w:val="true"/>
          <w:lang w:bidi="fa-IR"/>
        </w:rPr>
        <w:t>در خبر داریم که در زمان یکی از پیامبران گذشته، سه نفر از مؤمنین در مسافرتی در محلی شب‌گیر شدند، و راه به جایی نبردند، نه محلی برای استراحت و نه قوت و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آنها گفت، من اینجا یک آشنای دوری دارم می‌روم شاید بتوانم امشب سربار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فکر کرد و به یادش آمد یک همکاری اینجا دارد، گفت می‌روم شاید بشود امشب را مهمان او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هر چه فکر کرد چیزی به‌یادش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می‌رویم مسجد و مهمان خدا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آمدند تا سفر را ادامه دهند، آن دو نفر هر کدام از خوبی های طعامی که در شب خوردند و از نوع پذیرایی ها صحبت کردند ولی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ما مهمان خدا شدیم ولی تا صبح گرسنگی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آن زمان ندا رسید برو و به این مؤمن بگو، حقیقتاً ما میزبانی تو را پذیرفتیم، و پذیرفتیم که تو مهمان ما باشی، ولی هر چه گشتیم خورشت و طعامی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با آن از تو پذیرایی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گرسنگی یک پذیرایی مقدّس است و برای همین هم طعام رمضان گرسنگی است و نتیجة این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p>
    <w:p>
      <w:pPr>
        <w:pStyle w:val="BookText"/>
        <w:rPr/>
      </w:pPr>
      <w:r>
        <w:rPr>
          <w:rFonts w:ascii="IRNazanin" w:hAnsi="IRNazanin" w:eastAsia="IRNazanin"/>
          <w:color w:val="111111"/>
          <w:sz w:val="28"/>
          <w:sz w:val="28"/>
          <w:szCs w:val="28"/>
          <w:rtl w:val="true"/>
          <w:lang w:bidi="fa-IR"/>
        </w:rPr>
        <w:t>گرسنگی را پهن می‌کنند تا قرآن را به قلب‌ها برسانند، آن وقت آیا می‌شود گرسنگی را چیزی نگرفت و به سادگی از آن گذشت؟ یکی از عرفا به شاگردش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از چه می‌ترسانی، می‌ترسی گرسنه بمانی؟ مترس، زیرا که تو در نزد خدا خوارتر از آنی که تو را گرسنه دارد، خداوند، محمد صلی الله علیه و آله و یارانش را گرسنه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نشد سیر شوم و معصیتی مرتکب نشوم و یا قصد معصیت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گمان کنیم ما چنین نیستیم که سیری موجب معصیت برایمان شود، آخر مگر ما قلبمان را می شناسیم؟ آن بزرگانی که این‌ها را می گویند، لایه‌لایة تارهای قلبشان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کجا و چطوری هستند، دانه دانه نَفَس هایشان را می توانند تفسیر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بدعتی که پس از پیامبر صلی الله علیه و آله حادث شد، سیری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شکم مردمان سیر شد نَفْسِ آنها سرکشی کرد و به سوی دنیا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را بدانید اول چیزی که با گرسنگی مرتفع می‌شود و شما از دست آن آزاد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شهوت فَرْج و هم شهوت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bookmarkStart w:id="34" w:name="pg10604_155209"/>
    </w:p>
    <w:p>
      <w:pPr>
        <w:pStyle w:val="BookText"/>
        <w:rPr/>
      </w:pPr>
      <w:bookmarkEnd w:id="34"/>
      <w:r>
        <w:rPr>
          <w:rFonts w:ascii="IRNazanin" w:hAnsi="IRNazanin" w:eastAsia="IRNazanin"/>
          <w:color w:val="111111"/>
          <w:sz w:val="28"/>
          <w:sz w:val="28"/>
          <w:szCs w:val="28"/>
          <w:rtl w:val="true"/>
          <w:lang w:bidi="fa-IR"/>
        </w:rPr>
        <w:t>حال، نه میل افراطی به جنس مخالف داریم که همة فکر و ذکرمان را خرج این مسئله کنیم، و نه مایلیم این قدر پرحرفی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شرطی است که خودتان متوجه حساسیت این مسأله باشید و طالب آن بشوید، تا انجام آن برایتان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در غذا خوردن این طوری است که گاهی بدنتان نیاز به غذا ندارد و احساس گرسنگی هم نمی‌کنید ولی مایلید غذا بخورید، این دیگر نیاز نیست، بلکه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مذموم هم همین است که انسان سیر باشد و غذا بخورد، چرا که در این حال به جای این‌که نیاز بدنی‌اش را برآورده باشد شهوت غذا خوردن را تقویت کرده است</w:t>
      </w:r>
      <w:r>
        <w:rPr>
          <w:rFonts w:eastAsia="IRNazanin" w:cs="IRNazanin"/>
          <w:color w:val="111111"/>
          <w:sz w:val="28"/>
          <w:szCs w:val="28"/>
          <w:rtl w:val="true"/>
          <w:lang w:bidi="fa-IR"/>
        </w:rPr>
        <w:t>.</w:t>
      </w:r>
    </w:p>
    <w:p>
      <w:pPr>
        <w:pStyle w:val="Heading2"/>
        <w:numPr>
          <w:ilvl w:val="1"/>
          <w:numId w:val="1"/>
        </w:numPr>
        <w:rPr/>
      </w:pPr>
      <w:bookmarkStart w:id="35" w:name="__RefHeading___Toc3029667_581953129"/>
      <w:bookmarkStart w:id="36" w:name="_Toc12"/>
      <w:bookmarkEnd w:id="35"/>
      <w:r>
        <w:rPr>
          <w:rtl w:val="true"/>
        </w:rPr>
        <w:t>روزه؛ خزینة حکمت</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هست که به خودتان القاء می‌کنید چون ما جوانیم میل به جنس مخالف داریم و نیاز طبیعی و ضروری این‌گونه میل‌ها را برای خود حس می کنید، این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وَهم و توهّم و این نیاز اِلقایی و تحمیلیِ خیالی با گرفتن روزه از رونق می افتد، و جدّی نبودنش برای انسان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گرسنگی، شهوت فَرْج و شهوت سخن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رحمت در همین مطلب آخر نهفته است، چراکه حرف زدنِ افراطی، روح و قلب آدم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زیاد، قلب را پریشان می‌کند و مانع آرامش و حضور قلب می‌شود آن وقت روزه باعث سکوت می‌گردد و در نتیجه قلب به تعادل و هوشیاری خود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داریم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زیاده روی شما در صحبت و بی قیدی و اغتشاش دل‌های شما نبود، حتماً آن‌چه من می بینم می دیدید و آن چه می شنوم می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پرحرفی چه نعمت بزرگی را از ما می گیرد و چگونه رابطة ما را با عالم غیب و معنی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مناجات را مشوّش می‌کند و باعث می‌شود شخص، مقصد زندگی را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فراموشی مناجات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روایت داریم که روزه خواب را کم و بیداری را افزایش می دهد، و معلوم است که زیادی خواب موجب ضایع‌شدن عمر و سختی دل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بزرگان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کلید در خزانه خداست، به کسی نمی‌دهد مگر آن‌که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محبت خدا به بنده‌اش نباشد او را موفق به روزه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دلی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زیرکانِ در دین و دنیا، سودمندتر از گرسنگی ندیده‌اند، طالب آخرت را چیزی</w:t>
      </w:r>
    </w:p>
    <w:p>
      <w:pPr>
        <w:pStyle w:val="BookText"/>
        <w:rPr/>
      </w:pPr>
      <w:r>
        <w:rPr>
          <w:rFonts w:ascii="IRNazanin" w:hAnsi="IRNazanin" w:eastAsia="IRNazanin"/>
          <w:color w:val="111111"/>
          <w:sz w:val="28"/>
          <w:sz w:val="28"/>
          <w:szCs w:val="28"/>
          <w:rtl w:val="true"/>
          <w:lang w:bidi="fa-IR"/>
        </w:rPr>
        <w:t>زیان‌کار تر از خوردن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بزرگان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حکمت را در گرسنگی نهاده‌اند و جهل و معصیت را در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پیغمبرخدا صلی الله علیه و آله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مَلاُ آدَمِیٌّ وِعاءً شَرّاً مِنْ بَطْنِهِ، بِحَسَبِ‌بْنِ آدَمَ اَکَلاتٌ یُقِمْنَ صُلْبَهُ، فَاِنْ کانَ لا مَحالَةَ فَثُلْثٌ طَعامٌ وَ ثُلْثٌ شَرابٌ وَ ثُلُثٌ لِنَفَسِه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یعنی برای آدم هیچ ظرفی به اندازة پُربودن شکمش برایش شرّ نیست، به حَسَب آدم بودنش نیاز به لقمه‌هایی دارد که طاقت ادامة زندگی در او باشد، در این حال، ثلث معده‌اش برای غذا و ثلث آن برای آب و ثلث آن برای نفس کشیدن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می‌کنید که طبق سخن رسول‌خدا صلی الله علیه و آله یک‌سوم معده باید از طعام پر شود و نه بیشتر، پس هرکس بیش ازاین اندازه برای طعام جا باز کند از حسنات خود کم کرده است و در واقع ازحسنات خود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اولیاء به گرسنگی وخاموشی و بی‌خوابی وتنهایی، اولیاء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همه نیکویی‌ها میان آسمان و زمین، گرسنگی است و سرّ همه بدی‌ها سیری است، هر که نفس خود را گرسنه دارد وسوسه‌ها از او منقطع می‌شود</w:t>
      </w:r>
      <w:r>
        <w:rPr>
          <w:rFonts w:eastAsia="IRNazanin" w:cs="IRNazanin"/>
          <w:color w:val="111111"/>
          <w:sz w:val="28"/>
          <w:szCs w:val="28"/>
          <w:rtl w:val="true"/>
          <w:lang w:bidi="fa-IR"/>
        </w:rPr>
        <w:t>.</w:t>
      </w:r>
      <w:bookmarkStart w:id="37" w:name="pg10604_155212"/>
    </w:p>
    <w:p>
      <w:pPr>
        <w:pStyle w:val="BookText"/>
        <w:rPr/>
      </w:pPr>
      <w:bookmarkEnd w:id="37"/>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 و توجه خدا به بنده، از گرسنگی و بیماری و بلا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را پرسیدند، نفس را به چه طریق مهار کنیم؟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گرسنگی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خدا مصفّا نگرداند مگر به گرسنگی، و طیّ الارض نکردند مگر به گرسنگی، و خدا ایشان را دوست نگرفت مگر به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ابوطالب‌مکّی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شکم، مَثَل طبل است، آواز آن به این خوش است که سبک و تند و تهی باشد، پس چون جوف خالی باشد، تلاوت خوش‌تر و قیام طولانی‌تر و خواب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داریم که سه‌کس را خدا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 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2"/>
        <w:numPr>
          <w:ilvl w:val="1"/>
          <w:numId w:val="1"/>
        </w:numPr>
        <w:rPr/>
      </w:pPr>
      <w:bookmarkStart w:id="38" w:name="__RefHeading___Toc3029669_581953129"/>
      <w:bookmarkStart w:id="39" w:name="_Toc13"/>
      <w:bookmarkEnd w:id="38"/>
      <w:r>
        <w:rPr>
          <w:rtl w:val="true"/>
        </w:rPr>
        <w:t>روزه؛ دریچة عبادت</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بَابٌ وَ بَابُ العِبَادَةِ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دری است و دریچه عبادت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کسی وارد روزه‌داری نشود، به حال و حالت عبادت وارد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عبادت، عالَم خاصی است که با فکر و مطالعه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شکم سیر به باغ</w:t>
      </w:r>
      <w:bookmarkStart w:id="40" w:name="pg10604_155213"/>
    </w:p>
    <w:p>
      <w:pPr>
        <w:pStyle w:val="BookText"/>
        <w:rPr/>
      </w:pPr>
      <w:bookmarkEnd w:id="40"/>
      <w:r>
        <w:rPr>
          <w:rFonts w:ascii="IRNazanin" w:hAnsi="IRNazanin" w:eastAsia="IRNazanin"/>
          <w:color w:val="111111"/>
          <w:sz w:val="28"/>
          <w:sz w:val="28"/>
          <w:szCs w:val="28"/>
          <w:rtl w:val="true"/>
          <w:lang w:bidi="fa-IR"/>
        </w:rPr>
        <w:t>عبادت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حالت عبادت در انسان به‌وجود آمد، احساس می‌کند در مرکز هستی جای دارد، تمام حرص‌ها و اضطراب‌ها از قلب او زدوده می‌شود، به اصل خود که بندگی خدا است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متوجه شد روزه وسیلة ورود به عالم عبادت است و به تبعِ روزه است که سایر عباداتِ ما حالت و روح عبادت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کرده‌اید اگر در هنگام سحر، زیاد غذا بخورید، درست نتیجه عکس می‌گیرید، خوابتان زیاد می‌شود، ذهنتان آن تیزی را که حاصل روزه است به‌دست نمی‌آورد و خلاصه از نتایج روزه محروم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روزه بگیرید تا به شما ثابت شود با گرسنگی می‌توانید توانا و محکم شوید، البته شرطش این است که به خود القاء نکنید که چون روزه گرفته‌ام ضعیف شده‌ام، بلکه اگر دقت کنید متوجه می‌شوید بیش از گرسنگی، پرخوری علت ضعف و سستی است</w:t>
      </w:r>
      <w:r>
        <w:rPr>
          <w:rFonts w:eastAsia="IRNazanin" w:cs="IRNazanin"/>
          <w:color w:val="111111"/>
          <w:sz w:val="28"/>
          <w:szCs w:val="28"/>
          <w:rtl w:val="true"/>
          <w:lang w:bidi="fa-IR"/>
        </w:rPr>
        <w:t>.</w:t>
      </w:r>
    </w:p>
    <w:p>
      <w:pPr>
        <w:pStyle w:val="Heading2"/>
        <w:numPr>
          <w:ilvl w:val="1"/>
          <w:numId w:val="1"/>
        </w:numPr>
        <w:rPr/>
      </w:pPr>
      <w:bookmarkStart w:id="41" w:name="__RefHeading___Toc3029671_581953129"/>
      <w:bookmarkStart w:id="42" w:name="_Toc14"/>
      <w:bookmarkEnd w:id="41"/>
      <w:r>
        <w:rPr>
          <w:rtl w:val="true"/>
        </w:rPr>
        <w:t>آزادی از وَهم</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قدیمی‌ها قصه‌ای عبرت‌آموز دارند، می‌گویند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یک مار و یک زنبور مکالمه‌ای صورت گرفت، زنبور ادعا کرد زهرِ من کشنده‌تر از زهرِ تو است ولی چون هیکلم کوچک‌تر است آدم‌ها باورشان نمی‌آید که زهر من می‌میراند و چون مُردن را به خودشان القاء نمی‌کنند، زهر من تأثیر واقعی‌اش را نمی کند و این ترس مردم از هیکل توست که مردم را می‌کشد و نه زهر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بنا شد برای اثبات ادعای زنبور برنامه‌ای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شد هر دو بروند در 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باغی کمین کنند تا وقتی‌که باغبان آمد و انگشت خود را داخل کلون کرد که در را باز کند، روز اول مار انگشت باغبان را نیش بزند و زنبور بیرون بپرد و روز دوم کار را برعکس کنند،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باغبان یک مرتبه احساس کرد چیزی دستش را گزید، دستش را بیرون آورد و دید زنبوری پر زد و رفت، یک کمی مقاومت کرده ودستش را مکید و رفت دنبال کارش، پیش خود گفت زنبور بود و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زنبور نیش زد و مار خودش را از سوراخ نشان داد، باغبان فریاد زد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دستم را گزید،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قصه است ولی نکته روانی دقیقی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داستان می خواهیم عرض کنیم بعضی‌ها از ترس گرسنگی می میرند، نه این‌که گرسنگی آزارشان دهد، بلکه سیری آزارشان می دهد، ولی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فرصت خوبی است تا اگر انسان خودش خودش را با القائات ذهنی از پا در نیاورد، به انسان ثابت شود چقدر با گرسنگی می‌توان روح را متعالی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خوتان را به حداقل غذا عادت دهید، حتی شما جوانان، عصرهای ماه رمضان ورزش کنید، کوه‌نوردی کنید، تا به شما ثابت شود در اوج گرسنگی بسیار قدرتمندید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جبریل از مَطبخ نبود</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از الطاف خَلاّقِ وَدُود</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هم قدرت اَبدال حق</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زحق‌دان، نی زاطعام وطَبَق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پدیده هر چه مجرّدتر باشد قدرتش بیشتر است، و نفس انسان موجودی است مجرد و متعالی، و لذا قدرتی بی‌کران دارد ولی چون اسیر بدن است برای ما آن قدرت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قدرت بی‌کران را شما در حضرت امیرالمؤمنین علیه السلام می‌بینید، همة مردم هم‌عصر آن حضرت متعجب بودند که ایشان با این غذای کم این‌همه نیرو را از کجا دارد؟ متوجه نبودند که روح انسان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نزدیک‌ترین مخلوق به خدا است تنزّل کرده تا به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ولی از اصل خود که حقیقتی است فوق ملائکه</w:t>
      </w:r>
      <w:bookmarkStart w:id="43" w:name="pg10604_155216"/>
    </w:p>
    <w:p>
      <w:pPr>
        <w:pStyle w:val="BookText"/>
        <w:rPr/>
      </w:pPr>
      <w:bookmarkEnd w:id="43"/>
      <w:r>
        <w:rPr>
          <w:rFonts w:ascii="IRNazanin" w:hAnsi="IRNazanin" w:eastAsia="IRNazanin"/>
          <w:color w:val="111111"/>
          <w:sz w:val="28"/>
          <w:sz w:val="28"/>
          <w:szCs w:val="28"/>
          <w:rtl w:val="true"/>
          <w:lang w:bidi="fa-IR"/>
        </w:rPr>
        <w:t>منقطع نشده، و روزه می‌تواند همین را به شما ثابت کند که می‌توانید به غیبِ قدرتمند خود وصل شوید</w:t>
      </w:r>
      <w:r>
        <w:rPr>
          <w:rFonts w:eastAsia="IRNazanin" w:cs="IRNazanin"/>
          <w:color w:val="111111"/>
          <w:sz w:val="28"/>
          <w:szCs w:val="28"/>
          <w:rtl w:val="true"/>
          <w:lang w:bidi="fa-IR"/>
        </w:rPr>
        <w:t>.</w:t>
      </w:r>
    </w:p>
    <w:p>
      <w:pPr>
        <w:pStyle w:val="Heading2"/>
        <w:numPr>
          <w:ilvl w:val="1"/>
          <w:numId w:val="1"/>
        </w:numPr>
        <w:rPr/>
      </w:pPr>
      <w:bookmarkStart w:id="44" w:name="__RefHeading___Toc3029673_581953129"/>
      <w:bookmarkStart w:id="45" w:name="_Toc15"/>
      <w:bookmarkEnd w:id="44"/>
      <w:r>
        <w:rPr>
          <w:rtl w:val="true"/>
        </w:rPr>
        <w:t>روزه؛ عامل نجات از وَهم</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روزه یعنی منصرف‌شدن از دنیا، و متصل شدن به غیب، الاّ این که شیطان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ما را تحریک می‌کند تا از اصل مسئله محروم شویم، در کجا؟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دروغِ راست‌نما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بعضی آدم‌ها از مرده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می‌ترسند؟ می‌گویند چون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زنده بود از او نمی‌ترسیدند، حالا که مرده است آیا خطرناک‌تر شده یا ازنظر بدنی هیچ شده است؟ قبلاً که زنده بود یک آدم بود، دست و پا داشت، می توانست با ما دعوا کند، حالا که مرده است، هیچ‌کاری نمی‌تواند بکند پس چرا از او می ترسی؟ چون هیچی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 می‌ترسی؟ از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کنید که ما در خیال خود یک بُعدی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ما را از آن فراری می‌دهد و از واقعیت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بگویند آیا حاضری با این مرده نصف شب توی غسالخانه تا صبح بمانی؟ می‌گوید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 آیا مرده است یا زنده؟ می‌گوید مرده است،</w:t>
      </w:r>
    </w:p>
    <w:p>
      <w:pPr>
        <w:pStyle w:val="BookText"/>
        <w:rPr/>
      </w:pPr>
      <w:r>
        <w:rPr>
          <w:rFonts w:ascii="IRNazanin" w:hAnsi="IRNazanin" w:eastAsia="IRNazanin"/>
          <w:color w:val="111111"/>
          <w:sz w:val="28"/>
          <w:sz w:val="28"/>
          <w:szCs w:val="28"/>
          <w:rtl w:val="true"/>
          <w:lang w:bidi="fa-IR"/>
        </w:rPr>
        <w:t>می‌گوییم آیا حاضری تنهایی بدون این مرده در این غسالخانه تا صبح بخوابی؟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می‌ترسم اما بهتر از قبل است، حالا اگر بگویید حاضری با یک نفر آدم زنده، دونفری باهم در غسالخانه تا صبح بمانید؟ می‌گوید این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می‌کنیم، حاضری با یک مرده بخوابی؟ می‌گوید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خطرناک است، می‌گوییم حاضری با این مرده بخوابی و نصف شب هم مرده زنده شود و تا صبح با هم صحبت کنید؟ می‌گوید نه، به هیچ‌وجه، وگرنه من می‌میرم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این چه بُعدی از انسان است که دارد سر انسان کلاه می گذارد؟ آن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واقع‌بین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واقع‌بین نیست و هیچی را چیز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همیشه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آدم زنده دونفری در غسالخانه تا نصف‌شب بنشینیم صحبت کنیم قابل تحمل است، ولی اگر نصف‌شب مُرده کنار من در غسالخانه زنده شود، من می‌میرم، در حالی‌که اگر مرده زنده شود، تازه می‌شود مثل حالت اول که برایت قابل تحمل بود که با یک آدم دیگر در غسالخانه بنشینی و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به این</w:t>
      </w:r>
    </w:p>
    <w:p>
      <w:pPr>
        <w:pStyle w:val="BookText"/>
        <w:rPr/>
      </w:pPr>
      <w:r>
        <w:rPr>
          <w:rFonts w:ascii="IRNazanin" w:hAnsi="IRNazanin" w:eastAsia="IRNazanin"/>
          <w:color w:val="111111"/>
          <w:sz w:val="28"/>
          <w:sz w:val="28"/>
          <w:szCs w:val="28"/>
          <w:rtl w:val="true"/>
          <w:lang w:bidi="fa-IR"/>
        </w:rPr>
        <w:t>حرف‌های منطقی بدهکار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روح ما میدان گرفت کار ما را عملاً به‌جایی می‌رساند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کاری نمی‌آید، اما از حقوق آخر ماه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حقوقم را ندهند بدبخت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یعنی‌چه بدون حقوق بدبخت می‌شوی؟ یعنی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روزه بگیرید تا شما این بُعد دروغ ساز را، خلع قدرت کنید، و شیطان نتواند دیگر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بیراهه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رسول‌خدا صلی الله علیه و آله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الشَّیْطانَ لَیَجْرِی مِنْ بَنِی‌آدَمَ مَجْرَی الدَّمِ فَضَیِّقُوا مَجارِیَهُ باِلْجُوعِ</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یعنی شیطان مثل خونِ در بدن شما، در روح شما جاری می شود، از طریق گرسنگی جای او را تنگ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حضرت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یُسَوِّدُ وَجْهَهُ </w:t>
      </w:r>
      <w:r>
        <w:rPr>
          <w:rFonts w:eastAsia="IRNazanin" w:cs="IRNazanin"/>
          <w:color w:val="111111"/>
          <w:sz w:val="28"/>
          <w:szCs w:val="28"/>
          <w:rtl w:val="true"/>
          <w:lang w:bidi="fa-IR"/>
        </w:rPr>
        <w:t>»</w:t>
      </w:r>
      <w:r>
        <w:rPr>
          <w:rStyle w:val="FootnoteAnchor"/>
          <w:rtl w:val="true"/>
        </w:rPr>
        <w:footnoteReference w:id="1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روزه موجب سیاه رویی شیطان است و دیگر نمی‌تواند انسان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می‌خواهد به تو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 این بهترین نتیجة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می‌گوید اگر غذا نخورم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 و این میدان، آرام‌آرام شروع کن، شاید ابتدا، باورت نیاید، وسط ماه‌رمضان به خودت ثابت کن که این‌طور نیست که غذا و شکمِ پر، موجب سلامت و قدرت ما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پیغمبر صلی الله علیه و آله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گرسنگی می‌کشیدند که روی شکمشان سنگ می‌گذاشتند و شال روی آن می‌بستند که به معده شان فشار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معده خالی باشد گرسنگی به معده مقداری فشار می‌آورد، اگر جدار معده به همدیگر نزدیک بشود، و به‌هم بچسبد فشار گرسنگی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عرصة جنگ سخت می‌شد به پیامبر صلی الله علیه و آله پناه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 قدرت آن پیامبری که خود را بیشتر وقت‌ها گرسنه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نهج‌البلاغه هست که پیامبر صلی الله علیه و آله وقتی در جنگ می خروشیدند، هیچ‌کس جرأت نمی‌کرد در چشم‌های حضرت نگاه کند، از شدت عظمت و خشونت و 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شنیده‌اید؛ در جنگ حُنین، تک و تنها ایستادند در حالی‌که همه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داریم که امام‌حسن علیه السلام و امام‌حسین علیه السلام با آن عظمت، وقتی بچه بودند دلشان برای پدرشان یعنی حضرت</w:t>
      </w:r>
      <w:bookmarkStart w:id="46" w:name="pg10604_155220"/>
    </w:p>
    <w:p>
      <w:pPr>
        <w:pStyle w:val="BookText"/>
        <w:rPr/>
      </w:pPr>
      <w:bookmarkEnd w:id="46"/>
      <w:r>
        <w:rPr>
          <w:rFonts w:ascii="IRNazanin" w:hAnsi="IRNazanin" w:eastAsia="IRNazanin"/>
          <w:color w:val="111111"/>
          <w:sz w:val="28"/>
          <w:sz w:val="28"/>
          <w:szCs w:val="28"/>
          <w:rtl w:val="true"/>
          <w:lang w:bidi="fa-IR"/>
        </w:rPr>
        <w:t>امیرالمؤمنین علیه السلام سوخت، نکند پدرشان مریض بشود که این‌قدر کم غذا می‌خورد، درِ کیسة آرد پدرشان را باز کردند و مقداری روغن را با آردها قاطی کردند که آردها روغنی بشود تا بعداً که نان برای پدرشان می‌پزند یک کمی هم حضرت روغن خورده باشند، حضرت اعتراض کردند که این چه کاری بود کردید؟</w:t>
      </w:r>
    </w:p>
    <w:p>
      <w:pPr>
        <w:pStyle w:val="Heading2"/>
        <w:numPr>
          <w:ilvl w:val="1"/>
          <w:numId w:val="1"/>
        </w:numPr>
        <w:rPr/>
      </w:pPr>
      <w:bookmarkStart w:id="47" w:name="__RefHeading___Toc3029675_581953129"/>
      <w:bookmarkStart w:id="48" w:name="_Toc16"/>
      <w:bookmarkEnd w:id="47"/>
      <w:r>
        <w:rPr>
          <w:rtl w:val="true"/>
        </w:rPr>
        <w:t>حداقلِ غذا، حداکثرِ قدرت</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روزه و با مطالعه زندگی و سیره معصومین علیهم السلام باید به شما ثابت شود که با حداقلِ غذا حداکثرِ قدرت را می‌توانید داشته باشید، به شرطی که داستان آن باغبان و قضیة زنبور و مار فراموش نشود، نگویی نه این حرف‌ها بی‌خودی است، من اگر خیلی غذا نخورم می‌میرم، آن‌وقت مطمئن باش واقعاً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روزه و انصراف از غذا، حقایق غیبی طلب کنید تا همان حقایق نصیب شما شود، اصلاً روزه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موجودی غیر مادی هستید، موجود غیر مادی اگر به ماده نظر داشته باشد به این جهت است که فعلاً منزلش ماده است، من و شما یک موجود غیر مادی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اصلی موجود غیر مادی کجاست؟ مسلّماً منزل اصلی انسان غیب است، شما نظرتان را از این ماده کم کنید خودتان را در عالم غیب</w:t>
      </w:r>
    </w:p>
    <w:p>
      <w:pPr>
        <w:pStyle w:val="BookText"/>
        <w:rPr/>
      </w:pP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جایی هستید، اما فعلاً نظرتان کجاست؟ به ماده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بخواهید خودتان را در عالم غیب حس کنید باید نظرتان را از ماده کم کنید، شما جنستان از جنس غیب است و لذا خودتان را در عالَم غیب حسّ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همین را در اول مثنوی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w:t>
      </w:r>
    </w:p>
    <w:p>
      <w:pPr>
        <w:pStyle w:val="BookText"/>
        <w:rPr/>
      </w:pPr>
      <w:r>
        <w:rPr>
          <w:rFonts w:ascii="IRNazanin" w:hAnsi="IRNazanin" w:eastAsia="IRNazanin"/>
          <w:color w:val="111111"/>
          <w:sz w:val="28"/>
          <w:sz w:val="28"/>
          <w:szCs w:val="28"/>
          <w:rtl w:val="true"/>
          <w:lang w:bidi="fa-IR"/>
        </w:rPr>
        <w:t>از نی، چون حکایت می‌کند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جدایی‌ها شکایت می‌کند</w:t>
      </w:r>
    </w:p>
    <w:p>
      <w:pPr>
        <w:pStyle w:val="BookText"/>
        <w:rPr/>
      </w:pPr>
      <w:r>
        <w:rPr>
          <w:rFonts w:ascii="IRNazanin" w:hAnsi="IRNazanin" w:eastAsia="IRNazanin"/>
          <w:color w:val="111111"/>
          <w:sz w:val="28"/>
          <w:sz w:val="28"/>
          <w:szCs w:val="28"/>
          <w:rtl w:val="true"/>
          <w:lang w:bidi="fa-IR"/>
        </w:rPr>
        <w:t>یعنی همة حرف انسان‌ها وقتی در عمق آن بروی، ناله‌ای است از این‌که از آن مقام مجرد غیبی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روزه کمک می‌کند که لااقل به آن عالَم سری بزنیم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صفای دل و افروختگی خاطر و تیزی بصیرت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آدم تیز می‌شود، چون حجاب ارتباط با حقایق غیبی‌اش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آدم‌های پرخور را دیده‌اید که هم عمرشان کوتاه و هم اندیشه‌شان ضعیف است؟ این یک قاعده است، یک مسئله علمی است، آدم‌های پرخور هم خیلی زود می‌میرند، هم آن فرصت رسیدن به تعالی را از دست می‌دهند و هم کم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خوبی از بزرگان داریم،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کُندی ذهن و کوری دل می‌آورد و گرسنگی، نفسانیت و هوس را خوار می‌کند و دل را با عالَم سماوی ربط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پیامبر صلی الله علیه و آله هست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حَیُّوا قُلُوبَکُم بِقِلَّةِ الضِّحْکِ وَ طَهِّرواها بِالجُوعِ، تَصْفُو وَ تَرِقْ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قلب‌هایتان را زنده نگه دارید به کمی خنده و پاک نگه دارید با گرسنگی، تا صاف و رقیق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شب قدر، از گرسنگی طولانی ماه رمضان به‌دست می‌آید، دل باید رقیق باشد، دلی که رقیق باشد اشک هم می ریزد، دلی که اشک ریخت یعنی درِ غیب را دارند برایش باز می‌کنند، اگر درِ غیب برایتان باز شد اصلاً حرص دنیا را نمی‌خورید، ادراکتان عوض می‌شود و نوع تجزیه و تحلیلتان از حوادث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یک‌طور انقلاب را می دیدند، رادیوی بی‌بی‌سی هم یک‌طور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یک‌جور دنیا را می بینند و مردم معمولی هم یک‌طور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 با روزه، یک قلب مورد پسند امام‌زمان عجل الله تعالی فرجه به شما می‌دهد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چون رعد است و قناعت چون ابر و حکمت چون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باران می‌دهد، حکمت یعنی؛ دقیق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گرسنگی بکشید و قناعت پیشه کنید حکیم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اَجاعَ بَطْنَهُ عَظُمَت فِکْرَتُه‌ُ وَ فَطَنَ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شکمش را گرسنه نگه دارد فکرش بلند و قلبش بیدار و تیزبین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در افطار آن چه را نخورده است تماماً جبران کند که در این حال مزة دینداری را نمی‌چشد، آن‌وقت می‌گویید چی شد آمدیم توی این دنیا؟ خدا می‌گوید آمدی توی این دنیا که نورانی و دیندار بشوی، وقتی که آدم منطبق بر دستور شریعت عمل نکند مزة دینداری را نمی‌چشد و وقتی مزة دینداری را نچشید فلسفة زندگی دنیایی را نخواهد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شکمش را گرسنه نگه دارد، فکرش بزرگ می‌شود و قلبش زیرک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معنی زندگی را می‌فهمد،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غافل گشت ازکِشت بهار</w:t>
      </w:r>
    </w:p>
    <w:p>
      <w:pPr>
        <w:pStyle w:val="BookText"/>
        <w:rPr/>
      </w:pPr>
      <w:r>
        <w:rPr>
          <w:rFonts w:ascii="IRNazanin" w:hAnsi="IRNazanin" w:eastAsia="IRNazanin"/>
          <w:color w:val="111111"/>
          <w:sz w:val="28"/>
          <w:sz w:val="28"/>
          <w:szCs w:val="28"/>
          <w:rtl w:val="true"/>
          <w:lang w:bidi="fa-IR"/>
        </w:rPr>
        <w:t>اوچه</w:t>
      </w:r>
    </w:p>
    <w:p>
      <w:pPr>
        <w:pStyle w:val="BookText"/>
        <w:rPr/>
      </w:pPr>
      <w:r>
        <w:rPr>
          <w:rFonts w:ascii="IRNazanin" w:hAnsi="IRNazanin" w:eastAsia="IRNazanin"/>
          <w:color w:val="111111"/>
          <w:sz w:val="28"/>
          <w:sz w:val="28"/>
          <w:szCs w:val="28"/>
          <w:rtl w:val="true"/>
          <w:lang w:bidi="fa-IR"/>
        </w:rPr>
        <w:t>داند قیمت این روزگار</w:t>
      </w:r>
    </w:p>
    <w:p>
      <w:pPr>
        <w:pStyle w:val="BookText"/>
        <w:rPr/>
      </w:pPr>
      <w:r>
        <w:rPr>
          <w:rFonts w:ascii="IRNazanin" w:hAnsi="IRNazanin" w:eastAsia="IRNazanin"/>
          <w:color w:val="111111"/>
          <w:sz w:val="28"/>
          <w:sz w:val="28"/>
          <w:szCs w:val="28"/>
          <w:rtl w:val="true"/>
          <w:lang w:bidi="fa-IR"/>
        </w:rPr>
        <w:t>کسی قیمت و ارزش زندگی را در این دنیا خواهد فهمید که فرصت‌های به کمال‌رساندن خود را از دست ندهد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سیر بخوابد، قَسِیُّ‌الْقَلب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عرض می‌کنم سحر ماه رمضان خیلی غذای سنگین نخورید، کار زشتی است، نترسید ضعیف و مریض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w:t>
      </w:r>
    </w:p>
    <w:p>
      <w:pPr>
        <w:pStyle w:val="BookText"/>
        <w:rPr/>
      </w:pPr>
      <w:r>
        <w:rPr>
          <w:rFonts w:ascii="IRNazanin" w:hAnsi="IRNazanin" w:eastAsia="IRNazanin"/>
          <w:color w:val="111111"/>
          <w:sz w:val="28"/>
          <w:sz w:val="28"/>
          <w:szCs w:val="28"/>
          <w:rtl w:val="true"/>
          <w:lang w:bidi="fa-IR"/>
        </w:rPr>
        <w:t xml:space="preserve">است که شما را می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بحث عرض کردیم؛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پُر چراگاه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غذای سبک بخورید و بعد از غذا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سبک غذاخوردن، خواب بر شما مسلّط نمی‌شود که مجبور شوید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قدم بزنید، ذهنتان تیز می‌شود، دعا بخوانید، درس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عرض می‌کنم من مطمئنم اگر مقداری از درس‌های دینی‌تان، مثل معارف‌اسلامی را در ماه‌رمضان مطالعه بکنید حتماً ثواب قرآن خواندن را هم می‌برید، البته جمع آنها بهتر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 را نگاه کنید در اعمال شب بیست و یک و بیست و سوم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اَحْیَا هاتَیْنِ الَّیْلَتَیْنِ بِمُذاکِرَةِ الْعِلْمِ فَهُوَ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دو شب را با مذاکره علمی احیا کنید و بیدار بمانید، افضل است، چون در چنین شب‌هایی اندیشه و تدبّر در معارف الهی، زمینة ریزش حقایق معنوی را به قلب زیاد می‌کند، و قلب زمینة پذیرش انوار ملائکه و روح را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به آن معنی نیست که از دعاهای این دو شب که راه ارتباط قلب با عالم غیب است، غافل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جایی برای تقویت معارف هم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آخر المیزان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القدر المبارکة الثلاثه والعشرین من لیالی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تفسیرشان را می‌نوشتند که در آن شب تمام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ماه رمضان یکی از چیزهایی که إن‌شاءالله برایتان منشأ برکت می‌شود این است که کتاب‌های معارف اسلامی را عمیق بخوانید، قرآن هم بخوانید ولی بدانید شما چون در موضع طلب علم هستید، خودِ درس خواندن هم برایتان عبادت است، البته اگر برای خدا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سال‌های جنگ تحمیلی در ماه رجب همراه برادران سپاه پاسداران، خدمت استاد آیت‌الله حسن حسن‌زادة‌آملی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از ایشان 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اعمال ماه رجب را افضل می‌دانید که اگر خدا توفیق بدهد انجام دهیم؟ ایشان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سریعاً اعمال واجبتان را انجام دهید و بروید کارهای جنگ را بکنید، این کار از همة کارها برای شما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کارهایی که در این ماه برای شما مفید است، خوبِ خوب خوب کار فکری کردن در معارف دینی است تا بتوانید در جنگ فرهنگی</w:t>
      </w:r>
    </w:p>
    <w:p>
      <w:pPr>
        <w:pStyle w:val="BookText"/>
        <w:rPr/>
      </w:pPr>
      <w:r>
        <w:rPr>
          <w:rFonts w:ascii="IRNazanin" w:hAnsi="IRNazanin" w:eastAsia="IRNazanin"/>
          <w:color w:val="111111"/>
          <w:sz w:val="28"/>
          <w:sz w:val="28"/>
          <w:szCs w:val="28"/>
          <w:rtl w:val="true"/>
          <w:lang w:bidi="fa-IR"/>
        </w:rPr>
        <w:t>با دشمنان اسلام هم خودتان را تقویت کرده باشید، و هم به بقیه کمک کنید که ضربه نخورند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حتماً قرآن بخوانید ولی سعی کنید قرآن را بفهمید، در روایت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لاخَیْرَ فِی قَراءَةٍ لَیْسَ فِیها تَدَبُّر</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یعنی هیچ خیری در خواندنی که در آن تدبّر نباشد،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یک سوره را بخوانید و نفهمید، یک آیه را بخوانید و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اگر قرآن بخوانید این‌قدر ثواب دارد، یادتان باشد مخاطبان امام علیه السلام در این روایت، مردم عرب زبان بودند که دیگر مشکل فهم قرآن را نداشتند، در حالی که ما فارسی زبانیم و مشکل فهمیدن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دو کار بکنیم، هم یک سوره را بخوانیم و هم آن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خوب وقت صرف کنیم تا کمی از قرآن را بفهمیم چه اشکالی دارد؟ از اول ماه‌رمضان تا آخر ماه‌رمضان یک سوره را خوب بفهمید و بخوانید، این ثوابش حتمی است، اما در این‌که یک دور قرآن را ختم کنید در حالی که می‌توانید بفهمید ولی نفهمید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مردم معمولی بگوییم حتی ظاهر قرآن را بخوانید، یادتان باشد بالاخره خواندن قرآن ثواب دارد، نگاه‌کردن</w:t>
      </w:r>
    </w:p>
    <w:p>
      <w:pPr>
        <w:pStyle w:val="BookText"/>
        <w:rPr/>
      </w:pPr>
      <w:r>
        <w:rPr>
          <w:rFonts w:ascii="IRNazanin" w:hAnsi="IRNazanin" w:eastAsia="IRNazanin"/>
          <w:color w:val="111111"/>
          <w:sz w:val="28"/>
          <w:sz w:val="28"/>
          <w:szCs w:val="28"/>
          <w:rtl w:val="true"/>
          <w:lang w:bidi="fa-IR"/>
        </w:rPr>
        <w:t>روی خط قرآن هم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بی‌سواد باید روی خط قرآن نگاه کند، اما شما چی؟ شما در موضع تحصیل‌کرده و طلبه‌اید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وظیفة دیگری را بر خودتان حمل کنید، شما باید قرآن را بفهمید، شما می‌توانید بفهمید، پس باید بفهمید، ولی به‌هرحال خواندن قرآن به‌هر صورتش ثواب دارد و اجر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دیگری که لازم می‌بینم متذکر شوم، این‌که در اثر روزه آنچنان درخواست‌های انسان متعالی می‌شود که خواست خود را با خواست انسان‌های متعالی یعنی با امامان تا حدّی، یکی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راز و نیاز امامان است با خدای خودشان، ما هم در خود احساس می‌کنیم که دلمان می‌خواهد این دعاها را بخوانیم، چون می‌بینیم بهتر از این نمی‌شود با خدا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این ماه با تزکیه و استمرار، زبان حال و فریاد جان شما می شود، و به مقام اتصال به حق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و صفات حق نُقل و نبات قلب شما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لقمه چوبستی، زِ هر حیله برستی</w:t>
      </w:r>
    </w:p>
    <w:p>
      <w:pPr>
        <w:pStyle w:val="BookText"/>
        <w:rPr/>
      </w:pPr>
      <w:r>
        <w:rPr>
          <w:rFonts w:ascii="IRNazanin" w:hAnsi="IRNazanin" w:eastAsia="IRNazanin"/>
          <w:color w:val="111111"/>
          <w:sz w:val="28"/>
          <w:sz w:val="28"/>
          <w:szCs w:val="28"/>
          <w:rtl w:val="true"/>
          <w:lang w:bidi="fa-IR"/>
        </w:rPr>
        <w:t>وگر حرص بنالد بگیریم کَری‌ها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خوب گفته است، حرص می گوید آخر گرسنه ام، ما نمی شنویم و محلش نمی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حرص بنالد، بگیریم</w:t>
      </w:r>
      <w:bookmarkStart w:id="49" w:name="pg10604_155228"/>
    </w:p>
    <w:p>
      <w:pPr>
        <w:pStyle w:val="BookText"/>
        <w:rPr/>
      </w:pPr>
      <w:bookmarkEnd w:id="49"/>
      <w:r>
        <w:rPr>
          <w:rFonts w:ascii="IRNazanin" w:hAnsi="IRNazanin" w:eastAsia="IRNazanin"/>
          <w:color w:val="111111"/>
          <w:sz w:val="28"/>
          <w:sz w:val="28"/>
          <w:szCs w:val="28"/>
          <w:rtl w:val="true"/>
          <w:lang w:bidi="fa-IR"/>
        </w:rPr>
        <w:t>کَری‌ها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وقتی با کسی حرف می زنید، هرچه فرزندتان می‌گوید بابا، بابا، و مزاحم حرف‌زدن شما می‌شود محلش نمی گذارید؟ حالا می‌خواهید در ماه‌رمضان با چه کسی حرف بزنید؟ با خدا، هر چقدر حرص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هستم، می‌گوییم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حرص بنالد بگیریم کَری‌ها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خدا و از طریق روزه این گونه باید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امام‌زمان علیه السلام ما را از روزه داران قرار بده</w:t>
      </w:r>
      <w:r>
        <w:rPr>
          <w:rFonts w:eastAsia="IRNazanin" w:cs="IRNazanin"/>
          <w:color w:val="111111"/>
          <w:sz w:val="28"/>
          <w:szCs w:val="28"/>
          <w:rtl w:val="true"/>
          <w:lang w:bidi="fa-IR"/>
        </w:rPr>
        <w:t>.</w:t>
      </w:r>
    </w:p>
    <w:p>
      <w:pPr>
        <w:pStyle w:val="Heading2"/>
        <w:numPr>
          <w:ilvl w:val="1"/>
          <w:numId w:val="1"/>
        </w:numPr>
        <w:rPr/>
      </w:pPr>
      <w:bookmarkStart w:id="50" w:name="__RefHeading___Toc3029677_581953129"/>
      <w:bookmarkStart w:id="51" w:name="_Toc17"/>
      <w:bookmarkEnd w:id="50"/>
      <w:r>
        <w:rPr>
          <w:rtl w:val="true"/>
        </w:rPr>
        <w:t>جایگاه دعای سحر</w:t>
      </w:r>
      <w:bookmarkEnd w:id="5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اعمال این ماه را خوب انجام دهید، مثلاً در دعای سحری که از حضرت‌امام‌باقر علیه السلام نقل شده؛ شما در این دعا چه می‌خوانید ؟ فقط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آدم کسی را که خیلی دوستش دارد، دلش می‌خواهد همین‌طور با او حرف بزند، چرا؟ چون حرف زدن با او برایش مطلوب است، چرا؟ چون دوستش دارد، می‌خواهد با او حرف بزند، صِرف اُنس با او برایش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کلمه در کوه طور از موسی علیه السلام پرسید، این چیست در دستت؟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عَصَای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حضرت‌موسی علیه السلام دید دلش می خواهد باز هم گفتگو را ادامه 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اَتَوَکَّوُا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p>
    <w:p>
      <w:pPr>
        <w:pStyle w:val="BookText"/>
        <w:rPr/>
      </w:pPr>
      <w:r>
        <w:rPr>
          <w:rFonts w:ascii="IRNazanin" w:hAnsi="IRNazanin" w:eastAsia="IRNazanin"/>
          <w:color w:val="111111"/>
          <w:sz w:val="28"/>
          <w:sz w:val="28"/>
          <w:szCs w:val="28"/>
          <w:rtl w:val="true"/>
          <w:lang w:bidi="fa-IR"/>
        </w:rPr>
        <w:t>تکیه می‌دهم، دید باز هم دلش می‌خواهد حرف بزند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اَهُشُّ بِهَا عَلَی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برگ‌ها را برای گوسفندانم می ریزم، همچنان دلش می‌خواست چیزی بگوید دید دیگر چیزی ندارد ولی تمایل حرف زدن 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فیها مَآرِبُ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کارهای دیگر هم می کنم، چون از همین مصاحبت با حق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سحر شما از خدا چه می خواهید؟ در این دعا، اصلاً چیزی جز ذکر اسماءِ او نمی گویید، مصاحبت او را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w:t>
      </w:r>
    </w:p>
    <w:p>
      <w:pPr>
        <w:pStyle w:val="BookText"/>
        <w:rPr/>
      </w:pPr>
      <w:r>
        <w:rPr>
          <w:rFonts w:ascii="IRNazanin" w:hAnsi="IRNazanin" w:eastAsia="IRNazanin"/>
          <w:color w:val="111111"/>
          <w:sz w:val="28"/>
          <w:sz w:val="28"/>
          <w:szCs w:val="28"/>
          <w:rtl w:val="true"/>
          <w:lang w:bidi="fa-IR"/>
        </w:rPr>
        <w:t>طریقت بود اولیاء</w:t>
      </w:r>
    </w:p>
    <w:p>
      <w:pPr>
        <w:pStyle w:val="BookText"/>
        <w:rPr/>
      </w:pPr>
      <w:r>
        <w:rPr>
          <w:rFonts w:ascii="Amiri" w:hAnsi="Amiri" w:eastAsia="Amiri" w:cs="Amiri"/>
          <w:color w:val="111111"/>
          <w:sz w:val="28"/>
          <w:sz w:val="28"/>
          <w:szCs w:val="28"/>
          <w:rtl w:val="true"/>
          <w:lang w:bidi="ar-SA"/>
        </w:rPr>
        <w:t>تمنّا</w:t>
      </w:r>
    </w:p>
    <w:p>
      <w:pPr>
        <w:pStyle w:val="BookText"/>
        <w:rPr/>
      </w:pPr>
      <w:r>
        <w:rPr>
          <w:rFonts w:ascii="IRNazanin" w:hAnsi="IRNazanin" w:eastAsia="IRNazanin"/>
          <w:color w:val="111111"/>
          <w:sz w:val="28"/>
          <w:sz w:val="28"/>
          <w:szCs w:val="28"/>
          <w:rtl w:val="true"/>
          <w:lang w:bidi="fa-IR"/>
        </w:rPr>
        <w:t>کنند از خدا جز خدا</w:t>
      </w:r>
    </w:p>
    <w:p>
      <w:p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مِنْ بَهَائِکَ بِاَبْهاهُ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تو می خواهم به حق آن گران‌قیمت‌ترین وجود و بهائت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هم از خوب خوبهایش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بَهائِکَ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همة خوبی‌ها و الطاف قیمتی تو، قیمتی ترین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مِن جَمالِکَ بِاَجْمَلِهِ وَ کُلُّ جَمَالِکَ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خدایا از تو می‌خواهم و از جمالت هم می‌خواهم، آن هم از شدیدترین وجه جمالت، در حالی‌که همة جمالت، شدیدترین است و تو وَجه جمال ضعیف نداری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می کنید همچنان صفات و اسامی و کمالات خداوند را می شماری،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بِعِزَّتِکَ بِاَعَزِّها، وَ کُلُّ عِزَّتِکَ عَزیزَةٌ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حقیقت عزّتت و به آن عزیزترین اسمائت می‌خواهم، و بعد می‌گویی البته همة اسماء تو عزیز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ملاحظه می کنی که همین مصاحبت مطلوب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اسماء او را می شماری و از این تکرار اسماءِ حضرت حق به شعف می‌آیی و قلبت را محل یاد او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جایی می‌رسی که در سحرهای ماه‌رمضان زبان حالت،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هرچه خوانده‌ام همه از یاد برده‌ام</w:t>
      </w:r>
    </w:p>
    <w:p>
      <w:pPr>
        <w:pStyle w:val="BookText"/>
        <w:rPr/>
      </w:pPr>
      <w:r>
        <w:rPr>
          <w:rFonts w:ascii="IRNazanin" w:hAnsi="IRNazanin" w:eastAsia="IRNazanin"/>
          <w:color w:val="111111"/>
          <w:sz w:val="28"/>
          <w:sz w:val="28"/>
          <w:szCs w:val="28"/>
          <w:rtl w:val="true"/>
          <w:lang w:bidi="fa-IR"/>
        </w:rPr>
        <w:t>غیراز حدیث دوست که تکرار می‌کنم</w:t>
      </w:r>
    </w:p>
    <w:p>
      <w:pPr>
        <w:pStyle w:val="BookText"/>
        <w:rPr/>
      </w:pPr>
      <w:r>
        <w:rPr>
          <w:rFonts w:ascii="IRNazanin" w:hAnsi="IRNazanin" w:eastAsia="IRNazanin"/>
          <w:color w:val="111111"/>
          <w:sz w:val="28"/>
          <w:sz w:val="28"/>
          <w:szCs w:val="28"/>
          <w:rtl w:val="true"/>
          <w:lang w:bidi="fa-IR"/>
        </w:rPr>
        <w:t>یعنی با تکرار اسماء او، جان را متوجه او می‌کنی، و آهسته‌آهسته خود را به او نزدیک می‌بینی، اول باید نام او را همچنان بر زبان داشت تا آهسته‌آهسته قلب هم با زبان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w:t>
      </w:r>
    </w:p>
    <w:p>
      <w:pPr>
        <w:pStyle w:val="BookText"/>
        <w:rPr/>
      </w:pPr>
      <w:r>
        <w:rPr>
          <w:rFonts w:ascii="IRNazanin" w:hAnsi="IRNazanin" w:eastAsia="IRNazanin"/>
          <w:color w:val="111111"/>
          <w:sz w:val="28"/>
          <w:sz w:val="28"/>
          <w:szCs w:val="28"/>
          <w:rtl w:val="true"/>
          <w:lang w:bidi="fa-IR"/>
        </w:rPr>
        <w:t>مجنون را یکی صحرا نورد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بادیه بنشسته فرد</w:t>
      </w:r>
    </w:p>
    <w:p>
      <w:pPr>
        <w:pStyle w:val="BookText"/>
        <w:rPr/>
      </w:pPr>
      <w:r>
        <w:rPr>
          <w:rFonts w:ascii="IRNazanin" w:hAnsi="IRNazanin" w:eastAsia="IRNazanin"/>
          <w:color w:val="111111"/>
          <w:sz w:val="28"/>
          <w:sz w:val="28"/>
          <w:szCs w:val="28"/>
          <w:rtl w:val="true"/>
          <w:lang w:bidi="fa-IR"/>
        </w:rPr>
        <w:t>صفحه ای</w:t>
      </w:r>
    </w:p>
    <w:p>
      <w:pPr>
        <w:pStyle w:val="BookText"/>
        <w:rPr/>
      </w:pPr>
      <w:r>
        <w:rPr>
          <w:rFonts w:ascii="IRNazanin" w:hAnsi="IRNazanin" w:eastAsia="IRNazanin"/>
          <w:color w:val="111111"/>
          <w:sz w:val="28"/>
          <w:sz w:val="28"/>
          <w:szCs w:val="28"/>
          <w:rtl w:val="true"/>
          <w:lang w:bidi="fa-IR"/>
        </w:rPr>
        <w:t>از ریگ و انگشتش قلم</w:t>
      </w:r>
    </w:p>
    <w:p>
      <w:pPr>
        <w:pStyle w:val="BookText"/>
        <w:rPr/>
      </w:pPr>
      <w:r>
        <w:rPr>
          <w:rFonts w:ascii="IRNazanin" w:hAnsi="IRNazanin" w:eastAsia="IRNazanin"/>
          <w:color w:val="111111"/>
          <w:sz w:val="28"/>
          <w:sz w:val="28"/>
          <w:szCs w:val="28"/>
          <w:rtl w:val="true"/>
          <w:lang w:bidi="fa-IR"/>
        </w:rPr>
        <w:t>با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صلای دل همی می‌زد رقم</w:t>
      </w:r>
    </w:p>
    <w:p>
      <w:pPr>
        <w:pStyle w:val="BookText"/>
        <w:rPr/>
      </w:pPr>
      <w:r>
        <w:rPr>
          <w:rFonts w:ascii="IRNazanin" w:hAnsi="IRNazanin" w:eastAsia="IRNazanin"/>
          <w:color w:val="111111"/>
          <w:sz w:val="28"/>
          <w:sz w:val="28"/>
          <w:szCs w:val="28"/>
          <w:rtl w:val="true"/>
          <w:lang w:bidi="fa-IR"/>
        </w:rPr>
        <w:t>گفت‌کای‌مجنون</w:t>
      </w:r>
    </w:p>
    <w:p>
      <w:pPr>
        <w:pStyle w:val="BookText"/>
        <w:rPr/>
      </w:pPr>
      <w:r>
        <w:rPr>
          <w:rFonts w:ascii="IRNazanin" w:hAnsi="IRNazanin" w:eastAsia="IRNazanin"/>
          <w:color w:val="111111"/>
          <w:sz w:val="28"/>
          <w:sz w:val="28"/>
          <w:szCs w:val="28"/>
          <w:rtl w:val="true"/>
          <w:lang w:bidi="fa-IR"/>
        </w:rPr>
        <w:t>شیداچیست این</w:t>
      </w:r>
    </w:p>
    <w:p>
      <w:pPr>
        <w:pStyle w:val="BookText"/>
        <w:rPr/>
      </w:pPr>
      <w:r>
        <w:rPr>
          <w:rFonts w:ascii="IRNazanin" w:hAnsi="IRNazanin" w:eastAsia="IRNazanin"/>
          <w:color w:val="111111"/>
          <w:sz w:val="28"/>
          <w:sz w:val="28"/>
          <w:szCs w:val="28"/>
          <w:rtl w:val="true"/>
          <w:lang w:bidi="fa-IR"/>
        </w:rPr>
        <w:t>می نویسی</w:t>
      </w:r>
    </w:p>
    <w:p>
      <w:pPr>
        <w:pStyle w:val="BookText"/>
        <w:rPr/>
      </w:pPr>
      <w:r>
        <w:rPr>
          <w:rFonts w:ascii="IRNazanin" w:hAnsi="IRNazanin" w:eastAsia="IRNazanin"/>
          <w:color w:val="111111"/>
          <w:sz w:val="28"/>
          <w:sz w:val="28"/>
          <w:szCs w:val="28"/>
          <w:rtl w:val="true"/>
          <w:lang w:bidi="fa-IR"/>
        </w:rPr>
        <w:t>نامه، بهر کیست این</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مشق نام لیلی می‌کنم</w:t>
      </w:r>
    </w:p>
    <w:p>
      <w:pPr>
        <w:pStyle w:val="BookText"/>
        <w:rPr/>
      </w:pPr>
      <w:r>
        <w:rPr>
          <w:rFonts w:ascii="IRNazanin" w:hAnsi="IRNazanin" w:eastAsia="IRNazanin"/>
          <w:color w:val="111111"/>
          <w:sz w:val="28"/>
          <w:sz w:val="28"/>
          <w:szCs w:val="28"/>
          <w:rtl w:val="true"/>
          <w:lang w:bidi="fa-IR"/>
        </w:rPr>
        <w:t>خاطر</w:t>
      </w:r>
    </w:p>
    <w:p>
      <w:pPr>
        <w:pStyle w:val="BookText"/>
        <w:rPr/>
      </w:pPr>
      <w:r>
        <w:rPr>
          <w:rFonts w:ascii="IRNazanin" w:hAnsi="IRNazanin" w:eastAsia="IRNazanin"/>
          <w:color w:val="111111"/>
          <w:sz w:val="28"/>
          <w:sz w:val="28"/>
          <w:szCs w:val="28"/>
          <w:rtl w:val="true"/>
          <w:lang w:bidi="fa-IR"/>
        </w:rPr>
        <w:t>خود را تسلّی می دهم</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Amiri" w:hAnsi="Amiri" w:eastAsia="Amiri" w:cs="Amiri"/>
          <w:color w:val="111111"/>
          <w:sz w:val="28"/>
          <w:sz w:val="28"/>
          <w:szCs w:val="28"/>
          <w:rtl w:val="true"/>
          <w:lang w:bidi="ar-SA"/>
        </w:rPr>
        <w:t>میسّر نیست برمن کامِ او</w:t>
      </w:r>
    </w:p>
    <w:p>
      <w:pPr>
        <w:pStyle w:val="BookText"/>
        <w:rPr/>
      </w:pPr>
      <w:r>
        <w:rPr>
          <w:rFonts w:ascii="IRNazanin" w:hAnsi="IRNazanin" w:eastAsia="IRNazanin"/>
          <w:color w:val="111111"/>
          <w:sz w:val="28"/>
          <w:sz w:val="28"/>
          <w:szCs w:val="28"/>
          <w:rtl w:val="true"/>
          <w:lang w:bidi="fa-IR"/>
        </w:rPr>
        <w:t>عشق‌بازی</w:t>
      </w:r>
    </w:p>
    <w:p>
      <w:pPr>
        <w:pStyle w:val="BookText"/>
        <w:rPr/>
      </w:pPr>
      <w:r>
        <w:rPr>
          <w:rFonts w:ascii="IRNazanin" w:hAnsi="IRNazanin" w:eastAsia="IRNazanin"/>
          <w:color w:val="111111"/>
          <w:sz w:val="28"/>
          <w:sz w:val="28"/>
          <w:szCs w:val="28"/>
          <w:rtl w:val="true"/>
          <w:lang w:bidi="fa-IR"/>
        </w:rPr>
        <w:t>می کنم با نام او</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میسّر نیست بر من کام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بتوانم در مقام فناء و اتحاد با او باشم، با به‌زبان آوردن اسماء مبارک او، قلب خود را به او نزدیک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 کار است که باید اسماء او را در سحرهای ماه رمضان صدا کنی ولی می‌رسی به جایی که از عمق جان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 که دیدم همه بگذاشتنی بود</w:t>
      </w:r>
    </w:p>
    <w:p>
      <w:pPr>
        <w:pStyle w:val="BookText"/>
        <w:rPr/>
      </w:pPr>
      <w:r>
        <w:rPr>
          <w:rFonts w:ascii="IRNazanin" w:hAnsi="IRNazanin" w:eastAsia="IRNazanin"/>
          <w:color w:val="111111"/>
          <w:sz w:val="28"/>
          <w:sz w:val="28"/>
          <w:szCs w:val="28"/>
          <w:rtl w:val="true"/>
          <w:lang w:bidi="fa-IR"/>
        </w:rPr>
        <w:t>جزیادتوای‌دوست‌که‌آن‌داشتنی بود</w:t>
      </w:r>
    </w:p>
    <w:p>
      <w:pPr>
        <w:pStyle w:val="BookText"/>
        <w:rPr/>
      </w:pPr>
      <w:r>
        <w:rPr>
          <w:rFonts w:ascii="IRNazanin" w:hAnsi="IRNazanin" w:eastAsia="IRNazanin"/>
          <w:color w:val="111111"/>
          <w:sz w:val="28"/>
          <w:sz w:val="28"/>
          <w:szCs w:val="28"/>
          <w:rtl w:val="true"/>
          <w:lang w:bidi="fa-IR"/>
        </w:rPr>
        <w:t>باز می‌آیی جلو و جلو تا جایی که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pStyle w:val="BookText"/>
        <w:rPr/>
      </w:pPr>
      <w:r>
        <w:rPr>
          <w:rFonts w:ascii="IRNazanin" w:hAnsi="IRNazanin" w:eastAsia="IRNazanin"/>
          <w:color w:val="111111"/>
          <w:sz w:val="28"/>
          <w:sz w:val="28"/>
          <w:szCs w:val="28"/>
          <w:rtl w:val="true"/>
          <w:lang w:bidi="fa-IR"/>
        </w:rPr>
        <w:t>دیگر جز او را در سراسر هستی نخواهی یافت، در همة این اسماء یک چیز را می‌یابی و یک مطلوب را جستجو می‌کنی، تا جایی که این دعاها را مثل یک نسیم می‌شناسی که پرده از رخ محبوب برمی دارد تا تو بتوانی با معبود خود بیشتر ارتباط پیدا 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باد نبودی که سر زلف تو برداشت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عارض زیبای تو ما را که نمودی؟</w:t>
      </w:r>
    </w:p>
    <w:p>
      <w:pPr>
        <w:pStyle w:val="BookText"/>
        <w:rPr/>
      </w:pPr>
      <w:r>
        <w:rPr>
          <w:rFonts w:ascii="IRNazanin" w:hAnsi="IRNazanin" w:eastAsia="IRNazanin"/>
          <w:color w:val="111111"/>
          <w:sz w:val="28"/>
          <w:sz w:val="28"/>
          <w:szCs w:val="28"/>
          <w:rtl w:val="true"/>
          <w:lang w:bidi="fa-IR"/>
        </w:rPr>
        <w:t>و روزه، همان نسیم است که موجب می‌شود قلب متوجه حق بشود و طالب اُنس با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صورت نقش دعا و استمرار دعا را در این ماه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فوق‌العاده‌ای است که بتوانیم هرچه بیشتر به خدا نزدیک و نسبت به آن مقام اعلی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شاید هدیه‌ای بزرگ‌تر از دعای ابوحمزة‌ثمالی که مؤمنین در سحر ماه رمضان می‌خوانند برای روزه‌دار نباشد، فوق‌العاده عالی است، اوج ارتباط انسان را با خدا به انسان مرحمت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نتوانستید هر نیمه‌شب همة آن را بخوانید، لااقل چندصفحة آن‌را بخوانید و شب بعد، صفحات بعد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بدانیدکه؛ روزه انسان را تا ملاقات با خدا و رؤیت حق جلو می‌برد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مایلم در مورد روزه و نتایج روحانی آن کمی تأکید کنم تا إن‌شاءالله نفسِ ما، در نزدیکی به حقیقت روزه، هرچه بیشتر موفق شود و از اهداف روزه غافل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روزه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متوجه باشید بیمارِ گناهانتان هستید و مثل یک بیمار که میل خوردن و نوشیدن از او سلب می شود و همچنان منتظر است تا سلامتی اش به او برگردد، شما هم باید قلبتان را متوجه بیماریتان به جهت گناهان و غفلت هایتان بکنید، و نخورید و نیاشامید و همچنان منتظر بمانید تا از مرض گناهان شفا یابید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نَفْسَکَ مَنْزِلَةَ الْمَرْضی، لا تَشْتَهِی طَعاماً وَلا شَراباً، مُتَوَقِّعاً فی کُلِّ لَحْظَةٍ شِفَاءَ کَ مِنْ مَرَضِ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حین روزه‌داری چنین حالتی به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روحیة مقاومت و خویشتن‌داری را در انسان تقویت می کند و به‌اصطلاح، انسان زورش به خودش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می‌فرمایند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نِصْفُ الاِیْمانِ وَ الصَّوْمُ نِصْفُ الصَّبْرِ</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یعنی همان‌طور که پایداری در اعمال دینی، خود نشانه‌ای از حضور ایمان در قلب است و چنین قلبی به نصف از ایمان دست یافته است و باید ایمان خود را با معارف بیشتر و اخلاق حسنه کامل کند، کسی هم که</w:t>
      </w:r>
    </w:p>
    <w:p>
      <w:pPr>
        <w:pStyle w:val="BookText"/>
        <w:rPr/>
      </w:pPr>
      <w:r>
        <w:rPr>
          <w:rFonts w:ascii="IRNazanin" w:hAnsi="IRNazanin" w:eastAsia="IRNazanin"/>
          <w:color w:val="111111"/>
          <w:sz w:val="28"/>
          <w:sz w:val="28"/>
          <w:szCs w:val="28"/>
          <w:rtl w:val="true"/>
          <w:lang w:bidi="fa-IR"/>
        </w:rPr>
        <w:t>وارد روزه‌داری شود به نصف صبر دست یافته است و منوّر به مقداری از ایمان گشته و قلبش در اعمال دینی‌اش به صحنه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ما تسلیم دستورات و اخبار دین شده باشیم، ولی قلبمان وارد ادراک و احساس حقایق دین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قلب وارد چنین میدانی شود، از ابتدا باید بنا را بر این بگذاریم که در دینداری باید پایداری نمود و از این طریق نصف راه را طی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وارد روزه‌داری شدیم، نصف از این میدان صبر را طی خواهیم کرد و خیلی سریع قلبمان وارد ادراک و احساس حقایق دین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از رسول‌خدا صلی الله علیه و آله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مباهات و افتخار می کند در نزد ملائکه به جهت جوان اهل عبادت،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جوان که به جهت رضایت من شهوتت را ترک کردی و جوانیت را خرج بندگی من کردی، منزلت تو نزد من همانند مقام بعضی از ملائکه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جوان روحیة ملائکه را پیدا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یُباهِی مَلائِکَتَهُ بِالشَّابِ العابِدِ، فَیَقُولُ اَیُّهَا الشَّابُ التّارِکُ شَهْوَتَهُ لِاَجْلِی الْمُبْذِلُ شَبَابَهُ لی، اَنْتَ عِنْدی کَبَعْضِ مَلائِکَتی</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این مقام کمی نیست که انسان از طریق عبادت و ترک شهوات و میل‌ها، وارد عالم ملائکه شود، عالَمی فوق جسم و جسمانیات و زمین و زمان، چنین جوانی آینده و گذشته برایش چون زمان حال روشن می‌گردد و دیگر نگران آیندة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زکات مال را می‌دهید تا مال پاک شود و بتوانید در آن تصرف کنید و برای شما برکت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عیناً چنین کاری را با بدن شما می‌کند، که بدن شما با روزه‌داری در خدمت شما قرار می‌گیرد و شما اسیر شهوات آن نخواهید شد و به‌همین جهت هم در روایت از پیامبر صلی الله علیه و آله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شَیءٍ زَکاةٌ وَ زَکاةُ الاَبْدانِ الصِّیام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حالا چنین بدنی در اختیار ما است، نه این‌که ما در اختیار آن باشیم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به‌همین جهت است که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زیرکان در دین و دنیا سودمندتر از گرسنگی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قیامت عملی</w:t>
      </w:r>
    </w:p>
    <w:p>
      <w:pPr>
        <w:pStyle w:val="BookText"/>
        <w:rPr/>
      </w:pPr>
      <w:r>
        <w:rPr>
          <w:rFonts w:ascii="IRNazanin" w:hAnsi="IRNazanin" w:eastAsia="IRNazanin"/>
          <w:color w:val="111111"/>
          <w:sz w:val="28"/>
          <w:sz w:val="28"/>
          <w:szCs w:val="28"/>
          <w:rtl w:val="true"/>
          <w:lang w:bidi="fa-IR"/>
        </w:rPr>
        <w:t>دیده نشود فاضل تر از ترک غذای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سیرة پیامبر و ائمه علیهم السلام را ملاحظه کنید متوجه می‌شوید که آن عزیزان، زمینة نخوردن‌ها را برای خودشان بیشتر فراهم می‌کردند و نه زمینة خوردن‌ها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از پیامبرخدا صلی الله علیه و آله داریم که هیچ ظرف پُری برای آدم مثل شکم پر، مضر و پر شرّ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مَلَأُ آدَمیُّ وِعَاءً شَرّاً مِنْ بَطْنِه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چون شکم پر، روح را از جهت صلاح به جهت فساد سوق می‌دهد و انسان دیگر مصالح خود را 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وقتی نور ایمان بر جان تابید و انسان از ایمان حرارت گرفت دیگر دوست ندارد از پر خوری لذت بگیرد، روح مؤمن زیر بار نمی‌رود که چون غافلان، سفرة دل را در اختیار هوس بگذارد تا هرقدر خواست در آن بریزد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از رسول‌خدا صلی الله علیه و آله داریم که یکی از نشانه‌های مؤمن و منافق همین است که منافق جرأتِ بسیار خوردن دارد و مؤمن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یَأکُلُ فی مِعاءٍ وَاحِدٍ وَ الْمُنَافِقُ یَأکُلُ فی</w:t>
      </w:r>
    </w:p>
    <w:p>
      <w:pPr>
        <w:pStyle w:val="BookText"/>
        <w:rPr/>
      </w:pPr>
      <w:r>
        <w:rPr>
          <w:rFonts w:ascii="Amiri" w:hAnsi="Amiri" w:eastAsia="Amiri" w:cs="Amiri"/>
          <w:color w:val="111111"/>
          <w:sz w:val="28"/>
          <w:sz w:val="28"/>
          <w:szCs w:val="28"/>
          <w:rtl w:val="true"/>
          <w:lang w:bidi="ar-SA"/>
        </w:rPr>
        <w:t>سَبْعَةِ اَمْعَاءٍ</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یعنی؛ مؤمن با یک شکم می‌خورد و منافق با هفت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ایمان در قلب نیفتد، حرص و شهوت شعله می‌کشد و خوردن، بهانه برای خاموش‌کردن این حرص و شهوت می‌شود، در حالی که با خوردن، حرص و شهوت فرو نخواهد نشست، مثل این است که بخواهیم با دادن هیزم بیشتر به آتش، آتش را 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نور ایمان در قلب تجلّی کرد، اعتنایی به حرص و شهوت نمی‌کند که بعداً بخواهد با خوردن، آن را اشباع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اَدِیمُوا قَرْعَ بابِ الْجَنَّةِ یَفْتَحْ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در بهشت را بکوبید تا برای شما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نُدیمُ قَرْعَ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بهشت را بکوبیم؟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بِالْجُوعِ وَ الظَّمَإِ</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برای رضای هوس، غذا و نوشیدنی نخورد، روح را از زمین و زمینی‌بودن آزاد می‌کند و جهت الهی خود را باز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داریم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اَبْغَضَ النَّاسِ اِلَی‌الله تَعالی اَلْمُتَّخِمُونَ الْمَلَأُ</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مبغوض‌ترین مردم نزد خدا، آنهایی هستند که معده‌های پُر دارند تا آن حدی که تُخَمِهترش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نکرد بنده خوردن لقمه‌ای که اشتهای خوردنش را دارد، مگر این‌که برای او درجه‌ای در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تَرَکَ عَبْدٌ اَکْلَةً یَشْتَهیها اِلاّ کانَتْ لَهُ دَرَجَةٌ فِی الْجَنَّةِ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یکی از عرفا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پیشه‌ای است که دکان آن تنهایی است و بهای آن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جایگاهی خلوت و با حالت گرسنگی انسان می‌تواند به عالَم عبادت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داریم که لقمان به پسرش نصیحت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پسرم، هر گاه که معده‌ات پر شد، فکرت به خواب می‌رود و حکمتت گنگ می شود، و اعضایت از توانایی برای عبادت باز می‌ایستد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اِذَا اِمْتَلَأتِ‌الْمِعْدَةُ، نامَتِ الفِکْرَةُ وَ خَرَسَتِ الْحِکْمَةُ وَ قَعَدَتِ الاَعْضاءُ عنِ العِبادَةِ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به‌هر صورت ما نمی‌خواهیم بیش از این وقت عزیزان گرفته شود، ولی لازم است به کتاب های اخلاق در مورد روزه و جوع، رجوع کنید و با مراجعة دائمی به آنها روزبه‌روز ارادة خود را در توجه به روزه، تقویت کنید و نگذارید روزه از دستتان برود و از آن نتایج بلندی که می‌توانید به‌دست آورید خود را محروم کنید، زیرا رهایی از خود، که حاصل روزه است چیز کمی نیست که بتوانید به آن نظر نداشته باشید، باید از دست خود آزاد شده و اگر از دست خود آزاد شدید، عیدِ آزادی از دست خود، یعنی عید فطر بر شما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رقص‌آن‌جاکن</w:t>
      </w:r>
    </w:p>
    <w:p>
      <w:pPr>
        <w:pStyle w:val="BookText"/>
        <w:rPr/>
      </w:pPr>
      <w:r>
        <w:rPr>
          <w:rFonts w:ascii="IRNazanin" w:hAnsi="IRNazanin" w:eastAsia="IRNazanin"/>
          <w:color w:val="111111"/>
          <w:sz w:val="28"/>
          <w:sz w:val="28"/>
          <w:szCs w:val="28"/>
          <w:rtl w:val="true"/>
          <w:lang w:bidi="fa-IR"/>
        </w:rPr>
        <w:t>که خود را بشکنی</w:t>
      </w:r>
    </w:p>
    <w:p>
      <w:pPr>
        <w:pStyle w:val="BookText"/>
        <w:rPr/>
      </w:pPr>
      <w:r>
        <w:rPr>
          <w:rFonts w:ascii="IRNazanin" w:hAnsi="IRNazanin" w:eastAsia="IRNazanin"/>
          <w:color w:val="111111"/>
          <w:sz w:val="28"/>
          <w:sz w:val="28"/>
          <w:szCs w:val="28"/>
          <w:rtl w:val="true"/>
          <w:lang w:bidi="fa-IR"/>
        </w:rPr>
        <w:t>پنبه</w:t>
      </w:r>
    </w:p>
    <w:p>
      <w:pPr>
        <w:pStyle w:val="BookText"/>
        <w:rPr/>
      </w:pPr>
      <w:r>
        <w:rPr>
          <w:rFonts w:ascii="IRNazanin" w:hAnsi="IRNazanin" w:eastAsia="IRNazanin"/>
          <w:color w:val="111111"/>
          <w:sz w:val="28"/>
          <w:sz w:val="28"/>
          <w:szCs w:val="28"/>
          <w:rtl w:val="true"/>
          <w:lang w:bidi="fa-IR"/>
        </w:rPr>
        <w:t>را از ریش شهوت برکنی</w:t>
      </w:r>
    </w:p>
    <w:p>
      <w:pPr>
        <w:pStyle w:val="BookText"/>
        <w:rPr/>
      </w:pPr>
      <w:r>
        <w:rPr>
          <w:rFonts w:ascii="IRNazanin" w:hAnsi="IRNazanin" w:eastAsia="IRNazanin"/>
          <w:color w:val="111111"/>
          <w:sz w:val="28"/>
          <w:sz w:val="28"/>
          <w:szCs w:val="28"/>
          <w:rtl w:val="true"/>
          <w:lang w:bidi="fa-IR"/>
        </w:rPr>
        <w:t>رقص</w:t>
      </w:r>
    </w:p>
    <w:p>
      <w:pPr>
        <w:pStyle w:val="BookText"/>
        <w:rPr/>
      </w:pPr>
      <w:r>
        <w:rPr>
          <w:rFonts w:ascii="IRNazanin" w:hAnsi="IRNazanin" w:eastAsia="IRNazanin"/>
          <w:color w:val="111111"/>
          <w:sz w:val="28"/>
          <w:sz w:val="28"/>
          <w:szCs w:val="28"/>
          <w:rtl w:val="true"/>
          <w:lang w:bidi="fa-IR"/>
        </w:rPr>
        <w:t>و جولان بر سر میدان کنند</w:t>
      </w:r>
    </w:p>
    <w:p>
      <w:pPr>
        <w:pStyle w:val="BookText"/>
        <w:rPr/>
      </w:pPr>
      <w:r>
        <w:rPr>
          <w:rFonts w:ascii="IRNazanin" w:hAnsi="IRNazanin" w:eastAsia="IRNazanin"/>
          <w:color w:val="111111"/>
          <w:sz w:val="28"/>
          <w:sz w:val="28"/>
          <w:szCs w:val="28"/>
          <w:rtl w:val="true"/>
          <w:lang w:bidi="fa-IR"/>
        </w:rPr>
        <w:t>رقص</w:t>
      </w:r>
    </w:p>
    <w:p>
      <w:pPr>
        <w:pStyle w:val="BookText"/>
        <w:rPr/>
      </w:pPr>
      <w:r>
        <w:rPr>
          <w:rFonts w:ascii="IRNazanin" w:hAnsi="IRNazanin" w:eastAsia="IRNazanin"/>
          <w:color w:val="111111"/>
          <w:sz w:val="28"/>
          <w:sz w:val="28"/>
          <w:szCs w:val="28"/>
          <w:rtl w:val="true"/>
          <w:lang w:bidi="fa-IR"/>
        </w:rPr>
        <w:t>اندر خون‌خود مردان کنند</w:t>
      </w:r>
    </w:p>
    <w:p>
      <w:pPr>
        <w:pStyle w:val="BookText"/>
        <w:rPr/>
      </w:pPr>
      <w:r>
        <w:rPr>
          <w:rFonts w:ascii="IRNazanin" w:hAnsi="IRNazanin" w:eastAsia="IRNazanin"/>
          <w:color w:val="111111"/>
          <w:sz w:val="28"/>
          <w:sz w:val="28"/>
          <w:szCs w:val="28"/>
          <w:rtl w:val="true"/>
          <w:lang w:bidi="fa-IR"/>
        </w:rPr>
        <w:t>چون‌رهند</w:t>
      </w:r>
    </w:p>
    <w:p>
      <w:pPr>
        <w:pStyle w:val="BookText"/>
        <w:rPr/>
      </w:pPr>
      <w:r>
        <w:rPr>
          <w:rFonts w:ascii="IRNazanin" w:hAnsi="IRNazanin" w:eastAsia="IRNazanin"/>
          <w:color w:val="111111"/>
          <w:sz w:val="28"/>
          <w:sz w:val="28"/>
          <w:szCs w:val="28"/>
          <w:rtl w:val="true"/>
          <w:lang w:bidi="fa-IR"/>
        </w:rPr>
        <w:t>از دست‌خود دستی‌زنند</w:t>
      </w:r>
    </w:p>
    <w:p>
      <w:pPr>
        <w:pStyle w:val="BookText"/>
        <w:rPr/>
      </w:pPr>
      <w:r>
        <w:rPr>
          <w:rFonts w:ascii="IRNazanin" w:hAnsi="IRNazanin" w:eastAsia="IRNazanin"/>
          <w:color w:val="111111"/>
          <w:sz w:val="28"/>
          <w:sz w:val="28"/>
          <w:szCs w:val="28"/>
          <w:rtl w:val="true"/>
          <w:lang w:bidi="fa-IR"/>
        </w:rPr>
        <w:t>چون جهند از‌نقصِ‌خود‌رقصی‌کنند</w:t>
      </w:r>
    </w:p>
    <w:p>
      <w:pPr>
        <w:pStyle w:val="BookText"/>
        <w:rPr/>
      </w:pPr>
      <w:r>
        <w:rPr>
          <w:rFonts w:ascii="IRNazanin" w:hAnsi="IRNazanin" w:eastAsia="IRNazanin"/>
          <w:color w:val="111111"/>
          <w:sz w:val="28"/>
          <w:sz w:val="28"/>
          <w:szCs w:val="28"/>
          <w:rtl w:val="true"/>
          <w:lang w:bidi="fa-IR"/>
        </w:rPr>
        <w:t>امیدواریم این سرور و شادیِ از خود وارستن، به آن انتهایِ وارستگی برسد و در این ماه به موفقیت کامل دست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pStyle w:val="BookText"/>
        <w:rPr/>
      </w:pPr>
      <w:r>
        <w:rPr>
          <w:rFonts w:ascii="Amiri" w:hAnsi="Amiri" w:eastAsia="Amiri" w:cs="Amiri"/>
          <w:color w:val="111111"/>
          <w:sz w:val="28"/>
          <w:sz w:val="28"/>
          <w:szCs w:val="28"/>
          <w:rtl w:val="true"/>
          <w:lang w:bidi="ar-SA"/>
        </w:rPr>
        <w:t>اَلّلهُمَّ اجْعَلْنَا مِنَ الصّائِمِینَ لَکَ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مِنَ الْقَائِمِینَ لَکَ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قدر آنچه به اولیائت مرحمت می‌فرمایی به فضل و کرمت از ما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امام زمان عزیز عجل الله تعالی فرجه را از ما راضی و خشنود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پُربرکتش را تسریع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شب‌های پربرکت این ماه، ما را موفق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بسته را بر قلب ما باز مگردان و بهشت باز شده را مبند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معنی واسطه فیض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مفصّل خطبه حضرت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رمضان و نحوه برخورد با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نارُ‌اللهِ الْمُوْقَدَه، اَلَّتی تَطلَِّعُ عَلَی الْاَفْئِدَةِ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همزه،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 شیطانِ عصیانگر بسته می‌شود ولی شیطان وسوسه‌گر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وسوسه هست ولی روح انسان از آن متأثر نمی‌شود تا اراده کند تحت تأثیر آن وسوسه آن عمل نماید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باب روزه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مهجة‌البیضاء،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اسرارالصّیام،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 روایات موجود در بحث، از کتاب اسرارالصیام مهجة‌البیضاء و احیاء‌العلوم باب‌های آداب اَکل و صوم و جوع آورده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ادامه این موضوع می‌توانید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دریچه رؤیت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مهجة‌البیضاء،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کتاب اسرار الصیام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9559</Words>
  <Characters>36986</Characters>
  <CharactersWithSpaces>46132</CharactersWithSpaces>
  <Paragraphs>454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2026-08-19T03:08:02Z</dcterms:created>
  <dc:creator>ghaemiyeh.com</dc:creator>
  <dc:description/>
  <dc:language>en-US</dc:language>
  <cp:lastModifiedBy/>
  <dcterms:modified xsi:type="dcterms:W3CDTF">2026-08-19T06:38:03Z</dcterms:modified>
  <cp:revision>1</cp:revision>
  <dc:subject/>
  <dc:title>روزه دریچه ای به عالم معنا</dc:title>
</cp:coreProperties>
</file>

<file path=docProps/custom.xml><?xml version="1.0" encoding="utf-8"?>
<Properties xmlns="http://schemas.openxmlformats.org/officeDocument/2006/custom-properties" xmlns:vt="http://schemas.openxmlformats.org/officeDocument/2006/docPropsVTypes"/>
</file>