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20.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72.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79.xml" ContentType="application/vnd.openxmlformats-officedocument.wordprocessingml.footer+xml"/>
  <Override PartName="/word/footer78.xml" ContentType="application/vnd.openxmlformats-officedocument.wordprocessingml.footer+xml"/>
  <Override PartName="/word/footer76.xml" ContentType="application/vnd.openxmlformats-officedocument.wordprocessingml.footer+xml"/>
  <Override PartName="/word/footer75.xml" ContentType="application/vnd.openxmlformats-officedocument.wordprocessingml.footer+xml"/>
  <Override PartName="/word/footer73.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الدعاء للمنتظر المهدی و الفرج علی یدیه فی احادیث النبی و اهل بیت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408004_581953129">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2408006_581953129">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2408008_581953129">
            <w:r>
              <w:rPr>
                <w:webHidden/>
                <w:rStyle w:val="IndexLink"/>
                <w:rtl w:val="true"/>
              </w:rPr>
              <w:t>المقدّمة</w:t>
            </w:r>
            <w:r>
              <w:rPr>
                <w:rStyle w:val="IndexLink"/>
                <w:rtl w:val="true"/>
              </w:rPr>
              <w:tab/>
            </w:r>
            <w:r>
              <w:rPr>
                <w:rStyle w:val="IndexLink"/>
              </w:rPr>
              <w:t>6</w:t>
            </w:r>
          </w:hyperlink>
        </w:p>
        <w:p>
          <w:pPr>
            <w:pStyle w:val="Contents2"/>
            <w:tabs>
              <w:tab w:val="clear" w:pos="8743"/>
              <w:tab w:val="right" w:pos="9026" w:leader="dot"/>
            </w:tabs>
            <w:rPr/>
          </w:pPr>
          <w:hyperlink w:anchor="__RefHeading___Toc2408010_581953129">
            <w:r>
              <w:rPr>
                <w:webHidden/>
                <w:rStyle w:val="IndexLink"/>
                <w:rtl w:val="true"/>
              </w:rPr>
              <w:t>ما ورد عن النبیّ صلی الله علیه و آله</w:t>
            </w:r>
            <w:r>
              <w:rPr>
                <w:rStyle w:val="IndexLink"/>
                <w:rtl w:val="true"/>
              </w:rPr>
              <w:tab/>
            </w:r>
            <w:r>
              <w:rPr>
                <w:rStyle w:val="IndexLink"/>
              </w:rPr>
              <w:t>10</w:t>
            </w:r>
          </w:hyperlink>
        </w:p>
        <w:p>
          <w:pPr>
            <w:pStyle w:val="Contents2"/>
            <w:tabs>
              <w:tab w:val="clear" w:pos="8743"/>
              <w:tab w:val="right" w:pos="9026" w:leader="dot"/>
            </w:tabs>
            <w:rPr/>
          </w:pPr>
          <w:hyperlink w:anchor="__RefHeading___Toc2408012_581953129">
            <w:r>
              <w:rPr>
                <w:webHidden/>
                <w:rStyle w:val="IndexLink"/>
                <w:rtl w:val="true"/>
              </w:rPr>
              <w:t>ما ورد عن أمیر المؤمنین علیه السلام</w:t>
            </w:r>
            <w:r>
              <w:rPr>
                <w:rStyle w:val="IndexLink"/>
                <w:rtl w:val="true"/>
              </w:rPr>
              <w:tab/>
            </w:r>
            <w:r>
              <w:rPr>
                <w:rStyle w:val="IndexLink"/>
              </w:rPr>
              <w:t>10</w:t>
            </w:r>
          </w:hyperlink>
        </w:p>
        <w:p>
          <w:pPr>
            <w:pStyle w:val="Contents2"/>
            <w:tabs>
              <w:tab w:val="clear" w:pos="8743"/>
              <w:tab w:val="right" w:pos="9026" w:leader="dot"/>
            </w:tabs>
            <w:rPr/>
          </w:pPr>
          <w:hyperlink w:anchor="__RefHeading___Toc2408014_581953129">
            <w:r>
              <w:rPr>
                <w:webHidden/>
                <w:rStyle w:val="IndexLink"/>
                <w:rtl w:val="true"/>
              </w:rPr>
              <w:t>ما ورد عن الإمام الحسین علیه السلام</w:t>
            </w:r>
            <w:r>
              <w:rPr>
                <w:rStyle w:val="IndexLink"/>
                <w:rtl w:val="true"/>
              </w:rPr>
              <w:tab/>
            </w:r>
            <w:r>
              <w:rPr>
                <w:rStyle w:val="IndexLink"/>
              </w:rPr>
              <w:t>11</w:t>
            </w:r>
          </w:hyperlink>
        </w:p>
        <w:p>
          <w:pPr>
            <w:pStyle w:val="Contents2"/>
            <w:tabs>
              <w:tab w:val="clear" w:pos="8743"/>
              <w:tab w:val="right" w:pos="9026" w:leader="dot"/>
            </w:tabs>
            <w:rPr/>
          </w:pPr>
          <w:hyperlink w:anchor="__RefHeading___Toc2408016_581953129">
            <w:r>
              <w:rPr>
                <w:webHidden/>
                <w:rStyle w:val="IndexLink"/>
                <w:rtl w:val="true"/>
              </w:rPr>
              <w:t>ما ورد عن الإمام السجّاد علیه السلام</w:t>
            </w:r>
            <w:r>
              <w:rPr>
                <w:rStyle w:val="IndexLink"/>
                <w:rtl w:val="true"/>
              </w:rPr>
              <w:tab/>
            </w:r>
            <w:r>
              <w:rPr>
                <w:rStyle w:val="IndexLink"/>
              </w:rPr>
              <w:t>12</w:t>
            </w:r>
          </w:hyperlink>
        </w:p>
        <w:p>
          <w:pPr>
            <w:pStyle w:val="Contents2"/>
            <w:tabs>
              <w:tab w:val="clear" w:pos="8743"/>
              <w:tab w:val="right" w:pos="9026" w:leader="dot"/>
            </w:tabs>
            <w:rPr/>
          </w:pPr>
          <w:hyperlink w:anchor="__RefHeading___Toc2408018_581953129">
            <w:r>
              <w:rPr>
                <w:webHidden/>
                <w:rStyle w:val="IndexLink"/>
                <w:rtl w:val="true"/>
              </w:rPr>
              <w:t>ما ورد عن الإمام الباقر علیه السلام</w:t>
            </w:r>
            <w:r>
              <w:rPr>
                <w:rStyle w:val="IndexLink"/>
                <w:rtl w:val="true"/>
              </w:rPr>
              <w:tab/>
            </w:r>
            <w:r>
              <w:rPr>
                <w:rStyle w:val="IndexLink"/>
              </w:rPr>
              <w:t>19</w:t>
            </w:r>
          </w:hyperlink>
        </w:p>
        <w:p>
          <w:pPr>
            <w:pStyle w:val="Contents2"/>
            <w:tabs>
              <w:tab w:val="clear" w:pos="8743"/>
              <w:tab w:val="right" w:pos="9026" w:leader="dot"/>
            </w:tabs>
            <w:rPr/>
          </w:pPr>
          <w:hyperlink w:anchor="__RefHeading___Toc2408020_581953129">
            <w:r>
              <w:rPr>
                <w:webHidden/>
                <w:rStyle w:val="IndexLink"/>
                <w:rtl w:val="true"/>
              </w:rPr>
              <w:t>ما ورد عن الإمام الصادق علیه السلام</w:t>
            </w:r>
            <w:r>
              <w:rPr>
                <w:rStyle w:val="IndexLink"/>
                <w:rtl w:val="true"/>
              </w:rPr>
              <w:tab/>
            </w:r>
            <w:r>
              <w:rPr>
                <w:rStyle w:val="IndexLink"/>
              </w:rPr>
              <w:t>23</w:t>
            </w:r>
          </w:hyperlink>
        </w:p>
        <w:p>
          <w:pPr>
            <w:pStyle w:val="Contents2"/>
            <w:tabs>
              <w:tab w:val="clear" w:pos="8743"/>
              <w:tab w:val="right" w:pos="9026" w:leader="dot"/>
            </w:tabs>
            <w:rPr/>
          </w:pPr>
          <w:hyperlink w:anchor="__RefHeading___Toc2408022_581953129">
            <w:r>
              <w:rPr>
                <w:webHidden/>
                <w:rStyle w:val="IndexLink"/>
                <w:rtl w:val="true"/>
              </w:rPr>
              <w:t>ما ورد عن الإمام الکاظم علیه السلام</w:t>
            </w:r>
            <w:r>
              <w:rPr>
                <w:rStyle w:val="IndexLink"/>
                <w:rtl w:val="true"/>
              </w:rPr>
              <w:tab/>
            </w:r>
            <w:r>
              <w:rPr>
                <w:rStyle w:val="IndexLink"/>
              </w:rPr>
              <w:t>31</w:t>
            </w:r>
          </w:hyperlink>
        </w:p>
        <w:p>
          <w:pPr>
            <w:pStyle w:val="Contents2"/>
            <w:tabs>
              <w:tab w:val="clear" w:pos="8743"/>
              <w:tab w:val="right" w:pos="9026" w:leader="dot"/>
            </w:tabs>
            <w:rPr/>
          </w:pPr>
          <w:hyperlink w:anchor="__RefHeading___Toc2408024_581953129">
            <w:r>
              <w:rPr>
                <w:webHidden/>
                <w:rStyle w:val="IndexLink"/>
                <w:rtl w:val="true"/>
              </w:rPr>
              <w:t>ما ورد عن الإمام الرضا علیه السلام</w:t>
            </w:r>
            <w:r>
              <w:rPr>
                <w:rStyle w:val="IndexLink"/>
                <w:rtl w:val="true"/>
              </w:rPr>
              <w:tab/>
            </w:r>
            <w:r>
              <w:rPr>
                <w:rStyle w:val="IndexLink"/>
              </w:rPr>
              <w:t>33</w:t>
            </w:r>
          </w:hyperlink>
        </w:p>
        <w:p>
          <w:pPr>
            <w:pStyle w:val="Contents2"/>
            <w:tabs>
              <w:tab w:val="clear" w:pos="8743"/>
              <w:tab w:val="right" w:pos="9026" w:leader="dot"/>
            </w:tabs>
            <w:rPr/>
          </w:pPr>
          <w:hyperlink w:anchor="__RefHeading___Toc2408026_581953129">
            <w:r>
              <w:rPr>
                <w:webHidden/>
                <w:rStyle w:val="IndexLink"/>
                <w:rtl w:val="true"/>
              </w:rPr>
              <w:t>ما ورد عن الإمام الجواد علیه السلام</w:t>
            </w:r>
            <w:r>
              <w:rPr>
                <w:rStyle w:val="IndexLink"/>
                <w:rtl w:val="true"/>
              </w:rPr>
              <w:tab/>
            </w:r>
            <w:r>
              <w:rPr>
                <w:rStyle w:val="IndexLink"/>
              </w:rPr>
              <w:t>40</w:t>
            </w:r>
          </w:hyperlink>
        </w:p>
        <w:p>
          <w:pPr>
            <w:pStyle w:val="Contents2"/>
            <w:tabs>
              <w:tab w:val="clear" w:pos="8743"/>
              <w:tab w:val="right" w:pos="9026" w:leader="dot"/>
            </w:tabs>
            <w:rPr/>
          </w:pPr>
          <w:hyperlink w:anchor="__RefHeading___Toc2408028_581953129">
            <w:r>
              <w:rPr>
                <w:webHidden/>
                <w:rStyle w:val="IndexLink"/>
                <w:rtl w:val="true"/>
              </w:rPr>
              <w:t>ما ورد عن الإمام الهادی علیه السلام</w:t>
            </w:r>
            <w:r>
              <w:rPr>
                <w:rStyle w:val="IndexLink"/>
                <w:rtl w:val="true"/>
              </w:rPr>
              <w:tab/>
            </w:r>
            <w:r>
              <w:rPr>
                <w:rStyle w:val="IndexLink"/>
              </w:rPr>
              <w:t>43</w:t>
            </w:r>
          </w:hyperlink>
        </w:p>
        <w:p>
          <w:pPr>
            <w:pStyle w:val="Contents2"/>
            <w:tabs>
              <w:tab w:val="clear" w:pos="8743"/>
              <w:tab w:val="right" w:pos="9026" w:leader="dot"/>
            </w:tabs>
            <w:rPr/>
          </w:pPr>
          <w:hyperlink w:anchor="__RefHeading___Toc2408030_581953129">
            <w:r>
              <w:rPr>
                <w:webHidden/>
                <w:rStyle w:val="IndexLink"/>
                <w:rtl w:val="true"/>
              </w:rPr>
              <w:t>ما ورد عن الإمام العسکری علیه السلام</w:t>
            </w:r>
            <w:r>
              <w:rPr>
                <w:rStyle w:val="IndexLink"/>
                <w:rtl w:val="true"/>
              </w:rPr>
              <w:tab/>
            </w:r>
            <w:r>
              <w:rPr>
                <w:rStyle w:val="IndexLink"/>
              </w:rPr>
              <w:t>44</w:t>
            </w:r>
          </w:hyperlink>
        </w:p>
        <w:p>
          <w:pPr>
            <w:pStyle w:val="Contents2"/>
            <w:tabs>
              <w:tab w:val="clear" w:pos="8743"/>
              <w:tab w:val="right" w:pos="9026" w:leader="dot"/>
            </w:tabs>
            <w:rPr/>
          </w:pPr>
          <w:hyperlink w:anchor="__RefHeading___Toc2408032_581953129">
            <w:r>
              <w:rPr>
                <w:webHidden/>
                <w:rStyle w:val="IndexLink"/>
                <w:rtl w:val="true"/>
              </w:rPr>
              <w:t>ما ورد عن المهدیّ المنتظَر علیه السلام</w:t>
            </w:r>
            <w:r>
              <w:rPr>
                <w:rStyle w:val="IndexLink"/>
                <w:rtl w:val="true"/>
              </w:rPr>
              <w:tab/>
            </w:r>
            <w:r>
              <w:rPr>
                <w:rStyle w:val="IndexLink"/>
              </w:rPr>
              <w:t>51</w:t>
            </w:r>
          </w:hyperlink>
        </w:p>
        <w:p>
          <w:pPr>
            <w:pStyle w:val="Contents2"/>
            <w:tabs>
              <w:tab w:val="clear" w:pos="8743"/>
              <w:tab w:val="right" w:pos="9026" w:leader="dot"/>
            </w:tabs>
            <w:rPr/>
          </w:pPr>
          <w:hyperlink w:anchor="__RefHeading___Toc2408034_581953129">
            <w:r>
              <w:rPr>
                <w:webHidden/>
                <w:rStyle w:val="IndexLink"/>
                <w:rtl w:val="true"/>
              </w:rPr>
              <w:t>من دعاء الافتتاح</w:t>
            </w:r>
            <w:r>
              <w:rPr>
                <w:rStyle w:val="IndexLink"/>
                <w:rtl w:val="true"/>
              </w:rPr>
              <w:tab/>
            </w:r>
            <w:r>
              <w:rPr>
                <w:rStyle w:val="IndexLink"/>
              </w:rPr>
              <w:t>67</w:t>
            </w:r>
          </w:hyperlink>
        </w:p>
        <w:p>
          <w:pPr>
            <w:pStyle w:val="Contents2"/>
            <w:tabs>
              <w:tab w:val="clear" w:pos="8743"/>
              <w:tab w:val="right" w:pos="9026" w:leader="dot"/>
            </w:tabs>
            <w:rPr/>
          </w:pPr>
          <w:hyperlink w:anchor="__RefHeading___Toc2408036_581953129">
            <w:r>
              <w:rPr>
                <w:webHidden/>
                <w:rStyle w:val="IndexLink"/>
                <w:rtl w:val="true"/>
              </w:rPr>
              <w:t>ماورد عنهم علیهم السلام</w:t>
            </w:r>
            <w:r>
              <w:rPr>
                <w:rStyle w:val="IndexLink"/>
                <w:rtl w:val="true"/>
              </w:rPr>
              <w:tab/>
            </w:r>
            <w:r>
              <w:rPr>
                <w:rStyle w:val="IndexLink"/>
              </w:rPr>
              <w:t>69</w:t>
            </w:r>
          </w:hyperlink>
        </w:p>
        <w:p>
          <w:pPr>
            <w:pStyle w:val="Contents2"/>
            <w:tabs>
              <w:tab w:val="clear" w:pos="8743"/>
              <w:tab w:val="right" w:pos="9026" w:leader="dot"/>
            </w:tabs>
            <w:rPr/>
          </w:pPr>
          <w:hyperlink w:anchor="__RefHeading___Toc2408038_581953129">
            <w:r>
              <w:rPr>
                <w:webHidden/>
                <w:rStyle w:val="IndexLink"/>
                <w:rtl w:val="true"/>
              </w:rPr>
              <w:t>فهرس المصادر</w:t>
            </w:r>
            <w:r>
              <w:rPr>
                <w:rStyle w:val="IndexLink"/>
                <w:rtl w:val="true"/>
              </w:rPr>
              <w:tab/>
            </w:r>
            <w:r>
              <w:rPr>
                <w:rStyle w:val="IndexLink"/>
              </w:rPr>
              <w:t>75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520_59465"/>
      <w:bookmarkStart w:id="1" w:name="pg5520_59465"/>
      <w:bookmarkEnd w:id="1"/>
    </w:p>
    <w:p>
      <w:pPr>
        <w:pStyle w:val="Heading2"/>
        <w:numPr>
          <w:ilvl w:val="1"/>
          <w:numId w:val="1"/>
        </w:numPr>
        <w:rPr/>
      </w:pPr>
      <w:bookmarkStart w:id="2" w:name="pg5520_59465"/>
      <w:bookmarkStart w:id="3" w:name="__RefHeading___Toc2408004_58195312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الدعاء للمنتظر المهدی و الفرج علی یدیه فی احادیث النبی و اهل بیت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تالیف موسسه الامام الهادی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۱۴۳۲</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۱۳۹۰</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،۷۷</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۲۹۱۵۴۴۲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408006_581953129"/>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الدعاء للمنتظر المهدی</w:t>
      </w:r>
    </w:p>
    <w:p>
      <w:pPr>
        <w:pStyle w:val="BookText"/>
        <w:rPr/>
      </w:pPr>
      <w:r>
        <w:rPr>
          <w:rFonts w:ascii="IRNazanin" w:hAnsi="IRNazanin" w:eastAsia="IRNazanin"/>
          <w:color w:val="111111"/>
          <w:sz w:val="28"/>
          <w:sz w:val="28"/>
          <w:szCs w:val="28"/>
          <w:rtl w:val="true"/>
          <w:lang w:bidi="fa-IR"/>
        </w:rPr>
        <w:t>والفرج علی یدیه</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أحادیث النبی و أهل بیته علیهم السلام</w:t>
      </w:r>
      <w:bookmarkStart w:id="7" w:name="pg5520_59469"/>
    </w:p>
    <w:p>
      <w:pPr>
        <w:pStyle w:val="Heading2"/>
        <w:numPr>
          <w:ilvl w:val="1"/>
          <w:numId w:val="1"/>
        </w:numPr>
        <w:rPr/>
      </w:pPr>
      <w:bookmarkStart w:id="8" w:name="__RefHeading___Toc2408008_581953129"/>
      <w:bookmarkStart w:id="9" w:name="_Toc3"/>
      <w:bookmarkEnd w:id="7"/>
      <w:bookmarkEnd w:id="8"/>
      <w:r>
        <w:rPr>
          <w:rtl w:val="true"/>
        </w:rPr>
        <w:t>المقدّمة</w:t>
      </w:r>
      <w:bookmarkEnd w:id="9"/>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 xml:space="preserve">منذ أن استقرّ الإنسان علی وجه الأرض کخلیفة للّٰه‌سبحانه وتعالی سُخّر له کلّ ما فیها وما علیها من الإمکانیّات والنِعم الإلهیة المختلفة التی یتوجّب علیه استعمالها فی إطار عبودیّته للبارئ جلّ وعلا وتوظیفها فی تذلیل الصعاب التی تُواجهه فی طریقه نحو السموّ والتکامل الإنسانی، ومع أنّ اللّٰه سبحانه قد بعث عشرات الآلاف من الأنبیاء والرسل وأتبعهم بالأوصیاء من أجل هدایة الناس وإرشادهم لسلوک سبیل الخیر کانت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تزال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مسرحاً لمشاهد الظلم والجور، ومحلّاً لمظاهر القهر والتعسّف والفساد، حیث تمادی الطغاة والمستکبرون فی ظلمهم واستغلالهم أبناء جلدتهم واستضعافهم إیّاهم مستخدمین أبشع الأسالیب الوحشیة علی طول التاریخ، ممّا تسبّب فی خلق الکثیر من المصاعب والمتاعب، وزرع أنواع الألغام والعوائق فی طریق الهداة من الأنبیاء والرسل والأولیاء العاملین فی سبیل تحقیق الأهداف الإلهیة السامیة بالدعوة إلی تزکیة النفس وإرشاد الناس إلی الصراط المستقیم وترسیخ المثل العلیا والقیم النورانیة بین أبناء البشر؛ الأمر الذی أدّی إلی حرمان أهل الأرض من حیاة هانئة آمنة خالیة من القلق والاضطراب</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جهة اخری فإنّ القادة الرسالیین والدعاة إلی اللّٰه راحوا یحثّون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أعیاهم ظلم الظالمین وأضناهم قهر الطغاة والمستکبرین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الیقظة ویدعونهم إلی الوقوف بوجه الظَلمة والجائرین ویحذّرونهم من</w:t>
      </w:r>
    </w:p>
    <w:p>
      <w:pPr>
        <w:pStyle w:val="BookText"/>
        <w:rPr/>
      </w:pPr>
      <w:r>
        <w:rPr>
          <w:rFonts w:ascii="IRNazanin" w:hAnsi="IRNazanin" w:eastAsia="IRNazanin"/>
          <w:color w:val="111111"/>
          <w:sz w:val="28"/>
          <w:sz w:val="28"/>
          <w:szCs w:val="28"/>
          <w:rtl w:val="true"/>
          <w:lang w:bidi="fa-IR"/>
        </w:rPr>
        <w:t>الاستسلام والیأس، ویغرسون فی قلوبهم روح التفانی ویبعثون فی أنفسهم الأمل والتطلّع إلی مستقبل مُشرق تتبدّد فیه ظُلمة الجور والاستبداد، مؤکّدین لهم أنّ بزوغ شمس الخلاص والانعتاق إنّما هو وعدٌ إلهیّ وأمرٌ واقع لا محالة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بعثة النبیّ الأکرم صلی الله علیه و آله وإخباره الناس بالوعد الإلهی الحتمی فی دکّ أرکان الظلم وهدم بنیانه علی ید أحد أبنائه أصبح لدی الناس تصوّر کامل بأنّ ذلک المنجی والمخلّص الذی سیقضی علی الجور ویبدّد ظُلمته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بیّن صلی الله علیه و آله للناس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تنطق به الروایات التی وردت فی مصادر مدرسة أهل البیت علیهم السلام ومدرسة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هویّة هذا المنجی المنتظر، بتصریحه فی مواضع مختلفة أ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أهل بیتی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نسل ابنتی فاطمة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أبناء الحسن والحسین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اسمه اسمی وکنیته کنیتی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ظلّ الأمل یملأ قلوب المؤمنین الذین یتطلّعون إلی یوم الخلاص وسیادة العدل والقسط علی أرض المعمورة؛ وکلّما اشتدّت علیهم أمواج الظلم والتعسّف تعمّق لدیهم الشعور بالحاجة إلی ذلک الیوم الموعود، وتوهّجَ فی أنفسهم التطلّع إلی حلوله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بدأ ذلک الشعور یتجلّی ویتعمّق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یزال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وفاة الرسول الأکرم صلی الله علیه و آله حیث سجّل التاریخ أوراقاً سوداء تضمّنت صوراً لا تّساع رقعة الظلم والتمییز والقتل، وبموازاة ذلک کانت عملیات التزویر والتحریف وطمس الحقائق وقلب ظهر المِجَنّ لوصایا النبیّ صلی الله علیه و آله جاریة علی قدمٍ وساق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 هذا وذاک کان أهل بیت الرسالة علیهم السلام قد واجهوا کافة أنواع الضغط والتعدّی والقتل من قِبل حکّام زمانهم الطغاة</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ولیت الأمر انتهی عند ذلک الحدّ من الإجرام، فاُولئک الحکّام الجائرون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وعبر عملیات التزویر والتحریف التی ارتکبوها من خلال وُعّاظهم وأقلامهم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قد أسّسوا لظلم طویل الأمد، حیث غرسوا للأجیال التی تلتهم منهجاً لا زال یمدّ جذوره عبر الزمن، لیشکّل خطّاً مُناوئاً لخطّ أهل البیت علیهم السلام، فتمتدّ معه الضغوط علی أتباعهم، ویستمرّ الظلم المسلّط علیهم، وتتعدّد صوَر القهر والتعسّف التی یواجهونها، وقد تعمّق هذا المنهج وبلغ أوجه مع ارتقاء آل امیة منبر رسول اللّٰه صلی الله علیه و آله وما تلا ذلک من العصور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خضمّ ما تعرّض له أهل البیت علیهم السلام من تطویق ومضایقات وقتل ما انفکّوا یحثّون أتباعهم علی لزوم الصبر والثبات علی طریق ذات الشوکة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خلال التذکیر الدائم بما سیؤول إلیه مصیر العالم وتأکیدهم الوعد الإلهی بحتمیّة ظهور المنجی الذی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یملأ الأرض قسطاً وعدلاً بعد ما ملئت ظلماً وجوراً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ممّا شکّل لکلّ المضطهدین من أتباع النبیّ وأهل بیته صلوات اللّٰه علیه وعلیهم مُنطلقاً للصمود أمام أمواج الظُلَم العاتیة، ودافعاً للوقوف بوجه الظالمین وعدم الاستسلام لضغوطهم والاستجابة لإراداتهم، فکان إیمانهم بهذا الأمر سراجاً یُنیر لهم الدرب، وباعثاً للأمل والتطلّع لمستقبل مشرق والانتظار لفجرٍ بهیجٍ لا شکّ فی بزوغه بظهور ذلک المنجی الذی سیطوی بساط الظلم والجور ویطهّر الأرض من المفسدین</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أئمّة أهل البیت علیهم السلام قد حثّوا المؤمنین أیضاً علی الدعاء له عجّل اللّٰه فرجه والتعجیل بظهوره وعلّموهم کیفیّة ذلک، حیث ترکوا لهم نصوصاً وألفاظاً کانوا یردّدونها هم علیهم السلام فی دعائهم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وتلک الأدعیة قام بنقل بعضها علماء حدیث أهل البیت علیهم السلام ورواته فی کتبهم ومؤلّفاتهم، فوصلت إلینا بصورة أدعیة مستقلّة جمیعها تصبّ فی الدعاء له عجّل اللّٰه فرجه تارةً،</w:t>
      </w:r>
    </w:p>
    <w:p>
      <w:pPr>
        <w:pStyle w:val="BookText"/>
        <w:rPr/>
      </w:pPr>
      <w:r>
        <w:rPr>
          <w:rFonts w:ascii="IRNazanin" w:hAnsi="IRNazanin" w:eastAsia="IRNazanin"/>
          <w:color w:val="111111"/>
          <w:sz w:val="28"/>
          <w:sz w:val="28"/>
          <w:szCs w:val="28"/>
          <w:rtl w:val="true"/>
          <w:lang w:bidi="fa-IR"/>
        </w:rPr>
        <w:t>وتارةً اخری علی شکل مقاطع مبثوثة بین طیّات أدعیتهم المختلفة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والجدیر بالذکر أنّ إقدام الأئمّة المعصومین علیهم السلام علی الدعاء للإمام المهدیّ علیه السلام قبل ولادته المبارکة من جهة، وما ذُکر عنهم فی الکتب الروائیة من وُعود وإخبار بما سیجری بشأن ظهوره عجّل اللّٰه فرجه من جهةٍ اخری، هو بحدّ ذاته دلیل آخر علی ولادته ووجوده وحتمیّة ظهوره، وعلی أنّ أئمّة أهل البیت علیهم السلام کانوا أیضاً ینتظرون الیوم الموعود الذی یظهر فیه قائمهم المنتظر والمصلح الأکبر عجّل اللّٰه فرجه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أقدمت مؤسّسة الإمام الهادی علیه السلام علی جمع عدد من تلک الأدعیة فی هذا الکتاب، لتضعه بین أیدی منتظری قائم آل محمّد علیهم السلام، آملین أن ینال هذا العمل رضاه، وأن یکون وسیلةً لتعمیق التواصل بینه وبین قلوب مُحبّیه، وعاملاً من عوامل تعمیق تعلّقهم الروحی بمقتداهم الغائب الحاضر؛ ونتوخّی أن یتمخّض عن تمعُّن القرّاء الأکارم فی هذه الأدعیة وقراءتهم لنصوصها وتردیدهم لألفاظها عمقٌ فی معرفتهم للبارئ جلّ وعلا وتوجّههم إلیه وارتباطهم به فی کلّ جزئیّات حیاتهم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الختام لابدّ من کلمة شکر نتقدّم بها إلی جمیع الأساتذة الکتّاب والمحقّقین الأفاضل الذین ساهموا فی تألیف هذا السفر المبارک، وکذلک نشکر لجنة الدعم والإشراف علی نشاطات المراکز الثقافیة التابعة لوزارة الثقافة والإرشاد الإسلامی، وکافّة المراکز والشخصیات التی تعاونت معنا فی إصداره بهذا الشکل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 للّٰه‌أوّلاً وآخراً</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المعظّم مؤسّسة الإمام الهادی علیه السلام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bookmarkStart w:id="10" w:name="pg5520_59473"/>
    </w:p>
    <w:p>
      <w:pPr>
        <w:pStyle w:val="Heading2"/>
        <w:numPr>
          <w:ilvl w:val="1"/>
          <w:numId w:val="1"/>
        </w:numPr>
        <w:rPr/>
      </w:pPr>
      <w:bookmarkStart w:id="11" w:name="__RefHeading___Toc2408010_581953129"/>
      <w:bookmarkStart w:id="12" w:name="_Toc4"/>
      <w:bookmarkEnd w:id="10"/>
      <w:bookmarkEnd w:id="11"/>
      <w:r>
        <w:rPr>
          <w:rtl w:val="true"/>
        </w:rPr>
        <w:t>ما ورد عن النبیّ صلی الله علیه و آله</w:t>
      </w:r>
      <w:bookmarkEnd w:id="12"/>
    </w:p>
    <w:p>
      <w:pPr>
        <w:pStyle w:val="BookText"/>
        <w:rPr/>
      </w:pPr>
      <w:r>
        <w:rPr>
          <w:rFonts w:ascii="IRNazanin" w:hAnsi="IRNazanin" w:eastAsia="IRNazanin"/>
          <w:color w:val="111111"/>
          <w:sz w:val="28"/>
          <w:sz w:val="28"/>
          <w:szCs w:val="28"/>
          <w:rtl w:val="true"/>
          <w:lang w:bidi="fa-IR"/>
        </w:rPr>
        <w:t>دعاءٌ ینسب إلی المهدیّ علیه السلام علی لسان النبیّ صلی الله علیه و آله</w:t>
      </w:r>
    </w:p>
    <w:p>
      <w:pPr>
        <w:pStyle w:val="BookText"/>
        <w:rPr/>
      </w:pPr>
      <w:r>
        <w:rPr>
          <w:rFonts w:ascii="Amiri" w:hAnsi="Amiri" w:eastAsia="Amiri" w:cs="Amiri"/>
          <w:color w:val="111111"/>
          <w:sz w:val="28"/>
          <w:sz w:val="28"/>
          <w:szCs w:val="28"/>
          <w:rtl w:val="true"/>
          <w:lang w:bidi="ar-SA"/>
        </w:rPr>
        <w:t>یا نورَ النُّورِ، یا مُدَبِّرَ الأُمورِ، یا باعِثَ مَن فی القُبورِ، صَلِّ عَلیٰ مُحَمَّدٍ وآلِ مُحَمَّدٍ، وَاجْعَلْ لی وَلِشیعَتی مِنَ الضِّیقِ فَرَجاً، وَمِنَ الهَمِّ مَخرَجاً، وَأَوسِعْ لَنا المَنهَجَ، وَأطْلِقْ لَنا مِن عِندِکَ ما یُفرِّجُ، وَافعَلْ بِنا ما أَنتَ أَهلُهُ، یا کَریمُ</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 w:name="__RefHeading___Toc2408012_581953129"/>
      <w:bookmarkStart w:id="14" w:name="_Toc5"/>
      <w:bookmarkEnd w:id="13"/>
      <w:r>
        <w:rPr>
          <w:rtl w:val="true"/>
        </w:rPr>
        <w:t>ما ورد عن أمیر المؤمنین علیه السلام</w:t>
      </w:r>
      <w:bookmarkEnd w:id="14"/>
    </w:p>
    <w:p>
      <w:pPr>
        <w:pStyle w:val="BookText"/>
        <w:rPr/>
      </w:pPr>
      <w:r>
        <w:rPr>
          <w:rFonts w:ascii="IRNazanin" w:hAnsi="IRNazanin" w:eastAsia="IRNazanin"/>
          <w:color w:val="111111"/>
          <w:sz w:val="28"/>
          <w:sz w:val="28"/>
          <w:szCs w:val="28"/>
          <w:rtl w:val="true"/>
          <w:lang w:bidi="fa-IR"/>
        </w:rPr>
        <w:t>من دعاءٍ مرویّ عنه علیه السلام یُدعی به فی القنوت</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نَشکو إلَیکَ غَیبَةَ نَبِیِّنا، وَقِلَّةَ عَدَدِنا، وَکَثرَةَ عَدُوِّنا، وَتَظاهُرَ الأعداءِ عَلَینا، وَوُقوعَ الفِتَنِ بِنا، فَفَرِّجْ ذلِکَ اللّٰهُمَّ بِعَدلٍ</w:t>
      </w:r>
      <w:bookmarkStart w:id="15" w:name="pg5520_59474"/>
    </w:p>
    <w:p>
      <w:pPr>
        <w:pStyle w:val="BookText"/>
        <w:rPr/>
      </w:pPr>
      <w:bookmarkEnd w:id="15"/>
      <w:r>
        <w:rPr>
          <w:rFonts w:ascii="Amiri" w:hAnsi="Amiri" w:eastAsia="Amiri" w:cs="Amiri"/>
          <w:color w:val="111111"/>
          <w:sz w:val="28"/>
          <w:sz w:val="28"/>
          <w:szCs w:val="28"/>
          <w:rtl w:val="true"/>
          <w:lang w:bidi="ar-SA"/>
        </w:rPr>
        <w:t>تُظهِرُهُ، وَإمامِ حَقٍّ نَعرِفُهُ، إلٰهَ الحَقِّ آمِینَ رَبَّ العالَمِینَ</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دعائه علیه السلام بعد کلامٍ له فی وصف المهدیّ عجّل اللّٰه فرجه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فَاجْعَلْ بَعثَهُ خُروجاً مِنَ الغُمَّةِ، وَاجْمَعْ بِهِ شَمْلَ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وأومَأ بیدِه إلی صَدرِه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شوقاً إلی رؤیتِه</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6" w:name="__RefHeading___Toc2408014_581953129"/>
      <w:bookmarkStart w:id="17" w:name="_Toc6"/>
      <w:bookmarkEnd w:id="16"/>
      <w:r>
        <w:rPr>
          <w:rtl w:val="true"/>
        </w:rPr>
        <w:t>ما ورد عن الإمام الحسین علیه السلام</w:t>
      </w:r>
      <w:bookmarkEnd w:id="17"/>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دعاءٍ یُدعی به بعد صلاة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وَاجعَلْ لی مِن المُتَّقینَ فی آخِرِ الزَّمانِ إماماً، کما جَعلتَ إبراهیمَ الخَلیلَ إماماً</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bookmarkStart w:id="18" w:name="pg5520_59475"/>
    </w:p>
    <w:p>
      <w:pPr>
        <w:pStyle w:val="Heading2"/>
        <w:numPr>
          <w:ilvl w:val="1"/>
          <w:numId w:val="1"/>
        </w:numPr>
        <w:rPr/>
      </w:pPr>
      <w:bookmarkStart w:id="19" w:name="__RefHeading___Toc2408016_581953129"/>
      <w:bookmarkStart w:id="20" w:name="_Toc7"/>
      <w:bookmarkEnd w:id="18"/>
      <w:bookmarkEnd w:id="19"/>
      <w:r>
        <w:rPr>
          <w:rtl w:val="true"/>
        </w:rPr>
        <w:t>ما ورد عن الإمام السجّاد علیه السلام</w:t>
      </w:r>
      <w:bookmarkEnd w:id="20"/>
    </w:p>
    <w:p>
      <w:pPr>
        <w:pStyle w:val="BookText"/>
        <w:rPr/>
      </w:pPr>
      <w:r>
        <w:rPr>
          <w:rFonts w:ascii="IRNazanin" w:hAnsi="IRNazanin" w:eastAsia="IRNazanin"/>
          <w:color w:val="111111"/>
          <w:sz w:val="28"/>
          <w:sz w:val="28"/>
          <w:szCs w:val="28"/>
          <w:rtl w:val="true"/>
          <w:lang w:bidi="fa-IR"/>
        </w:rPr>
        <w:t xml:space="preserve">من دعائه علیه السلام فی الموقف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وَآلِ مُحَمَّدٍ، وَفَرِّجْ عَنْ آلِ مُحَمَّدٍ، وَاجْعَلْهُمْ أَئِمَّةً یَهدُونَ بِالحَقِّ وَبِهِ یَعدِلُونَ</w:t>
      </w:r>
      <w:r>
        <w:rPr>
          <w:rStyle w:val="FootnoteAnchor"/>
          <w:rtl w:val="true"/>
        </w:rPr>
        <w:footnoteReference w:id="6"/>
      </w:r>
      <w:r>
        <w:rPr>
          <w:rFonts w:ascii="Amiri" w:hAnsi="Amiri" w:eastAsia="Amiri" w:cs="Amiri"/>
          <w:color w:val="111111"/>
          <w:sz w:val="28"/>
          <w:sz w:val="28"/>
          <w:szCs w:val="28"/>
          <w:rtl w:val="true"/>
          <w:lang w:bidi="ar-SA"/>
        </w:rPr>
        <w:t>، وَانْصُرْهُم وَانْتَصِرْ بِهِم، وَأنجِزْ لَهُم‌ما وَعَدْتَهُم، وَبَلِّغْنی فَتحَ آلِ مُحَمَّدٍ، وَاکْفِنی کُلَّ هَولٍ دُونَهُم، ثُمَّ اقْسِمِ اللّٰهُمَّ لی فِیهِم نَصیباً خالِصاً، یا مُقَدِّرَ الآجالِ، یا مُقَسِّمَ الأرزاقِ، وَافْسَحْ لی فی عُمری، وَابْسُطْ لی فی رِزْقی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وَعَلیٰ آلِ مُحَمَّدٍ، وَأصلِحْ لَنا إمامَنا، وَاسْتَصلِحْهُ وَأصلِحْ عَلیٰ یَدَیهِ، وَآمِنْ خَوفَهُ وَخَوفَنا عَلَیهِ، وَاجْعَلْهُ اللّٰهُمَّ الَّذی تَنتَصِرُ بِهِ لِدِینِکَ</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امْلأ الأرضَ بِهِ عَدلاً وَقِسْطاً، کَما مُلِئَتْ ظُلْماً وَجَوراً، وَامْنُنْ بِهِ عَلیٰ فُقَراءِ المُسلِمِینَ، وَأرامِلِهِم وَمَساکینِهِم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وَاجْعَلْنی مِنْ خِیارِ مَوالِیهِ وَشِیعَتِهِ، أشَدِّهِمْ لَهُ حُبّاً، وَأطوَعِهِم لَهُ طَوعاً، وَأنفَذِهِم لِأمرِهِ، وَأسرَعِهِم إلیٰ مَرضاتِهِ، وَأقبَلِهِم لِقَولِهِ، وَأقوَمِهِم بِأمرِهِ؛ وَارْزُقْنی الشَّهادَةَ بَینَ یَدَیهِ، حَتّیٰ ألقاکَ وَأنتَ عَنِّی راضٍ</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دعاءٍ له علیه السلام فی یوم عرفة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فَأوزِعْ لِوَلِیِّکَ شُکرَ ما أنعَمْتَ بِهِ عَلَیهِ، وَأوزِعْنا مِثلَهُ فِیهِ، وَآتِهِ مِنْ لَدُنْکَ سُلطاناً نَصِیراً، وَافْتَحْ لَهُ فَتحاً یَسِیراً، وَأعِنْهُ بِرُکنِکَ الأعَزِّ، وَاشْدُدْ أَزْرَهُ، وَقَوِّ عَضُدَهُ، وَراعِهِ بِعَینِکَ، وَاحْمِهِ بِحِفظِکَ، وَانْصُرْهُ بِمَلآئِکَتِکَ، وَامْدُدْهُ بِجُندِکَ الأغلَبِ</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وَأَقِمْ بِهِ کِتابَکَ وَحُدودَکَ وَشَرائِعَکَ، وَسُنَنَ رَسولِکَ صَلَواتُکَ اللّٰهُمَّ عَلَیهِ وَآلِهِ، وَأَحْیِ بِهِ ما أماتَهُ الظالِمونَ مِنْ مَعالِمِ دِینِکَ، وَاجْلُ بِهِ صَدَأ</w:t>
      </w:r>
      <w:r>
        <w:rPr>
          <w:rStyle w:val="FootnoteAnchor"/>
          <w:rtl w:val="true"/>
        </w:rPr>
        <w:footnoteReference w:id="8"/>
      </w:r>
      <w:r>
        <w:rPr>
          <w:rFonts w:ascii="Amiri" w:hAnsi="Amiri" w:eastAsia="Amiri" w:cs="Amiri"/>
          <w:color w:val="111111"/>
          <w:sz w:val="28"/>
          <w:sz w:val="28"/>
          <w:szCs w:val="28"/>
          <w:rtl w:val="true"/>
          <w:lang w:bidi="ar-SA"/>
        </w:rPr>
        <w:t>الجَورِ عَنْ طَریقَتِکَ، وَأَبِنْ بِهِ الضَّرّاءَ عَنْ</w:t>
      </w:r>
      <w:r>
        <w:rPr>
          <w:rStyle w:val="FootnoteAnchor"/>
          <w:rtl w:val="true"/>
        </w:rPr>
        <w:footnoteReference w:id="9"/>
      </w:r>
      <w:r>
        <w:rPr>
          <w:rFonts w:ascii="Amiri" w:hAnsi="Amiri" w:eastAsia="Amiri" w:cs="Amiri"/>
          <w:color w:val="111111"/>
          <w:sz w:val="28"/>
          <w:sz w:val="28"/>
          <w:szCs w:val="28"/>
          <w:rtl w:val="true"/>
          <w:lang w:bidi="ar-SA"/>
        </w:rPr>
        <w:t>سَبِیلِکَ، وَأزِلْ بِهِ</w:t>
      </w:r>
    </w:p>
    <w:p>
      <w:pPr>
        <w:pStyle w:val="BookText"/>
        <w:rPr/>
      </w:pPr>
      <w:r>
        <w:rPr>
          <w:rFonts w:ascii="Amiri" w:hAnsi="Amiri" w:eastAsia="Amiri" w:cs="Amiri"/>
          <w:color w:val="111111"/>
          <w:sz w:val="28"/>
          <w:sz w:val="28"/>
          <w:szCs w:val="28"/>
          <w:rtl w:val="true"/>
          <w:lang w:bidi="ar-SA"/>
        </w:rPr>
        <w:t>النّاکِبینَ عَنْ صِراطِکَ، وَامْحَقْ بِهِ بُغاةَ قَصدِکَ عِوَجاً، وَألِنْ جانِبَهُ لِأولِیائِکَ، وَابْسُطْ یَدَهُ عَلیٰ أعدائِکَ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وَهَبْ لَنا رَأفَتَهُ وَرَحمَتَهُ وَتَعَطُّفَهُ وَتَحَنُّنَهُ، وَاجْعَلْنا لَهُ سامِعِینَ مُطِیعِینَ، وَفی رِضاهُ ساعِینَ، وَإلیٰ نُصرَتِهِ وَالمُدافَعَةِ عَنهُ مُکنِفِینَ، وَإلَیکَ وَإلیٰ رَسُولِکَ صَلَواتُکَ اللّٰهُمَّ عَلَیهِ وَآلِهِ بِذٰلِکَ مُتَقَرِّبِینَ</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دعائه علیه السلام علی أهل الشام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وأسفِر لنا عن نهار الحقِّ والعَدل، وأرِناهُ سرمَداً، وأهطِل علینا بَرکتَه، وأدِلْهُ ممّن ناواهُ وعاداهُ، وأوضِح بِه فی غسَقِ اللیلِ المُظلِمِ، وبَهیمِ الحَیرةِ المدلَهِمّ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وأحی به الأرضَ المَیْتة، واجمع به الأهواءَ المتفرِّقة، وأقِم به الحدودَ المُعطَّلة، وأسرِب</w:t>
      </w:r>
      <w:r>
        <w:rPr>
          <w:rStyle w:val="FootnoteAnchor"/>
          <w:rtl w:val="true"/>
        </w:rPr>
        <w:footnoteReference w:id="11"/>
      </w:r>
      <w:r>
        <w:rPr>
          <w:rFonts w:ascii="Amiri" w:hAnsi="Amiri" w:eastAsia="Amiri" w:cs="Amiri"/>
          <w:color w:val="111111"/>
          <w:sz w:val="28"/>
          <w:sz w:val="28"/>
          <w:szCs w:val="28"/>
          <w:rtl w:val="true"/>
          <w:lang w:bidi="ar-SA"/>
        </w:rPr>
        <w:t>به الأحکامَ المُهمَلة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وأشبِع به الخِماصَ السَغِبة، و ارحَم به الأبدانَ اللَّغِبة</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دعائه علیه السلام فی کلّ یوم من شهر رمضان</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خَلِیفَةُ مُحمَّدٍ، وَناصِرُ مُحمَّدٍ، ومُفَضِّلُ مُحمَّدٍ، أسألُکَ أنْ</w:t>
      </w:r>
    </w:p>
    <w:p>
      <w:pPr>
        <w:pStyle w:val="BookText"/>
        <w:rPr/>
      </w:pPr>
      <w:r>
        <w:rPr>
          <w:rFonts w:ascii="Amiri" w:hAnsi="Amiri" w:eastAsia="Amiri" w:cs="Amiri"/>
          <w:color w:val="111111"/>
          <w:sz w:val="28"/>
          <w:sz w:val="28"/>
          <w:szCs w:val="28"/>
          <w:rtl w:val="true"/>
          <w:lang w:bidi="ar-SA"/>
        </w:rPr>
        <w:t>تُصلّیَ علی محمّدٍ وَآلِ محمّدٍ، وَ أنْ تَنْصُرَ خَلیفَةَ محمّدٍ، وَوَصیَّ محمّدٍ، والقائِمَ بالقِسطِ مِنْ أوصِیاءِ محمّدٍ علیهم السلام، اعطِف عَلَیهِم نَصرَکَ</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دعائه علیه السلام بعد ظهر یوم الجمُعة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اشْتَرِ مِنِّی نَفْسِیَ المَوقُوفَةَ عَلَیکَ، المَحبُوسَةَ لِأمْرِکَ بِالجَنَّةِ، مَعَمَعصومٍ مِنْ عِترَةِ نَبِیِّکَ صَلَّی اللّٰهُ عَلَیهِ وَآلِهِ، مَخزونٍ لِظُلامَتِهِ، مَنسوبٍ بِوِلادَتِهِ</w:t>
      </w:r>
      <w:r>
        <w:rPr>
          <w:rStyle w:val="FootnoteAnchor"/>
          <w:rtl w:val="true"/>
        </w:rPr>
        <w:footnoteReference w:id="14"/>
      </w:r>
      <w:r>
        <w:rPr>
          <w:rFonts w:ascii="Amiri" w:hAnsi="Amiri" w:eastAsia="Amiri" w:cs="Amiri"/>
          <w:color w:val="111111"/>
          <w:sz w:val="28"/>
          <w:sz w:val="28"/>
          <w:szCs w:val="28"/>
          <w:rtl w:val="true"/>
          <w:lang w:bidi="ar-SA"/>
        </w:rPr>
        <w:t>، تَمْلَأُ بِهِ الأرضَ عَدْلاً وَقِسْطاً، کَما مُلِئَتْ جَوراً وَظُلْماً</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تَجْعَلْنی مِمَّنْ تَقَدَّمَ فَمَرَقَ، أو تَأَخَّرَ فَمُحِقَ</w:t>
      </w:r>
      <w:r>
        <w:rPr>
          <w:rStyle w:val="FootnoteAnchor"/>
          <w:rtl w:val="true"/>
        </w:rPr>
        <w:footnoteReference w:id="15"/>
      </w:r>
      <w:r>
        <w:rPr>
          <w:rFonts w:ascii="Amiri" w:hAnsi="Amiri" w:eastAsia="Amiri" w:cs="Amiri"/>
          <w:color w:val="111111"/>
          <w:sz w:val="28"/>
          <w:sz w:val="28"/>
          <w:szCs w:val="28"/>
          <w:rtl w:val="true"/>
          <w:lang w:bidi="ar-SA"/>
        </w:rPr>
        <w:t>؛ وَاجْعَلْنی مِمَّنْ لَزِمَ فَلَحِقَ؛ وَاجْعَلْنی شَهِیداً سَعِیداً فی قَبضَتِکَ</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دعائه علیه السلام فی الیوم الثالث عشر من شهر رمضان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ادْفَعْ عَنْ وَلِیِّکَ وَابنِ نَبِیِّکَ، وَخَلِیفَتِکَ وَحُجَّتِکَ عَلیٰ خَلقِکَ، وَالشّاهِدِ عَلیٰ عِبادِکَ، المُجاهِدِ المُجتَهِدِ فی طاعَتِکَ، وَوَلِیِّکَ وَأمینِکَ فی أرضِکَ، فَأَعِذْهُ مِنْ شَرِّ ما خَلَقْتَ وَبَرَأْتَ، وَاجْعَلْهُ فی وَدائِعِکَ الَّتی لا یَضِیعُ مَنْ کانَ فِیها، وَفی جِوارِکَ الَّذی لا یُقهَرُ، وَآمِنْهُ بِأمانِکَ، وَاجْعَلْهُ فی کَنَفِکَ، وَانْصُرْهُ بِنَصرِکَ العَزِیزِ، یا إلٰهَ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اعْصِمْهُ بِالسَّکِینَةِ، وَألبِسْهُ دِرعَکَ الحَصِینَةَ، وَأعِنْهُ، وَانْصُرْهُ بِنَصرِکَ العَزِیزِ نَصراً عَزِیزاً، وَافْتَحْ لَهُ فَتْحاً یَسِیراً، وَاجْعَلْ لَهُ مِنْ لَدُنْکَ سُلطاناً نَصِیراً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والِ مَنْ والاهُ، وَعادِ مَنْ عاداهُ، وَانْصُرْ مَنْ نَصَرَهُ، وَاخذُلْ مَنْ خَذَلَهُ</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اشْعَبْ بِهِ صَدْعَنا، وَارْتُقْ بِهِ فَتْقَنا، وَالْمُمْ بِهِ شَعثَنا، وَکَثِّرْ بِهِ</w:t>
      </w:r>
    </w:p>
    <w:p>
      <w:pPr>
        <w:pStyle w:val="BookText"/>
        <w:rPr/>
      </w:pPr>
      <w:r>
        <w:rPr>
          <w:rFonts w:ascii="Amiri" w:hAnsi="Amiri" w:eastAsia="Amiri" w:cs="Amiri"/>
          <w:color w:val="111111"/>
          <w:sz w:val="28"/>
          <w:sz w:val="28"/>
          <w:szCs w:val="28"/>
          <w:rtl w:val="true"/>
          <w:lang w:bidi="ar-SA"/>
        </w:rPr>
        <w:t>قِلَّتَنا، وَأعزِزْ بِهِ ذِلَّتَنا، وَاقْضِ بِهِ عَنْ مَغرَمِنا، وَاجْبُرْ بِهِ فَقرَنا، وَسُدَّ بِهِ خَلَّتَنا، وَأغْنِ بِهِ فاقَتَنا، وَیَسِّرْ بِهِ عُسرَتَنا، وَکُفَّ بِهِ وُجوهَنا، وَأنجِحْ بِهِ طَلِبَتَنا، وَاستَجِبْ بِهِ دُعاءَنا، وَأعطِنا بِهِ فَوقَ رَغبَتِنا، وَاشْفِ بِهِ صُدورَنا، وَاهْدِنا لِما اخْتُلِفَ فِیهِ مِنَ الحَقِّ یا رَبِّ، إنَّکَ تَهدی مَنْ تَشاءُ الیٰ صِراطٍ مُستَقیمٍ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أمِت بِهِ الجَوْرَ، وَأظهِرْ بِهِ العَدلَ، وَقَوِّ ناصِرَهُ، وَاخْذُلْ خاذِلَهُ، وَدَمِّرْ مَنْ نَصَبَ لَهُ، وَأهلِکْ مَنْ غَشَّهُ، وَاقْتُلْ بِهِ جَبابِرَةَ الکُفرِ، وَاقْصِمْ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رُؤوسَ الضَّلالَةِ، وَسائِرَ أهلِ البِدَعِ، وَمُقَوِّیَةَ الباطِلِ، وَذَلِّلْ بِهِ الجَبابِرَةَ، وَأَبِرْ بِهِ الکافِرِینَ وَالمُنافِقِینَ وَجَمِیعَ المُلحِدِینَ، فی مَشارِقِ الأرضِ وَمَغارِبِها، بَرِّها وَبَحرِها، وَسَهلِها وَجَبَلِها، لا تَذَرْ عَلَی الأرضِ مِنهُمْ دَیّاراً، وَلا تُبْقِ لَهُمْ آثاراً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أظهِرْهُ وَافْتَحْ عَلیٰ یَدَیهِ الخَیراتِ، وَاجْعَلْ فَرَجَنا مَعَهُ وَبِهِ</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أعِنّا عَلیٰ سُلُوکِ مِنهاجِ الهُدیٰ، وَالمَحَجَّةِ العُظمیٰ، وَالطَّرِیقَةِ الوُسطیٰ، الَّتی یَرجِعُ إلَیها الغالی، وَیَلحَقُ بِها التّالی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وَوَفِّقْنا لِمُتابَعَتِهِ وَأداءِ حَقِّهِ، وَامْنُنْ عَلَینا بِمُتابَعَتِهِ فی البأساءِ وَالضَّرّاءِ، وَاجْعَلْنا مِنَ الطّالِبِینَ رِضاکَ بِمُناصَحَتِهِ، حَتّیٰ تَحشُرَنا یَومَ القِیامَةِ فی أعوانِهِ وَأنصارِهِ وَمَعُونَةِ سُلطانِهِ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وَاجْعَلْ ذلکَ لَنا خالِصاً مِنْ کُلِّ شَکٍّ وَشُبهَةٍ، وَرِیاءٍ وَسُمْعةٍ، لانَطلُبُ بِهِ غَیرَکَ، وَلا نُرِیدُ سِواکَ، وَتُحِلُّنا مَحلَّهُ، وَتَجعَلُنا فی‌الخَیرِمَعَهُ</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وَاصْرِفْ عَنّا فی أمْرِهِ السّأمَةَ وَالکَسَلَ وَالفَترَةَ، وَلا تَستَبدِلْ بِنا غَیرَنا؛ فَإنَّ اسْتِبدالَکَ بِنا غَیرَنا عَلَیکَ یَسِیرٌ، وَعَلَینا عَسِیرٌ، وَقَدْ عَلِمْنا بِفَضلِکَ وَإحسانِکَ یا کَرِیمُ، وَصَلَّی اللّٰهُ عَلیٰ سَیِّدِنا مُحَمَّدٍ النبیّ وَآلِهِ وَسَلَّمَ</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bookmarkStart w:id="21" w:name="pg5520_59482"/>
    </w:p>
    <w:p>
      <w:pPr>
        <w:pStyle w:val="Heading2"/>
        <w:numPr>
          <w:ilvl w:val="1"/>
          <w:numId w:val="1"/>
        </w:numPr>
        <w:rPr/>
      </w:pPr>
      <w:bookmarkStart w:id="22" w:name="__RefHeading___Toc2408018_581953129"/>
      <w:bookmarkStart w:id="23" w:name="_Toc8"/>
      <w:bookmarkEnd w:id="21"/>
      <w:bookmarkEnd w:id="22"/>
      <w:r>
        <w:rPr>
          <w:rtl w:val="true"/>
        </w:rPr>
        <w:t>ما ورد عن الإمام الباقر علیه السلام</w:t>
      </w:r>
      <w:bookmarkEnd w:id="23"/>
    </w:p>
    <w:p>
      <w:pPr>
        <w:pStyle w:val="BookText"/>
        <w:rPr/>
      </w:pPr>
      <w:r>
        <w:rPr>
          <w:rFonts w:ascii="IRNazanin" w:hAnsi="IRNazanin" w:eastAsia="IRNazanin"/>
          <w:color w:val="111111"/>
          <w:sz w:val="28"/>
          <w:sz w:val="28"/>
          <w:szCs w:val="28"/>
          <w:rtl w:val="true"/>
          <w:lang w:bidi="fa-IR"/>
        </w:rPr>
        <w:t>من دعاءٍ مرویّ عنه علیه السلام یُدعی به فی قنوت یوم الجمُعة والوتر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نَشکو إلیکَ فَقْدَ نبِیِّنَا، وغَیبَةَ إمامِنا، وکَثرةَ عدوِّنا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وقِلَّةَ عدَدِنا، ففرِّج ذلکَ یا ربِّ بفتحٍ منکَ تُعجِّلُه، ونصرٍ منکَ تُعِزُّهُ،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وإمام عَدْلٍ</w:t>
      </w:r>
      <w:r>
        <w:rPr>
          <w:rFonts w:eastAsia="Amiri" w:cs="Amiri" w:ascii="Amiri" w:hAnsi="Amiri"/>
          <w:color w:val="111111"/>
          <w:sz w:val="28"/>
          <w:szCs w:val="28"/>
          <w:rtl w:val="true"/>
          <w:lang w:bidi="ar-SA"/>
        </w:rPr>
        <w:t>)</w:t>
      </w:r>
      <w:r>
        <w:rPr>
          <w:rStyle w:val="FootnoteAnchor"/>
          <w:rtl w:val="true"/>
        </w:rPr>
        <w:footnoteReference w:id="18"/>
      </w:r>
      <w:r>
        <w:rPr>
          <w:rFonts w:ascii="Amiri" w:hAnsi="Amiri" w:eastAsia="Amiri" w:cs="Amiri"/>
          <w:color w:val="111111"/>
          <w:sz w:val="28"/>
          <w:sz w:val="28"/>
          <w:szCs w:val="28"/>
          <w:rtl w:val="true"/>
          <w:lang w:bidi="ar-SA"/>
        </w:rPr>
        <w:t>تُظْهِرُه، وعافیةٍ منکَ تُجلّلُناها، ورحمةٍ منکَ تُلبسُناها، برحمتکَ یا أرحمَ الراحمین</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دعائه علیه السلام فی قنوت یوم الجمُعة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فقرِّب ما قَد قَرُب، وأورِد ما قَد دَنا، وحَقِّق ظُنونَ المُوقِنینَ، وبلِّغ المُؤمِنینَ تأمیلَهم، من إقامَة حَقِّکَ، ونصرِ دینکَ، وإظهارِ حُجَّتکَ، والانتقامِ من أعدائِکَ</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دعائه علیه السلام فی کلّ یوم من شهر رمضان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أسأَلُکَ أنْ تُصَلِّیَ عَلیٰ مُحَمَّدٍ وَآلِ مُحَمَّدٍ، وَأنْ تَنصُرَ خَلِیفَةَ مُحَمَّدٍ، وَوَصِیَّ مُحَمَّدٍ، وَالقائِمَ بِالقِسطِ مِنْ أوصِیاءِ مُحَمَّدٍ علیهم السلام، اعْطِفْ عَلَیهِمْ نَصرَکَ</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دعاءٍ مرویّ عنه علیه السلام یُدعی به عند التهیّؤ للخروج إلی الجمُعة والعیدین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عَبدِکَ وَرَسولِکَ، وَخِیرَتِکَ مِنْ خَلقِکَ، وَعَلیٰ أمیرِالمُؤمنین، وَوَصِیِّ رَسُولِکَ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وَصَلِّ یا رَبِّ عَلیٰ أئِمَّةِ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وَالحُسَینِ، وَعَلِیٍّ، وَمُحَمَّدٍ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وتُسمّیهم إلی آخرهم، حتّی تنتهی إلی صاحب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افْتَحْ لَهُ فَتحاً یَسِیراً، وَانْصُرْهُ نَصراً عَزِیزاً</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أظهِرْ بِهِ دِینَکَ وَسُنَّةَ رَسُولِکَ، حَتّیٰ لا یَستَخفِیَ بِشَیءٍ مِنَ</w:t>
      </w:r>
    </w:p>
    <w:p>
      <w:pPr>
        <w:pStyle w:val="BookText"/>
        <w:rPr/>
      </w:pPr>
      <w:r>
        <w:rPr>
          <w:rFonts w:ascii="Amiri" w:hAnsi="Amiri" w:eastAsia="Amiri" w:cs="Amiri"/>
          <w:color w:val="111111"/>
          <w:sz w:val="28"/>
          <w:sz w:val="28"/>
          <w:szCs w:val="28"/>
          <w:rtl w:val="true"/>
          <w:lang w:bidi="ar-SA"/>
        </w:rPr>
        <w:t>الحَقِّ مَخافَةَ أحَدٍ مِنَ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إنَّا نَرغَبُ إلَیکَ فی دَولَةٍ کَرِیمَةٍ تُعِزُّ بِها الإسلامَ وَأهلَهُ، وَتُذِلُّ بِها النِّفاقَ وَأهلَهُ، وَتَجعَلُنا فِیها مِنَ الدُّعاةِ إلیٰ طاعَتِکَ، وَالقادَةِ إلیٰ سَبِیلِکَ، وَتَرزُقُنا بِها کَرامَةَ الدُّنیا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ما أنْکَرْنا مِنْ حَقٍّ فَعَرِّفْناهُ، وَما قَصُرْنا عَنهُ فَبَلِّغْناهُ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وتدعو اللّٰه له وعلی عدوّه، وتسأل حاجتک</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دعاءٍ مرویّ عنه علیه السلام</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یا إلٰهَ الآلِهَةِ، یا واحِدُ یا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أتَقَرَّبُ إلَیکَ بِرَسولِکَ المُنذِرِ صَلَّی اللّٰهُ عَلَیهِ وَآلِهِ، وَبِعَلِیٍّ أمیرِالمُؤمنین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وَأَتَقَرَّبُ إلَیکَ بِالإمامِ القائِمِ العَدلِ المُنتَظَرِ المهدیّ، إمامِنا وَابنِ إمامِنا صَلَواتُ اللّٰهِ عَلَیهِم أجمَعِینَ</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دعاءٍ ضمن زیارة عاشوراء المرویّة عنه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فَأَسأَلُ اللّٰهَ الَّذی أکرَمَنی بِمَعرِفَتِکُم وَمَعرِفَةِ أولِیائِکُم، وَرَزَقَنی البَراءَةَ مِن أعدائِکُم، أَنْ یَجعَلَنی مَعَکُم فی الدُّنیا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یَرزُقَنی طَلَبَ ثارِکُمْ مَعَ إمامٍ مَهدِیٍّ ناطِقٍ لکُم</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روی عنه علیه السلام فی کیفیّة تعزّی بعض الناس بعضاً یوم عاشوراء</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عَظَّمَ اللّٰهُ أُجورَنا بِمُصابِنا بِالحُسَین عَلَیهِ السَّلام، وَجَعَلَنا وَإیّاکُمْ مِنَ الطّالِبِینَ بِثارِهِ، مَعَ وَلِیِّهِ الإمامِ المَهدِیِّ مِنْ آلِ مُحَمَّدٍ صَلَّی اللّٰهُ عَلَیهِ وَآلِهِ</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bookmarkStart w:id="24" w:name="pg5520_59486"/>
    </w:p>
    <w:p>
      <w:pPr>
        <w:pStyle w:val="Heading2"/>
        <w:numPr>
          <w:ilvl w:val="1"/>
          <w:numId w:val="1"/>
        </w:numPr>
        <w:rPr/>
      </w:pPr>
      <w:bookmarkStart w:id="25" w:name="__RefHeading___Toc2408020_581953129"/>
      <w:bookmarkStart w:id="26" w:name="_Toc9"/>
      <w:bookmarkEnd w:id="24"/>
      <w:bookmarkEnd w:id="25"/>
      <w:r>
        <w:rPr>
          <w:rtl w:val="true"/>
        </w:rPr>
        <w:t>ما ورد عن الإمام الصادق علیه السلام</w:t>
      </w:r>
      <w:bookmarkEnd w:id="26"/>
    </w:p>
    <w:p>
      <w:pPr>
        <w:pStyle w:val="BookText"/>
        <w:rPr/>
      </w:pPr>
      <w:r>
        <w:rPr>
          <w:rFonts w:ascii="IRNazanin" w:hAnsi="IRNazanin" w:eastAsia="IRNazanin"/>
          <w:color w:val="111111"/>
          <w:sz w:val="28"/>
          <w:sz w:val="28"/>
          <w:szCs w:val="28"/>
          <w:rtl w:val="true"/>
          <w:lang w:bidi="fa-IR"/>
        </w:rPr>
        <w:t>ما یُدعی به فی زمن الغَیبة، علّمه علیه السلام زرارة بن أعین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عَرِّفْنی نَفسَکَ، فَإنَّکَ إنْ لَمْ تُعَرِّفْنی نَفسَکَ لَمْ أعرِفْ نَبِیَّکَ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عَرِّفْنی رَسولَکَ، فَإنَّکَ إنْ لَمْ تُعَرِّفْنی رَسولَکَ لَمْ أعرِفْ حُجَّتَکَ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عَرِّفْنی حُجَّتَکَ، فَإنَّکَ إنْ لَمْ تُعَرِّفْنی حُجَّتَکَ ضَلَلْتُ عَنْ دِینی</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دعاءٍ له علیه السلام بعد صلاة الظهر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وَأَنجِزْ لِوَلِیِّکَ وَابنِ نَبِیِّکَ، الدّاعی إلَیکَ بِإذنِکَ، وَأمینِکَ فی خَلقِکَ، وَعَینِکَ فی عِبادِکَ، وَحُجَّتِکَ عَلیٰ خَلقِکَ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صَلَواتُکَ وَبَرَکاتُکَ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وَعْدَهُ</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أیِّدْهُ بِنَصرِکَ، وَانْصُرْ عَبدَکَ، وَقَوِّ أصحابَهُ وَصَبِّرْهُمْ، وَافْتَحْ لَهُمْ مِنْ لَدُنْکَ سُلطاناً نَصیراً، وَعَجِّلْ فَرَجَهُ، وَأمکِنْهُ مِنْ أعدائِکَ وَأعداءِ رَسولِکَ، یا أرحَمَ الرّاحِمینَ</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دعاءٍ له علیه السلام یُدعی به کلّ صباح ومساء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احْفَظْ إمامَ المُسلِمِینَ بِحِفظِ الإیمانِ، وَانْصُرْهُ نَصراً عَزِیزاً، وَافْتَحْ لَهُ فَتحاً یَسِیراً، وَاجْعَلْ لَهُ وَلَنا مِنْ لَدُنْکَ سُلطاناً نَصِیراً</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دعاء العهد المرویّ عنه علیه السلام یُدعی به فی الصباح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بَلِّغْ مَولانا الإمامَ الهادِیَ المهدیّ، القائِمَ بِأمرِکَ صَلَواتُ اللّٰهِ عَلَیهِ وَعَلیٰ آبائِهِ الطّاهِرِینَ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جَمِیعِ</w:t>
      </w:r>
      <w:r>
        <w:rPr>
          <w:rFonts w:eastAsia="Amiri" w:cs="Amiri" w:ascii="Amiri" w:hAnsi="Amiri"/>
          <w:color w:val="111111"/>
          <w:sz w:val="28"/>
          <w:szCs w:val="28"/>
          <w:rtl w:val="true"/>
          <w:lang w:bidi="ar-SA"/>
        </w:rPr>
        <w:t>]</w:t>
      </w:r>
      <w:r>
        <w:rPr>
          <w:rStyle w:val="FootnoteAnchor"/>
          <w:rtl w:val="true"/>
        </w:rPr>
        <w:footnoteReference w:id="29"/>
      </w:r>
      <w:r>
        <w:rPr>
          <w:rFonts w:ascii="Amiri" w:hAnsi="Amiri" w:eastAsia="Amiri" w:cs="Amiri"/>
          <w:color w:val="111111"/>
          <w:sz w:val="28"/>
          <w:sz w:val="28"/>
          <w:szCs w:val="28"/>
          <w:rtl w:val="true"/>
          <w:lang w:bidi="ar-SA"/>
        </w:rPr>
        <w:t>المُؤمنین وَالمُؤمنات فی مَشارِقِ الأرضِ وَمَغارِبِها، سَهلِها وَجَبَلِها، بَرِّها وَبَحرِها، وَعَنِّی وَعَنْ والِدَیَّ، مِنَ الصَّلَواتِ زِنَةَ عَرشِ اللّٰهِ وَمَدادَ کَلِماتِهِ، وَما أحصاهُ عِلْمُهُ وَأحاطَ بِهِ کِتابُهُ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أُجَدِّدُ لَهُ فی صبیحةِ یَومی هٰذا، وَما عِشْتُ مِنْ أیّامی، عَهداً وَعَقداً وَبَیعَةً لَهُ فی عُنُقی، لا أحُولُ عَنْها وَلا أزولُ أبَداً</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اجْعَلْنی مِنْ أنصارِهِ وَأعوانِهِ، وَالذّابِّینَ عَنهُ، وَالمُسارِعِینَ إلَیهِ فی قَضاءِ حَوائِجِهِ، وَالمُحامِینَ عَنهُ، وَالسّابِقِینَ إلیٰ إرادَتِهِ،</w:t>
      </w:r>
    </w:p>
    <w:p>
      <w:pPr>
        <w:pStyle w:val="BookText"/>
        <w:rPr/>
      </w:pPr>
      <w:r>
        <w:rPr>
          <w:rFonts w:ascii="Amiri" w:hAnsi="Amiri" w:eastAsia="Amiri" w:cs="Amiri"/>
          <w:color w:val="111111"/>
          <w:sz w:val="28"/>
          <w:sz w:val="28"/>
          <w:szCs w:val="28"/>
          <w:rtl w:val="true"/>
          <w:lang w:bidi="ar-SA"/>
        </w:rPr>
        <w:t>وَالمُستَشهَدِینَ بَینَ یَدَیهِ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 حالَ بَینی وَبَینَهُ المَوتُ الَّذی جَعَلْتَهُ عَلیٰ عِبادِکَ حَتْماً فَأخرِجْنی مِنْ قَبْری، مؤتَزِراً کَفَنی، شاهِراً سَیفی، مُجَرِّداً قَناتی، مُلَبِّیاً دَعوَةَ الدّاعی، فی الحاضِرِ وَالبادی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أرِنی الطَّلعَةَ الرَّشِیدَةَ، وَالغُرَّةَ الحَمِیدَةَ، وَاکْحُلْ ناظِری بِنَظْرَةٍ مِنِّی إلَیهِ، وَعَجِّلْ فَرَجَهُ، وَسَهِّلْ مَخرَجَهُ، وَأوسِعْ مَنهَجَهُ، وَاسْلُکْ بی مَحَجَّتَهُ، وَأنفِذْ أمرَهُ، وَاشْدُدْ أزرَهُ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وَاعْمُرِ اللّهُمَّ بِهِ بِلادَکَ، وَأحیِ بِهِ عِبادَکَ، فإنَّکَ قُلتَ وَقَولُکَ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 الفَسادُ فی البَرِّ وَالبَحرِ بِما کَسَبَتْ أیدی النّاسِ</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فَأظهِرِ اللّهُمَّ لَنا وَلِیَّکَ،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وَابنَ وَلیِّک</w:t>
      </w:r>
      <w:r>
        <w:rPr>
          <w:rFonts w:eastAsia="Amiri" w:cs="Amiri" w:ascii="Amiri" w:hAnsi="Amiri"/>
          <w:color w:val="111111"/>
          <w:sz w:val="28"/>
          <w:szCs w:val="28"/>
          <w:rtl w:val="true"/>
          <w:lang w:bidi="ar-SA"/>
        </w:rPr>
        <w:t>]</w:t>
      </w:r>
      <w:r>
        <w:rPr>
          <w:rStyle w:val="FootnoteAnchor"/>
          <w:rtl w:val="true"/>
        </w:rPr>
        <w:footnoteReference w:id="31"/>
      </w:r>
      <w:r>
        <w:rPr>
          <w:rFonts w:ascii="Amiri" w:hAnsi="Amiri" w:eastAsia="Amiri" w:cs="Amiri"/>
          <w:color w:val="111111"/>
          <w:sz w:val="28"/>
          <w:sz w:val="28"/>
          <w:szCs w:val="28"/>
          <w:rtl w:val="true"/>
          <w:lang w:bidi="ar-SA"/>
        </w:rPr>
        <w:t>، وَابنَ بِنتِ نَبِیِّکَ، المُسَمّیٰ بِاسْمِ رَسُولِکَ، حَتّیٰ لایَظفَرَ بِشَیءٍ مِنَ الباطِلِ إلّامَزَّقَهُ، وَیُحِقَّ الحَقَّ وَیُحَقِّقَهُ</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وَاجْعَلْهُ اللّهُمَّ مَفزَعاً لِمَظلومِ عِبادِکَ، وَناصِراً لِمَنْ لایَجِدُ لَهُ ناصِراً غَیرَکَ، وَمُجدِّداً لِما عُطِّلَ مِنْ أحکامِ کِتابِکَ، وَمُشَیِّداً لِما وَرَدَ مِنْ أعلامِ دِینِکَ وَسُنَنِ نَبِیِّکَ صلی الله علیه و آله، وَاجْعَلْهُ مِمَّنْ حَصَّنْتَهُ مِنْ بَأسِ المُعتَدِینَ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وَسُرَّ نَبِیِّکَ مُحَمَّداً صلی الله علیه و آله بِرؤیَتِهِ، وَمَنْ تَبِعَهُ عَلیٰ دَعوَتِهِ، وَارْحَمِ اسْتِکانَتَنا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وَاکْشِفْ هذِهِ الغُمَّةَ عَنْ هذِهِ الأُمَّةِ بِحُضورِهِ، وَعَجِّلْ لَنا ظُهورَهُ، إنَّهُمْ یَرَونَهُ بَعِیداً، وَنَراهُ قَرِیباً، بِرَحمَتِکَ یا أرحَمَ الرّاحِمِینَ</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دعاءٍ مرویّ عنه علیه السلام یُدعی به بعد صلاة رکعتین قبل زوال یوم الغدیر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وَارْزُقْنا نَصرَ دِینِکَ مَعَ وَلِیٍّ هادٍ مِنْ أهلِ بَیتِ نَبِیِّکَ، قائِماً رَشِیداً، هادِیاً مَهدِیّاً مِنَ الضَّلالَةِ إلَی الهُدیٰ، وَاجْعَلْنا تَحتَ رایَتِهِ وَفی زُمرَتِهِ، شُهَداءَ صادِقِینَ، مَقتولِینَ فی سَبِیلِکَ وَعَلیٰ نُصرَةِ دِینِکَ</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دعاءٍ مرویّ عنه علیه السلام یُدعی به بعد صلاة رکعتین للحاجة</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إنّی حَلَلتُ بِساحَتِکَ لِمَعرِفَتی بِوَحدانِیَّتِکَ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وَأَتَقَرَّبُ إلَیکَ</w:t>
      </w:r>
    </w:p>
    <w:p>
      <w:pPr>
        <w:pStyle w:val="BookText"/>
        <w:rPr/>
      </w:pPr>
      <w:r>
        <w:rPr>
          <w:rFonts w:ascii="Amiri" w:hAnsi="Amiri" w:eastAsia="Amiri" w:cs="Amiri"/>
          <w:color w:val="111111"/>
          <w:sz w:val="28"/>
          <w:sz w:val="28"/>
          <w:szCs w:val="28"/>
          <w:rtl w:val="true"/>
          <w:lang w:bidi="ar-SA"/>
        </w:rPr>
        <w:t>بِالبَقِیَّةِ الباقی، المُقیمِ بَینَ أولِیائِهِ، الَّذی رَضِیتَهُ لِنَفسِکَ، الطَّیِّبِ الطّاهِرِ، الفاضِلِالخَیِّرِ، نُورِ الأرضِ وَعِمادِها، وَرَجاءِ هذهِ الأُمَّةِ وَسَیِّدِها</w:t>
      </w:r>
      <w:r>
        <w:rPr>
          <w:rStyle w:val="FootnoteAnchor"/>
          <w:rtl w:val="true"/>
        </w:rPr>
        <w:footnoteReference w:id="34"/>
      </w:r>
      <w:r>
        <w:rPr>
          <w:rFonts w:ascii="Amiri" w:hAnsi="Amiri" w:eastAsia="Amiri" w:cs="Amiri"/>
          <w:color w:val="111111"/>
          <w:sz w:val="28"/>
          <w:sz w:val="28"/>
          <w:szCs w:val="28"/>
          <w:rtl w:val="true"/>
          <w:lang w:bidi="ar-SA"/>
        </w:rPr>
        <w:t>، الآمِرِ بِالمَعروفِ، وَالنّاهی عَنِ المُنکَرِ، النّاصِحِ الأمِینِ، المُؤَدِّی عَنِ النَّبِیِّینَ، وَخاتَمِ الأوصِیاءِ النُّجَباءِ الطّاهِرِینَ، صَلَواتُ اللّٰهِ عَلَیهِم أجمَعِینَ</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دعائه علیه السلام ساجداً فی لیلة إحدی وعشرین من شهر رمضان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وَأسأَلُکَ بِجَمِیعِ ما سَأَلْتُکَ وَما لَمْ أسأَلْکَ مِنْ عَظِیمِ جَلالِکَ، ما لَو عَلِمتُهُ لَسَأَلتُکَ بِهِ، أنْ تُصَلِّیَ عَلیٰ مُحَمَّدٍ وَأهلِ بَیتِهِ، وَأنْ تَأذَنَ لِفَرَجِ مَنْ بِفَرَجِهِ فَرَجُ أولِیائِکَ وَأصفِیائِکَ مِنْ خَلقِکَ، وَبِهِ تُبِیدُ الظالِمِینَ وَتُهلِکُهُم</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عَجِّلْ ذلِکَ یا رَبَّ العالَمِینَ، وَأعطِنی سُؤلی یا ذا الجَلالِ وَالإکرامِ، فی جَمیعِ ما سَأَلتُکَ لِعاجِلِ الدُّنیا وَآجِلِ الآخِرَةِ</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دعاءٌ أوصی علیه السلام شیعته بقراءته بعد کلّ فریضة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ربَّ محمّدٍ عجِّل فرَجَ آل محمّدٍ، یاربَّ محمّدٍ احفَظ غَیبةَ محمّدٍ، یا ربَّ محمّدٍ انتقِم لابنةِ محمّدٍ صلی الله علیه و آله</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دعاءٍ یُدعی به یوم عاشوراء علّمه علیه السلام عبدَاللّٰه بن سنان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وَضاعِفْ صَلَواتِکَ وَرَحمَتَکَ وَبَرَکاتِکَ عَلیٰ عِترَةِ نَبِیِّکَ، العِترَةِ الضائِعَةِ الخائِفَةِ المُستَذَلَّةِ، بَقِیَّةِ الشَّجَرَةِ الطَّیِّبَةِ الزّاکِیَةِ</w:t>
      </w:r>
      <w:r>
        <w:rPr>
          <w:rStyle w:val="FootnoteAnchor"/>
          <w:rtl w:val="true"/>
        </w:rPr>
        <w:footnoteReference w:id="38"/>
      </w:r>
      <w:r>
        <w:rPr>
          <w:rFonts w:ascii="Amiri" w:hAnsi="Amiri" w:eastAsia="Amiri" w:cs="Amiri"/>
          <w:color w:val="111111"/>
          <w:sz w:val="28"/>
          <w:sz w:val="28"/>
          <w:szCs w:val="28"/>
          <w:rtl w:val="true"/>
          <w:lang w:bidi="ar-SA"/>
        </w:rPr>
        <w:t>المُبارَکَةِ</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وَأعْلِ اللّهمَّ کَلِمَتَهُم، وَأَفلِجْ حُجَّتَهُم، وَاکْشِفِ البَلاءَ وَاللَّأواءَ وَحَنادِسَ الأباطِیلِ وَالعَمیٰ عَنهُم، وَثَبِّتْ قُلوبَ شِیعَتِهِم وَحِزبِکَ عَلیٰ طاعَتِهِم وَوِلایَتِهِم وَنُصرَتِهِم وَمُوالاتِهِم، وَأعِنْهُم، وَامْنَحْهُمُ الصَّبرَ عَلَی الأذیٰ فِیکَ، وَاجْعَلْ لَهُم أیّاماً مَشهودَةً، وَأوقاتاً</w:t>
      </w:r>
    </w:p>
    <w:p>
      <w:pPr>
        <w:pStyle w:val="BookText"/>
        <w:rPr/>
      </w:pPr>
      <w:r>
        <w:rPr>
          <w:rFonts w:ascii="Amiri" w:hAnsi="Amiri" w:eastAsia="Amiri" w:cs="Amiri"/>
          <w:color w:val="111111"/>
          <w:sz w:val="28"/>
          <w:sz w:val="28"/>
          <w:szCs w:val="28"/>
          <w:rtl w:val="true"/>
          <w:lang w:bidi="ar-SA"/>
        </w:rPr>
        <w:t>مَحمودَةً مَسعودَةً، تُوشِکُ فِیها فَرَجَهُم، وَتُوجِبُ فِیها تَمکِینَهُم وَنَصرَهُم، کما ضَمِنْتَ لِأولِیائِکَ فی کِتابِکَ المُنزَلِ، فَإنَّکَ قُلتَ وَقَولُکَ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الَّذِینَ آمَنُوا مِنْکُمْ وَعَمِلُوا الصّالِحاتِ لَیَسْتَخْلِفَنَّهُمْ فِی الْأَرْضِ کَمَا اسْتَخْلَفَ الَّذِینَ مِنْ قَبْلِهِمْ وَلَیُمَکِّنَنَّ لَهُمْ دِینَهُمُ الَّذِی ارْتَضیٰ لَهُمْ وَلَیُبَدِّلَنَّهُمْ مِنْ بَعْدِ خَوْفِهِمْ أَمْناً یَعْبُدُونَنِی لا یُشْرِکُونَ بِی شَیْئاً</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فَاکْشِفْ غُمَّتَهُم، یا مَنْ لایَملِکُ کَشْفَ الضُّرِّ إِلّا هُوَ، یا أحَدُ، یا حَیُّ، یا قَیُّومُ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مَنْ یَحکُمُ ما یَشاءُ وَیَفعَلُ ما یُریدُ، أنتَ حَکَمتَ فَلَکَ الحَمدُ مَحموداً مَشکوراً، فَعَجِّلْ یا مَولای فَرَجَهُم وَفَرَجَنا بِهِم، فَإنَّکَ ضَمِنْتَ إعزازَهُم بَعدَ الذِّلَّةِ، وَتَکثیرَهُم بَعدَ القِلَّةِ، وَإظهارَهُمْ بَعدَ الخُمولِ، یا أصدَقَ الصادِقینَ، وَیا أرحَمَ الرّاحِمینَ</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دعاءٍ مرویّ عنه علیه السلام یُدعی به یوم عرفة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وَآلِ مُحَمَّدٍ، الَّذِینَ أذْهَبْتَ عَنهُمُ الرِّجسَ وَطَهَّرْتَهُم تَطهِیراً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افْتَحْ لَهُم فَتْحاً یَسِیراً، وَانْصُرْهُم نَصْراً عَزِیزاً، وَاجْعَلْ لَهُم مِنْ لَدُنْکَ سُلْطاناً نَصِیراً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مَکِّنْ لَهُم فی الأرضِ، وَاجْعَلْهُم أئِمَّةً وَاجْعَلْهُمُ الوارِثِینَ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أَرِهِمْ فی عَدُوِّهِم ما یَأمُلُونَ، وَ أَرِ عَدُوَّهُم مِنهُم ما یَحذَرونَ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اجْمَعْ بَینَهُم فی خَیرٍ وَعافِیَةٍ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عَجِّلِ الرَّوحَ وَالفَرَجَ لِآلِ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اجْمَعْ عَلَی الهُدیٰ أمرَهُم، وَاجْعَلْ قُلوبَهُم فی قُلوبِ خِیارِهِم، وَأصْلِحْ ذاتَ بَینِهِم، إنَّکَ حَمِیدٌ مَجِیدٌ</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دعاءٌ أوصی علیه السلام أن یُدعی به بعد صلاتَی الفجر والظهر</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مُحَمّدٍ وَآلِ مُحمّدٍ، وعَجِّل فَرَجَهُمْ</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bookmarkStart w:id="27" w:name="pg5520_59494"/>
    </w:p>
    <w:p>
      <w:pPr>
        <w:pStyle w:val="Heading2"/>
        <w:numPr>
          <w:ilvl w:val="1"/>
          <w:numId w:val="1"/>
        </w:numPr>
        <w:rPr/>
      </w:pPr>
      <w:bookmarkStart w:id="28" w:name="__RefHeading___Toc2408022_581953129"/>
      <w:bookmarkStart w:id="29" w:name="_Toc10"/>
      <w:bookmarkEnd w:id="27"/>
      <w:bookmarkEnd w:id="28"/>
      <w:r>
        <w:rPr>
          <w:rtl w:val="true"/>
        </w:rPr>
        <w:t>ما ورد عن الإمام الکاظم علیه السلام</w:t>
      </w:r>
      <w:bookmarkEnd w:id="29"/>
    </w:p>
    <w:p>
      <w:pPr>
        <w:pStyle w:val="BookText"/>
        <w:rPr/>
      </w:pPr>
      <w:r>
        <w:rPr>
          <w:rFonts w:ascii="IRNazanin" w:hAnsi="IRNazanin" w:eastAsia="IRNazanin"/>
          <w:color w:val="111111"/>
          <w:sz w:val="28"/>
          <w:sz w:val="28"/>
          <w:szCs w:val="28"/>
          <w:rtl w:val="true"/>
          <w:lang w:bidi="fa-IR"/>
        </w:rPr>
        <w:t>من دعاءٍ له علیه السلام دعا به بعد صلاة جعفر الطیّار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وَآلِ مُحَمَّدٍ، وَعَلیٰ مَنارِکَ فی عِبادِکَ، الدّاعی‌إلَیکَ بِإذنِکَ، القائِمِ بِأمرِکَ، المُؤَدِّی عَنْ رَسولِکَ عَلَیهِ وَآلِهِ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إذا أظْهَرتَهُ فَأنجِزْ لَهُ ما وَعَدْتَهُ، وَسُقْ إلَیهِ أصحابَهُ، وَانْصُرْهُ وَقَوِّ ناصِرِیهِ، وَبَلِّغْهُ أَفضَلَ أمَلِهِ، وَأعْطِهِ سُؤلَهُ، وَجَدِّدْ بِهِ عِزَّ</w:t>
      </w:r>
      <w:r>
        <w:rPr>
          <w:rStyle w:val="FootnoteAnchor"/>
          <w:rtl w:val="true"/>
        </w:rPr>
        <w:footnoteReference w:id="43"/>
      </w:r>
      <w:r>
        <w:rPr>
          <w:rFonts w:ascii="Amiri" w:hAnsi="Amiri" w:eastAsia="Amiri" w:cs="Amiri"/>
          <w:color w:val="111111"/>
          <w:sz w:val="28"/>
          <w:sz w:val="28"/>
          <w:szCs w:val="28"/>
          <w:rtl w:val="true"/>
          <w:lang w:bidi="ar-SA"/>
        </w:rPr>
        <w:t xml:space="preserve">مُحَمَّدٍ وَأهلِ بَیتِهِ بَعدَ الذُّلِ الَّذی قَدْ نَزَلَ بِهِم بَعدَ نَبِیِّکَ، فَصاروا مَقتولِینَ، مَطرودِینَ مُشَرَّدِینَ، خائِفِینَ غَیرَ آمِنینَ، لَقَوا فی جَنبِکَ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ابْتِغاءَ مَرضاتِکَ وَطاعَتِکَ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الأذیٰ وَالتَّکذیبَ؛ فَصَبروا عَلیٰ ما أصٰابَهُم فِیکَ، راضِینَ بِذلِکَ، مُسَلِّمینَ لَکَ فی جَمِیعِ ما وَرَدَ عَلَیهِم، وَما یَرِدُ إلَیهِم</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عَجِّلْ فَرَجَ قائِمِهِم بِأمرِکَ، وَانْصُرْهُ وَانْصُرْ بِهِ دِینَکَ الَّذی غُیِّرَ وَبُدِّلَ، وَجَدِّدْ بِهِ ما امْتَحیٰ مِنهُ وَبُدِّلَ بَعدَ نَبِیِّکَ صَلَّی اللّٰهُ عَلَیهِ وَآلِهِ</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دعاءٍ مرویّ عنه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أَسأَلُکَ أنْ تُصَلِّیَ عَلیٰ مَولانا وَسَیِّدِنا وَرَسولِکَ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وَالمُنتَظِرِ لِأمرِکَ، وَالقائِمِ فی أمرِکَ بِما یُرْضِیکَ، وَالحُجَّةِ عَلیٰ خَلقِکَ، وَالخَلیفَةِ لَکَ عَلیٰ عِبادِکَ، المَهدِیِّ ابنِ المَهدِیِّینَ، الرَّشِیدِ المُرشِدِ ابنِ المُرشِدِینَ إلیٰ صِراطٍ مُستَقِیمٍ، صَلاةً تامَّةً عامَّةً دائِمَةً، نامِیَةً باقِیَةً، شامِلَةً مُتَواصِلَةً</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دعاءٍ له علیه السلام دعا به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صلاة العصر</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أَسأَلُکَ بِاسمِکَ المَکنُونِ المَخزونِ الحَیِّ القَیُّومِ، الَّذی لا یَخِیبُ مَنْ سَأَلَکَ بِهِ، أنْ تُصَلِّیَ عَلیٰ مُحَمَّدٍ وَآلِهِ، وَأنْ تُعَجِّلَ فَرَجَ المُنْتَقِمِ لَکَ مِنْ أعدائِکَ، وَأنجِزْ لَهُ ما وَعَدْتَهُ، یا ذا الجَلالِ وَالإکرامِ</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bookmarkStart w:id="30" w:name="pg5520_59496"/>
    </w:p>
    <w:p>
      <w:pPr>
        <w:pStyle w:val="Heading2"/>
        <w:numPr>
          <w:ilvl w:val="1"/>
          <w:numId w:val="1"/>
        </w:numPr>
        <w:rPr/>
      </w:pPr>
      <w:bookmarkStart w:id="31" w:name="__RefHeading___Toc2408024_581953129"/>
      <w:bookmarkStart w:id="32" w:name="_Toc11"/>
      <w:bookmarkEnd w:id="30"/>
      <w:bookmarkEnd w:id="31"/>
      <w:r>
        <w:rPr>
          <w:rtl w:val="true"/>
        </w:rPr>
        <w:t>ما ورد عن الإمام الرضا علیه السلام</w:t>
      </w:r>
      <w:bookmarkEnd w:id="32"/>
    </w:p>
    <w:p>
      <w:pPr>
        <w:pStyle w:val="BookText"/>
        <w:rPr/>
      </w:pPr>
      <w:r>
        <w:rPr>
          <w:rFonts w:ascii="IRNazanin" w:hAnsi="IRNazanin" w:eastAsia="IRNazanin"/>
          <w:color w:val="111111"/>
          <w:sz w:val="28"/>
          <w:sz w:val="28"/>
          <w:szCs w:val="28"/>
          <w:rtl w:val="true"/>
          <w:lang w:bidi="fa-IR"/>
        </w:rPr>
        <w:t>دعاءٌ أوصی علیه السلام شیعته أن یُدعی به فی قنوت صلاة الجمُعة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أصلِحْ عَبدَکَ وَخَلِیفَتَکَ بِما أصلَحْتَ بِهِ أنبِیاءَکَ وَرُسُلَکَ، وَحُفَّهُ بِمَلآئِکَتِکَ، وَأیِّدْهُ بِرُوحِ القُدُسِ مِنْ عِندِکَ، وَاسْلُکْهُ مِنْ بَینِ یَدَیهِ وَمِنْ خَلفِهِ رصَداً یَحفَظُونَهُ مِنْ کُلِّ سوءٍ، وَأبْدِلْهُ مِنْ بَعدِ خَوفِهِ أمْناً، یَعبُدُکَ لا یُشرِکُ بِکَ شَیئاً، وَلا تَجعَلْ لِأحَدٍ مِنْ خَلقِکَ عَلیٰ وَلِیِّکَ سُلطاناً، وَأْذَنْ لَهُ فی جِهادِ عَدُوِّکَ وَعَدُوِّهِ، وَاجْعَلْنی مِنْ أنصارِهِ، إنَّکَ عَلیٰ کُلِّ شَیْءٍ قَدِیرٌ</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کان علیه السلام یأمر بالدعاء للحجّة صاحب الزمان علیه السلام، فکان من دعائه له صلوات اللّٰه علیهما</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مُحَمَّدٍ وَآلِ مُحَمَّدٍ، وَادْفَعْ عَنْ وَلِیِّکَ وَخَلِیفَتِکَ وَحُجَّتِکَ عَلیٰ خَلقِکَ، وَلِسانِکَ المُعَبِّرِ عَنکَ بِإذنِکَ، النّاطِقِ بِحِکمَتِکَ، وَعَینِکَ النّاظِرَةِ فی بَرِیَّتِکَ، وَشاهِداً عَلیٰ عِبادِکَ، الجَحجاحِ المُجاهِدِ المُجتَهِدِ، عَبدِکَ العائِذِ بِکَ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وَأعِذْهُ مِنْ شَرِّ ما خَلَقْتَ وَذَرَأْتَ وَبَرَأْتَ وَأَنشَأْتَ وَصَوَّرْتَ، وَاحْفَظْهُ مِنْ بَینِ یَدَیهِ وَمِنْ خَلفِهِ، وَعَنْ یَمِینِهِ وَعَنْ شِمالِهِ، وَمِنْ فَوقِهِ وَمِنْ تَحتِهِ، بِحِفْظِکَ الَّذی لا یَضِیعُ مَنْ حَفِظْتَهُ بِهِ، وَاحْفَظْ فِیهِ رَسُولَکَ وَوَصِیَّ رَسُولِکَ، وَآباءَهُ أئِمَّتَکَ وَدَعائِمَ دِینِکَ، صَلَواتُکَ عَلَیهِم أجمَعِینَ، وَاجْعَلْهُ فی وَدِیعَتِکَ الَّتی لا تَضِیعُ، وَفی جِوارِکَ الَّذی لا یُحتَقَرُ</w:t>
      </w:r>
      <w:r>
        <w:rPr>
          <w:rStyle w:val="FootnoteAnchor"/>
          <w:rtl w:val="true"/>
        </w:rPr>
        <w:footnoteReference w:id="48"/>
      </w:r>
      <w:r>
        <w:rPr>
          <w:rFonts w:ascii="Amiri" w:hAnsi="Amiri" w:eastAsia="Amiri" w:cs="Amiri"/>
          <w:color w:val="111111"/>
          <w:sz w:val="28"/>
          <w:sz w:val="28"/>
          <w:szCs w:val="28"/>
          <w:rtl w:val="true"/>
          <w:lang w:bidi="ar-SA"/>
        </w:rPr>
        <w:t>، وَفی مَنعِکَ وَعِزِّکَ الَّذی لا یُقهَرُ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وَآمِنْهُ بِأمانِکَ الوَثِیقِ الَّذی لا یُخذَلُ مَنْ آمَنْتَهُ بِهِ، وَاجْعَلْهُ فی کَنَفِکَ الَّذی لا یُضامُ مَنْ کانَ فِیهِ، وَانْصُرْهُ بِنَصْرِکَ العَزِیزِ، وَأیِّدْهُ بِجُندِکَ الغالِبِ، وَقَوِّهِ بِقُوَّتِکَ، وَأرْدِفْهُ بِمَلآئِکَتِکَ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والِ مَنْ والاهُ، وَعادِ مَنْ عاداهُ، وَألبِسْهُ دِرعَکَ الحَصِینَةَ، وحُفَّهُ بِمَلآئِکَتِکَ حَفّاً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وَبَلِّغْهُ أفضَلَ ما بَلَّغْتَ القائِمِینَ بِقِسْطِکَ مِنْ أتباعِ النَّبِیِّینَ</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اشْعَبْ بِهِ الصَّدْعَ، وَارْتُقْ بِهِ الفَتْقَ، وَأمِتْ بِهِ الجَورَ، وَأظهِرْ بِهِ العَدْلَ، وَزَیِّنْ بِطُولِ بَقائِهِ الأرضَ، وَأیِّدْهُ بِالنَّصرِ، وَانْصُرْهُ بِالرُّعبِ، وَافْتَحْ لَهُ فَتْحاً یَسِیراً، وَاجْعَلْ لَهُ مِنْ لَدُنْکَ عَلیٰ عَدُوِّکَ وَعَدُوِّهِ سُلْطاناً نَصِیراً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اجْعَلْهُ القائِمَ المُنتَظَرَ، وَالإمامَ الَّذی بِهِ تَنتَصِرُ، وَأیِّدْهُ بِنَصْرٍ عَزِیزٍ، وَفَتْحٍ قَرِیبٍ، وَوَرِّثْهُ مَشارِقَ الأرضِ وَمَغارِبَها اللّاتی بارَکْتَ فِیها، وَأحْیِ بِهِ سُنَّةَ نَبِیِّکَ صَلَواتُکَ عَلَیهِ وَآلِهِ، حَتّیٰ لا یَستَخْفِیَ بِشَیْءٍ مِنَ الحَقِّ مَخافَةَ أحَدٍ مِنَ الخَلْقِ، وَقَوِّ ناصِرَهُ، وَاخْذُلْ خاذِلَهُ، وَدَمْدِمْ عَلیٰ مَنْ نَصَبَ لَهُ، وَدَمِّرْ عَلیٰ مَنْ غَشَّهُ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وَاقْتُلْ بِهِ جَبابِرَةَ الکُفْرِ، وَعُمُدَهُ وَدَعائِمَهُ، وَالقُوّامَ بِهِ، وَاقْصِمْ بِهِ رُؤوسَ الضَّلالَةِ، وَشارِعَةَ البِدْعَةِ، وَمُمِیتَةَ السُّنَّةِ، وَمُقَوِّیَةَ الباطِلِ، وَأذْلِلْ بِهِ الجَبّارِینَ، وَأبِرْ بِهِ الکافِرِینَ وَالمُنافِقِینَ وَجَمِیعَ المُلحِدِینَ، حَیثُ کانوا وَأینَ کانوا، مِنْ مَشارِقِ الأرضِ وَمَغارِبِها، وَبَرِّها وَبَحرِها، وَسَهلِها وَجَبَلِها، حَتّیٰ لا تَدَعَ مِنْهُمْ دَیّاراً، وَلا تُبقِیَ لَهُم آثاراً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وَطَهِّرْ مِنْهُمْ بِلادَکَ، وَاشْفِ مِنْهُمْ عِبادَکَ، وَأعِزَّ بِهِ المُؤمنین، وَأحْیِ بِهِ سُنَنَ المُرسَلِینَ، وَدارِسَ حُکمِ النَّبِیِّینَ، وَجَدِّدْ بِهِ ما مُحِیَ مِنْ دِینِکَ، وَبُدِّلَ مِنْ حُکمِکَ، حَتّیٰ تُعِیدَ دِینَکَ بِهِ وَعَلیٰ یَدَیهِ غَضّاً جَدیداً صَحِیحاً مَحضاً، لا عِوَجَ فِیهِ وَلا بِدْعَةَ مَعَهُ، حَتّیٰ تُنِیرَ بِعَدْلِهِ ظُلَمَ الجَورِ، وَتُطْفِئَ بِهِ نِیرانَ الکُفرِ، وَتُظْهِرَ بِهِ مَعاقِدَ الحَقِّ وَمَجهولَ العَدلِ، وَتُوضِحَ بِهِ مُشکِلاتِ الحُکمِ</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وَإنَّهُ عَبدُکَ الَّذی اسْتَخْلَصْتَهُ لِنَفْسِکَ، وَاصْطَفَیْتَهُ مِنْ خَلقِکَ،</w:t>
      </w:r>
    </w:p>
    <w:p>
      <w:pPr>
        <w:pStyle w:val="BookText"/>
        <w:rPr/>
      </w:pPr>
      <w:r>
        <w:rPr>
          <w:rFonts w:ascii="Amiri" w:hAnsi="Amiri" w:eastAsia="Amiri" w:cs="Amiri"/>
          <w:color w:val="111111"/>
          <w:sz w:val="28"/>
          <w:sz w:val="28"/>
          <w:szCs w:val="28"/>
          <w:rtl w:val="true"/>
          <w:lang w:bidi="ar-SA"/>
        </w:rPr>
        <w:t>وَاصْطَفَیْتَهُ عَلیٰ عِبادِکَ، وَائْتَمَنْتَهُ عَلیٰ غَیبِکَ، وَعَصَمْتَهُ مِنَ الذُّنوبِ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وَبَرَّأتَهُ مِنَ العُیوبِ، وَطَهَّرْتَهُ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الرِّجسِ</w:t>
      </w:r>
      <w:r>
        <w:rPr>
          <w:rFonts w:eastAsia="Amiri" w:cs="Amiri" w:ascii="Amiri" w:hAnsi="Amiri"/>
          <w:color w:val="111111"/>
          <w:sz w:val="28"/>
          <w:szCs w:val="28"/>
          <w:rtl w:val="true"/>
          <w:lang w:bidi="ar-SA"/>
        </w:rPr>
        <w:t>]</w:t>
      </w:r>
      <w:r>
        <w:rPr>
          <w:rStyle w:val="FootnoteAnchor"/>
          <w:rtl w:val="true"/>
        </w:rPr>
        <w:footnoteReference w:id="49"/>
      </w:r>
      <w:r>
        <w:rPr>
          <w:rFonts w:ascii="Amiri" w:hAnsi="Amiri" w:eastAsia="Amiri" w:cs="Amiri"/>
          <w:color w:val="111111"/>
          <w:sz w:val="28"/>
          <w:sz w:val="28"/>
          <w:szCs w:val="28"/>
          <w:rtl w:val="true"/>
          <w:lang w:bidi="ar-SA"/>
        </w:rPr>
        <w:t>، وَصَرَفْتَهُ عَنِ الدَّنَسِ، وَسَلَّمْتَهُ مِنَ الرَّیبِ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فَإنّا نَشهَدُ لَهُ یَومَ القِیامَةِ وَیَومَ حُلولِ الطّامَّةِ أنَّهُ لَمْ یُذنِبْ، وَلَمْ یَأتِ حُوباً، وَلَمْ یَرتَکِبْ لَکَ مَعصِیَةً، وَلَمْ یُضَیِّعْ لَکَ طاعَةً، وَلَمْ یَهتِکْ لَکَ حُرمَةً، وَلَمْ یُبَدِّلْ لَکَ فَرِیضَةً، وَلَمْ یُغَیِّرْ لَکَ شَرِیعَةً، وَأنَّهُ الإمامُ التَّقِیُّ الهادی المهدیّ، الطّاهِرُ النَّقِیُّ، الوَفِیُّ الرَّضِیُّ الزَّکِیُّ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فَصَلِّ عَلَیهِ وَعَلیٰ آبائِهِ، وَأعْطِهِ فی نَفسِهِ وَوَلدِهِ وَأهلِهِ وَذُرِّیَّتِهِ وَأُمَّتِهِ وَجَمِیعِ رَعِیَّتِهِ ما تُقِرُّ بِهِ عَینَهُ، وَتَسُرُّ بِهِ نَفسَهُ، وَتَجمَعُ لَهُ مُلکَ المُمَلَّکاتِ کُلِّها، قَریبِها وَبَعیدِها، وَعَزیزِها وَذَلیلِها، حَتّیٰ یَجرِیَ حُکمُهُ عَلیٰ کُلِّ حُکمٍ، وَیَغلِبَ بِحَقِّهِ عَلیٰ کُلِّ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وَاسْلُکْ بِنا عَلیٰ یَدَیهِ مِنهاجَ الهُدیٰ، وَالمَحَجَّةَ العُظمیٰ، وَالطَّرِیقَةَ الوُسطیٰ، الَّتی یَرجِعُ إلَیها الغالی، وَیَلحَقُ بِها التّالی</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وَقَوِّنا عَلیٰ طاعَتِهِ، وَثَبِّتْنا عَلیٰ مُشایَعَتِهِ، وَامْنُنْ عَلَینا بِمُتابَعَتِهِ، وَاجْعَلْنا فی حِزْبِهِ، القَوّامِینَ بِأمرِهِ، الصّابِرِینَ مَعَهُ، الطّالِبِینَ رِضاکَ بِمُناصَحَتِهِ، حَتّیٰ تَحشُرَنا یَومَ القِیامَةِ فی أنصارِهِ وَأعوانِهِ،</w:t>
      </w:r>
    </w:p>
    <w:p>
      <w:pPr>
        <w:pStyle w:val="BookText"/>
        <w:rPr/>
      </w:pPr>
      <w:r>
        <w:rPr>
          <w:rFonts w:ascii="Amiri" w:hAnsi="Amiri" w:eastAsia="Amiri" w:cs="Amiri"/>
          <w:color w:val="111111"/>
          <w:sz w:val="28"/>
          <w:sz w:val="28"/>
          <w:szCs w:val="28"/>
          <w:rtl w:val="true"/>
          <w:lang w:bidi="ar-SA"/>
        </w:rPr>
        <w:t>وَمُقَوِّیَةِ سُلطانِهِ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وَآلِ مُحَمَّدٍ، وَاجْعَلْ ذلِکَ کُلَّهُ مِنّا لَکَ خالِصاً مِنْ کُلِّ شَکٍّ وَشُبهَةٍ، وَرِیاءٍ وَسُمعَةٍ، حَتّیٰ لا نَعتَمِدَ بِهِ غَیرَکَ، وَلا نَطلُبَ بِهِ إلّاوَجهَکَ، وَحَتّیٰ تُحِلَّنا مَحِلَّهُ، وَتَجعَلَنا فی الجَنَّةِ مَعَهُ، وَلا تَبتَلِنا فی أمْرِهِ بِالسّأمَةِ وَالکَسَلِ، وَالفَترَةِ وَالفَشَلِ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وَاجْعَلْنا مِمَّنْ تَنتَصِرُ بِهِ لِدِینِکَ، وَتُعِزُّ بِهِ نَصْرَ وَلِیِّکَ، وَلا تَستَبْدِلْ بِنا غَیرَنا؛ فَإنَّ اسْتِبْدالَکَ بِنا غَیرَنا عَلَیکَ یَسِیرٌ، وَهُوَ عَلَینا کَبِیرٌ، إنَّکَ عَلیٰ کُلِّ شَیْءٍ قَدِیرٌ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وَصَلِّ عَلیٰ وُلاةِ عُهودِهِ، وَبَلِّغْهُم آمالَهُم، وَزِدْ فی آجالِهِم، وَانْصُرْهُم، وَتَمِّمْ لَهُ ما أسنَدْتَ إلَیهِم مِنْ أمْرِ دِینِکَ، وَاجْعَلْنا لَهُم أعواناً، وَعَلیٰ دِینِکَ أنصاراً، وَصَلِّ عَلیٰ آبائِهِ الطّاهِرِینَ، الأئِمَّةِ الرّاشِدِینَ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فَإنَّهُم مَعادِنُ کَلِماتِکَ، وَخُزّانُ عِلْمِکَ، وَوُلاةُ أمرِکَ، وَخالِصَتُکَ مِنْ عِبادِکَ، وَخِیرَتُکَ مِنْ خَلقِکَ، وَأولِیاؤکَ وَسَلائِلُ أولِیائِکَ، وَصَفوَتُکَ وَأولادُ أصفِیائِکَ، صَلَواتُکَ وَرَحمَتُکَ وَبَرَکاتُکَ عَلَیهِم أجمَعِینَ</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وَشُرَکاؤهُ فی أمْرِهِ، وَمُعاوِنُوهُ عَلیٰ طاعَتِکَ، الَّذِینَ جَعَلْتَهُم</w:t>
      </w:r>
    </w:p>
    <w:p>
      <w:pPr>
        <w:pStyle w:val="BookText"/>
        <w:rPr/>
      </w:pPr>
      <w:r>
        <w:rPr>
          <w:rFonts w:ascii="Amiri" w:hAnsi="Amiri" w:eastAsia="Amiri" w:cs="Amiri"/>
          <w:color w:val="111111"/>
          <w:sz w:val="28"/>
          <w:sz w:val="28"/>
          <w:szCs w:val="28"/>
          <w:rtl w:val="true"/>
          <w:lang w:bidi="ar-SA"/>
        </w:rPr>
        <w:t>حِصْنَهُ وَسِلاحَهُ وَمَفْزَعَهُ وَأُنسَهُ، الَّذِینَ سَلَوا عَنِ الأهلِ</w:t>
      </w:r>
      <w:r>
        <w:rPr>
          <w:rStyle w:val="FootnoteAnchor"/>
          <w:rtl w:val="true"/>
        </w:rPr>
        <w:footnoteReference w:id="50"/>
      </w:r>
      <w:r>
        <w:rPr>
          <w:rFonts w:ascii="Amiri" w:hAnsi="Amiri" w:eastAsia="Amiri" w:cs="Amiri"/>
          <w:color w:val="111111"/>
          <w:sz w:val="28"/>
          <w:sz w:val="28"/>
          <w:szCs w:val="28"/>
          <w:rtl w:val="true"/>
          <w:lang w:bidi="ar-SA"/>
        </w:rPr>
        <w:t>وَالأولادِ، وَتَجافَوا الوَطَنَ، وَعَطَّلُوا الوَثِیرَ</w:t>
      </w:r>
      <w:r>
        <w:rPr>
          <w:rStyle w:val="FootnoteAnchor"/>
          <w:rtl w:val="true"/>
        </w:rPr>
        <w:footnoteReference w:id="51"/>
      </w:r>
      <w:r>
        <w:rPr>
          <w:rFonts w:ascii="Amiri" w:hAnsi="Amiri" w:eastAsia="Amiri" w:cs="Amiri"/>
          <w:color w:val="111111"/>
          <w:sz w:val="28"/>
          <w:sz w:val="28"/>
          <w:szCs w:val="28"/>
          <w:rtl w:val="true"/>
          <w:lang w:bidi="ar-SA"/>
        </w:rPr>
        <w:t>مِنَ المِهادِ، قَد رَفَضُوا تِجاراتِهِم، وَأضَرُّوا بِمَعایِشِهِم، وَفُقِدوا فی أندِیَتِهِم بِغَیرِ غَیبَةٍ عَنْ مِصرِهِم، وَحالَفوا البَعِیدَ مِمَّنْ عاضَدَهُم عَلیٰ أمْرِهِم، وَخالَفُوا القَرِیبَ مِمَّنْ صَدَّ عَنْ وُجْهَتِهِم، وَائْتَلَفُوا بَعدَ التَّدابُرِ وَالتَّقاطُعِ فی دَهرِهِم، وَقَطَعُوا الأسبابَ المُتَّصِلَةَ بِعاجِلِ حُطامٍ مِنَ الدُّنیا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فَاجْعَلْهُمُ اللّهُمَّ فی حِرزِکَ، وَفی ظِلِّ کَنَفِکَ، وَرُدَّ عَنْهُم بَأسَ مَنْ قَصَدَ إلَیهِم بِالعَداوَةِ مِنْ خَلقِکَ، وَأجْزِلْ لَهُمْ مِنْ دَعوَتِکَ مِنْ کِفایَتِکَ وَمَعُونَتِکَ لَهُم، وَتَأیِیدِکَ وَنَصرِکَ إیّاهُم، ما تُعینُهُم بِهِ عَلیٰ طاعَتِکَ، وَأزهِقْ بِحَقِّهِم باطِلَ مَنْ أرادَ إطفاءَ نُورِکَ</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وَصَلِّ عَلیٰ مُحَمَّدٍ وَآلِهِ؛ وَامْلَأْ بِهِمْ کُلَّ أُفُقٍ مِنَ الآفاقِ، وَقُطْرٍ مِنَ الأقطارِ، قِسْطاً وَعَدْلاً وَرَحمَةً وَفَضلاً، وَاشْکُرْ لَهُم عَلیٰ حَسَبِ کَرَمِکَ وَجُودِکَ، وَما مَنَنْتَ بِهِ عَلَی القائمینَ</w:t>
      </w:r>
      <w:r>
        <w:rPr>
          <w:rStyle w:val="FootnoteAnchor"/>
          <w:rtl w:val="true"/>
        </w:rPr>
        <w:footnoteReference w:id="52"/>
      </w:r>
      <w:r>
        <w:rPr>
          <w:rFonts w:ascii="Amiri" w:hAnsi="Amiri" w:eastAsia="Amiri" w:cs="Amiri"/>
          <w:color w:val="111111"/>
          <w:sz w:val="28"/>
          <w:sz w:val="28"/>
          <w:szCs w:val="28"/>
          <w:rtl w:val="true"/>
          <w:lang w:bidi="ar-SA"/>
        </w:rPr>
        <w:t>بِالقِسْطِ مِنْ عِبادِکَ، وَاذْخَرْ لَهُم</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ثَوابِکَ ما تَرفَعُ لَهُم بِهِ الدَّرَجاتِ، إنَّکَ تَفعَلُ ما تَشاءُ وَتَحکُمُ ما تُرِیدُ، آمِینَ رَبَّ العالَمِینَ</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bookmarkStart w:id="33" w:name="pg5520_59503"/>
    </w:p>
    <w:p>
      <w:pPr>
        <w:pStyle w:val="Heading2"/>
        <w:numPr>
          <w:ilvl w:val="1"/>
          <w:numId w:val="1"/>
        </w:numPr>
        <w:rPr/>
      </w:pPr>
      <w:bookmarkStart w:id="34" w:name="__RefHeading___Toc2408026_581953129"/>
      <w:bookmarkStart w:id="35" w:name="_Toc12"/>
      <w:bookmarkEnd w:id="33"/>
      <w:bookmarkEnd w:id="34"/>
      <w:r>
        <w:rPr>
          <w:rtl w:val="true"/>
        </w:rPr>
        <w:t>ما ورد عن الإمام الجواد علیه السلام</w:t>
      </w:r>
      <w:bookmarkEnd w:id="35"/>
    </w:p>
    <w:p>
      <w:pPr>
        <w:pStyle w:val="BookText"/>
        <w:rPr/>
      </w:pPr>
      <w:r>
        <w:rPr>
          <w:rFonts w:ascii="IRNazanin" w:hAnsi="IRNazanin" w:eastAsia="IRNazanin"/>
          <w:color w:val="111111"/>
          <w:sz w:val="28"/>
          <w:sz w:val="28"/>
          <w:szCs w:val="28"/>
          <w:rtl w:val="true"/>
          <w:lang w:bidi="fa-IR"/>
        </w:rPr>
        <w:t>من دعاءٍ مرویّ عنه علیه السلام یُدعی به بعد صلاة الفریضة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وَلِیَّکَ الحُجَّةَ فَاحْفَظْهُ مِنْ بَینِ یَدَیهِ، وَمِنْ خَلفِهِ، وَعَنْ یَمِینِهِ، وَعَنْ شِمالِهِ، وَمِنْ فَوقِهِ، وَمِنْ تَحتِهِ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وَامْدُدْ لَهُ فی عُمرِهِ، وَاجْعَلْهُ القائِمَ بِأمرِکَ، المُنتَصِرَ لِدِینِکَ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وَأرِهِ ما یُحِبُّ وَتَقِرُّ بِهِ عَینُهُ فی نَفسِهِ، وَفی ذُرِّیَّتِهِ وَأهلِهِ وَمالِهِ، وَفی شِیعَتِهِ، وَفی عَدُوِّهِ؛ وَأرِهِمْ مِنهُ ما یَحذَرُونَ، وَأرِهِ فِیهِم ما یُحِبُّ وَتَقَِرُّ بِهِ عَینُهُ، وَاشْفِ بِهِ صُدورَنا وَصُدورَ قَومٍ مُؤمِنینَ</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دعاءٍ له علیه السلام فی قنوته</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حَذَّرْتَ اللّٰهُمَّ عَذابَکَ، وَبَیَّنْتَ نَکالَکَ، وَوَعَدْتَ المُطیِعینَ إحسانَکَ، وَقَدَّمتَ إلَیهِم بِالنُّذُرِ، فَآمَنَتْ طائِفَةٌ، وَأَیَّدْتَ</w:t>
      </w:r>
      <w:r>
        <w:rPr>
          <w:rStyle w:val="FootnoteAnchor"/>
          <w:rtl w:val="true"/>
        </w:rPr>
        <w:footnoteReference w:id="55"/>
      </w:r>
      <w:r>
        <w:rPr>
          <w:rFonts w:ascii="Amiri" w:hAnsi="Amiri" w:eastAsia="Amiri" w:cs="Amiri"/>
          <w:color w:val="111111"/>
          <w:sz w:val="28"/>
          <w:sz w:val="28"/>
          <w:szCs w:val="28"/>
          <w:rtl w:val="true"/>
          <w:lang w:bidi="ar-SA"/>
        </w:rPr>
        <w:t>اللّٰهُمَّ الَّذینَ آمَنوا عَلیٰ عَدُوِّکَ وَعَدُوِّ أولِیائِکَ فَأصبَحوا ظاهِرینَ، وَإلَی الحَقِّ</w:t>
      </w:r>
    </w:p>
    <w:p>
      <w:pPr>
        <w:pStyle w:val="BookText"/>
        <w:rPr/>
      </w:pPr>
      <w:r>
        <w:rPr>
          <w:rFonts w:ascii="Amiri" w:hAnsi="Amiri" w:eastAsia="Amiri" w:cs="Amiri"/>
          <w:color w:val="111111"/>
          <w:sz w:val="28"/>
          <w:sz w:val="28"/>
          <w:szCs w:val="28"/>
          <w:rtl w:val="true"/>
          <w:lang w:bidi="ar-SA"/>
        </w:rPr>
        <w:t>داعِینَ، وَلِلإمامِ المُنتَظَرِ القائِمِ بِالقِسطِ تابِعینَ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وَجَدِّدِ اللّٰهُمَّ عَلیٰ أعدائِکَ وَأعدائِهِم نارَکَ وَعَذابَکَ، الَّذی لاتَدفَعُهُ عَنِ القَومِ الظّالمِینَ</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دعاءٍ له علیه السلام فی قنوته أیضاً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وَقَدْ غُصَّ أهلُ الحَقِّ بِالرِّیقِ، وَارْتَبَکَ أهلُ الصِّدقِ فی المَضِیقِ، وَأنتَ اللّهمَّ بِعِبادِکَ وَذَوی الرَّغبَةِ إلَیکَ شَفِیقٌ، وَبِإجابَةِ دُعائِهِمْ وَتَعجِیلِ الفَرَجِ عَنهُم حَقِیقٌ</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فَصَلِّ عَلیٰ مُحَمَّدٍ وَآلِ مُحَمَّدٍ، وَبادِرْنا مِنْکَ بِالعَونِ الَّذی لا خِذلانَ بَعدَهُ، وَالنَّصرِ الَّذی لا باطِلَ یَتَکَأَّدُهُ</w:t>
      </w:r>
      <w:r>
        <w:rPr>
          <w:rStyle w:val="FootnoteAnchor"/>
          <w:rtl w:val="true"/>
        </w:rPr>
        <w:footnoteReference w:id="57"/>
      </w:r>
      <w:r>
        <w:rPr>
          <w:rFonts w:ascii="Amiri" w:hAnsi="Amiri" w:eastAsia="Amiri" w:cs="Amiri"/>
          <w:color w:val="111111"/>
          <w:sz w:val="28"/>
          <w:sz w:val="28"/>
          <w:szCs w:val="28"/>
          <w:rtl w:val="true"/>
          <w:lang w:bidi="ar-SA"/>
        </w:rPr>
        <w:t>، وَأتِحْ</w:t>
      </w:r>
      <w:r>
        <w:rPr>
          <w:rStyle w:val="FootnoteAnchor"/>
          <w:rtl w:val="true"/>
        </w:rPr>
        <w:footnoteReference w:id="58"/>
      </w:r>
      <w:r>
        <w:rPr>
          <w:rFonts w:ascii="Amiri" w:hAnsi="Amiri" w:eastAsia="Amiri" w:cs="Amiri"/>
          <w:color w:val="111111"/>
          <w:sz w:val="28"/>
          <w:sz w:val="28"/>
          <w:szCs w:val="28"/>
          <w:rtl w:val="true"/>
          <w:lang w:bidi="ar-SA"/>
        </w:rPr>
        <w:t>لَنا مِنْ لَدُنْکَ مُتاحاً فَیّاحاً</w:t>
      </w:r>
      <w:r>
        <w:rPr>
          <w:rStyle w:val="FootnoteAnchor"/>
          <w:rtl w:val="true"/>
        </w:rPr>
        <w:footnoteReference w:id="59"/>
      </w:r>
      <w:r>
        <w:rPr>
          <w:rFonts w:ascii="Amiri" w:hAnsi="Amiri" w:eastAsia="Amiri" w:cs="Amiri"/>
          <w:color w:val="111111"/>
          <w:sz w:val="28"/>
          <w:sz w:val="28"/>
          <w:szCs w:val="28"/>
          <w:rtl w:val="true"/>
          <w:lang w:bidi="ar-SA"/>
        </w:rPr>
        <w:t>، یَأمَنُ فِیهِ وَلِیُّکَ، وَیَخِیبُ فِیهِ عَدُوُّکَ، وَتُقامُ</w:t>
      </w:r>
      <w:r>
        <w:rPr>
          <w:rStyle w:val="FootnoteAnchor"/>
          <w:rtl w:val="true"/>
        </w:rPr>
        <w:footnoteReference w:id="60"/>
      </w:r>
      <w:r>
        <w:rPr>
          <w:rFonts w:ascii="Amiri" w:hAnsi="Amiri" w:eastAsia="Amiri" w:cs="Amiri"/>
          <w:color w:val="111111"/>
          <w:sz w:val="28"/>
          <w:sz w:val="28"/>
          <w:szCs w:val="28"/>
          <w:rtl w:val="true"/>
          <w:lang w:bidi="ar-SA"/>
        </w:rPr>
        <w:t>فِیهِ</w:t>
      </w:r>
    </w:p>
    <w:p>
      <w:pPr>
        <w:pStyle w:val="BookText"/>
        <w:rPr/>
      </w:pPr>
      <w:r>
        <w:rPr>
          <w:rFonts w:ascii="Amiri" w:hAnsi="Amiri" w:eastAsia="Amiri" w:cs="Amiri"/>
          <w:color w:val="111111"/>
          <w:sz w:val="28"/>
          <w:sz w:val="28"/>
          <w:szCs w:val="28"/>
          <w:rtl w:val="true"/>
          <w:lang w:bidi="ar-SA"/>
        </w:rPr>
        <w:t>مَعالِمُکَ، وَتَظهَرُ</w:t>
      </w:r>
      <w:r>
        <w:rPr>
          <w:rStyle w:val="FootnoteAnchor"/>
          <w:rtl w:val="true"/>
        </w:rPr>
        <w:footnoteReference w:id="61"/>
      </w:r>
      <w:r>
        <w:rPr>
          <w:rFonts w:ascii="Amiri" w:hAnsi="Amiri" w:eastAsia="Amiri" w:cs="Amiri"/>
          <w:color w:val="111111"/>
          <w:sz w:val="28"/>
          <w:sz w:val="28"/>
          <w:szCs w:val="28"/>
          <w:rtl w:val="true"/>
          <w:lang w:bidi="ar-SA"/>
        </w:rPr>
        <w:t>فِیهِ أوامِرُکَ، وَتَنکَفُّ فِیهِ عَوادِی</w:t>
      </w:r>
      <w:r>
        <w:rPr>
          <w:rStyle w:val="FootnoteAnchor"/>
          <w:rtl w:val="true"/>
        </w:rPr>
        <w:footnoteReference w:id="62"/>
      </w:r>
      <w:r>
        <w:rPr>
          <w:rFonts w:ascii="Amiri" w:hAnsi="Amiri" w:eastAsia="Amiri" w:cs="Amiri"/>
          <w:color w:val="111111"/>
          <w:sz w:val="28"/>
          <w:sz w:val="28"/>
          <w:szCs w:val="28"/>
          <w:rtl w:val="true"/>
          <w:lang w:bidi="ar-SA"/>
        </w:rPr>
        <w:t>عِداتِکَ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بادِرْنا مِنکَ بِدارِ الرَّحمَةِ، وَبادِرْ أعداءَکَ مِنْ بَأسِکَ بِدارِ النَّقِمَةِ</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أعِنّا وَأغِثْنا، وَارْفَعْ نَقِمَتَکَ عَنّا، وَأحِلَّها بِالقَومِ الظّالمِینَ</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bookmarkStart w:id="36" w:name="pg5520_59506"/>
    </w:p>
    <w:p>
      <w:pPr>
        <w:pStyle w:val="Heading2"/>
        <w:numPr>
          <w:ilvl w:val="1"/>
          <w:numId w:val="1"/>
        </w:numPr>
        <w:rPr/>
      </w:pPr>
      <w:bookmarkStart w:id="37" w:name="__RefHeading___Toc2408028_581953129"/>
      <w:bookmarkStart w:id="38" w:name="_Toc13"/>
      <w:bookmarkEnd w:id="36"/>
      <w:bookmarkEnd w:id="37"/>
      <w:r>
        <w:rPr>
          <w:rtl w:val="true"/>
        </w:rPr>
        <w:t>ما ورد عن الإمام الهادی علیه السلام</w:t>
      </w:r>
      <w:bookmarkEnd w:id="38"/>
    </w:p>
    <w:p>
      <w:pPr>
        <w:pStyle w:val="BookText"/>
        <w:rPr/>
      </w:pPr>
      <w:r>
        <w:rPr>
          <w:rFonts w:ascii="IRNazanin" w:hAnsi="IRNazanin" w:eastAsia="IRNazanin"/>
          <w:color w:val="111111"/>
          <w:sz w:val="28"/>
          <w:sz w:val="28"/>
          <w:szCs w:val="28"/>
          <w:rtl w:val="true"/>
          <w:lang w:bidi="fa-IR"/>
        </w:rPr>
        <w:t>من دعاءٍ ضمن الزیارة الجامعة المرویّة عنه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وصلّ علی الأئمّةِ الراشدین، والقادةِ الهادین، والسادةِ المعصومین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أنجِزْ لَهُم وَعدَکَ، وَطَهِّرْ بِسَیفِ قائِمِهِم أرضَکَ، وَأقِمْ بِهِ حُدودَکَ المُعَطَّلَةَ، وَأحکامَکَ المُهمَلَةَ وَالمُبَدَّلَةَ، وَأحْیِ بِهِ القُلوبَ المَیِّتَةَ، وَاجْمَعْ بِهِ الأهواءَ المُتَفَرِّقَةَ، وَاجْلُ بِهِ صَدَأ الجَورِ عَنْ طَریقَتِکَ، حَتّٰی یَظهَرَ الحَقُّ عَلیٰ یَدَیهِ فی أحسَنِ صُورَتِهِ، وَیَهلِکَ الباطِلُ وَأهلُهُ بِنُورِ دَولَتِهِ، وَلا یَستَخْفِیَ بِشَیْءٍ مِنَ الحَقِّ مَخافَةَ أحَدٍ مِنَ الخَلقِ</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عَجِّلْ فَرَجَهُم، وَأظهِرْ فَلْجَهُم، وَاسْلُکْ بِنا مَنهَجَهُم، وَأمِتْنا عَلیٰ وِلایَتِهِم، وَاحْشُرْنا فی زُمرَتِهِم وَتَحتَ لِوائِهِم، وَأورِدْنا حَوضَهُم، وَاسْقِنا بِکَأسِهِم، وَلا تُفَرِّقْ بَینَنا وَبَینَهُم، وَلا تَحرِمْنا شَفاعَتَهُم</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bookmarkStart w:id="39" w:name="pg5520_59507"/>
    </w:p>
    <w:p>
      <w:pPr>
        <w:pStyle w:val="Heading2"/>
        <w:numPr>
          <w:ilvl w:val="1"/>
          <w:numId w:val="1"/>
        </w:numPr>
        <w:rPr/>
      </w:pPr>
      <w:bookmarkStart w:id="40" w:name="__RefHeading___Toc2408030_581953129"/>
      <w:bookmarkStart w:id="41" w:name="_Toc14"/>
      <w:bookmarkEnd w:id="39"/>
      <w:bookmarkEnd w:id="40"/>
      <w:r>
        <w:rPr>
          <w:rtl w:val="true"/>
        </w:rPr>
        <w:t>ما ورد عن الإمام العسکری علیه السلام</w:t>
      </w:r>
      <w:bookmarkEnd w:id="41"/>
    </w:p>
    <w:p>
      <w:pPr>
        <w:pStyle w:val="BookText"/>
        <w:rPr/>
      </w:pPr>
      <w:r>
        <w:rPr>
          <w:rFonts w:ascii="IRNazanin" w:hAnsi="IRNazanin" w:eastAsia="IRNazanin"/>
          <w:color w:val="111111"/>
          <w:sz w:val="28"/>
          <w:sz w:val="28"/>
          <w:szCs w:val="28"/>
          <w:rtl w:val="true"/>
          <w:lang w:bidi="fa-IR"/>
        </w:rPr>
        <w:t>من دعاءٍ له علیه السلام فی قنوته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w:t>
      </w:r>
      <w:r>
        <w:rPr>
          <w:rStyle w:val="FootnoteAnchor"/>
          <w:rtl w:val="true"/>
        </w:rPr>
        <w:footnoteReference w:id="65"/>
      </w:r>
      <w:r>
        <w:rPr>
          <w:rFonts w:ascii="Amiri" w:hAnsi="Amiri" w:eastAsia="Amiri" w:cs="Amiri"/>
          <w:color w:val="111111"/>
          <w:sz w:val="28"/>
          <w:sz w:val="28"/>
          <w:szCs w:val="28"/>
          <w:rtl w:val="true"/>
          <w:lang w:bidi="ar-SA"/>
        </w:rPr>
        <w:t>وَأسِفرْ لَنا عن نَهارِ العدْلِ، وَ أرِناهُ سَرمَداً لا ظُلمَةَ فیهِ، وَ نوراً لا شَوبَ مَعهُ، وَ أهطِلْ عَلَینا ناشِئَتَهُ، وَ أنزِلْ عَلَینا بَرَکَتَهُ، وَ أَدِلْ لَهُ مِمَّنْ ناواهُ، وَ انصُرْهُ عَلیٰ مَن عاداهُ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أظهِرْ بهِ الحَقَّ، وَ أصبِحْ بهِ فی غَسَقِ الظُّلَمِ وَبُهَمِ الحَیرَةِ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أحْیِ بهِ القُلوبَ المیِّتَةَ، وَ اجْمَعْ بهِ الأهواءَ المُتَفَرِّقَةَ، وَ الآراءَ المُختلفَةَ، وَ أقِمْ بهِ الحُدودَ المُعطَّلَةَ، وَ الأحکامَ المُهمَلةَ، وَ أشْبِعْ بهِ الخِماصَ</w:t>
      </w:r>
      <w:r>
        <w:rPr>
          <w:rStyle w:val="FootnoteAnchor"/>
          <w:rtl w:val="true"/>
        </w:rPr>
        <w:footnoteReference w:id="66"/>
      </w:r>
      <w:r>
        <w:rPr>
          <w:rFonts w:ascii="Amiri" w:hAnsi="Amiri" w:eastAsia="Amiri" w:cs="Amiri"/>
          <w:color w:val="111111"/>
          <w:sz w:val="28"/>
          <w:sz w:val="28"/>
          <w:szCs w:val="28"/>
          <w:rtl w:val="true"/>
          <w:lang w:bidi="ar-SA"/>
        </w:rPr>
        <w:t>الساغِبةَ</w:t>
      </w:r>
      <w:r>
        <w:rPr>
          <w:rStyle w:val="FootnoteAnchor"/>
          <w:rtl w:val="true"/>
        </w:rPr>
        <w:footnoteReference w:id="67"/>
      </w:r>
      <w:r>
        <w:rPr>
          <w:rFonts w:ascii="Amiri" w:hAnsi="Amiri" w:eastAsia="Amiri" w:cs="Amiri"/>
          <w:color w:val="111111"/>
          <w:sz w:val="28"/>
          <w:sz w:val="28"/>
          <w:szCs w:val="28"/>
          <w:rtl w:val="true"/>
          <w:lang w:bidi="ar-SA"/>
        </w:rPr>
        <w:t>، وَ أرِحْ بهِ الأبدانَ اللاغِبةَ</w:t>
      </w:r>
      <w:r>
        <w:rPr>
          <w:rStyle w:val="FootnoteAnchor"/>
          <w:rtl w:val="true"/>
        </w:rPr>
        <w:footnoteReference w:id="68"/>
      </w:r>
      <w:r>
        <w:rPr>
          <w:rFonts w:ascii="Amiri" w:hAnsi="Amiri" w:eastAsia="Amiri" w:cs="Amiri"/>
          <w:color w:val="111111"/>
          <w:sz w:val="28"/>
          <w:sz w:val="28"/>
          <w:szCs w:val="28"/>
          <w:rtl w:val="true"/>
          <w:lang w:bidi="ar-SA"/>
        </w:rPr>
        <w:t>المُتْعَبةَ</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w:t>
      </w:r>
      <w:r>
        <w:rPr>
          <w:rFonts w:eastAsia="Amiri" w:cs="Amiri" w:ascii="Amiri" w:hAnsi="Amiri"/>
          <w:color w:val="111111"/>
          <w:sz w:val="28"/>
          <w:szCs w:val="28"/>
          <w:rtl w:val="true"/>
          <w:lang w:bidi="ar-SA"/>
        </w:rPr>
        <w:t>]</w:t>
      </w:r>
      <w:r>
        <w:rPr>
          <w:rStyle w:val="FootnoteAnchor"/>
          <w:rtl w:val="true"/>
        </w:rPr>
        <w:footnoteReference w:id="69"/>
      </w:r>
      <w:r>
        <w:rPr>
          <w:rFonts w:ascii="Amiri" w:hAnsi="Amiri" w:eastAsia="Amiri" w:cs="Amiri"/>
          <w:color w:val="111111"/>
          <w:sz w:val="28"/>
          <w:sz w:val="28"/>
          <w:szCs w:val="28"/>
          <w:rtl w:val="true"/>
          <w:lang w:bidi="ar-SA"/>
        </w:rPr>
        <w:t>کما أَلهجْتَنا بذِکْرِهِ، وَ أخطَرتَ بِبالِنا دُعاءَکَ لَهُ، وَ وَفَّقتَنا</w:t>
      </w:r>
    </w:p>
    <w:p>
      <w:pPr>
        <w:pStyle w:val="BookText"/>
        <w:rPr/>
      </w:pPr>
      <w:r>
        <w:rPr>
          <w:rFonts w:ascii="Amiri" w:hAnsi="Amiri" w:eastAsia="Amiri" w:cs="Amiri"/>
          <w:color w:val="111111"/>
          <w:sz w:val="28"/>
          <w:sz w:val="28"/>
          <w:szCs w:val="28"/>
          <w:rtl w:val="true"/>
          <w:lang w:bidi="ar-SA"/>
        </w:rPr>
        <w:t>للدُّعاءِ إلیهِ، وَ حیاشةِ</w:t>
      </w:r>
      <w:r>
        <w:rPr>
          <w:rStyle w:val="FootnoteAnchor"/>
          <w:rtl w:val="true"/>
        </w:rPr>
        <w:footnoteReference w:id="70"/>
      </w:r>
      <w:r>
        <w:rPr>
          <w:rFonts w:ascii="Amiri" w:hAnsi="Amiri" w:eastAsia="Amiri" w:cs="Amiri"/>
          <w:color w:val="111111"/>
          <w:sz w:val="28"/>
          <w:sz w:val="28"/>
          <w:szCs w:val="28"/>
          <w:rtl w:val="true"/>
          <w:lang w:bidi="ar-SA"/>
        </w:rPr>
        <w:t>أَهلِ الغَفلَةِ عَنهُ، وَ أَسکَنْتَ فی قُلوبِنا مَحَبَّتَهُ، وَ الطَّمَعَ فِیهِ، وَ حُسنَ الظَّنِّ بِکَ لإقامَةِ مراسمِهِ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فآتِ لَنا مِنهُ عَلی أحسنِ یَقینٍ، یا مُحقِّقَ الظُّنونِ الحسَنةِ، وَ یا مُصَدِّقَ الآمالِ المُبطِئةِ</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وَ أکذِبْ بهِ المُتألِّینَ عَلیکَ فِیهِ، وَ أخْلِفْ بهِ ظُنونَ القانطِینَ مِن رَحمَتِکَ وَ الآیِسینَ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اجْعَلْنا سَبَباً مِن أسبابِهِ، وَ عَلَماً مِن أعلامِهِ، وَ مَعقلاً مِن مَعاقِلِهِ، وَ نَضِّرْ وُجوهَنا بتَحلِیَتِهِ، وَ أکْرِمْنَا بِنُصْرَتِهِ، وَ اجْعَلْ فِینا خَیراً تُظْهِرُنا لَهُ وَ بِهِ، وَ لا تُشْمِتْ بِنا حاسِدی النِّعَمِ، وَ المُتَرَبِّصینَ بِنا حُلُولَ النَّدَمِ، وَ نُزولَ المَثُلِ</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وَالدّاعی إلَیکَ، وَالقائِمُ بِالقِسطِ مِنْ عِبادِکَ، الفَقِیرُ إلیٰ</w:t>
      </w:r>
    </w:p>
    <w:p>
      <w:pPr>
        <w:pStyle w:val="BookText"/>
        <w:rPr/>
      </w:pPr>
      <w:r>
        <w:rPr>
          <w:rFonts w:ascii="Amiri" w:hAnsi="Amiri" w:eastAsia="Amiri" w:cs="Amiri"/>
          <w:color w:val="111111"/>
          <w:sz w:val="28"/>
          <w:sz w:val="28"/>
          <w:szCs w:val="28"/>
          <w:rtl w:val="true"/>
          <w:lang w:bidi="ar-SA"/>
        </w:rPr>
        <w:t xml:space="preserve">رَحمَتِکَ، المُحتاجُ إلیٰ مَعونَتِکَ عَلیٰ طاعَتِکَ، إذ ابْتَدَأتَهُ بِنِعمَتِکَ، وَألبَستَهُ أثوابَ کَرامَتِکَ، وَألقَیتَ عَلَیهِ مَحَبَّةَ طاعَتِکَ، وَثَبَّتَّ وَطأَتَهُ فی القُلوبِ مِنْ مَحَبَّتِکَ، وَوَفَّقْتَهُ لِلقِیامِ بِما أَغْمَضَ فِیهِ أهلُ زَمانِهِ مِنْ أمْرِکَ، وَجَعَلْتَهُ مَفْزَعاً لِمَظْلُومِ عِبادِکَ، وَناصِراً لِمَنْ لا یَجِدُ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Style w:val="FootnoteAnchor"/>
          <w:rtl w:val="true"/>
        </w:rPr>
        <w:footnoteReference w:id="73"/>
      </w:r>
      <w:r>
        <w:rPr>
          <w:rFonts w:ascii="Amiri" w:hAnsi="Amiri" w:eastAsia="Amiri" w:cs="Amiri"/>
          <w:color w:val="111111"/>
          <w:sz w:val="28"/>
          <w:sz w:val="28"/>
          <w:szCs w:val="28"/>
          <w:rtl w:val="true"/>
          <w:lang w:bidi="ar-SA"/>
        </w:rPr>
        <w:t>ناصراً غَیْرَکَ، وَمُجَدِّداً لِما عُطِّلَ مِنْ أَحْکامِ کِتابِکَ، وَمُشَیِّداً لِما رُدَّ</w:t>
      </w:r>
      <w:r>
        <w:rPr>
          <w:rStyle w:val="FootnoteAnchor"/>
          <w:rtl w:val="true"/>
        </w:rPr>
        <w:footnoteReference w:id="74"/>
      </w:r>
      <w:r>
        <w:rPr>
          <w:rFonts w:ascii="Amiri" w:hAnsi="Amiri" w:eastAsia="Amiri" w:cs="Amiri"/>
          <w:color w:val="111111"/>
          <w:sz w:val="28"/>
          <w:sz w:val="28"/>
          <w:szCs w:val="28"/>
          <w:rtl w:val="true"/>
          <w:lang w:bidi="ar-SA"/>
        </w:rPr>
        <w:t>من أعلامِ سُننِ نبیِّکَ، عَلَیْهِ وَآلِه سَلامُکَ وَصَلَواتُکَ وَرَحْمَتُکَ وَبَرَکاتُکَ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فَاجعَلْهُ اللّهُمَّ فی حَصانَةٍ مِنْ بَأسِ المُعْتَدیٖنَ، وَأَشرِقْ بِهِ القُلُوبَ المُخْتَلِفَةَ مِنْ بُغاةِ الدّین، وَبَلِّغْ بِهٖ أفْضَلَ ما بَلَّغْتَ بِهِ القائِمیٖنَ بِقِسْطِکَ، مِنْ أتْباعِ النَبِیّینَ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وَأذْلِلْ بِهٖ مَنْ لَمْ تُسهِمْ لَهُ فی الرُجُوعِ إلی مَحَبَّتِکَ، وَمَنْ نَصَبَ لَهُ العَداوَةَ، وَارمِ بِحَجَرِکَ الدّامِغِ مَنْ أرادَ التّألیبَ</w:t>
      </w:r>
      <w:r>
        <w:rPr>
          <w:rStyle w:val="FootnoteAnchor"/>
          <w:rtl w:val="true"/>
        </w:rPr>
        <w:footnoteReference w:id="75"/>
      </w:r>
      <w:r>
        <w:rPr>
          <w:rFonts w:ascii="Amiri" w:hAnsi="Amiri" w:eastAsia="Amiri" w:cs="Amiri"/>
          <w:color w:val="111111"/>
          <w:sz w:val="28"/>
          <w:sz w:val="28"/>
          <w:szCs w:val="28"/>
          <w:rtl w:val="true"/>
          <w:lang w:bidi="ar-SA"/>
        </w:rPr>
        <w:t>عَلی دینِکَ بإذلالِهِ وَتَشتیتِ أمرِه، وَاغضَبْ لِمَنْ لا تِرَةَ لَهُ وَلا طائلَةَ، وَعادَی الأقرَبینَ وَالأبْعَدینَ فیک، مَنّاً مِنْکَ عَلَیْهِ، لا مَنّاً مِنْهُ عَلَیْکَ</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فَکَما نَصَبَ نَفْسَهُ غَرَضاً فیکَ لِلأَبْعَدیٖنَ، وَجادَ بِبَذْلِ مُهجَتِه</w:t>
      </w:r>
    </w:p>
    <w:p>
      <w:pPr>
        <w:pStyle w:val="BookText"/>
        <w:rPr/>
      </w:pPr>
      <w:r>
        <w:rPr>
          <w:rFonts w:ascii="Amiri" w:hAnsi="Amiri" w:eastAsia="Amiri" w:cs="Amiri"/>
          <w:color w:val="111111"/>
          <w:sz w:val="28"/>
          <w:sz w:val="28"/>
          <w:szCs w:val="28"/>
          <w:rtl w:val="true"/>
          <w:lang w:bidi="ar-SA"/>
        </w:rPr>
        <w:t>لَکَ فی الذَّبِّ عَنْ حَریمِ المُؤمنینَ، وَرَدَّ شَرَّ بُغاةِ المُرْتَدّینَ المُریبینَ، حَتّی أخْفی ما کان جُهِرَ بِه مِنَ المَعاصی، وَأبدی ما کان نَبَذَهُ الْعُلَماءُ وَراءَ ظُهُورِهِم، مِمّا أخَذْتَ میثاقَهُمْ عَلی أنْ یُبَیِّنُوهُ لِلنّٰاسِ وَلا یَکْتُمُوهُ، وَدَعا إلی إفرادِکَ بِالطّاعَةِ، وَأنْ لا یَجْعَلَ لَکَ شَریکاً مِنْ خَلْقِکَ یَعْلُو أَمْرُهُ عَلیٰ أَمْرِکَ، مَعَ ما یَتَجَرَّعُهُ فیکَ مِنْ مَراراتِ الغَیْظِ الجارِحَةِ بِحَواسِّ القُلُوبِ، وَما یَعْتَوِرُهُ مِنَ الغُمُومِ، وَیَفْزَعُ عَلَیْهِ مِنْ أحْداثِ الخُطُوبِ، وَیَشْرَقُ بِه مِنَ الغُصَصِ الَّتی لا تَبْتَلِعُهَا الحُلُوقُ، وَلا تحنو عَلَیْهَا الضُّلُوعُ، مِنْ نَظرَةٍ إلی أَمْرٍ مِنْ أمْرِکَ، وَلا تَنالُهُ یَدُهُ بِتَغْییرِهِ وَرَدِّهِ إلی مَحَبَّتِکَ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فَاشْدُدِ اللّهُمَّ أزرَهُ بِنَصْرِکَ، وَأطِلْ باعَهُ فیما قَصُرَ عَنْهُ مِنْ إطرادِ الرّاتِعینَ</w:t>
      </w:r>
      <w:r>
        <w:rPr>
          <w:rStyle w:val="FootnoteAnchor"/>
          <w:rtl w:val="true"/>
        </w:rPr>
        <w:footnoteReference w:id="76"/>
      </w:r>
      <w:r>
        <w:rPr>
          <w:rFonts w:ascii="Amiri" w:hAnsi="Amiri" w:eastAsia="Amiri" w:cs="Amiri"/>
          <w:color w:val="111111"/>
          <w:sz w:val="28"/>
          <w:sz w:val="28"/>
          <w:szCs w:val="28"/>
          <w:rtl w:val="true"/>
          <w:lang w:bidi="ar-SA"/>
        </w:rPr>
        <w:t>فی حِماکَ، وَزِدْهُ فی قُوَّتِه بَسطَةً مِنْ تَأییدِکَ، وَلا تُوحِشنا مِنْ أُنْسِه، وَلا تَخْتَرِمْهُ دُونَ أمَلِهِ، مِنَ الصَّلاحِ الفاشی فی أَهْلِ مِلَّتِهِ، وَالعَدْلِ الظّاهِرِ فی أُمَّتِهِ</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وَشَرِّفْ بِمَا اسْتَقْبَلَ بِه مِنَ القِیامِ بِأَمْرِکَ، لَدیٰ مَوْقِفِ الحِسابِ مَقامَهُ، وَسُرَّ نَبِیَّکَ مُحَمَّداً صَلَواتُکَ عَلَیْهِ وَآلِه بِرُؤْیَتِهِ، وَمَنْ تَبِعَهُ عَلی</w:t>
      </w:r>
    </w:p>
    <w:p>
      <w:pPr>
        <w:pStyle w:val="BookText"/>
        <w:rPr/>
      </w:pPr>
      <w:r>
        <w:rPr>
          <w:rFonts w:ascii="Amiri" w:hAnsi="Amiri" w:eastAsia="Amiri" w:cs="Amiri"/>
          <w:color w:val="111111"/>
          <w:sz w:val="28"/>
          <w:sz w:val="28"/>
          <w:szCs w:val="28"/>
          <w:rtl w:val="true"/>
          <w:lang w:bidi="ar-SA"/>
        </w:rPr>
        <w:t>دَعْوَتِهِ، وَأَجْزِلْ لَهُ عَلی ما رَأَیْتَهُ قائِماً بِهِ مِنْ أَمْرِکَ ثَوابَهُ، وَأبِنْ قُرْبَ دُنُوِّه مِنکَ فی حَیاتِه، وَارْحَمِ اسْتِکانَتَنا مِنْ بَعْدِهٖ، وَاسْتِخْذاءَنا</w:t>
      </w:r>
      <w:r>
        <w:rPr>
          <w:rStyle w:val="FootnoteAnchor"/>
          <w:rtl w:val="true"/>
        </w:rPr>
        <w:footnoteReference w:id="77"/>
      </w:r>
      <w:r>
        <w:rPr>
          <w:rFonts w:ascii="Amiri" w:hAnsi="Amiri" w:eastAsia="Amiri" w:cs="Amiri"/>
          <w:color w:val="111111"/>
          <w:sz w:val="28"/>
          <w:sz w:val="28"/>
          <w:szCs w:val="28"/>
          <w:rtl w:val="true"/>
          <w:lang w:bidi="ar-SA"/>
        </w:rPr>
        <w:t>لِمَنْ کُنّا نَقْمَعُهُ بِهٖ إِذْ أفقَدْتَنا وَجْهَهُ، وَبَسَطْتَ أَیدِیَ مَنْ کُنّا نَبْسُط أیدِیَنا عَلَیْهِ لِنَرُدَّهُ عَنْ مَعْصِیَتِهِ، وَافْتَرَقْنا بَعدَ الأُلْفَةِ وَالاجتِماعِ تَحْتَ ظِلِّ کَنَفِه، وَتَلَهَّفْنا عِنْدَ الفَوْتِ عَلی ما أَقْعَدْتَنا عَنْه مِن نُصْرَتِه، وَطَلَبنا مِنَ القیامِ بِحَقِّ ما لا سَبیلَ لَنا إلی رَجْعَتِه</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وَاجعَلهُ اللّهُمَّ فی أَمْنٍ مِمّا یُشفَقُ عَلیه مِنْهُ، وَرُدَّ عَنْهُ مِنْ سِهامِ المَکائِدِ ما یُوَجِّهُهُ أَهْلُ الشَّنَآنِ إِلَیْهِ، وَإِلی شُرَکائِه فی أَمْرِهِ، وَمُعاوِنیهِ عَلی طاعَةِ رَبِّهِ، الَّذینَ جَعَلْتَهُمْ سِلاحَهُ وَحِصْنَهُ وَمَفَزْعَهُ وَأُنسهُ، الّذینَ سَلَوا عَنِ الأَهْلِ وَالأَولادِ، وَجَفَوُا الوَطَنَ وَعَطَّلُوا الوَثیرَ</w:t>
      </w:r>
      <w:r>
        <w:rPr>
          <w:rStyle w:val="FootnoteAnchor"/>
          <w:rtl w:val="true"/>
        </w:rPr>
        <w:footnoteReference w:id="78"/>
      </w:r>
      <w:r>
        <w:rPr>
          <w:rFonts w:ascii="Amiri" w:hAnsi="Amiri" w:eastAsia="Amiri" w:cs="Amiri"/>
          <w:color w:val="111111"/>
          <w:sz w:val="28"/>
          <w:sz w:val="28"/>
          <w:szCs w:val="28"/>
          <w:rtl w:val="true"/>
          <w:lang w:bidi="ar-SA"/>
        </w:rPr>
        <w:t>مِنَ المِهادِ، وَرَفَضُوا تِجاراتِهِمْ، وَأَضَرُّوا بِمَعائشِهِم، وَفُقِدوا فی أنْدِیَتِهِم بِغَیْرِ غَیْبَةٍ عَنْ مِصْرِهِمْ، وَخالَلُوا البَعیدَ مِمَّنْ عاضَدَهُمْ عَلیٰ أَمْرِهِم، وَقَلَوُا القَریبَ مِمَّنْ صَدَّ عَنْ وِجهَتِهِم، فائتلَفُوا بَعدَ التَّدابُرِ وَالتَّقاطُعِ فی دَهْرِهِم، وَقَطَعُوا الأَسْبابَ المُتَّصِلَةَ بِعاجِلِ حُطامِ الدُّنْیا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فَاجعَلهُم اللّهُمَّ فی أمْنِ حِرْزِکَ وَظِلِّ کَنَفِکَ، وَرُدَّ عَنْهُمْ بَأسَ مَنْ قَصَدَ إِلَیْهِمْ بِالْعَداوَةِ مِنْ عِبادِکَ، وَأجْزِلْ لَهُمْ عَلی دَعْوَتِهِمْ مِنْ کِفایَتِکَ وَمَعُونَتِکَ، وَأمِدَّهُم بِتَأییدکَ وَنَصْرِکَ، وَأزْهِقْ بِحَقِّهِمْ باطِلَ مَنْ أَرادَ إطْفاءَ نُورِکَ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وَامْلَأ بِهِمْ کُلَّ أُفُقٍ مِنَ الآفاقِ، وَقُطْرٍ مِنَ الأقْطارِ، قِسْطاً وَعَدْلاً وَمَرْحَمَةً وَفَضْلاً، وَاشْکُرْهُمْ عَلی حَسَبِ کَرَمِکَ وَجُودِکَ، وما مَنَنْتَ بِه عَلَی القائِمینَ بِالقِسْطِ مِنْ عِبادِک وَادّخَرْتَ لَهُمْ مِنْ ثَوابِکَ، ما تَرفَعُ لَهُمْ بِهِ الدَّرَجاتِ، إِنَّکَ تَفْعَلُ ما تَشاءُ وَتَحکُمُ ما تُرِیدُ</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صلاة علی ولده المنتظر، أملاها علیه السلام ضمن ما أملاه من الصلاة علی النبیّ وأوصیائه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وَلِیِّکَ وَابنِ أولِیائِکَ، الَّذِینَ فَرَضْتَ طاعَتَهُم وأوجَبْتَ حَقَّهُم، وَأذْهَبْتَ عَنْهُمُ الرِّجْسَ وَطَهَّرْتَهُم تَطْهِیراً</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انْصُرْهُ وانْتَصِرْ بِهِ لِدِینِکَ، وَانْصُرْ بِهِ أولِیاءَکَ وَأولِیاءَهُ وَشِیعَتَهُ</w:t>
      </w:r>
    </w:p>
    <w:p>
      <w:pPr>
        <w:pStyle w:val="BookText"/>
        <w:rPr/>
      </w:pPr>
      <w:r>
        <w:rPr>
          <w:rFonts w:ascii="Amiri" w:hAnsi="Amiri" w:eastAsia="Amiri" w:cs="Amiri"/>
          <w:color w:val="111111"/>
          <w:sz w:val="28"/>
          <w:sz w:val="28"/>
          <w:szCs w:val="28"/>
          <w:rtl w:val="true"/>
          <w:lang w:bidi="ar-SA"/>
        </w:rPr>
        <w:t>وَأنصارَهُ، وَاجْعَلْنا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أعِذْهُ مِنْ شَرِّ کُلِّ باغٍ وَطاغٍ، وَمِنْ شَرِّ جَمِیعِ خَلقِکَ، وَاحْفَظْهُ مِنْ بَینِ یَدَیهِ وَمِنْ خَلفِهِ، وَعَنْ یَمِینِهِ وَعَنْ شِمالِهِ، وَاحْرُسْهُ وَامْنَعْهُ أنْ یُوصَلَ إلَیهِ بِسُوءٍ، وَاحْفَظْ فِیهِ رَسُولَکَ وَآلَ رَسُولِکَ، وَأظهِرْ بِهِ العَدْلَ، وَأیِّدْهُ بِالنَّصْرِ، وَانْصُرْ ناصِرِیهِ، وَاخْذُلْ خاذِلِیهِ، وَاقْصِمْ بِهِ جَبابِرَةَ الکَفَرَةِ، وَاقْتُلْ بِهِ الکُفّارَ وَالمُنافِقِینَ، وَجَمِیعَ المُلحِدِینَ، حَیثُ کانُوا وَأینَ کانُوا، مِنْ مَشارِقِ الأرضِ وَمَغارِبِها، وَبَرِّها وَبَحرِها، وَامْلَأْ بِهِ الأرضَ عَدْلاً، وَأظهِرْ بِهِ دِینَ نَبِیِّکَ عَلَیهِ وَآلِهِ السَّلامُ</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وَاجْعَلْنی اللّهُمَّ مِنْ أنصارِهِ وَأعوانِهِ وَأتباعِهِ وَشِیعَتِهِ، وَأرِنی فی آلِ مُحَمَّدٍ ما یَأمُلُونَ، وَفی عَدُوِّهِم ما یَحذَرُونَ، إلٰهَ الحَقِّ آمِینَ</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bookmarkStart w:id="42" w:name="pg5520_59514"/>
    </w:p>
    <w:p>
      <w:pPr>
        <w:pStyle w:val="Heading2"/>
        <w:numPr>
          <w:ilvl w:val="1"/>
          <w:numId w:val="1"/>
        </w:numPr>
        <w:rPr/>
      </w:pPr>
      <w:bookmarkStart w:id="43" w:name="__RefHeading___Toc2408032_581953129"/>
      <w:bookmarkStart w:id="44" w:name="_Toc15"/>
      <w:bookmarkEnd w:id="42"/>
      <w:bookmarkEnd w:id="43"/>
      <w:r>
        <w:rPr>
          <w:rtl w:val="true"/>
        </w:rPr>
        <w:t>ما ورد عن المهدیّ المنتظَر علیه السلام</w:t>
      </w:r>
      <w:bookmarkEnd w:id="44"/>
    </w:p>
    <w:p>
      <w:pPr>
        <w:pStyle w:val="BookText"/>
        <w:rPr/>
      </w:pPr>
      <w:r>
        <w:rPr>
          <w:rFonts w:ascii="IRNazanin" w:hAnsi="IRNazanin" w:eastAsia="IRNazanin"/>
          <w:color w:val="111111"/>
          <w:sz w:val="28"/>
          <w:sz w:val="28"/>
          <w:szCs w:val="28"/>
          <w:rtl w:val="true"/>
          <w:lang w:bidi="fa-IR"/>
        </w:rPr>
        <w:t>دعاءٌ مرویّ عنه علیه السلام بروایة الکفعمی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عَرِّفْنی نَفسَکَ، فَإنَّکَ إنْ لَمْ تُعَرِّفْنی نَفسَکَ لَمْ أعرِفْ رَسُولَکَ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عَرِّفْنی رَسُولَکَ، فَإنَّکَ إنْ لَمْ تُعَرِّفْنی رَسُولَکَ لَمْ أعرِفْ حُجَّتَکَ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عَرِّفْنی حُجَّتَکَ، فَإنَّکَ إنْ لَمْ تُعَرِّفْنی حُجَّتَکَ ضَلَلْتُ عَنْ دِینی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لا تُمِتْنی مِیتَةً جاهِلَیَّةً، وَلا تُزِغْ قَلْبی بَعدَ إذْ هَدَیْتَنی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فَکَما هَدَیتَنی لِوِلایَةِ مَنْ فَرَضْتَ عَلَیَّ طاعَتَهُ مِنْ وِلایَةِ وُلاةِ أمْرِکَ بَعدَ رَسُولِکَ صَلَواتُکَ عَلَیهِ وَآلِهِ، حَتّیٰ والَیتُ وُلاةَ أمْرِکَ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أمِیرَالمُؤمنین، وَالحَسَنَ، وَالحُسَینَ، وَعَلِیّاً، وَمُحَمَّداً، وَجَعفَراً، وَمُوسیٰ، وَعَلِیّاً، وَمُحَمَّداً، وَعَلِیّاً، وَالحَسَنَ، وَالحُجَّةَ القائِمَ المهدیّ، صَلَواتُکَ عَلَیهِم أجمَعِینَ</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فَثَبِّتْنی عَلیٰ دِینِکَ، وَاسْتَعْمِلْنی بِطاعَتِکَ، وَلَیِّنْ قَلْبی لِوَلِیِّ أمْرِکَ، وَعافِنی مِمّا امْتَحَنْتَ بِهِ خَلْقَکَ، وَثَبِّتْنی عَلیٰ طاعَةِ وَلِیِّ أمْرِکَ،</w:t>
      </w:r>
    </w:p>
    <w:p>
      <w:pPr>
        <w:pStyle w:val="BookText"/>
        <w:rPr/>
      </w:pPr>
      <w:r>
        <w:rPr>
          <w:rFonts w:ascii="Amiri" w:hAnsi="Amiri" w:eastAsia="Amiri" w:cs="Amiri"/>
          <w:color w:val="111111"/>
          <w:sz w:val="28"/>
          <w:sz w:val="28"/>
          <w:szCs w:val="28"/>
          <w:rtl w:val="true"/>
          <w:lang w:bidi="ar-SA"/>
        </w:rPr>
        <w:t>الَّذی سَتَرْتَهُ عَنْ خَلْقِکَ؛ فَبِإذنِکَ غابَ عَنْ بَرِیَّتِکَ، وَأمْرَکَ یَنتَظِرُ، وَأنتَ العالِمُ غَیرُ المُعَلَّمِ بِالوَقْتِ الَّذی فِیهِ صَلاحُ أمْرِ وَلِیِّکَ فی الإذْنِ لَهُ بِإظهارِ أمْرِهِ، وَکَشْفِ سترِهِ، فَصَبِّرْنی عَلیٰ ذلِکَ حَتّیٰ لا أُحِبَّ تَعجِیلَ ما أخَّرْتَ، وَلا تَأخِیرَ ما عَجَّلْتَ، وَلا أکشِفَ ما سَتَرْتَ، وَلا أبْحَثَ عَمّا کَتَمْتَ، وَلا أُنازِعَکَ فی تَدبِیرِکَ، وَلا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وَکَیفَ، وَما بالُ وَلِیِّ الأمْرِ لا یَظهَرُ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امْتَلَأَتِ الأرْضُ مِنَ الجَورِ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وَأُفَوِّضُ أُموری کُلَّها إلَیکَ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إنِّی أسْأَلُکَ أنْ تُرِیَنی وَلِیَّ الأمْرِ ظاهِراً نافِذَ الأمْرِ مَعَ عِلْمی بِأَنَّ لَکَ السُّلطانَ وَالقُدرَةَ، وَالبُرهانَ وَالحُجَّةَ، وَالمَشِیئَةَ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وَالإرادَة</w:t>
      </w:r>
      <w:r>
        <w:rPr>
          <w:rFonts w:eastAsia="Amiri" w:cs="Amiri" w:ascii="Amiri" w:hAnsi="Amiri"/>
          <w:color w:val="111111"/>
          <w:sz w:val="28"/>
          <w:szCs w:val="28"/>
          <w:rtl w:val="true"/>
          <w:lang w:bidi="ar-SA"/>
        </w:rPr>
        <w:t>]</w:t>
      </w:r>
      <w:r>
        <w:rPr>
          <w:rStyle w:val="FootnoteAnchor"/>
          <w:rtl w:val="true"/>
        </w:rPr>
        <w:footnoteReference w:id="81"/>
      </w:r>
      <w:r>
        <w:rPr>
          <w:rFonts w:ascii="Amiri" w:hAnsi="Amiri" w:eastAsia="Amiri" w:cs="Amiri"/>
          <w:color w:val="111111"/>
          <w:sz w:val="28"/>
          <w:sz w:val="28"/>
          <w:szCs w:val="28"/>
          <w:rtl w:val="true"/>
          <w:lang w:bidi="ar-SA"/>
        </w:rPr>
        <w:t xml:space="preserve">وَالحَولَ وَالقُوَّةَ، فَافْعَلْ ذلِکَ بِی وَبِجَمِیعِ المُؤمنین، حَتّیٰ نَنْظُرَ إلیٰ وَلِیِّکَ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صَلَواتُکَ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المَقالَةِ، وَاضِحَ الدَّلالَةِ، هادِیاً مِنَ الضَّلالَةِ، شافِیاً مِنَ الجَهالَةِ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أبرِزْ یا رَبِّ مُشاهَدَتَهُ، وَثَبِّتْ قَواعِدَهُ، وَاجْعَلْنا مِمَّنْ تَقَِرُّ عَینُهُ بِرؤیَتِهِ، وَأقِمْنا بِخِدْمَتِهِ، وَتَوَفَّنا عَلیٰ مِلَّتِهِ، وَاحْشُرْنا فی زُمرَتِهِ</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أعِذْهُ مِنْ شَرِّ جَمِیعِ ما خَلَقْتَ وَذَرَأْتَ وَبَرَأْتَ وَأنشَأْتَ وَصَوَّرْتَ، وَاحْفَظْهُ مِنْ بَینِ یَدَیهِ، وَمِنْ خَلفِهِ، وَعَنْ یَمِینِهِ، وَعَنْ شِمالِهِ،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فَوقِهِ، وَمِنْ تَحتِهِ</w:t>
      </w:r>
      <w:r>
        <w:rPr>
          <w:rFonts w:eastAsia="Amiri" w:cs="Amiri" w:ascii="Amiri" w:hAnsi="Amiri"/>
          <w:color w:val="111111"/>
          <w:sz w:val="28"/>
          <w:szCs w:val="28"/>
          <w:rtl w:val="true"/>
          <w:lang w:bidi="ar-SA"/>
        </w:rPr>
        <w:t>]</w:t>
      </w:r>
      <w:r>
        <w:rPr>
          <w:rStyle w:val="FootnoteAnchor"/>
          <w:rtl w:val="true"/>
        </w:rPr>
        <w:footnoteReference w:id="82"/>
      </w:r>
      <w:r>
        <w:rPr>
          <w:rFonts w:ascii="Amiri" w:hAnsi="Amiri" w:eastAsia="Amiri" w:cs="Amiri"/>
          <w:color w:val="111111"/>
          <w:sz w:val="28"/>
          <w:sz w:val="28"/>
          <w:szCs w:val="28"/>
          <w:rtl w:val="true"/>
          <w:lang w:bidi="ar-SA"/>
        </w:rPr>
        <w:t>، بِحِفْظِکَ الَّذی لا یَضِیعُ مَنْ حَفِظْتَهُ بِهِ، وَاحْفَظْ فِیهِ رَسُولَکَ وَوَصِیَّ رَسُولِکَ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وَمُدَّ فی عُمُرِهِ، وَزِدْ فی أجَلِهِ، وَأعِنْهُ عَلیٰ ما وَلَّیتَهُ وَاسْتَرْعَیتَهُ، وَزِدْ فی کَرامَتِکَ لَهُ؛ فَإنَّهُ الهادِی المهدیّ، وَالقائِمُ المُهتَدِی، وَالطّاهِرُ التَّقِیُّ، الزَّکِیُّ النَّقِیُّ، الرَّضِیُّ المَرضِیُّ، الصّابِرُ الشَّکُورُ المُجتَهِدُ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وَلاتَسْلُبْنا الیَقِینَ لِطُولِ الأمَدِ فی غَیبَتِهِ وَانْقِطاعِ خَبَرِهِ عَنّا، وَلا تُنْسِنا ذِکْرَهُ وَانْتِظارَهُ، وَالإیمانَ بِهِ، وَقُوَّةَ الیَقِینِ فی ظُهورِهِ، وَالدُّعاءَ لَهُ، وَالصَّلاةَ عَلَیهِ، حَتّیٰ لا یُقنِطَنا</w:t>
      </w:r>
      <w:r>
        <w:rPr>
          <w:rStyle w:val="FootnoteAnchor"/>
          <w:rtl w:val="true"/>
        </w:rPr>
        <w:footnoteReference w:id="83"/>
      </w:r>
      <w:r>
        <w:rPr>
          <w:rFonts w:ascii="Amiri" w:hAnsi="Amiri" w:eastAsia="Amiri" w:cs="Amiri"/>
          <w:color w:val="111111"/>
          <w:sz w:val="28"/>
          <w:sz w:val="28"/>
          <w:szCs w:val="28"/>
          <w:rtl w:val="true"/>
          <w:lang w:bidi="ar-SA"/>
        </w:rPr>
        <w:t>طُولُ غَیبَتِهِ مِنْ قِیامِهِ، وَیَکونَ یَقینُنا فی ذلِکَ کَیَقِینِنا فی قِیامِ رَسُولِکَ صَلَواتُکَ عَلَیهِ وَآلِهِ وَما جاءَ بِهِ مِنْ وَحیِکَ وَتَنزِیلِکَ</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w:t>
      </w:r>
      <w:r>
        <w:rPr>
          <w:rStyle w:val="FootnoteAnchor"/>
          <w:rtl w:val="true"/>
        </w:rPr>
        <w:footnoteReference w:id="84"/>
      </w:r>
      <w:r>
        <w:rPr>
          <w:rFonts w:ascii="Amiri" w:hAnsi="Amiri" w:eastAsia="Amiri" w:cs="Amiri"/>
          <w:color w:val="111111"/>
          <w:sz w:val="28"/>
          <w:sz w:val="28"/>
          <w:szCs w:val="28"/>
          <w:rtl w:val="true"/>
          <w:lang w:bidi="ar-SA"/>
        </w:rPr>
        <w:t>وَقَوِّ قُلوبَنا عَلَی الإیمانِ بِهِ، حَتّیٰ تَسلُکَ بِنا عَلیٰ یَدِهِ مِنهاجَ الهُدیٰ، وَالمَحَجَّةَ العُظمیٰ، وَالطَّرِیقَةَ الوُسطیٰ، وَتَوَفَّنا عَلیٰ طاعَتِهِ، وَثَبِّتْنا عَلیٰ مُشایَعَتِهِ، وَاجْعَلْنا فی حِزْبِهِ وَأعوانِهِ وَأنصارِهِ، وَالرّاضِینَ بِفِعْلِهِ، وَلا تَسلُبْنا ذلِکَ فی حَیاتِنا، وَلا عِندَ وَفاتِنا،</w:t>
      </w:r>
    </w:p>
    <w:p>
      <w:pPr>
        <w:pStyle w:val="BookText"/>
        <w:rPr/>
      </w:pPr>
      <w:r>
        <w:rPr>
          <w:rFonts w:ascii="Amiri" w:hAnsi="Amiri" w:eastAsia="Amiri" w:cs="Amiri"/>
          <w:color w:val="111111"/>
          <w:sz w:val="28"/>
          <w:sz w:val="28"/>
          <w:szCs w:val="28"/>
          <w:rtl w:val="true"/>
          <w:lang w:bidi="ar-SA"/>
        </w:rPr>
        <w:t>حَتّیٰ تَتَوفّانا وَنَحْنُ عَلیٰ ذلِکَ، لا شاکِّینَ وَلا ناکِثِینَ، وَلا مُرتابِینَ وَلا مُکَذِّبِینَ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عَجِّلْ فَرَجَهُ، وَأیِّدْهُ بِالنَّصْرِ، وَانْصُرْ ناصِرِیهِ، وَاخْذُلْ خاذِلِیهِ، وَدَمْدِمْ عَلیٰ مَنْ نَصَبَ لَهُ وَکَذَّبَ بِهِ، وَأظهِرْ بِهِالحَقَّ، وَأمِتْ بِهِ الجَورَ، وَاسْتَنْقِذْ بِهِ عِبادَکَ المُؤمنین مِنَ الذُّلِّ، وَانْعَشْ بِهِ البِلادَ، وَاقْتُلْ بِهِ جَبابِرَةَ الکُفْرِ، وَاقْصِمْ بِهِ رُؤوسَ الضَّلالَةِ، وَذَلِّلْ بِهِ الجَبّارِینَ وَالکافِرِینَ، وَأبِرْ بِهِ المُنافِقِینَ وَالنّاکِثِینَ، وَجَمِیعَ المُخالِفِینَ وَالمُلْحِدِینَ، فی مَشارِقِ الأرضِ وَمَغارِبِها، وَبَرِّها وَبَحرِها، وَسَهلِها وَجَبَلِها، حَتّیٰ لا تَدَعَ مِنْهُم دَیّاراً، وَلا تُبقِیَ لَهُم آثاراً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طَهِّر مِنْهُم بِلادَکَ، وَاشْفِ مِنْهُمْ صُدورَ عِبادِکَ، وَجَدِّدْ بِهِ ما امْتَحیٰ مِنْ دِینِکَ، وَأصلِحْ بِهِ ما بُدِّلَ مِنْ حُکمِکَ، وَغُیِّرَ مِنْ سُنَّتِکَ، حَتّیٰ یَعُودَ دِینُکَ بِهِ وَعَلیٰ یَدَیهِ غَضّاً جَدِیداً صَحِیحاً لا عِوَجَ فِیهِ وَلا بِدْعَةً مَعَهُ، حَتّیٰ تُطفِئَ بِعَدْلِهِ نِیرانَ الکافِرِینَ؛ فَإنَّهُ عَبدُکَ الَّذی اسْتَخْلَصْتَهُ لِنَفْسِکَ، وَارْتَضَیْتَهُ لِنُصْرَةِ دِینِکَ، وَاصْطَفَیتَهُ بِعِلْمِکَ، وَعَصَمْتَهُ مِنَ الذُّنوبِ، وَبَرَّأْتَهُ مِنَ العُیوبِ، وَأطلَعْتَهُ عَلی الغُیوبِ، وَأنْعَمْتَ عَلَیهِ، وَطَهَّرْتَهُ مِنَ الرِّجْسِ، وَنَقَّیْتَهُ مِنَ الدَّنَسِ</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فَصَلِّ عَلَیهِ وَعَلیٰ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w:t>
      </w:r>
      <w:r>
        <w:rPr>
          <w:rFonts w:eastAsia="Amiri" w:cs="Amiri" w:ascii="Amiri" w:hAnsi="Amiri"/>
          <w:color w:val="111111"/>
          <w:sz w:val="28"/>
          <w:szCs w:val="28"/>
          <w:rtl w:val="true"/>
          <w:lang w:bidi="ar-SA"/>
        </w:rPr>
        <w:t>]</w:t>
      </w:r>
      <w:r>
        <w:rPr>
          <w:rStyle w:val="FootnoteAnchor"/>
          <w:rtl w:val="true"/>
        </w:rPr>
        <w:footnoteReference w:id="85"/>
      </w:r>
      <w:r>
        <w:rPr>
          <w:rFonts w:ascii="Amiri" w:hAnsi="Amiri" w:eastAsia="Amiri" w:cs="Amiri"/>
          <w:color w:val="111111"/>
          <w:sz w:val="28"/>
          <w:sz w:val="28"/>
          <w:szCs w:val="28"/>
          <w:rtl w:val="true"/>
          <w:lang w:bidi="ar-SA"/>
        </w:rPr>
        <w:t>الطّاهِرِینَ، وَعَلیٰ شِیعَتِهِ</w:t>
      </w:r>
    </w:p>
    <w:p>
      <w:pPr>
        <w:pStyle w:val="BookText"/>
        <w:rPr/>
      </w:pPr>
      <w:r>
        <w:rPr>
          <w:rFonts w:ascii="Amiri" w:hAnsi="Amiri" w:eastAsia="Amiri" w:cs="Amiri"/>
          <w:color w:val="111111"/>
          <w:sz w:val="28"/>
          <w:sz w:val="28"/>
          <w:szCs w:val="28"/>
          <w:rtl w:val="true"/>
          <w:lang w:bidi="ar-SA"/>
        </w:rPr>
        <w:t>المُنتَجَبِینَ، وَبَلِّغْهُم مِنْ آمالِهِم ما یَأمُلُونَ، وَاجْعَلْ ذلِکَ مِنّا خالِصاً مِنْ کُلِّ شَکٍّ وَشُبهَةٍ، وَرِیاءٍ وَسُمعَةٍ، حَتّیٰ لا نُرِیدَ بِهِ غَیرَکَ، وَلا نَطلُبَ بِهِ إلّا وَجهَکَ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إنّا نَشکو إلَیکَ فَقْدَ نَبِیِّنا، وَغَیبَةَ وَلِیِّنا، وَشِدَّةَ الزَّمانِ عَلَینا، وَوُقوعَ الفِتَنِ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w:t>
      </w:r>
      <w:r>
        <w:rPr>
          <w:rFonts w:eastAsia="Amiri" w:cs="Amiri" w:ascii="Amiri" w:hAnsi="Amiri"/>
          <w:color w:val="111111"/>
          <w:sz w:val="28"/>
          <w:szCs w:val="28"/>
          <w:rtl w:val="true"/>
          <w:lang w:bidi="ar-SA"/>
        </w:rPr>
        <w:t>]</w:t>
      </w:r>
      <w:r>
        <w:rPr>
          <w:rStyle w:val="FootnoteAnchor"/>
          <w:rtl w:val="true"/>
        </w:rPr>
        <w:footnoteReference w:id="86"/>
      </w:r>
      <w:r>
        <w:rPr>
          <w:rFonts w:ascii="Amiri" w:hAnsi="Amiri" w:eastAsia="Amiri" w:cs="Amiri"/>
          <w:color w:val="111111"/>
          <w:sz w:val="28"/>
          <w:sz w:val="28"/>
          <w:szCs w:val="28"/>
          <w:rtl w:val="true"/>
          <w:lang w:bidi="ar-SA"/>
        </w:rPr>
        <w:t xml:space="preserve">، وَتَظاهُرَ الأعداءِ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عَلَیْنا</w:t>
      </w:r>
      <w:r>
        <w:rPr>
          <w:rFonts w:eastAsia="Amiri" w:cs="Amiri" w:ascii="Amiri" w:hAnsi="Amiri"/>
          <w:color w:val="111111"/>
          <w:sz w:val="28"/>
          <w:szCs w:val="28"/>
          <w:rtl w:val="true"/>
          <w:lang w:bidi="ar-SA"/>
        </w:rPr>
        <w:t>]</w:t>
      </w:r>
      <w:r>
        <w:rPr>
          <w:rStyle w:val="FootnoteAnchor"/>
          <w:rtl w:val="true"/>
        </w:rPr>
        <w:footnoteReference w:id="87"/>
      </w:r>
      <w:r>
        <w:rPr>
          <w:rFonts w:ascii="Amiri" w:hAnsi="Amiri" w:eastAsia="Amiri" w:cs="Amiri"/>
          <w:color w:val="111111"/>
          <w:sz w:val="28"/>
          <w:sz w:val="28"/>
          <w:szCs w:val="28"/>
          <w:rtl w:val="true"/>
          <w:lang w:bidi="ar-SA"/>
        </w:rPr>
        <w:t>، وَکَثرَةَ عَدُوِّنا، وَقِلَّةَ عَدَدِنا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فَفرِّجْ</w:t>
      </w:r>
      <w:r>
        <w:rPr>
          <w:rStyle w:val="FootnoteAnchor"/>
          <w:rtl w:val="true"/>
        </w:rPr>
        <w:footnoteReference w:id="88"/>
      </w:r>
      <w:r>
        <w:rPr>
          <w:rFonts w:ascii="Amiri" w:hAnsi="Amiri" w:eastAsia="Amiri" w:cs="Amiri"/>
          <w:color w:val="111111"/>
          <w:sz w:val="28"/>
          <w:sz w:val="28"/>
          <w:szCs w:val="28"/>
          <w:rtl w:val="true"/>
          <w:lang w:bidi="ar-SA"/>
        </w:rPr>
        <w:t>ذلِکَ عَنّا بِفَتْحٍ مِنْکَ تُعَجِّلُهُ، وَنَصْرٍ مِنْکَ تُعِزُّهُ، وَإمامِ عَدْلٍ تُظهِرُهُ، إلٰهَ الحَقِّ آمِینَ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إنّا نَسأَلُکَ أنْ تَأذَنَ لِوَلِیِّکَ فی إظهارِ عَدلِکَ فی بِلادِکَ، وَقَتْلِ أعدائِکَ فی بِلادِکَ، حَتّیٰ لا تَدَعَ لِلجَورِ یا رَبِّ دِعامَةً إلّاقَصَمْتَها، وَلا بَقِیَّةً إلّاأفنَیتَها، وَلا قُوَّةً إلّاأوهَنْتَها، وَلا رُکْناً إلّاهَدَمتَهُ</w:t>
      </w:r>
      <w:r>
        <w:rPr>
          <w:rStyle w:val="FootnoteAnchor"/>
          <w:rtl w:val="true"/>
        </w:rPr>
        <w:footnoteReference w:id="89"/>
      </w:r>
      <w:r>
        <w:rPr>
          <w:rFonts w:ascii="Amiri" w:hAnsi="Amiri" w:eastAsia="Amiri" w:cs="Amiri"/>
          <w:color w:val="111111"/>
          <w:sz w:val="28"/>
          <w:sz w:val="28"/>
          <w:szCs w:val="28"/>
          <w:rtl w:val="true"/>
          <w:lang w:bidi="ar-SA"/>
        </w:rPr>
        <w:t>، وَلا حَدّاً إلّا فلَلْتَهُ، وَلا سِلاحاً إلّاأکْلَلْتَهُ، وَلا رایَةً إلّانَکَسْتَها، وَلا شُجاعاً إلّاقَتَلْتَهُ، وَلا جَیشاً إلّاخَذَلْتَهُ</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وَارْمِهِم یا رَبِّ بَحَجَرِکَ الدّامِغِ، وَاضْرِبْهُم بِسَیفِکَ القاطِعِ،</w:t>
      </w:r>
    </w:p>
    <w:p>
      <w:pPr>
        <w:pStyle w:val="BookText"/>
        <w:rPr/>
      </w:pPr>
      <w:r>
        <w:rPr>
          <w:rFonts w:ascii="Amiri" w:hAnsi="Amiri" w:eastAsia="Amiri" w:cs="Amiri"/>
          <w:color w:val="111111"/>
          <w:sz w:val="28"/>
          <w:sz w:val="28"/>
          <w:szCs w:val="28"/>
          <w:rtl w:val="true"/>
          <w:lang w:bidi="ar-SA"/>
        </w:rPr>
        <w:t xml:space="preserve">وَبَأسِکَ الَّذی لا تَرُدُّهُ عَنِ القَومِ المُجرِمِینَ، وَعَذِّبْ أعداءَکَ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وَأعداءَ دِینِک</w:t>
      </w:r>
      <w:r>
        <w:rPr>
          <w:rFonts w:eastAsia="Amiri" w:cs="Amiri" w:ascii="Amiri" w:hAnsi="Amiri"/>
          <w:color w:val="111111"/>
          <w:sz w:val="28"/>
          <w:szCs w:val="28"/>
          <w:rtl w:val="true"/>
          <w:lang w:bidi="ar-SA"/>
        </w:rPr>
        <w:t>]</w:t>
      </w:r>
      <w:r>
        <w:rPr>
          <w:rStyle w:val="FootnoteAnchor"/>
          <w:rtl w:val="true"/>
        </w:rPr>
        <w:footnoteReference w:id="90"/>
      </w:r>
      <w:r>
        <w:rPr>
          <w:rFonts w:ascii="Amiri" w:hAnsi="Amiri" w:eastAsia="Amiri" w:cs="Amiri"/>
          <w:color w:val="111111"/>
          <w:sz w:val="28"/>
          <w:sz w:val="28"/>
          <w:szCs w:val="28"/>
          <w:rtl w:val="true"/>
          <w:lang w:bidi="ar-SA"/>
        </w:rPr>
        <w:t>وَأعداءَ رَسُولِکَ صَلَواتُکَ عَلَیهِ وَآلِهِ بِیَدِ وَلِیِّکَ، وَأیدی عِبادِکَ المُؤمنین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اکْفِ وَلِیَّکَ وَحُجَّتَکَ فی أرضِکَ هَولَ عَدُوِّهِ، وَکِدْ مَنْ کادَهُ، وَامْکُرْ</w:t>
      </w:r>
      <w:r>
        <w:rPr>
          <w:rStyle w:val="FootnoteAnchor"/>
          <w:rtl w:val="true"/>
        </w:rPr>
        <w:footnoteReference w:id="91"/>
      </w:r>
      <w:r>
        <w:rPr>
          <w:rFonts w:ascii="Amiri" w:hAnsi="Amiri" w:eastAsia="Amiri" w:cs="Amiri"/>
          <w:color w:val="111111"/>
          <w:sz w:val="28"/>
          <w:sz w:val="28"/>
          <w:szCs w:val="28"/>
          <w:rtl w:val="true"/>
          <w:lang w:bidi="ar-SA"/>
        </w:rPr>
        <w:t>بِمَنْ مَکَرَ بِهِ، وَاجْعَلْ دائِرَةَ السَّوءِ عَلیٰ مَنْ أرادَ بِهِ سُوءاً، وَاقْطَعْ عَنْهُ مادَّتَهُم، وَأرعِبْ بِهِ</w:t>
      </w:r>
      <w:r>
        <w:rPr>
          <w:rStyle w:val="FootnoteAnchor"/>
          <w:rtl w:val="true"/>
        </w:rPr>
        <w:footnoteReference w:id="92"/>
      </w:r>
      <w:r>
        <w:rPr>
          <w:rFonts w:ascii="Amiri" w:hAnsi="Amiri" w:eastAsia="Amiri" w:cs="Amiri"/>
          <w:color w:val="111111"/>
          <w:sz w:val="28"/>
          <w:sz w:val="28"/>
          <w:szCs w:val="28"/>
          <w:rtl w:val="true"/>
          <w:lang w:bidi="ar-SA"/>
        </w:rPr>
        <w:t>قُلوبَهُم، وَزَلْزِلْ أقدامَهُم، وَخُذْهُم جَهْرَةً وَبَغْتَةً، وَشَدِّدْ عَلَیهِمْ عَذابَکَ، وَأخْزِهِمْ فی عِبادِکَ، وَالْعَنْهُم فی بِلادِکَ، وَأسکِنْهُم أسفَلَ نارِکَ، وَأحِطْ بِهِمْ أشَدَّ عَذابِکَ، وَأصْلِهِم ناراً، وَاحْشُ قُبورَ مَوتاهُم ناراً، وَأصْلِهِم حَرَّ نارِکَ؛ فَإنَّهُم أضاعوا الصَّلاةَ، وَاتَّبَعُوا الشَّهَواتِ، وَضَلُّوا، وَأضَلُّوا عِبادَکَ</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فَأحْیِ بِوَلِیِّکَ القُرآنَ، وَأرِنا نُورَهُ سَرمَداً لا لَیلَ فِیهِ، وَأحْیِ بِهِ القُلوبَ المَیْتَةَ، وَاشْفِ بِهِ الصُّدورَ الوَغِرَةَ</w:t>
      </w:r>
      <w:r>
        <w:rPr>
          <w:rStyle w:val="FootnoteAnchor"/>
          <w:rtl w:val="true"/>
        </w:rPr>
        <w:footnoteReference w:id="93"/>
      </w:r>
      <w:r>
        <w:rPr>
          <w:rFonts w:ascii="Amiri" w:hAnsi="Amiri" w:eastAsia="Amiri" w:cs="Amiri"/>
          <w:color w:val="111111"/>
          <w:sz w:val="28"/>
          <w:sz w:val="28"/>
          <w:szCs w:val="28"/>
          <w:rtl w:val="true"/>
          <w:lang w:bidi="ar-SA"/>
        </w:rPr>
        <w:t>، وَاجْمَعْ بِهِ الأهواءَ المُختَلِفَةَ عَلَی الحَقِّ، وَأقِمْ بِهِ الحُدودَ المُعَطَّلَةَ، وَالأحکامَ المُهمَلَةَ،</w:t>
      </w:r>
    </w:p>
    <w:p>
      <w:pPr>
        <w:pStyle w:val="BookText"/>
        <w:rPr/>
      </w:pPr>
      <w:r>
        <w:rPr>
          <w:rFonts w:ascii="Amiri" w:hAnsi="Amiri" w:eastAsia="Amiri" w:cs="Amiri"/>
          <w:color w:val="111111"/>
          <w:sz w:val="28"/>
          <w:sz w:val="28"/>
          <w:szCs w:val="28"/>
          <w:rtl w:val="true"/>
          <w:lang w:bidi="ar-SA"/>
        </w:rPr>
        <w:t>حَتّیٰ لا یَبقیٰ حَقٌّ إلّاظَهَرَ، وَلا عَدْلٌ إلّازَهَرَ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وَاجْعَلْنا یا رَبِّ مِنْ أعوانِهِ، وَمُقَوِّیَةِ سُلطانِهِ، وَالمؤتَمِرینَ لِأمرِهِ، وَالرّاضِینَ بِفِعْلِهِ، وَالمُسلِّمین لِأحکامِهِ، وَمِمَّنْ لا حاجَةَ لَهُ إلَی التَّقِیَّةِ مِنْ خَلقِکَ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یا رَبِّ الَّذی تَکشِفُ الضُّرَّ، وَتُجیبُ المُضطَرَّ إذا دَعاکَ، وَتُنجِی مِنَ الکَرْبِ العَظِیمِ، فَاکْشِفِ الضُّرَّ عَنْ وَلِیِّکَ، وَاجْعَلْهُ خَلِیفَةً فی أرضِکَ کَما ضَمِنْتَ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وَلا تَجْعَلْنی مِنْ خُصَماءِ آلِ مُحَمَّدٍ علیهِمُ السَّلامُ، وَلا تَجْعَلْنی مِنْ أعداءِ آلِ مُحَمَّدٍ عَلَیهِمُ السَّلامُ، وَلا تَجْعَلْنی مِنْ أهلِ الحَنَقِ</w:t>
      </w:r>
      <w:r>
        <w:rPr>
          <w:rStyle w:val="FootnoteAnchor"/>
          <w:rtl w:val="true"/>
        </w:rPr>
        <w:footnoteReference w:id="94"/>
      </w:r>
      <w:r>
        <w:rPr>
          <w:rFonts w:ascii="Amiri" w:hAnsi="Amiri" w:eastAsia="Amiri" w:cs="Amiri"/>
          <w:color w:val="111111"/>
          <w:sz w:val="28"/>
          <w:sz w:val="28"/>
          <w:szCs w:val="28"/>
          <w:rtl w:val="true"/>
          <w:lang w:bidi="ar-SA"/>
        </w:rPr>
        <w:t>وَالغَیظِ عَلیٰ آلِ مُحَمَّدٍ عَلَیهِمُ السَّلامُ، فَإنِّی أعُوذُ بِکَ مِنْ ذلِکَ فَأعِذْنی، وَأستَجِیرُ بِکَ فَأَجِرْنی</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مُحَمَّدٍ وَآلِ مُحَمَّدٍ، وَاجْعَلْنی بِهِمْ عِنْدَکَ فائِزاً فی الدُّنیا وَالآخِرَةِ، وَمِنَ المُقَرَّبِینَ، آمِینَ رَبَّ العالَمِینَ</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دعاءٍ مرویّ عنه عجّل اللّٰه تعالی فرجه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سیِّدِ المُرسَلینَ، وخاتَمِ النبیِّینَ، وحُجَّةِ ربِّ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وصلِّ علی أمیرِالمُؤمنینَ، ووارثِ المُرسَلینَ، وقائدِ الغُرِّ المُحَجَّلینَ، وسیّدِ الوصیّینَ، وحُجَّةِ ربِّ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وصلِّ علی الخلَفِ الهادی المهدیّ، إمامِ المُؤمنینَ، ووارثِ المُرسَلینَ، وحُجَّةِ ربِّ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وَصَلِّ عَلیٰ وَلِیِّکَ المُحْیِی سُنَّتَکَ، القائِمِ بِأمرِکَ، الدّاعی إلَیکَ، الدّلیلِ عَلَیکَ، حُجَّتِکَ عَلیٰ خَلقِکَ، وَخَلِیفَتِکَ فی أرضِکَ، وَشاهِدِکَ علی عِبادِکَ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أعِزَّ نَصرَهُ، وَمُدَّ فی عُمرِهِ، وَزَیِّنِ الأرضَ بِطُولِ بَقائِهِ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اکْفِهِ بَغیَ الحاسِدِینَ، وَأعِذْهُ مِنْ شَرِّ الکائِدِینَ، وَازْجُر عَنهُ إرادَةَ الظّالمِینَ، وَخَلِّصْهُ مِنْ أَیدی الجَبّارِینَ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أعْطِهِ فی نَفسِهِ وَ ذُرِّیَّتِهِ، وَشِیعَتِهِ وَرَعِیَّتِهِ، وَخاصَّتِهِ وَعامَّتِهِ وَعَدُوِّهِ، وَجَمِیعِ أهلِ الدُّنیا، ما تُقِرُّ بِهِ عَیْنَهُ، وَتَسُرُّ بِهِ نَفسَهُ، وَبَلِّغْهُ أفضَلَ ما أمَّلَهُ فی الدُّنیا وَالآخِرَةِ، إنَّکَ عَلیٰ کُلِّ شَیْءٍ قَدِیرٌ</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جَدِّدْ بِهِ ما امْتَحیٰ مِنْ دِینِکَ، وَأحْیِ بِهِ ما بُدِّلَ مِنْ کِتابِکَ،</w:t>
      </w:r>
    </w:p>
    <w:p>
      <w:pPr>
        <w:pStyle w:val="BookText"/>
        <w:rPr/>
      </w:pPr>
      <w:r>
        <w:rPr>
          <w:rFonts w:ascii="Amiri" w:hAnsi="Amiri" w:eastAsia="Amiri" w:cs="Amiri"/>
          <w:color w:val="111111"/>
          <w:sz w:val="28"/>
          <w:sz w:val="28"/>
          <w:szCs w:val="28"/>
          <w:rtl w:val="true"/>
          <w:lang w:bidi="ar-SA"/>
        </w:rPr>
        <w:t>وَأظهِرْ بِهِ ما غُیِّرَ مِنْ حُکمِکَ، حَتّیٰ یَعودَ دِینُکَ بِهِ وَعَلیٰ یَدَیهِ غَضّاً جَدِیداً، خالِصاً مُخلِصاً، لا شَکَّ فِیهِ، وَلا شُبهَةَ مَعَهُ، وَلا باطِلَ عِندَهُ، وَلا بِدعَةَ لَدَیهِ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نَوِّرْ بِنُورِهِ کُلَّ ظُلمَةٍ، وَهُدَّ بِرُکنِهِ کُلَّ بِدعَةٍ، وَاهْدِمْ بِعِزَّتِهِ کُلَّ ضَلالَةٍ، وَاقْصِمْ بِهِ کُلَّ جَبّارٍ، وَأخْمِد بِسَیفِهِ کُلَّ نارٍ، وَأهلِکْ بِعَدلِهِ کُلَّ جَوْرٍ، وَأجْرِ حُکْمَهُ عَلیٰ کُلِّ حُکمٍ، وَأَذِلَّ بِسُلطانِهِ کُلَّ 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أذِلَّ کُلَّ مَنْ ناواهُ، وَأهلِکْ کُلَّ مَن عاداهُ، وَامْکُرْ بِمَنْ کادَهُ، وَاسْتَأصِلْ مَنْ جَحَدَهُ حَقَّهُ، وَاسْتَهانَ بِأمرِهِ، وَسَعیٰ فی إطفاءِ نُورِهِ، وَأراد إخمادَ ذِکْرِهِ</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قنوته عجّل اللّٰه تعالی فرجه</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مُحَمَّدٍ وَآلِ مُحَمّدٍ، وَأَکرِمْ أوْلِیاءَکَ بِإنجازِ وَعْدِکَ، وَبَلِّغْهُمْ دَرَکَ ما یَأملُونَهُ مِنْ نَصرِکَ، وَاکْفُفْ عَنهُمْ بَأسَ مَنْ نَصَبَ الخِلافَ عَلَیْکَ، وَتَمَرَّدَ بِمَنْعِکَ عَلی رُکُوبِ مُخالَفَتِکَ، وَاسْتَعانَ</w:t>
      </w:r>
    </w:p>
    <w:p>
      <w:pPr>
        <w:pStyle w:val="BookText"/>
        <w:rPr/>
      </w:pPr>
      <w:r>
        <w:rPr>
          <w:rFonts w:ascii="Amiri" w:hAnsi="Amiri" w:eastAsia="Amiri" w:cs="Amiri"/>
          <w:color w:val="111111"/>
          <w:sz w:val="28"/>
          <w:sz w:val="28"/>
          <w:szCs w:val="28"/>
          <w:rtl w:val="true"/>
          <w:lang w:bidi="ar-SA"/>
        </w:rPr>
        <w:t>بِرِفدِکَ عَلی فَلِّ حَدِّکَ، وَقَصَدَ لِکَیْدِکَ بِأیدِکَ، وَوَسِعْتَهُ حِلْماً، لِتَأخُذَهُ عَلیٰ جَهْرَةٍ، وَتَسْتَأصِلَهُ عَلیٰ عِزَّةٍ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فَإِنَّکَ اللّهُمَّ قُلْتَ وَقَولُکَ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حَتّٰی إِذا أَخَذَتِ الْأَرْضُ زُخْرُفَها وَازَّیَّنَتْ وَظَنَّ أَهْلُها أَنَّهُمْ قادِرُونَ عَلَیْها أَتاها أَمْرُنا لَیْلاً أَوْ نَهاراً فَجَعَلْناها حَصِیداً کَأَنْ لَمْ تَغْنَ بِالْأَمْسِ کَذلِکَ نُفَصِّلُ الآیاتِ لِقَوْمٍ یَتَفَکَّرُونَ</w:t>
      </w:r>
      <w:r>
        <w:rPr>
          <w:rFonts w:eastAsia="Amiri" w:cs="Amiri" w:ascii="Amiri" w:hAnsi="Amiri"/>
          <w:color w:val="111111"/>
          <w:sz w:val="28"/>
          <w:szCs w:val="28"/>
          <w:rtl w:val="true"/>
          <w:lang w:bidi="ar-SA"/>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آسَفُونا انْتَقَمْنا مِنْهُمْ</w:t>
      </w:r>
      <w:r>
        <w:rPr>
          <w:rFonts w:eastAsia="Amiri" w:cs="Amiri" w:ascii="Amiri" w:hAnsi="Amiri"/>
          <w:color w:val="111111"/>
          <w:sz w:val="28"/>
          <w:szCs w:val="28"/>
          <w:rtl w:val="true"/>
          <w:lang w:bidi="ar-SA"/>
        </w:rPr>
        <w:t>»</w:t>
      </w:r>
      <w:r>
        <w:rPr>
          <w:rStyle w:val="FootnoteAnchor"/>
          <w:rtl w:val="true"/>
        </w:rPr>
        <w:footnoteReference w:id="98"/>
      </w:r>
      <w:r>
        <w:rPr>
          <w:rFonts w:ascii="Amiri" w:hAnsi="Amiri" w:eastAsia="Amiri" w:cs="Amiri"/>
          <w:color w:val="111111"/>
          <w:sz w:val="28"/>
          <w:sz w:val="28"/>
          <w:szCs w:val="28"/>
          <w:rtl w:val="true"/>
          <w:lang w:bidi="ar-SA"/>
        </w:rPr>
        <w:t>وَإِنَّ الغایة عِنْدَنا قَدْ تَناهَتْ، وَإِنَّا لِغَضَبِکَ غاضِبونَ، وَإنّا عَلی نَصرِ الحَقِّ مُتَعاصِبُونَ، وَإِلیٰ وُرُودِ أمْرِکَ مُشْتاقُونَ، وَلِإنجازِ وَعْدِکَ مُرْتَقِبُونَ، وَلِحُلُولِ وَعیدِکَ بِأَعْدائِکَ مُتوَقِّعُونَ</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فَأذَنْ بِذلِکَ، وَافْتَحْ طُرُقاتِهِ، وَسَهِّلْ خُرُوجَهُ، وَوَطِّئْ مَسالِکَهُ، وَاشْرَعْ شَرائِعَهُ، وَأَیِّدْ جُنُودَهُ وَأَعْوانَهُ، وَبادِرْ بَأسَکَ الْقَوْمَ الظّالِمینَ، وَابْسُطْ سَیْفَ نِقمَتِکَ عَلیٰ أعدائِکَ المُعانِدینَ، وَخُذْ بِالثّارِ، إِنَّکَ جَوادٌ مَکّارٌ</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دعاء العبرات</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إنّی أسألُک یا راحمَ العَبرات، ویا کاشفَ الکرُبات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إلهی عبدُک عبدُک أجِبْ دَعْوتَه، ضعیفُکَ ضعیفُکَ فرِّج غُمَّته، فقدِ انقطعَ به کلُّ حَبْلٍ إلّاحَبلُک، وتقلَّص عنه کلُّ ظِلٍّ إِلّا ظِلُّک</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أتقرَّبُ إلَیْک بأوَّلِ مَنْ توَّجتَهُ تاجَ الجَلالَة، وأحلَلتَه من الفِطرَةِ الرَّوْحانیّة مَحلَّ السُلالَة، حُجّتِک فی خلقک، وأمینِک علی عبادک</w:t>
      </w:r>
    </w:p>
    <w:p>
      <w:pPr>
        <w:pStyle w:val="BookText"/>
        <w:rPr/>
      </w:pPr>
      <w:r>
        <w:rPr>
          <w:rFonts w:ascii="Amiri" w:hAnsi="Amiri" w:eastAsia="Amiri" w:cs="Amiri"/>
          <w:color w:val="111111"/>
          <w:sz w:val="28"/>
          <w:sz w:val="28"/>
          <w:szCs w:val="28"/>
          <w:rtl w:val="true"/>
          <w:lang w:bidi="ar-SA"/>
        </w:rPr>
        <w:t>محمّدٍ رسولِک، صلواتُک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وبمن جعلته لنورهِ مَغرِباً، وعن مکنون سرِّه مُعرِباً، سیِّدِ الأوصیاء، وإمامِ الأتقیاء، یعسوبِ الدین، وقائدِ الغُرِّ المحجَّلین، أبی الأئمَّة الراشدین علیٍّ أمیرالمُؤمنین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وأتقرَّبُ إلیک بالحفیظ العلیم الّذی جعلته علی خزائن الأرض، والأب الرحیم الّذی ملَّکته أزمَّةِ البسطِ والقبضِ، صاحبِ النقیبةِ المَیمُونةِ، وقاصِفِ الشجرةِ الملعونةِ، مُکلِّمِ الناسِ فی المَهدِ، والدالّ علی منهاجِ الرُشد، الغائِب عن الأبصار، الحاضرِ فی الأمصار، الغائبِ عن العیون، الحاضرِ فی الأفکار، بقیّةِ الأخیار، الوارثِ لذی‌الفَقار، الّذی یظهر فی بیت اللّٰه ذی الأستار، العالم المُطهَّر، محمّد بن الحسن، علیهم أفضلُ التحیّات، وأعظمُ البرکات، وأتمُّ الصلوات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فهؤلاء معاقِلی إلیک فی طلِباتی ووسائلی، فصلّ علیهم صلاةً لا یعرِفُ سواک مقادیرَها، ولا یبلغُ کثیرُ هِمَم الخلائق صغیرَها، وکُن لی بهم عند أحسن ظنّی، وحقِّق لی بمقادیرک تهیئة التمنّی</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إلهی لا رُکنَ لی أشدُّ منک فآوی إلی رُکنٍ شدیدٍ، ولا قَوْلَ لی أسَدُّ من دُعائک فأستظهِرُک بقولٍ سدیدٍ، ولا شَفیعَ لی إلیک أوْجَهُ من هؤلاءِ فآتیک بِشفیعٍ وَدید، وقد أویتُ إلیکَ، وعَوّلتُ فی قضاءِ حوائجی</w:t>
      </w:r>
    </w:p>
    <w:p>
      <w:pPr>
        <w:pStyle w:val="BookText"/>
        <w:rPr/>
      </w:pPr>
      <w:r>
        <w:rPr>
          <w:rFonts w:ascii="Amiri" w:hAnsi="Amiri" w:eastAsia="Amiri" w:cs="Amiri"/>
          <w:color w:val="111111"/>
          <w:sz w:val="28"/>
          <w:sz w:val="28"/>
          <w:szCs w:val="28"/>
          <w:rtl w:val="true"/>
          <w:lang w:bidi="ar-SA"/>
        </w:rPr>
        <w:t>علیکَ، ودَعَوتُکَ کما أمرتَ، فاستجِب لی کما وعدتَ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مَنْ لا إلٰه سواهُ، یا مَنْ یُجیبُ المُضطَرَّ إذا دَعاهُ، یا کاشفَ ضُرِّ أیّوب، یا راحِمَ عَبرَةِ یعقوبَ، اغفِرْ لی وارحَمنی وانصُرنی علی القوْمِ الکافرین، وافتَحْ لی فَتحاً وأنتَ خَیرُ الفاتحین، والْطُفْ بی یا ربِّ وبجمیع المُؤمنینَ و المُومنات، یا ذا القوّةِ المَتینَ، برحمتِکَ یا أرحمَ الراحمین</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دعاءٍ له علیه السلام فی قنوته</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مَنْ لا تُغَیِّرُهُ الأَیّامُ وَاللَّیالی، وَلا تَتَشابَهُ عَلَیْهِ الْأَصْواتُ، وَلا تَخْفیٰ عَلَیْهِ اللُّغاتُ، وَلا یُبْرِمُهُ إِلْحاحُ المُلِحِّینَ، أَسألُکَ أَنْ تُصَلِّیَ عَلیٰ مُحَمَّدٍ وَآلِ مُحَمَّدٍ، خِیرَتِکَ مِنْ خَلْقِکَ، فَصَلِّ عَلَیْهِمْ بِأفْضَلِ صَلَواتِکَ، وَصَلِّ عَلیٰ جَمیعِ النَّبِیِّینَ وَالْمُرْسَلینَ، الَّذینَ بَلَّغُوا عَنْکَ الْهُدیٰ، وَعَقَدُوا</w:t>
      </w:r>
      <w:r>
        <w:rPr>
          <w:rStyle w:val="FootnoteAnchor"/>
          <w:rtl w:val="true"/>
        </w:rPr>
        <w:footnoteReference w:id="102"/>
      </w:r>
      <w:r>
        <w:rPr>
          <w:rFonts w:ascii="Amiri" w:hAnsi="Amiri" w:eastAsia="Amiri" w:cs="Amiri"/>
          <w:color w:val="111111"/>
          <w:sz w:val="28"/>
          <w:sz w:val="28"/>
          <w:szCs w:val="28"/>
          <w:rtl w:val="true"/>
          <w:lang w:bidi="ar-SA"/>
        </w:rPr>
        <w:t>لَکَ الْمَواثیقَ بِالطّاعَةِ، وَصَلِّ عَلیٰ عِبادِکَ الصّالِحینَ، یا مَنْ لا یُخْلِفُ الْمیعادَ، أَنْجِزْ لی ما وَعَدْتَنی، وَاجْمَعْ لی أَصْحابی</w:t>
      </w:r>
    </w:p>
    <w:p>
      <w:pPr>
        <w:pStyle w:val="BookText"/>
        <w:rPr/>
      </w:pPr>
      <w:r>
        <w:rPr>
          <w:rFonts w:ascii="Amiri" w:hAnsi="Amiri" w:eastAsia="Amiri" w:cs="Amiri"/>
          <w:color w:val="111111"/>
          <w:sz w:val="28"/>
          <w:sz w:val="28"/>
          <w:szCs w:val="28"/>
          <w:rtl w:val="true"/>
          <w:lang w:bidi="ar-SA"/>
        </w:rPr>
        <w:t>وَصَبِّرْهُمْ، وَانْصُرْنی عَلیٰ أَعْدائِکَ وَأَعْداءِ رَسُولِکَ، وَلا تُخَیِّب دَعْوَتی؛ فَإِنِّی عَبْدُکَ، ابْنُ عَبْدِکَ، ابْنُ أمَتِکَ، أَسیرٌ بَیْنَ یَدَیْکَ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سَیِّدِی، أَنْتَ الَّذی مَنَنْتَ عَلَیَّ بِهذَا المَقامِ، وَتَفَضَّلْتَ بِهِ عَلَیَّ دُونَ کَثیرٍ مِنْ خَلْقِکَ، أَسْأَلُکَ أَنْ تُصَلِّیَ عَلیٰ مُحَمَّدٍ وَآلِ مُحَمَّدٍ، وَأَنْ تُنْجِزَ لی ما وَعَدْتَنی، إِنَّکَ أَنْتَ الصّادِقُ، وَلا تُخْلِفُ الْمیعٰادَ، وَأَنْتَ عَلیٰ کُلِّ شَیْءٍ قَدیرٌ</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دعاء له علیه السلام احتجب به عمّن أراد الإساءة إلیه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احْجُبْنی عَنْ عُیونِ أعدائی، وَاجْمَعْ بَینی وَبَینَ أولِیائی، وَأنجِزْ لی ما وَعَدْتَنی، وَاحْفَظْنی فی غَیبَتی إلیٰ أنْ تَأذَنَ لی فی ظُهوری، وَأَحیِ بی ما دَرَسَ مِنْ فُروضِکَ وَسُنَنِکَ، وَعَجِّلْ فَرَجی، وَسَهِّلْ مَخرَجی</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وَاجْعَلْ لی مِنْ لَدُنْکَ سُلطاناً نَصِیراً، وَافْتَحْ لی فَتْحاً مُبِیناً، وَاهْدِنی صِراطاً مُستَقِیماً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وَقِنی جَمِیعَ ما أُحاذِرُهُ مِنَ الظّالِمِینَ، وَاحْجُبْنی عَنْ أعیُنِ الباغِضِینَ، النّاصِبِینَ العَداوَةَ لِأهلِ بَیتِ نَبِیِّکَ، وَلا یَصِلْ مِنْهُم إلَیَّ أحَدٌ بِسُوءٍ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أذِنْتَ فی ظُهوری فَأیِّدْنی بِجُنودِکَ، وَاجْعَلْ مَنْ یَتْبَعُنی لِنُصرَةِ دِینِکَ مُؤَیَّدِینَ، وَفی سَبِیلِکَ مُجاهِدِینَ، وَعَلیٰ مَنْ أرادَنی وَأرادَهُم بِسُوءٍ مَنصُورِینَ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وَوَفِّقْنی لِإقامَةِ حُدودِکَ، وَانْصُرْنی عَلیٰ مَنْ تَعَدّیٰ مَحدُودَکَ، وَانْصُرِ الحَقَّ، وَأزهِقِ الباطِلَ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الْباطِلَ کانَ زَهُوقاً</w:t>
      </w:r>
      <w:r>
        <w:rPr>
          <w:rFonts w:eastAsia="Amiri" w:cs="Amiri" w:ascii="Amiri" w:hAnsi="Amiri"/>
          <w:color w:val="111111"/>
          <w:sz w:val="28"/>
          <w:szCs w:val="28"/>
          <w:rtl w:val="true"/>
          <w:lang w:bidi="ar-SA"/>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وَأورِدْ عَلَیَّ مِنْ شِیعَتی وَأنصاری مَنْ تَقَِرُّ بِهِمُ العَینُ، وَیُشَدُّ بِهِمُ الأزرُ، وَاجْعَلْهُم فی حِرزِکَ وَأَمنِکَ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وَکَنفِکَ وَحِفظِکَ وَعِیاذِکَ وَسِترِکَ</w:t>
      </w:r>
      <w:r>
        <w:rPr>
          <w:rFonts w:eastAsia="Amiri" w:cs="Amiri" w:ascii="Amiri" w:hAnsi="Amiri"/>
          <w:color w:val="111111"/>
          <w:sz w:val="28"/>
          <w:szCs w:val="28"/>
          <w:rtl w:val="true"/>
          <w:lang w:bidi="ar-SA"/>
        </w:rPr>
        <w:t>]</w:t>
      </w:r>
      <w:r>
        <w:rPr>
          <w:rStyle w:val="FootnoteAnchor"/>
          <w:rtl w:val="true"/>
        </w:rPr>
        <w:footnoteReference w:id="105"/>
      </w:r>
      <w:r>
        <w:rPr>
          <w:rFonts w:ascii="Amiri" w:hAnsi="Amiri" w:eastAsia="Amiri" w:cs="Amiri"/>
          <w:color w:val="111111"/>
          <w:sz w:val="28"/>
          <w:sz w:val="28"/>
          <w:szCs w:val="28"/>
          <w:rtl w:val="true"/>
          <w:lang w:bidi="ar-SA"/>
        </w:rPr>
        <w:t>، بِرَحمَتِکَ یا أرحَمَ الرّاحِمینَ</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دعائه عجّل اللّٰه تعالی فرجه</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مَنْ إذا تَضایَقَتِ الأُمورُ فَتَحَ لَنا باباً لَمْ تَذهَبْ إلَیهِ الأوهامُ، فَصَلِّ</w:t>
      </w:r>
    </w:p>
    <w:p>
      <w:pPr>
        <w:pStyle w:val="BookText"/>
        <w:rPr/>
      </w:pPr>
      <w:r>
        <w:rPr>
          <w:rFonts w:ascii="Amiri" w:hAnsi="Amiri" w:eastAsia="Amiri" w:cs="Amiri"/>
          <w:color w:val="111111"/>
          <w:sz w:val="28"/>
          <w:sz w:val="28"/>
          <w:szCs w:val="28"/>
          <w:rtl w:val="true"/>
          <w:lang w:bidi="ar-SA"/>
        </w:rPr>
        <w:t>عَلیٰ مُحَمَّدٍ وَآلِ مُحَمَّدٍ، وَافْتَحْ لِأُمورِیَ المُتَضایِقَةِ باباً لَمْ یَذهَبْ إلَیهِ وَهْمٌ، یا أرْحَمَ الرّاحِمِینَ</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دعاؤه علیه السلام عند بیت اللّٰه الحرام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أنجِز لی ما وَعَدتَنی</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دعاؤه علیه السلام فی المستجار متعلّقاً بأستار الکعبة</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انتَقِم لِی مِنْ أعدائی</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bookmarkStart w:id="45" w:name="pg5520_59530"/>
    </w:p>
    <w:p>
      <w:pPr>
        <w:pStyle w:val="Heading2"/>
        <w:numPr>
          <w:ilvl w:val="1"/>
          <w:numId w:val="1"/>
        </w:numPr>
        <w:rPr/>
      </w:pPr>
      <w:bookmarkStart w:id="46" w:name="__RefHeading___Toc2408034_581953129"/>
      <w:bookmarkStart w:id="47" w:name="_Toc16"/>
      <w:bookmarkEnd w:id="45"/>
      <w:bookmarkEnd w:id="46"/>
      <w:r>
        <w:rPr>
          <w:rtl w:val="true"/>
        </w:rPr>
        <w:t>من دعاء الافتتاح</w:t>
      </w:r>
      <w:bookmarkEnd w:id="47"/>
    </w:p>
    <w:p>
      <w:pPr>
        <w:pStyle w:val="BookText"/>
        <w:rPr/>
      </w:pPr>
      <w:r>
        <w:rPr>
          <w:rFonts w:ascii="IRNazanin" w:hAnsi="IRNazanin" w:eastAsia="IRNazanin"/>
          <w:color w:val="111111"/>
          <w:sz w:val="28"/>
          <w:sz w:val="28"/>
          <w:szCs w:val="28"/>
          <w:rtl w:val="true"/>
          <w:lang w:bidi="fa-IR"/>
        </w:rPr>
        <w:t>الذی کان أبو جعفر محمّد بن عثمان العَمری رحمه الله</w:t>
      </w:r>
    </w:p>
    <w:p>
      <w:pPr>
        <w:pStyle w:val="BookText"/>
        <w:rPr/>
      </w:pPr>
      <w:r>
        <w:rPr>
          <w:rFonts w:ascii="IRNazanin" w:hAnsi="IRNazanin" w:eastAsia="IRNazanin"/>
          <w:color w:val="111111"/>
          <w:sz w:val="28"/>
          <w:sz w:val="28"/>
          <w:szCs w:val="28"/>
          <w:rtl w:val="true"/>
          <w:lang w:bidi="fa-IR"/>
        </w:rPr>
        <w:t>یدعو به فی شهر رمضان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عَبدِکَ وَرَسولِکَ، وَأَمینِکَ وَصَفِیِّکَ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عَلِیٍّ أَمیرِ المؤمنینَ، وَوَصِیِّ رَسُولِ رَبِّ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وَالخَلَفِ المَهدِیِّ، حُجَجِکَ عَلیٰ عِبادِکَ وَأُمَنائِکَ فی بِلادِکَ، صَلاةً کَثیرةً دائِمَةً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وَصَلِّ عَلیٰ وَلِیِّ أَمرِکَ، القائِمِ المُؤَمَّلِ، وَالعَدلِ المُنتَظَرِ، وَاحْفُفْهُ بِمَلائکتِکَ المُقَرَّبینَ، وَأَیِّدْهُ بِرُوحِ القُدُسِ یا رَبَّ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اجْعَلْهُ الدّاعِیَ إلیٰ کِتابِکَ، وَالقائِمَ بِدِینِکَ، اسْتَخْلِفْهُ فی الأَرضِ کَما اسْتَخلَفْتَ الَّذینَ مِنْ قَبلِهِ، مَکِّنْ لَهُ دِینَهُ الَّذِی ارْتَضَیتَهُ لَهُ، أَبدِلْهُ مِنْ بَعدِ خَوفِهِ أَمناً یَعبُدُکَ لا یُشرِکُ بِکَ شَیئاً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أَعِزَّهُ وَأَعزِزْ بِهِ، وَانْصُرْهُ وَانْتَصِرْ بِهِ، وَانْصُرْهُ نَصراً عَزیزاً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أَظهِرْ بِهِ دِینَکَ وَسُنَّةَ نَبِیِّکَ، حَتّی لا یَستَخفِیَ بِشَیءٍ مِنَ الحَقِّ مَخافَةَ أَحَدٍ مِنَ الخَلقِ</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إنّا نَرغَبُ إلَیکَ فی دَولَةٍ کریمةٍ تُعِزُّ بِها الإسلامَ وَأهلَهُ، وَتُذِلُّ</w:t>
      </w:r>
    </w:p>
    <w:p>
      <w:pPr>
        <w:pStyle w:val="BookText"/>
        <w:rPr/>
      </w:pPr>
      <w:r>
        <w:rPr>
          <w:rFonts w:ascii="Amiri" w:hAnsi="Amiri" w:eastAsia="Amiri" w:cs="Amiri"/>
          <w:color w:val="111111"/>
          <w:sz w:val="28"/>
          <w:sz w:val="28"/>
          <w:szCs w:val="28"/>
          <w:rtl w:val="true"/>
          <w:lang w:bidi="ar-SA"/>
        </w:rPr>
        <w:t>بِها النِّفاقَ وَأَهلَهُ، وَتَجعَلُنا فیها مِنَ الدُّعاةِ إلیٰ طاعَتِکَ، وَالقادَةِ إلیٰ سَبِیلِکَ، وَتَرزُقُنا بِها کرامَةَ الدُّنیا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ما عَرَّفتَنا مِنَ الحَقِّ فَحَمِّلناهُ، وَما قَصُرنا عَنهُ فَبلِّغناهُ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الْمُمْ بِهِ شعَثَنا، وَاشْعَبْ بِهِ صَدْعَنا، وَارْتُقْ بِهِ فَتْقَنا، وَکَثِّرْ بِهِ قِلَّتَنا، وَأَعِزَّ بِهِ ذِلَّتَنا، وَأَغنِ بِهِ عائِلَنا، وَاقْضِ بِهِ عَنْ مَغرَمِنا، وَاجْبُرْ بِهِ فَقرَنا، وَسُدَّ بِهِ خِلَّتَنا، وَیَسِّرْ بِهِ عُسرَنا، وَبَیِّضْ بِهِ وُجُوهَنا، وَفُکَّ بِهِ أَسرَنا، وَأَنجِحْ بِهِ طَلِبَتَنا، وَأَنجِزْ بِهِ مَواعیدَنا، وَاسْتَجِبْ بِهِ دَعوَتَنا، وَأعطِنا بِهِ سُؤْلَنا، وَبَلِّغْنا بِهِ مِنَ الدُّنیا وَالآخِرَةِ آمالَنا، وَأعطِنا بِهِ فَوقَ رَغبَتِنا، یا خَیرَ المَسؤُولِینَ وَأوسَعَ المُعطِینَ، اشْفِ بِهِ صُدُورَنا، وَأَذهِبْ بِهِ غَیظَ قُلُوبِنا، وَاهْدِنا بِهِ لِمَا اخْتُلِفَ فِیهِ مِنَ الحَقِّ بِإذنِکَ، إنَّکَ تَهدی مَنْ تَشاءُ إلیٰ صِراطٍ مُستَقیمٍ، وَانْصُرْنا بِهِ عَلیٰ عَدُوِّکَ وَعَدُوِّنا إلٰهَ الحَقِّ آمینَ</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إنّا نَشکُو إلیکَ فَقدَ نَبِیِّنا صَلَواتُکَ عَلَیهِ وَآلِهِ، وَغَیبَةَ إمامِنا، وَکَثرَةَ عَدُوِّنا، وَشِدَّةَ الفِتَنِ بِنا، وَتَظاهُرَ الزَّمانِ عَلَینا، فَصَلِّ عَلیٰ مُحَمَّدٍ وَآلِ مُحَمَّدٍ، وَأَعِنّا عَلیٰ ذلِکَ بِفَتحٍ تُعَجِّلُهُ، وَبِضُرٍّ تَکشِفُهُ، وَنَصرٍ تُعِزُّهُ، وَسُلطانِ حَقٍّ تُظهِرُهُ، وَرَحمَةٍ مِنکَ تُجَلِّلُناها، وَعافِیَةٍ مِنکَ تُلبِسُناها، بِرَحمَتِکَ یا أرحَمَ الرّاحِمِینَ</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bookmarkStart w:id="48" w:name="pg5520_59532"/>
    </w:p>
    <w:p>
      <w:pPr>
        <w:pStyle w:val="Heading2"/>
        <w:numPr>
          <w:ilvl w:val="1"/>
          <w:numId w:val="1"/>
        </w:numPr>
        <w:rPr/>
      </w:pPr>
      <w:bookmarkStart w:id="49" w:name="__RefHeading___Toc2408036_581953129"/>
      <w:bookmarkStart w:id="50" w:name="_Toc17"/>
      <w:bookmarkEnd w:id="48"/>
      <w:bookmarkEnd w:id="49"/>
      <w:r>
        <w:rPr>
          <w:rtl w:val="true"/>
        </w:rPr>
        <w:t>ماورد عنهم علیهم السلام</w:t>
      </w:r>
      <w:bookmarkEnd w:id="50"/>
    </w:p>
    <w:p>
      <w:pPr>
        <w:pStyle w:val="BookText"/>
        <w:rPr/>
      </w:pPr>
      <w:r>
        <w:rPr>
          <w:rFonts w:ascii="Amiri" w:hAnsi="Amiri" w:eastAsia="Amiri" w:cs="Amiri"/>
          <w:color w:val="111111"/>
          <w:sz w:val="28"/>
          <w:sz w:val="28"/>
          <w:szCs w:val="28"/>
          <w:rtl w:val="true"/>
          <w:lang w:bidi="ar-SA"/>
        </w:rPr>
        <w:t>دعاءٌ مرویّ عنهم علیهم السلام للحجّة المهدیّ عجّل اللّٰه فرجه یکرَّر علی کلّ حال وفی کلّ 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کُنْ لِوَلِیِّکَ القائِمِ بِأمرِکَ، الحُجَّةِ مُحَمَّدِ بنِ الحَسَنِ المَهدِیِّ عَلَیهِ وَعَلیٰ آبائِهِ أفضَلُ الصَّلاةِ وَالسَّلامِ فی هذِهِ السّاعَةِ، وَفِی کُلِّ ساعَةٍ، وَلِیّاً وَحافِظاً، وَقائِداً وَناصِراً، وَدَلیلاً وَمؤَیِّداً، حَتّیٰ تُسْکِنَهُ أرضَکَ طَوعاً، وَتُمَتِّعَهُ فِیها طُولاً وَعَرضاً، وَتَجْعَلَهُ وَذُرِّیَّتَهُ مِنَ الأئِمَّةِ الوارِثِینَ</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انْصُرْهُ وَانْتَصِرْ بِهِ، وَاجْعَلِ النَّصرَ مِنْکَ لَهُ وَعَلیٰ یَدِهِ، وَالفَتْحَ عَلیٰ وَجهِهِ، وَلا تُوَجِّهِ الأمرَ إلیٰ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أظهِرْ بِهِ دِینَکَ وَسُنَّةَ نَبِیِّکَ، حَتّیٰ لا یَستَخْفِیَ بِشَیْءٍ مِنَ الحَقِّ مَخافَةَ أحَدٍ مِنَ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أرغَبُ إلَیکَ فی دَولَةٍ کَرِیمَةٍ تُعِزُّ بِها الإسلامَ وَأهلَهُ، وَتُذِلُّ بِها النِّفاقَ وَأهلَهُ، وَتَجعَلُنا فِیها مِنَ الدُّعاةِ إلیٰ طاعَتِکَ، وَالقادَةِ إلیٰ سَبِیلِکَ</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آتِنا فی الدُّنیا حَسَنَةً وَفی الآخِرَةِ حَسَنَةً وَقِنا عَذابَ النّارِ</w:t>
      </w:r>
      <w:r>
        <w:rPr>
          <w:rFonts w:eastAsia="Amiri" w:cs="Amiri" w:ascii="Amiri" w:hAnsi="Amiri"/>
          <w:color w:val="111111"/>
          <w:sz w:val="28"/>
          <w:szCs w:val="28"/>
          <w:rtl w:val="true"/>
          <w:lang w:bidi="ar-SA"/>
        </w:rPr>
        <w:t>»</w:t>
      </w:r>
      <w:r>
        <w:rPr>
          <w:rStyle w:val="FootnoteAnchor"/>
          <w:rtl w:val="true"/>
        </w:rPr>
        <w:footnoteReference w:id="1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وَاجْمَعْ لَنا خَیرَ الدّارَینِ، وَاقْضِ عَنّا جَمِیعَ ما تُحِبُّ فِیهِما، وَاجْعَلْلَنا فی ذلِکَ الخِیَرَةَ بِرَحمَتِکَ وَمَنِّکَ فی عافَیِةٍ، آمِینَ رَبَّ العالَمِینَ، وَزِدْنا مِنْ فَضلِکَ وَیَدِکَ المَلْأیٰ، فَإنَّ کُلَّ مُعْطٍ یَنقُصُ مِنْ مُلکِهِ، وَعَطاؤُکَ یَزیدُ فی مُلکِکَ</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دعاءٍ مرویّ عنهم علیهم السلام یُدعی به فی القنوت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إنّک تَری ولاتُری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نَشکُو إلَیکَ شِدَّةَ الزَّمانِ، وَتَظاهُرَ الأعداءِ، وَقِلَّةَ العَدَدِ، وَاخْتِلافَ القُلوبِ، وَنَشکُرُ إلَیکَ النِّعمَةَ بِوَلِیِّنا وَإمامِنا وَابنِ نَبِیِّنا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وَیُسمّی إمام عصره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هادِینا إلَیکَ، وَالدَّلِیلِ لَنا عَلَیکَ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وَنَسأَلُکَ أنْ تُصَلِّیَ عَلَیهِ وَعَلیٰ آبائِهِ، وَأَنْ تُؤَیِّدَهُ بِنَصرٍ تُعِزُّ بِهِ دِینَکَ، وَتَنصُرُ بِهِ أولِیاءَکَ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وَاجْمَعِ اللّهُمَّ القُلوبَ عَلیٰ طاعَتِکَ وَطاعَتِهِ، وَالتَّدَیُّنِ بِإمامَتِهِ، وَانْصُرْهُ عَلیٰ أعدائِهِ المارِقِینَ</w:t>
      </w:r>
      <w:r>
        <w:rPr>
          <w:rStyle w:val="FootnoteAnchor"/>
          <w:rtl w:val="true"/>
        </w:rPr>
        <w:footnoteReference w:id="113"/>
      </w:r>
      <w:r>
        <w:rPr>
          <w:rFonts w:ascii="Amiri" w:hAnsi="Amiri" w:eastAsia="Amiri" w:cs="Amiri"/>
          <w:color w:val="111111"/>
          <w:sz w:val="28"/>
          <w:sz w:val="28"/>
          <w:szCs w:val="28"/>
          <w:rtl w:val="true"/>
          <w:lang w:bidi="ar-SA"/>
        </w:rPr>
        <w:t>، إلٰهَ الخَلقِ رَبَّ العالَمِینَ</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دعاءٍ فی آخر زیارة العسکریّین المرویّة عن بعضهم علیهم السلام</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عَجِّلْ فَرَجَ وَلِیِّکَ وَابنِ وَلِیِّکَ، وَاجْعَلْ فَرَجَنا مَعَ فَرَجِهِم، یا أرحَمَ الرّاحِمینَ</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دعائهم علیهم السلام فی الوتر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أظهِرِ الحَقَّ وَأهلَهُ، وَاجْعَلْنی مِمَّنْ أقولُ بِهِ وَأنتَظِرُهُ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قَوِّمْ قائِمَ آلِ مُحَمَّدٍ، وَأظهِرْ دَعوَتَهُ بِرِضاً مِنْ 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أظهِرْ رایَتَهُ، وَقَوِّ عَزمَهُ، وَعَجِّلْ خُروجَهُ، وَانْصُرْ جُیوشَهُ، وَاعْضُدْ أنصارَهُ، وَأبلِغْ طَلِبَتَهُ، وَأنجِحْ أمَلَهُ، وَأصلِحْ شَأنَهُ، وَقَرِّبْ أوانَهُ، فَإنَّکَ تُبدِئُ وَتُعیدُ، وَأنتَ الغَفورُ الوَدودُ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امْلَأْ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Style w:val="FootnoteAnchor"/>
          <w:rtl w:val="true"/>
        </w:rPr>
        <w:footnoteReference w:id="116"/>
      </w:r>
      <w:r>
        <w:rPr>
          <w:rFonts w:ascii="Amiri" w:hAnsi="Amiri" w:eastAsia="Amiri" w:cs="Amiri"/>
          <w:color w:val="111111"/>
          <w:sz w:val="28"/>
          <w:sz w:val="28"/>
          <w:szCs w:val="28"/>
          <w:rtl w:val="true"/>
          <w:lang w:bidi="ar-SA"/>
        </w:rPr>
        <w:t>الدُّنیا قِسطاً وَعَدلاً، کَما مُلِئَتْ جَوراً وَظُلْماً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انْصُرْ جُیوشَ المُؤمنین، وَسَرایاهُمْ وَمُرابِطِیهِم، حَیثُ کانوا وَأینَ کانُوا، مِنْ مَشارِقِ الأرضِ وَمَغارِبِها، وَانْصُرْهُم نَصراً عَزِیزاً، وَافْتَحْ لَهُم فَتْحاً یَسیراً، وَاجْعَلْ لَنا وَلَهُم مِنْ لَدُنْکَ سُلطاناً نَصِیراً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اجْعَلْنا مِنْ أتباعِهِ، وَالمُستَشهَدِینَ بَینَ یَدَیهِ</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دعاءٌ مرویّ عن بعضهم علیهم السلام یُدعی به فی زمن الغَیبة</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أنتَ عَرَّفْتَنی نَفسَکَ، وَعَرَّفْتَنی رَسولَکَ، وَعَرَّفْتَنی مَلآئِکَتَکَ،</w:t>
      </w:r>
    </w:p>
    <w:p>
      <w:pPr>
        <w:pStyle w:val="BookText"/>
        <w:rPr/>
      </w:pPr>
      <w:r>
        <w:rPr>
          <w:rFonts w:ascii="Amiri" w:hAnsi="Amiri" w:eastAsia="Amiri" w:cs="Amiri"/>
          <w:color w:val="111111"/>
          <w:sz w:val="28"/>
          <w:sz w:val="28"/>
          <w:szCs w:val="28"/>
          <w:rtl w:val="true"/>
          <w:lang w:bidi="ar-SA"/>
        </w:rPr>
        <w:t>وَعَرَّفتَنی نَبِیَّکَ، وَعَرَّفْتَنی وُلاةَ أمرِکَ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لا آخِذَ إلّاما أعطَیتَ، وَلا واقِیَ إلّاما وَقَیتَ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لا تُغَیِّبْنی عَنْ مَنازِلِ أولِیائِکَ، وَلا تُزِغْ قَلْبی بَعدَ إذْ هَدَیتَنی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اهْدِنی لِوِلایَةِ مَنِ افْتَرَضْتَ طاعَتَهُ</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دعاءٌ مرویّ عن بعضهم علیهم السلام یُواظب علیه عقیب کلّ فریضة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وَآلِ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 الصّادِقَ الأمینَ عَلَیْهِالسَّلامُ</w:t>
      </w:r>
      <w:r>
        <w:rPr>
          <w:rStyle w:val="FootnoteAnchor"/>
          <w:rtl w:val="true"/>
        </w:rPr>
        <w:footnoteReference w:id="11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تَرَدَّدْتُ</w:t>
      </w:r>
      <w:r>
        <w:rPr>
          <w:rStyle w:val="FootnoteAnchor"/>
          <w:rtl w:val="true"/>
        </w:rPr>
        <w:footnoteReference w:id="120"/>
      </w:r>
      <w:r>
        <w:rPr>
          <w:rFonts w:ascii="Amiri" w:hAnsi="Amiri" w:eastAsia="Amiri" w:cs="Amiri"/>
          <w:color w:val="111111"/>
          <w:sz w:val="28"/>
          <w:sz w:val="28"/>
          <w:szCs w:val="28"/>
          <w:rtl w:val="true"/>
          <w:lang w:bidi="ar-SA"/>
        </w:rPr>
        <w:t>فی شَیْءٍ أَنا فاعِلُهُ کَتَرَدُّدی فی قَبضِ رُوحِ عَبدِیَ المُؤمِنِ، یَکرَهُ المَوتَ وَأکرَهُ مساءَتَهُ</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فَصَلِّ عَلیٰ مُحَمَّدٍ وَآلِ محمّدٍ، وَعَجِّلْ لِولیّکَ الفَرَجَ وَالعافِیَةَ</w:t>
      </w:r>
    </w:p>
    <w:p>
      <w:pPr>
        <w:pStyle w:val="BookText"/>
        <w:rPr/>
      </w:pPr>
      <w:r>
        <w:rPr>
          <w:rFonts w:ascii="Amiri" w:hAnsi="Amiri" w:eastAsia="Amiri" w:cs="Amiri"/>
          <w:color w:val="111111"/>
          <w:sz w:val="28"/>
          <w:sz w:val="28"/>
          <w:szCs w:val="28"/>
          <w:rtl w:val="true"/>
          <w:lang w:bidi="ar-SA"/>
        </w:rPr>
        <w:t>وَالنَّصرَ، وَلا تَسُؤْنی فی نَفسی، وَلا فی أحدٍ مِن أحبّتی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شئت أن تسمّیهم واحداً واحداً، وإن شئت متفرّقین، وإن شئت مجتمعین</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دعاءٍ ضمن زیارة الإمام الرضا المرویّة عن بعضهم علیهم السلام</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حُجَّتِک، وَولیِّک، وَالقائِمِ فی خَلقِکَ، صَلاةً نامِیةً باقِیةً تُعجِّلُ بِها فَرجَهُ وَتَنصُرُه بها، وتَجعَلُهُ مَعها فِی الدُّنیا وَالآخِرَة</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bookmarkStart w:id="51" w:name="pg5520_59538"/>
    </w:p>
    <w:p>
      <w:pPr>
        <w:pStyle w:val="Heading2"/>
        <w:numPr>
          <w:ilvl w:val="1"/>
          <w:numId w:val="1"/>
        </w:numPr>
        <w:rPr/>
      </w:pPr>
      <w:bookmarkStart w:id="52" w:name="__RefHeading___Toc2408038_581953129"/>
      <w:bookmarkStart w:id="53" w:name="_Toc18"/>
      <w:bookmarkEnd w:id="51"/>
      <w:bookmarkEnd w:id="52"/>
      <w:r>
        <w:rPr>
          <w:rtl w:val="true"/>
        </w:rPr>
        <w:t>فهرس المصادر</w:t>
      </w:r>
      <w:bookmarkEnd w:id="5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القرآن الکریم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اختیار 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الباقی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مصادر البحار ومستدرک الوسائل وإقبال الأعمال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إقبال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موسی بن جعفر بن طاووس، مکتب الإعلام الإسلامی، قم،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الصدوق، مؤسّسة الأعلمی، بیروت،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الطوسی، مکتبة الداوری،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المجلسی، المکتبة الإسلامیة، طهران،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البلد 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الکفعمی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الطوسی، دار الکتب الإسلامیة،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جمال الاُسبوع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موسی بن جعفر بن طاووس، منشورات الشریف الرضی، قم،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جُنّة المأویٰ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حسین المحدّث النوری، مطبوع ضمن بحار الأنوار ج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w:t>
      </w:r>
      <w:r>
        <w:rPr>
          <w:rFonts w:eastAsia="IRNazanin" w:cs="IRNazanin"/>
          <w:color w:val="111111"/>
          <w:sz w:val="28"/>
          <w:szCs w:val="28"/>
          <w:lang w:bidi="fa-IR"/>
        </w:rPr>
        <w:t>336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النعمان بن محمّد التمیمی المغربی، دار الأضواء، بیروت،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قطب‌الدین الراوندی، مؤسّسة الإمام المهدیّ علیه السلام، قم،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دلائل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جریر بن رستم الطبری، منشورات المطبعة الحیدریة، النجف الأشرف،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ذکری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الشهید الأوّل محمّد بن مکّی‌العاملی، مؤسّسة آل البیت علیهم السلام، قم،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الصحیفة السجّادیة الجامعة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المهدیّ علیه السلام، قم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العتیق الغروی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مصادر بحار الأنوار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الطوسی، مکتبة نینوی الحدیثة، طهران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إبراهیم النعمانی، مکتبة الصدوق، طهران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 السلام، قم،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موسی بن جعفر بن طاووس، مرکز الإعلام الإسلامی،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القاموس المحیط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الفیروزآبادی، دار إحیاء التراث العربی، بیروت،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قصص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قطب‌الدین الراوندی، مؤسّسة المفید، بیروت،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القواعد والفوائد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الشهید الأوّل محمّد بن مکّی العاملی، منشورات مکتبة المفید،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الکلینی، دار الکتب الإسلامیة، طهران،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بن قولویه، المطبعة المرتضویة، النجف الأشرف،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کمال الدین وتمام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الصدوق، مؤسّسة النشر الإسلامی، قم،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منظور الإفریقی المصری، نشر أدب الحوزة، قم،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الطریحی، مکتب نشر الثقافة الإسلامیة، قم،</w:t>
      </w:r>
    </w:p>
    <w:p>
      <w:pPr>
        <w:pStyle w:val="BookText"/>
        <w:rPr/>
      </w:pP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المزار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جعفر المشهدی، 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المزار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جعفر المشهدی، مؤسّسة النشر الإسلامی، قم،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حسین المحدّث النوری، مؤسّسة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الکفعمی، مؤسّسة الأعلمی، بیروت،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علیّ بن موسی بن جعفر بن طاووس، 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علیّ بن موسی بن جعفر بن طاووس، مؤسّسة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الطوسی، مؤسّسة فقه الشیعة، بیروت،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المصباح المنیر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بن علیّ الفیّومی، المطبعة الأمیریة، القاهرة، </w:t>
      </w:r>
      <w:r>
        <w:rPr>
          <w:rFonts w:eastAsia="IRNazanin" w:cs="IRNazanin"/>
          <w:color w:val="111111"/>
          <w:sz w:val="28"/>
          <w:szCs w:val="28"/>
          <w:lang w:bidi="fa-IR"/>
        </w:rPr>
        <w:t>1928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المعجم الوسیط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اللغة العربیة، المکتبة العلمیة، طهران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مکارم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الفضل الطبرسی، مؤسّسة النشر الإسلامی، قم،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مکیال 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محمّد تقی الإصفهانی، مؤسّسة الإمام المهدیّ علیه السلام، قم،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الصدوق، مؤسّسة النشر الإسلامی، قم،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موسی بن جعفر بن طاووس، دار الذخائر، قم،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موسوعة زیارات المعصومین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الهادی علیه السلام، قم،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w:t>
      </w:r>
    </w:p>
    <w:p>
      <w:pPr>
        <w:pStyle w:val="BookText"/>
        <w:rPr/>
      </w:pPr>
      <w:r>
        <w:rPr>
          <w:rFonts w:ascii="IRNazanin" w:hAnsi="IRNazanin" w:eastAsia="IRNazanin"/>
          <w:color w:val="111111"/>
          <w:sz w:val="28"/>
          <w:sz w:val="28"/>
          <w:szCs w:val="28"/>
          <w:rtl w:val="true"/>
          <w:lang w:bidi="fa-IR"/>
        </w:rPr>
        <w:t>صور</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831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1"/>
                        <a:stretch/>
                      </pic:blipFill>
                      <pic:spPr>
                        <a:xfrm>
                          <a:off x="0" y="0"/>
                          <a:ext cx="4483080" cy="6985080"/>
                        </a:xfrm>
                        <a:prstGeom prst="rect">
                          <a:avLst/>
                        </a:prstGeom>
                        <a:ln w="0">
                          <a:noFill/>
                        </a:ln>
                      </pic:spPr>
                    </pic:pic>
                  </a:graphicData>
                </a:graphic>
              </wp:inline>
            </w:drawing>
          </mc:Choice>
          <mc:Fallback>
            <w:pict>
              <v:shape id="shape_0" stroked="f" o:allowincell="f" style="position:absolute;margin-left:0pt;margin-top:-550.05pt;width:352.95pt;height:549.95pt;mso-wrap-style:none;v-text-anchor:middle;mso-position-horizontal:left;mso-position-vertical:top" type="_x0000_t75">
                <v:imagedata r:id="rId8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صور</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831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84"/>
                        <a:stretch/>
                      </pic:blipFill>
                      <pic:spPr>
                        <a:xfrm>
                          <a:off x="0" y="0"/>
                          <a:ext cx="4483080" cy="6985080"/>
                        </a:xfrm>
                        <a:prstGeom prst="rect">
                          <a:avLst/>
                        </a:prstGeom>
                        <a:ln w="0">
                          <a:noFill/>
                        </a:ln>
                      </pic:spPr>
                    </pic:pic>
                  </a:graphicData>
                </a:graphic>
              </wp:inline>
            </w:drawing>
          </mc:Choice>
          <mc:Fallback>
            <w:pict>
              <v:shape id="shape_0" stroked="f" o:allowincell="f" style="position:absolute;margin-left:0pt;margin-top:-550.05pt;width:352.95pt;height:549.95pt;mso-wrap-style:none;v-text-anchor:middle;mso-position-horizontal:left;mso-position-vertical:top" type="_x0000_t75">
                <v:imagedata r:id="rId8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صور</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831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87"/>
                        <a:stretch/>
                      </pic:blipFill>
                      <pic:spPr>
                        <a:xfrm>
                          <a:off x="0" y="0"/>
                          <a:ext cx="4483080" cy="6985080"/>
                        </a:xfrm>
                        <a:prstGeom prst="rect">
                          <a:avLst/>
                        </a:prstGeom>
                        <a:ln w="0">
                          <a:noFill/>
                        </a:ln>
                      </pic:spPr>
                    </pic:pic>
                  </a:graphicData>
                </a:graphic>
              </wp:inline>
            </w:drawing>
          </mc:Choice>
          <mc:Fallback>
            <w:pict>
              <v:shape id="shape_0" stroked="f" o:allowincell="f" style="position:absolute;margin-left:0pt;margin-top:-550.05pt;width:352.95pt;height:549.95pt;mso-wrap-style:none;v-text-anchor:middle;mso-position-horizontal:left;mso-position-vertical:top" type="_x0000_t75">
                <v:imagedata r:id="rId88"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9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أورده الکفعمی فی المصباح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آخر الأدعیة التی تنسب إلی الحسین وإلی التسعة من ولده علیهم السلام التی نقلها من حدیث طویل بإسناد صحیح إلی النبیّ صلی الله علیه و آله علی ما ذکره فی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أورده الشهید فی ذکری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أبی عقیل 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وبلغنی أنّ الصادق علیه السلام کان یأمر شیعته أن یقنتوا بهذا بعد کلمات الفرج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1508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أورده النعمانی فی الغَیبة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1507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أورده السیّد ابن طاووس فی جمال الاُسبوع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وقریبٌ منه فی 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347/3</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نقلتُ من خطّ الشیخ أبی الحسن محمّد ابن هارون أحسن اللّٰه توفیقه ما ذکر أنه حذف إسناده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صلاة لیلة النصف من شعبان عند قبر سیّدنا أبی عبداللّٰه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إشارة إلی الآیة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الأعراف</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أورده الشیخ الطوسی فی 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697</w:t>
      </w:r>
      <w:r>
        <w:rPr>
          <w:rFonts w:ascii="IRNazanin" w:hAnsi="IRNazanin" w:eastAsia="IRNazanin"/>
          <w:b w:val="false"/>
          <w:b w:val="false"/>
          <w:bCs w:val="false"/>
          <w:i w:val="false"/>
          <w:i w:val="false"/>
          <w:iCs w:val="false"/>
          <w:color w:val="333333"/>
          <w:sz w:val="20"/>
          <w:sz w:val="20"/>
          <w:szCs w:val="20"/>
          <w:rtl w:val="true"/>
        </w:rPr>
        <w:t>، والکفعمی فی 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والمصباح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670</w:t>
      </w:r>
      <w:r>
        <w:rPr>
          <w:rFonts w:ascii="IRNazanin" w:hAnsi="IRNazanin" w:eastAsia="IRNazanin"/>
          <w:b w:val="false"/>
          <w:b w:val="false"/>
          <w:bCs w:val="false"/>
          <w:i w:val="false"/>
          <w:i w:val="false"/>
          <w:iCs w:val="false"/>
          <w:color w:val="333333"/>
          <w:sz w:val="20"/>
          <w:sz w:val="20"/>
          <w:szCs w:val="20"/>
          <w:rtl w:val="true"/>
        </w:rPr>
        <w:t>، والسیّد ابن طاووس فی الإقبال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وورد أیضاً فی الصحیفة السجّادیة الجامعة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رقم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1509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صَدَأُ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وسخه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أثبتناه کما فی الإقبال ومصباح الکفعمی؛ وفی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الصحیفة السجّادیّة الجامعة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92/2</w:t>
      </w:r>
      <w:r>
        <w:rPr>
          <w:rFonts w:ascii="IRNazanin" w:hAnsi="IRNazanin" w:eastAsia="IRNazanin"/>
          <w:b w:val="false"/>
          <w:b w:val="false"/>
          <w:bCs w:val="false"/>
          <w:i w:val="false"/>
          <w:i w:val="false"/>
          <w:iCs w:val="false"/>
          <w:color w:val="333333"/>
          <w:sz w:val="20"/>
          <w:sz w:val="20"/>
          <w:szCs w:val="20"/>
          <w:rtl w:val="true"/>
        </w:rPr>
        <w:t>، والمصباح للکفعمی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الصحیفة السجّادیة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1510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أسرِب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أجْرِ</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الصحیفة السجّادیة الجامعة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رواه السیّد ابن طاووس فی 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الإمام الباقر علیه السلام أیضاً یدعو به فی کلّ یومٍ منه، کما سیأتی قریباً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 الشیخ الطوسی فی 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1514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المجلسی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منسوب بولادته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کان مذکوراً بنسبه، مشهوراً عند ولادته، لإخبار آبائه‌به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ولعلّه کان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مستوراً بولادته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70/90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فَمَحقَ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رواه الشیخ الطوسی فی 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عنه السیّد ابن طاووس فی جمال الاُسبوع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إقبال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مجموعة مولانا زین‌العابدین صلوات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الدعاء غیر موجود فی طبعة مکتب الإعلام الإسلامی والنسخ المخطوطة المتوفّرة لدینا، ولعلّه من زیادة النسّاخ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1512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أثبتناه کما فی بقیة المصادر</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رواه الشیخ الطوسی فی أمالیه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ورد فی 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ومن لا 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1406</w:t>
      </w:r>
      <w:r>
        <w:rPr>
          <w:rFonts w:ascii="IRNazanin" w:hAnsi="IRNazanin" w:eastAsia="IRNazanin"/>
          <w:b w:val="false"/>
          <w:b w:val="false"/>
          <w:bCs w:val="false"/>
          <w:i w:val="false"/>
          <w:i w:val="false"/>
          <w:iCs w:val="false"/>
          <w:color w:val="333333"/>
          <w:sz w:val="20"/>
          <w:sz w:val="20"/>
          <w:szCs w:val="20"/>
          <w:rtl w:val="true"/>
        </w:rPr>
        <w:t>، وأمالی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وجمال الاُسبوع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1515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أورده السیّد ابن طاووس فی 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رواه السیّد ابن طاووس فی 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 الشیخ فی 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الإمام السجّاد علیه السلام أیضاً یدعو به فی کلّ یومٍ منه، کما مرّ آنفاً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1514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رواه السیّد ابن طاووس فی 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1516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أورده السیّد ابن طاووس فی 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کتاب مجموع بخطّ قدیم بإسناده عن جابربن یزید الجعفی عنه علیه السلام،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1518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رواه ابن قولویه فی 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والشیخ الطوسی فی 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ونقله المجلسی فی‌البحار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عن‌الکامل، وفی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1563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رواه ابن قولویه فی 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الشیخ فی 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w:t>
      </w:r>
      <w:r>
        <w:rPr>
          <w:rFonts w:ascii="IRNazanin" w:hAnsi="IRNazanin" w:eastAsia="IRNazanin"/>
          <w:b w:val="false"/>
          <w:b w:val="false"/>
          <w:bCs w:val="false"/>
          <w:i w:val="false"/>
          <w:i w:val="false"/>
          <w:iCs w:val="false"/>
          <w:color w:val="333333"/>
          <w:sz w:val="20"/>
          <w:sz w:val="20"/>
          <w:szCs w:val="20"/>
          <w:rtl w:val="true"/>
        </w:rPr>
        <w:t>، والکفعمی فی مصباحه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1564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الغَیبة للنعمانی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1526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رواه السیّد ابن طاووس فی 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عبّاد بن محمّد المدائنی عنه علیه السلام،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فی ذیل الحدیث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ألیس قد دعوتَ لنفسک جُعلت فداک؟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دعوتُ لنور آل محمّد، وسائقهم، والمنتقم بأمر اللّٰه من أعدائهم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1524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رواه الکلینی فی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1525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مصباح الکفعمی والبحار</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مصباح الکفعمی</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أورده السیّد ابن طاووس فی 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العتیق الغرویّ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 بعضه فی ج </w:t>
      </w:r>
      <w:r>
        <w:rPr>
          <w:rFonts w:eastAsia="IRNazanin" w:cs="IRNazanin"/>
          <w:b w:val="false"/>
          <w:bCs w:val="false"/>
          <w:i w:val="false"/>
          <w:iCs w:val="false"/>
          <w:color w:val="333333"/>
          <w:sz w:val="20"/>
          <w:szCs w:val="20"/>
        </w:rPr>
        <w:t>61/86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اختیار المصباح لابن الباقی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وورد أیضاً فی 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w:t>
      </w:r>
      <w:r>
        <w:rPr>
          <w:rFonts w:ascii="IRNazanin" w:hAnsi="IRNazanin" w:eastAsia="IRNazanin"/>
          <w:b w:val="false"/>
          <w:b w:val="false"/>
          <w:bCs w:val="false"/>
          <w:i w:val="false"/>
          <w:i w:val="false"/>
          <w:iCs w:val="false"/>
          <w:color w:val="333333"/>
          <w:sz w:val="20"/>
          <w:sz w:val="20"/>
          <w:szCs w:val="20"/>
          <w:rtl w:val="true"/>
        </w:rPr>
        <w:t>، ومصباح الکفعمی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1519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رواه السیّد ابن طاووس فی 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 الشیخ فی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147/3</w:t>
      </w:r>
      <w:r>
        <w:rPr>
          <w:rFonts w:ascii="IRNazanin" w:hAnsi="IRNazanin" w:eastAsia="IRNazanin"/>
          <w:b w:val="false"/>
          <w:b w:val="false"/>
          <w:bCs w:val="false"/>
          <w:i w:val="false"/>
          <w:i w:val="false"/>
          <w:iCs w:val="false"/>
          <w:color w:val="333333"/>
          <w:sz w:val="20"/>
          <w:sz w:val="20"/>
          <w:szCs w:val="20"/>
          <w:rtl w:val="true"/>
        </w:rPr>
        <w:t>، ومصباح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1520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وسندها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رواه الشیخ الطوسی فی 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رواه السیّد ابن طاووس فی 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علیّ الطرازی بإسناده عن حمّاد بن عثمان عنه علیه السلام،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ذیل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فرغ رفع رأسه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 سمعتک وأنت تدعو بفرَج مَن بفرَجه فرَجُ أصفیاء اللّٰه وأولیائه، أوَلست أنت هو؟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ذاک قائم آل محمّد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1523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من حقوقنا علی شیعتنا أن یضعوا بعد کلّ فریضة أیدیهم علی أذقانهم ویقولوا ذلک ثلاث مرّات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 ذلک السیّد محمّد تقی الإصفهانی فی مکیال المکارم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جمال‌الصالحین للّاهیجی</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الزکیّة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رواه الشیخ الطوسی فی 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785</w:t>
      </w:r>
      <w:r>
        <w:rPr>
          <w:rFonts w:ascii="IRNazanin" w:hAnsi="IRNazanin" w:eastAsia="IRNazanin"/>
          <w:b w:val="false"/>
          <w:b w:val="false"/>
          <w:bCs w:val="false"/>
          <w:i w:val="false"/>
          <w:i w:val="false"/>
          <w:iCs w:val="false"/>
          <w:color w:val="333333"/>
          <w:sz w:val="20"/>
          <w:sz w:val="20"/>
          <w:szCs w:val="20"/>
          <w:rtl w:val="true"/>
        </w:rPr>
        <w:t>، وابن المشهدی فی 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1568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أورده السیّد ابن طاووس فی 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1576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رواه الشیخ الطوسی فی 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علیه السلام، 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قائله لم یمت حتّی یدرک القائم علیه السلام</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أثبتناه کما فی المتهجّد والطبعة الحجریة من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البقیة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رواه السیّد ابن طاووس فی جمال الاُسبوع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المفضّل بإسناده عنه علیه السلام،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 الشیخ الطوسی فی 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 من غیر 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1528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أورده السیّد ابن طاووس فی 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والکفعمی فی 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ونقله المجلسی 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العتیق الغروی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1530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رواه السیّد ابن طاووس فی 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بشیر الأزدی بإسناده عن یحیی بن الفضل النوفلی عنه علیه السلام،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ذیله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المدعوّ 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ذلک المهدیّ من آل محمّد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أیضاً الشیخ الطوسی فی 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و الکفعمی فی مصباحه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والبلد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1529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رواه الشیخ الطوسی فی 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والسیّد ابن طاووس فی جمال الاُسبوع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1533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یُخفر</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سلاه،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سَلْواً وسُلُوّاً وسُلْواناً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نسیه وطابت نفسه بعد فراقه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الوسیط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وثُر الشیء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لان وسهل، فهو وثیر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العالمین</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رواه السیّد ابن طاووس فی جمال الاُسبوع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الحسین زید بن جعفر العلوی المحمّدی بإسناده عن یونس بن عبد الرحمن عنه علیه السلام،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ونحوه أیضاً فی 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ومصباح الکفعمی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وقد ورد فی فقه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الدعاء یُقرأ فی الوتر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أظهِرِ الحَقَّ وَأهلَهُ، وَاجْعَلْنی مِمَّنْ أقولُ بِهِ وَأنتَظِرُهُ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قَوِّمْ قائِمَ آلِ مُحَمَّدٍ، وَأظهِرْ دَعوَتَهُ بِرِضاً مِنْ آلِ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أظهِرْ رایَتَهُ، وَقَوِّ عَزمَهُ، وَعَجِّلْ خُروجَهُ، وَانْصُرْ جُیوشَهُ، وَاعْضُدْ أنصارَهُ، وَأبلِغْ طَلِبَتَهُ، وَأنجِحْ أمَلَهُ، وَأصلِحْ شَأنَهُ، وَقَرِّبْ أوانَهُ، فَإنَّکَ تُبدِئُ وَتُعیدُ، وَأنتَ الغَفورُ الوَدودُ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اللّهُمَّ امْلَأ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الدُّنیا قِسطاً وَعَدلاً، کَما مُلِئَتْ جَوراً وَظُلْماً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انْصُرْ جُیوشَ المُؤمِنینَ، وَسَرایاهُمْ وَمُرابِطِیهِم، حَیثُ کانوا وَأینَ کانُوا، مِنْ مَشارِقِ الأرضِ وَمَغارِبِها، وَانْصُرْهُم نَصراً عَزِیزاً، وَافْتَحْ لَهُم فَتْحاً یَسیراً، وَاجْعَلْ لَنا وَلَهُم مِنْ لَدُنْکَ سُلطاناً نَصِیراً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اجْعَلْنا مِنْ أتباعِهِ وَالمُستَشهَدِینَ بَینَ یَدَیهِ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1545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رواه الشیخ الصدوق فی من لا 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الفرَج عنه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1534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أثبتناه کما فی البحار</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أورده السیّد ابن طاووس فی 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1535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تکأّد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تکلّفه وکابده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وتکأّدنی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شقّ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تاح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تهیّأ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واُتیح له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قدّر أو هُیّئ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الفَیْح والفَیَح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السعة والانتشار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والأفیح والفیّاح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 موضع واسع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أثبتناه کما فی البحار</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أثبتناه کما فی البحار</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عداه عن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أورده السیّد ابن طاووس فی 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1569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أورده السیّد ابن طاووس فی 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1536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مصباح المتهجّد</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خَمَص البطن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 وضَمُر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خمص الجوع فلاناً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أضعفه وأدخل بطنه فی جوفه فهو خمیص، وهی خمیصة، والجمع خِماص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الوسیط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سَغِبَ الرجلُ یَسْغَب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جاع،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یکون السغب إلّامع التعب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اللُّغُوب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التعب و الإعیاء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المجلسی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 الصید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جاءه من حوالیه لیصرفه إلی الحبالة، کأحاشه و أحوشه، و الإبل جمعها و ساقها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یحوشهم أی یجمعهم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حشت علیه الصید و أحشته إذا نفرته نحوه و سقته إلیه و جمعته علیه، و احتوش القوم علی فُلان جعلوه و سطهم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المبطنة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أثبتناه کما فی المتهجّد والبحار</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المَثُلَة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العقوبة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615/11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المتهجّد والبحار</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دُثر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 لّبهم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والکسر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القوم یجتمعون علی عداوة 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رَتَعَ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أکل وشرب ما شاء فی خِصْبٍ وسَعة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استخذیت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خضعت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225/14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الفراش الوطیء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وکلّ شیء جلست علیه أو نمت علیه فوجدته وطیئاً فهو وثیر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أورده السیّد ابن طاووس فی 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ما دعا به علیه السلام فی قنوته وأمر أهل قم بذلک لمّا شکوا من موسی بن بغیّ،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وورد فی 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غیر إسناد مع اختلافٍ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1538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أورده الشیخ الطوسی فی 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ما رواه بإسناده عن أبی محمّد عبداللّٰه بن محمّد العابد عنه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1537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کمال الدین والبحار</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کمال‌الدین والمتهجّد والجمال والبحار</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یُقنِّطنا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المتهجّد</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بقیة المصادر</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کمال‌الدین والجمال والبحار</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کمال الدین</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أثبتناه کما فی جمال الاُسبوع</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أثبتناه کما فی المتهجّد والجمال ومصباح الزائر</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کمال‌الدین والجمال والبحار</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المکر من الخلق خبّ وخداع، ومن اللّٰه مجازاة، ویجوز أن یکون استدراجه العبد من حیث‌لا یعلم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أثبتناه کما فی البحار</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الحِقد والضغن والعداوة، والتوقّد من الغیظ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حنِق حَنقاً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تعب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اغتاظ، فهو حنِق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أورده الکفعمی فی 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وورد فی کمال‌الدین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ومصباح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وجمال‌الاُسبوع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مسنداً عن العَمری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المجلسی 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کمال‌الدین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1539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أورده الشیخ الطوسی فی 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دعاء خرج إلی أبی الحسن الضرّاب الإصفهانی بمکّة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أیضاً فی الغَیبة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الطبری فی 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والسیّد ابن طاووس فی جمال الاُسبوع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ونقله المجلسی 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الغَیبة، وفی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جمال الاُسبوع والعتیق الغروی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1540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أورده السیّد ابن طاووس فی 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1541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نقل المحدّث النوری رحمه الله فی جنّة المأوی عن العلّامة الحلّی رحمه الله فی آخر منهاج الصلاح قوله فی دعاء العبرات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الدعاء المعروف وهو مرویّ عن الصادق جعفر بن محمّد علیهما السلام، وله من جهة السیّد السعید رضیّ الدین محمّد بن محمّد بن محمّد الآوی قدّس اللّٰه روحه حکایة معروفة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 المحدّث النوری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بخطّ بعض الفضلاء فی هامش ذلک الموضع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المولی السعید فخرالدین محمّد ابن الشیخ الأجلّ جمال‌الدین، عن والده، عن جدّه الفقیه یوسف، عن السیّد الرضیّ المذکور أ نّه کان مأخوذاً عند أمیر من امراء السلطان جرماغون مدّة طویلة مع شدّة وضیق، فرأی فی نومه الخلف الصالح المنتظَر، فبکی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مولای، اشفع لی فی خلاصی من هؤلاء الظَلمة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ادع بدعاء العبرات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دعاء العبرات؟ فقال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فی مصباحک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مولای، ما فی مصباحی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انظره تجده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فانتبه من منامه وصلّی الصبح، وفتح المصباح فلقی ورقة مکتوبة فیها هذا الدعاء بین أوراق الکتاب، فدعا أربعین مرّة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جنّة المأوی، المطبوع مع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أورده الکفعمی فی 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والسیّد ابن طاووس فی 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أثبتناه کما فی البحار</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أورده السیّد ابن طاووس فی 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1570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مصباح الکفعمی</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أورده السیّد ابن طاووس فی 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عنه مصباح الکفعمی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1575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أورده الراوندی فی قصص‌الأنبیاء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1571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رواه الشیخ الصدوق فی 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520/2</w:t>
      </w:r>
      <w:r>
        <w:rPr>
          <w:rFonts w:ascii="IRNazanin" w:hAnsi="IRNazanin" w:eastAsia="IRNazanin"/>
          <w:b w:val="false"/>
          <w:b w:val="false"/>
          <w:bCs w:val="false"/>
          <w:i w:val="false"/>
          <w:i w:val="false"/>
          <w:iCs w:val="false"/>
          <w:color w:val="333333"/>
          <w:sz w:val="20"/>
          <w:sz w:val="20"/>
          <w:szCs w:val="20"/>
          <w:rtl w:val="true"/>
        </w:rPr>
        <w:t>، والشیخ الطوسی فی الغَیبة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1581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رواه الشیخ الصدوق فی 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520/2</w:t>
      </w:r>
      <w:r>
        <w:rPr>
          <w:rFonts w:ascii="IRNazanin" w:hAnsi="IRNazanin" w:eastAsia="IRNazanin"/>
          <w:b w:val="false"/>
          <w:b w:val="false"/>
          <w:bCs w:val="false"/>
          <w:i w:val="false"/>
          <w:i w:val="false"/>
          <w:iCs w:val="false"/>
          <w:color w:val="333333"/>
          <w:sz w:val="20"/>
          <w:sz w:val="20"/>
          <w:szCs w:val="20"/>
          <w:rtl w:val="true"/>
        </w:rPr>
        <w:t>، والشیخ الطوسی فی الغَیبة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1581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روی ذلک محمّد بن أبی قرّة بإسناده عن أبی الغنائم محمّد بن محمّد بن محمّد بن عبداللّٰه الحسنی عن أبی عمرو محمّد بن محمّد بن نصر السکونی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أبابکر أحمد بن محمّد بن عثمان البغدادی رحمه الله أن یخرج إلیَّ أدعیة شهر رمضان الّتی کان عمّه أبو جعفر محمّد بن عثمان بن السعید العَمری رضی الله عنه وأرضاه یدعو بها، فأخرج إلیَّ دفتراً مجلّداً بأحمر، فنسخت منه أدعیة کثیرة، وکان من جملتها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وتدعو بهذا الدعاء فی کلّ لیلة من شهر رمضان، فإنّ الدعاء فی هذا الشهر تسمعه الملائکة وتستغفر لصاحبه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 الشیخ فی مصباحه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إسناد</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نقله السیّد ابن طاووس فی 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کتاب ابن أبی قرّة بإسناده إلی محمّد بن عیسی بن عُبید بإسناده عن الصالحین علیهم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وکرّر فی لیلة ثلاث وعشرین من شهر رمضان قائماً وقاعداً وعلی کلّ حال، والشهر کلّه وکیف أمکنک ومتی حضرک فی دهرک، تقول بعد تمجید اللّٰه تعالی والصلاة علی النبیّ وآله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کن لولیّک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وروی ذلک أیضاً الشیخ الطوسی فی 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عیسی بإسناده عن الصالحین علیهم السلام، إلّاأنّه أورد نحو صدر هذا الدعاء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تقول بعد تمجید اللّٰه تعالی و الصلاة علی النبیّ محمّد 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کن لولیّک فلان بن فلان فی هذه الساعة وفی کلّ ساعة ولیّاً وحافظاً وقائداً وناصراً ودلیلاً وعیناً، حتّی تُسکنه أرضک طوعاً وتُمتّعه فیها طویلاً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1542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مرَق من الدین مروقاً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خرج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رواه القاضی النعمان فی دعائم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1543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رواه ابن قولویه فی 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1544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ذلک فی 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باب الدعاء فی الوتر وما یقال فیه، ضمن دعاءٍ أوّله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ممّا نداوم به نحن معاشر أهل البیت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إله إلّااللّٰه الحکیم الکریم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1545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رواه السیّد ابن طاووس فی 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1573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المکارم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رسولک الصادق المصدّق صلواتک علیه وآله</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الشهید رضی الله عنه فی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تردّدت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الحدیث القدسیّ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التردّد علی اللّٰه تعالی محال، غیر أ نّه لمّا جرت العادة أن یتردّد مَن یعظّم الشخص ویکرمه فی مساءته، نحو الولد والصدیق، وأن لا یتردّد فی مساءة مَن لا یکرمه ولا یعظّمه کالعدوّ والحیّة والعقرب، بل إذا خطر بالبال مساءته أوقعها من غیر تردّد، فصار التردّد لایقع إلّافی موضع التعظیم والاهتمام، وعدمه لا یقع إلّافی موضع الاحتقار وعدم المبالاة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القواعد والفوائد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أورده الشیخ الطوسی فی 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أنّ من دعا بهذا الدعاء وواظب علیه عقیب کلّ فریضة عاش حتی یملّ الحیاة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وهکذا الطبرسی فی 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ویتشرّف بلقاء صاحب الأمر عجّل اللّٰه فرجه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وورد أیضاً فی الدعوات للراوندی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وفلاح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والبلد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عنها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1574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رواه ابن قولویه فی 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1596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image" Target="media/image3.jpeg"/><Relationship Id="rId82" Type="http://schemas.openxmlformats.org/officeDocument/2006/relationships/image" Target="media/image3.jpeg"/><Relationship Id="rId83" Type="http://schemas.openxmlformats.org/officeDocument/2006/relationships/footer" Target="footer76.xml"/><Relationship Id="rId84" Type="http://schemas.openxmlformats.org/officeDocument/2006/relationships/image" Target="media/image4.jpeg"/><Relationship Id="rId85" Type="http://schemas.openxmlformats.org/officeDocument/2006/relationships/image" Target="media/image4.jpeg"/><Relationship Id="rId86" Type="http://schemas.openxmlformats.org/officeDocument/2006/relationships/footer" Target="footer77.xml"/><Relationship Id="rId87" Type="http://schemas.openxmlformats.org/officeDocument/2006/relationships/image" Target="media/image5.jpeg"/><Relationship Id="rId88" Type="http://schemas.openxmlformats.org/officeDocument/2006/relationships/image" Target="media/image5.jpeg"/><Relationship Id="rId89" Type="http://schemas.openxmlformats.org/officeDocument/2006/relationships/footer" Target="footer78.xml"/><Relationship Id="rId90" Type="http://schemas.openxmlformats.org/officeDocument/2006/relationships/image" Target="media/image2.jpeg"/><Relationship Id="rId91" Type="http://schemas.openxmlformats.org/officeDocument/2006/relationships/image" Target="media/image2.jpeg"/><Relationship Id="rId92" Type="http://schemas.openxmlformats.org/officeDocument/2006/relationships/footer" Target="footer79.xml"/><Relationship Id="rId93" Type="http://schemas.openxmlformats.org/officeDocument/2006/relationships/footnotes" Target="footnotes.xml"/><Relationship Id="rId94" Type="http://schemas.openxmlformats.org/officeDocument/2006/relationships/numbering" Target="numbering.xml"/><Relationship Id="rId95" Type="http://schemas.openxmlformats.org/officeDocument/2006/relationships/fontTable" Target="fontTable.xml"/><Relationship Id="rId96" Type="http://schemas.openxmlformats.org/officeDocument/2006/relationships/settings" Target="settings.xml"/><Relationship Id="rId9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82</Pages>
  <Words>11933</Words>
  <Characters>54381</Characters>
  <CharactersWithSpaces>65828</CharactersWithSpaces>
  <Paragraphs>631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2026-08-19T02:32:49Z</dcterms:created>
  <dc:creator>ghaemiyeh.com</dc:creator>
  <dc:description/>
  <dc:language>en-US</dc:language>
  <cp:lastModifiedBy/>
  <dcterms:modified xsi:type="dcterms:W3CDTF">2026-08-19T06:02:52Z</dcterms:modified>
  <cp:revision>1</cp:revision>
  <dc:subject/>
  <dc:title>الدعاء للمنتظر المهدی و الفرج علی یدیه فی احادیث النبی و اهل بیت علیه السلام</dc:title>
</cp:coreProperties>
</file>

<file path=docProps/custom.xml><?xml version="1.0" encoding="utf-8"?>
<Properties xmlns="http://schemas.openxmlformats.org/officeDocument/2006/custom-properties" xmlns:vt="http://schemas.openxmlformats.org/officeDocument/2006/docPropsVTypes"/>
</file>