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انقلاب قرآنی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42085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42087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42089_581953129">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2242091_581953129">
            <w:r>
              <w:rPr>
                <w:webHidden/>
                <w:rStyle w:val="IndexLink"/>
                <w:rtl w:val="true"/>
              </w:rPr>
              <w:t>ضرورت مطالعه ی انقلاب اسلامی</w:t>
            </w:r>
            <w:r>
              <w:rPr>
                <w:rStyle w:val="IndexLink"/>
                <w:rtl w:val="true"/>
              </w:rPr>
              <w:tab/>
            </w:r>
            <w:r>
              <w:rPr>
                <w:rStyle w:val="IndexLink"/>
              </w:rPr>
              <w:t>9</w:t>
            </w:r>
          </w:hyperlink>
        </w:p>
        <w:p>
          <w:pPr>
            <w:pStyle w:val="Contents2"/>
            <w:tabs>
              <w:tab w:val="clear" w:pos="8743"/>
              <w:tab w:val="right" w:pos="9026" w:leader="dot"/>
            </w:tabs>
            <w:rPr/>
          </w:pPr>
          <w:hyperlink w:anchor="__RefHeading___Toc2242093_581953129">
            <w:r>
              <w:rPr>
                <w:webHidden/>
                <w:rStyle w:val="IndexLink"/>
                <w:rtl w:val="true"/>
              </w:rPr>
              <w:t>ضعف در تبیین انقلاب</w:t>
            </w:r>
            <w:r>
              <w:rPr>
                <w:rStyle w:val="IndexLink"/>
                <w:rtl w:val="true"/>
              </w:rPr>
              <w:tab/>
            </w:r>
            <w:r>
              <w:rPr>
                <w:rStyle w:val="IndexLink"/>
              </w:rPr>
              <w:t>12</w:t>
            </w:r>
          </w:hyperlink>
        </w:p>
        <w:p>
          <w:pPr>
            <w:pStyle w:val="Contents2"/>
            <w:tabs>
              <w:tab w:val="clear" w:pos="8743"/>
              <w:tab w:val="right" w:pos="9026" w:leader="dot"/>
            </w:tabs>
            <w:rPr/>
          </w:pPr>
          <w:hyperlink w:anchor="__RefHeading___Toc2242095_581953129">
            <w:r>
              <w:rPr>
                <w:webHidden/>
                <w:rStyle w:val="IndexLink"/>
                <w:rtl w:val="true"/>
              </w:rPr>
              <w:t>مبانی فکری انقلاب اسلامی</w:t>
            </w:r>
            <w:r>
              <w:rPr>
                <w:rStyle w:val="IndexLink"/>
                <w:rtl w:val="true"/>
              </w:rPr>
              <w:tab/>
            </w:r>
            <w:r>
              <w:rPr>
                <w:rStyle w:val="IndexLink"/>
              </w:rPr>
              <w:t>16</w:t>
            </w:r>
          </w:hyperlink>
        </w:p>
        <w:p>
          <w:pPr>
            <w:pStyle w:val="Contents3"/>
            <w:tabs>
              <w:tab w:val="clear" w:pos="8459"/>
              <w:tab w:val="right" w:pos="9026" w:leader="dot"/>
            </w:tabs>
            <w:rPr/>
          </w:pPr>
          <w:hyperlink w:anchor="__RefHeading___Toc2242097_58195312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242099_581953129">
            <w:r>
              <w:rPr>
                <w:webHidden/>
                <w:rStyle w:val="IndexLink"/>
                <w:rtl w:val="true"/>
              </w:rPr>
              <w:t>توحید</w:t>
            </w:r>
            <w:r>
              <w:rPr>
                <w:rStyle w:val="IndexLink"/>
                <w:rtl w:val="true"/>
              </w:rPr>
              <w:tab/>
            </w:r>
            <w:r>
              <w:rPr>
                <w:rStyle w:val="IndexLink"/>
              </w:rPr>
              <w:t>17</w:t>
            </w:r>
          </w:hyperlink>
        </w:p>
        <w:p>
          <w:pPr>
            <w:pStyle w:val="Contents3"/>
            <w:tabs>
              <w:tab w:val="clear" w:pos="8459"/>
              <w:tab w:val="right" w:pos="9026" w:leader="dot"/>
            </w:tabs>
            <w:rPr/>
          </w:pPr>
          <w:hyperlink w:anchor="__RefHeading___Toc2242101_581953129">
            <w:r>
              <w:rPr>
                <w:webHidden/>
                <w:rStyle w:val="IndexLink"/>
                <w:rtl w:val="true"/>
              </w:rPr>
              <w:t>تکریم انسان</w:t>
            </w:r>
            <w:r>
              <w:rPr>
                <w:rStyle w:val="IndexLink"/>
                <w:rtl w:val="true"/>
              </w:rPr>
              <w:tab/>
            </w:r>
            <w:r>
              <w:rPr>
                <w:rStyle w:val="IndexLink"/>
              </w:rPr>
              <w:t>23</w:t>
            </w:r>
          </w:hyperlink>
        </w:p>
        <w:p>
          <w:pPr>
            <w:pStyle w:val="Contents3"/>
            <w:tabs>
              <w:tab w:val="clear" w:pos="8459"/>
              <w:tab w:val="right" w:pos="9026" w:leader="dot"/>
            </w:tabs>
            <w:rPr/>
          </w:pPr>
          <w:hyperlink w:anchor="__RefHeading___Toc2242103_581953129">
            <w:r>
              <w:rPr>
                <w:webHidden/>
                <w:rStyle w:val="IndexLink"/>
                <w:rtl w:val="true"/>
              </w:rPr>
              <w:t>معاد باوری</w:t>
            </w:r>
            <w:r>
              <w:rPr>
                <w:rStyle w:val="IndexLink"/>
                <w:rtl w:val="true"/>
              </w:rPr>
              <w:tab/>
            </w:r>
            <w:r>
              <w:rPr>
                <w:rStyle w:val="IndexLink"/>
              </w:rPr>
              <w:t>26</w:t>
            </w:r>
          </w:hyperlink>
        </w:p>
        <w:p>
          <w:pPr>
            <w:pStyle w:val="Contents3"/>
            <w:tabs>
              <w:tab w:val="clear" w:pos="8459"/>
              <w:tab w:val="right" w:pos="9026" w:leader="dot"/>
            </w:tabs>
            <w:rPr/>
          </w:pPr>
          <w:hyperlink w:anchor="__RefHeading___Toc2242105_581953129">
            <w:r>
              <w:rPr>
                <w:webHidden/>
                <w:rStyle w:val="IndexLink"/>
                <w:rtl w:val="true"/>
              </w:rPr>
              <w:t>باور به استعدادهای انسان</w:t>
            </w:r>
            <w:r>
              <w:rPr>
                <w:rStyle w:val="IndexLink"/>
                <w:rtl w:val="true"/>
              </w:rPr>
              <w:tab/>
            </w:r>
            <w:r>
              <w:rPr>
                <w:rStyle w:val="IndexLink"/>
              </w:rPr>
              <w:t>29</w:t>
            </w:r>
          </w:hyperlink>
        </w:p>
        <w:p>
          <w:pPr>
            <w:pStyle w:val="Contents3"/>
            <w:tabs>
              <w:tab w:val="clear" w:pos="8459"/>
              <w:tab w:val="right" w:pos="9026" w:leader="dot"/>
            </w:tabs>
            <w:rPr/>
          </w:pPr>
          <w:hyperlink w:anchor="__RefHeading___Toc2242107_581953129">
            <w:r>
              <w:rPr>
                <w:webHidden/>
                <w:rStyle w:val="IndexLink"/>
                <w:rtl w:val="true"/>
              </w:rPr>
              <w:t>جریان عالم به سمت حا کمیت حق و به سمت صلاح</w:t>
            </w:r>
            <w:r>
              <w:rPr>
                <w:rStyle w:val="IndexLink"/>
                <w:rtl w:val="true"/>
              </w:rPr>
              <w:tab/>
            </w:r>
            <w:r>
              <w:rPr>
                <w:rStyle w:val="IndexLink"/>
              </w:rPr>
              <w:t>30</w:t>
            </w:r>
          </w:hyperlink>
        </w:p>
        <w:p>
          <w:pPr>
            <w:pStyle w:val="Contents2"/>
            <w:tabs>
              <w:tab w:val="clear" w:pos="8743"/>
              <w:tab w:val="right" w:pos="9026" w:leader="dot"/>
            </w:tabs>
            <w:rPr/>
          </w:pPr>
          <w:hyperlink w:anchor="__RefHeading___Toc2242109_581953129">
            <w:r>
              <w:rPr>
                <w:webHidden/>
                <w:rStyle w:val="IndexLink"/>
                <w:rtl w:val="true"/>
              </w:rPr>
              <w:t>اهداف انقلاب اسلامی</w:t>
            </w:r>
            <w:r>
              <w:rPr>
                <w:rStyle w:val="IndexLink"/>
                <w:rtl w:val="true"/>
              </w:rPr>
              <w:tab/>
            </w:r>
            <w:r>
              <w:rPr>
                <w:rStyle w:val="IndexLink"/>
              </w:rPr>
              <w:t>34</w:t>
            </w:r>
          </w:hyperlink>
        </w:p>
        <w:p>
          <w:pPr>
            <w:pStyle w:val="Contents3"/>
            <w:tabs>
              <w:tab w:val="clear" w:pos="8459"/>
              <w:tab w:val="right" w:pos="9026" w:leader="dot"/>
            </w:tabs>
            <w:rPr/>
          </w:pPr>
          <w:hyperlink w:anchor="__RefHeading___Toc2242111_581953129">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2242113_581953129">
            <w:r>
              <w:rPr>
                <w:webHidden/>
                <w:rStyle w:val="IndexLink"/>
                <w:rtl w:val="true"/>
              </w:rPr>
              <w:t>منظومه ی اهداف</w:t>
            </w:r>
            <w:r>
              <w:rPr>
                <w:rStyle w:val="IndexLink"/>
                <w:rtl w:val="true"/>
              </w:rPr>
              <w:tab/>
            </w:r>
            <w:r>
              <w:rPr>
                <w:rStyle w:val="IndexLink"/>
              </w:rPr>
              <w:t>35</w:t>
            </w:r>
          </w:hyperlink>
        </w:p>
        <w:p>
          <w:pPr>
            <w:pStyle w:val="Contents3"/>
            <w:tabs>
              <w:tab w:val="clear" w:pos="8459"/>
              <w:tab w:val="right" w:pos="9026" w:leader="dot"/>
            </w:tabs>
            <w:rPr/>
          </w:pPr>
          <w:hyperlink w:anchor="__RefHeading___Toc2242115_581953129">
            <w:r>
              <w:rPr>
                <w:webHidden/>
                <w:rStyle w:val="IndexLink"/>
                <w:rtl w:val="true"/>
              </w:rPr>
              <w:t>نسبت آرمان گرایی با واقعبینی</w:t>
            </w:r>
            <w:r>
              <w:rPr>
                <w:rStyle w:val="IndexLink"/>
                <w:rtl w:val="true"/>
              </w:rPr>
              <w:tab/>
            </w:r>
            <w:r>
              <w:rPr>
                <w:rStyle w:val="IndexLink"/>
              </w:rPr>
              <w:t>40</w:t>
            </w:r>
          </w:hyperlink>
        </w:p>
        <w:p>
          <w:pPr>
            <w:pStyle w:val="Contents3"/>
            <w:tabs>
              <w:tab w:val="clear" w:pos="8459"/>
              <w:tab w:val="right" w:pos="9026" w:leader="dot"/>
            </w:tabs>
            <w:rPr/>
          </w:pPr>
          <w:hyperlink w:anchor="__RefHeading___Toc2242117_581953129">
            <w:r>
              <w:rPr>
                <w:webHidden/>
                <w:rStyle w:val="IndexLink"/>
                <w:rtl w:val="true"/>
              </w:rPr>
              <w:t xml:space="preserve">رابطه ی </w:t>
            </w:r>
            <w:r>
              <w:rPr>
                <w:rStyle w:val="IndexLink"/>
                <w:rtl w:val="true"/>
              </w:rPr>
              <w:t>«</w:t>
            </w:r>
            <w:r>
              <w:rPr>
                <w:rStyle w:val="IndexLink"/>
                <w:rtl w:val="true"/>
              </w:rPr>
              <w:t>تکلیف مداری</w:t>
            </w:r>
            <w:r>
              <w:rPr>
                <w:rStyle w:val="IndexLink"/>
                <w:rtl w:val="true"/>
              </w:rPr>
              <w:t xml:space="preserve">» </w:t>
            </w:r>
            <w:r>
              <w:rPr>
                <w:rStyle w:val="IndexLink"/>
                <w:rtl w:val="true"/>
              </w:rPr>
              <w:t xml:space="preserve">با </w:t>
            </w:r>
            <w:r>
              <w:rPr>
                <w:rStyle w:val="IndexLink"/>
                <w:rtl w:val="true"/>
              </w:rPr>
              <w:t>«</w:t>
            </w:r>
            <w:r>
              <w:rPr>
                <w:rStyle w:val="IndexLink"/>
                <w:rtl w:val="true"/>
              </w:rPr>
              <w:t>دنبال نتیجه بودن</w:t>
            </w:r>
            <w:r>
              <w:rPr>
                <w:rStyle w:val="IndexLink"/>
                <w:rtl w:val="true"/>
              </w:rPr>
              <w:t>»</w:t>
              <w:tab/>
            </w:r>
            <w:r>
              <w:rPr>
                <w:rStyle w:val="IndexLink"/>
              </w:rPr>
              <w:t>41</w:t>
            </w:r>
          </w:hyperlink>
        </w:p>
        <w:p>
          <w:pPr>
            <w:pStyle w:val="Contents2"/>
            <w:tabs>
              <w:tab w:val="clear" w:pos="8743"/>
              <w:tab w:val="right" w:pos="9026" w:leader="dot"/>
            </w:tabs>
            <w:rPr/>
          </w:pPr>
          <w:hyperlink w:anchor="__RefHeading___Toc2242119_581953129">
            <w:r>
              <w:rPr>
                <w:webHidden/>
                <w:rStyle w:val="IndexLink"/>
                <w:rtl w:val="true"/>
              </w:rPr>
              <w:t>فرایند تحقق اهداف انقلاب اسلامی</w:t>
            </w:r>
            <w:r>
              <w:rPr>
                <w:rStyle w:val="IndexLink"/>
                <w:rtl w:val="true"/>
              </w:rPr>
              <w:tab/>
            </w:r>
            <w:r>
              <w:rPr>
                <w:rStyle w:val="IndexLink"/>
              </w:rPr>
              <w:t>44</w:t>
            </w:r>
          </w:hyperlink>
        </w:p>
        <w:p>
          <w:pPr>
            <w:pStyle w:val="Contents3"/>
            <w:tabs>
              <w:tab w:val="clear" w:pos="8459"/>
              <w:tab w:val="right" w:pos="9026" w:leader="dot"/>
            </w:tabs>
            <w:rPr/>
          </w:pPr>
          <w:hyperlink w:anchor="__RefHeading___Toc2242121_581953129">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242123_581953129">
            <w:r>
              <w:rPr>
                <w:webHidden/>
                <w:rStyle w:val="IndexLink"/>
                <w:rtl w:val="true"/>
              </w:rPr>
              <w:t>انقلاب اسلامی</w:t>
            </w:r>
            <w:r>
              <w:rPr>
                <w:rStyle w:val="IndexLink"/>
                <w:rtl w:val="true"/>
              </w:rPr>
              <w:tab/>
            </w:r>
            <w:r>
              <w:rPr>
                <w:rStyle w:val="IndexLink"/>
              </w:rPr>
              <w:t>44</w:t>
            </w:r>
          </w:hyperlink>
        </w:p>
        <w:p>
          <w:pPr>
            <w:pStyle w:val="Contents3"/>
            <w:tabs>
              <w:tab w:val="clear" w:pos="8459"/>
              <w:tab w:val="right" w:pos="9026" w:leader="dot"/>
            </w:tabs>
            <w:rPr/>
          </w:pPr>
          <w:hyperlink w:anchor="__RefHeading___Toc2242125_581953129">
            <w:r>
              <w:rPr>
                <w:webHidden/>
                <w:rStyle w:val="IndexLink"/>
                <w:rtl w:val="true"/>
              </w:rPr>
              <w:t>نظام اسلامی</w:t>
            </w:r>
            <w:r>
              <w:rPr>
                <w:rStyle w:val="IndexLink"/>
                <w:rtl w:val="true"/>
              </w:rPr>
              <w:tab/>
            </w:r>
            <w:r>
              <w:rPr>
                <w:rStyle w:val="IndexLink"/>
              </w:rPr>
              <w:t>46</w:t>
            </w:r>
          </w:hyperlink>
        </w:p>
        <w:p>
          <w:pPr>
            <w:pStyle w:val="Contents3"/>
            <w:tabs>
              <w:tab w:val="clear" w:pos="8459"/>
              <w:tab w:val="right" w:pos="9026" w:leader="dot"/>
            </w:tabs>
            <w:rPr/>
          </w:pPr>
          <w:hyperlink w:anchor="__RefHeading___Toc2242127_581953129">
            <w:r>
              <w:rPr>
                <w:webHidden/>
                <w:rStyle w:val="IndexLink"/>
                <w:rtl w:val="true"/>
              </w:rPr>
              <w:t>دولت اسلامی</w:t>
            </w:r>
            <w:r>
              <w:rPr>
                <w:rStyle w:val="IndexLink"/>
                <w:rtl w:val="true"/>
              </w:rPr>
              <w:tab/>
            </w:r>
            <w:r>
              <w:rPr>
                <w:rStyle w:val="IndexLink"/>
              </w:rPr>
              <w:t>48</w:t>
            </w:r>
          </w:hyperlink>
        </w:p>
        <w:p>
          <w:pPr>
            <w:pStyle w:val="Contents3"/>
            <w:tabs>
              <w:tab w:val="clear" w:pos="8459"/>
              <w:tab w:val="right" w:pos="9026" w:leader="dot"/>
            </w:tabs>
            <w:rPr/>
          </w:pPr>
          <w:hyperlink w:anchor="__RefHeading___Toc2242129_581953129">
            <w:r>
              <w:rPr>
                <w:webHidden/>
                <w:rStyle w:val="IndexLink"/>
                <w:rtl w:val="true"/>
              </w:rPr>
              <w:t>کشور اسلامی</w:t>
            </w:r>
            <w:r>
              <w:rPr>
                <w:rStyle w:val="IndexLink"/>
                <w:rtl w:val="true"/>
              </w:rPr>
              <w:tab/>
            </w:r>
            <w:r>
              <w:rPr>
                <w:rStyle w:val="IndexLink"/>
              </w:rPr>
              <w:t>49</w:t>
            </w:r>
          </w:hyperlink>
        </w:p>
        <w:p>
          <w:pPr>
            <w:pStyle w:val="Contents3"/>
            <w:tabs>
              <w:tab w:val="clear" w:pos="8459"/>
              <w:tab w:val="right" w:pos="9026" w:leader="dot"/>
            </w:tabs>
            <w:rPr/>
          </w:pPr>
          <w:hyperlink w:anchor="__RefHeading___Toc2242131_581953129">
            <w:r>
              <w:rPr>
                <w:webHidden/>
                <w:rStyle w:val="IndexLink"/>
                <w:rtl w:val="true"/>
              </w:rPr>
              <w:t>تمدن اسلامی</w:t>
            </w:r>
            <w:r>
              <w:rPr>
                <w:rStyle w:val="IndexLink"/>
                <w:rtl w:val="true"/>
              </w:rPr>
              <w:tab/>
            </w:r>
            <w:r>
              <w:rPr>
                <w:rStyle w:val="IndexLink"/>
              </w:rPr>
              <w:t>50</w:t>
            </w:r>
          </w:hyperlink>
        </w:p>
        <w:p>
          <w:pPr>
            <w:pStyle w:val="Contents2"/>
            <w:tabs>
              <w:tab w:val="clear" w:pos="8743"/>
              <w:tab w:val="right" w:pos="9026" w:leader="dot"/>
            </w:tabs>
            <w:rPr/>
          </w:pPr>
          <w:hyperlink w:anchor="__RefHeading___Toc2242133_581953129">
            <w:r>
              <w:rPr>
                <w:webHidden/>
                <w:rStyle w:val="IndexLink"/>
                <w:rtl w:val="true"/>
              </w:rPr>
              <w:t>موانع انقلاب اسلامی</w:t>
            </w:r>
            <w:r>
              <w:rPr>
                <w:rStyle w:val="IndexLink"/>
                <w:rtl w:val="true"/>
              </w:rPr>
              <w:tab/>
            </w:r>
            <w:r>
              <w:rPr>
                <w:rStyle w:val="IndexLink"/>
              </w:rPr>
              <w:t>53</w:t>
            </w:r>
          </w:hyperlink>
        </w:p>
        <w:p>
          <w:pPr>
            <w:pStyle w:val="Contents3"/>
            <w:tabs>
              <w:tab w:val="clear" w:pos="8459"/>
              <w:tab w:val="right" w:pos="9026" w:leader="dot"/>
            </w:tabs>
            <w:rPr/>
          </w:pPr>
          <w:hyperlink w:anchor="__RefHeading___Toc2242135_581953129">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242137_581953129">
            <w:r>
              <w:rPr>
                <w:webHidden/>
                <w:rStyle w:val="IndexLink"/>
                <w:rtl w:val="true"/>
              </w:rPr>
              <w:t>ماهیت موانع</w:t>
            </w:r>
            <w:r>
              <w:rPr>
                <w:rStyle w:val="IndexLink"/>
                <w:rtl w:val="true"/>
              </w:rPr>
              <w:tab/>
            </w:r>
            <w:r>
              <w:rPr>
                <w:rStyle w:val="IndexLink"/>
              </w:rPr>
              <w:t>53</w:t>
            </w:r>
          </w:hyperlink>
        </w:p>
        <w:p>
          <w:pPr>
            <w:pStyle w:val="Contents3"/>
            <w:tabs>
              <w:tab w:val="clear" w:pos="8459"/>
              <w:tab w:val="right" w:pos="9026" w:leader="dot"/>
            </w:tabs>
            <w:rPr/>
          </w:pPr>
          <w:hyperlink w:anchor="__RefHeading___Toc2242139_581953129">
            <w:r>
              <w:rPr>
                <w:webHidden/>
                <w:rStyle w:val="IndexLink"/>
                <w:rtl w:val="true"/>
              </w:rPr>
              <w:t>دسته بندی دشمنان و موانع</w:t>
            </w:r>
            <w:r>
              <w:rPr>
                <w:rStyle w:val="IndexLink"/>
                <w:rtl w:val="true"/>
              </w:rPr>
              <w:tab/>
            </w:r>
            <w:r>
              <w:rPr>
                <w:rStyle w:val="IndexLink"/>
              </w:rPr>
              <w:t>55</w:t>
            </w:r>
          </w:hyperlink>
        </w:p>
        <w:p>
          <w:pPr>
            <w:pStyle w:val="Contents4"/>
            <w:tabs>
              <w:tab w:val="clear" w:pos="8176"/>
              <w:tab w:val="right" w:pos="9026" w:leader="dot"/>
            </w:tabs>
            <w:rPr/>
          </w:pPr>
          <w:hyperlink w:anchor="__RefHeading___Toc2242141_581953129">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242143_581953129">
            <w:r>
              <w:rPr>
                <w:webHidden/>
                <w:rStyle w:val="IndexLink"/>
                <w:rtl w:val="true"/>
              </w:rPr>
              <w:t>الف</w:t>
            </w:r>
            <w:r>
              <w:rPr>
                <w:rStyle w:val="IndexLink"/>
                <w:rtl w:val="true"/>
              </w:rPr>
              <w:t xml:space="preserve">. </w:t>
            </w:r>
            <w:r>
              <w:rPr>
                <w:rStyle w:val="IndexLink"/>
                <w:rtl w:val="true"/>
              </w:rPr>
              <w:t>دشمن بیرونی</w:t>
            </w:r>
            <w:r>
              <w:rPr>
                <w:rStyle w:val="IndexLink"/>
                <w:rtl w:val="true"/>
              </w:rPr>
              <w:tab/>
            </w:r>
            <w:r>
              <w:rPr>
                <w:rStyle w:val="IndexLink"/>
              </w:rPr>
              <w:t>55</w:t>
            </w:r>
          </w:hyperlink>
        </w:p>
        <w:p>
          <w:pPr>
            <w:pStyle w:val="Contents5"/>
            <w:tabs>
              <w:tab w:val="clear" w:pos="7892"/>
              <w:tab w:val="right" w:pos="9026" w:leader="dot"/>
            </w:tabs>
            <w:rPr/>
          </w:pPr>
          <w:hyperlink w:anchor="__RefHeading___Toc2242145_581953129">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2242147_581953129">
            <w:r>
              <w:rPr>
                <w:webHidden/>
                <w:rStyle w:val="IndexLink"/>
                <w:rtl w:val="true"/>
              </w:rPr>
              <w:t>اشاره ای به معنای استکبار</w:t>
            </w:r>
            <w:r>
              <w:rPr>
                <w:rStyle w:val="IndexLink"/>
                <w:rtl w:val="true"/>
              </w:rPr>
              <w:tab/>
            </w:r>
            <w:r>
              <w:rPr>
                <w:rStyle w:val="IndexLink"/>
              </w:rPr>
              <w:t>56</w:t>
            </w:r>
          </w:hyperlink>
        </w:p>
        <w:p>
          <w:pPr>
            <w:pStyle w:val="Contents5"/>
            <w:tabs>
              <w:tab w:val="clear" w:pos="7892"/>
              <w:tab w:val="right" w:pos="9026" w:leader="dot"/>
            </w:tabs>
            <w:rPr/>
          </w:pPr>
          <w:hyperlink w:anchor="__RefHeading___Toc2242149_581953129">
            <w:r>
              <w:rPr>
                <w:webHidden/>
                <w:rStyle w:val="IndexLink"/>
                <w:rtl w:val="true"/>
              </w:rPr>
              <w:t>چهار علت دشمنی استکبار جهانی با انقلاب اسلامی</w:t>
            </w:r>
            <w:r>
              <w:rPr>
                <w:rStyle w:val="IndexLink"/>
                <w:rtl w:val="true"/>
              </w:rPr>
              <w:tab/>
            </w:r>
            <w:r>
              <w:rPr>
                <w:rStyle w:val="IndexLink"/>
              </w:rPr>
              <w:t>57</w:t>
            </w:r>
          </w:hyperlink>
        </w:p>
        <w:p>
          <w:pPr>
            <w:pStyle w:val="Contents4"/>
            <w:tabs>
              <w:tab w:val="clear" w:pos="8176"/>
              <w:tab w:val="right" w:pos="9026" w:leader="dot"/>
            </w:tabs>
            <w:rPr/>
          </w:pPr>
          <w:hyperlink w:anchor="__RefHeading___Toc2242151_581953129">
            <w:r>
              <w:rPr>
                <w:webHidden/>
                <w:rStyle w:val="IndexLink"/>
                <w:rtl w:val="true"/>
              </w:rPr>
              <w:t>ب</w:t>
            </w:r>
            <w:r>
              <w:rPr>
                <w:rStyle w:val="IndexLink"/>
                <w:rtl w:val="true"/>
              </w:rPr>
              <w:t xml:space="preserve">. </w:t>
            </w:r>
            <w:r>
              <w:rPr>
                <w:rStyle w:val="IndexLink"/>
                <w:rtl w:val="true"/>
              </w:rPr>
              <w:t>دشمن درونی</w:t>
            </w:r>
            <w:r>
              <w:rPr>
                <w:rStyle w:val="IndexLink"/>
                <w:rtl w:val="true"/>
              </w:rPr>
              <w:tab/>
            </w:r>
            <w:r>
              <w:rPr>
                <w:rStyle w:val="IndexLink"/>
              </w:rPr>
              <w:t>62</w:t>
            </w:r>
          </w:hyperlink>
        </w:p>
        <w:p>
          <w:pPr>
            <w:pStyle w:val="Contents5"/>
            <w:tabs>
              <w:tab w:val="clear" w:pos="7892"/>
              <w:tab w:val="right" w:pos="9026" w:leader="dot"/>
            </w:tabs>
            <w:rPr/>
          </w:pPr>
          <w:hyperlink w:anchor="__RefHeading___Toc2242153_581953129">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2242155_581953129">
            <w:r>
              <w:rPr>
                <w:webHidden/>
                <w:rStyle w:val="IndexLink"/>
                <w:rtl w:val="true"/>
              </w:rPr>
              <w:t>لزوم مبارزه با دشمن درونی</w:t>
            </w:r>
            <w:r>
              <w:rPr>
                <w:rStyle w:val="IndexLink"/>
                <w:rtl w:val="true"/>
              </w:rPr>
              <w:tab/>
            </w:r>
            <w:r>
              <w:rPr>
                <w:rStyle w:val="IndexLink"/>
              </w:rPr>
              <w:t>64</w:t>
            </w:r>
          </w:hyperlink>
        </w:p>
        <w:p>
          <w:pPr>
            <w:pStyle w:val="Contents2"/>
            <w:tabs>
              <w:tab w:val="clear" w:pos="8743"/>
              <w:tab w:val="right" w:pos="9026" w:leader="dot"/>
            </w:tabs>
            <w:rPr/>
          </w:pPr>
          <w:hyperlink w:anchor="__RefHeading___Toc2242157_581953129">
            <w:r>
              <w:rPr>
                <w:webHidden/>
                <w:rStyle w:val="IndexLink"/>
                <w:rtl w:val="true"/>
              </w:rPr>
              <w:t>اهمیت حفظ انقلاب اسلامی</w:t>
            </w:r>
            <w:r>
              <w:rPr>
                <w:rStyle w:val="IndexLink"/>
                <w:rtl w:val="true"/>
              </w:rPr>
              <w:tab/>
            </w:r>
            <w:r>
              <w:rPr>
                <w:rStyle w:val="IndexLink"/>
              </w:rPr>
              <w:t>68</w:t>
            </w:r>
          </w:hyperlink>
        </w:p>
        <w:p>
          <w:pPr>
            <w:pStyle w:val="Contents3"/>
            <w:tabs>
              <w:tab w:val="clear" w:pos="8459"/>
              <w:tab w:val="right" w:pos="9026" w:leader="dot"/>
            </w:tabs>
            <w:rPr/>
          </w:pPr>
          <w:hyperlink w:anchor="__RefHeading___Toc2242159_581953129">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2242161_581953129">
            <w:r>
              <w:rPr>
                <w:webHidden/>
                <w:rStyle w:val="IndexLink"/>
                <w:rtl w:val="true"/>
              </w:rPr>
              <w:t>حفظ انقلاب؛ حفظ اسلام</w:t>
            </w:r>
            <w:r>
              <w:rPr>
                <w:rStyle w:val="IndexLink"/>
                <w:rtl w:val="true"/>
              </w:rPr>
              <w:tab/>
            </w:r>
            <w:r>
              <w:rPr>
                <w:rStyle w:val="IndexLink"/>
              </w:rPr>
              <w:t>69</w:t>
            </w:r>
          </w:hyperlink>
        </w:p>
        <w:p>
          <w:pPr>
            <w:pStyle w:val="Contents3"/>
            <w:tabs>
              <w:tab w:val="clear" w:pos="8459"/>
              <w:tab w:val="right" w:pos="9026" w:leader="dot"/>
            </w:tabs>
            <w:rPr/>
          </w:pPr>
          <w:hyperlink w:anchor="__RefHeading___Toc2242163_581953129">
            <w:r>
              <w:rPr>
                <w:webHidden/>
                <w:rStyle w:val="IndexLink"/>
                <w:rtl w:val="true"/>
              </w:rPr>
              <w:t>لوازم صیانت از انقلاب</w:t>
            </w:r>
            <w:r>
              <w:rPr>
                <w:rStyle w:val="IndexLink"/>
                <w:rtl w:val="true"/>
              </w:rPr>
              <w:tab/>
            </w:r>
            <w:r>
              <w:rPr>
                <w:rStyle w:val="IndexLink"/>
              </w:rPr>
              <w:t>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85_42510"/>
      <w:bookmarkStart w:id="1" w:name="pg5485_42510"/>
      <w:bookmarkEnd w:id="1"/>
    </w:p>
    <w:p>
      <w:pPr>
        <w:pStyle w:val="Heading2"/>
        <w:numPr>
          <w:ilvl w:val="1"/>
          <w:numId w:val="1"/>
        </w:numPr>
        <w:rPr/>
      </w:pPr>
      <w:bookmarkStart w:id="2" w:name="pg5485_42510"/>
      <w:bookmarkStart w:id="3" w:name="__RefHeading___Toc224208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ناشر،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آموزشی 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لیتوگرافی،چاپ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اوقاف</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غیرقابل فر 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اهدایی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جنب امامزاده شاه سیدعلی</w:t>
      </w:r>
    </w:p>
    <w:p>
      <w:pPr>
        <w:pStyle w:val="BookText"/>
        <w:rPr/>
      </w:pPr>
      <w:r>
        <w:rPr>
          <w:rFonts w:ascii="IRNazanin" w:hAnsi="IRNazanin" w:eastAsia="IRNazanin"/>
          <w:color w:val="111111"/>
          <w:sz w:val="28"/>
          <w:sz w:val="28"/>
          <w:szCs w:val="28"/>
          <w:rtl w:val="true"/>
          <w:lang w:bidi="fa-IR"/>
        </w:rPr>
        <w:t>مجتمع فرهنگی آموزشی معاونت فرهنگی اجتماعی سازمان اوقاف و امورخیریه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امورخیریه، معاونت فرهنگی و اجتماعی</w:t>
      </w:r>
    </w:p>
    <w:p>
      <w:pPr>
        <w:pStyle w:val="BookText"/>
        <w:rPr/>
      </w:pPr>
      <w:r>
        <w:rPr>
          <w:rFonts w:eastAsia="IRNazanin" w:cs="IRNazanin"/>
          <w:color w:val="111111"/>
          <w:sz w:val="28"/>
          <w:szCs w:val="28"/>
          <w:lang w:bidi="fa-IR"/>
        </w:rPr>
        <w:t>025-38187156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p>
    <w:p>
      <w:pPr>
        <w:pStyle w:val="BookText"/>
        <w:rPr/>
      </w:pPr>
      <w:r>
        <w:rPr>
          <w:rFonts w:ascii="IRNazanin" w:hAnsi="IRNazanin" w:eastAsia="IRNazanin"/>
          <w:color w:val="111111"/>
          <w:sz w:val="28"/>
          <w:sz w:val="28"/>
          <w:szCs w:val="28"/>
          <w:rtl w:val="true"/>
          <w:lang w:bidi="fa-IR"/>
        </w:rPr>
        <w:t xml:space="preserve">سایت سازمان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www.oghaf.ir</w:t>
      </w:r>
    </w:p>
    <w:p>
      <w:pPr>
        <w:pStyle w:val="BookText"/>
        <w:rPr/>
      </w:pPr>
      <w:r>
        <w:rPr>
          <w:rFonts w:ascii="IRNazanin" w:hAnsi="IRNazanin" w:eastAsia="IRNazanin"/>
          <w:color w:val="111111"/>
          <w:sz w:val="28"/>
          <w:sz w:val="28"/>
          <w:szCs w:val="28"/>
          <w:rtl w:val="true"/>
          <w:lang w:bidi="fa-IR"/>
        </w:rPr>
        <w:t xml:space="preserve">سایت معاونت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42087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485_42513"/>
      <w:bookmarkStart w:id="8" w:name="pg5485_42513"/>
      <w:bookmarkEnd w:id="8"/>
    </w:p>
    <w:p>
      <w:pPr>
        <w:pStyle w:val="Heading2"/>
        <w:numPr>
          <w:ilvl w:val="1"/>
          <w:numId w:val="1"/>
        </w:numPr>
        <w:rPr/>
      </w:pPr>
      <w:bookmarkStart w:id="9" w:name="pg5485_42513"/>
      <w:bookmarkStart w:id="10" w:name="__RefHeading___Toc2242089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ضرورت مطالعه ی انقلاب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ضعف در تبیین انقلاب</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مبانی فکری انقلاب اسلامی</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تکریم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معاد باوری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باور به استعدادهای انسان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جریان عالم به سمت حا کمیت حق و به سمت صلاح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اهداف انقلاب اسلامی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منظومه ی اهداف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نسبت آرمان گرایی با واقعبینی </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نتیجه بودن</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فرایند تحقق اهداف انقلاب اسلامی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نظام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کشور اسلامی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تمدن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موانع انقلاب 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ماهیت موانع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دسته بندی دشمنان و موانع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بیرونی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اشاره ای به معنای استکبار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چهار علت دشمنی استکبار جهانی با انقلاب اسلامی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درونی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لزوم مبارزه با دشمن درونی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اهمیت حفظ انقلاب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حفظ انقلاب؛ حفظ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لوازم صیانت از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12" w:name="pg5485_42515"/>
    </w:p>
    <w:p>
      <w:pPr>
        <w:pStyle w:val="Heading2"/>
        <w:numPr>
          <w:ilvl w:val="1"/>
          <w:numId w:val="1"/>
        </w:numPr>
        <w:rPr/>
      </w:pPr>
      <w:bookmarkStart w:id="13" w:name="__RefHeading___Toc2242091_581953129"/>
      <w:bookmarkStart w:id="14" w:name="_Toc4"/>
      <w:bookmarkEnd w:id="12"/>
      <w:bookmarkEnd w:id="13"/>
      <w:r>
        <w:rPr>
          <w:rtl w:val="true"/>
        </w:rPr>
        <w:t>ضرورت مطالعه ی انقلاب اسلامی</w:t>
      </w:r>
      <w:bookmarkEnd w:id="14"/>
    </w:p>
    <w:p>
      <w:pPr>
        <w:pStyle w:val="BookText"/>
        <w:rPr/>
      </w:pPr>
      <w:r>
        <w:rPr>
          <w:rFonts w:ascii="IRNazanin" w:hAnsi="IRNazanin" w:eastAsia="IRNazanin"/>
          <w:color w:val="111111"/>
          <w:sz w:val="28"/>
          <w:sz w:val="28"/>
          <w:szCs w:val="28"/>
          <w:rtl w:val="true"/>
          <w:lang w:bidi="fa-IR"/>
        </w:rPr>
        <w:t>ا گرچه در دوران کنونی و در قرن بیستم میلادی، در سرتاسر عالم انقلاب های گوناگونی به وجود آمد، اما همه چیز انقلاب اسلامی ایران استثنایی بوده و با انقلاب های دیگر قابل مقایسه نیست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انقلاب اسلامی ، نه یک انقلاب صرفاً معنوی و فرهنگی و نه یک انقلاب صرفاً اقتصادی و سیاسی ِاست؛ بلکه مثل خود اسلام، یک انقلاب همه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اسلام ابعاد معنوی و اخلاقی و الهی دارد و در عین حال ناظر به زندگی مردم بوده و در آن ابعاد اقتصادی، سیاسی و اجتماعی وجود دارد؛ انقلاب اسلامی هم دارای ابعاد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ماندگاری و روزبه روز زنده تر شدن این انقلاب در سطح منطقه و جهان، همین ابعاد گونا گون آن است که با نیازهای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متوازن و همراه می باشد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درباره حادثه ی پیروزی انقلاب حرف های زیادی زده شده و در طول این سال ها مطالبی بسیاری بیان گردیده؛ اما حقیقت این است که هنوز اهمیت، عظمت و ابعاد این حادثه برای خود ما نیز درست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و می بینیم این حادثه خیلی عظیم است؛ اما تا وقتی نزدیک هستیم،</w:t>
      </w:r>
    </w:p>
    <w:p>
      <w:pPr>
        <w:pStyle w:val="BookText"/>
        <w:rPr/>
      </w:pPr>
      <w:r>
        <w:rPr>
          <w:rFonts w:ascii="IRNazanin" w:hAnsi="IRNazanin" w:eastAsia="IRNazanin"/>
          <w:color w:val="111111"/>
          <w:sz w:val="28"/>
          <w:sz w:val="28"/>
          <w:szCs w:val="28"/>
          <w:rtl w:val="true"/>
          <w:lang w:bidi="fa-IR"/>
        </w:rPr>
        <w:t>درست نمی توانیم ابعاد آن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قضاوت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حادثه را از دور می بینند و می توانند آن را در مجموع حوادث تاریخی</w:t>
      </w:r>
    </w:p>
    <w:p>
      <w:pPr>
        <w:pStyle w:val="BookText"/>
        <w:rPr/>
      </w:pPr>
      <w:r>
        <w:rPr>
          <w:rFonts w:ascii="IRNazanin" w:hAnsi="IRNazanin" w:eastAsia="IRNazanin"/>
          <w:color w:val="111111"/>
          <w:sz w:val="28"/>
          <w:sz w:val="28"/>
          <w:szCs w:val="28"/>
          <w:rtl w:val="true"/>
          <w:lang w:bidi="fa-IR"/>
        </w:rPr>
        <w:t>مشاهده کنند، به عنوان یک لحظه تاریخی می فهمند این حادثه چقدر عظیم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ما ا گرچه با همه ی وجود این انقلاب را لمس کرده ایم، اما تحلیل و</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قضاوتمان درباره ی آن کمتر از بیگانگانی است که از دور و نزدیک، با این انقلاب ارتباط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بیگانگان تحلیلگر و قضاوت کننده، عدّه ی زیادی بودند و هستند که با دیدگاهی مغرضانه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 حال </w:t>
      </w:r>
    </w:p>
    <w:p>
      <w:pPr>
        <w:pStyle w:val="BookText"/>
        <w:rPr/>
      </w:pPr>
      <w:r>
        <w:rPr>
          <w:rFonts w:ascii="IRNazanin" w:hAnsi="IRNazanin" w:eastAsia="IRNazanin"/>
          <w:color w:val="111111"/>
          <w:sz w:val="28"/>
          <w:sz w:val="28"/>
          <w:szCs w:val="28"/>
          <w:rtl w:val="true"/>
          <w:lang w:bidi="fa-IR"/>
        </w:rPr>
        <w:t>حقیقتاً باید اعتراف کنیم که امروز تحلیل و تفسیر انقلاب، کاری است که دشمنان انقلاب بیشتر از ما به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قصد آن ها از این تحلیل و</w:t>
      </w:r>
    </w:p>
    <w:p>
      <w:pPr>
        <w:pStyle w:val="BookText"/>
        <w:rPr/>
      </w:pPr>
      <w:r>
        <w:rPr>
          <w:rFonts w:ascii="IRNazanin" w:hAnsi="IRNazanin" w:eastAsia="IRNazanin"/>
          <w:color w:val="111111"/>
          <w:sz w:val="28"/>
          <w:sz w:val="28"/>
          <w:szCs w:val="28"/>
          <w:rtl w:val="true"/>
          <w:lang w:bidi="fa-IR"/>
        </w:rPr>
        <w:t>تفسیر این بوده که پیام انقلاب را عوض کنند و حقیقتی را که به دست خود ملّت اتفاق افتاده و در منظر آن هاست، غلط جلوه دهند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یقیناً اغلب ما هنوز نمی دانیم چه کار عظیمی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حادثه ی فوق العاده و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دنیای استکبار و طغیان</w:t>
      </w:r>
    </w:p>
    <w:p>
      <w:pPr>
        <w:pStyle w:val="BookText"/>
        <w:rPr/>
      </w:pPr>
      <w:r>
        <w:rPr>
          <w:rFonts w:ascii="IRNazanin" w:hAnsi="IRNazanin" w:eastAsia="IRNazanin"/>
          <w:color w:val="111111"/>
          <w:sz w:val="28"/>
          <w:sz w:val="28"/>
          <w:szCs w:val="28"/>
          <w:rtl w:val="true"/>
          <w:lang w:bidi="fa-IR"/>
        </w:rPr>
        <w:t>و جاهلیت یک طرف و این انقلاب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ی خیلی مهمی اتفاق افتاده است و در خودش این کفایت را می بیند که به مصاف تمام طغیان و</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جهانی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انقلاب قرارگرفته ایم و نمی فهمیم چه قدر بزرگ و مهم است</w:t>
      </w:r>
      <w:r>
        <w:rPr>
          <w:rFonts w:eastAsia="IRNazanin" w:cs="IRNazanin"/>
          <w:color w:val="111111"/>
          <w:sz w:val="28"/>
          <w:szCs w:val="28"/>
          <w:rtl w:val="true"/>
          <w:lang w:bidi="fa-IR"/>
        </w:rPr>
        <w:t>.</w:t>
      </w:r>
      <w:r>
        <w:rPr>
          <w:rStyle w:val="FootnoteAnchor"/>
          <w:rtl w:val="true"/>
        </w:rPr>
        <w:footnoteReference w:id="6"/>
      </w:r>
      <w:bookmarkStart w:id="15" w:name="pg5485_42518"/>
    </w:p>
    <w:p>
      <w:pPr>
        <w:pStyle w:val="Heading2"/>
        <w:numPr>
          <w:ilvl w:val="1"/>
          <w:numId w:val="1"/>
        </w:numPr>
        <w:rPr/>
      </w:pPr>
      <w:bookmarkStart w:id="16" w:name="__RefHeading___Toc2242093_581953129"/>
      <w:bookmarkStart w:id="17" w:name="_Toc5"/>
      <w:bookmarkEnd w:id="15"/>
      <w:bookmarkEnd w:id="16"/>
      <w:r>
        <w:rPr>
          <w:rtl w:val="true"/>
        </w:rPr>
        <w:t>ضعف در تبیین انقلاب</w:t>
      </w:r>
      <w:bookmarkEnd w:id="17"/>
    </w:p>
    <w:p>
      <w:pPr>
        <w:pStyle w:val="BookText"/>
        <w:rPr/>
      </w:pPr>
      <w:r>
        <w:rPr>
          <w:rFonts w:ascii="IRNazanin" w:hAnsi="IRNazanin" w:eastAsia="IRNazanin"/>
          <w:color w:val="111111"/>
          <w:sz w:val="28"/>
          <w:sz w:val="28"/>
          <w:szCs w:val="28"/>
          <w:rtl w:val="true"/>
          <w:lang w:bidi="fa-IR"/>
        </w:rPr>
        <w:t>این انقلاب، با این عظمت و ابعاد و آثار عملی، از لحاظ ارائه ی مبانی فکری خودش، یکی از ضعیف ترین و کم کارترین انقلاب ها و بلکه تحولات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انقلاب ا کتبر تحقق پیدا می کند، در طول ده پانزده سال، آن قدر کتاب و فیلم و قصه و جزوه در سطوح مختلف راجع به مبانی فکری این انقلاب نوشته می شود که در کشورهایی که باد آن انقلاب به آن ها رسیده، دیگر مردم احتیاجی ندارند از کتاب های آن 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فضای ذهنی پرشده است که روشن فکرهای کشورهای دیگر می نشینند و راجع به مبانی ارزشی و فکری آن ها کتاب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دهه های گذشته، در ایران درباره ی مبانی فکری انقلاب شوروی، به زبان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کتاب های زیادی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آن انقلاب آن قدر نوشتند که روشن فکرهایی که در اینجا به نحوی از لحاظ فکری با آن ها ارتباط پیدا می کردند، به جهت اندیشه اشباع می شدند و بعد یک آدم مثلاً دست به قلم و </w:t>
      </w:r>
    </w:p>
    <w:p>
      <w:pPr>
        <w:pStyle w:val="BookText"/>
        <w:rPr/>
      </w:pPr>
      <w:r>
        <w:rPr>
          <w:rFonts w:ascii="IRNazanin" w:hAnsi="IRNazanin" w:eastAsia="IRNazanin"/>
          <w:color w:val="111111"/>
          <w:sz w:val="28"/>
          <w:sz w:val="28"/>
          <w:szCs w:val="28"/>
          <w:rtl w:val="true"/>
          <w:lang w:bidi="fa-IR"/>
        </w:rPr>
        <w:t>روشن فکر، بر اساس جوشش فکری خود مطالبی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ترجمه های فراوانی که از آثار آن ها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 کار کردیم؟ کاری که ما در این زمینه کردیم، واقعا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دلش نمی آید که بگوید در حد صفر؛ چون واقعاً کسانی با اخاص کارهایی کرده اند؛ اما ا گر نخواهیم ملاحظه ی این جهات عاطفی را بکنیم، باید بگوییم یک ذره بیشتر از صفر و خیلی خیلی کم 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کم کاری دلایلی دارد مانند اینکه بعضی از روشن فکران و متفکران اصلی را در همان اول انقلاب از ما گرفتند و بعضی از آن ها نیز مشغول کارهای</w:t>
      </w:r>
    </w:p>
    <w:p>
      <w:pPr>
        <w:pStyle w:val="BookText"/>
        <w:rPr/>
      </w:pPr>
      <w:r>
        <w:rPr>
          <w:rFonts w:ascii="IRNazanin" w:hAnsi="IRNazanin" w:eastAsia="IRNazanin"/>
          <w:color w:val="111111"/>
          <w:sz w:val="28"/>
          <w:sz w:val="28"/>
          <w:szCs w:val="28"/>
          <w:rtl w:val="true"/>
          <w:lang w:bidi="fa-IR"/>
        </w:rPr>
        <w:t>گونا گون اجرایی شدند؛ اما اساس قضیه این است که ما تولید نکردیم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بایست در طول سال هایی که از انقلاب گذشت، صدها نویسنده ی اسلامی، مبانی اسلامی انقلاب ما را نوشته و منتشر می کردند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البته تا کنون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کاری نشده و ا گر هم شده، اندک است؛ اما انجام نشدن این کارها نباید مانع فهمیدن حقایق از طرف جوانان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باید حرف هایی را که از طرف بزرگان انقلاب راجع به انقلاب، در طول این سال ها زده شده است، بشنوند و آن ها را مورد تأمل قرار دهند</w:t>
      </w:r>
      <w:r>
        <w:rPr>
          <w:rFonts w:eastAsia="IRNazanin" w:cs="IRNazanin"/>
          <w:color w:val="111111"/>
          <w:sz w:val="28"/>
          <w:szCs w:val="28"/>
          <w:rtl w:val="true"/>
          <w:lang w:bidi="fa-IR"/>
        </w:rPr>
        <w:t>.</w:t>
      </w:r>
      <w:r>
        <w:rPr>
          <w:rStyle w:val="FootnoteAnchor"/>
          <w:rtl w:val="true"/>
        </w:rPr>
        <w:footnoteReference w:id="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485_42522"/>
      <w:bookmarkStart w:id="19" w:name="pg5485_42522"/>
      <w:bookmarkEnd w:id="19"/>
    </w:p>
    <w:p>
      <w:pPr>
        <w:pStyle w:val="Heading2"/>
        <w:numPr>
          <w:ilvl w:val="1"/>
          <w:numId w:val="1"/>
        </w:numPr>
        <w:rPr/>
      </w:pPr>
      <w:bookmarkStart w:id="20" w:name="pg5485_42522"/>
      <w:bookmarkStart w:id="21" w:name="__RefHeading___Toc2242095_581953129"/>
      <w:bookmarkStart w:id="22" w:name="_Toc6"/>
      <w:bookmarkEnd w:id="20"/>
      <w:bookmarkEnd w:id="21"/>
      <w:r>
        <w:rPr>
          <w:rtl w:val="true"/>
        </w:rPr>
        <w:t>مبانی فکری انقلاب اسلامی</w:t>
      </w:r>
      <w:bookmarkEnd w:id="22"/>
    </w:p>
    <w:p>
      <w:pPr>
        <w:pStyle w:val="Heading3"/>
        <w:numPr>
          <w:ilvl w:val="2"/>
          <w:numId w:val="1"/>
        </w:numPr>
        <w:rPr/>
      </w:pPr>
      <w:bookmarkStart w:id="23" w:name="__RefHeading___Toc2242097_581953129"/>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انقلاب اسلامی و حرکت آن و وظایف ما نسبت به آن بر پایه ها و مبانی مشخصی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تفکّر و مکتب اسلامی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مبنای فکری چیست؟</w:t>
      </w:r>
    </w:p>
    <w:p>
      <w:pPr>
        <w:pStyle w:val="BookText"/>
        <w:rPr/>
      </w:pPr>
      <w:r>
        <w:rPr>
          <w:rFonts w:ascii="IRNazanin" w:hAnsi="IRNazanin" w:eastAsia="IRNazanin"/>
          <w:color w:val="111111"/>
          <w:sz w:val="28"/>
          <w:sz w:val="28"/>
          <w:szCs w:val="28"/>
          <w:rtl w:val="true"/>
          <w:lang w:bidi="fa-IR"/>
        </w:rPr>
        <w:t>به طور کوتاه و خلاصه از اینجا باید شروع کنیم و ببینیم که خطوط اصلی تلقّی و بینش اسلام از کائنات، عالم و از انسان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مخصوص اسلام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ادیان ا گر تحریف نشده باشند در مبنای صحیح و ریشه ی اصلی ّخودشان همین بینش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سالم و دست نخورده و متکی به منابع متقن،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 ادیان ممکن است این خصوصیات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ی معارفی که خطوط اصلی عملکرد و وظایف ما از آن ها به دست می آید یعنی جهان بینی و بینش اسلامی فصول متعدّدی داردکه به پنج نقطه ی مؤثرتر و مهم تر آن اشاره می شود</w:t>
      </w:r>
      <w:r>
        <w:rPr>
          <w:rFonts w:eastAsia="IRNazanin" w:cs="IRNazanin"/>
          <w:color w:val="111111"/>
          <w:sz w:val="28"/>
          <w:szCs w:val="28"/>
          <w:rtl w:val="true"/>
          <w:lang w:bidi="fa-IR"/>
        </w:rPr>
        <w:t>.</w:t>
      </w:r>
      <w:r>
        <w:rPr>
          <w:rStyle w:val="FootnoteAnchor"/>
          <w:rtl w:val="true"/>
        </w:rPr>
        <w:footnoteReference w:id="9"/>
      </w:r>
      <w:bookmarkStart w:id="25" w:name="pg5485_42523"/>
    </w:p>
    <w:p>
      <w:pPr>
        <w:pStyle w:val="Heading3"/>
        <w:numPr>
          <w:ilvl w:val="2"/>
          <w:numId w:val="1"/>
        </w:numPr>
        <w:rPr/>
      </w:pPr>
      <w:bookmarkStart w:id="26" w:name="__RefHeading___Toc2242099_581953129"/>
      <w:bookmarkStart w:id="27" w:name="_Toc8"/>
      <w:bookmarkEnd w:id="25"/>
      <w:bookmarkEnd w:id="26"/>
      <w:r>
        <w:rPr>
          <w:rtl w:val="true"/>
        </w:rPr>
        <w:t>توحید</w:t>
      </w:r>
      <w:bookmarkEnd w:id="27"/>
    </w:p>
    <w:p>
      <w:pPr>
        <w:pStyle w:val="BookText"/>
        <w:rPr/>
      </w:pPr>
      <w:r>
        <w:rPr>
          <w:rFonts w:ascii="IRNazanin" w:hAnsi="IRNazanin" w:eastAsia="IRNazanin"/>
          <w:color w:val="111111"/>
          <w:sz w:val="28"/>
          <w:sz w:val="28"/>
          <w:szCs w:val="28"/>
          <w:rtl w:val="true"/>
          <w:lang w:bidi="fa-IR"/>
        </w:rPr>
        <w:t>لُبّ روح و حقیقت اسلام، توحید است</w:t>
      </w:r>
      <w:r>
        <w:rPr>
          <w:rStyle w:val="FootnoteAnchor"/>
          <w:rtl w:val="true"/>
        </w:rPr>
        <w:footnoteReference w:id="10"/>
      </w:r>
      <w:r>
        <w:rPr>
          <w:rFonts w:ascii="IRNazanin" w:hAnsi="IRNazanin" w:eastAsia="IRNazanin"/>
          <w:color w:val="111111"/>
          <w:sz w:val="28"/>
          <w:sz w:val="28"/>
          <w:szCs w:val="28"/>
          <w:rtl w:val="true"/>
          <w:lang w:bidi="fa-IR"/>
        </w:rPr>
        <w:t>انقلاب اسلامی بر مبنای اصل توحید استوار است و محتوای این اصل در همه شئون جامعه سایه می افکند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بنای توحید مبنای فکری و اعتقادی و اجتماعی و عملی ماست </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توحید، یعنی اعتقاد به اینکه این ترکیب پیچیده ی بسیار عجیب و شگفت آور و قانونمند کائنات و عالم آفرینش،</w:t>
      </w:r>
    </w:p>
    <w:p>
      <w:pPr>
        <w:pStyle w:val="BookText"/>
        <w:rPr/>
      </w:pPr>
      <w:r>
        <w:rPr>
          <w:rFonts w:ascii="IRNazanin" w:hAnsi="IRNazanin" w:eastAsia="IRNazanin"/>
          <w:color w:val="111111"/>
          <w:sz w:val="28"/>
          <w:sz w:val="28"/>
          <w:szCs w:val="28"/>
          <w:rtl w:val="true"/>
          <w:lang w:bidi="fa-IR"/>
        </w:rPr>
        <w:t>از کهکشان ها و سحابی ها و حفره های عظیم آسمانی و کرات بی شمار و میلیون هامنظومه ی شمسی بگیرید تا سلول کوچک و ترکیب ریز</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شیمیایی، ساخته و پرداخته ی یک فکر و اندیشه و تدبیر و قدرت است و تصادفاً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ی بعدی اینکه این فکر و تدبیر و اندیشه و قدرت عظیم و بی نهایت و توصیف ناپذیری که این ترکیب عجیب و پیچیده را به وجود آورده، فلان بت ساخته ی بشر، یا فلان انسان محدود مدعی خدایی، یا فان سمبل و نماد افسانه ای و اسطوره ای نیست؛ </w:t>
      </w:r>
    </w:p>
    <w:p>
      <w:pPr>
        <w:pStyle w:val="BookText"/>
        <w:rPr/>
      </w:pPr>
      <w:r>
        <w:rPr>
          <w:rFonts w:ascii="IRNazanin" w:hAnsi="IRNazanin" w:eastAsia="IRNazanin"/>
          <w:color w:val="111111"/>
          <w:sz w:val="28"/>
          <w:sz w:val="28"/>
          <w:szCs w:val="28"/>
          <w:rtl w:val="true"/>
          <w:lang w:bidi="fa-IR"/>
        </w:rPr>
        <w:t xml:space="preserve">بلکه ذات واحد مقتدر لایزالی است که ادیان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او را با آثارش 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اللَّهُ الَّذِی لَا إِلَهَ إِلَّا هُوَ الْمَلِکُ الْقُدُّوسُ السَّلَامُ الْمُؤْمِنُ الْمُهَیْمِنُ الْعَزِیزُ الْجَبَّارُ الْمُتَکَبِّرُ سُبْحَانَ اللَّهِ عَمَّا یُشْرِکُونَ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مبنای توحید و اعتقاد به وحدانیت حضرت حق جلّ و علا، در تمام شئون فردی و اجتماعی جامعه ی اسلامی تأثیر می گذارد و آن را به صورت یک جامعه ی هماهنگ و مرتبط به یکدیگر و متصل و برخوردار از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جهت و وحدت حرکت و وحدت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جوامع، نقطه ی مقابل تأثیر شرک و</w:t>
      </w:r>
    </w:p>
    <w:p>
      <w:pPr>
        <w:pStyle w:val="BookText"/>
        <w:rPr/>
      </w:pPr>
      <w:r>
        <w:rPr>
          <w:rFonts w:ascii="IRNazanin" w:hAnsi="IRNazanin" w:eastAsia="IRNazanin"/>
          <w:color w:val="111111"/>
          <w:sz w:val="28"/>
          <w:sz w:val="28"/>
          <w:szCs w:val="28"/>
          <w:rtl w:val="true"/>
          <w:lang w:bidi="fa-IR"/>
        </w:rPr>
        <w:t>مشرکان و آلهه ی شرک آفرین هستند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جامعه ای که بر مبنای شرک باشد، میان آحاد و طوایف انسان، یک دیوار غیرقابل نفوذ و یک دره ی جدایی غیرقابل وصل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عکس آن در جامعه ی توحیدی، که وقتی مبدأ و صاحب هستی 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عالم وجود و حیّ و قیومی و قاهری که همه ی حرکات و پدیده های عالم، مرهون اراده و قدرت او می باشد، یکی است،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سیاه و چه سفید و چه نژادهای گونا گون و وضعیت اجتماعی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خویشاوندند؛ چون به </w:t>
      </w:r>
    </w:p>
    <w:p>
      <w:pPr>
        <w:pStyle w:val="BookText"/>
        <w:rPr/>
      </w:pPr>
      <w:r>
        <w:rPr>
          <w:rFonts w:ascii="IRNazanin" w:hAnsi="IRNazanin" w:eastAsia="IRNazanin"/>
          <w:color w:val="111111"/>
          <w:sz w:val="28"/>
          <w:sz w:val="28"/>
          <w:szCs w:val="28"/>
          <w:rtl w:val="true"/>
          <w:lang w:bidi="fa-IR"/>
        </w:rPr>
        <w:t>آن خدا وصلا ند، به یکجا متصلاند و از یکجا مدد و کمک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ی قهری اعتقاد به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دیدگاه، نه فقط انسان ها به یکدیگر مرتبطاند، بلکه با نگاه و نگرش توحیدی، اشیا و اجزای عالم و حیوانات و جمادات و آسمان و زمین و همه چیز،</w:t>
      </w:r>
    </w:p>
    <w:p>
      <w:pPr>
        <w:pStyle w:val="BookText"/>
        <w:rPr/>
      </w:pPr>
      <w:r>
        <w:rPr>
          <w:rFonts w:ascii="IRNazanin" w:hAnsi="IRNazanin" w:eastAsia="IRNazanin"/>
          <w:color w:val="111111"/>
          <w:sz w:val="28"/>
          <w:sz w:val="28"/>
          <w:szCs w:val="28"/>
          <w:rtl w:val="true"/>
          <w:lang w:bidi="fa-IR"/>
        </w:rPr>
        <w:t>به یکدیگر متصل و مرتبطاند و همه با انسان خویشاوندند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ی آنچه که انسان می بیند و احساس و درک می کند، یک افق و یک عالم و یک مجموعه است که در یک دنیای سالم و یک محیط امن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یَهْدِی بِهِ اللَّهُ مَنِ اتَّبَعَ رِضْوَانَهُ سُبُلَ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به خدا ایمان پیدا کنند، خداوند آن ها را هدایت می کند و به راه های سلم و همزیستی سوق می دهد، به خاطر مبنای توحیدی جامعه 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هم معنایش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پیوند و ارتباط تنگاتنگ و مستحکم و غیرقابل انفصال انفکا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 اسلامی که دارای ولایت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همه ی اجزای آن به یکدیگر و به آن محور و مرکز این جامعه یعنی ولیّ ،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ی همین ارتباط و اتصال است که جامعه ی اسلامی در درون خود یکی است و متحد و مؤتلف و متصل به هم است و در بیرون نیز اجزای مساعد با خود را </w:t>
      </w:r>
    </w:p>
    <w:p>
      <w:pPr>
        <w:pStyle w:val="BookText"/>
        <w:rPr/>
      </w:pPr>
      <w:r>
        <w:rPr>
          <w:rFonts w:ascii="Amiri" w:hAnsi="Amiri" w:eastAsia="Amiri" w:cs="Amiri"/>
          <w:color w:val="111111"/>
          <w:sz w:val="28"/>
          <w:sz w:val="28"/>
          <w:szCs w:val="28"/>
          <w:rtl w:val="true"/>
          <w:lang w:bidi="ar-SA"/>
        </w:rPr>
        <w:t>جذب می کند و اجزایی را که با آن دشمن باشند، به شدت دفع می کند و با آن معارضه می 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أَشِدَّاءُ عَلَی الْکُفَّارِ رُحَمَاءُ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ی ولایت و توحید جامعه ی اسلامی است</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ولایت، نشانه و سایه ی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حکومت؛ چیزی است که در جامعه ی اسلامی متعلق به خداست و از خدای متعال به پیامبر و از او به ولی مؤمنین می رسد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توحید یک معنای شامل و عام و سایر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روح توحید عبارت است از اینکه انسان از غیر خدا عبودیّت نکند و در مقابل غیر خدا، جبهه ی</w:t>
      </w:r>
    </w:p>
    <w:p>
      <w:pPr>
        <w:pStyle w:val="BookText"/>
        <w:rPr/>
      </w:pPr>
      <w:r>
        <w:rPr>
          <w:rFonts w:ascii="IRNazanin" w:hAnsi="IRNazanin" w:eastAsia="IRNazanin"/>
          <w:color w:val="111111"/>
          <w:sz w:val="28"/>
          <w:sz w:val="28"/>
          <w:szCs w:val="28"/>
          <w:rtl w:val="true"/>
          <w:lang w:bidi="fa-IR"/>
        </w:rPr>
        <w:t>بندگی به زمین نساید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عبودیت کامل و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بندهایی که به بشر بسته می شود، هریک نوعی عبودیّت برای انسان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نظام های اجتماعی غلط، عبودیّت آداب و عادات غلط، عبّودیت خرافات، عبودیّت اشخاص و قدرت های استبدادی، عبودیّت هواهای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از همه رایج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عبودیّت پول، زر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انواع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 لّا الله، 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توحید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همه ی </w:t>
      </w:r>
    </w:p>
    <w:p>
      <w:pPr>
        <w:pStyle w:val="BookText"/>
        <w:rPr/>
      </w:pPr>
      <w:r>
        <w:rPr>
          <w:rFonts w:ascii="IRNazanin" w:hAnsi="IRNazanin" w:eastAsia="IRNazanin"/>
          <w:color w:val="111111"/>
          <w:sz w:val="28"/>
          <w:sz w:val="28"/>
          <w:szCs w:val="28"/>
          <w:rtl w:val="true"/>
          <w:lang w:bidi="fa-IR"/>
        </w:rPr>
        <w:t>این عبودیت ها به کنار رود که ا گر چنین شود، فلاح و رستگاری، حقیقتاً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قولوا لا إله إلّا الله تفلحوا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فلاح یک فلاح حقیقی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فلاح سیاسی نیست، فقط فلاح اجتماعی نیست، فقط فلاح معنوی نیست، فقط فلاح روز قیامت نیست؛ بلکه فلاح دنیا و آخرت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از بزرگ ترین مظاهر شرک در عصر حاضر، تفکیک دنیا از آخرت و زندگی مادّی از عبادت و دین از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جباران و زورگویان و چپاولگران و ابرقدرت ها و جنایت کارانند و استضعاف و استعباد و استثمار خلایق و علو و استکبار نسبت به بندگان خدا حق مسلّم آن هاست و همگان باید پیشانی اطاعت بر آستان تفرعن آن ها ساییده و در برابر زورگویی و غارتگری و میل و اراده ی بی مهار آنان تسلیم باشند و اعتراض نکنند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یعنی رهایی انسان از عبودیت و اطاعت و تسلیم در برابر هر چیز و هرکس به جز خدا؛ یعنی گسستن بندهای سلطه ی نظام های بشری؛ یعنی شکستن طلسم ترس ازقدرت های شیطانی و مادّی؛ یعنی تکیه بر اقتدارات بی نهایتی که خداوند در نهاد انسان </w:t>
      </w:r>
    </w:p>
    <w:p>
      <w:pPr>
        <w:pStyle w:val="BookText"/>
        <w:rPr/>
      </w:pPr>
      <w:r>
        <w:rPr>
          <w:rFonts w:ascii="IRNazanin" w:hAnsi="IRNazanin" w:eastAsia="IRNazanin"/>
          <w:color w:val="111111"/>
          <w:sz w:val="28"/>
          <w:sz w:val="28"/>
          <w:szCs w:val="28"/>
          <w:rtl w:val="true"/>
          <w:lang w:bidi="fa-IR"/>
        </w:rPr>
        <w:t>قرار داده و از او به کارگیری آن ها را همچون فریضه ای تخلف ناپذیر، طلب کرده است؛ یعنی اعتماد به وعده ی الهی در پیروزی مستضعفین بر ستمگران و مستکبرین به شرط قیام و مبارزه و استقامت؛ یعنی دل بستن به رحمت خدا و نهراسیدن از احتمال شکست؛ یعنی استقبال از زحمات و خطراتی که در راه تحقق وعده ی الهی، آدمی را تهدید می کند؛</w:t>
      </w:r>
    </w:p>
    <w:p>
      <w:pPr>
        <w:pStyle w:val="BookText"/>
        <w:rPr/>
      </w:pPr>
      <w:r>
        <w:rPr>
          <w:rFonts w:ascii="IRNazanin" w:hAnsi="IRNazanin" w:eastAsia="IRNazanin"/>
          <w:color w:val="111111"/>
          <w:sz w:val="28"/>
          <w:sz w:val="28"/>
          <w:szCs w:val="28"/>
          <w:rtl w:val="true"/>
          <w:lang w:bidi="fa-IR"/>
        </w:rPr>
        <w:t>یعنی مشکلات راه را به حساب خدا گذاشتن و خود را به پیروزی حتمی و نهایی امیدوار داشتن؛ یعنی در مبارزه، چشم به هدف عالی که نجات جامعه از هرگونه ستم و تبعیض و جهل و شرک است دوختن و عوض نا کامی های شخصی و میان راهی را نزد خدا جستن؛ و خاصه یعنی خود را مرتبط و متصل به اقیانوس لایزال قدرت و حکمت الهی دیدن</w:t>
      </w:r>
    </w:p>
    <w:p>
      <w:pPr>
        <w:pStyle w:val="BookText"/>
        <w:rPr/>
      </w:pPr>
      <w:r>
        <w:rPr>
          <w:rFonts w:ascii="IRNazanin" w:hAnsi="IRNazanin" w:eastAsia="IRNazanin"/>
          <w:color w:val="111111"/>
          <w:sz w:val="28"/>
          <w:sz w:val="28"/>
          <w:szCs w:val="28"/>
          <w:rtl w:val="true"/>
          <w:lang w:bidi="fa-IR"/>
        </w:rPr>
        <w:t>و به سمت هدف اعلی، با امید و بی تشویش شتافتن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عزت و اعتلایی که به مسلمین وعده داده شده، در سایه ی چنین ایمان و درک روشن و عمیقی از توحید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توحید یعنی نفی همه ی قدرت هایی که به نحوی جسم و جان آدمی را در قبضه ی اقتدار خویش گرفته اند و اثبات حا کمیت مطلق الهی بر همه ی وجود و به عبارت روشن و آشنا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 کمیت نظام اسلامی و مقررات اسلامی بر زندگی فردی و اجتماعی مسلمین</w:t>
      </w:r>
      <w:r>
        <w:rPr>
          <w:rFonts w:eastAsia="IRNazanin" w:cs="IRNazanin"/>
          <w:color w:val="111111"/>
          <w:sz w:val="28"/>
          <w:szCs w:val="28"/>
          <w:rtl w:val="true"/>
          <w:lang w:bidi="fa-IR"/>
        </w:rPr>
        <w:t>.</w:t>
      </w:r>
      <w:r>
        <w:rPr>
          <w:rStyle w:val="FootnoteAnchor"/>
          <w:rtl w:val="true"/>
        </w:rPr>
        <w:footnoteReference w:id="20"/>
      </w:r>
      <w:bookmarkStart w:id="28" w:name="pg5485_42529"/>
    </w:p>
    <w:p>
      <w:pPr>
        <w:pStyle w:val="BookText"/>
        <w:rPr/>
      </w:pPr>
      <w:bookmarkEnd w:id="28"/>
      <w:r>
        <w:rPr>
          <w:rFonts w:ascii="IRNazanin" w:hAnsi="IRNazanin" w:eastAsia="IRNazanin"/>
          <w:color w:val="111111"/>
          <w:sz w:val="28"/>
          <w:sz w:val="28"/>
          <w:szCs w:val="28"/>
          <w:rtl w:val="true"/>
          <w:lang w:bidi="fa-IR"/>
        </w:rPr>
        <w:t>انقلاب اسلامی حرف نویی را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این حرف نو توحید بود؛ با معنای عمیق و دقیق و همه جانبه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یعنی حا کمیت ارزش های الهی بر جامعه و نفی حکومت های طاغوتی، استبدادی، فاسد و طغیان گر بر ارزش های انسانی</w:t>
      </w:r>
    </w:p>
    <w:p>
      <w:pPr>
        <w:pStyle w:val="BookText"/>
        <w:rPr/>
      </w:pPr>
      <w:r>
        <w:rPr>
          <w:rFonts w:ascii="IRNazanin" w:hAnsi="IRNazanin" w:eastAsia="IRNazanin"/>
          <w:color w:val="111111"/>
          <w:sz w:val="28"/>
          <w:sz w:val="28"/>
          <w:szCs w:val="28"/>
          <w:rtl w:val="true"/>
          <w:lang w:bidi="fa-IR"/>
        </w:rPr>
        <w:t>و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توحید ستون فقرات و رکن اساسی شعار اسلامی و پیام انقلاب اسلامی بود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اعتقاد به توحید، سازنده ی این عالم و سازنده 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ما به سمت توحید و عبودیت لله پیش برویم، شر طواغیت و أنداد الله از سر ما بیشتر کم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خاصیت توحید و خاصیت عبودیّت لله است؛ این، آن رکن اول است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29" w:name="__RefHeading___Toc2242101_581953129"/>
      <w:bookmarkStart w:id="30" w:name="_Toc9"/>
      <w:bookmarkEnd w:id="29"/>
      <w:r>
        <w:rPr>
          <w:rtl w:val="true"/>
        </w:rPr>
        <w:t>تکریم انسان</w:t>
      </w:r>
      <w:bookmarkEnd w:id="3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دوم، تکریم انسان است؛ یا می توانیم به آن بگوییم انسان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محوری در بینش اسلامی، به کلی با اومانیسم اروپای قرون هجده و نوزده متفاوت است؛ این ها فقط در اسم شبیه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محوری اسلام، اساساًاومانیسم اروپایی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قرآن و نهج البلاغه و آثار دینی را نگاه کند، این </w:t>
      </w:r>
    </w:p>
    <w:p>
      <w:pPr>
        <w:pStyle w:val="BookText"/>
        <w:rPr/>
      </w:pPr>
      <w:r>
        <w:rPr>
          <w:rFonts w:ascii="IRNazanin" w:hAnsi="IRNazanin" w:eastAsia="IRNazanin"/>
          <w:color w:val="111111"/>
          <w:sz w:val="28"/>
          <w:sz w:val="28"/>
          <w:szCs w:val="28"/>
          <w:rtl w:val="true"/>
          <w:lang w:bidi="fa-IR"/>
        </w:rPr>
        <w:t xml:space="preserve">تلقی را به خوبی پیدا می کند که ازنظر اسلام، تمام این چرخ وفلک آفرینش، بر محور وجود انسان می 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تَرَوْا أَنَّ اللَّهَ سَخَّرَ لَکُمْ مَا فِی السَّمَاوَاتِ وَمَا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شمایند، یعنی چه؟ یعنی الان بالفعل شما مسخّر همه شان هستید و نمی توانید تأثیری روی آن ها بگذارید؛ اما بالقوّه طوری ساخته شده اید و عوالم وجود و کائنات به گونه ای ساخته شده اند که همه مسخّر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یعنی چه؟ یعنی توی مشت شمایند و شما می توانید از همه ی آن ها به بهترین نحو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ی آن است که این موجودی که خدا آسمان و زمین و ستاره و شمس و قمر را مسخّر او می کند، از نظر آفرینش الهی بسیار باید عزیز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عزیز بودن هم تصریح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کَرَّمْنَا بَنِی آدَمَ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تکریمی است که هم شامل مرحله ی تشریع و هم شامل مرحله ی تکوین است؛ تکریم تکوینی و تکریم تشریعی با آن چیزهایی که در حکومت اسلامی و در نظام اسلامی برای انسان معین شده؛ یعنی پایه ها کاملاً پایه های انسانی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هیچ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مکتبی به قدر اسلام، ارزش و کرامت انسان را والا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اصول اسلامی که همیشه در تعریف و معرفی اسلام مطرح شده است،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مکتب سیاسی امام، هویت انسانی، هم ارزشمند و دارای کرامت است، هم قدرتمند و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ارزشمندی و کرامت داشتن این است که در اداره ی سرنوشت بشر و یک جامعه، آراء مردم باید نقش اساسی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سالاری</w:t>
      </w:r>
    </w:p>
    <w:p>
      <w:pPr>
        <w:pStyle w:val="BookText"/>
        <w:rPr/>
      </w:pPr>
      <w:r>
        <w:rPr>
          <w:rFonts w:ascii="IRNazanin" w:hAnsi="IRNazanin" w:eastAsia="IRNazanin"/>
          <w:color w:val="111111"/>
          <w:sz w:val="28"/>
          <w:sz w:val="28"/>
          <w:szCs w:val="28"/>
          <w:rtl w:val="true"/>
          <w:lang w:bidi="fa-IR"/>
        </w:rPr>
        <w:t>در مکتب سیاسی امام بزرگوار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متن اسلام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سالاری حقیقی است؛ مثل مردم سالاری آمریکایی و امثال آن، شعار و فریب و اغوا گری ذهن های مردم نیست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نظام جمهوری اسلامی، تکریم شأن انسان ، ارزش دادن به انسان، رشد دادن انسان، انسان را در کار شایسته ی خودش به کار گرفتن و نیروهای او را در خدمت اهداف متعالی جوشاندن، از گرایش های اصولی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جامعه ای که در یک مجموعه ی جغرافیایی و سیاسی زندگی می کند، کرامتش اقتضا می کند که آزاد و مستقل باشد و استعداد او شکوفا شود؛ بر سرنوشت خود مسلط باشد؛ مورد تحقیر و</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اهانت قرار نگیرد و شخصیت ذاتی او بروز کند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در نحوه ی اداره ی کشور و ارتباط با </w:t>
      </w:r>
      <w:bookmarkStart w:id="31" w:name="pg5485_42532"/>
    </w:p>
    <w:p>
      <w:pPr>
        <w:pStyle w:val="BookText"/>
        <w:rPr/>
      </w:pPr>
      <w:bookmarkEnd w:id="31"/>
      <w:r>
        <w:rPr>
          <w:rFonts w:ascii="IRNazanin" w:hAnsi="IRNazanin" w:eastAsia="IRNazanin"/>
          <w:color w:val="111111"/>
          <w:sz w:val="28"/>
          <w:sz w:val="28"/>
          <w:szCs w:val="28"/>
          <w:rtl w:val="true"/>
          <w:lang w:bidi="fa-IR"/>
        </w:rPr>
        <w:t xml:space="preserve">انسان ها، عزت ملی به این است که تک تک انسان ها در یک جامعه مورد احترام قرار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 لک فی الد ین و امّا نظیر لک فی الخلق</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32" w:name="__RefHeading___Toc2242103_581953129"/>
      <w:bookmarkStart w:id="33" w:name="_Toc10"/>
      <w:bookmarkEnd w:id="32"/>
      <w:r>
        <w:rPr>
          <w:rtl w:val="true"/>
        </w:rPr>
        <w:t>معاد باوری</w:t>
      </w:r>
      <w:bookmarkEnd w:id="33"/>
    </w:p>
    <w:p>
      <w:pPr>
        <w:pStyle w:val="BookText"/>
        <w:rPr/>
      </w:pPr>
      <w:r>
        <w:rPr>
          <w:rFonts w:ascii="IRNazanin" w:hAnsi="IRNazanin" w:eastAsia="IRNazanin"/>
          <w:color w:val="111111"/>
          <w:sz w:val="28"/>
          <w:sz w:val="28"/>
          <w:szCs w:val="28"/>
          <w:rtl w:val="true"/>
          <w:lang w:bidi="fa-IR"/>
        </w:rPr>
        <w:t>سومین نقطه ی اصلی و اساسی در جهان بینی اسلامی، مسئله ی تداوم حیات بعد از مرگ است؛ یعنی زندگی با مردن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البته در همه ی ادیان الهی این معنا هم جزو اصول جهان بینی است و تأثیر دارد؛ تمام این اصول جهان بینی، در تنظیم روابط زندگی و در تنظیم پایه های حکومت اسلامی و اداره ی جامعه و اداره ی عالم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ما وارد مرحله ی جدیدی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انسان نابود شود؛ از جوی جستن و رفتن به یک مرحله ی دیگر است؛ و بعد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مرحله، مسئله ی حساب وکتاب و قیامت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ما این مسیر زودگذر زندگی را به هر تقدیر طی می کنیم و به دروازه ی ورود به عالم دیگر قرار می گیریم؛ در اینجا ماندنی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ی مرگ ، لحظه ی شروع به سؤال و مؤاخذه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w:t>
      </w:r>
    </w:p>
    <w:p>
      <w:pPr>
        <w:pStyle w:val="BookText"/>
        <w:rPr/>
      </w:pPr>
      <w:r>
        <w:rPr>
          <w:rFonts w:ascii="IRNazanin" w:hAnsi="IRNazanin" w:eastAsia="IRNazanin"/>
          <w:color w:val="111111"/>
          <w:sz w:val="28"/>
          <w:sz w:val="28"/>
          <w:szCs w:val="28"/>
          <w:rtl w:val="true"/>
          <w:lang w:bidi="fa-IR"/>
        </w:rPr>
        <w:t>لحظه ی اول از ما سؤال می کنند؛ چه کردید، چرا کردید، چگونه کردید؟</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دنیا برای فعالیت، کار، سازندگی، مبارزه و ساخته شدن به دست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این فعالیت های اقتصادی، اجتماعی، سیاسی، نظامی، مبارزاتی و علمی و تحقیقاتی برای انسان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برحسب نوبت، فرصت و سهمی که دارد، باید کار خود را در این زمینه ها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شکی نیست؛ اما فراتر از همه ی این ها یک نکته ی معنوی و الهی است و آن این است که شما در مسئولیتی که بر عهده می گیرید؛ چه کار سیاسی باشد، چه کار علمی باشد، چه درس خواندن و درس دادن باشد، چه تحقیق و پژوهش باشد، چه ساختن و بنا کردن باشد و چه ویران کردن پایه های فساد و تباهی، باید یکی از این دو صورت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می کنید شما</w:t>
      </w:r>
    </w:p>
    <w:p>
      <w:pPr>
        <w:pStyle w:val="BookText"/>
        <w:rPr/>
      </w:pPr>
      <w:r>
        <w:rPr>
          <w:rFonts w:ascii="IRNazanin" w:hAnsi="IRNazanin" w:eastAsia="IRNazanin"/>
          <w:color w:val="111111"/>
          <w:sz w:val="28"/>
          <w:sz w:val="28"/>
          <w:szCs w:val="28"/>
          <w:rtl w:val="true"/>
          <w:lang w:bidi="fa-IR"/>
        </w:rPr>
        <w:t>را در آن سیر معنوی که اساس خلقت انسان برای آن است و بقیه چیزها مقدمه اند، یا پیش می برد و یا از آن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صورت است و شقّ سوم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تلاش ادیان الهی و سلوک معنوی و سعی پیغمبران و شهادت های مردان بزرگ خدا برای این است که بشر را به راه اول بکشانند و در صراط مستقیم قرار دهند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بشر به سمت خدا حرکت کند، عروج معنوی و کمال انسانی بیابد، با خدا آشنا </w:t>
      </w:r>
    </w:p>
    <w:p>
      <w:pPr>
        <w:pStyle w:val="BookText"/>
        <w:rPr/>
      </w:pPr>
      <w:r>
        <w:rPr>
          <w:rFonts w:ascii="IRNazanin" w:hAnsi="IRNazanin" w:eastAsia="IRNazanin"/>
          <w:color w:val="111111"/>
          <w:sz w:val="28"/>
          <w:sz w:val="28"/>
          <w:szCs w:val="28"/>
          <w:rtl w:val="true"/>
          <w:lang w:bidi="fa-IR"/>
        </w:rPr>
        <w:t>شود و آینده ی خود را که همان مرحله ی اساسی حیات بعد از مرگ است و بقیه مقدّمه ی آن است، تأمین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الدنیا مزرعه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 شما در اینجا برای حیات ابدی مقدمه چینی می کنیم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وقتی انسان می داند که مرگ عبارت از عروج به ملکوت الهی و پیوستن به ارواح ِاولیاست، چه اهمیت می دهد که کی این مرگ فرابرسد؟ مرگ برای او، عبور از یک مرحله است؛ هرچه هست در یک لحظه است؛ بعد نعیم بی بدیل و بی مثال الهی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یک خط فاصلی است بین این نشئه و آن نشئه؛ بعضی ها را با زنجیر از این خط فاصل عبور می دهند؛ آن هایی که چسبیده اند به زندگی دنیا، بعضی خودشان جست می زنند، خودشان را پرتاب می کنند؛ چرا؟ چون می بینند آنجا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ی الهی را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شهدا از مرگ نمی ترسیدند، این ها عاشق زندگی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r>
        <w:rPr>
          <w:rStyle w:val="FootnoteAnchor"/>
          <w:rtl w:val="true"/>
        </w:rPr>
        <w:footnoteReference w:id="33"/>
      </w:r>
      <w:bookmarkStart w:id="34" w:name="pg5485_42535"/>
    </w:p>
    <w:p>
      <w:pPr>
        <w:pStyle w:val="Heading3"/>
        <w:numPr>
          <w:ilvl w:val="2"/>
          <w:numId w:val="1"/>
        </w:numPr>
        <w:rPr/>
      </w:pPr>
      <w:bookmarkStart w:id="35" w:name="__RefHeading___Toc2242105_581953129"/>
      <w:bookmarkStart w:id="36" w:name="_Toc11"/>
      <w:bookmarkEnd w:id="34"/>
      <w:bookmarkEnd w:id="35"/>
      <w:r>
        <w:rPr>
          <w:rtl w:val="true"/>
        </w:rPr>
        <w:t>باور به استعدادهای انسان</w:t>
      </w:r>
      <w:bookmarkEnd w:id="36"/>
    </w:p>
    <w:p>
      <w:pPr>
        <w:pStyle w:val="BookText"/>
        <w:rPr/>
      </w:pPr>
      <w:r>
        <w:rPr>
          <w:rFonts w:ascii="IRNazanin" w:hAnsi="IRNazanin" w:eastAsia="IRNazanin"/>
          <w:color w:val="111111"/>
          <w:sz w:val="28"/>
          <w:sz w:val="28"/>
          <w:szCs w:val="28"/>
          <w:rtl w:val="true"/>
          <w:lang w:bidi="fa-IR"/>
        </w:rPr>
        <w:t>چهارمین نقطه ی اصلی این جهان بینی، عبارت است از استعداد بی پایان انسان در دارا بودن تمام چیزهایی که برای تعالی کامل انسان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استعداد دارد که تا آخرین نقطه ی تعالی حیات ممکنات بالا برود؛ اما بقیه ی موجودات این</w:t>
      </w:r>
    </w:p>
    <w:p>
      <w:pPr>
        <w:pStyle w:val="BookText"/>
        <w:rPr/>
      </w:pPr>
      <w:r>
        <w:rPr>
          <w:rFonts w:ascii="IRNazanin" w:hAnsi="IRNazanin" w:eastAsia="IRNazanin"/>
          <w:color w:val="111111"/>
          <w:sz w:val="28"/>
          <w:sz w:val="28"/>
          <w:szCs w:val="28"/>
          <w:rtl w:val="true"/>
          <w:lang w:bidi="fa-IR"/>
        </w:rPr>
        <w:t>امکان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خَلَقْنَا الْإِنْسَانَ فِی أَحْسَنِ تَقْوِیمٍ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نیست که ما جسم انسان را طوری آفریده ایم که مثلاً سرش با دستش با چشمش با تنش تناسب دارد؛ اینکه مخصوص انسان نیست؛ هر حیوانی</w:t>
      </w:r>
    </w:p>
    <w:p>
      <w:pPr>
        <w:pStyle w:val="BookText"/>
        <w:rPr/>
      </w:pPr>
      <w:r>
        <w:rPr>
          <w:rFonts w:ascii="IRNazanin" w:hAnsi="IRNazanin" w:eastAsia="IRNazanin"/>
          <w:color w:val="111111"/>
          <w:sz w:val="28"/>
          <w:sz w:val="28"/>
          <w:szCs w:val="28"/>
          <w:rtl w:val="true"/>
          <w:lang w:bidi="fa-IR"/>
        </w:rPr>
        <w:t>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بهترین تقویم، یعنی در بهترین اندازه گیری انسان را آفریده ایم؛ یعنی آن اندازه گیری ای است که رشد او دیگر نهایت و اندازه ای ندارد؛ تا آنجایی می رود که در عالم وجود، سقفی بالاتر از آن نیست؛ یعنی می تواند از فرشتگان و از موجودات عالی و از همه ی این ها بالاتر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بشر بخواهد این سیر را داشته باشد،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با استفاده از امکانات عالم ماده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جزو مسلّمات است؛ لذا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لَکُمْ مَا فِی الْأَرْضِ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سیر تعالی و تکاملی انسان در خلأ نیست؛ با استفاده ی از استعدادهای ماده است؛ بنابراین باهم سیر می کنند؛ یعنی شکوفایی انسان، همراه با شکوفایی عالم ماده و عالم طبیعت است؛ این در شکوفایی </w:t>
      </w:r>
      <w:bookmarkStart w:id="37" w:name="pg5485_42536"/>
    </w:p>
    <w:p>
      <w:pPr>
        <w:pStyle w:val="BookText"/>
        <w:rPr/>
      </w:pPr>
      <w:bookmarkEnd w:id="37"/>
      <w:r>
        <w:rPr>
          <w:rFonts w:ascii="IRNazanin" w:hAnsi="IRNazanin" w:eastAsia="IRNazanin"/>
          <w:color w:val="111111"/>
          <w:sz w:val="28"/>
          <w:sz w:val="28"/>
          <w:szCs w:val="28"/>
          <w:rtl w:val="true"/>
          <w:lang w:bidi="fa-IR"/>
        </w:rPr>
        <w:t>او اثر می گذارد، او در شکوفایی این اثر می گذارد و پیشرفت های شگفت آور را به وجود می آورد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در اندیشه ی الهی اسلام همه ی هستی آفریده ی خداست و جلوه گاه علم و قدرت او و پوینده به سوی اوست و انسان برترین آفریده و جانشین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با استخراج گنجینه های استعداد که در نهاد اوست خود را و جهان را که برای او آفریده شده به زیباترین وجهی بسازد و بیاراید و با دو بال علم و ایمان به عروج معنوی و مادی نائل آید و می تواند با تضییع یا به انحراف کشاندن این استعدادها جهنمی از ظلم و فساد در جهان بیافریند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38" w:name="__RefHeading___Toc2242107_581953129"/>
      <w:bookmarkStart w:id="39" w:name="_Toc12"/>
      <w:bookmarkEnd w:id="38"/>
      <w:r>
        <w:rPr>
          <w:rtl w:val="true"/>
        </w:rPr>
        <w:t>جریان عالم به سمت حا کمیت حق و به سمت صلاح</w:t>
      </w:r>
      <w:bookmarkEnd w:id="3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نقطه در این زمینه این است که از نظر اسلام و بینش اسلامی، جریان عالم به سمت حا کمیت حق و به سمت صلاح است؛ این بروبرگرد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انبیا و اولیا آمده اند تا انسان را به آن بزرگ راه اصلی ای سوق دهند که وقتی وارد آن شد، بدون هیچ گونه مانعی تمام استعدادهایش می تواند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و اولیا این </w:t>
      </w:r>
    </w:p>
    <w:p>
      <w:pPr>
        <w:pStyle w:val="BookText"/>
        <w:rPr/>
      </w:pPr>
      <w:r>
        <w:rPr>
          <w:rFonts w:ascii="IRNazanin" w:hAnsi="IRNazanin" w:eastAsia="IRNazanin"/>
          <w:color w:val="111111"/>
          <w:sz w:val="28"/>
          <w:sz w:val="28"/>
          <w:szCs w:val="28"/>
          <w:rtl w:val="true"/>
          <w:lang w:bidi="fa-IR"/>
        </w:rPr>
        <w:t>مردم گم گشته را مرتّب از این کوه و کمر و دشت ها و کویرها و جنگل ها به سمت این راه اصلی سوق دادند و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بشریّت به نقطه ی شروع آن صراط مستقیم نرسیده است؛ آن در زمان ولی عصر أرواحنا فداه محقّق خواهد شد؛ لیکن همه ی این تلاش ها اصلاً براساس این بینش است که نهایت این عالم، نهایت غلبه ی صلاح است؛ ممکن است زودتر بشود، ممکن است دیرتر بشود؛ اما بروبرگرد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درنهایت، صلاح بر فساد غلبه خواهد کرد؛ قوای خیر بر قوای شر غلبه می کنند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مستکبران عالم هرچه می خواهند، بگویند؛ تظاهر به قدرت نمایی بکنند؛ اما لشکر حق و حقیقت و کاروانی که بشریت را به سمت سرمنزل عدل و داد پیش می برد، روزبه روز در حال افزایش یافتن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سال ها نمی تواند این امید را در دل ها از بین ببرد یا کم فروغ کند که در آیندهای که امیدواریم آن آینده چندان دور نباشد همه ی آحاد بشر طعم عدالت را به معنای واقعی کلمه خواهند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آن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الهی و حکومت ربوبی در زمین در این است که همه ی آحاد بشر سهم خود را از معرفت حقیقت و عمل به حقیقت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قدرتمندان و مستکبران و زورگویان و زراندوزان و زورمداران عالم هرچه تلاش کرده اند و بکنند، نخواهند توانست این </w:t>
      </w:r>
    </w:p>
    <w:p>
      <w:pPr>
        <w:pStyle w:val="BookText"/>
        <w:rPr/>
      </w:pPr>
      <w:r>
        <w:rPr>
          <w:rFonts w:ascii="IRNazanin" w:hAnsi="IRNazanin" w:eastAsia="IRNazanin"/>
          <w:color w:val="111111"/>
          <w:sz w:val="28"/>
          <w:sz w:val="28"/>
          <w:szCs w:val="28"/>
          <w:rtl w:val="true"/>
          <w:lang w:bidi="fa-IR"/>
        </w:rPr>
        <w:t>حرکت و این رفتار طبیعی بشر را به سمت صلاح متوقّف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کار خدا در زمین طفره نیست و کارها بر طبق روال طبیعی انجام می گیرد؛ اما طبیعت و فطرت عالم این است؛ که به سمت کمال برود و می رود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اینکه چه</w:t>
      </w:r>
    </w:p>
    <w:p>
      <w:pPr>
        <w:pStyle w:val="BookText"/>
        <w:rPr/>
      </w:pPr>
      <w:r>
        <w:rPr>
          <w:rFonts w:ascii="IRNazanin" w:hAnsi="IRNazanin" w:eastAsia="IRNazanin"/>
          <w:color w:val="111111"/>
          <w:sz w:val="28"/>
          <w:sz w:val="28"/>
          <w:szCs w:val="28"/>
          <w:rtl w:val="true"/>
          <w:lang w:bidi="fa-IR"/>
        </w:rPr>
        <w:t>کسانی این راه را انتخاب کنند و با قدرت بپیمایند و چه کسانی از آن اعراض کنند و به خیرات آن نرسند، به اراده و خواست انسان 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ها هستند که سرنوشت و آینده ی خودشان را به دست خود انتخاب می کنند؛ لیکن این راه در</w:t>
      </w:r>
    </w:p>
    <w:p>
      <w:pPr>
        <w:pStyle w:val="BookText"/>
        <w:rPr/>
      </w:pPr>
      <w:r>
        <w:rPr>
          <w:rFonts w:ascii="IRNazanin" w:hAnsi="IRNazanin" w:eastAsia="IRNazanin"/>
          <w:color w:val="111111"/>
          <w:sz w:val="28"/>
          <w:sz w:val="28"/>
          <w:szCs w:val="28"/>
          <w:rtl w:val="true"/>
          <w:lang w:bidi="fa-IR"/>
        </w:rPr>
        <w:t>مقابل انسان ها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هم بر این است که حرکت عمومی بشر، به سمت همین هدف های والا ترتیب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به طور قهری و طبیعی، جامعه ی بشریت به سمت آن حرکت می کند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شیاطین کار می کنند، اما طبیعت عالم و حرکت عالم به سمت حق است و این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دل هایی هستند که حقیقت عالم را می فهمند، معارف الهی و حقایق و اخلاق الهی به شکل های مختلف در عالم پرا کنده می شوند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این یک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از نقاط جهان بینی اسلامی است که در آن هیچ گونه تردیدی نیست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تشکیل نظام جمهوری اسلامی یکی از مقدمات این حرکت عظیم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اقدامی در جهت استقرار عدالت، یک قدم به سمت آن هدف والاست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اگر همه ی ما عاشورایی باشیم، حرکت دنیا به سمت صلاح، سریع و زمینه ی ظهور ولی مطلق حق ، فراهم خواهد شد</w:t>
      </w:r>
      <w:r>
        <w:rPr>
          <w:rFonts w:eastAsia="IRNazanin" w:cs="IRNazanin"/>
          <w:color w:val="111111"/>
          <w:sz w:val="28"/>
          <w:szCs w:val="28"/>
          <w:rtl w:val="true"/>
          <w:lang w:bidi="fa-IR"/>
        </w:rPr>
        <w:t>.</w:t>
      </w:r>
      <w:r>
        <w:rPr>
          <w:rStyle w:val="FootnoteAnchor"/>
          <w:rtl w:val="true"/>
        </w:rPr>
        <w:footnoteReference w:id="42"/>
      </w:r>
      <w:bookmarkStart w:id="40" w:name="pg5485_42540"/>
    </w:p>
    <w:p>
      <w:pPr>
        <w:pStyle w:val="Heading2"/>
        <w:numPr>
          <w:ilvl w:val="1"/>
          <w:numId w:val="1"/>
        </w:numPr>
        <w:rPr/>
      </w:pPr>
      <w:bookmarkStart w:id="41" w:name="__RefHeading___Toc2242109_581953129"/>
      <w:bookmarkStart w:id="42" w:name="_Toc13"/>
      <w:bookmarkEnd w:id="40"/>
      <w:bookmarkEnd w:id="41"/>
      <w:r>
        <w:rPr>
          <w:rtl w:val="true"/>
        </w:rPr>
        <w:t>اهداف انقلاب اسلامی</w:t>
      </w:r>
      <w:bookmarkEnd w:id="4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2242111_581953129"/>
      <w:bookmarkStart w:id="44" w:name="_Toc14"/>
      <w:bookmarkEnd w:id="43"/>
      <w:r>
        <w:rPr>
          <w:rtl w:val="true"/>
        </w:rPr>
        <w:t>اشاره</w:t>
      </w:r>
      <w:bookmarkStart w:id="45" w:name="pg5485_42541"/>
      <w:bookmarkEnd w:id="44"/>
    </w:p>
    <w:p>
      <w:pPr>
        <w:pStyle w:val="Heading3"/>
        <w:numPr>
          <w:ilvl w:val="2"/>
          <w:numId w:val="1"/>
        </w:numPr>
        <w:rPr/>
      </w:pPr>
      <w:bookmarkStart w:id="46" w:name="__RefHeading___Toc2242113_581953129"/>
      <w:bookmarkStart w:id="47" w:name="_Toc15"/>
      <w:bookmarkEnd w:id="45"/>
      <w:bookmarkEnd w:id="46"/>
      <w:r>
        <w:rPr>
          <w:rtl w:val="true"/>
        </w:rPr>
        <w:t>منظومه ی اهداف</w:t>
      </w:r>
      <w:bookmarkEnd w:id="47"/>
    </w:p>
    <w:p>
      <w:pPr>
        <w:pStyle w:val="BookText"/>
        <w:rPr/>
      </w:pPr>
      <w:r>
        <w:rPr>
          <w:rFonts w:ascii="IRNazanin" w:hAnsi="IRNazanin" w:eastAsia="IRNazanin"/>
          <w:color w:val="111111"/>
          <w:sz w:val="28"/>
          <w:sz w:val="28"/>
          <w:szCs w:val="28"/>
          <w:rtl w:val="true"/>
          <w:lang w:bidi="fa-IR"/>
        </w:rPr>
        <w:t>جهاد یک ملت وقتی معنا یافته و درخشندگی و ماندگاری پیدا می کند که اهداف تعریف شده ی مبارزات آن ها اهداف ارزشمند و والایی باشد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انقلاب اسلامی با اهداف مشخص و روشنی که همه ی آن ها در متون اسلامی ریشه دارد، به وجود آمد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در ذات خود یک حرکت پیش رونده و پرشتاب به سمت این هدف های ترسیم شده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این اهداف تعریف شده، منحصر به یک بخش از زندگی انسان ها نیست بلکه شامل زندگی مادی و معنوی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مردم خود را خوشبخت و</w:t>
      </w:r>
    </w:p>
    <w:p>
      <w:pPr>
        <w:pStyle w:val="BookText"/>
        <w:rPr/>
      </w:pPr>
      <w:r>
        <w:rPr>
          <w:rFonts w:ascii="IRNazanin" w:hAnsi="IRNazanin" w:eastAsia="IRNazanin"/>
          <w:color w:val="111111"/>
          <w:sz w:val="28"/>
          <w:sz w:val="28"/>
          <w:szCs w:val="28"/>
          <w:rtl w:val="true"/>
          <w:lang w:bidi="fa-IR"/>
        </w:rPr>
        <w:t>سعادتمند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 ی اسلامی، زندگی ای است که در آن، راه رسیدن ِبه معنویت و اهداف و سرمنزل های نهایی این راه، از زندگی دنیایی مردم عبور می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آبادی دنیا هدف نهایی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عبارت است از اینکه انسان ها در زندگی دنیوی از معیشت شایسته و مناسب، از آسودگی و امنیت خاطر و از آزادی فکر و اندیشه برخوردار باشند و از این طریق به سمت تعالی و فتوح معنوی حرکت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حیات طیبه ی اسلامی شامل دنیا و آخرت است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اسلام خواهی، نجات از استبداد، استقلا ل و عدم وابستگی، کرامت بخشی به انسان، استکبارستیزی، دفاع از مظلوم، ساختن یک ایران آباد و آزاد با همه ی معانی آزادی، برخوردار از عدالت اجتماعی، ثروت و امنیت، متدین و بهره مند از معنویت و اخلاق، پیشرو در مسابقه ی جامعه ی عظیم بشری در همه دستاوردها از جمله پیشرفت و اعتلای علمی و فنی گسترش این فضا در همه ی دنیای اسلام و ایجاد تمدن نوین اسلامی، از اهداف انقلاب بوده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آرمان های نظام اسلامی که در حقیقت آرمان های اسلامی است یک منظومه دارای مراتب مختلف میباشد؛ بعضی اهداف غایی تر و نهایی تر و بعضی کوتاه مدت هستند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هدف نهائی، تعالی و تکامل و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پایین تر از آن، انسان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پایین تر از آن، ایجاد جامعه ی اسلامی با همه ی مشخصات</w:t>
      </w:r>
    </w:p>
    <w:p>
      <w:pPr>
        <w:pStyle w:val="BookText"/>
        <w:rPr/>
      </w:pPr>
      <w:r>
        <w:rPr>
          <w:rFonts w:ascii="IRNazanin" w:hAnsi="IRNazanin" w:eastAsia="IRNazanin"/>
          <w:color w:val="111111"/>
          <w:sz w:val="28"/>
          <w:sz w:val="28"/>
          <w:szCs w:val="28"/>
          <w:rtl w:val="true"/>
          <w:lang w:bidi="fa-IR"/>
        </w:rPr>
        <w:t>و آثار آن شامل استقرار شریعت اسلامی، عدالت، توحید و معنویت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جامعه ای</w:t>
      </w:r>
    </w:p>
    <w:p>
      <w:pPr>
        <w:pStyle w:val="BookText"/>
        <w:rPr/>
      </w:pPr>
      <w:r>
        <w:rPr>
          <w:rFonts w:ascii="IRNazanin" w:hAnsi="IRNazanin" w:eastAsia="IRNazanin"/>
          <w:color w:val="111111"/>
          <w:sz w:val="28"/>
          <w:sz w:val="28"/>
          <w:szCs w:val="28"/>
          <w:rtl w:val="true"/>
          <w:lang w:bidi="fa-IR"/>
        </w:rPr>
        <w:t>عادلانه و عادل و پیشرفته و معنوی جزو آرمان های درجه ی یک و برترین آرمان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همه ی جریانات عظیم در انقلاب اسلامی که به هدایت الهی، از روز اول تا امروز پیش رفته است، عبارت بود از اینکه در این کشور و در این خانه ی اسلام،</w:t>
      </w:r>
    </w:p>
    <w:p>
      <w:pPr>
        <w:pStyle w:val="BookText"/>
        <w:rPr/>
      </w:pPr>
      <w:r>
        <w:rPr>
          <w:rFonts w:ascii="IRNazanin" w:hAnsi="IRNazanin" w:eastAsia="IRNazanin"/>
          <w:color w:val="111111"/>
          <w:sz w:val="28"/>
          <w:sz w:val="28"/>
          <w:szCs w:val="28"/>
          <w:rtl w:val="true"/>
          <w:lang w:bidi="fa-IR"/>
        </w:rPr>
        <w:t>حیات طیبه ی اسلامی تحقق پیدا کند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اسلام در پی ایجاد جامعه ای است که اولاً عادلانه اداره شود؛ یعنی مسئولان و مدیران جامعه به عدالت رفتار کنند؛ ثانیا خود جامعه، جامعه ی عادلی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آحاد مردم هم نسبت به یکدیگر عدالت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جامعه، جامعه ی پیشرفته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هیچ وجه جامعه ای عقب افتاده در عرصه های مختلف از جمله مسائل علمی، سیاسی و تمدنی را برنمی تابد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همچنین در پی ایجاد جامعه ای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اسلامی، جامعه، </w:t>
      </w:r>
    </w:p>
    <w:p>
      <w:pPr>
        <w:pStyle w:val="BookText"/>
        <w:rPr/>
      </w:pPr>
      <w:r>
        <w:rPr>
          <w:rFonts w:ascii="IRNazanin" w:hAnsi="IRNazanin" w:eastAsia="IRNazanin"/>
          <w:color w:val="111111"/>
          <w:sz w:val="28"/>
          <w:sz w:val="28"/>
          <w:szCs w:val="28"/>
          <w:rtl w:val="true"/>
          <w:lang w:bidi="fa-IR"/>
        </w:rPr>
        <w:t>هم عادلانه اداره می شود، هم در درون خود جامعه ی عادلی است، هم جامعه ی پیشرفته است، هم جامعه ای معنوی است؛ یعنی از معنویت سیراب است؛ معنویتی که موجب می شود انسان اهداف حقیر مادی و شهوات روزمره ی زندگی را اهداف</w:t>
      </w:r>
    </w:p>
    <w:p>
      <w:pPr>
        <w:pStyle w:val="BookText"/>
        <w:rPr/>
      </w:pPr>
      <w:r>
        <w:rPr>
          <w:rFonts w:ascii="IRNazanin" w:hAnsi="IRNazanin" w:eastAsia="IRNazanin"/>
          <w:color w:val="111111"/>
          <w:sz w:val="28"/>
          <w:sz w:val="28"/>
          <w:szCs w:val="28"/>
          <w:rtl w:val="true"/>
          <w:lang w:bidi="fa-IR"/>
        </w:rPr>
        <w:t>بلند خود نشمارد؛ هدف های والاتر و بالاتری برای او مطرح باشد؛ ارتباط آحاد انسان، ارتباط دل ها با خدا، محفوظ باشد؛ این جامعه ی موردنظر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چنین جامعه ای برای جوامع مسلمان مسلمان بلکه حتّی برای کشورهای غیرمسلمان</w:t>
      </w:r>
    </w:p>
    <w:p>
      <w:pPr>
        <w:pStyle w:val="BookText"/>
        <w:rPr/>
      </w:pPr>
      <w:r>
        <w:rPr>
          <w:rFonts w:ascii="IRNazanin" w:hAnsi="IRNazanin" w:eastAsia="IRNazanin"/>
          <w:color w:val="111111"/>
          <w:sz w:val="28"/>
          <w:sz w:val="28"/>
          <w:szCs w:val="28"/>
          <w:rtl w:val="true"/>
          <w:lang w:bidi="fa-IR"/>
        </w:rPr>
        <w:t>الگو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در جامعه، صنعت و کشاورزی برتر، تجارت پررونق، علم پیشرو، نفوذ فرهنگی و سیاسی در جهان و در منظومه ی سیاسی سلطه در عالم، همه جزو آرمان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می گوییم آرمان، ذهن به یک امرغیرقابل تعریف دور از دسترسی نرود؛ مجموعه ی این خواسته ها و هدف ها البته در</w:t>
      </w:r>
    </w:p>
    <w:p>
      <w:pPr>
        <w:pStyle w:val="BookText"/>
        <w:rPr/>
      </w:pPr>
      <w:r>
        <w:rPr>
          <w:rFonts w:ascii="IRNazanin" w:hAnsi="IRNazanin" w:eastAsia="IRNazanin"/>
          <w:color w:val="111111"/>
          <w:sz w:val="28"/>
          <w:sz w:val="28"/>
          <w:szCs w:val="28"/>
          <w:rtl w:val="true"/>
          <w:lang w:bidi="fa-IR"/>
        </w:rPr>
        <w:t>درجات مختلف، منظومه ی آرمانی اسلام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برای هرکدام از این ها که تلاش کنید، تلاش برای آرمان ها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مجموعه ای که به عنوان نمونه در راه اقتصاد مقاومتی، در زمینه ی گسترش فرهنگ انقلابی و اسلامی در دنیای اسلام، در زمینه ی سیاسی و دیپلماسی، در زمینه 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تلاش می کند، این ها همه دارند کار آرمانی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همین تلاش </w:t>
      </w:r>
    </w:p>
    <w:p>
      <w:pPr>
        <w:pStyle w:val="BookText"/>
        <w:rPr/>
      </w:pPr>
      <w:r>
        <w:rPr>
          <w:rFonts w:ascii="IRNazanin" w:hAnsi="IRNazanin" w:eastAsia="IRNazanin"/>
          <w:color w:val="111111"/>
          <w:sz w:val="28"/>
          <w:sz w:val="28"/>
          <w:szCs w:val="28"/>
          <w:rtl w:val="true"/>
          <w:lang w:bidi="fa-IR"/>
        </w:rPr>
        <w:t>را در زمینه ی سیاسی و دیپلماسی دارد انجام می دهد، کارش آرمانی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این اهداف عوض شدنی و تغییرپذیر نیستند لیکن در جهت حرکت به سمت این آن ها، سرعت ها قابل کم و زیاد شدن و شیوه ها و تدابیر قابل تغییر یافتن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انقلاب یعنی حفظ همین حالت پیش روندگی و پیش برندگی به سمت اهداف</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 گر بخواهیم انقلاب با همان سرعت و شتاب و با همان اتقان و استقامت و درست در همان خط صحیح اسلام و بدون گرایش به چپ و راست حرکت کند، باید هدف هایی که بر قله ی بلند آرزوهای ملت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ملت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درخشند،</w:t>
      </w:r>
    </w:p>
    <w:p>
      <w:pPr>
        <w:pStyle w:val="BookText"/>
        <w:rPr/>
      </w:pPr>
      <w:r>
        <w:rPr>
          <w:rFonts w:ascii="IRNazanin" w:hAnsi="IRNazanin" w:eastAsia="IRNazanin"/>
          <w:color w:val="111111"/>
          <w:sz w:val="28"/>
          <w:sz w:val="28"/>
          <w:szCs w:val="28"/>
          <w:rtl w:val="true"/>
          <w:lang w:bidi="fa-IR"/>
        </w:rPr>
        <w:t>همواره مقابل دیدگان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خود را برای تحقق این هدف ها مضاعف کنیم و از مشکلات نهراسیم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خطر این نیست که ما از رفتن بازبمانیم، یا خسته شویم؛ بزرگ ترین خطر این است که چشم انداز ترسیم شده و هدف های تعریف شده را گم کنیم و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گذاشت غبارها و ابرها جلوی این هدف ها و آرمان ها را بگیرد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صیانت </w:t>
      </w:r>
      <w:bookmarkStart w:id="48" w:name="pg5485_42546"/>
    </w:p>
    <w:p>
      <w:pPr>
        <w:pStyle w:val="BookText"/>
        <w:rPr/>
      </w:pPr>
      <w:bookmarkEnd w:id="48"/>
      <w:r>
        <w:rPr>
          <w:rFonts w:ascii="IRNazanin" w:hAnsi="IRNazanin" w:eastAsia="IRNazanin"/>
          <w:color w:val="111111"/>
          <w:sz w:val="28"/>
          <w:sz w:val="28"/>
          <w:szCs w:val="28"/>
          <w:rtl w:val="true"/>
          <w:lang w:bidi="fa-IR"/>
        </w:rPr>
        <w:t>از جهت گیری های اصلی مهم ترین چالش هر تحول عظیم اجتماعی است که هدف هایی دارد و به سمت آن هدف ها حرکت و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گیری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جهت گیری به سمت هدف ها صیانت نشده و محفوظ نماند، انقلاب به ضد خود تبدیل خواهد شد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49" w:name="__RefHeading___Toc2242115_581953129"/>
      <w:bookmarkStart w:id="50" w:name="_Toc16"/>
      <w:bookmarkEnd w:id="49"/>
      <w:r>
        <w:rPr>
          <w:rtl w:val="true"/>
        </w:rPr>
        <w:t>نسبت آرمان گرایی با واقعبینی</w:t>
      </w:r>
      <w:bookmarkEnd w:id="50"/>
    </w:p>
    <w:p>
      <w:pPr>
        <w:pStyle w:val="BookText"/>
        <w:rPr/>
      </w:pPr>
      <w:r>
        <w:rPr>
          <w:rFonts w:ascii="IRNazanin" w:hAnsi="IRNazanin" w:eastAsia="IRNazanin"/>
          <w:color w:val="111111"/>
          <w:sz w:val="28"/>
          <w:sz w:val="28"/>
          <w:szCs w:val="28"/>
          <w:rtl w:val="true"/>
          <w:lang w:bidi="fa-IR"/>
        </w:rPr>
        <w:t>تعقیب اهداف و آرمان گرائی بدون ملاحظه ی واقعیت ها، به خیال پردازی و توهّم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دنبال یک مقصودی، یک آرمانی حرکت می کنید باید واقعیت های اطراف خودتان را بسنجید و بر طبق آن واقعیت ها برنامه ریزی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دیدن واقعیت های جامعه، تصور آرمان ها خیلی تصور درست و صحیحی نخواهد بود، چه برسد به دستیابی به آرمان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واقعیت ها را به معنای واقعی کلمه دید، نه آنچه که به عنوان واقعیت القاء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 روانی که امروز در دنیا معمول است، یکی از کارها القای واقعیت های غیرواقعی است؛ چیزهایی را به عنوان واقعیت القاء می کنند که واقعیت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تبلیغات گاهی یک واقعیتی را از آنچه که هست، چندین برابر بزرگ تر نشان </w:t>
      </w:r>
      <w:bookmarkStart w:id="51" w:name="pg5485_42547"/>
    </w:p>
    <w:p>
      <w:pPr>
        <w:pStyle w:val="BookText"/>
        <w:rPr/>
      </w:pPr>
      <w:bookmarkEnd w:id="51"/>
      <w:r>
        <w:rPr>
          <w:rFonts w:ascii="IRNazanin" w:hAnsi="IRNazanin" w:eastAsia="IRNazanin"/>
          <w:color w:val="111111"/>
          <w:sz w:val="28"/>
          <w:sz w:val="28"/>
          <w:szCs w:val="28"/>
          <w:rtl w:val="true"/>
          <w:lang w:bidi="fa-IR"/>
        </w:rPr>
        <w:t>می دهند؛ درحالی که بعضی از واقعیت های دیگر را اصلاً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آرمان ها با نگاه به واقعیت ها و نه آنچه که با شگردهای دشمنانه، به عنوان واقعیت به ما القاء می شود قابل تحقق خواهند بود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52" w:name="__RefHeading___Toc2242117_581953129"/>
      <w:bookmarkStart w:id="53" w:name="_Toc17"/>
      <w:bookmarkEnd w:id="52"/>
      <w:r>
        <w:rPr>
          <w:rtl w:val="true"/>
        </w:rPr>
        <w:t xml:space="preserve">رابطه ی </w:t>
      </w:r>
      <w:r>
        <w:rPr>
          <w:rtl w:val="true"/>
        </w:rPr>
        <w:t>«</w:t>
      </w:r>
      <w:r>
        <w:rPr>
          <w:rtl w:val="true"/>
        </w:rPr>
        <w:t>تکلیف مداری</w:t>
      </w:r>
      <w:r>
        <w:rPr>
          <w:rtl w:val="true"/>
        </w:rPr>
        <w:t xml:space="preserve">» </w:t>
      </w:r>
      <w:r>
        <w:rPr>
          <w:rtl w:val="true"/>
        </w:rPr>
        <w:t xml:space="preserve">با </w:t>
      </w:r>
      <w:r>
        <w:rPr>
          <w:rtl w:val="true"/>
        </w:rPr>
        <w:t>«</w:t>
      </w:r>
      <w:r>
        <w:rPr>
          <w:rtl w:val="true"/>
        </w:rPr>
        <w:t>دنبال نتیجه بودن</w:t>
      </w:r>
      <w:r>
        <w:rPr>
          <w:rtl w:val="true"/>
        </w:rPr>
        <w:t>»</w:t>
      </w:r>
      <w:bookmarkEnd w:id="5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ما دنبال تکلیف هستیم به این معناست نباید به دنبال نتیجه نبود؟ چطور می شود چنین چیزی را گفت درحالی که خود امام بزرگوار با آن شدت وحدّت در سنین کهولت، این همه سختی ها را دنبال کرد برای اینکه نظام اسلامی را بر سر کار بیاورد و موفق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تکلیف گرایی این است که انسان در راه رسیدن به نتیجه ی مطلوب، بر طبق تکلیف عمل کند و کار نامشروع و برخلاف تکلیف انجام ندهد؛ وا لّا تلاشی که پیغمبران و اولیای دین کردند، همه برای رسیدن به نتایج معینی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کسی که برای رسیدن به نتیجه، بر طبق تکلیف عمل می کند، اگر به نتیجه ی مطلوب خود هم نرسید احساس پشیمانی نمی کند بلکه خاطرجمع است که تکلیفش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انسان برای رسیدن به </w:t>
      </w:r>
    </w:p>
    <w:p>
      <w:pPr>
        <w:pStyle w:val="BookText"/>
        <w:rPr/>
      </w:pPr>
      <w:r>
        <w:rPr>
          <w:rFonts w:ascii="IRNazanin" w:hAnsi="IRNazanin" w:eastAsia="IRNazanin"/>
          <w:color w:val="111111"/>
          <w:sz w:val="28"/>
          <w:sz w:val="28"/>
          <w:szCs w:val="28"/>
          <w:rtl w:val="true"/>
          <w:lang w:bidi="fa-IR"/>
        </w:rPr>
        <w:t>نتیجه، بر طبق تکلیف عمل نکرد، وقتی به هدف نرسید، احساس خسارت خواهد کرد؛ اما آن کسی که تکلیف و مسئولیت خود را به صورت شایسته و بایسته با واقعبینی و برنامه ریزی، انجام داده ولو به نتیجه نرسید احساس خسارت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تصور اینکه معنای تکلیف گرایی بی توجهی به نتیجه است، نگاه درستی نیست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در دفاع مقدس و همه ی جنگ هایی که در صدر اسلام، زمان پیغمبر یا بعضی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کسانی که وارد میدان جهاد فی سبیل الله می شدند، برای تکلیف حرکت می کردند؛ اما آیا معنای این احساس تکلیف این بود که به نتیجه نیندیشند؟ راه رسیدن به نتیجه را محاسبه نکنند؟ اتاق جنگ نداشته باشند؟ برنامه ریزی و تا کتیک و اتاق فرمان و لشکر و تشکیات نظامی نداشته باشند؟ تکلیف گرایی هیچ منافاتی با دنبال نتیجه بودن و برنامه ریزی بر طبق راه های مشروع برای تحقق هدف ندارد</w:t>
      </w:r>
      <w:r>
        <w:rPr>
          <w:rFonts w:eastAsia="IRNazanin" w:cs="IRNazanin"/>
          <w:color w:val="111111"/>
          <w:sz w:val="28"/>
          <w:szCs w:val="28"/>
          <w:rtl w:val="true"/>
          <w:lang w:bidi="fa-IR"/>
        </w:rPr>
        <w:t>.</w:t>
      </w:r>
      <w:r>
        <w:rPr>
          <w:rStyle w:val="FootnoteAnchor"/>
          <w:rtl w:val="true"/>
        </w:rPr>
        <w:footnoteReference w:id="5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5485_42550"/>
      <w:bookmarkStart w:id="55" w:name="pg5485_42550"/>
      <w:bookmarkEnd w:id="55"/>
    </w:p>
    <w:p>
      <w:pPr>
        <w:pStyle w:val="Heading2"/>
        <w:numPr>
          <w:ilvl w:val="1"/>
          <w:numId w:val="1"/>
        </w:numPr>
        <w:rPr/>
      </w:pPr>
      <w:bookmarkStart w:id="56" w:name="pg5485_42550"/>
      <w:bookmarkStart w:id="57" w:name="__RefHeading___Toc2242119_581953129"/>
      <w:bookmarkStart w:id="58" w:name="_Toc18"/>
      <w:bookmarkEnd w:id="56"/>
      <w:bookmarkEnd w:id="57"/>
      <w:r>
        <w:rPr>
          <w:rtl w:val="true"/>
        </w:rPr>
        <w:t>فرایند تحقق اهداف انقلاب اسلامی</w:t>
      </w:r>
      <w:bookmarkEnd w:id="58"/>
    </w:p>
    <w:p>
      <w:pPr>
        <w:pStyle w:val="Heading3"/>
        <w:numPr>
          <w:ilvl w:val="2"/>
          <w:numId w:val="1"/>
        </w:numPr>
        <w:rPr/>
      </w:pPr>
      <w:bookmarkStart w:id="59" w:name="__RefHeading___Toc2242121_581953129"/>
      <w:bookmarkStart w:id="60" w:name="_Toc19"/>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فرآیند تحقق هدف های اسلامی یک زنجیره ی مستمر و منطقی و یک فرآیند طولانی و دشوار است</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61" w:name="__RefHeading___Toc2242123_581953129"/>
      <w:bookmarkStart w:id="62" w:name="_Toc20"/>
      <w:bookmarkEnd w:id="61"/>
      <w:r>
        <w:rPr>
          <w:rtl w:val="true"/>
        </w:rPr>
        <w:t>انقلاب اسلامی</w:t>
      </w:r>
      <w:bookmarkEnd w:id="62"/>
    </w:p>
    <w:p>
      <w:pPr>
        <w:pStyle w:val="BookText"/>
        <w:rPr/>
      </w:pPr>
      <w:r>
        <w:rPr>
          <w:rFonts w:ascii="IRNazanin" w:hAnsi="IRNazanin" w:eastAsia="IRNazanin"/>
          <w:color w:val="111111"/>
          <w:sz w:val="28"/>
          <w:sz w:val="28"/>
          <w:szCs w:val="28"/>
          <w:rtl w:val="true"/>
          <w:lang w:bidi="fa-IR"/>
        </w:rPr>
        <w:t>قدم اول و شروع این فرآیند از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بر خلاف برداشت های غلط از آن، صرفاً به معنای شورش، اغتشاش، بی نظمی و بی سامانی</w:t>
      </w:r>
    </w:p>
    <w:p>
      <w:pPr>
        <w:pStyle w:val="BookText"/>
        <w:rPr/>
      </w:pPr>
      <w:r>
        <w:rPr>
          <w:rFonts w:ascii="IRNazanin" w:hAnsi="IRNazanin" w:eastAsia="IRNazanin"/>
          <w:color w:val="111111"/>
          <w:sz w:val="28"/>
          <w:sz w:val="28"/>
          <w:szCs w:val="28"/>
          <w:rtl w:val="true"/>
          <w:lang w:bidi="fa-IR"/>
        </w:rPr>
        <w:t>نیست؛ انقلاب یعنی دگرگونی بنیادی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تحول، شورش و تهیّج عام به معنای انقلاب نیست بلکه انقلاب آنجایی است که پایه های غلطی برچیده می شود و پایه های درستی به جای آن گذاشته می شود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بر این اساس منظور از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حلقه 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انقلابی است؛ والّا به یک معنا انقلاب شامل همه ی این مراحل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منظور ما از انقلاب اسلامی، یعنی همان حرکت انقلابی و جنبش انقلابی که نظام مرتجع، قدیمی، وابسته و فاسد را سرنگون می کند و زمینه را برای ایجاد نظام جدید آماده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این قدم نسبت به مراحل بعد پرهیجان تر بوده و به آسانی به دست نیامد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لیکن نسبت به مراحل بعدی آسان ترین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صدها شرط و موقعیت باید در کنار هم قرار گیرند تا حادثه ای مثل انقلاب اسلامی بتواند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نبود که در هرزمانی ، در هر شرایطی ، در هر کشوری، چنین حادثه ای بتواند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ما، در وضع زندگی ما، در مردم ما، در ارتباطات اجتماعی ما، در اعتقادات ما، در وضع حکومت ما، در وضع جغرافیایی ما، در ارتباطات سیاسی و اقتصادی عالم، آن قدر حوادث فراوان کنار هم قرار گرفت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شرایط آماده شد برای این که انقلاب اسلامی به وجود آید و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آسان به دست نمی آید؛ امر بسیار مستبعدی است</w:t>
      </w:r>
      <w:r>
        <w:rPr>
          <w:rFonts w:eastAsia="IRNazanin" w:cs="IRNazanin"/>
          <w:color w:val="111111"/>
          <w:sz w:val="28"/>
          <w:szCs w:val="28"/>
          <w:rtl w:val="true"/>
          <w:lang w:bidi="fa-IR"/>
        </w:rPr>
        <w:t>.</w:t>
      </w:r>
      <w:r>
        <w:rPr>
          <w:rStyle w:val="FootnoteAnchor"/>
          <w:rtl w:val="true"/>
        </w:rPr>
        <w:footnoteReference w:id="62"/>
      </w:r>
      <w:bookmarkStart w:id="63" w:name="pg5485_42552"/>
    </w:p>
    <w:p>
      <w:pPr>
        <w:pStyle w:val="Heading3"/>
        <w:numPr>
          <w:ilvl w:val="2"/>
          <w:numId w:val="1"/>
        </w:numPr>
        <w:rPr/>
      </w:pPr>
      <w:bookmarkStart w:id="64" w:name="__RefHeading___Toc2242125_581953129"/>
      <w:bookmarkStart w:id="65" w:name="_Toc21"/>
      <w:bookmarkEnd w:id="63"/>
      <w:bookmarkEnd w:id="64"/>
      <w:r>
        <w:rPr>
          <w:rtl w:val="true"/>
        </w:rPr>
        <w:t>نظام اسلامی</w:t>
      </w:r>
      <w:bookmarkEnd w:id="65"/>
    </w:p>
    <w:p>
      <w:pPr>
        <w:pStyle w:val="BookText"/>
        <w:rPr/>
      </w:pPr>
      <w:r>
        <w:rPr>
          <w:rFonts w:ascii="IRNazanin" w:hAnsi="IRNazanin" w:eastAsia="IRNazanin"/>
          <w:color w:val="111111"/>
          <w:sz w:val="28"/>
          <w:sz w:val="28"/>
          <w:szCs w:val="28"/>
          <w:rtl w:val="true"/>
          <w:lang w:bidi="fa-IR"/>
        </w:rPr>
        <w:t>حلقه ی بعد،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اسلامی ، یعنی طرح مهندسی و شکل کلّی اسلامی را پیاده کردن؛ یعنی اسلامی شدن هندسه عمومی جامعه </w:t>
      </w:r>
      <w:r>
        <w:rPr>
          <w:rStyle w:val="FootnoteAnchor"/>
          <w:rtl w:val="true"/>
        </w:rPr>
        <w:footnoteReference w:id="63"/>
      </w:r>
      <w:r>
        <w:rPr>
          <w:rFonts w:ascii="IRNazanin" w:hAnsi="IRNazanin" w:eastAsia="IRNazanin"/>
          <w:color w:val="111111"/>
          <w:sz w:val="28"/>
          <w:sz w:val="28"/>
          <w:szCs w:val="28"/>
          <w:rtl w:val="true"/>
          <w:lang w:bidi="fa-IR"/>
        </w:rPr>
        <w:t>و تعیین منبع تقنین و معیار ملاک اجرا و ارکان تصمیم گیری در کشور</w:t>
      </w:r>
      <w:r>
        <w:rPr>
          <w:rStyle w:val="FootnoteAnchor"/>
          <w:rtl w:val="true"/>
        </w:rPr>
        <w:footnoteReference w:id="64"/>
      </w:r>
      <w:r>
        <w:rPr>
          <w:rFonts w:ascii="IRNazanin" w:hAnsi="IRNazanin" w:eastAsia="IRNazanin"/>
          <w:color w:val="111111"/>
          <w:sz w:val="28"/>
          <w:sz w:val="28"/>
          <w:szCs w:val="28"/>
          <w:rtl w:val="true"/>
          <w:lang w:bidi="fa-IR"/>
        </w:rPr>
        <w:t>مثل این که وقتی در کشورما نظام سلطنتی استبدادی فردی موروثی اشرافی وابسته، برداشته شد، به جای آن، نظام دینی تقوایی مردمی گزینشی جایگزین می شود؛ که تحقق آن در همین شکل اجرا کلّی است که قانون اساسی معین کرده</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منظور از نظام اسلامی آن هویت کلی است که تعریف مشخصی داشته و مردم آن را انتخاب کرده اند، یعنی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یعنی نظامی که در آن، مردم سالاری از اسلام گرفته شده است و با ارزش های اسلامی همراه است</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نظامی که براساس انقلاب به وجود آمد از شرق و غرب الگو نگرفتیم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نقطه ی </w:t>
      </w:r>
    </w:p>
    <w:p>
      <w:pPr>
        <w:pStyle w:val="BookText"/>
        <w:rPr/>
      </w:pPr>
      <w:r>
        <w:rPr>
          <w:rFonts w:ascii="IRNazanin" w:hAnsi="IRNazanin" w:eastAsia="IRNazanin"/>
          <w:color w:val="111111"/>
          <w:sz w:val="28"/>
          <w:sz w:val="28"/>
          <w:szCs w:val="28"/>
          <w:rtl w:val="true"/>
          <w:lang w:bidi="fa-IR"/>
        </w:rPr>
        <w:t>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توانستیم از کسانی الگو بگیریم که نظام های آن ها را غلط و برخلاف مصالح بشریت و باطل می دانستیم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ما از این حلقه هم عبور کردیم</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قانون اساسی تنظیم شد؛ آرایش و چینش سیاسی به وجود آمد؛ مردم سالاری دینی بر این مملکت حا کم شد و مردم مسئولان کشور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رهبری گرفته تا ریاست جمهوری تا دیگر مسئولان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یا غیرمستقیم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مایه و پایه و محور قانون و اجرا در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سمت اهداف و آرمان های دینی است؛ این معنای نظام اسلامی است و تحقق پیدا کرد؛ لیکن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کامل مراحل بعد احتیاج است که دستگاه حا کمه ی کشور در عمل خود، در سازمان دهی خود و در چگونگی رفتار خود، به طور کامل اسلامی عمل کند</w:t>
      </w:r>
      <w:r>
        <w:rPr>
          <w:rFonts w:eastAsia="IRNazanin" w:cs="IRNazanin"/>
          <w:color w:val="111111"/>
          <w:sz w:val="28"/>
          <w:szCs w:val="28"/>
          <w:rtl w:val="true"/>
          <w:lang w:bidi="fa-IR"/>
        </w:rPr>
        <w:t>.</w:t>
      </w:r>
      <w:r>
        <w:rPr>
          <w:rStyle w:val="FootnoteAnchor"/>
          <w:rtl w:val="true"/>
        </w:rPr>
        <w:footnoteReference w:id="69"/>
      </w:r>
      <w:bookmarkStart w:id="66" w:name="pg5485_42554"/>
    </w:p>
    <w:p>
      <w:pPr>
        <w:pStyle w:val="Heading3"/>
        <w:numPr>
          <w:ilvl w:val="2"/>
          <w:numId w:val="1"/>
        </w:numPr>
        <w:rPr/>
      </w:pPr>
      <w:bookmarkStart w:id="67" w:name="__RefHeading___Toc2242127_581953129"/>
      <w:bookmarkStart w:id="68" w:name="_Toc22"/>
      <w:bookmarkEnd w:id="66"/>
      <w:bookmarkEnd w:id="67"/>
      <w:r>
        <w:rPr>
          <w:rtl w:val="true"/>
        </w:rPr>
        <w:t>دولت اسلامی</w:t>
      </w:r>
      <w:bookmarkEnd w:id="68"/>
    </w:p>
    <w:p>
      <w:pPr>
        <w:pStyle w:val="BookText"/>
        <w:rPr/>
      </w:pPr>
      <w:r>
        <w:rPr>
          <w:rFonts w:ascii="IRNazanin" w:hAnsi="IRNazanin" w:eastAsia="IRNazanin"/>
          <w:color w:val="111111"/>
          <w:sz w:val="28"/>
          <w:sz w:val="28"/>
          <w:szCs w:val="28"/>
          <w:rtl w:val="true"/>
          <w:lang w:bidi="fa-IR"/>
        </w:rPr>
        <w:t>قدم بعدی که از مراحل گذشته دشوارتر است ایجاد دولت اسلامی به معنای حقیقی</w:t>
      </w:r>
      <w:r>
        <w:rPr>
          <w:rStyle w:val="FootnoteAnchor"/>
          <w:rtl w:val="true"/>
        </w:rPr>
        <w:footnoteReference w:id="70"/>
      </w:r>
      <w:r>
        <w:rPr>
          <w:rFonts w:ascii="IRNazanin" w:hAnsi="IRNazanin" w:eastAsia="IRNazanin"/>
          <w:color w:val="111111"/>
          <w:sz w:val="28"/>
          <w:sz w:val="28"/>
          <w:szCs w:val="28"/>
          <w:rtl w:val="true"/>
          <w:lang w:bidi="fa-IR"/>
        </w:rPr>
        <w:t>یا به تعبیر روشن تر، تشکیل منش و روش دولتمردان به گونه ی اسلامی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منظور از دولت در اینجا، فقط قوه ی مجریه نبوده بلکه مقصود دولت به معنای عام و مجموع دستگاه های مدیریتی و نظامات گونا گون اداره کننده ی کشور</w:t>
      </w:r>
      <w:r>
        <w:rPr>
          <w:rStyle w:val="FootnoteAnchor"/>
          <w:rtl w:val="true"/>
        </w:rPr>
        <w:footnoteReference w:id="72"/>
      </w:r>
      <w:r>
        <w:rPr>
          <w:rFonts w:ascii="IRNazanin" w:hAnsi="IRNazanin" w:eastAsia="IRNazanin"/>
          <w:color w:val="111111"/>
          <w:sz w:val="28"/>
          <w:sz w:val="28"/>
          <w:szCs w:val="28"/>
          <w:rtl w:val="true"/>
          <w:lang w:bidi="fa-IR"/>
        </w:rPr>
        <w:t>و مجموعه ی کارگزاران حکومت</w:t>
      </w:r>
      <w:r>
        <w:rPr>
          <w:rStyle w:val="FootnoteAnchor"/>
          <w:rtl w:val="true"/>
        </w:rPr>
        <w:footnoteReference w:id="73"/>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قوای مقنّنه و قضائیّه و مهریّه و مسئولان گونا گون در نظام اسلامی باید بتوانند تا حدّ قابل قبولی خود را با قالب ها و معیارهای دینی و اخلاقی اسلامی تطبیق دهند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افرادی متصدی امور شوند که ضوابط و شرایط دولتمرد اسلامی را دارا هستند و ا گر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ناقصاند خودشان را به سمت کمال در آن جهت حرکت دهند و پیش </w:t>
      </w:r>
      <w:bookmarkStart w:id="69" w:name="pg5485_42555"/>
    </w:p>
    <w:p>
      <w:pPr>
        <w:pStyle w:val="BookText"/>
        <w:rPr/>
      </w:pPr>
      <w:bookmarkEnd w:id="69"/>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نظام اسلامی فقط شکل نیست؛ محتوایی دارد؛ یعنی کارهایی باید در واقعیت زندگی مردم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واقعیت ها در زندگی مردم، مردان و عناصر مؤمن و معتقد به خودش را که دارای صفات و خصوصیات لازم هم باشند، می طلبد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این مرحله ی سوم است؛ ما الان در این مرحله قرارگرفته ایم</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70" w:name="__RefHeading___Toc2242129_581953129"/>
      <w:bookmarkStart w:id="71" w:name="_Toc23"/>
      <w:bookmarkEnd w:id="70"/>
      <w:r>
        <w:rPr>
          <w:rtl w:val="true"/>
        </w:rPr>
        <w:t>کشور اسلامی</w:t>
      </w:r>
      <w:bookmarkEnd w:id="7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مرحله ، مرحله تلألو و تشعشع نظام اسلامی است، یعنی مرحله ایجاد کشور اسلامی</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اگر دولت به معنای واقعی کلمه اسلامی شد، آنگاه کشور به معنای واقعی کلمه اسلامی خواهد شد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تعهد دولت اسلامی این است که جامعه ی اسلامی را تحقق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ی اسلامی یعنی چه؟ یعنی جامعه ای که در آن، آرمان ها و </w:t>
      </w:r>
      <w:bookmarkStart w:id="72" w:name="pg5485_42556"/>
    </w:p>
    <w:p>
      <w:pPr>
        <w:pStyle w:val="BookText"/>
        <w:rPr/>
      </w:pPr>
      <w:bookmarkEnd w:id="72"/>
      <w:r>
        <w:rPr>
          <w:rFonts w:ascii="IRNazanin" w:hAnsi="IRNazanin" w:eastAsia="IRNazanin"/>
          <w:color w:val="111111"/>
          <w:sz w:val="28"/>
          <w:sz w:val="28"/>
          <w:szCs w:val="28"/>
          <w:rtl w:val="true"/>
          <w:lang w:bidi="fa-IR"/>
        </w:rPr>
        <w:t>اهداف اسلامی، آرزوهای بزرگی که اسلام برای بشر ترسیم کرده است،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 عادل، برخوردار از عدالت، جامعه ی آزاد، جامعه ای که مردم در آن، در اداره ی کشور، در آینده ی خود، در پیشرفت خود دارای نقشند، دارای تأثیرند، جامعه ای دارای عزت ملی و استغنای ملی، جامعه ای برخوردار از رفاه و مبرای از فقر و گرسنگی، جامعه ای دارای پیشرفت های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علمی، پیشرفت اقتصادی، پیشرفت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جامعه ای بدون سکون، بدون رکود، بدون</w:t>
      </w:r>
    </w:p>
    <w:p>
      <w:pPr>
        <w:pStyle w:val="BookText"/>
        <w:rPr/>
      </w:pPr>
      <w:r>
        <w:rPr>
          <w:rFonts w:ascii="IRNazanin" w:hAnsi="IRNazanin" w:eastAsia="IRNazanin"/>
          <w:color w:val="111111"/>
          <w:sz w:val="28"/>
          <w:sz w:val="28"/>
          <w:szCs w:val="28"/>
          <w:rtl w:val="true"/>
          <w:lang w:bidi="fa-IR"/>
        </w:rPr>
        <w:t>توقف و در حال پیشروی دائم؛ این آن جامعه ای است که ما دنبالش هستیم</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کشور</w:t>
      </w:r>
    </w:p>
    <w:p>
      <w:pPr>
        <w:pStyle w:val="BookText"/>
        <w:rPr/>
      </w:pPr>
      <w:r>
        <w:rPr>
          <w:rFonts w:ascii="IRNazanin" w:hAnsi="IRNazanin" w:eastAsia="IRNazanin"/>
          <w:color w:val="111111"/>
          <w:sz w:val="28"/>
          <w:sz w:val="28"/>
          <w:szCs w:val="28"/>
          <w:rtl w:val="true"/>
          <w:lang w:bidi="fa-IR"/>
        </w:rPr>
        <w:t>اسلامی مرحله ی تلألو و تشعشع نظام اسلامی است</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73" w:name="__RefHeading___Toc2242131_581953129"/>
      <w:bookmarkStart w:id="74" w:name="_Toc24"/>
      <w:bookmarkEnd w:id="73"/>
      <w:r>
        <w:rPr>
          <w:rtl w:val="true"/>
        </w:rPr>
        <w:t>تمدن اسلامی</w:t>
      </w:r>
      <w:bookmarkEnd w:id="7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کشور اسلامی پدید آمد، تمدن اسلامی به وجود خواهد آمد و فرهنگ اسلامی فضای عمومی بشریت را فرا خواهد گرفت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هدف ملت ایران و انقلاب </w:t>
      </w:r>
    </w:p>
    <w:p>
      <w:pPr>
        <w:pStyle w:val="BookText"/>
        <w:rPr/>
      </w:pPr>
      <w:r>
        <w:rPr>
          <w:rFonts w:ascii="IRNazanin" w:hAnsi="IRNazanin" w:eastAsia="IRNazanin"/>
          <w:color w:val="111111"/>
          <w:sz w:val="28"/>
          <w:sz w:val="28"/>
          <w:szCs w:val="28"/>
          <w:rtl w:val="true"/>
          <w:lang w:bidi="fa-IR"/>
        </w:rPr>
        <w:t>اسلامی ایجاد یک تمدن نوین اسلامی است</w:t>
      </w:r>
      <w:r>
        <w:rPr>
          <w:rStyle w:val="FootnoteAnchor"/>
          <w:rtl w:val="true"/>
        </w:rPr>
        <w:footnoteReference w:id="83"/>
      </w:r>
      <w:r>
        <w:rPr>
          <w:rFonts w:ascii="IRNazanin" w:hAnsi="IRNazanin" w:eastAsia="IRNazanin"/>
          <w:color w:val="111111"/>
          <w:sz w:val="28"/>
          <w:sz w:val="28"/>
          <w:szCs w:val="28"/>
          <w:rtl w:val="true"/>
          <w:lang w:bidi="fa-IR"/>
        </w:rPr>
        <w:t>با تحقق مرحله ی کشور اسلامی برای مسلمان های عالم، الگو و اسوه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که درست شد، نظایرش در دنیا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لِتَکُونُوا شُهَدَاءَ عَلَی النَّاسِ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تمدّن اسلامی یعنی آن فضایی که انسان در آن فضا از لحاظ معنوی و از لحاظ مادّی می تواند رشد کند و به غایات مطلوبی که خدای متعال او را برای آن غایات</w:t>
      </w:r>
    </w:p>
    <w:p>
      <w:pPr>
        <w:pStyle w:val="BookText"/>
        <w:rPr/>
      </w:pPr>
      <w:r>
        <w:rPr>
          <w:rFonts w:ascii="IRNazanin" w:hAnsi="IRNazanin" w:eastAsia="IRNazanin"/>
          <w:color w:val="111111"/>
          <w:sz w:val="28"/>
          <w:sz w:val="28"/>
          <w:szCs w:val="28"/>
          <w:rtl w:val="true"/>
          <w:lang w:bidi="fa-IR"/>
        </w:rPr>
        <w:t>خلق کرده است برسد؛</w:t>
      </w:r>
      <w:r>
        <w:rPr>
          <w:rStyle w:val="FootnoteAnchor"/>
          <w:rtl w:val="true"/>
        </w:rPr>
        <w:footnoteReference w:id="85"/>
      </w:r>
      <w:r>
        <w:rPr>
          <w:rFonts w:ascii="IRNazanin" w:hAnsi="IRNazanin" w:eastAsia="IRNazanin"/>
          <w:color w:val="111111"/>
          <w:sz w:val="28"/>
          <w:sz w:val="28"/>
          <w:szCs w:val="28"/>
          <w:rtl w:val="true"/>
          <w:lang w:bidi="fa-IR"/>
        </w:rPr>
        <w:t>تحقق کامل وعده ی الهی یعنی پیروزی حق بر باطل 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بازسازی امت قرآن و تمدن نوین اسلامی در راه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 </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5485_42559"/>
      <w:bookmarkStart w:id="76" w:name="pg5485_42559"/>
      <w:bookmarkEnd w:id="76"/>
    </w:p>
    <w:p>
      <w:pPr>
        <w:pStyle w:val="Heading2"/>
        <w:numPr>
          <w:ilvl w:val="1"/>
          <w:numId w:val="1"/>
        </w:numPr>
        <w:rPr/>
      </w:pPr>
      <w:bookmarkStart w:id="77" w:name="pg5485_42559"/>
      <w:bookmarkStart w:id="78" w:name="__RefHeading___Toc2242133_581953129"/>
      <w:bookmarkStart w:id="79" w:name="_Toc25"/>
      <w:bookmarkEnd w:id="77"/>
      <w:bookmarkEnd w:id="78"/>
      <w:r>
        <w:rPr>
          <w:rtl w:val="true"/>
        </w:rPr>
        <w:t>موانع انقلاب اسلامی</w:t>
      </w:r>
      <w:bookmarkEnd w:id="79"/>
    </w:p>
    <w:p>
      <w:pPr>
        <w:pStyle w:val="Heading3"/>
        <w:numPr>
          <w:ilvl w:val="2"/>
          <w:numId w:val="1"/>
        </w:numPr>
        <w:rPr/>
      </w:pPr>
      <w:bookmarkStart w:id="80" w:name="__RefHeading___Toc2242135_581953129"/>
      <w:bookmarkStart w:id="81" w:name="_Toc26"/>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چشم انداز حرکت ملت ایران چشم انداز بسیار روشنی است و إن شاء الله این امکان را پیدا خواهد کرد که پایه های تمدن اسلامی را در این کشور؛ بلکه در همه ی کشورها و جوامع اسلامی، مستحکم کند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اما این راه، مثل همه ی راه های مهم که به سمت هدف های بزرگ کشیده شده است، چالش ها و موانعی دارد که باید آن ها را بشناسیم تا بتوانیم از آن ها عبور کنیم</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82" w:name="__RefHeading___Toc2242137_581953129"/>
      <w:bookmarkStart w:id="83" w:name="_Toc27"/>
      <w:bookmarkEnd w:id="82"/>
      <w:r>
        <w:rPr>
          <w:rtl w:val="true"/>
        </w:rPr>
        <w:t>ماهیت موانع</w:t>
      </w:r>
      <w:bookmarkEnd w:id="83"/>
    </w:p>
    <w:p>
      <w:pPr>
        <w:pStyle w:val="BookText"/>
        <w:rPr/>
      </w:pPr>
      <w:r>
        <w:rPr>
          <w:rFonts w:ascii="IRNazanin" w:hAnsi="IRNazanin" w:eastAsia="IRNazanin"/>
          <w:color w:val="111111"/>
          <w:sz w:val="28"/>
          <w:sz w:val="28"/>
          <w:szCs w:val="28"/>
          <w:rtl w:val="true"/>
          <w:lang w:bidi="fa-IR"/>
        </w:rPr>
        <w:t>اولین نکته مهم این است که وجود موانع جزو سنت های الهی بوده و تصادفی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تلاش و حرکت با مانع مواجه است</w:t>
      </w:r>
      <w:r>
        <w:rPr>
          <w:rStyle w:val="FootnoteAnchor"/>
          <w:rtl w:val="true"/>
        </w:rPr>
        <w:footnoteReference w:id="89"/>
      </w:r>
      <w:r>
        <w:rPr>
          <w:rFonts w:ascii="IRNazanin" w:hAnsi="IRNazanin" w:eastAsia="IRNazanin"/>
          <w:color w:val="111111"/>
          <w:sz w:val="28"/>
          <w:sz w:val="28"/>
          <w:szCs w:val="28"/>
          <w:rtl w:val="true"/>
          <w:lang w:bidi="fa-IR"/>
        </w:rPr>
        <w:t>و اساساً همین وجود مانع است که به تلاش انسان معنا و حقیقت معنوی می بخشد؛ ا گر مانع نبود، جهاد معنی نداشت</w:t>
      </w:r>
      <w:r>
        <w:rPr>
          <w:rFonts w:eastAsia="IRNazanin" w:cs="IRNazanin"/>
          <w:color w:val="111111"/>
          <w:sz w:val="28"/>
          <w:szCs w:val="28"/>
          <w:rtl w:val="true"/>
          <w:lang w:bidi="fa-IR"/>
        </w:rPr>
        <w:t>.</w:t>
      </w:r>
      <w:r>
        <w:rPr>
          <w:rStyle w:val="FootnoteAnchor"/>
          <w:rtl w:val="true"/>
        </w:rPr>
        <w:footnoteReference w:id="9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ی دعوت های انبیا، دشمنان و موانعی از جن و انس وجود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w:t>
      </w:r>
    </w:p>
    <w:p>
      <w:pPr>
        <w:pStyle w:val="BookText"/>
        <w:rPr/>
      </w:pPr>
      <w:r>
        <w:rPr>
          <w:rFonts w:ascii="Amiri" w:hAnsi="Amiri" w:eastAsia="Amiri" w:cs="Amiri"/>
          <w:color w:val="111111"/>
          <w:sz w:val="28"/>
          <w:sz w:val="28"/>
          <w:szCs w:val="28"/>
          <w:rtl w:val="true"/>
          <w:lang w:bidi="ar-SA"/>
        </w:rPr>
        <w:t xml:space="preserve">جَعَلْنَا لِکُلِّ نَبِیٍّ عَدُوًّا شَیَاطِینَ الْإِنْسِ وَالْجِنِّ یُوحِی بَعْضُهُمْ إِلَی بَعْضٍ زُخْرُفَ الْقَوْلِ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طبقاتی در درون جوامع که مایه ی فساد و مکر بوده اند؛ جزو</w:t>
      </w:r>
    </w:p>
    <w:p>
      <w:pPr>
        <w:pStyle w:val="BookText"/>
        <w:rPr/>
      </w:pPr>
      <w:r>
        <w:rPr>
          <w:rFonts w:ascii="Amiri" w:hAnsi="Amiri" w:eastAsia="Amiri" w:cs="Amiri"/>
          <w:color w:val="111111"/>
          <w:sz w:val="28"/>
          <w:sz w:val="28"/>
          <w:szCs w:val="28"/>
          <w:rtl w:val="true"/>
          <w:lang w:bidi="ar-SA"/>
        </w:rPr>
        <w:t>سنت های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وَکَذَلِکَ جَعَلْنَا فِی کُلِّ قَرْیَةٍ أَکَابِرَ مُجْرِمِیهَا لِیَمْکُرُوا فِیهَا وَمَا یَمْکُرُونَ إِلَّا بِأَنْفُسِهِمْ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متقابلاً سنت الهی بر این قرارگرفته که ا گر حرکت نبوی و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انقلاب اسلامی مصداق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خود ادامه بدهد، بر همه ی موانع فائق خواهد آمد؛ این هم سنت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قَاتَلَکُمُ الَّذِینَ کَفَرُوا لَوَلَّوُا الْأَدْبَارَ ثُمَّ لَا یَجِدُونَ وَلِیًّا وَلَا نَصِیرًا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اللَّهِ الَّتِی قَدْ خَلَتْ مِنْ قَبْلُ وَلَنْ تَجِدَ لِسُنَّةِ اللَّهِ تَبْدِیلًا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 گر بایستید، ا گر استقامت کنید، ا گر هدف را گم نکنید، ا گر تلاش را متوقف نکنید، بدون تردید غلبه در این عرصه با شماست</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لله کان 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برای خدا کار کند، خدا هم تمام امکانات و علم و قدرت خودش و سنت های آفرینش را در خدمت او قرار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وَلَیَنْصُرَنَّ اللَّهُ مَنْ یَنْصُرُهُ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جمله ی عجیبی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 کید حتماً خدا کسانی را که او را نصرت کنند، بدون شک نصرت خواهد کرد</w:t>
      </w:r>
      <w:r>
        <w:rPr>
          <w:rFonts w:eastAsia="IRNazanin" w:cs="IRNazanin"/>
          <w:color w:val="111111"/>
          <w:sz w:val="28"/>
          <w:szCs w:val="28"/>
          <w:rtl w:val="true"/>
          <w:lang w:bidi="fa-IR"/>
        </w:rPr>
        <w:t>.</w:t>
      </w:r>
      <w:r>
        <w:rPr>
          <w:rStyle w:val="FootnoteAnchor"/>
          <w:rtl w:val="true"/>
        </w:rPr>
        <w:footnoteReference w:id="92"/>
      </w:r>
      <w:bookmarkStart w:id="84" w:name="pg5485_42561"/>
    </w:p>
    <w:p>
      <w:pPr>
        <w:pStyle w:val="Heading3"/>
        <w:numPr>
          <w:ilvl w:val="2"/>
          <w:numId w:val="1"/>
        </w:numPr>
        <w:rPr/>
      </w:pPr>
      <w:bookmarkStart w:id="85" w:name="__RefHeading___Toc2242139_581953129"/>
      <w:bookmarkStart w:id="86" w:name="_Toc28"/>
      <w:bookmarkEnd w:id="84"/>
      <w:bookmarkEnd w:id="85"/>
      <w:r>
        <w:rPr>
          <w:rtl w:val="true"/>
        </w:rPr>
        <w:t>دسته بندی دشمنان و موانع</w:t>
      </w:r>
      <w:bookmarkEnd w:id="86"/>
    </w:p>
    <w:p>
      <w:pPr>
        <w:pStyle w:val="Heading4"/>
        <w:numPr>
          <w:ilvl w:val="3"/>
          <w:numId w:val="1"/>
        </w:numPr>
        <w:rPr/>
      </w:pPr>
      <w:bookmarkStart w:id="87" w:name="__RefHeading___Toc2242141_581953129"/>
      <w:bookmarkStart w:id="88" w:name="_Toc29"/>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ما در مسیر انقلاب دو نوع موانع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موانع درونی ، یکی موانع بیرونی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آسیب شناسی انقلاب، باید نقش عوامل درونی و بیرونی ، هر دو ماحظه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اینجا دو افراط وجود دارد؛ یکی این که عوامل بیرونی را عمده کنیم و از عوامل درونی غافل بمانیم و به عکس</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89" w:name="__RefHeading___Toc2242143_581953129"/>
      <w:bookmarkStart w:id="90" w:name="_Toc30"/>
      <w:bookmarkEnd w:id="89"/>
      <w:r>
        <w:rPr>
          <w:rtl w:val="true"/>
        </w:rPr>
        <w:t>الف</w:t>
      </w:r>
      <w:r>
        <w:rPr>
          <w:rtl w:val="true"/>
        </w:rPr>
        <w:t xml:space="preserve">. </w:t>
      </w:r>
      <w:r>
        <w:rPr>
          <w:rtl w:val="true"/>
        </w:rPr>
        <w:t>دشمن بیرونی</w:t>
      </w:r>
      <w:bookmarkEnd w:id="90"/>
    </w:p>
    <w:p>
      <w:pPr>
        <w:pStyle w:val="Heading5"/>
        <w:numPr>
          <w:ilvl w:val="4"/>
          <w:numId w:val="1"/>
        </w:numPr>
        <w:rPr/>
      </w:pPr>
      <w:bookmarkStart w:id="91" w:name="__RefHeading___Toc2242145_581953129"/>
      <w:bookmarkStart w:id="92" w:name="_Toc31"/>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دشمن بیرونی عبارت است از قدرت های سلطه طلب جهانی که برای تحقق مقاصد خود حاضرند همه ی دنیا را به خا ک و خون بکشند و جنگ های خونین راه بیندازند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دشمنان بیرونی کسانی هستند که نگاه می کنند، می بینند ایران اسلامی در حال تبدیل شدن به یک الگو در دنیای اسلام است و آن ها نمی خواهند این طور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دانند که ا گر جمهوری اسلامی بتواند مسائل زندگی و ماد ی را برطرف کند و به زندگی مردم رونق و شکوفایی بخشد، آنگاه مسلمان ها گرم و گیراتر به سمت این الگو </w:t>
      </w:r>
      <w:bookmarkStart w:id="93" w:name="pg5485_42562"/>
    </w:p>
    <w:p>
      <w:pPr>
        <w:pStyle w:val="BookText"/>
        <w:rPr/>
      </w:pPr>
      <w:bookmarkEnd w:id="93"/>
      <w:r>
        <w:rPr>
          <w:rFonts w:ascii="IRNazanin" w:hAnsi="IRNazanin" w:eastAsia="IRNazanin"/>
          <w:color w:val="111111"/>
          <w:sz w:val="28"/>
          <w:sz w:val="28"/>
          <w:szCs w:val="28"/>
          <w:rtl w:val="true"/>
          <w:lang w:bidi="fa-IR"/>
        </w:rPr>
        <w:t>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مرتب مانع ایجاد می کنند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دشمن بیرونی هدف ما عبارت است از نظام سلطه ی بین المللی؛ یعنی همان چیزی که به او می گوییم استکبار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جهانی و نظام سلطه، دنیا را به سلطه گران و سلطه پذیران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ملتی بخواهد در مقابل سلطه گران از منافع خود دفاع کند، سلطه گران با آن ملت دشمنی می کنند؛ روی او فشار می آورند و سعی</w:t>
      </w:r>
    </w:p>
    <w:p>
      <w:pPr>
        <w:pStyle w:val="BookText"/>
        <w:rPr/>
      </w:pPr>
      <w:r>
        <w:rPr>
          <w:rFonts w:ascii="IRNazanin" w:hAnsi="IRNazanin" w:eastAsia="IRNazanin"/>
          <w:color w:val="111111"/>
          <w:sz w:val="28"/>
          <w:sz w:val="28"/>
          <w:szCs w:val="28"/>
          <w:rtl w:val="true"/>
          <w:lang w:bidi="fa-IR"/>
        </w:rPr>
        <w:t>می کنند مقاومت او را در هم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یک ملتی است که می خواهد مستقل و عزتمند و آبرومند و پیشرفته بشود و زیر بار سلطه گران نرود؛ این دشمن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مظهر این دشمنی عبارت است از شبکه ی صهیونیسم جهانی و دولت</w:t>
      </w:r>
    </w:p>
    <w:p>
      <w:pPr>
        <w:pStyle w:val="BookText"/>
        <w:rPr/>
      </w:pPr>
      <w:r>
        <w:rPr>
          <w:rFonts w:ascii="IRNazanin" w:hAnsi="IRNazanin" w:eastAsia="IRNazanin"/>
          <w:color w:val="111111"/>
          <w:sz w:val="28"/>
          <w:sz w:val="28"/>
          <w:szCs w:val="28"/>
          <w:rtl w:val="true"/>
          <w:lang w:bidi="fa-IR"/>
        </w:rPr>
        <w:t>کنونی ایالات متحده ی امریکا</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چالش بیرونی ما مزاحمت های استکبار جهانی است؛ مزاحمت های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مراسم رحلت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1393/03/14</w:t>
      </w:r>
      <w:r>
        <w:rPr>
          <w:rFonts w:eastAsia="IRNazanin" w:cs="IRNazanin"/>
          <w:color w:val="111111"/>
          <w:sz w:val="28"/>
          <w:szCs w:val="28"/>
          <w:rtl w:val="true"/>
          <w:lang w:bidi="fa-IR"/>
        </w:rPr>
        <w:t xml:space="preserve"> .</w:t>
      </w:r>
    </w:p>
    <w:p>
      <w:pPr>
        <w:pStyle w:val="Heading5"/>
        <w:numPr>
          <w:ilvl w:val="4"/>
          <w:numId w:val="1"/>
        </w:numPr>
        <w:rPr/>
      </w:pPr>
      <w:bookmarkStart w:id="94" w:name="__RefHeading___Toc2242147_581953129"/>
      <w:bookmarkStart w:id="95" w:name="_Toc32"/>
      <w:bookmarkEnd w:id="94"/>
      <w:r>
        <w:rPr>
          <w:rtl w:val="true"/>
        </w:rPr>
        <w:t>اشاره ای به معنای استکبار</w:t>
      </w:r>
      <w:bookmarkEnd w:id="9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ما، استکبار به آن مجموعه ی قدرتی گفته می شود که با تکیه بر </w:t>
      </w:r>
      <w:bookmarkStart w:id="96" w:name="pg5485_42563"/>
    </w:p>
    <w:p>
      <w:pPr>
        <w:pStyle w:val="BookText"/>
        <w:rPr/>
      </w:pPr>
      <w:bookmarkEnd w:id="96"/>
      <w:r>
        <w:rPr>
          <w:rFonts w:ascii="IRNazanin" w:hAnsi="IRNazanin" w:eastAsia="IRNazanin"/>
          <w:color w:val="111111"/>
          <w:sz w:val="28"/>
          <w:sz w:val="28"/>
          <w:szCs w:val="28"/>
          <w:rtl w:val="true"/>
          <w:lang w:bidi="fa-IR"/>
        </w:rPr>
        <w:t>توانایی های سیاسی و نظامی و علمی و اقتصادی خود و با الهام از نگرش تبعیض آمیز به نوع بشر، مجموعه های بزرگ انسانی یعنی ملت ها و دولت ها و کشورها را با سیطره ای قلدرانه و تحقیرآمیز، به سود خود زیر فشار و استثمار می گذارد؛ در کار آن ها دخالت و به ثروت آن ها دست اندازی می کند؛ به دولت ها زور می گوید و به ملت ها ستم می ورزد</w:t>
      </w:r>
    </w:p>
    <w:p>
      <w:pPr>
        <w:pStyle w:val="BookText"/>
        <w:rPr/>
      </w:pPr>
      <w:r>
        <w:rPr>
          <w:rFonts w:ascii="IRNazanin" w:hAnsi="IRNazanin" w:eastAsia="IRNazanin"/>
          <w:color w:val="111111"/>
          <w:sz w:val="28"/>
          <w:sz w:val="28"/>
          <w:szCs w:val="28"/>
          <w:rtl w:val="true"/>
          <w:lang w:bidi="fa-IR"/>
        </w:rPr>
        <w:t>و به فرهنگ ها و سنّت های آنان، اهانت روا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 بارز آن را استعمار کهن و سپس استعمار نو و اخیراً تهاجم همه جانبه ی سیاسی و اقتصادی و تبلیغاتی و حتی نظامی، از سوی استعمارگران دیروز و وارثان آن ها، در برابر چشم ملت های ما نهاده و طعم تلخ آن را به ایشان 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 غربی در این تهاجم مؤثّر، از</w:t>
      </w:r>
    </w:p>
    <w:p>
      <w:pPr>
        <w:pStyle w:val="BookText"/>
        <w:rPr/>
      </w:pPr>
      <w:r>
        <w:rPr>
          <w:rFonts w:ascii="IRNazanin" w:hAnsi="IRNazanin" w:eastAsia="IRNazanin"/>
          <w:color w:val="111111"/>
          <w:sz w:val="28"/>
          <w:sz w:val="28"/>
          <w:szCs w:val="28"/>
          <w:rtl w:val="true"/>
          <w:lang w:bidi="fa-IR"/>
        </w:rPr>
        <w:t>پیشرفت علم و تکنولوژی و از برخی خصال ملی و بومی خود بهره برده اند</w:t>
      </w:r>
      <w:r>
        <w:rPr>
          <w:rFonts w:eastAsia="IRNazanin" w:cs="IRNazanin"/>
          <w:color w:val="111111"/>
          <w:sz w:val="28"/>
          <w:szCs w:val="28"/>
          <w:rtl w:val="true"/>
          <w:lang w:bidi="fa-IR"/>
        </w:rPr>
        <w:t>.</w:t>
      </w:r>
      <w:r>
        <w:rPr>
          <w:rStyle w:val="FootnoteAnchor"/>
          <w:rtl w:val="true"/>
        </w:rPr>
        <w:footnoteReference w:id="98"/>
      </w:r>
    </w:p>
    <w:p>
      <w:pPr>
        <w:pStyle w:val="Heading5"/>
        <w:numPr>
          <w:ilvl w:val="4"/>
          <w:numId w:val="1"/>
        </w:numPr>
        <w:rPr/>
      </w:pPr>
      <w:bookmarkStart w:id="97" w:name="__RefHeading___Toc2242149_581953129"/>
      <w:bookmarkStart w:id="98" w:name="_Toc33"/>
      <w:bookmarkEnd w:id="97"/>
      <w:r>
        <w:rPr>
          <w:rtl w:val="true"/>
        </w:rPr>
        <w:t>چهار علت دشمنی استکبار جهانی با انقلاب اسلامی</w:t>
      </w:r>
      <w:bookmarkEnd w:id="98"/>
    </w:p>
    <w:p>
      <w:pPr>
        <w:pStyle w:val="BookText"/>
        <w:rPr/>
      </w:pPr>
      <w:r>
        <w:rPr>
          <w:rFonts w:ascii="IRNazanin" w:hAnsi="IRNazanin" w:eastAsia="IRNazanin"/>
          <w:color w:val="111111"/>
          <w:sz w:val="28"/>
          <w:sz w:val="28"/>
          <w:szCs w:val="28"/>
          <w:rtl w:val="true"/>
          <w:lang w:bidi="fa-IR"/>
        </w:rPr>
        <w:t>همه ی کسانی که به نحوی از انقلاب یا از هدف های انقلاب متضرر می شدند، جلوی انقلاب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امنیت یک عده ای متضرر می شوند، از عدالت یک عده ای متضرر می شوند، از نفی حاکمیت طاغوت یک عده ای متضرر می شوند،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نفی سلطه ی بیگانه یک جماعتی متضرر می شوند، از نفی استبداد یک عده ای </w:t>
      </w:r>
    </w:p>
    <w:p>
      <w:pPr>
        <w:pStyle w:val="BookText"/>
        <w:rPr/>
      </w:pPr>
      <w:r>
        <w:rPr>
          <w:rFonts w:ascii="IRNazanin" w:hAnsi="IRNazanin" w:eastAsia="IRNazanin"/>
          <w:color w:val="111111"/>
          <w:sz w:val="28"/>
          <w:sz w:val="28"/>
          <w:szCs w:val="28"/>
          <w:rtl w:val="true"/>
          <w:lang w:bidi="fa-IR"/>
        </w:rPr>
        <w:t>متضرر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در مقابل انقلاب صف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انحصارطلبان جهانی از یک طرف، اشرار داخلی از یک طرف، توطئه های ابرقدرت ها از یک طرف، دست اغوا گر تبلیغاتی و سیاسی و اقتصادی آن ابرقدرتی که دستش از ایران با انقلاب اسلامی کوتاه شده بود از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آمریکا که تا امروز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در مقابل این حرکت عظیم ملت ایران ایستادند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در باب علل دشمنی استکبار جهانی با انقلاب و جمهوری اسلامی ، نهضت بیداری اسلامی و پیروزی اسلام در</w:t>
      </w:r>
    </w:p>
    <w:p>
      <w:pPr>
        <w:pStyle w:val="BookText"/>
        <w:rPr/>
      </w:pPr>
      <w:r>
        <w:rPr>
          <w:rFonts w:ascii="IRNazanin" w:hAnsi="IRNazanin" w:eastAsia="IRNazanin"/>
          <w:color w:val="111111"/>
          <w:sz w:val="28"/>
          <w:sz w:val="28"/>
          <w:szCs w:val="28"/>
          <w:rtl w:val="true"/>
          <w:lang w:bidi="fa-IR"/>
        </w:rPr>
        <w:t>کشورها، چند مورد مهم تر را تبیین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درجه ی اوّل مسئله ی تفکیک نشدن دین از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عملاً اثبات کرد و نشان داد که دین در صحنه ی زندگی انسان ها دخالت دارد و فقط برای عبادت انسان ها در کنج معبدها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بلکه همه ی ادیان الهی، سیاست، علم و مسائل اجتماعی را در متن خود داشته و صحنه ی زندگی مردم و عرصه ی مسائل عظیم اجتماعی و سیاسی و اقتصادی، در قلمرو احکام مقدّ س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کسی به بخشی از دین معتقد و عامل بوده و به بخشی دیگر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ی اوّل و مهم ترین خصوصیتی است که استکبار با آن مخالفت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دین وارد میدان سیاست شده و به امور اساسی حیات جهان و زندگی دنیوی مردم می پردازد، استکبار جهانی ظاهر می شود چرا که در این وضع دین را مقابل زورگویی ها و سوءاستفاده ها و مانع چپاول هایشان از منابع طبیعی و انسانی جهان اسلا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اساسی ترین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این معنا تصریح نمی کردند؛ امّا امروز، به صراحت می گویند که باید دین را از سیاست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بگذارید در رأس سیاست کشورهای اسلامی، کسانی باشند که بشود با آن ها معامله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آن ها را وادار به صرف نظر کردن از مصالح ملت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p>
    <w:p>
      <w:pPr>
        <w:pStyle w:val="BookText"/>
        <w:rPr/>
      </w:pPr>
      <w:r>
        <w:rPr>
          <w:rFonts w:ascii="IRNazanin" w:hAnsi="IRNazanin" w:eastAsia="IRNazanin"/>
          <w:color w:val="111111"/>
          <w:sz w:val="28"/>
          <w:sz w:val="28"/>
          <w:szCs w:val="28"/>
          <w:rtl w:val="true"/>
          <w:lang w:bidi="fa-IR"/>
        </w:rPr>
        <w:t>نفوذ سیاسی خود را، به وسیله ی آن ها، در کشورها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کسی که با</w:t>
      </w:r>
    </w:p>
    <w:p>
      <w:pPr>
        <w:pStyle w:val="BookText"/>
        <w:rPr/>
      </w:pPr>
      <w:r>
        <w:rPr>
          <w:rFonts w:ascii="IRNazanin" w:hAnsi="IRNazanin" w:eastAsia="IRNazanin"/>
          <w:color w:val="111111"/>
          <w:sz w:val="28"/>
          <w:sz w:val="28"/>
          <w:szCs w:val="28"/>
          <w:rtl w:val="true"/>
          <w:lang w:bidi="fa-IR"/>
        </w:rPr>
        <w:t>انگیزه ی دینی و برای رضای خدا در کرسی و عرصه ی سیاست حضور پیدا می کند، زیر بار قدرت ها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اساسی ترین مسئله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ی دوم ، تأثیرناپذیری از خواست قدرت 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امریکا و مستکبرین، یکی از جرم های بزرگ جمهوری اسلامی ایران این است که در مسائل جهانی، تحت تأثیر نظر امریکا و امثال امریکا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واضحش، مسئله ی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کشورهای عرب و بسیاری از کشورهای اسلامی فشار آوردند که مسئله ی فلسطین را ندیده بگیرند و متأسفانه بسیاری از دولت ها هم تحت </w:t>
      </w:r>
    </w:p>
    <w:p>
      <w:pPr>
        <w:pStyle w:val="BookText"/>
        <w:rPr/>
      </w:pPr>
      <w:r>
        <w:rPr>
          <w:rFonts w:ascii="IRNazanin" w:hAnsi="IRNazanin" w:eastAsia="IRNazanin"/>
          <w:color w:val="111111"/>
          <w:sz w:val="28"/>
          <w:sz w:val="28"/>
          <w:szCs w:val="28"/>
          <w:rtl w:val="true"/>
          <w:lang w:bidi="fa-IR"/>
        </w:rPr>
        <w:t>تأثیر این فشار قرار گرفتند و آن را قبول کردند؛ اما جمهوری اسلامی، حرف صریح خود را در یک جمله ی رسا و روشن بیان کرده است که همه ی منصفین عالم، آن را قبول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متعلّق به مردم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p>
    <w:p>
      <w:pPr>
        <w:pStyle w:val="BookText"/>
        <w:rPr/>
      </w:pPr>
      <w:r>
        <w:rPr>
          <w:rFonts w:ascii="IRNazanin" w:hAnsi="IRNazanin" w:eastAsia="IRNazanin"/>
          <w:color w:val="111111"/>
          <w:sz w:val="28"/>
          <w:sz w:val="28"/>
          <w:szCs w:val="28"/>
          <w:rtl w:val="true"/>
          <w:lang w:bidi="fa-IR"/>
        </w:rPr>
        <w:t>غاصب صهیونیست، باید بساط خود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 می توانند در فلسطین بمانند، اما حکومت در فلسطین، متعلّق به ملت فلسطین و فلسطینی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بارها این موضع را اعلام کرده اند و این نظر قطعی جمهوری اسلامی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دیگر، حمایت معنوی و سیاسی جمهوری اسلامی از همه ی کسانی است که در راه اسلام و حا کمیت اسلامی تلاش کرده و در هرجای دنیا برای عزّت اسلام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انقلاب می گویند چرا انقلابتان را صادر می کنید؟ ما در جواب دشمن می گوییم انقلامان را صادر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صادر شد و گذشت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مقابل یک عمل انجام شده قرار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انقلاب به معنای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یک کالا نیست که به طور دائم، آن هم به وسیله ی اشخاص بخواهد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یک فکر و یک اندیشه، به معنای آن است که آن اندیشه، صحیح است و دل انسان ها را در ا کناف عالم، به خود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انجام </w:t>
      </w:r>
    </w:p>
    <w:p>
      <w:pPr>
        <w:pStyle w:val="BookText"/>
        <w:rPr/>
      </w:pPr>
      <w:r>
        <w:rPr>
          <w:rFonts w:ascii="IRNazanin" w:hAnsi="IRNazanin" w:eastAsia="IRNazanin"/>
          <w:color w:val="111111"/>
          <w:sz w:val="28"/>
          <w:sz w:val="28"/>
          <w:szCs w:val="28"/>
          <w:rtl w:val="true"/>
          <w:lang w:bidi="fa-IR"/>
        </w:rPr>
        <w:t>گرفت و روزبه روز آثارش را در دنیا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هر گروه مسلمانی را که در هر نقطه ی عالم تفکر اسلامی را احیا می کند، قبول داشته و حمایت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ملت های مظلوم و مسلمان از مسائلی است که دشمن را خشمگین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مسائل این است که ما با تحمیل فرهنگ غرب بر ملت های مسلمان، مخالفیم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 فرهنگی است که در عین برخورداری از نقاط مثبت، نقاط منفی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به تبادل فرهنگ 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ملتی مثل ملت ایران، یا دیگر ملل مسلمان، باید در میان فرهنگ های عالم نگاه کنند و آنچه را که برایشان مفید و به دردبخور است، جذب و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هم که از این فرهنگ ها برایشان لازم و مفید نیست باید طرد کنند؛ اما دولت های غربی، سردمداران نظام های</w:t>
      </w:r>
    </w:p>
    <w:p>
      <w:pPr>
        <w:pStyle w:val="BookText"/>
        <w:rPr/>
      </w:pPr>
      <w:r>
        <w:rPr>
          <w:rFonts w:ascii="IRNazanin" w:hAnsi="IRNazanin" w:eastAsia="IRNazanin"/>
          <w:color w:val="111111"/>
          <w:sz w:val="28"/>
          <w:sz w:val="28"/>
          <w:szCs w:val="28"/>
          <w:rtl w:val="true"/>
          <w:lang w:bidi="fa-IR"/>
        </w:rPr>
        <w:t>استکباری و بخصوص نظام امریکا، اصرار دارند با انواع و اقسام طرق، فساد و بی بندوباری را که جزو خصوصیات فرهنگ غربی است، به ملت های مسلمان و کشورهای اسلامی تزریق و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روش ها، که مختّص امروز هم نیست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تاریخ معاصر، مسبوق به سابقه است، مخالفیم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چرا شما آن روشی را که خودتان درباره ی زنان انتخاب کردید و صددرصد به زیان آنان و منافع جوامع و مصالح انسانیّت و برخلاف عقل سلیم و منطق درست است، می خواهید به ملت های </w:t>
      </w:r>
      <w:bookmarkStart w:id="99" w:name="pg5485_42568"/>
    </w:p>
    <w:p>
      <w:pPr>
        <w:pStyle w:val="BookText"/>
        <w:rPr/>
      </w:pPr>
      <w:bookmarkEnd w:id="99"/>
      <w:r>
        <w:rPr>
          <w:rFonts w:ascii="IRNazanin" w:hAnsi="IRNazanin" w:eastAsia="IRNazanin"/>
          <w:color w:val="111111"/>
          <w:sz w:val="28"/>
          <w:sz w:val="28"/>
          <w:szCs w:val="28"/>
          <w:rtl w:val="true"/>
          <w:lang w:bidi="fa-IR"/>
        </w:rPr>
        <w:t>دیگر تحمیل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این منظور، از وسایل تبلیغاتی و طرق گونا گون استفاده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مخالفیم؛ و این از جمله مواردی است که سردمداران استکباری را خشمگین می کند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00" w:name="__RefHeading___Toc2242151_581953129"/>
      <w:bookmarkStart w:id="101" w:name="_Toc34"/>
      <w:bookmarkEnd w:id="100"/>
      <w:r>
        <w:rPr>
          <w:rtl w:val="true"/>
        </w:rPr>
        <w:t>ب</w:t>
      </w:r>
      <w:r>
        <w:rPr>
          <w:rtl w:val="true"/>
        </w:rPr>
        <w:t xml:space="preserve">. </w:t>
      </w:r>
      <w:r>
        <w:rPr>
          <w:rtl w:val="true"/>
        </w:rPr>
        <w:t>دشمن درونی</w:t>
      </w:r>
      <w:bookmarkEnd w:id="101"/>
    </w:p>
    <w:p>
      <w:pPr>
        <w:pStyle w:val="Heading5"/>
        <w:numPr>
          <w:ilvl w:val="4"/>
          <w:numId w:val="1"/>
        </w:numPr>
        <w:rPr/>
      </w:pPr>
      <w:bookmarkStart w:id="102" w:name="__RefHeading___Toc2242153_581953129"/>
      <w:bookmarkStart w:id="103" w:name="_Toc35"/>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دشمن درونی یعنی خصلت های بدی که در ما انقلابیون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بزرگ ترین دشمن این راه عبارت است از دشمنی که در درون خود ماست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خطرنا ک تر از همه ی دشمن ها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سخت با این دشمن مبارزه کرد؛ البته مبارزه ی با این دشمن، به وسیله ی شمشیر نیست؛ بلکه با تربیت و تزکیه و تعلیم و هشدار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که مردم با آن همه زحمت از جنگ برگشتند، به ایشان فرمود شما از جهاد</w:t>
      </w:r>
    </w:p>
    <w:p>
      <w:pPr>
        <w:pStyle w:val="BookText"/>
        <w:rPr/>
      </w:pPr>
      <w:r>
        <w:rPr>
          <w:rFonts w:ascii="IRNazanin" w:hAnsi="IRNazanin" w:eastAsia="IRNazanin"/>
          <w:color w:val="111111"/>
          <w:sz w:val="28"/>
          <w:sz w:val="28"/>
          <w:szCs w:val="28"/>
          <w:rtl w:val="true"/>
          <w:lang w:bidi="fa-IR"/>
        </w:rPr>
        <w:t>کوچک تر برگشتید، حالا مشغول جهاد بزرگ تر یعنی جهاد با نفس خودتان شوید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اینکه قرآن کریم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ضعف های اخلا قی ، </w:t>
      </w:r>
    </w:p>
    <w:p>
      <w:pPr>
        <w:pStyle w:val="BookText"/>
        <w:rPr/>
      </w:pPr>
      <w:r>
        <w:rPr>
          <w:rFonts w:ascii="IRNazanin" w:hAnsi="IRNazanin" w:eastAsia="IRNazanin"/>
          <w:color w:val="111111"/>
          <w:sz w:val="28"/>
          <w:sz w:val="28"/>
          <w:szCs w:val="28"/>
          <w:rtl w:val="true"/>
          <w:lang w:bidi="fa-IR"/>
        </w:rPr>
        <w:t>شخصیتی ، هوسرانی و میل به خودخواهی های گونا گون است؛ که ا گر جلویش را نگیری و خودت با آنها مبارزه نکنی ، ایمان را از تو خواهد گرفت و تو را از درون پوک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ایمان را از تو گرفت، دل تو بی ایمان و ظاهر تو باایمان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کَانَ عَاقِبَةَ الَّذِینَ أَسَاءُوا السُّوأَی أَنْ کَذَّبُوا بِآیَاتِ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بزرگ برای جامعه ی اسلامی این است؛ هرجا که در تاریخ می بینید جامعه ی اسلامی منحرف شده، از این جا منحرف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دشمن خارجی بیاید، سرکوب کند، شکست دهد و تار و مار کند؛ اما نمی تواند نابود کند</w:t>
      </w:r>
    </w:p>
    <w:p>
      <w:pPr>
        <w:pStyle w:val="BookText"/>
        <w:rPr/>
      </w:pPr>
      <w:r>
        <w:rPr>
          <w:rFonts w:ascii="IRNazanin" w:hAnsi="IRNazanin" w:eastAsia="IRNazanin"/>
          <w:color w:val="111111"/>
          <w:sz w:val="28"/>
          <w:sz w:val="28"/>
          <w:szCs w:val="28"/>
          <w:rtl w:val="true"/>
          <w:lang w:bidi="fa-IR"/>
        </w:rPr>
        <w:t>بالأخره ایمان می ماند و در جایی سر بلند می کند و سبز می شود؛ اما آن جایی که این لشکر دشمن درونی به انسان حمله کرد و درون انسان را تهی و خالی نمود، راه منحرف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انحراف وجود دارد، منشأش این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های فکری و عقانی،</w:t>
      </w:r>
      <w:r>
        <w:rPr>
          <w:rStyle w:val="FootnoteAnchor"/>
          <w:rtl w:val="true"/>
        </w:rPr>
        <w:footnoteReference w:id="104"/>
      </w:r>
      <w:r>
        <w:rPr>
          <w:rFonts w:ascii="IRNazanin" w:hAnsi="IRNazanin" w:eastAsia="IRNazanin"/>
          <w:color w:val="111111"/>
          <w:sz w:val="28"/>
          <w:sz w:val="28"/>
          <w:szCs w:val="28"/>
          <w:rtl w:val="true"/>
          <w:lang w:bidi="fa-IR"/>
        </w:rPr>
        <w:t>خودخواهی های افراطی، بدبین بودن به دیگران، بدبین بودن به آینده، نداشتن اعتماد به خود و به ملت خود،</w:t>
      </w:r>
      <w:r>
        <w:rPr>
          <w:rStyle w:val="FootnoteAnchor"/>
          <w:rtl w:val="true"/>
        </w:rPr>
        <w:footnoteReference w:id="105"/>
      </w:r>
      <w:r>
        <w:rPr>
          <w:rFonts w:ascii="IRNazanin" w:hAnsi="IRNazanin" w:eastAsia="IRNazanin"/>
          <w:color w:val="111111"/>
          <w:sz w:val="28"/>
          <w:sz w:val="28"/>
          <w:szCs w:val="28"/>
          <w:rtl w:val="true"/>
          <w:lang w:bidi="fa-IR"/>
        </w:rPr>
        <w:t xml:space="preserve">آلوده شدن به </w:t>
      </w:r>
      <w:bookmarkStart w:id="104" w:name="pg5485_42570"/>
    </w:p>
    <w:p>
      <w:pPr>
        <w:pStyle w:val="BookText"/>
        <w:rPr/>
      </w:pPr>
      <w:bookmarkEnd w:id="104"/>
      <w:r>
        <w:rPr>
          <w:rFonts w:ascii="IRNazanin" w:hAnsi="IRNazanin" w:eastAsia="IRNazanin"/>
          <w:color w:val="111111"/>
          <w:sz w:val="28"/>
          <w:sz w:val="28"/>
          <w:szCs w:val="28"/>
          <w:rtl w:val="true"/>
          <w:lang w:bidi="fa-IR"/>
        </w:rPr>
        <w:t>شهوات، حرص به دنیا، دل بسته شدن به منافع فردی، مرعوب دشمنان بیرونی شدن، ناامیدی، مأیوس شدن از وعده ی الهی و تحقق آرمان های الهی،</w:t>
      </w:r>
      <w:r>
        <w:rPr>
          <w:rStyle w:val="FootnoteAnchor"/>
          <w:rtl w:val="true"/>
        </w:rPr>
        <w:footnoteReference w:id="106"/>
      </w:r>
      <w:r>
        <w:rPr>
          <w:rFonts w:ascii="IRNazanin" w:hAnsi="IRNazanin" w:eastAsia="IRNazanin"/>
          <w:color w:val="111111"/>
          <w:sz w:val="28"/>
          <w:sz w:val="28"/>
          <w:szCs w:val="28"/>
          <w:rtl w:val="true"/>
          <w:lang w:bidi="fa-IR"/>
        </w:rPr>
        <w:t>راحت گرایی، غفلت گرایی، تنبلی گرایی، آسان گرایی و تمایل به پرهیز کردن از میدان های دشوار،</w:t>
      </w:r>
    </w:p>
    <w:p>
      <w:pPr>
        <w:pStyle w:val="BookText"/>
        <w:rPr/>
      </w:pPr>
      <w:r>
        <w:rPr>
          <w:rFonts w:ascii="IRNazanin" w:hAnsi="IRNazanin" w:eastAsia="IRNazanin"/>
          <w:color w:val="111111"/>
          <w:sz w:val="28"/>
          <w:sz w:val="28"/>
          <w:szCs w:val="28"/>
          <w:rtl w:val="true"/>
          <w:lang w:bidi="fa-IR"/>
        </w:rPr>
        <w:t>تمایات انحرافی،</w:t>
      </w:r>
      <w:r>
        <w:rPr>
          <w:rStyle w:val="FootnoteAnchor"/>
          <w:rtl w:val="true"/>
        </w:rPr>
        <w:footnoteReference w:id="107"/>
      </w:r>
      <w:r>
        <w:rPr>
          <w:rFonts w:ascii="IRNazanin" w:hAnsi="IRNazanin" w:eastAsia="IRNazanin"/>
          <w:color w:val="111111"/>
          <w:sz w:val="28"/>
          <w:sz w:val="28"/>
          <w:szCs w:val="28"/>
          <w:rtl w:val="true"/>
          <w:lang w:bidi="fa-IR"/>
        </w:rPr>
        <w:t>ضعف ایمان،</w:t>
      </w:r>
      <w:r>
        <w:rPr>
          <w:rStyle w:val="FootnoteAnchor"/>
          <w:rtl w:val="true"/>
        </w:rPr>
        <w:footnoteReference w:id="108"/>
      </w:r>
      <w:r>
        <w:rPr>
          <w:rFonts w:ascii="IRNazanin" w:hAnsi="IRNazanin" w:eastAsia="IRNazanin"/>
          <w:color w:val="111111"/>
          <w:sz w:val="28"/>
          <w:sz w:val="28"/>
          <w:szCs w:val="28"/>
          <w:rtl w:val="true"/>
          <w:lang w:bidi="fa-IR"/>
        </w:rPr>
        <w:t>غفلت از روحیه و جهت نهضت امام بزرگوار، اشتباه در شناخت دشمن اصلی و فرعی و دوست، سرگرم شدن به اختلافات فرعی و سطحی</w:t>
      </w:r>
      <w:r>
        <w:rPr>
          <w:rStyle w:val="FootnoteAnchor"/>
          <w:rtl w:val="true"/>
        </w:rPr>
        <w:footnoteReference w:id="109"/>
      </w:r>
      <w:r>
        <w:rPr>
          <w:rFonts w:ascii="IRNazanin" w:hAnsi="IRNazanin" w:eastAsia="IRNazanin"/>
          <w:color w:val="111111"/>
          <w:sz w:val="28"/>
          <w:sz w:val="28"/>
          <w:szCs w:val="28"/>
          <w:rtl w:val="true"/>
          <w:lang w:bidi="fa-IR"/>
        </w:rPr>
        <w:t>از جمله ی دشمنان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درونی ، البته خطرنا ک تر از دشمن بیرونی است</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105" w:name="__RefHeading___Toc2242155_581953129"/>
      <w:bookmarkStart w:id="106" w:name="_Toc36"/>
      <w:bookmarkEnd w:id="105"/>
      <w:r>
        <w:rPr>
          <w:rtl w:val="true"/>
        </w:rPr>
        <w:t>لزوم مبارزه با دشمن درونی</w:t>
      </w:r>
      <w:bookmarkEnd w:id="10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گر ملتی این بیماری ها را داشته باشد، پیشرفتش ممکن نیست؛ ا گر ملتی مردمش تنبل باشند، ناامید باشند، اعتمادبه نفس نداشته باشند، با همدیگر پیوند نداشته باشند، به همدیگر بدبین باشند، از آینده ناامید باشند، چنین ملتی پیش </w:t>
      </w:r>
    </w:p>
    <w:p>
      <w:pPr>
        <w:pStyle w:val="BookText"/>
        <w:rPr/>
      </w:pPr>
      <w:r>
        <w:rPr>
          <w:rFonts w:ascii="IRNazanin" w:hAnsi="IRNazanin" w:eastAsia="IRNazanin"/>
          <w:color w:val="111111"/>
          <w:sz w:val="28"/>
          <w:sz w:val="28"/>
          <w:szCs w:val="28"/>
          <w:rtl w:val="true"/>
          <w:lang w:bidi="fa-IR"/>
        </w:rPr>
        <w:t>نخواهد رفت؛ این ها مثل موریانه ای که در درون پایه ی بنا بیفتد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همه ی همّت انبیا</w:t>
      </w:r>
    </w:p>
    <w:p>
      <w:pPr>
        <w:pStyle w:val="BookText"/>
        <w:rPr/>
      </w:pPr>
      <w:r>
        <w:rPr>
          <w:rFonts w:ascii="IRNazanin" w:hAnsi="IRNazanin" w:eastAsia="IRNazanin"/>
          <w:color w:val="111111"/>
          <w:sz w:val="28"/>
          <w:sz w:val="28"/>
          <w:szCs w:val="28"/>
          <w:rtl w:val="true"/>
          <w:lang w:bidi="fa-IR"/>
        </w:rPr>
        <w:t>و اولیا و اوصیا و صالحین و صدّیقین، این بوده است که انسان، دشمن درونی خود را که نفس امّاره ی اوست، کشف کند و از آن بپرهیزد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 گر ما این آسیب های درونی را علاج بکنیم، آن آسیب های بیرونی، مشکلی برای ما به وجود نخواهد آورد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انسان اوّل در دل خود شکست می خورد و هزیمت می کند، بعد هزیمت او در جبهه ی بیرونی آشکار می شود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واقعاً ا گر ما در درون خودمان،</w:t>
      </w:r>
    </w:p>
    <w:p>
      <w:pPr>
        <w:pStyle w:val="BookText"/>
        <w:rPr/>
      </w:pPr>
      <w:r>
        <w:rPr>
          <w:rFonts w:ascii="IRNazanin" w:hAnsi="IRNazanin" w:eastAsia="IRNazanin"/>
          <w:color w:val="111111"/>
          <w:sz w:val="28"/>
          <w:sz w:val="28"/>
          <w:szCs w:val="28"/>
          <w:rtl w:val="true"/>
          <w:lang w:bidi="fa-IR"/>
        </w:rPr>
        <w:t>ساخت درونی محکم باشد، هیچ مشکل بیرونی نخواهد توانست بر ما فائق بیاید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دشمن بیرونی، آن وقتی که ما سلامت معنوی خودمان را حفظ کردیم، راهی را که اسلام و جمهوری اسلامی به ما نشان داده، پیش رفتیم و از آن راه منحرف نشدیم، مطلقاً ترسی نداریم؛ به ما آسیبی نمی زند؛ نمی تواند آسیب بزند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همه ی کسانی که </w:t>
      </w:r>
    </w:p>
    <w:p>
      <w:pPr>
        <w:pStyle w:val="BookText"/>
        <w:rPr/>
      </w:pPr>
      <w:r>
        <w:rPr>
          <w:rFonts w:ascii="IRNazanin" w:hAnsi="IRNazanin" w:eastAsia="IRNazanin"/>
          <w:color w:val="111111"/>
          <w:sz w:val="28"/>
          <w:sz w:val="28"/>
          <w:szCs w:val="28"/>
          <w:rtl w:val="true"/>
          <w:lang w:bidi="fa-IR"/>
        </w:rPr>
        <w:t>در جبهه های عظیم مثل جبهه ی انقلاب اسلامی به دشمن پشت کرده و فرار می کنند، اوّل در جبهه ی دل خود شکست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مرعوب می شوند یا مجذوب جلوه های دنیا یا آلوده به شهوات می گردند یا پول و مقام آن ها را فریب می دهد و یا چهره ی چاپلوس دشمن دچار گمراهی 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اوّل در دل خود شکست می خورد و هزیمت می کند، بعد هزیمت او در جبهه ی بیرونی آشکار می شود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ّقرآن به طور صریح در این زمینه با ما حرف می زند؛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بِأَنَّ اللَّهَ لَمْ یَکُ مُغَیِّرًا نِعْمَةً أَنْعَمَهَا عَلَی قَوْمٍ حَتَّی یُغَیِّرُوا مَا بِأَنْفُسِهِمْ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نعمتی که خدا به شما داد، محال است از شما بگیرد، مگر شما شرایط خودتان را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نعمت الهی، بی حساب وکتاب نیست؛ خدا تحت شرایطی نعمتی را به کسی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آن شرایط را حفظ کردید، محال است که نعمت، از بین برود و پس گرفته بشود</w:t>
      </w:r>
      <w:r>
        <w:rPr>
          <w:rFonts w:eastAsia="IRNazanin" w:cs="IRNazanin"/>
          <w:color w:val="111111"/>
          <w:sz w:val="28"/>
          <w:szCs w:val="28"/>
          <w:rtl w:val="true"/>
          <w:lang w:bidi="fa-IR"/>
        </w:rPr>
        <w:t>.</w:t>
      </w:r>
      <w:r>
        <w:rPr>
          <w:rStyle w:val="FootnoteAnchor"/>
          <w:rtl w:val="true"/>
        </w:rPr>
        <w:footnoteReference w:id="11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به ما یاد داده است که همیشه از اشتباهات خود یاد کنیم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اغْفِرْ لَنَا ذُنُوبَنَا وَإِسْرَافَنَا فِی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نباید اسراف، زیاده روی، کوتاهی ها و افراط و تفریط خودمان را از یاد دور کنیم؛ باید به فکر اصلاح آن ها باشیم؛ اما این نباید ما را از عامل </w:t>
      </w:r>
    </w:p>
    <w:p>
      <w:pPr>
        <w:pStyle w:val="BookText"/>
        <w:rPr/>
      </w:pPr>
      <w:r>
        <w:rPr>
          <w:rFonts w:ascii="IRNazanin" w:hAnsi="IRNazanin" w:eastAsia="IRNazanin"/>
          <w:color w:val="111111"/>
          <w:sz w:val="28"/>
          <w:sz w:val="28"/>
          <w:szCs w:val="28"/>
          <w:rtl w:val="true"/>
          <w:lang w:bidi="fa-IR"/>
        </w:rPr>
        <w:t>تشدیدکننده ی اشکالات که همان دشمن بیرونی است،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آیه ی شریفه که به ما تعلیم می دهد از گناه و اسراف خود استغفار کنیم، بافاصله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 أَقْدَامَنَا وَانْصُرْنَا عَلَی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دشمن بیرونی را هم مورد غفلت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از اشتباهات شما حدّ اکثر بهره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دشمن بیرونی اشتباهات را تشدید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کشور ممکن است خیلی از چیزها به طور طبیعی</w:t>
      </w:r>
    </w:p>
    <w:p>
      <w:pPr>
        <w:pStyle w:val="BookText"/>
        <w:rPr/>
      </w:pPr>
      <w:r>
        <w:rPr>
          <w:rFonts w:ascii="IRNazanin" w:hAnsi="IRNazanin" w:eastAsia="IRNazanin"/>
          <w:color w:val="111111"/>
          <w:sz w:val="28"/>
          <w:sz w:val="28"/>
          <w:szCs w:val="28"/>
          <w:rtl w:val="true"/>
          <w:lang w:bidi="fa-IR"/>
        </w:rPr>
        <w:t>زمینه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فساد و رواج فساد در بخش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بخش های دولتی و چه بخش های غیردولتی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آلودگی های شهوانی در بین بعضی از مردم یا بخش هایی از جوانان ممکن است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طبیعی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دشمن به فکر این است که یک ملت را زمین گیر کند، همین عوامل ابزاری در دست دشمن می شود و آن ها را تشدید می کند</w:t>
      </w:r>
      <w:r>
        <w:rPr>
          <w:rFonts w:eastAsia="IRNazanin" w:cs="IRNazanin"/>
          <w:color w:val="111111"/>
          <w:sz w:val="28"/>
          <w:szCs w:val="28"/>
          <w:rtl w:val="true"/>
          <w:lang w:bidi="fa-IR"/>
        </w:rPr>
        <w:t>.</w:t>
      </w:r>
      <w:r>
        <w:rPr>
          <w:rStyle w:val="FootnoteAnchor"/>
          <w:rtl w:val="true"/>
        </w:rPr>
        <w:footnoteReference w:id="119"/>
      </w:r>
      <w:bookmarkStart w:id="107" w:name="pg5485_42574"/>
    </w:p>
    <w:p>
      <w:pPr>
        <w:pStyle w:val="Heading2"/>
        <w:numPr>
          <w:ilvl w:val="1"/>
          <w:numId w:val="1"/>
        </w:numPr>
        <w:rPr/>
      </w:pPr>
      <w:bookmarkStart w:id="108" w:name="__RefHeading___Toc2242157_581953129"/>
      <w:bookmarkStart w:id="109" w:name="_Toc37"/>
      <w:bookmarkEnd w:id="107"/>
      <w:bookmarkEnd w:id="108"/>
      <w:r>
        <w:rPr>
          <w:rtl w:val="true"/>
        </w:rPr>
        <w:t>اهمیت حفظ انقلاب اسلامی</w:t>
      </w:r>
      <w:bookmarkEnd w:id="10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2242159_581953129"/>
      <w:bookmarkStart w:id="111" w:name="_Toc38"/>
      <w:bookmarkEnd w:id="110"/>
      <w:r>
        <w:rPr>
          <w:rtl w:val="true"/>
        </w:rPr>
        <w:t>اشاره</w:t>
      </w:r>
      <w:bookmarkStart w:id="112" w:name="pg5485_42575"/>
      <w:bookmarkEnd w:id="111"/>
    </w:p>
    <w:p>
      <w:pPr>
        <w:pStyle w:val="Heading3"/>
        <w:numPr>
          <w:ilvl w:val="2"/>
          <w:numId w:val="1"/>
        </w:numPr>
        <w:rPr/>
      </w:pPr>
      <w:bookmarkStart w:id="113" w:name="__RefHeading___Toc2242161_581953129"/>
      <w:bookmarkStart w:id="114" w:name="_Toc39"/>
      <w:bookmarkEnd w:id="112"/>
      <w:bookmarkEnd w:id="113"/>
      <w:r>
        <w:rPr>
          <w:rtl w:val="true"/>
        </w:rPr>
        <w:t>حفظ انقلاب؛ حفظ اسلام</w:t>
      </w:r>
      <w:bookmarkEnd w:id="114"/>
    </w:p>
    <w:p>
      <w:pPr>
        <w:pStyle w:val="BookText"/>
        <w:rPr/>
      </w:pPr>
      <w:r>
        <w:rPr>
          <w:rFonts w:ascii="IRNazanin" w:hAnsi="IRNazanin" w:eastAsia="IRNazanin"/>
          <w:color w:val="111111"/>
          <w:sz w:val="28"/>
          <w:sz w:val="28"/>
          <w:szCs w:val="28"/>
          <w:rtl w:val="true"/>
          <w:lang w:bidi="fa-IR"/>
        </w:rPr>
        <w:t>تداوم انقلاب و حفظ جمهوری اسلامی، یک واجب عینی و اهم تکلیف هایی است که خدا دارد؛ از نماز اهمیتش بیشتر است؛ برای اینکه این حفظ اسلام و نماز فرع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جمهوری اسلامی از حفظ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امام عصر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اهمیتش بیشتر است؛ برای اینکه امام عصر هم خودش را برای اسلام فدا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 که از صدر عالم تا حالا آمدند، برای کلمه حق و برای دین خدا مجاهده کردند</w:t>
      </w:r>
    </w:p>
    <w:p>
      <w:pPr>
        <w:pStyle w:val="BookText"/>
        <w:rPr/>
      </w:pPr>
      <w:r>
        <w:rPr>
          <w:rFonts w:ascii="IRNazanin" w:hAnsi="IRNazanin" w:eastAsia="IRNazanin"/>
          <w:color w:val="111111"/>
          <w:sz w:val="28"/>
          <w:sz w:val="28"/>
          <w:szCs w:val="28"/>
          <w:rtl w:val="true"/>
          <w:lang w:bidi="fa-IR"/>
        </w:rPr>
        <w:t>و خودشان را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 کرم آن همه مشقات را کشید و اهل بیت معظّم او آن همه زحمات را متکّفل شدند و جانبازی ها را کردند؛ همه برای حفظ اسلام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و صیانت از جمهوری اسلامی را اوجب واجبات می دانست و نه از اوجب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ترین واجب ها، صیانت از جمهوری اسلامی است؛ چون صیانت از اسلام به معنای حقیقی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ی به صیانت از نظام سیاسی اسلامی است و جمهوری اسلامی مظهر حا کمیت اسلام است</w:t>
      </w:r>
      <w:r>
        <w:rPr>
          <w:rFonts w:eastAsia="IRNazanin" w:cs="IRNazanin"/>
          <w:color w:val="111111"/>
          <w:sz w:val="28"/>
          <w:szCs w:val="28"/>
          <w:rtl w:val="true"/>
          <w:lang w:bidi="fa-IR"/>
        </w:rPr>
        <w:t>.</w:t>
      </w:r>
      <w:r>
        <w:rPr>
          <w:rStyle w:val="FootnoteAnchor"/>
          <w:rtl w:val="true"/>
        </w:rPr>
        <w:footnoteReference w:id="121"/>
      </w:r>
      <w:bookmarkStart w:id="115" w:name="pg5485_42576"/>
    </w:p>
    <w:p>
      <w:pPr>
        <w:pStyle w:val="BookText"/>
        <w:rPr/>
      </w:pPr>
      <w:bookmarkEnd w:id="115"/>
      <w:r>
        <w:rPr>
          <w:rFonts w:ascii="IRNazanin" w:hAnsi="IRNazanin" w:eastAsia="IRNazanin"/>
          <w:color w:val="111111"/>
          <w:sz w:val="28"/>
          <w:sz w:val="28"/>
          <w:szCs w:val="28"/>
          <w:rtl w:val="true"/>
          <w:lang w:bidi="fa-IR"/>
        </w:rPr>
        <w:t>این حفظ کردن را می توان با یک تفسیر محافظه کارانه معنا کرد؛ اما حفظ انقلاب به معنای حفظ وضع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انقلاب در ذات خود یک حرکت پیش رونده است، آن هم پیشرفت پرشتاب به سمت هدف های ترسیم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هایی که عوض نمی شوند و تغییرپذیر نیستند هرچند در جهت حرکت به سمت این اهداف، سرعت ها قابل کم وزیاد شدن و شیوه ها و تدابیر قابل تغییر یافتن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انقلاب پیش رونده و پیش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انقلاب یعنی حفظ همین حالت پیش روندگی و پیش برندگی</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116" w:name="__RefHeading___Toc2242163_581953129"/>
      <w:bookmarkStart w:id="117" w:name="_Toc40"/>
      <w:bookmarkEnd w:id="116"/>
      <w:r>
        <w:rPr>
          <w:rtl w:val="true"/>
        </w:rPr>
        <w:t>لوازم صیانت از انقلاب</w:t>
      </w:r>
      <w:bookmarkEnd w:id="117"/>
    </w:p>
    <w:p>
      <w:pPr>
        <w:pStyle w:val="BookText"/>
        <w:rPr/>
      </w:pPr>
      <w:r>
        <w:rPr>
          <w:rFonts w:ascii="IRNazanin" w:hAnsi="IRNazanin" w:eastAsia="IRNazanin"/>
          <w:color w:val="111111"/>
          <w:sz w:val="28"/>
          <w:sz w:val="28"/>
          <w:szCs w:val="28"/>
          <w:rtl w:val="true"/>
          <w:lang w:bidi="fa-IR"/>
        </w:rPr>
        <w:t>برای حفاظت و صیانت از انقلاب اسلامی سه لازمه ی مهم وجود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شناخت درست و عمیق از مبانی نظری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ِتنها با احساسات و بدون تکیه گاه نظری مستحکم وارد این میدان شدند، با یک تندباد سرنگون گردیده و راهشان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می توانند در این حرکت و </w:t>
      </w:r>
    </w:p>
    <w:p>
      <w:pPr>
        <w:pStyle w:val="BookText"/>
        <w:rPr/>
      </w:pPr>
      <w:r>
        <w:rPr>
          <w:rFonts w:ascii="IRNazanin" w:hAnsi="IRNazanin" w:eastAsia="IRNazanin"/>
          <w:color w:val="111111"/>
          <w:sz w:val="28"/>
          <w:sz w:val="28"/>
          <w:szCs w:val="28"/>
          <w:rtl w:val="true"/>
          <w:lang w:bidi="fa-IR"/>
        </w:rPr>
        <w:t>مسیر محکم بایستند که شناخت عمیقی از مبانی نظری انقلاب داشته باشند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باید انقلاب را با همه ی وجود و تا اعماق جان نفوذ و رسوخ داد و مفهوم انقلاب و مبانی</w:t>
      </w:r>
    </w:p>
    <w:p>
      <w:pPr>
        <w:pStyle w:val="BookText"/>
        <w:rPr/>
      </w:pPr>
      <w:r>
        <w:rPr>
          <w:rFonts w:ascii="IRNazanin" w:hAnsi="IRNazanin" w:eastAsia="IRNazanin"/>
          <w:color w:val="111111"/>
          <w:sz w:val="28"/>
          <w:sz w:val="28"/>
          <w:szCs w:val="28"/>
          <w:rtl w:val="true"/>
          <w:lang w:bidi="fa-IR"/>
        </w:rPr>
        <w:t>فکری آن را از بن دندان درک کرد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لغزش خیلی از افراد در تاریخ انقلاب، از همین عدم تعمق در امر دین و معارف اسلامی ناشی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و شعارهایی بر زبانشان بود، اما در دلشان عمق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تاریخ انقلاب شاهد کسانی است که در ابتدا آدم های</w:t>
      </w:r>
    </w:p>
    <w:p>
      <w:pPr>
        <w:pStyle w:val="BookText"/>
        <w:rPr/>
      </w:pPr>
      <w:r>
        <w:rPr>
          <w:rFonts w:ascii="IRNazanin" w:hAnsi="IRNazanin" w:eastAsia="IRNazanin"/>
          <w:color w:val="111111"/>
          <w:sz w:val="28"/>
          <w:sz w:val="28"/>
          <w:szCs w:val="28"/>
          <w:rtl w:val="true"/>
          <w:lang w:bidi="fa-IR"/>
        </w:rPr>
        <w:t>خیلی تُند و داغ و پرشوری بودند، اما بعد وضعشان صد و هشتاد درجه عوض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افرادی مثل شهید بهشتی را راحت و صریح از نظر انقلابی بودن و فهم درستش از انقلاب و از راه امام، نفی می کردند؛ بعد از گذشت مدتی، مشی خودشان چنان شد که مبانی انقلاب و نظام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که آدم های باانصاف تری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صریحاً و بعضی شان ملتویاً و مزوراً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عدم تعمق در دین و مبانی انقلاب یکی از عوامل لغزش و ریزش است؛ یک عامل هم شهوات و دنیاطلبی و امثال این هاست که کسانی را هم که عمق دارند، منحرف می کند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دوم شناخت تاریخ انقلاب اسلامی یعنی شناخت عینیت این نظریه و تجربه ی عملی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مثل خیلی از حرف های دیگری که در دنیا معمول است، ِصرف ادعا نیست؛ یک دامنه ی وسیعی از تجربه و عمل در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انقلاب آزموده و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انقلاب در میدان عمل، صدق خود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امام عزیز ما به ما یاد می داد که به خدا توکل کنیم، اعتماد کنیم، حسن ظن داشته باشیم، تلاش کنیم و می گفت ا گر این کار را بکنید، پیروز خواهید</w:t>
      </w:r>
    </w:p>
    <w:p>
      <w:pPr>
        <w:pStyle w:val="BookText"/>
        <w:rPr/>
      </w:pPr>
      <w:r>
        <w:rPr>
          <w:rFonts w:ascii="IRNazanin" w:hAnsi="IRNazanin" w:eastAsia="IRNazanin"/>
          <w:color w:val="111111"/>
          <w:sz w:val="28"/>
          <w:sz w:val="28"/>
          <w:szCs w:val="28"/>
          <w:rtl w:val="true"/>
          <w:lang w:bidi="fa-IR"/>
        </w:rPr>
        <w:t>شد، این اتفاق افتاد؛ همچنان که در صدر اسلام اتفاق افتاد و امیرالمؤمنین علیه الصّلا ة و السلام در نهج الباغه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رأی الله صدقنا انزل بعدوّنا الکبت و انزل علینا النّصر</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صدق خود را نشان داد؛ وارد میدان شد و در میدان عمل، این فکر و اندیشه و این مبانی نظری تجربه شد؛ این را باید در تاریخ انقلاب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دشمنان در تبلیغات خود تلاش می کنند نقطه ضعف های کوچک ما را در چشم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برسد در چشم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برابر بزرگ کنند؟ برای این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همین تجربه را از یاد ما ببرند؛ برای اینکه فراموش کنیم که مبانی نظری ما تجربه شده است و در میدان عمل، خودش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آگاهی از تاریخ </w:t>
      </w:r>
    </w:p>
    <w:p>
      <w:pPr>
        <w:pStyle w:val="BookText"/>
        <w:rPr/>
      </w:pPr>
      <w:r>
        <w:rPr>
          <w:rFonts w:ascii="IRNazanin" w:hAnsi="IRNazanin" w:eastAsia="IRNazanin"/>
          <w:color w:val="111111"/>
          <w:sz w:val="28"/>
          <w:sz w:val="28"/>
          <w:szCs w:val="28"/>
          <w:rtl w:val="true"/>
          <w:lang w:bidi="fa-IR"/>
        </w:rPr>
        <w:t>انقلاب می توان این نتیجه را به دست آورد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تاریخ انقلاب شامل اجزا و عناصری گران بهاست که در جهان مادی کنونی، همچون حادثه ای معجزنشان و الهی، در کار دگرگون سازی جهان و تغییر مسیر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گذشت و ایثار کوچک و بزرگی که</w:t>
      </w:r>
    </w:p>
    <w:p>
      <w:pPr>
        <w:pStyle w:val="BookText"/>
        <w:rPr/>
      </w:pPr>
      <w:r>
        <w:rPr>
          <w:rFonts w:ascii="IRNazanin" w:hAnsi="IRNazanin" w:eastAsia="IRNazanin"/>
          <w:color w:val="111111"/>
          <w:sz w:val="28"/>
          <w:sz w:val="28"/>
          <w:szCs w:val="28"/>
          <w:rtl w:val="true"/>
          <w:lang w:bidi="fa-IR"/>
        </w:rPr>
        <w:t>از یکی از فرزندان انقلاب در لحظه ای از لحظات سرزده یا می زند، در تکوین این ماجرای بزرگ و بی نظیر یعنی دوران بی نظیر انقلاب اسلامی دارای تأثیری حتمی و حقیقی است و تاریخ انقلاب ، مجموع همین لحظه هاست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توصیه ی به مطالعه خاطرات مربوط به دوران دفاع مقدس و عملیات هایی مثل عملیات بیت المقدس و آزادسازی خرمشهر نیز به همین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تأمل شود در اینکه که بودند و چه کار کردند تا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بعدوّنا الکبت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علینا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از همین رو یکی از کارهای فرض و واجب، مطالعه ی تاریخ جنگ است؛ باید از آنچه که در دوران هشت سال دفاع مقدس در ایران اتفاق افتاده، مطلع بود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البته منظور از تاریخ انقلاب فقط تاریخ پیروزی آن نیست بلکه شامل تاریخ شروع نهضت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جامعه ی ما از قضایای طولانی این نهضت از روز شروع تا پیروزی، به تفصیل مطلّع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قضایای بعد از پیروزی هم گاهی به وسیله ی بعضی افراد، مختصر سخنی گفته می شود؛ اما به طور کامل و جامع و ریز، بخصوص با شکل های هنری و ماندگار و نافذ، ثبت نشده، یا خیلی کم ثبت شده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واقعا روزبه روز تاریخ انقلاب ما عبرت است؛ روزبه روز این سال های پرتحرک و پرتلاش که انقلاب اسلامی در ایران شروع شد، می تواند به صورت یک نشانه ای، یک تابلویی، در مقابل چشم ملت ها قرار بگیرد و مایه ی عبرت باشد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در مقوله ی</w:t>
      </w:r>
    </w:p>
    <w:p>
      <w:pPr>
        <w:pStyle w:val="BookText"/>
        <w:rPr/>
      </w:pPr>
      <w:r>
        <w:rPr>
          <w:rFonts w:ascii="IRNazanin" w:hAnsi="IRNazanin" w:eastAsia="IRNazanin"/>
          <w:color w:val="111111"/>
          <w:sz w:val="28"/>
          <w:sz w:val="28"/>
          <w:szCs w:val="28"/>
          <w:rtl w:val="true"/>
          <w:lang w:bidi="fa-IR"/>
        </w:rPr>
        <w:t>خاطرات و تاریخ جنگ نیز این حجم کاری که انجام شده، در مقابل آنچه که باید انجام بگیرد، هم از لحاظ کمیت و هم از لحاظ کیفیت، بسیار کمتر از آن چیزی است که باید باشد</w:t>
      </w:r>
      <w:r>
        <w:rPr>
          <w:rFonts w:eastAsia="IRNazanin" w:cs="IRNazanin"/>
          <w:color w:val="111111"/>
          <w:sz w:val="28"/>
          <w:szCs w:val="28"/>
          <w:rtl w:val="true"/>
          <w:lang w:bidi="fa-IR"/>
        </w:rPr>
        <w:t>.</w:t>
      </w:r>
      <w:r>
        <w:rPr>
          <w:rStyle w:val="FootnoteAnchor"/>
          <w:rtl w:val="true"/>
        </w:rPr>
        <w:footnoteReference w:id="13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نقطه هم تربیت خود به عنوان انسان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خودشان را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برای جوانان آسان تر است چرا که با وجود آمادگی ، نورانیت و پا کی دل در جوانی راحت تر می توان خود را با الگوی مورد تحسین اسلام و قرآن شکل داد</w:t>
      </w:r>
      <w:r>
        <w:rPr>
          <w:rFonts w:eastAsia="IRNazanin" w:cs="IRNazanin"/>
          <w:color w:val="111111"/>
          <w:sz w:val="28"/>
          <w:szCs w:val="28"/>
          <w:rtl w:val="true"/>
          <w:lang w:bidi="fa-IR"/>
        </w:rPr>
        <w:t>.</w:t>
      </w:r>
      <w:r>
        <w:rPr>
          <w:rStyle w:val="FootnoteAnchor"/>
          <w:rtl w:val="true"/>
        </w:rPr>
        <w:footnoteReference w:id="134"/>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نماز جمعه ی تهران،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سالگرد ارتحال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پایان درس خار ج فقه،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 های نماز جمعه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مجمع نمایندگان طلاب و فضلای حوزه ی علمیه ی قم،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 های نماز جمعه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حج،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ابرقدرت ها و رژیم صهیونیستی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دانشگاهیان و طلاب حوزه های علمیه، </w:t>
      </w:r>
      <w:r>
        <w:rPr>
          <w:rFonts w:eastAsia="IRNazanin" w:cs="IRNazanin"/>
          <w:b w:val="false"/>
          <w:bCs w:val="false"/>
          <w:i w:val="false"/>
          <w:iCs w:val="false"/>
          <w:color w:val="333333"/>
          <w:sz w:val="20"/>
          <w:szCs w:val="20"/>
        </w:rPr>
        <w:t>1368/9/29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w:t>
      </w:r>
      <w:r>
        <w:rPr>
          <w:rFonts w:eastAsia="IRNazanin" w:cs="IRNazanin"/>
          <w:b w:val="false"/>
          <w:bCs w:val="false"/>
          <w:i w:val="false"/>
          <w:iCs w:val="false"/>
          <w:color w:val="333333"/>
          <w:sz w:val="20"/>
          <w:szCs w:val="20"/>
        </w:rPr>
        <w:t>1379/09/12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دانشگاهیان و طلاب حوزه های علمیه، </w:t>
      </w:r>
      <w:r>
        <w:rPr>
          <w:rFonts w:eastAsia="IRNazanin" w:cs="IRNazanin"/>
          <w:b w:val="false"/>
          <w:bCs w:val="false"/>
          <w:i w:val="false"/>
          <w:iCs w:val="false"/>
          <w:color w:val="333333"/>
          <w:sz w:val="20"/>
          <w:szCs w:val="20"/>
        </w:rPr>
        <w:t>1368/09/29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اقشار مختلف مردم، </w:t>
      </w:r>
      <w:r>
        <w:rPr>
          <w:rFonts w:eastAsia="IRNazanin" w:cs="IRNazanin"/>
          <w:b w:val="false"/>
          <w:bCs w:val="false"/>
          <w:i w:val="false"/>
          <w:iCs w:val="false"/>
          <w:color w:val="333333"/>
          <w:sz w:val="20"/>
          <w:szCs w:val="20"/>
        </w:rPr>
        <w:t>1370/01/02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به مناسبت عید مبعث، </w:t>
      </w:r>
      <w:r>
        <w:rPr>
          <w:rFonts w:eastAsia="IRNazanin" w:cs="IRNazanin"/>
          <w:b w:val="false"/>
          <w:bCs w:val="false"/>
          <w:i w:val="false"/>
          <w:iCs w:val="false"/>
          <w:color w:val="333333"/>
          <w:sz w:val="20"/>
          <w:szCs w:val="20"/>
        </w:rPr>
        <w:t>1373/10/10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 الله الحرام، </w:t>
      </w:r>
      <w:r>
        <w:rPr>
          <w:rFonts w:eastAsia="IRNazanin" w:cs="IRNazanin"/>
          <w:b w:val="false"/>
          <w:bCs w:val="false"/>
          <w:i w:val="false"/>
          <w:iCs w:val="false"/>
          <w:color w:val="333333"/>
          <w:sz w:val="20"/>
          <w:szCs w:val="20"/>
        </w:rPr>
        <w:t>1368/04/14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مناسبت اولین سالگرد ارتحال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 الله الحرام،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دردیدار اساتید و دانشجویان دانشگاه های استان زنجان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دردیدار مسؤلان و کارگزاران نظام جمهوری اسلامی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w:t>
      </w:r>
      <w:r>
        <w:rPr>
          <w:rFonts w:eastAsia="IRNazanin" w:cs="IRNazanin"/>
          <w:b w:val="false"/>
          <w:bCs w:val="false"/>
          <w:i w:val="false"/>
          <w:iCs w:val="false"/>
          <w:color w:val="333333"/>
          <w:sz w:val="20"/>
          <w:szCs w:val="20"/>
        </w:rPr>
        <w:t>1379/09/12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گروهی از زنان، به مناسبت فرخنده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مراسم پانزدهمین سالگرد ارتحال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1385/03/14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مسئولان صداوسیمای جمهوری اسلامی ایران،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اساتید و دانشجویان دانشگاه های استان زنجان،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بیستمین سالگرد رحلت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w:t>
      </w:r>
      <w:r>
        <w:rPr>
          <w:rFonts w:eastAsia="IRNazanin" w:cs="IRNazanin"/>
          <w:b w:val="false"/>
          <w:bCs w:val="false"/>
          <w:i w:val="false"/>
          <w:iCs w:val="false"/>
          <w:color w:val="333333"/>
          <w:sz w:val="20"/>
          <w:szCs w:val="20"/>
        </w:rPr>
        <w:t>1379/09/12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وزارت امور خارجه، </w:t>
      </w:r>
      <w:r>
        <w:rPr>
          <w:rFonts w:eastAsia="IRNazanin" w:cs="IRNazanin"/>
          <w:b w:val="false"/>
          <w:bCs w:val="false"/>
          <w:i w:val="false"/>
          <w:iCs w:val="false"/>
          <w:color w:val="333333"/>
          <w:sz w:val="20"/>
          <w:szCs w:val="20"/>
        </w:rPr>
        <w:t>1383/05/25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 آموزان و دانشجویان، </w:t>
      </w:r>
      <w:r>
        <w:rPr>
          <w:rFonts w:eastAsia="IRNazanin" w:cs="IRNazanin"/>
          <w:b w:val="false"/>
          <w:bCs w:val="false"/>
          <w:i w:val="false"/>
          <w:iCs w:val="false"/>
          <w:color w:val="333333"/>
          <w:sz w:val="20"/>
          <w:szCs w:val="20"/>
        </w:rPr>
        <w:t>1374/08/10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فرماندهان و جمعی از اعضای سپاه پاسداران انقلاب اسلامی، </w:t>
      </w:r>
      <w:r>
        <w:rPr>
          <w:rFonts w:eastAsia="IRNazanin" w:cs="IRNazanin"/>
          <w:b w:val="false"/>
          <w:bCs w:val="false"/>
          <w:i w:val="false"/>
          <w:iCs w:val="false"/>
          <w:color w:val="333333"/>
          <w:sz w:val="20"/>
          <w:szCs w:val="20"/>
        </w:rPr>
        <w:t>1370/11/18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آذربایجان، </w:t>
      </w:r>
      <w:r>
        <w:rPr>
          <w:rFonts w:eastAsia="IRNazanin" w:cs="IRNazanin"/>
          <w:b w:val="false"/>
          <w:bCs w:val="false"/>
          <w:i w:val="false"/>
          <w:iCs w:val="false"/>
          <w:color w:val="333333"/>
          <w:sz w:val="20"/>
          <w:szCs w:val="20"/>
        </w:rPr>
        <w:t>1386/11/28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w:t>
      </w:r>
      <w:r>
        <w:rPr>
          <w:rFonts w:eastAsia="IRNazanin" w:cs="IRNazanin"/>
          <w:b w:val="false"/>
          <w:bCs w:val="false"/>
          <w:i w:val="false"/>
          <w:iCs w:val="false"/>
          <w:color w:val="333333"/>
          <w:sz w:val="20"/>
          <w:szCs w:val="20"/>
        </w:rPr>
        <w:t>1379/09/12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چهل ودومین مجمع عمومی سازمان ملل، نیویورک،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w:t>
      </w:r>
      <w:r>
        <w:rPr>
          <w:rFonts w:eastAsia="IRNazanin" w:cs="IRNazanin"/>
          <w:b w:val="false"/>
          <w:bCs w:val="false"/>
          <w:i w:val="false"/>
          <w:iCs w:val="false"/>
          <w:color w:val="333333"/>
          <w:sz w:val="20"/>
          <w:szCs w:val="20"/>
        </w:rPr>
        <w:t>1379/09/12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میلاد خجسته ی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نظام و سفرای کشورهای اسلامی،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w:t>
      </w:r>
      <w:r>
        <w:rPr>
          <w:rFonts w:eastAsia="IRNazanin" w:cs="IRNazanin"/>
          <w:b w:val="false"/>
          <w:bCs w:val="false"/>
          <w:i w:val="false"/>
          <w:iCs w:val="false"/>
          <w:color w:val="333333"/>
          <w:sz w:val="20"/>
          <w:szCs w:val="20"/>
        </w:rPr>
        <w:t>1379/09/12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 ی شعبان، </w:t>
      </w:r>
      <w:r>
        <w:rPr>
          <w:rFonts w:eastAsia="IRNazanin" w:cs="IRNazanin"/>
          <w:b w:val="false"/>
          <w:bCs w:val="false"/>
          <w:i w:val="false"/>
          <w:iCs w:val="false"/>
          <w:color w:val="333333"/>
          <w:sz w:val="20"/>
          <w:szCs w:val="20"/>
        </w:rPr>
        <w:t>1387/05/27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و وعاظ، در آستانه ی ماه محرم، </w:t>
      </w:r>
      <w:r>
        <w:rPr>
          <w:rFonts w:eastAsia="IRNazanin" w:cs="IRNazanin"/>
          <w:b w:val="false"/>
          <w:bCs w:val="false"/>
          <w:i w:val="false"/>
          <w:iCs w:val="false"/>
          <w:color w:val="333333"/>
          <w:sz w:val="20"/>
          <w:szCs w:val="20"/>
        </w:rPr>
        <w:t>1374/03/03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رفسنجان،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دانشجویان،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فرماندهان سپاه پاسداران،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رفسنجان،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دانشجویان،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جلسه ی پرسش و پاسخ دانشجویان دانشگاه صنعتی امیرکبیر،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بیانات در مراسم سالگرد ارتحال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مرقد مطهر،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بیانات در دیدار اساتید و دانشجویان دانشگاه های شیراز،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بیانات در دیدار جوانان استان خراسان شمالی</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بیانات در دیدار انجمن اهل قلم،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دانشجویان،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فرماندهان سپاه پاسداران،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اقشار مختلف مردم 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در روز نوزدهم ماه مبارک رمضان،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فرماندهان سپاه پاسداران،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بیعت جهادگران جهاد سازندگی سراسر کشور،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های نماز جمعه ی تهران در حرم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در روز نوزدهم ماه مبارک رمضان،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کارگزاران نظام جمهوری اسلامی ، </w:t>
      </w:r>
      <w:r>
        <w:rPr>
          <w:rFonts w:eastAsia="IRNazanin" w:cs="IRNazanin"/>
          <w:b w:val="false"/>
          <w:bCs w:val="false"/>
          <w:i w:val="false"/>
          <w:iCs w:val="false"/>
          <w:color w:val="333333"/>
          <w:sz w:val="20"/>
          <w:szCs w:val="20"/>
        </w:rPr>
        <w:t>1380/09/21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دیدار مسئولان و کارگزاران نظام جمهوری اسلامی ایران، </w:t>
      </w:r>
      <w:r>
        <w:rPr>
          <w:rFonts w:eastAsia="IRNazanin" w:cs="IRNazanin"/>
          <w:b w:val="false"/>
          <w:bCs w:val="false"/>
          <w:i w:val="false"/>
          <w:iCs w:val="false"/>
          <w:color w:val="333333"/>
          <w:sz w:val="20"/>
          <w:szCs w:val="20"/>
        </w:rPr>
        <w:t>79/09/12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کرمانشاه،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کارگزاران نظام جمهوری اسلامی ، </w:t>
      </w:r>
      <w:r>
        <w:rPr>
          <w:rFonts w:eastAsia="IRNazanin" w:cs="IRNazanin"/>
          <w:b w:val="false"/>
          <w:bCs w:val="false"/>
          <w:i w:val="false"/>
          <w:iCs w:val="false"/>
          <w:color w:val="333333"/>
          <w:sz w:val="20"/>
          <w:szCs w:val="20"/>
        </w:rPr>
        <w:t>1380/09/21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w:t>
      </w:r>
      <w:r>
        <w:rPr>
          <w:rFonts w:eastAsia="IRNazanin" w:cs="IRNazanin"/>
          <w:b w:val="false"/>
          <w:bCs w:val="false"/>
          <w:i w:val="false"/>
          <w:iCs w:val="false"/>
          <w:color w:val="333333"/>
          <w:sz w:val="20"/>
          <w:szCs w:val="20"/>
        </w:rPr>
        <w:t>79/09/12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کارگزاران نظام جمهوری اسلامی ، </w:t>
      </w:r>
      <w:r>
        <w:rPr>
          <w:rFonts w:eastAsia="IRNazanin" w:cs="IRNazanin"/>
          <w:b w:val="false"/>
          <w:bCs w:val="false"/>
          <w:i w:val="false"/>
          <w:iCs w:val="false"/>
          <w:color w:val="333333"/>
          <w:sz w:val="20"/>
          <w:szCs w:val="20"/>
        </w:rPr>
        <w:t>1380/09/21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جمهور و هیأت وزیران، </w:t>
      </w:r>
      <w:r>
        <w:rPr>
          <w:rFonts w:eastAsia="IRNazanin" w:cs="IRNazanin"/>
          <w:b w:val="false"/>
          <w:bCs w:val="false"/>
          <w:i w:val="false"/>
          <w:iCs w:val="false"/>
          <w:color w:val="333333"/>
          <w:sz w:val="20"/>
          <w:szCs w:val="20"/>
        </w:rPr>
        <w:t>1384/06/08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کارگزاران نظام جمهوری اسلامی ، </w:t>
      </w:r>
      <w:r>
        <w:rPr>
          <w:rFonts w:eastAsia="IRNazanin" w:cs="IRNazanin"/>
          <w:b w:val="false"/>
          <w:bCs w:val="false"/>
          <w:i w:val="false"/>
          <w:iCs w:val="false"/>
          <w:color w:val="333333"/>
          <w:sz w:val="20"/>
          <w:szCs w:val="20"/>
        </w:rPr>
        <w:t>1380/09/21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کرمانشاه،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 های نماز جمعه ی تهران،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کرمانشاه،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جمعه تهران، </w:t>
      </w:r>
      <w:r>
        <w:rPr>
          <w:rFonts w:eastAsia="IRNazanin" w:cs="IRNazanin"/>
          <w:b w:val="false"/>
          <w:bCs w:val="false"/>
          <w:i w:val="false"/>
          <w:iCs w:val="false"/>
          <w:color w:val="333333"/>
          <w:sz w:val="20"/>
          <w:szCs w:val="20"/>
        </w:rPr>
        <w:t>1384/05/28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کارگزاران نظام جمهوری اسلامی ، </w:t>
      </w:r>
      <w:r>
        <w:rPr>
          <w:rFonts w:eastAsia="IRNazanin" w:cs="IRNazanin"/>
          <w:b w:val="false"/>
          <w:bCs w:val="false"/>
          <w:i w:val="false"/>
          <w:iCs w:val="false"/>
          <w:color w:val="333333"/>
          <w:sz w:val="20"/>
          <w:szCs w:val="20"/>
        </w:rPr>
        <w:t>1380/09/21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وکارگزاران نظام جمهوری اسلامی ایران، </w:t>
      </w:r>
      <w:r>
        <w:rPr>
          <w:rFonts w:eastAsia="IRNazanin" w:cs="IRNazanin"/>
          <w:b w:val="false"/>
          <w:bCs w:val="false"/>
          <w:i w:val="false"/>
          <w:iCs w:val="false"/>
          <w:color w:val="333333"/>
          <w:sz w:val="20"/>
          <w:szCs w:val="20"/>
        </w:rPr>
        <w:t>1379/09/12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کرمانشاه،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کارگزاران نظام جمهوری اسلامی ، </w:t>
      </w:r>
      <w:r>
        <w:rPr>
          <w:rFonts w:eastAsia="IRNazanin" w:cs="IRNazanin"/>
          <w:b w:val="false"/>
          <w:bCs w:val="false"/>
          <w:i w:val="false"/>
          <w:iCs w:val="false"/>
          <w:color w:val="333333"/>
          <w:sz w:val="20"/>
          <w:szCs w:val="20"/>
        </w:rPr>
        <w:t>1380/09/21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وکارگزاران نظام جمهوری اسلامی ایران، </w:t>
      </w:r>
      <w:r>
        <w:rPr>
          <w:rFonts w:eastAsia="IRNazanin" w:cs="IRNazanin"/>
          <w:b w:val="false"/>
          <w:bCs w:val="false"/>
          <w:i w:val="false"/>
          <w:iCs w:val="false"/>
          <w:color w:val="333333"/>
          <w:sz w:val="20"/>
          <w:szCs w:val="20"/>
        </w:rPr>
        <w:t>1379/09/12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جمهور و هیأت وزیران، </w:t>
      </w:r>
      <w:r>
        <w:rPr>
          <w:rFonts w:eastAsia="IRNazanin" w:cs="IRNazanin"/>
          <w:b w:val="false"/>
          <w:bCs w:val="false"/>
          <w:i w:val="false"/>
          <w:iCs w:val="false"/>
          <w:color w:val="333333"/>
          <w:sz w:val="20"/>
          <w:szCs w:val="20"/>
        </w:rPr>
        <w:t>1384/06/08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کارگزاران نظام جمهوری اسلامی ، </w:t>
      </w:r>
      <w:r>
        <w:rPr>
          <w:rFonts w:eastAsia="IRNazanin" w:cs="IRNazanin"/>
          <w:b w:val="false"/>
          <w:bCs w:val="false"/>
          <w:i w:val="false"/>
          <w:iCs w:val="false"/>
          <w:color w:val="333333"/>
          <w:sz w:val="20"/>
          <w:szCs w:val="20"/>
        </w:rPr>
        <w:t>1380/09/21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جمعه تهران، </w:t>
      </w:r>
      <w:r>
        <w:rPr>
          <w:rFonts w:eastAsia="IRNazanin" w:cs="IRNazanin"/>
          <w:b w:val="false"/>
          <w:bCs w:val="false"/>
          <w:i w:val="false"/>
          <w:iCs w:val="false"/>
          <w:color w:val="333333"/>
          <w:sz w:val="20"/>
          <w:szCs w:val="20"/>
        </w:rPr>
        <w:t>1384/05/28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کرمانشاه،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کارگزاران نظام جمهوری اسلامی ، </w:t>
      </w:r>
      <w:r>
        <w:rPr>
          <w:rFonts w:eastAsia="IRNazanin" w:cs="IRNazanin"/>
          <w:b w:val="false"/>
          <w:bCs w:val="false"/>
          <w:i w:val="false"/>
          <w:iCs w:val="false"/>
          <w:color w:val="333333"/>
          <w:sz w:val="20"/>
          <w:szCs w:val="20"/>
        </w:rPr>
        <w:t>1380/09/21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جمعه تهران، </w:t>
      </w:r>
      <w:r>
        <w:rPr>
          <w:rFonts w:eastAsia="IRNazanin" w:cs="IRNazanin"/>
          <w:b w:val="false"/>
          <w:bCs w:val="false"/>
          <w:i w:val="false"/>
          <w:iCs w:val="false"/>
          <w:color w:val="333333"/>
          <w:sz w:val="20"/>
          <w:szCs w:val="20"/>
        </w:rPr>
        <w:t>1384/05/28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کرمانشاه،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کارگزاران نظام جمهوری اسلامی ، </w:t>
      </w:r>
      <w:r>
        <w:rPr>
          <w:rFonts w:eastAsia="IRNazanin" w:cs="IRNazanin"/>
          <w:b w:val="false"/>
          <w:bCs w:val="false"/>
          <w:i w:val="false"/>
          <w:iCs w:val="false"/>
          <w:color w:val="333333"/>
          <w:sz w:val="20"/>
          <w:szCs w:val="20"/>
        </w:rPr>
        <w:t>1380/09/21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خبرگان رهبری،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رهبر معظم انقلاب به کنگره عظیم حج،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رحلت حضرت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شرکت کنندگان در همایش آسیب شناسی انقلاب،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اساتید و دانشجویان دانشگاه های شیراز،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شرکت کنندگان در همایش آسیب شناسی انقلاب،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شرکت کنندگان در همایش آسیب شناسی انقلاب،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قم، </w:t>
      </w:r>
      <w:r>
        <w:rPr>
          <w:rFonts w:eastAsia="IRNazanin" w:cs="IRNazanin"/>
          <w:b w:val="false"/>
          <w:bCs w:val="false"/>
          <w:i w:val="false"/>
          <w:iCs w:val="false"/>
          <w:color w:val="333333"/>
          <w:sz w:val="20"/>
          <w:szCs w:val="20"/>
        </w:rPr>
        <w:t>1381/10/19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بزرگ زائران و مجاوران حضرت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1380/12/12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زائران و مجاوران حرم مطهر رضوی، </w:t>
      </w:r>
      <w:r>
        <w:rPr>
          <w:rFonts w:eastAsia="IRNazanin" w:cs="IRNazanin"/>
          <w:b w:val="false"/>
          <w:bCs w:val="false"/>
          <w:i w:val="false"/>
          <w:iCs w:val="false"/>
          <w:color w:val="333333"/>
          <w:sz w:val="20"/>
          <w:szCs w:val="20"/>
        </w:rPr>
        <w:t>1386/01/01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گشایش هشتمین اجلاس سران کشورهای اسلامی، </w:t>
      </w:r>
      <w:r>
        <w:rPr>
          <w:rFonts w:eastAsia="IRNazanin" w:cs="IRNazanin"/>
          <w:b w:val="false"/>
          <w:bCs w:val="false"/>
          <w:i w:val="false"/>
          <w:iCs w:val="false"/>
          <w:color w:val="333333"/>
          <w:sz w:val="20"/>
          <w:szCs w:val="20"/>
        </w:rPr>
        <w:t>1376/09/18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 های نماز جمعه تهران،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شرکت کنندگان در همایش آسیب شناسی انقلاب،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زائران و مجاوران حرم مطهر رضوی، </w:t>
      </w:r>
      <w:r>
        <w:rPr>
          <w:rFonts w:eastAsia="IRNazanin" w:cs="IRNazanin"/>
          <w:b w:val="false"/>
          <w:bCs w:val="false"/>
          <w:i w:val="false"/>
          <w:iCs w:val="false"/>
          <w:color w:val="333333"/>
          <w:sz w:val="20"/>
          <w:szCs w:val="20"/>
        </w:rPr>
        <w:t>1386/01/01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بزرگ زائران و مجاوران حضرت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1380/12/12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 های نماز جمعه ، </w:t>
      </w:r>
      <w:r>
        <w:rPr>
          <w:rFonts w:eastAsia="IRNazanin" w:cs="IRNazanin"/>
          <w:b w:val="false"/>
          <w:bCs w:val="false"/>
          <w:i w:val="false"/>
          <w:iCs w:val="false"/>
          <w:color w:val="333333"/>
          <w:sz w:val="20"/>
          <w:szCs w:val="20"/>
        </w:rPr>
        <w:t>1380/02/28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زائران و مجاوران حرم مطهر رضوی، </w:t>
      </w:r>
      <w:r>
        <w:rPr>
          <w:rFonts w:eastAsia="IRNazanin" w:cs="IRNazanin"/>
          <w:b w:val="false"/>
          <w:bCs w:val="false"/>
          <w:i w:val="false"/>
          <w:iCs w:val="false"/>
          <w:color w:val="333333"/>
          <w:sz w:val="20"/>
          <w:szCs w:val="20"/>
        </w:rPr>
        <w:t>1386/01/01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قم، </w:t>
      </w:r>
      <w:r>
        <w:rPr>
          <w:rFonts w:eastAsia="IRNazanin" w:cs="IRNazanin"/>
          <w:b w:val="false"/>
          <w:bCs w:val="false"/>
          <w:i w:val="false"/>
          <w:iCs w:val="false"/>
          <w:color w:val="333333"/>
          <w:sz w:val="20"/>
          <w:szCs w:val="20"/>
        </w:rPr>
        <w:t>1381/10/19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بزرگ زائران و مجاوران حضرت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1380/12/12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شرکت کنندگان در همایش آسیب شناسی انقلاب،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رحلت حضرت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1393/03/14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بزرگ زائران و مجاوران حضرت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1380/12/12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زائران و مجاوران حرم مطهر رضوی، </w:t>
      </w:r>
      <w:r>
        <w:rPr>
          <w:rFonts w:eastAsia="IRNazanin" w:cs="IRNazanin"/>
          <w:b w:val="false"/>
          <w:bCs w:val="false"/>
          <w:i w:val="false"/>
          <w:iCs w:val="false"/>
          <w:color w:val="333333"/>
          <w:sz w:val="20"/>
          <w:szCs w:val="20"/>
        </w:rPr>
        <w:t>1386/01/01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 های نماز عید سعید فطر،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شرکت کنندگان در همایش آسیب شناسی انقلاب،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قم، </w:t>
      </w:r>
      <w:r>
        <w:rPr>
          <w:rFonts w:eastAsia="IRNazanin" w:cs="IRNazanin"/>
          <w:b w:val="false"/>
          <w:bCs w:val="false"/>
          <w:i w:val="false"/>
          <w:iCs w:val="false"/>
          <w:color w:val="333333"/>
          <w:sz w:val="20"/>
          <w:szCs w:val="20"/>
        </w:rPr>
        <w:t>1381/10/19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هیئت دولت،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اساتید و دانشجویان در دانشگاه علم و صنعت،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قم، </w:t>
      </w:r>
      <w:r>
        <w:rPr>
          <w:rFonts w:eastAsia="IRNazanin" w:cs="IRNazanin"/>
          <w:b w:val="false"/>
          <w:bCs w:val="false"/>
          <w:i w:val="false"/>
          <w:iCs w:val="false"/>
          <w:color w:val="333333"/>
          <w:sz w:val="20"/>
          <w:szCs w:val="20"/>
        </w:rPr>
        <w:t>1381/10/19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زائران و مجاوران حرم مطهر رضوی، </w:t>
      </w:r>
      <w:r>
        <w:rPr>
          <w:rFonts w:eastAsia="IRNazanin" w:cs="IRNazanin"/>
          <w:b w:val="false"/>
          <w:bCs w:val="false"/>
          <w:i w:val="false"/>
          <w:iCs w:val="false"/>
          <w:color w:val="333333"/>
          <w:sz w:val="20"/>
          <w:szCs w:val="20"/>
        </w:rPr>
        <w:t>1386/01/01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قم، </w:t>
      </w:r>
      <w:r>
        <w:rPr>
          <w:rFonts w:eastAsia="IRNazanin" w:cs="IRNazanin"/>
          <w:b w:val="false"/>
          <w:bCs w:val="false"/>
          <w:i w:val="false"/>
          <w:iCs w:val="false"/>
          <w:color w:val="333333"/>
          <w:sz w:val="20"/>
          <w:szCs w:val="20"/>
        </w:rPr>
        <w:t>1381/10/19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های نماز جمعه ی تهران در حرم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فرماندهان سپاه پاسداران،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دانشگاه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میثاق پاسداری،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دانشجویان و دانش آموزان، به مناسبت سیزدهم آبان ماه،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هیئت دولت،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56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دانشگاه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میثاق پاسداری،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گردهمایی جانبازان، در روز میلاد حضرت ابوالفضل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دانشگاه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میثاق پاسداری،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شرکت کنندگان در همایش آسیب شناسی انقلاب،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 های نماز جمعه ی تهران،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سالروز میلاد نبی ا 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جمعی از رزمندگان دوران دفاع مقدس،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دانشگاه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میثاق پاسداری،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12605</Words>
  <Characters>48456</Characters>
  <CharactersWithSpaces>60706</CharactersWithSpaces>
  <Paragraphs>570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2026-08-19T02:20:46Z</dcterms:created>
  <dc:creator>ghaemiyeh.com</dc:creator>
  <dc:description/>
  <dc:language>en-US</dc:language>
  <cp:lastModifiedBy/>
  <dcterms:modified xsi:type="dcterms:W3CDTF">2026-08-19T05:50:48Z</dcterms:modified>
  <cp:revision>1</cp:revision>
  <dc:subject/>
  <dc:title>انقلاب قرآنی</dc:title>
</cp:coreProperties>
</file>

<file path=docProps/custom.xml><?xml version="1.0" encoding="utf-8"?>
<Properties xmlns="http://schemas.openxmlformats.org/officeDocument/2006/custom-properties" xmlns:vt="http://schemas.openxmlformats.org/officeDocument/2006/docPropsVTypes"/>
</file>