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130</w:t>
      </w:r>
      <w:r>
        <w:rPr>
          <w:rtl w:val="true"/>
        </w:rPr>
        <w:t xml:space="preserve"> </w:t>
      </w:r>
      <w:r>
        <w:rPr>
          <w:rtl w:val="true"/>
        </w:rPr>
        <w:t>راهی است راه عشق جاذبه های اسلام از نگاه تازه مسلمانان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368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1368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13685_581953129">
            <w:r>
              <w:rPr>
                <w:webHidden/>
                <w:rStyle w:val="IndexLink"/>
                <w:rtl w:val="true"/>
              </w:rPr>
              <w:t>پرسش ها</w:t>
            </w:r>
            <w:r>
              <w:rPr>
                <w:rStyle w:val="IndexLink"/>
                <w:rtl w:val="true"/>
              </w:rPr>
              <w:tab/>
            </w:r>
            <w:r>
              <w:rPr>
                <w:rStyle w:val="IndexLink"/>
              </w:rPr>
              <w:t>10</w:t>
            </w:r>
          </w:hyperlink>
        </w:p>
        <w:p>
          <w:pPr>
            <w:pStyle w:val="Contents2"/>
            <w:tabs>
              <w:tab w:val="clear" w:pos="8743"/>
              <w:tab w:val="right" w:pos="9026" w:leader="dot"/>
            </w:tabs>
            <w:rPr/>
          </w:pPr>
          <w:hyperlink w:anchor="__RefHeading___Toc1913687_581953129">
            <w:r>
              <w:rPr>
                <w:webHidden/>
                <w:rStyle w:val="IndexLink"/>
                <w:rtl w:val="true"/>
              </w:rPr>
              <w:t>درآمد</w:t>
            </w:r>
            <w:r>
              <w:rPr>
                <w:rStyle w:val="IndexLink"/>
                <w:rtl w:val="true"/>
              </w:rPr>
              <w:tab/>
            </w:r>
            <w:r>
              <w:rPr>
                <w:rStyle w:val="IndexLink"/>
              </w:rPr>
              <w:t>12</w:t>
            </w:r>
          </w:hyperlink>
        </w:p>
        <w:p>
          <w:pPr>
            <w:pStyle w:val="Contents2"/>
            <w:tabs>
              <w:tab w:val="clear" w:pos="8743"/>
              <w:tab w:val="right" w:pos="9026" w:leader="dot"/>
            </w:tabs>
            <w:rPr/>
          </w:pPr>
          <w:hyperlink w:anchor="__RefHeading___Toc1913689_581953129">
            <w:r>
              <w:rPr>
                <w:webHidden/>
                <w:rStyle w:val="IndexLink"/>
                <w:rtl w:val="true"/>
              </w:rPr>
              <w:t>فصل اول</w:t>
            </w:r>
            <w:r>
              <w:rPr>
                <w:rStyle w:val="IndexLink"/>
                <w:rtl w:val="true"/>
              </w:rPr>
              <w:t xml:space="preserve">: </w:t>
            </w:r>
            <w:r>
              <w:rPr>
                <w:rStyle w:val="IndexLink"/>
                <w:rtl w:val="true"/>
              </w:rPr>
              <w:t>شاید یک روژه گارودی دیگر</w:t>
            </w:r>
            <w:r>
              <w:rPr>
                <w:rStyle w:val="IndexLink"/>
                <w:rtl w:val="true"/>
              </w:rPr>
              <w:t>!</w:t>
              <w:tab/>
            </w:r>
            <w:r>
              <w:rPr>
                <w:rStyle w:val="IndexLink"/>
              </w:rPr>
              <w:t>15</w:t>
            </w:r>
          </w:hyperlink>
        </w:p>
        <w:p>
          <w:pPr>
            <w:pStyle w:val="Contents2"/>
            <w:tabs>
              <w:tab w:val="clear" w:pos="8743"/>
              <w:tab w:val="right" w:pos="9026" w:leader="dot"/>
            </w:tabs>
            <w:rPr/>
          </w:pPr>
          <w:hyperlink w:anchor="__RefHeading___Toc1913691_581953129">
            <w:r>
              <w:rPr>
                <w:webHidden/>
                <w:rStyle w:val="IndexLink"/>
                <w:rtl w:val="true"/>
              </w:rPr>
              <w:t>فصل دوم</w:t>
            </w:r>
            <w:r>
              <w:rPr>
                <w:rStyle w:val="IndexLink"/>
                <w:rtl w:val="true"/>
              </w:rPr>
              <w:t xml:space="preserve">: </w:t>
            </w:r>
            <w:r>
              <w:rPr>
                <w:rStyle w:val="IndexLink"/>
                <w:rtl w:val="true"/>
              </w:rPr>
              <w:t>از ثری تا به ثریا کشش لیلی برد</w:t>
            </w:r>
            <w:r>
              <w:rPr>
                <w:rStyle w:val="IndexLink"/>
                <w:rtl w:val="true"/>
              </w:rPr>
              <w:t>!</w:t>
              <w:tab/>
            </w:r>
            <w:r>
              <w:rPr>
                <w:rStyle w:val="IndexLink"/>
              </w:rPr>
              <w:t>23</w:t>
            </w:r>
          </w:hyperlink>
        </w:p>
        <w:p>
          <w:pPr>
            <w:pStyle w:val="Contents2"/>
            <w:tabs>
              <w:tab w:val="clear" w:pos="8743"/>
              <w:tab w:val="right" w:pos="9026" w:leader="dot"/>
            </w:tabs>
            <w:rPr/>
          </w:pPr>
          <w:hyperlink w:anchor="__RefHeading___Toc1913693_581953129">
            <w:r>
              <w:rPr>
                <w:webHidden/>
                <w:rStyle w:val="IndexLink"/>
                <w:rtl w:val="true"/>
              </w:rPr>
              <w:t xml:space="preserve">فصل سوم </w:t>
            </w:r>
            <w:r>
              <w:rPr>
                <w:rStyle w:val="IndexLink"/>
                <w:rtl w:val="true"/>
              </w:rPr>
              <w:t xml:space="preserve">: </w:t>
            </w:r>
            <w:r>
              <w:rPr>
                <w:rStyle w:val="IndexLink"/>
                <w:rtl w:val="true"/>
              </w:rPr>
              <w:t>من هنوز مسلمان نشده بودم که معتکف شدم</w:t>
            </w:r>
            <w:r>
              <w:rPr>
                <w:rStyle w:val="IndexLink"/>
                <w:rtl w:val="true"/>
              </w:rPr>
              <w:t>!</w:t>
              <w:tab/>
            </w:r>
            <w:r>
              <w:rPr>
                <w:rStyle w:val="IndexLink"/>
              </w:rPr>
              <w:t>33</w:t>
            </w:r>
          </w:hyperlink>
        </w:p>
        <w:p>
          <w:pPr>
            <w:pStyle w:val="Contents2"/>
            <w:tabs>
              <w:tab w:val="clear" w:pos="8743"/>
              <w:tab w:val="right" w:pos="9026" w:leader="dot"/>
            </w:tabs>
            <w:rPr/>
          </w:pPr>
          <w:hyperlink w:anchor="__RefHeading___Toc1913695_581953129">
            <w:r>
              <w:rPr>
                <w:webHidden/>
                <w:rStyle w:val="IndexLink"/>
                <w:rtl w:val="true"/>
              </w:rPr>
              <w:t>فصل چهارم</w:t>
            </w:r>
            <w:r>
              <w:rPr>
                <w:rStyle w:val="IndexLink"/>
                <w:rtl w:val="true"/>
              </w:rPr>
              <w:t xml:space="preserve">: </w:t>
            </w:r>
            <w:r>
              <w:rPr>
                <w:rStyle w:val="IndexLink"/>
                <w:rtl w:val="true"/>
              </w:rPr>
              <w:t>بجنگ؛ولی زندگی کن</w:t>
            </w:r>
            <w:r>
              <w:rPr>
                <w:rStyle w:val="IndexLink"/>
                <w:rtl w:val="true"/>
              </w:rPr>
              <w:t>!</w:t>
              <w:tab/>
            </w:r>
            <w:r>
              <w:rPr>
                <w:rStyle w:val="IndexLink"/>
              </w:rPr>
              <w:t>40</w:t>
            </w:r>
          </w:hyperlink>
        </w:p>
        <w:p>
          <w:pPr>
            <w:pStyle w:val="Contents2"/>
            <w:tabs>
              <w:tab w:val="clear" w:pos="8743"/>
              <w:tab w:val="right" w:pos="9026" w:leader="dot"/>
            </w:tabs>
            <w:rPr/>
          </w:pPr>
          <w:hyperlink w:anchor="__RefHeading___Toc1913697_581953129">
            <w:r>
              <w:rPr>
                <w:webHidden/>
                <w:rStyle w:val="IndexLink"/>
                <w:rtl w:val="true"/>
              </w:rPr>
              <w:t>فصل پنجم</w:t>
            </w:r>
            <w:r>
              <w:rPr>
                <w:rStyle w:val="IndexLink"/>
                <w:rtl w:val="true"/>
              </w:rPr>
              <w:t xml:space="preserve">: </w:t>
            </w:r>
            <w:r>
              <w:rPr>
                <w:rStyle w:val="IndexLink"/>
                <w:rtl w:val="true"/>
              </w:rPr>
              <w:t>از میز مستطیل بیلیارد تا رسیدن به انسانی بهتر</w:t>
            </w:r>
            <w:r>
              <w:rPr>
                <w:rStyle w:val="IndexLink"/>
                <w:rtl w:val="true"/>
              </w:rPr>
              <w:t>!</w:t>
              <w:tab/>
            </w:r>
            <w:r>
              <w:rPr>
                <w:rStyle w:val="IndexLink"/>
              </w:rPr>
              <w:t>47</w:t>
            </w:r>
          </w:hyperlink>
        </w:p>
        <w:p>
          <w:pPr>
            <w:pStyle w:val="Contents2"/>
            <w:tabs>
              <w:tab w:val="clear" w:pos="8743"/>
              <w:tab w:val="right" w:pos="9026" w:leader="dot"/>
            </w:tabs>
            <w:rPr/>
          </w:pPr>
          <w:hyperlink w:anchor="__RefHeading___Toc1913699_581953129">
            <w:r>
              <w:rPr>
                <w:webHidden/>
                <w:rStyle w:val="IndexLink"/>
                <w:rtl w:val="true"/>
              </w:rPr>
              <w:t>فصل ششم</w:t>
            </w:r>
            <w:r>
              <w:rPr>
                <w:rStyle w:val="IndexLink"/>
                <w:rtl w:val="true"/>
              </w:rPr>
              <w:t xml:space="preserve">: </w:t>
            </w:r>
            <w:r>
              <w:rPr>
                <w:rStyle w:val="IndexLink"/>
                <w:rtl w:val="true"/>
              </w:rPr>
              <w:t>من با حجاب از پرواز تهران لندن پیاده شدم</w:t>
            </w:r>
            <w:r>
              <w:rPr>
                <w:rStyle w:val="IndexLink"/>
                <w:rtl w:val="true"/>
              </w:rPr>
              <w:t>!</w:t>
              <w:tab/>
            </w:r>
            <w:r>
              <w:rPr>
                <w:rStyle w:val="IndexLink"/>
              </w:rPr>
              <w:t>53</w:t>
            </w:r>
          </w:hyperlink>
        </w:p>
        <w:p>
          <w:pPr>
            <w:pStyle w:val="Contents2"/>
            <w:tabs>
              <w:tab w:val="clear" w:pos="8743"/>
              <w:tab w:val="right" w:pos="9026" w:leader="dot"/>
            </w:tabs>
            <w:rPr/>
          </w:pPr>
          <w:hyperlink w:anchor="__RefHeading___Toc1913701_581953129">
            <w:r>
              <w:rPr>
                <w:webHidden/>
                <w:rStyle w:val="IndexLink"/>
                <w:rtl w:val="true"/>
              </w:rPr>
              <w:t>فصل هفتم</w:t>
            </w:r>
            <w:r>
              <w:rPr>
                <w:rStyle w:val="IndexLink"/>
                <w:rtl w:val="true"/>
              </w:rPr>
              <w:t xml:space="preserve">: </w:t>
            </w:r>
            <w:r>
              <w:rPr>
                <w:rStyle w:val="IndexLink"/>
                <w:rtl w:val="true"/>
              </w:rPr>
              <w:t>خواننده می گساری که به ندای درون خویش پاسخ گفت</w:t>
            </w:r>
            <w:r>
              <w:rPr>
                <w:rStyle w:val="IndexLink"/>
                <w:rtl w:val="true"/>
              </w:rPr>
              <w:t>!</w:t>
              <w:tab/>
            </w:r>
            <w:r>
              <w:rPr>
                <w:rStyle w:val="IndexLink"/>
              </w:rPr>
              <w:t>59</w:t>
            </w:r>
          </w:hyperlink>
        </w:p>
        <w:p>
          <w:pPr>
            <w:pStyle w:val="Contents2"/>
            <w:tabs>
              <w:tab w:val="clear" w:pos="8743"/>
              <w:tab w:val="right" w:pos="9026" w:leader="dot"/>
            </w:tabs>
            <w:rPr/>
          </w:pPr>
          <w:hyperlink w:anchor="__RefHeading___Toc1913703_581953129">
            <w:r>
              <w:rPr>
                <w:webHidden/>
                <w:rStyle w:val="IndexLink"/>
                <w:rtl w:val="true"/>
              </w:rPr>
              <w:t>پرسش ها</w:t>
            </w:r>
            <w:r>
              <w:rPr>
                <w:rStyle w:val="IndexLink"/>
                <w:rtl w:val="true"/>
              </w:rPr>
              <w:tab/>
            </w:r>
            <w:r>
              <w:rPr>
                <w:rStyle w:val="IndexLink"/>
              </w:rPr>
              <w:t>67</w:t>
            </w:r>
          </w:hyperlink>
        </w:p>
        <w:p>
          <w:pPr>
            <w:pStyle w:val="Contents2"/>
            <w:tabs>
              <w:tab w:val="clear" w:pos="8743"/>
              <w:tab w:val="right" w:pos="9026" w:leader="dot"/>
            </w:tabs>
            <w:rPr/>
          </w:pPr>
          <w:hyperlink w:anchor="__RefHeading___Toc1913705_581953129">
            <w:r>
              <w:rPr>
                <w:webHidden/>
                <w:rStyle w:val="IndexLink"/>
                <w:rtl w:val="true"/>
              </w:rPr>
              <w:t>مسابقه فرهنگی راهی است راه عشق</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45_42373"/>
      <w:bookmarkStart w:id="1" w:name="pg5445_42373"/>
      <w:bookmarkEnd w:id="1"/>
    </w:p>
    <w:p>
      <w:pPr>
        <w:pStyle w:val="Heading2"/>
        <w:numPr>
          <w:ilvl w:val="1"/>
          <w:numId w:val="1"/>
        </w:numPr>
        <w:rPr/>
      </w:pPr>
      <w:bookmarkStart w:id="2" w:name="pg5445_42373"/>
      <w:bookmarkStart w:id="3" w:name="__RefHeading___Toc191368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سروقامت، 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راه 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جاذبه‌های اسلام از نگاه تازه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حسین سروقامت؛ تهیه و تولید اداره تولیدات فرهنگی آستان قدس رضوی؛ به سفارش اداره پاسخگویی به سوالات دینی آستان قدس رضوی؛ به کوشش محمدحسین پورامینی؛ ویراستار عظیم قهرمانلو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و ارتباطات اسلامی،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زایر ر 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99750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جاذبه‌های اسلام از نگاه تازه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تازه‌کیشان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Muslim converts -- Diaries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Study and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Pouramini,Muhammad Husayni</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Astan Qods Razavi . Islamic Relief and Communication Assistant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۵۰۲۴۰۷۴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3683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0" o:detectmouseclick="t"/>
                <v:stroke color="#3465a4" joinstyle="round" endcap="flat"/>
                <w10:wrap type="none"/>
              </v:shape>
            </w:pict>
          </mc:Fallback>
        </mc:AlternateContent>
      </w:r>
      <w:bookmarkStart w:id="7" w:name="pg5445_42379"/>
    </w:p>
    <w:p>
      <w:pPr>
        <w:pStyle w:val="Heading2"/>
        <w:numPr>
          <w:ilvl w:val="1"/>
          <w:numId w:val="1"/>
        </w:numPr>
        <w:rPr/>
      </w:pPr>
      <w:bookmarkStart w:id="8" w:name="__RefHeading___Toc1913685_581953129"/>
      <w:bookmarkStart w:id="9" w:name="_Toc3"/>
      <w:bookmarkEnd w:id="7"/>
      <w:bookmarkEnd w:id="8"/>
      <w:r>
        <w:rPr>
          <w:rtl w:val="true"/>
        </w:rPr>
        <w:t>پرسش ها</w:t>
      </w:r>
      <w:bookmarkEnd w:id="9"/>
    </w:p>
    <w:p>
      <w:pPr>
        <w:pStyle w:val="BookText"/>
        <w:rPr/>
      </w:pPr>
      <w:r>
        <w:rPr>
          <w:rFonts w:ascii="IRNazanin" w:hAnsi="IRNazanin" w:eastAsia="IRNazanin"/>
          <w:color w:val="111111"/>
          <w:sz w:val="28"/>
          <w:sz w:val="28"/>
          <w:szCs w:val="28"/>
          <w:rtl w:val="true"/>
          <w:lang w:bidi="fa-IR"/>
        </w:rPr>
        <w:t xml:space="preserve">راهی است راه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های اسلام از نگاه تازه مسلمانان</w:t>
      </w:r>
    </w:p>
    <w:p>
      <w:pPr>
        <w:pStyle w:val="BookText"/>
        <w:rPr/>
      </w:pPr>
      <w:r>
        <w:rPr>
          <w:rFonts w:ascii="IRNazanin" w:hAnsi="IRNazanin" w:eastAsia="IRNazanin"/>
          <w:color w:val="111111"/>
          <w:sz w:val="28"/>
          <w:sz w:val="28"/>
          <w:szCs w:val="28"/>
          <w:rtl w:val="true"/>
          <w:lang w:bidi="fa-IR"/>
        </w:rPr>
        <w:t>پرسش هایی که در این مجموعه به ان پاسخ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باعث شده است برخی انسان ها به مهم ترین تغییر زندگی خویش دست یازند؟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جلوه های سازنده اسلام برای تازه مسلمانان جذابیت بیشتری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قران و اهل بیت علیهم السلام چه نقشی در کشش افراد به سمت اسلام 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شیرینی و حلاوت سخن تازه مسلمانان در کدام واقعیت ملموس ریشه دارد؟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4" o:detectmouseclick="t"/>
                <v:stroke color="#3465a4" joinstyle="round" endcap="flat"/>
                <w10:wrap type="none"/>
              </v:shape>
            </w:pict>
          </mc:Fallback>
        </mc:AlternateContent>
      </w:r>
      <w:bookmarkStart w:id="10" w:name="pg5445_42381"/>
    </w:p>
    <w:p>
      <w:pPr>
        <w:pStyle w:val="Heading2"/>
        <w:numPr>
          <w:ilvl w:val="1"/>
          <w:numId w:val="1"/>
        </w:numPr>
        <w:rPr/>
      </w:pPr>
      <w:bookmarkStart w:id="11" w:name="__RefHeading___Toc1913687_581953129"/>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شما ممکن است در طول زندگانی خویش افراد متعددی را دیده باشید که شغل خود را تغییر داده اند یا از حرفه ای دست برداشته اند و به حرف دیگری گراییده اند؛ همچنین اشخاصی را دیده اید که با همسر سابق خود متارکه کرده اند و همسر دیگری اختیار کرده اند یا جلای وطن کرده و در نقطه دیگری از جهان سکونت گزیده اند یا حتی دست از برخی عقاید خود شسته اند و اعتقادات دیگری را جانشین آن کرده اند؟</w:t>
      </w:r>
    </w:p>
    <w:p>
      <w:pPr>
        <w:pStyle w:val="BookText"/>
        <w:rPr/>
      </w:pPr>
      <w:r>
        <w:rPr>
          <w:rFonts w:ascii="IRNazanin" w:hAnsi="IRNazanin" w:eastAsia="IRNazanin"/>
          <w:color w:val="111111"/>
          <w:sz w:val="28"/>
          <w:sz w:val="28"/>
          <w:szCs w:val="28"/>
          <w:rtl w:val="true"/>
          <w:lang w:bidi="fa-IR"/>
        </w:rPr>
        <w:t>برخی از این افراد را قطعأ مشاهده کرده اید؛ ولی چند نفر را دیده اید که از دین خود روگردان شده و به دین دیگری گرویده باشند؟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 یا دو نفر، شاید هم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روشنی میتوان ادعا کرد اگرهم آدمی قصد تغییر داشته باشد، به طور قطع، دین جزو فهرست تغییرات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p>
    <w:p>
      <w:pPr>
        <w:pStyle w:val="BookText"/>
        <w:rPr/>
      </w:pPr>
      <w:r>
        <w:rPr>
          <w:rFonts w:ascii="IRNazanin" w:hAnsi="IRNazanin" w:eastAsia="IRNazanin"/>
          <w:color w:val="111111"/>
          <w:sz w:val="28"/>
          <w:sz w:val="28"/>
          <w:szCs w:val="28"/>
          <w:rtl w:val="true"/>
          <w:lang w:bidi="fa-IR"/>
        </w:rPr>
        <w:t>دینی چنان در رگ و پی آدمی ریشه دوانده اند که اساسا کندن و تهی شدن از آنها، تهی شدن از خویشتن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مهم مطرح می شود که با وجود این، چرا در گوشه و کنار دنیا تا این اندازه با آدم هایی روبه رو می شویم که از دین آباواجدادی خود کناره گرفته و اسلام را برگزیده اند؟ مگر در اسلام چه جاذبه ای نهفته است که می تواند با چنین قدرتی، دژ وجود انسان را تصاحب کند و او را تا تغییر مهم ترین شالوده وجودی خویش که دین اوست، پیش ببرد؟</w:t>
      </w:r>
    </w:p>
    <w:p>
      <w:pPr>
        <w:pStyle w:val="BookText"/>
        <w:rPr/>
      </w:pPr>
      <w:r>
        <w:rPr>
          <w:rFonts w:ascii="IRNazanin" w:hAnsi="IRNazanin" w:eastAsia="IRNazanin"/>
          <w:color w:val="111111"/>
          <w:sz w:val="28"/>
          <w:sz w:val="28"/>
          <w:szCs w:val="28"/>
          <w:rtl w:val="true"/>
          <w:lang w:bidi="fa-IR"/>
        </w:rPr>
        <w:t>من و شما که مسلمان و مسلمان زاده ایم، برای این پرسش پاسخی درخور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ما حکایت آب و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چشم گشوده ایم، در بستر رودی زلال که همان عقاید دینی ماست، شناور بوده ایم و تا چشم از جهان فروبندیم نیز حکایت همین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می توانند به این پرسش پاسخی شایسته بدهند که از منجلابی عفن، جان به این زلال جاری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شرحی است براین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از رواق منظر چشم آنان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دل طلب جام جم از ما میکرد</w:t>
      </w:r>
    </w:p>
    <w:p>
      <w:pPr>
        <w:pStyle w:val="BookText"/>
        <w:rPr/>
      </w:pPr>
      <w:r>
        <w:rPr>
          <w:rFonts w:ascii="IRNazanin" w:hAnsi="IRNazanin" w:eastAsia="IRNazanin"/>
          <w:color w:val="111111"/>
          <w:sz w:val="28"/>
          <w:sz w:val="28"/>
          <w:szCs w:val="28"/>
          <w:rtl w:val="true"/>
          <w:lang w:bidi="fa-IR"/>
        </w:rPr>
        <w:t>آنچه خود داشت، زبیگانه تمنا میکرد</w:t>
      </w:r>
    </w:p>
    <w:p>
      <w:pPr>
        <w:pStyle w:val="BookText"/>
        <w:rPr/>
      </w:pPr>
      <w:r>
        <w:rPr>
          <w:rFonts w:ascii="IRNazanin" w:hAnsi="IRNazanin" w:eastAsia="IRNazanin"/>
          <w:color w:val="111111"/>
          <w:sz w:val="28"/>
          <w:sz w:val="28"/>
          <w:szCs w:val="28"/>
          <w:rtl w:val="true"/>
          <w:lang w:bidi="fa-IR"/>
        </w:rPr>
        <w:t>فیض روح القدس آر باز مدد فرماید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هم بکنند آنچه مسیحا میکرد</w:t>
      </w:r>
      <w:bookmarkStart w:id="13" w:name="pg5445_42385"/>
    </w:p>
    <w:p>
      <w:pPr>
        <w:pStyle w:val="Heading2"/>
        <w:numPr>
          <w:ilvl w:val="1"/>
          <w:numId w:val="1"/>
        </w:numPr>
        <w:rPr/>
      </w:pPr>
      <w:bookmarkStart w:id="14" w:name="__RefHeading___Toc1913689_581953129"/>
      <w:bookmarkStart w:id="15" w:name="_Toc5"/>
      <w:bookmarkEnd w:id="13"/>
      <w:bookmarkEnd w:id="14"/>
      <w:r>
        <w:rPr>
          <w:rtl w:val="true"/>
        </w:rPr>
        <w:t>فصل اول</w:t>
      </w:r>
      <w:r>
        <w:rPr>
          <w:rtl w:val="true"/>
        </w:rPr>
        <w:t xml:space="preserve">: </w:t>
      </w:r>
      <w:r>
        <w:rPr>
          <w:rtl w:val="true"/>
        </w:rPr>
        <w:t>شاید یک روژه گارودی دیگر</w:t>
      </w:r>
      <w:r>
        <w:rPr>
          <w:rtl w:val="true"/>
        </w:rPr>
        <w:t>!</w:t>
      </w:r>
      <w:bookmarkEnd w:id="1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ژوان کورسل</w:t>
      </w:r>
    </w:p>
    <w:p>
      <w:pPr>
        <w:pStyle w:val="BookText"/>
        <w:rPr/>
      </w:pPr>
      <w:r>
        <w:rPr>
          <w:rFonts w:ascii="IRNazanin" w:hAnsi="IRNazanin" w:eastAsia="IRNazanin"/>
          <w:color w:val="111111"/>
          <w:sz w:val="28"/>
          <w:sz w:val="28"/>
          <w:szCs w:val="28"/>
          <w:rtl w:val="true"/>
          <w:lang w:bidi="fa-IR"/>
        </w:rPr>
        <w:t xml:space="preserve">دورگه مراکشی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تاجرواز مسلمانان مراکش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دارو از مسیحیان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به اسلام در سن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ابوحیدر، نام پرافتخار اسلامی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دو کتاب چهل حدیث و مسئله حجاب به زبان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در سن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سالگی در عملیات 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مانده بود، امروز با یک دانشمند روبه 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روژه گارودی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یکی از دانشجویان ایرانی مقیم فرانسه میگفت؛ ولی حیف که نماند؟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بور، ریش کم پشت و نرم؛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دورگه مراکشی فرانسوی؛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تاجرو از مسلمانان مراکش؛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خانه دار و از مسیحیان فرانسه؛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منطقی و مستدل و وفادار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اندازه جویای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پنج سطر، بهتر از این نمی توان او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ساله بود که با پدرش به مراکش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او عرضه شد و چون ساده و بسیط بود و پیچیدگی نداشت ، به راحتی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ژوان کورسل سرخوش از پذیرش دین جدید، به فرانسه بازگشت و از آن پس، لحظه ای از انجام واجبات خویش دست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 و آمد به نمازجمعه اهل سنت پاریس، به یکی از سخنرانی های امام خمینی به دست یافت که به زبان فرانسه ترجمه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چشمه جوشانی شد که ژوان بتواند با فرهنگ امام و انقلاب اسلامی ایران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ایرانی کانون پاریس صفا و صمیمیت وی را دیدند و او را در میان خویش پذیرا شدند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دارید که گاهی بعضی چیزها تقدیر برخی آدمهاست؟</w:t>
      </w:r>
    </w:p>
    <w:p>
      <w:pPr>
        <w:pStyle w:val="BookText"/>
        <w:rPr/>
      </w:pPr>
      <w:r>
        <w:rPr>
          <w:rFonts w:ascii="IRNazanin" w:hAnsi="IRNazanin" w:eastAsia="IRNazanin"/>
          <w:color w:val="111111"/>
          <w:sz w:val="28"/>
          <w:sz w:val="28"/>
          <w:szCs w:val="28"/>
          <w:rtl w:val="true"/>
          <w:lang w:bidi="fa-IR"/>
        </w:rPr>
        <w:t>آن دعای کمیل اتفاقی نیز تقدیر ژوان بود که سرنوشت او را کاملا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از زبان یکی از دوستانش بشنوید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پنجشنبه ای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پوشیده بودم تا به کانون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کمیل چیست؟ من هم می توانم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رفتن به مراسم دعا از کسی اجازه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شب با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را به واسطه پدری که مراکشی بود و عرب زبان، به خوبی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آن شب او و اشک و انابه اش برای ما که آباواجدادی مسلمان بودیم ، دیدنی و جان فزا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ظهر پنجشنبه از راه رسید، با لباس مرتب و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است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سفر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آمده ام برویم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و مبهوت نگاهش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شب فرصت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ولی دلم برای دعای کمیل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ما فهمیده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 می پرسید چه چیزی او را شیعه کرد، با صراحت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کمیل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آشکارا و بی محابا گفت می خواهد نامش را به علی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در پاریس روی این اسم حساسیتی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برای خودت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ژوان کورسل از آن روز با افتخار سر بلند کرد 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کورسل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کمال هنوز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بهار بیشتر از عمرش نگذشته بود که چنین مراحل سخت و پیچیده ای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مسیحی او از اتفاقات رخ داده اظهار نگرانی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بود که بالأخره سرنوشت این بچه چه خواهد شد؟</w:t>
      </w:r>
    </w:p>
    <w:p>
      <w:pPr>
        <w:pStyle w:val="BookText"/>
        <w:rPr/>
      </w:pPr>
      <w:r>
        <w:rPr>
          <w:rFonts w:ascii="IRNazanin" w:hAnsi="IRNazanin" w:eastAsia="IRNazanin"/>
          <w:color w:val="111111"/>
          <w:sz w:val="28"/>
          <w:sz w:val="28"/>
          <w:szCs w:val="28"/>
          <w:rtl w:val="true"/>
          <w:lang w:bidi="fa-IR"/>
        </w:rPr>
        <w:t>گاهی که جمعی از دوستان کمال را می دید، بی رودربایستی به آنان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فرزند مرا منحرف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را فقط به زبان براند؛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اش همین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بچه های کانون پاریس به این نتیجه رسیدند که این مادر یک بار باید از کانون دیدار کند و دوستان و</w:t>
      </w:r>
    </w:p>
    <w:p>
      <w:pPr>
        <w:pStyle w:val="BookText"/>
        <w:rPr/>
      </w:pPr>
      <w:r>
        <w:rPr>
          <w:rFonts w:ascii="IRNazanin" w:hAnsi="IRNazanin" w:eastAsia="IRNazanin"/>
          <w:color w:val="111111"/>
          <w:sz w:val="28"/>
          <w:sz w:val="28"/>
          <w:szCs w:val="28"/>
          <w:rtl w:val="true"/>
          <w:lang w:bidi="fa-IR"/>
        </w:rPr>
        <w:t>همراهان فرزندش را از نزدیک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کمال به کانون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و فضای صمیمی و آزادی بخشی را دید که بر کانون حاکم بود و از همه مهم تر، دوستان کمال را که می شد به سر هریک از آن ها قسم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نامطمئن آمد و مطمئن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که گذشت، هوای ایران به سر کمال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تلاش کردند نظرش را عوض کنند؛ ولی قبول نکرد که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در پاریس با وزارت امور خارجه و مدرسه حجتیه رایزنی کرد و او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رسما طلبه مدرسه حجتیه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حضور او در مدرسه حجتیه، سالهای رشد و بالندگی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شش ماه زبان فارسی را آموخت و در کنار درس و بحث، کتاب چهل حدیث امام خمینی و مسئله حجاب شهید مطهری را به فرانسه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عجیبی به امام 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مراابوحیدر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میان من و حضرت علی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ژوان کورسل شد کمال، کمال هم پیش رفت و شد ابوحیدر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مارش عملیات مرصاد را نواختند، پا در یک کفش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جبهه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 جبهه، همه می دانستند او کار خود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بدر و بسیجی فرانسوی و عملیات 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کمال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سالگی، درحالی که فقط یک هفته از عزیمتش به جبهه گذشته بود، مراتب عالی عروج را طی کرد و به قله شهادت رسید و من مانده ام که او فاصله از ژوان تا کمال، از کمال تا ابوحیدرو از ابوحیدرتا فیض ابدی شهادت را چه شگفت و زیبا پیمود؛ درحالیکه سرو خون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عاشق میشدم، گفتم که بردم گوهر مقصود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ندانستم که این دریاچه، موج خون فشان دارد</w:t>
      </w:r>
      <w:bookmarkStart w:id="16" w:name="pg5445_42393"/>
    </w:p>
    <w:p>
      <w:pPr>
        <w:pStyle w:val="Heading2"/>
        <w:numPr>
          <w:ilvl w:val="1"/>
          <w:numId w:val="1"/>
        </w:numPr>
        <w:rPr/>
      </w:pPr>
      <w:bookmarkStart w:id="17" w:name="__RefHeading___Toc1913691_581953129"/>
      <w:bookmarkStart w:id="18" w:name="_Toc6"/>
      <w:bookmarkEnd w:id="16"/>
      <w:bookmarkEnd w:id="17"/>
      <w:r>
        <w:rPr>
          <w:rtl w:val="true"/>
        </w:rPr>
        <w:t>فصل دوم</w:t>
      </w:r>
      <w:r>
        <w:rPr>
          <w:rtl w:val="true"/>
        </w:rPr>
        <w:t xml:space="preserve">: </w:t>
      </w:r>
      <w:r>
        <w:rPr>
          <w:rtl w:val="true"/>
        </w:rPr>
        <w:t>از ثری تا به ثریا کشش لیلی برد</w:t>
      </w:r>
      <w:r>
        <w:rPr>
          <w:rtl w:val="true"/>
        </w:rPr>
        <w:t>!</w:t>
      </w:r>
      <w:bookmarkEnd w:id="1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ایوت بالداچینو</w:t>
      </w:r>
    </w:p>
    <w:p>
      <w:pPr>
        <w:pStyle w:val="BookText"/>
        <w:rPr/>
      </w:pPr>
      <w:r>
        <w:rPr>
          <w:rFonts w:ascii="IRNazanin" w:hAnsi="IRNazanin" w:eastAsia="IRNazanin"/>
          <w:color w:val="111111"/>
          <w:sz w:val="28"/>
          <w:sz w:val="28"/>
          <w:szCs w:val="28"/>
          <w:rtl w:val="true"/>
          <w:lang w:bidi="fa-IR"/>
        </w:rPr>
        <w:t>استرالیایی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ارشد حقوق از دانشگاه سیدنی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مسیحیت به اسلام در مصر، قاهره ، مسجد دانشگاه جامع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 نام پرافتخار اسلامی اش کنار رود نیل راه بروی و خنکای نسیم صورتت را نوازش کند و آهسته و زیرلب قرآن بخوانی؛ بی آنکه به آن اعتقاد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احساس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طرفه حکایتی است غریب</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سوره ای که از قرآن شنید و خواند، سورة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میگفت همین دو سه آیه کوتاه و مختصر، تمامی معضلات فکری مرا که از کودکی تا جوانی اندیشه ام را درگیر کرده بود،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نمیکنید؛ ولی برای فهم کمال این دین، همین چند آیه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جلوتر می رفت، هدایت قرآن را بیشتر درک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های خود را در قرآن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کسی چون من که عمری در پی گشودن گره های ذهنی خود دویده بود، اعجاب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من دوره ای از زندگی خود را در نامسلمانی سپری نکرده اید تا عمیقا درک کنید که من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کتاب آسمانی شما را می خواندم، یقین داشتم که گوینده این سخنان، آفریننده حقیقی عالم و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آنکه مسلمان باشم، با قرآن انس گرفته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مرا یاد حرف های ارنست رنان</w:t>
      </w:r>
      <w:r>
        <w:rPr>
          <w:rStyle w:val="FootnoteAnchor"/>
          <w:rtl w:val="true"/>
        </w:rPr>
        <w:footnoteReference w:id="2"/>
      </w:r>
      <w:r>
        <w:rPr>
          <w:rFonts w:ascii="IRNazanin" w:hAnsi="IRNazanin" w:eastAsia="IRNazanin"/>
          <w:color w:val="111111"/>
          <w:sz w:val="28"/>
          <w:sz w:val="28"/>
          <w:szCs w:val="28"/>
          <w:rtl w:val="true"/>
          <w:lang w:bidi="fa-IR"/>
        </w:rPr>
        <w:t>فیلسوف بلند آوازه فرانسوی می اندازد که صریح و شفاف از مکنونات قلبی خود پرده برمی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کتابخانه شخصی من، هزاران جلد کتاب سیاسی، اجتماعی،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اکثر آنها را بیشتر از یک بار نخوانده ام و چه بسا کتاب هایی که فقط زینت کتابخانه من هستند؛ ولی یک جلد کتاب هست که همیشه مونس</w:t>
      </w:r>
    </w:p>
    <w:p>
      <w:pPr>
        <w:pStyle w:val="BookText"/>
        <w:rPr/>
      </w:pPr>
      <w:r>
        <w:rPr>
          <w:rFonts w:ascii="IRNazanin" w:hAnsi="IRNazanin" w:eastAsia="IRNazanin"/>
          <w:color w:val="111111"/>
          <w:sz w:val="28"/>
          <w:sz w:val="28"/>
          <w:szCs w:val="28"/>
          <w:rtl w:val="true"/>
          <w:lang w:bidi="fa-IR"/>
        </w:rPr>
        <w:t>من است و هروقت خسته می شوم و می خواهم درهایی از معانی و کمال به روی من باز شود، مطالعه اش می کنم و از مطالعه زیاد آن خسته و ملول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قرآن، کتاب آسمانی</w:t>
      </w:r>
    </w:p>
    <w:p>
      <w:pPr>
        <w:pStyle w:val="BookText"/>
        <w:rPr/>
      </w:pPr>
      <w:r>
        <w:rPr>
          <w:rFonts w:ascii="IRNazanin" w:hAnsi="IRNazanin" w:eastAsia="IRNazanin"/>
          <w:color w:val="111111"/>
          <w:sz w:val="28"/>
          <w:sz w:val="28"/>
          <w:szCs w:val="28"/>
          <w:rtl w:val="true"/>
          <w:lang w:bidi="fa-IR"/>
        </w:rPr>
        <w:t>مسلمانان است؟ ایوت بالداچینو استرالیایی، کارشناس ارشد حقوق از دانشگاه سیدنی، صمیمی و بی تکلف، از آغاز این راه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دیدار مادر خویش از استرالیا به مصر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پنج روز در مصر بمانم و بعد برای شش ماه به اروپا بروم؛ ولی کار برعکس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در مصر ماندم و سفر به اروپا را به بوته فراموشی سپردم، مردم مصر بسیار فقیر و بی بضاعت بودند؛ اما آرامش عجیبی بر آنها حکم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آن ها غریبه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نوع دوستی آنها مرا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خودم و بسیاری از کشورهای جهان، آدم های متمولی را دیده بودم که با وجود امکانات فراوان، از چنین صمیمیت و آرامشی بی بهره بودند؛ درحالی که اینجا مردمی که گاه به</w:t>
      </w:r>
    </w:p>
    <w:p>
      <w:pPr>
        <w:pStyle w:val="BookText"/>
        <w:rPr/>
      </w:pPr>
      <w:r>
        <w:rPr>
          <w:rFonts w:ascii="IRNazanin" w:hAnsi="IRNazanin" w:eastAsia="IRNazanin"/>
          <w:color w:val="111111"/>
          <w:sz w:val="28"/>
          <w:sz w:val="28"/>
          <w:szCs w:val="28"/>
          <w:rtl w:val="true"/>
          <w:lang w:bidi="fa-IR"/>
        </w:rPr>
        <w:t>نان شب محتاج بودند، چه نعمت های معنوی عظیمی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خود از داشته هایشان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پرسشی بود که به راستی پاسخ آن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بود که اولین بار نوای موسیقایی قرآن را شنیدم و بی اختیار مجذوب آن شدم و از هر فرصتی برای شنیدن و خواندن آن بهره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خدای من، چه سرنوشتی را برای من رقم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عظیم در درون خویش حس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راهی نهاده بودم که مقصدی</w:t>
      </w:r>
    </w:p>
    <w:p>
      <w:pPr>
        <w:pStyle w:val="BookText"/>
        <w:rPr/>
      </w:pPr>
      <w:r>
        <w:rPr>
          <w:rFonts w:ascii="IRNazanin" w:hAnsi="IRNazanin" w:eastAsia="IRNazanin"/>
          <w:color w:val="111111"/>
          <w:sz w:val="28"/>
          <w:sz w:val="28"/>
          <w:szCs w:val="28"/>
          <w:rtl w:val="true"/>
          <w:lang w:bidi="fa-IR"/>
        </w:rPr>
        <w:t>برای آن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ایوت حقوقدان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 هاسخت گیرتر و در پذیرش حقایق، حساسترند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را از مبدأ تردید و تحیر آغاز کرده و به مقصد حقیقت و معنویت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منزل به منزل آن در تحولات روحی او مؤثر بوده و ساعت به ساعت، وی را رشد داده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کودکی با این سفر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آنچه از درون به آن اعتقاد داشتم و آنچه به عنوان باورهای مسیحی پذیرفته بودم، تناقضات آشکاری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عقیده، گره قلبی است و دینی که با قلب گره نخورد،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کودکی بیش نبودم، پدر و مادرم برای کنجکاوی های کودکانه ام، پاسخ های فراوانی داشتند؛ ولی هیچ یک از پاسخ هایشان برای من قانع 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پا به دوران نوجوانی گذاشتم، حرف از خدای پدر و خدای پسر و روح القدس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این مبانی باور داشتم؟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و چنین عقایدی ذرهای دلبستگی حس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بی دینی هستم؟ این پرسش و پاسخی که احساس می کردم شاید مثبت باشد، سوهان روحم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درون به خدای واحد عقیده داشتم و برایم مهم بود که بدانم از کجا آمده ام و چه سرنوشتی در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اگر خدای ناکرده گناهی میکنم، نزد خدای خویش اعتراف کرده و پشیمانی خود را از کرده ام به زبان آورم؛ ولی پدر و مادرم میگفتند</w:t>
      </w:r>
    </w:p>
    <w:p>
      <w:pPr>
        <w:pStyle w:val="BookText"/>
        <w:rPr/>
      </w:pPr>
      <w:r>
        <w:rPr>
          <w:rFonts w:ascii="IRNazanin" w:hAnsi="IRNazanin" w:eastAsia="IRNazanin"/>
          <w:color w:val="111111"/>
          <w:sz w:val="28"/>
          <w:sz w:val="28"/>
          <w:szCs w:val="28"/>
          <w:rtl w:val="true"/>
          <w:lang w:bidi="fa-IR"/>
        </w:rPr>
        <w:t>باید پیش کشیش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را باور داشتم و نه هیچگاه انجامش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ایوت در مصر، زنگ خطری را در زندگی او به صدا در می آورد که نکند در پی مقصدی پوچ و توخالی رهسپار باشد؟</w:t>
      </w:r>
    </w:p>
    <w:p>
      <w:pPr>
        <w:pStyle w:val="BookText"/>
        <w:rPr/>
      </w:pPr>
      <w:r>
        <w:rPr>
          <w:rFonts w:ascii="IRNazanin" w:hAnsi="IRNazanin" w:eastAsia="IRNazanin"/>
          <w:color w:val="111111"/>
          <w:sz w:val="28"/>
          <w:sz w:val="28"/>
          <w:szCs w:val="28"/>
          <w:rtl w:val="true"/>
          <w:lang w:bidi="fa-IR"/>
        </w:rPr>
        <w:t>انگشت اشاره ای او را به مسجدالحسین علی قاهره میکشائد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مردم مصر فوق العاده آن را دوست دارند و فوج فوج در آن رفت و 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مسجد ضریحی هست که مصری ها معتقدند سر امام حسین علی درون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ایوت این مسجد را می بیند و از معنویتی که در آن وجود دارد، سرشار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شنیده است که در روز میلاد امام حسین عالی چه غوغایی در این مسجد برپاست و چقدر بیماران در آنجا شفا می گیرند؟</w:t>
      </w:r>
    </w:p>
    <w:p>
      <w:pPr>
        <w:pStyle w:val="BookText"/>
        <w:rPr/>
      </w:pPr>
      <w:r>
        <w:rPr>
          <w:rFonts w:ascii="IRNazanin" w:hAnsi="IRNazanin" w:eastAsia="IRNazanin"/>
          <w:color w:val="111111"/>
          <w:sz w:val="28"/>
          <w:sz w:val="28"/>
          <w:szCs w:val="28"/>
          <w:rtl w:val="true"/>
          <w:lang w:bidi="fa-IR"/>
        </w:rPr>
        <w:t>آیا اینها قطعه های پازلی است که هدایت او را در بردارد؟ خدا میداند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اولین بار به مسجدالحسین عالی رفتم، با التماس، خواسته های خود را از خداوند طلب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میان من و گذشته وهم آلودم</w:t>
      </w:r>
    </w:p>
    <w:p>
      <w:pPr>
        <w:pStyle w:val="BookText"/>
        <w:rPr/>
      </w:pPr>
      <w:r>
        <w:rPr>
          <w:rFonts w:ascii="IRNazanin" w:hAnsi="IRNazanin" w:eastAsia="IRNazanin"/>
          <w:color w:val="111111"/>
          <w:sz w:val="28"/>
          <w:sz w:val="28"/>
          <w:szCs w:val="28"/>
          <w:rtl w:val="true"/>
          <w:lang w:bidi="fa-IR"/>
        </w:rPr>
        <w:t>فاصله افکند و چهره واقعی حقیقت را به من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این اتفاق افتاد و من خود را در جامع الأزهر مصریافتم؛ درحالیکه داشتم شهادتین میگفتم و به اسلام عزیز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هرچند نقطه پایان مسیحیت برای من بود، سرآغاز تحقیق و پژوهش گسترده و دامنه داری نیز درباره این دین جدید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شدم و نام زیبای ثریا را برای خود</w:t>
      </w:r>
    </w:p>
    <w:p>
      <w:pPr>
        <w:pStyle w:val="BookText"/>
        <w:rPr/>
      </w:pPr>
      <w:r>
        <w:rPr>
          <w:rFonts w:ascii="IRNazanin" w:hAnsi="IRNazanin" w:eastAsia="IRNazanin"/>
          <w:color w:val="111111"/>
          <w:sz w:val="28"/>
          <w:sz w:val="28"/>
          <w:szCs w:val="28"/>
          <w:rtl w:val="true"/>
          <w:lang w:bidi="fa-IR"/>
        </w:rPr>
        <w:t>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از گرایش ایوت بالداچینو به اسلام میگذرد که او با امام حسین علی و ماجرای شگفت انگیز عاشورا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جرقه این آشنایی از مسجد الحسین ب قاهره در وجود او خورده است، این فرصت، فرصت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میداند عاشورای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در زمین کربلا، آبستن چه حوادث و وقایعی تا روز قیامت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نهضت کربلا نخستین جرقه های گرایش من به مذهب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که در زندگی من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دست حمایت</w:t>
      </w:r>
    </w:p>
    <w:p>
      <w:pPr>
        <w:pStyle w:val="BookText"/>
        <w:rPr/>
      </w:pPr>
      <w:r>
        <w:rPr>
          <w:rFonts w:ascii="IRNazanin" w:hAnsi="IRNazanin" w:eastAsia="IRNazanin"/>
          <w:color w:val="111111"/>
          <w:sz w:val="28"/>
          <w:sz w:val="28"/>
          <w:szCs w:val="28"/>
          <w:rtl w:val="true"/>
          <w:lang w:bidi="fa-IR"/>
        </w:rPr>
        <w:t xml:space="preserve">امام حسین علیه السلام را بر سر خویش احساس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حضرت را در خواب دیده ام، او و فرزندش علی بن موسی الرضا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حسین و امام رضا به گونه خاصی رفیقم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که نسل درنسل مسلمان بوده ایم، می تواند این گونه ادعا کند؟</w:t>
      </w:r>
    </w:p>
    <w:p>
      <w:pPr>
        <w:pStyle w:val="BookText"/>
        <w:rPr/>
      </w:pPr>
      <w:r>
        <w:rPr>
          <w:rFonts w:ascii="IRNazanin" w:hAnsi="IRNazanin" w:eastAsia="IRNazanin"/>
          <w:color w:val="111111"/>
          <w:sz w:val="28"/>
          <w:sz w:val="28"/>
          <w:szCs w:val="28"/>
          <w:rtl w:val="true"/>
          <w:lang w:bidi="fa-IR"/>
        </w:rPr>
        <w:t>نمی دانم، شاید جایزه تازه مسلمانی این آدم های پاک و صادق آن است که امثال این بزرگان، گاهی از دریچه ای که برما بسته است، خود را به آنان بنمایانند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باید آفتاب بیاید دلیل آفتاب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bookmarkStart w:id="19" w:name="pg5445_42403"/>
    </w:p>
    <w:p>
      <w:pPr>
        <w:pStyle w:val="Heading2"/>
        <w:numPr>
          <w:ilvl w:val="1"/>
          <w:numId w:val="1"/>
        </w:numPr>
        <w:rPr/>
      </w:pPr>
      <w:bookmarkStart w:id="20" w:name="__RefHeading___Toc1913693_581953129"/>
      <w:bookmarkStart w:id="21" w:name="_Toc7"/>
      <w:bookmarkEnd w:id="19"/>
      <w:bookmarkEnd w:id="20"/>
      <w:r>
        <w:rPr>
          <w:rtl w:val="true"/>
        </w:rPr>
        <w:t xml:space="preserve">فصل سوم </w:t>
      </w:r>
      <w:r>
        <w:rPr>
          <w:rtl w:val="true"/>
        </w:rPr>
        <w:t xml:space="preserve">: </w:t>
      </w:r>
      <w:r>
        <w:rPr>
          <w:rtl w:val="true"/>
        </w:rPr>
        <w:t>من هنوز مسلمان نشده بودم که معتکف شدم</w:t>
      </w:r>
      <w:r>
        <w:rPr>
          <w:rtl w:val="true"/>
        </w:rPr>
        <w:t>!</w:t>
      </w:r>
      <w:bookmarkEnd w:id="2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اندرو وریانی</w:t>
      </w:r>
    </w:p>
    <w:p>
      <w:pPr>
        <w:pStyle w:val="BookText"/>
        <w:rPr/>
      </w:pPr>
      <w:r>
        <w:rPr>
          <w:rFonts w:ascii="IRNazanin" w:hAnsi="IRNazanin" w:eastAsia="IRNazanin"/>
          <w:color w:val="111111"/>
          <w:sz w:val="28"/>
          <w:sz w:val="28"/>
          <w:szCs w:val="28"/>
          <w:rtl w:val="true"/>
          <w:lang w:bidi="fa-IR"/>
        </w:rPr>
        <w:t>دورگه هندی فیلیپینی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تشرف از سرزمین شیعیان و ارادتمندان به امام رضاعل، ایران، در سال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نام پرافتخار اسلامی اش</w:t>
      </w:r>
    </w:p>
    <w:p>
      <w:pPr>
        <w:pStyle w:val="BookText"/>
        <w:rPr/>
      </w:pPr>
      <w:r>
        <w:rPr>
          <w:rFonts w:ascii="IRNazanin" w:hAnsi="IRNazanin" w:eastAsia="IRNazanin"/>
          <w:color w:val="111111"/>
          <w:sz w:val="28"/>
          <w:sz w:val="28"/>
          <w:szCs w:val="28"/>
          <w:rtl w:val="true"/>
          <w:lang w:bidi="fa-IR"/>
        </w:rPr>
        <w:t>پدرم که از دنیا رفت، کوهی از مشکلات و ناهمواری ها بر سرم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ها سرگردان و متحیر بودم و برای حل مشکلات خود و به دست آوردن آرامش از دست رفته، به این در و آن در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معبد و گاهی به کلیسا می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دعاهای آنان را می خواندم؛ ولی از شما چه پنهان، هیچگاه حس نمیکردم که کسی به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های من گوش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ها پیش مردی هندی که آیین هندو را برای زندگی خویش برگزیده بود، با زنی فیلیپینی که مسیحی و از پیروان عیسی بن مریم بود، در گوشه ای از سرزمین پهناورما ایران،</w:t>
      </w:r>
    </w:p>
    <w:p>
      <w:pPr>
        <w:pStyle w:val="BookText"/>
        <w:rPr/>
      </w:pPr>
      <w:r>
        <w:rPr>
          <w:rFonts w:ascii="IRNazanin" w:hAnsi="IRNazanin" w:eastAsia="IRNazanin"/>
          <w:color w:val="111111"/>
          <w:sz w:val="28"/>
          <w:sz w:val="28"/>
          <w:szCs w:val="28"/>
          <w:rtl w:val="true"/>
          <w:lang w:bidi="fa-IR"/>
        </w:rPr>
        <w:t>با یکدیگر آشنا می شوند و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پسری به نام اندرو وریانی، دورگه هندی فیلیپینی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 هایی کار فرزندان از نظر انتخاب دین و مذهب، تا اندازهای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کشش خود آنان به کنار، جلب نظر پدر و مادر کاری است کارستان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 خود معترف است که پدرش به او اجازه داده بود آزادانه درباره دین و مذهب خویش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چون مادرش نفوذ بیشتری روی او داشت، آیین مسیحیت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گذشت تا پدرش از دنیا رفت و مرگ پدر، شالوده زندگی شان را گسست و خانواده اش را در بهت و حیرت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 به هر وسیله ای چنگ زد تا از آن سردرگمی خارج شود؛ ولی نشد که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دبیرستانی درس می خواند که دوستان مسلمان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شاهد سرگشتگی اوست، پیشنهاد میدهد چند روزی را با او به مشهد مقدس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 می پذیرد و باهم راهی مشهد می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مرا به حرم امام رضا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بودم و از نظر خویش، ورود به حرم اولیای دین های دیگر را گناه می دانستم؛ ولی او</w:t>
      </w:r>
    </w:p>
    <w:p>
      <w:pPr>
        <w:pStyle w:val="BookText"/>
        <w:rPr/>
      </w:pPr>
      <w:r>
        <w:rPr>
          <w:rFonts w:ascii="IRNazanin" w:hAnsi="IRNazanin" w:eastAsia="IRNazanin"/>
          <w:color w:val="111111"/>
          <w:sz w:val="28"/>
          <w:sz w:val="28"/>
          <w:szCs w:val="28"/>
          <w:rtl w:val="true"/>
          <w:lang w:bidi="fa-IR"/>
        </w:rPr>
        <w:t>مرا تشویق کرد که از آن رواق های نورانی بگذرم و داخل حرم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ناگهان احساس کردم اختیار اعضا و جوارح بدنم از دستم بیرون رفته است و قادر به حرکت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رفتم و حتی عینکم از چشمم افتاد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آرامش عجیبی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وصف ناشدنی بود که در تمام عمر تجربه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با دوستم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بگیر و با من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همان حال معنوی بودم که اولین نماز عمرم را در حرم</w:t>
      </w:r>
    </w:p>
    <w:p>
      <w:pPr>
        <w:pStyle w:val="BookText"/>
        <w:rPr/>
      </w:pPr>
      <w:r>
        <w:rPr>
          <w:rFonts w:ascii="IRNazanin" w:hAnsi="IRNazanin" w:eastAsia="IRNazanin"/>
          <w:color w:val="111111"/>
          <w:sz w:val="28"/>
          <w:sz w:val="28"/>
          <w:szCs w:val="28"/>
          <w:rtl w:val="true"/>
          <w:lang w:bidi="fa-IR"/>
        </w:rPr>
        <w:t>امام رضا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 چهار روز در مشهد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پرخاطره و به یادماندنی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ورود به حرم برای او تجربه ای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سفر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حرم وارد میشدم، حس کسی را داشتم که نزد پدرش می رود و با او گفت وگو میکند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تجربه تازه، مشکلات و ناهمواری ها را از خاطر او می برد و فرصتی به او می دهد تا برای نخستین بار لذت معنوی فوق العاده ای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مشهد که برگشتم، مشکلات و سختی های زندگی من، یکی پس از دیگری برطرف شد؛ بی آنکه حتی یک بار با خدای مسلمان ها دراین باره سخن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اول بود برای آنکه مرا به فکر تحقیق درباره اسلام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نگذشته بود که احساس کردم دلم برای مشهد و امام رضا ع تنگ شده و هوای حرم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شب ها در سکوت و آرامش حرم غرق شوم و روزها</w:t>
      </w:r>
    </w:p>
    <w:p>
      <w:pPr>
        <w:pStyle w:val="BookText"/>
        <w:rPr/>
      </w:pPr>
      <w:r>
        <w:rPr>
          <w:rFonts w:ascii="IRNazanin" w:hAnsi="IRNazanin" w:eastAsia="IRNazanin"/>
          <w:color w:val="111111"/>
          <w:sz w:val="28"/>
          <w:sz w:val="28"/>
          <w:szCs w:val="28"/>
          <w:rtl w:val="true"/>
          <w:lang w:bidi="fa-IR"/>
        </w:rPr>
        <w:t xml:space="preserve">به تحقیق و مطالعه درباره اسلام مشغول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 وریانی گرم کاوش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و سرگشتگی از یک سو و شوق انتخابی بزرگ از سوی دیگر، حس و حال عجیبی در او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برای یافتن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ارشمیدس را دارد، آن لحظه که فریاد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 برای ارشمیدس یک لحظه بود، اندرو هر روز و هرساعت، یافته ای دارد تازه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زمان میگذرد و آن اتفاق شگفت رقم می خورد و سرنوشت اندرو وریانی را دگرگون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بعدها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از دوستانم که از حال و هوای من در حرم امام مهربان خبرداشت،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در مراسم اعتکاف شرکت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مراسمی است معنوی که مسلمانان در آن سه روز عبادت و روزه داری و شب زنده داری را در مساجد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حضور در چنین مراسم خواب و خوراک را از من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ثبت نام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من هنوز مسلمان نشده بودم که معتکف شدم و سه روز ارتباط خویش را با دنیای مادی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روز بزرگ، کار را تمام کرد و من، اندرو وریانی، دورگه هندی فیلیپینی، در ایران، کشور شیعیان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اراتمندان امام رضا رسما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او را علیرضا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امام هشتم، موتور محرکه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معدن آرامش و طمأنینهای است که سال ها به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سترگ که مشعل روشن آیین آسمانی ماست</w:t>
      </w:r>
      <w:r>
        <w:rPr>
          <w:rFonts w:eastAsia="IRNazanin" w:cs="IRNazanin"/>
          <w:color w:val="111111"/>
          <w:sz w:val="28"/>
          <w:szCs w:val="28"/>
          <w:rtl w:val="true"/>
          <w:lang w:bidi="fa-IR"/>
        </w:rPr>
        <w:t>!</w:t>
      </w:r>
      <w:bookmarkStart w:id="22" w:name="pg5445_42411"/>
    </w:p>
    <w:p>
      <w:pPr>
        <w:pStyle w:val="Heading2"/>
        <w:numPr>
          <w:ilvl w:val="1"/>
          <w:numId w:val="1"/>
        </w:numPr>
        <w:rPr/>
      </w:pPr>
      <w:bookmarkStart w:id="23" w:name="__RefHeading___Toc1913695_581953129"/>
      <w:bookmarkStart w:id="24" w:name="_Toc8"/>
      <w:bookmarkEnd w:id="22"/>
      <w:bookmarkEnd w:id="23"/>
      <w:r>
        <w:rPr>
          <w:rtl w:val="true"/>
        </w:rPr>
        <w:t>فصل چهارم</w:t>
      </w:r>
      <w:r>
        <w:rPr>
          <w:rtl w:val="true"/>
        </w:rPr>
        <w:t xml:space="preserve">: </w:t>
      </w:r>
      <w:r>
        <w:rPr>
          <w:rtl w:val="true"/>
        </w:rPr>
        <w:t>بجنگ؛ولی زندگی کن</w:t>
      </w:r>
      <w:r>
        <w:rPr>
          <w:rtl w:val="true"/>
        </w:rPr>
        <w:t>!</w:t>
      </w:r>
      <w:bookmarkEnd w:id="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دیانابیتی</w:t>
      </w:r>
    </w:p>
    <w:p>
      <w:pPr>
        <w:pStyle w:val="BookText"/>
        <w:rPr/>
      </w:pPr>
      <w:r>
        <w:rPr>
          <w:rFonts w:ascii="IRNazanin" w:hAnsi="IRNazanin" w:eastAsia="IRNazanin"/>
          <w:color w:val="111111"/>
          <w:sz w:val="28"/>
          <w:sz w:val="28"/>
          <w:szCs w:val="28"/>
          <w:rtl w:val="true"/>
          <w:lang w:bidi="fa-IR"/>
        </w:rPr>
        <w:t xml:space="preserve">مسیحی از ایالت کلرادوی آمریکا دانش آموخته فیزیک و دبیر ریاضی و آمار در دبیرستان های کلرادو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از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امة الله ، نام پرافتخار اسلامی 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خانواده خیانت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دخترعرب گرایی که به فرهنگ خود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مسلمان شدنت گویا سیلی محکمی به گوش ما نواختهای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یک هفته است بی وقفه گریه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که از زبان مادری نگران بیان می شود، همچون پتکی بر سر او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دیانا بیتی، دختری مسیحی از ایالت کلرادوی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سخت است انسان عقیده ای داشته باشد که خانواده اش آن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دیانا از ابتدای این راه سخت و ناهموار می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من به عنوان کودکی که در آمریکا بزرگ</w:t>
      </w:r>
    </w:p>
    <w:p>
      <w:pPr>
        <w:pStyle w:val="BookText"/>
        <w:rPr/>
      </w:pPr>
      <w:r>
        <w:rPr>
          <w:rFonts w:ascii="IRNazanin" w:hAnsi="IRNazanin" w:eastAsia="IRNazanin"/>
          <w:color w:val="111111"/>
          <w:sz w:val="28"/>
          <w:sz w:val="28"/>
          <w:szCs w:val="28"/>
          <w:rtl w:val="true"/>
          <w:lang w:bidi="fa-IR"/>
        </w:rPr>
        <w:t>شده است، درباره اسلام بسیار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مختصری از اسلام، آن هم از لابه لای کتاب های تاریخ مدرسه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پوشش مسلمانان همواره برای من عجیب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آمریکایی مسلمانان را انسان هایی عقب مانده و بی سواد و بی رحم معرفی می کردند که توسط حاکمانی ستمگر رهبری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من چندان مذهبی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زیاد به کلیسا نمی رفتند و تقیدی به آداب و رسوم مسیحیت نداشتند؛ ولی از همان دوران کودکی مرا به مدارس مذهبی وابسته به کلیسا فرستادند تا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مقدماتی با دین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انجمنی وجود داشت که از آن به عنوان انجمن ورزشکاران مسیحی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دیانا به عضویت آن انجمن در می آید و در آنجا به طور منظم به مطالعه دقیق انجیل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کریسمس را جشن نمی گرفتند؛ چون در انجیل نیامده بود؛ همچنین گوشت خوک نمی خوردند و شنبه را روز سبت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بعدها متوجه میشود که آنها گروهی تندرو و افراطی اند؛ از این رو تغییر عقیده میدهد و با آنان قطع رابطه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 و خیزها دیانا را آماده تحولی بزرگ می سازد که از نگرش و بینش او سرچشمه می گرفت و بر رفتار و کنشهای او اثر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دیانا در هنگام مطالعه انجیل به نکته مهمی پی می برد که تا آن زمان از دیدگان او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میشود که بعضی از نسخه های انجیل، آیاتی دارد که نسخه های دیگر فاقد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 شود در کتاب آسمانی، چنین اختلاف فاحشی وجود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دیانا به این نتیجه می رسد که مسیحیت ناقص است؛ ولی با این پرسش مواجه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اسلام عاری از نقص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یافتن پاسخ این پرسش، با همان دقتی که انجیل را خوانده بود، شروع به مطالعه قرآن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مطالعه قرآن دریافتم که اثبات خدا از راه نشانه های آفریده های او امکان پذیر است و این جهان برخلاف آنچه تاکنون از افراد بسیاری شنیده ام، خودبه خود و تصادفی به وجود</w:t>
      </w:r>
    </w:p>
    <w:p>
      <w:pPr>
        <w:pStyle w:val="BookText"/>
        <w:rPr/>
      </w:pPr>
      <w:r>
        <w:rPr>
          <w:rFonts w:ascii="IRNazanin" w:hAnsi="IRNazanin" w:eastAsia="IRNazanin"/>
          <w:color w:val="111111"/>
          <w:sz w:val="28"/>
          <w:sz w:val="28"/>
          <w:szCs w:val="28"/>
          <w:rtl w:val="true"/>
          <w:lang w:bidi="fa-IR"/>
        </w:rPr>
        <w:t>نیامده است؛ همچنین پی بردم که ایمان به اسلام، معیار درک درستی از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راه در مقابل من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پشت پا به دین آباواجدادی ام بزنم و مسلمان شوم یا به آنچه بدان معتقد نبودم،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اول را برگزیدم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دین دیانا بر پدر و مادرش بسیار سخت می آید و تصمیمش برای انتخاب حجاب، سخت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 خود را به معصومه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را از یکی از دوستان مسلمانش در دانشگاه یاد می گیرد و به عنوان یک عضو فعال مسلمان، شروع به تبلیغ اسلام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درستی می داند که در جامعه آمریکایی که موج اسلام هراسی، بسیاری از آدم ها را با خود برده است، تنها عاملی که به ترویج اسلام کمک میکند، اخلاق حسنه مسلمانان باغیرمسلمانان و رفتار مهربانانه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 دریافته است که مسلمانانی که از غیرمسلمانان بریده اند و از آنها دوری می کنند یا رفتار نامناسبی با آنها پیش می گیرند، به نشر باورهای غلط درباره اسلام دامن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معصومه بیتی در دبیرستانی در کلرادو مشغول تدریس ریاضی و آمار است و با تمام وجود، خشنود است که در شعاع پنجاه مایلی اطراف خود، تنها کسی است که مصرانه در پیروی از مکتب اهل بیت عال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 پیش به حج مشرف شد و قدرت و عظمت اسلام را به چشم خود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پیش داستان مسلمان شدن معصومه بیتی توسط شبکه جهانی اسلام انتشار یافت؛ همچنین تمام تجربیاتش را از مسیری که به سمت اسلام پیموده است، در قالب کتابی در اختیار علاقه مندان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پیشینه زندگی شخصی و کمی مطالعه درباره مقایسه ادیان و نیز موضوعات مختلفی که از منظر یک زن تازه مسلمان آمریکایی جالب و درخور توجه بوده است، فصلهای گوناگون کتاب وی را تشکیل می 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جای این کتاب، این مفهوم مهم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ولی زندگی کن</w:t>
      </w:r>
      <w:r>
        <w:rPr>
          <w:rFonts w:eastAsia="IRNazanin" w:cs="IRNazanin"/>
          <w:color w:val="111111"/>
          <w:sz w:val="28"/>
          <w:szCs w:val="28"/>
          <w:rtl w:val="true"/>
          <w:lang w:bidi="fa-IR"/>
        </w:rPr>
        <w:t>!</w:t>
      </w:r>
      <w:bookmarkStart w:id="25" w:name="pg5445_42419"/>
    </w:p>
    <w:p>
      <w:pPr>
        <w:pStyle w:val="Heading2"/>
        <w:numPr>
          <w:ilvl w:val="1"/>
          <w:numId w:val="1"/>
        </w:numPr>
        <w:rPr/>
      </w:pPr>
      <w:bookmarkStart w:id="26" w:name="__RefHeading___Toc1913697_581953129"/>
      <w:bookmarkStart w:id="27" w:name="_Toc9"/>
      <w:bookmarkEnd w:id="25"/>
      <w:bookmarkEnd w:id="26"/>
      <w:r>
        <w:rPr>
          <w:rtl w:val="true"/>
        </w:rPr>
        <w:t>فصل پنجم</w:t>
      </w:r>
      <w:r>
        <w:rPr>
          <w:rtl w:val="true"/>
        </w:rPr>
        <w:t xml:space="preserve">: </w:t>
      </w:r>
      <w:r>
        <w:rPr>
          <w:rtl w:val="true"/>
        </w:rPr>
        <w:t>از میز مستطیل بیلیارد تا رسیدن به انسانی بهتر</w:t>
      </w:r>
      <w:r>
        <w:rPr>
          <w:rtl w:val="true"/>
        </w:rPr>
        <w:t>!</w:t>
      </w:r>
      <w:bookmarkEnd w:id="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دیوید جان رو</w:t>
      </w:r>
    </w:p>
    <w:p>
      <w:pPr>
        <w:pStyle w:val="BookText"/>
        <w:rPr/>
      </w:pP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 xml:space="preserve"> در ناتینگهام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جهان و مربی انگلیسی تیم ملی بیلیارد امارات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رضا، نام پرافتخار اسلامی 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آرامش،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ظرفه معجونی است که دستیابی به آن تمامی مردم کره زمین را با یکدیگر متفق کرده و زیر یک چتر قرار داده است؟</w:t>
      </w:r>
    </w:p>
    <w:p>
      <w:pPr>
        <w:pStyle w:val="BookText"/>
        <w:rPr/>
      </w:pPr>
      <w:r>
        <w:rPr>
          <w:rFonts w:ascii="IRNazanin" w:hAnsi="IRNazanin" w:eastAsia="IRNazanin"/>
          <w:color w:val="111111"/>
          <w:sz w:val="28"/>
          <w:sz w:val="28"/>
          <w:szCs w:val="28"/>
          <w:rtl w:val="true"/>
          <w:lang w:bidi="fa-IR"/>
        </w:rPr>
        <w:t>چرا باید داروهای آرام بخش، پس از آنتی بیوتیک ها، بیشترین میزان استفاده در دنیا را به خود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باید مردم کشوری چون آمریکا، با کمتر 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جمعیت جهان،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درصد آرام بخش های دنیا را استفاده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ها و مانند آنها، دست کم یک حقیقت مهم و انکارنشدنی را برملا میکند که رمزگرایش بسیاری</w:t>
      </w:r>
    </w:p>
    <w:p>
      <w:pPr>
        <w:pStyle w:val="BookText"/>
        <w:rPr/>
      </w:pPr>
      <w:r>
        <w:rPr>
          <w:rFonts w:ascii="IRNazanin" w:hAnsi="IRNazanin" w:eastAsia="IRNazanin"/>
          <w:color w:val="111111"/>
          <w:sz w:val="28"/>
          <w:sz w:val="28"/>
          <w:szCs w:val="28"/>
          <w:rtl w:val="true"/>
          <w:lang w:bidi="fa-IR"/>
        </w:rPr>
        <w:t>از آمریکایی ها و اروپایی ها به اسلام، در چه نکته شگرفی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p>
    <w:p>
      <w:pPr>
        <w:pStyle w:val="BookText"/>
        <w:rPr/>
      </w:pPr>
      <w:r>
        <w:rPr>
          <w:rFonts w:ascii="IRNazanin" w:hAnsi="IRNazanin" w:eastAsia="IRNazanin"/>
          <w:color w:val="111111"/>
          <w:sz w:val="28"/>
          <w:sz w:val="28"/>
          <w:szCs w:val="28"/>
          <w:rtl w:val="true"/>
          <w:lang w:bidi="fa-IR"/>
        </w:rPr>
        <w:t>جرقه پذیرش اسلام و مذهب تشیع زمانی در ذهن من زده شد که همراه با اعضای تیم بیلیارد ایران به شهر مقدس مشهد مسافرت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وحال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هرچه زودتر از بارگاه امام رضا ع دیدن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دوستانم خواستم مرا به حرم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محوطه حرم که شدم، آمدوشد انسان هایی را دیدم که آرامش عجیبی بر آنها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زیرلب دعا می خواندند و زمزمه میکردند و به پهنای صورت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ماورایی حال مرا دگرگون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قطعأ برآمده از زمین نبود و پیش از آن، هیچگاه سراغی از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کنار علاقه به ایران و آداب و رسوم و فرهنگ این سرزمین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 زمینه گرایش مرا به اسلام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جان رو، متولد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 xml:space="preserve"> در ناتینهگام، قهرمان جهان و مربی انگلیسی تیم ملی بیلیارد ایران، قهرمان داستان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امارات ، مربی تیم ملی بیلیارد بود؛ آنگاه به انجام</w:t>
      </w:r>
    </w:p>
    <w:p>
      <w:pPr>
        <w:pStyle w:val="BookText"/>
        <w:rPr/>
      </w:pPr>
      <w:r>
        <w:rPr>
          <w:rFonts w:ascii="IRNazanin" w:hAnsi="IRNazanin" w:eastAsia="IRNazanin"/>
          <w:color w:val="111111"/>
          <w:sz w:val="28"/>
          <w:sz w:val="28"/>
          <w:szCs w:val="28"/>
          <w:rtl w:val="true"/>
          <w:lang w:bidi="fa-IR"/>
        </w:rPr>
        <w:t>چنین مسئولیتی در ایران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امارات کار می کردم، دو بازیکن مسلمان داشتم که در مسابقات بیلیارد با یکدیگر رقابت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دوستی و محبتی میان ما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فرصت میشد، درباره اسلام با یکدیگر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پایبند دین خود بودند و با سرسختی از اسلام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عرصه بازی و مسابقه بودند، رقابت شدیدی میانشان وجود داشت؛ ولی هنگامی که پای دین و مذهب به میان می آمد، از رفتارشان می شد فهمید که هردو به یک اردوگاه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جالب و مهمی درباره اسلام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جان رو اسلام را می پذیرد و نام خود را به داوودرضا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اذعان میکند که با آیات قرآن کریم انس گرفته است و روزانه بخشی از زمان خود را به قرائت قرآن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درباره میزان پایبندی اش به اسلام پرسیده می شود، سینه اش را جلو می دهد و با غرور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آن دسته از آدم ها هستم که اگر کاری را شروع کنم، تا آخرش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قدم به وادی اسلام و تشیع گذاشته ام و لحظه ای از آن کوتاه</w:t>
      </w:r>
    </w:p>
    <w:p>
      <w:pPr>
        <w:pStyle w:val="BookText"/>
        <w:rPr/>
      </w:pPr>
      <w:r>
        <w:rPr>
          <w:rFonts w:ascii="IRNazanin" w:hAnsi="IRNazanin" w:eastAsia="IRNazanin"/>
          <w:color w:val="111111"/>
          <w:sz w:val="28"/>
          <w:sz w:val="28"/>
          <w:szCs w:val="28"/>
          <w:rtl w:val="true"/>
          <w:lang w:bidi="fa-IR"/>
        </w:rPr>
        <w:t>نمی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داوودرضا مهم ترین پیام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انسان بهتر شدن و یک آدم خوب 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با پذیرش این دین جدید، آدم بهتری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فوق العاده ای دارد و خودش را در تراز بالاتری ارزیابی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مانده ام انگشت به دهان که وقتی پیامبر بزرگ ما حضرت محمد و پرچم این آیین جدید را به دست گرفت و آدم ها را به دین آسمانی خویش دعوت کرد، آیا هدفی جز این داشت که هریک از آنان انسانی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خوب تر شوند؟ آیا او خود، بهترین انسان عصر خویش و همه اعصار نبود؟</w:t>
      </w:r>
    </w:p>
    <w:p>
      <w:pPr>
        <w:pStyle w:val="BookText"/>
        <w:rPr/>
      </w:pPr>
      <w:r>
        <w:rPr>
          <w:rFonts w:ascii="IRNazanin" w:hAnsi="IRNazanin" w:eastAsia="IRNazanin"/>
          <w:color w:val="111111"/>
          <w:sz w:val="28"/>
          <w:sz w:val="28"/>
          <w:szCs w:val="28"/>
          <w:rtl w:val="true"/>
          <w:lang w:bidi="fa-IR"/>
        </w:rPr>
        <w:t>با این فکر، به خود نهیب زده و شعر مولوی را در گوش جان زمزمه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را بچه همی ماند بدو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پیغمبر چه میمانی؟ بگو و اعتراف میکنم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پیغمبر هیچ نمی مانم</w:t>
      </w:r>
      <w:r>
        <w:rPr>
          <w:rFonts w:eastAsia="IRNazanin" w:cs="IRNazanin"/>
          <w:color w:val="111111"/>
          <w:sz w:val="28"/>
          <w:szCs w:val="28"/>
          <w:rtl w:val="true"/>
          <w:lang w:bidi="fa-IR"/>
        </w:rPr>
        <w:t>!</w:t>
      </w:r>
      <w:bookmarkStart w:id="28" w:name="pg5445_42425"/>
    </w:p>
    <w:p>
      <w:pPr>
        <w:pStyle w:val="Heading2"/>
        <w:numPr>
          <w:ilvl w:val="1"/>
          <w:numId w:val="1"/>
        </w:numPr>
        <w:rPr/>
      </w:pPr>
      <w:bookmarkStart w:id="29" w:name="__RefHeading___Toc1913699_581953129"/>
      <w:bookmarkStart w:id="30" w:name="_Toc10"/>
      <w:bookmarkEnd w:id="28"/>
      <w:bookmarkEnd w:id="29"/>
      <w:r>
        <w:rPr>
          <w:rtl w:val="true"/>
        </w:rPr>
        <w:t>فصل ششم</w:t>
      </w:r>
      <w:r>
        <w:rPr>
          <w:rtl w:val="true"/>
        </w:rPr>
        <w:t xml:space="preserve">: </w:t>
      </w:r>
      <w:r>
        <w:rPr>
          <w:rtl w:val="true"/>
        </w:rPr>
        <w:t>من با حجاب از پرواز تهران لندن پیاده شدم</w:t>
      </w:r>
      <w:r>
        <w:rPr>
          <w:rtl w:val="true"/>
        </w:rPr>
        <w:t>!</w:t>
      </w:r>
      <w:bookmarkEnd w:id="3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لارین بوث</w:t>
      </w:r>
    </w:p>
    <w:p>
      <w:pPr>
        <w:pStyle w:val="BookText"/>
        <w:rPr/>
      </w:pP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 xml:space="preserve"> در اسلینگتوت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انگلیسی تبار و فعال حقوق بشر خواهر همسر نخست وزیر سابق انگلستان</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پرس تی وی و روزنامه دیلی میل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روزنامه 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شغلم اقتضا می کند برای تهیه گزارش خبری به کشورهای گوناگون دنیا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 نیز برای پوشش خبری روز قدس به ایران آمدم و مدتی در تهران ماندم؛ آنگاه برای آنکه همیشه از اصفهان و زیبایی مسحورکننده آن چیزهایی میشنیدم، تصمیم گرفتم به این شهر تاریخی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اصفهان، توقف کوتاهی در قم داشتم و در همان اندک زمانی که در قم بودم، به زیارت</w:t>
      </w:r>
    </w:p>
    <w:p>
      <w:pPr>
        <w:pStyle w:val="BookText"/>
        <w:rPr/>
      </w:pPr>
      <w:r>
        <w:rPr>
          <w:rFonts w:ascii="IRNazanin" w:hAnsi="IRNazanin" w:eastAsia="IRNazanin"/>
          <w:color w:val="111111"/>
          <w:sz w:val="28"/>
          <w:sz w:val="28"/>
          <w:szCs w:val="28"/>
          <w:rtl w:val="true"/>
          <w:lang w:bidi="fa-IR"/>
        </w:rPr>
        <w:t>حضرت معصومه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سه شنبه بعدازظهر بود و من در حرم از این سو به آن سو جولان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شدم و گوشه ای نشستم تا استراحت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صفای عجیبی سراسر وجودم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اتفاقی افتاده بود؛ ولی حس کردم یک مورفین معنوی قوی به من تزریق شده است و احساس سعادت و شادمانی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لندن به سوی تهران را بدون حجاب ترک کرده بودم؛ ولی باور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از پرواز</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مستقیم تهران لندن پیاده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گرایش لارین بوث به اسلام و حتی اتفاقی که در حرم حضرت معصومه ابل رخ داد و او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تزریق مورفین معنوی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اطلاعات زیادی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او پیش از آمدن به ایران نیز تا اندازه ای با اسلام موافق بوده و به سمت این مکتب الهام بخش تمایل داشته است؛ همچنین می دانیم که او پیش از تشرف به اسلام، بخش عمده ای از وقت خود را صرف موضوع فلسطین و مسلمانان آنجا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تحولات درونی خود آگاهی چندانی به ما نداده است؛ هرچند برخی اظهارنظرهای</w:t>
      </w:r>
    </w:p>
    <w:p>
      <w:pPr>
        <w:pStyle w:val="BookText"/>
        <w:rPr/>
      </w:pPr>
      <w:r>
        <w:rPr>
          <w:rFonts w:ascii="IRNazanin" w:hAnsi="IRNazanin" w:eastAsia="IRNazanin"/>
          <w:color w:val="111111"/>
          <w:sz w:val="28"/>
          <w:sz w:val="28"/>
          <w:szCs w:val="28"/>
          <w:rtl w:val="true"/>
          <w:lang w:bidi="fa-IR"/>
        </w:rPr>
        <w:t>او از تعلق خاطر عمیقش به اسلام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از یک عنصرعجیب در اسلام شگفت زده بودم و آن، قدرت و تسلی و آرامشی است که این دین برای پیروان خویش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من یک خدا وجود دارد و یک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شیفته این مکتبم که چندی پیش که کسی از من پرسید آیا امکان دارد برقع بپوشم، فکرش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آزاد و بی بندوبارانگلیسی و پوشیدن 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میداند که این سفر معنوی مرا تا کجا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حمایت خانواده ام، مرا در انتخاب این راه مصمم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پذیرش اسلام، از گرایش جدیدم با مادر و دو فرزند ده و هشت ساله ام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اظهار خشنودی کردند که برای خود من نیز شگفت انگیز و حیرت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یقین کردم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توانم در رسانه ها از اعتقادم به اسلام پرده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پرس تی وی و روزنامه دیلی میل، از آثار این انتخاب بزرگ نیز در زندگی خویش حکایت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دوره گذشته زندگی من، دوره ویژه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فردی میگساربودم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شدیدی به الکل داشتم و هرشب، یک یا دو شیشه الکل مصرف می کردم؛ درحالی که بعد از مسلمان شدن یا بهتر بگویم از زمانی که تصمیم گرفتم مسلمان شوم، به هیچ عنوان، حتی تمایل به لمس الکل نیز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عنوان نماینده ای از امت اسلام در جامعه انگلستان، سال هاست که لب به الکل نزده است؛ حجاب را به عنوان نماد و نشان دین جدید خویش حفظ کرده است؛ گوشت خوک مصرف نمی کند و رفتار و حرکات و سکناتش به اخلاق و آداب اسلامی زینت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لارین بوث نمازهای روزانه را با نظم و ترتیب به پا می دارد و به مسجد مسلمانان رفت و آمد میکند و هر روز، قرائت آیاتی از کلام الله مجید را سرلوحه برنامه های مذهبی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 به ساز و نوای مطرب عشق سپرده است که هستی از آن ساز و نوا خالی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مطرب عشق عجب ساز و نوایی دارد</w:t>
      </w:r>
    </w:p>
    <w:p>
      <w:pPr>
        <w:pStyle w:val="BookText"/>
        <w:rPr/>
      </w:pPr>
      <w:r>
        <w:rPr>
          <w:rFonts w:ascii="IRNazanin" w:hAnsi="IRNazanin" w:eastAsia="IRNazanin"/>
          <w:color w:val="111111"/>
          <w:sz w:val="28"/>
          <w:sz w:val="28"/>
          <w:szCs w:val="28"/>
          <w:rtl w:val="true"/>
          <w:lang w:bidi="fa-IR"/>
        </w:rPr>
        <w:t>نقش هر نغمه که زد، راه به جایی دارد</w:t>
      </w:r>
    </w:p>
    <w:p>
      <w:pPr>
        <w:pStyle w:val="BookText"/>
        <w:rPr/>
      </w:pPr>
      <w:r>
        <w:rPr>
          <w:rFonts w:ascii="IRNazanin" w:hAnsi="IRNazanin" w:eastAsia="IRNazanin"/>
          <w:color w:val="111111"/>
          <w:sz w:val="28"/>
          <w:sz w:val="28"/>
          <w:szCs w:val="28"/>
          <w:rtl w:val="true"/>
          <w:lang w:bidi="fa-IR"/>
        </w:rPr>
        <w:t>عالم از ناله عشاق مبادا خالی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خوش آهنگ و فرح بخش هوایی دارد</w:t>
      </w:r>
      <w:bookmarkStart w:id="31" w:name="pg5445_4243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913701_581953129"/>
      <w:bookmarkStart w:id="33" w:name="_Toc11"/>
      <w:bookmarkEnd w:id="31"/>
      <w:bookmarkEnd w:id="32"/>
      <w:r>
        <w:rPr>
          <w:rtl w:val="true"/>
        </w:rPr>
        <w:t>فصل هفتم</w:t>
      </w:r>
      <w:r>
        <w:rPr>
          <w:rtl w:val="true"/>
        </w:rPr>
        <w:t xml:space="preserve">: </w:t>
      </w:r>
      <w:r>
        <w:rPr>
          <w:rtl w:val="true"/>
        </w:rPr>
        <w:t>خواننده می گساری که به ندای درون خویش پاسخ گفت</w:t>
      </w:r>
      <w:r>
        <w:rPr>
          <w:rtl w:val="true"/>
        </w:rPr>
        <w:t>!</w:t>
      </w:r>
      <w:bookmarkEnd w:id="33"/>
    </w:p>
    <w:p>
      <w:pPr>
        <w:pStyle w:val="BookText"/>
        <w:rPr/>
      </w:pPr>
      <w:r>
        <w:rPr>
          <w:rFonts w:ascii="IRNazanin" w:hAnsi="IRNazanin" w:eastAsia="IRNazanin"/>
          <w:color w:val="111111"/>
          <w:sz w:val="28"/>
          <w:sz w:val="28"/>
          <w:szCs w:val="28"/>
          <w:rtl w:val="true"/>
          <w:lang w:bidi="fa-IR"/>
        </w:rPr>
        <w:t>تصویر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w:t>
      </w:r>
    </w:p>
    <w:p>
      <w:pPr>
        <w:pStyle w:val="BookText"/>
        <w:rPr/>
      </w:pPr>
      <w:r>
        <w:rPr>
          <w:rFonts w:ascii="IRNazanin" w:hAnsi="IRNazanin" w:eastAsia="IRNazanin"/>
          <w:color w:val="111111"/>
          <w:sz w:val="28"/>
          <w:sz w:val="28"/>
          <w:szCs w:val="28"/>
          <w:rtl w:val="true"/>
          <w:lang w:bidi="fa-IR"/>
        </w:rPr>
        <w:t>یونانی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آتن، پایتخت فلاسفه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پدر و مادری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و دارای همسری مغربی</w:t>
      </w:r>
    </w:p>
    <w:p>
      <w:pPr>
        <w:pStyle w:val="BookText"/>
        <w:rPr/>
      </w:pPr>
      <w:r>
        <w:rPr>
          <w:rFonts w:ascii="IRNazanin" w:hAnsi="IRNazanin" w:eastAsia="IRNazanin"/>
          <w:color w:val="111111"/>
          <w:sz w:val="28"/>
          <w:sz w:val="28"/>
          <w:szCs w:val="28"/>
          <w:rtl w:val="true"/>
          <w:lang w:bidi="fa-IR"/>
        </w:rPr>
        <w:t>امرار معاش از راه خوانندگی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نامش انس است، یونانی تبار و تازه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متأهل است و همسری مغربی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گام به گام با او آمده است تا رسیدن به این 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نسبت به بسیاری از ما درباره اسلام متعصب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اطلاعات اولیه ما از اوست، مفید و مختصر؛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آتن از پدر و مادری یونانی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فلاسفه یونان زندگی مرفهی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خوانندگی امرار معاش می کردم و معتاد به مشروب بودم و در مصرف آن افراط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 به خدمت سربازی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شمال یونان بردند که اقلیت مسلمان در آنجا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برای اولین بار با مسلمانانی روبه رو می شود که عقاید جالبی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قرآن می خواند؛ ولی این قرآن خوانی، هرچند زیبا و جذاب، او را تحت تأثیر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خداوند در این زمین، یاریگری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در زندگی او رخ می دهد که برایش کاملا تازگی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در خواب ندایی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جملات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داشتم؛ چون زبان من عربی نبود و این کلمات برایم نامفهوم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و شب دیگر، دوسه بار به صورت متوالی این خواب تکرار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مخدة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این کار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و دل در گرو آرزوهای دراز دارد؛ ولی این رؤیاهای ناتمام و مکرر چه چیزی را میخواهند اثبات کنند؟ آیا او باید به کاوش برخیزد؟ جالب است که به گونه ای کاملا اتفاقی این جملات را از آن قاری قرآن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مفهوم این جملات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و تبیین می کند؛ ولی انس ذره ای متأثر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باز هم همان خواب را می بیند و در می یابد که این</w:t>
      </w:r>
    </w:p>
    <w:p>
      <w:pPr>
        <w:pStyle w:val="BookText"/>
        <w:rPr/>
      </w:pPr>
      <w:r>
        <w:rPr>
          <w:rFonts w:ascii="IRNazanin" w:hAnsi="IRNazanin" w:eastAsia="IRNazanin"/>
          <w:color w:val="111111"/>
          <w:sz w:val="28"/>
          <w:sz w:val="28"/>
          <w:szCs w:val="28"/>
          <w:rtl w:val="true"/>
          <w:lang w:bidi="fa-IR"/>
        </w:rPr>
        <w:t>رؤیا از جنس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معبود برحقی جز خدای یکتا در این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شک و تردید، اقامتگاه خوبی نیست؛ ولی گذرگاه مناسبی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تردید، سرآغاز بیداری می شود و شروع می کند به جست و جو؛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عین سادگی، شگفت و رمزآلود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آدم ها قادرند بدون واسطه با خدا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بزرگی برای مسلمانان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به صراحت و روشنی، برپاکیزگی و نظافت تأکید شده است او این چیزی است که اروپایی ها آن را به نفع خویش مصادره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مهم تر اینکه در اسلام میان سیاه و سفید تمایزی وجود ندارد و ثروت یا فقر عامل جدایی انسان ها نیست و زن بودن یا مردبودن، امتیاز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تبعیض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پیش می رفتم، به این زیبایی ها بیشتر واقف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مودت میان مسلمانان مرا</w:t>
      </w:r>
    </w:p>
    <w:p>
      <w:pPr>
        <w:pStyle w:val="BookText"/>
        <w:rPr/>
      </w:pPr>
      <w:r>
        <w:rPr>
          <w:rFonts w:ascii="IRNazanin" w:hAnsi="IRNazanin" w:eastAsia="IRNazanin"/>
          <w:color w:val="111111"/>
          <w:sz w:val="28"/>
          <w:sz w:val="28"/>
          <w:szCs w:val="28"/>
          <w:rtl w:val="true"/>
          <w:lang w:bidi="fa-IR"/>
        </w:rPr>
        <w:t>به وجد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صفوف منظم، آرامش و طمأنینه ای به من می داد که سالها به دنبال آن بودم، ولی هیچگاه به دست نیاوردمش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مسجد، برای من قدم گذاشتن در کانون ارزشمندی بود که همه غمها و غصه هایم را به فراموشی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 به دنیای جدیدی گذاشته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ورودش به این دنیای جدید، چندان هم بی حاشیه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حمایت مادر خویش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نمی توانست ناراحتی و عصبانیت خود را از این روند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به او حق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یونان چهره زشت و تنفرباری از اسلام در ذهن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که نام اسلام را یدک میکشید، چهارصد سال به این سرزمین حکمرانی کرده و ستم های فراوانی بر مردم یونان تحمیل کرده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یونان، اسلام یعنی دولت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مردم اسلام را به ترکان نسبت می دهند و مسلمانان را ترک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یونان شهروند درجه سوم جامعه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به خاطر می آورد که در دوره سربازی او، به مسلمانان اجازه حمل سلاح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روزها بدون آنکه از قضایای سیاسی سر درآورد، شاهد نوعی آپارتاید</w:t>
      </w:r>
      <w:r>
        <w:rPr>
          <w:rStyle w:val="FootnoteAnchor"/>
          <w:rtl w:val="true"/>
        </w:rPr>
        <w:footnoteReference w:id="4"/>
      </w:r>
      <w:r>
        <w:rPr>
          <w:rFonts w:ascii="IRNazanin" w:hAnsi="IRNazanin" w:eastAsia="IRNazanin"/>
          <w:color w:val="111111"/>
          <w:sz w:val="28"/>
          <w:sz w:val="28"/>
          <w:szCs w:val="28"/>
          <w:rtl w:val="true"/>
          <w:lang w:bidi="fa-IR"/>
        </w:rPr>
        <w:t>در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که در ارتش چگونه صف مسلمانان را از دیگر صفوف جدا میکردند و آنان به هیچ عنوان، امکان ورود به مدارج عالی ارتش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جمعی نیز در کشور من در قبال اسلام و مسلمانان بی طرف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و جنایتی از سوی برخی مسلمانان انجام شود، آن را برجسته میکنند و بزرگ جلوه می دهند؛ درحالیکه جنایات دیگران را نادیده میگیرند و بی اهمیت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رسانه ها برخی فرقه های انحرافی همچون غلات و صوفیه را مظهر اسلام قلمداد کرده و درویشان و صوفیها را علم داران مکتب اسلام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شخصیت و منش خویش را پس از گرایش به اسلام با</w:t>
      </w:r>
    </w:p>
    <w:p>
      <w:pPr>
        <w:pStyle w:val="BookText"/>
        <w:rPr/>
      </w:pPr>
      <w:r>
        <w:rPr>
          <w:rFonts w:ascii="IRNazanin" w:hAnsi="IRNazanin" w:eastAsia="IRNazanin"/>
          <w:color w:val="111111"/>
          <w:sz w:val="28"/>
          <w:sz w:val="28"/>
          <w:szCs w:val="28"/>
          <w:rtl w:val="true"/>
          <w:lang w:bidi="fa-IR"/>
        </w:rPr>
        <w:t>دوره قبل مقایسه می کند و از تغییر و تحولی که در او اتفاق افتاده است، اظهار شادمانی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ایده های من پیش از گرایش به اسلام، سطحی و محدود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نقص را جبران میکند و آدمی را تا بی نهایت پرواز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واحدی نیازمندم که بی وساطت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قدیسین بتوانم با او مناجات کنم وسخن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این پرسش مهم و حیاتی که مهم ترین جاذبه اسلام برای او چه بوده است و اساسی ترین شاخص این مکتب را کدام شاخص می داند، پاسخی درخور می دهد که شاید به کار حق جویان و حق طلبان عالم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بی واسطه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مخلوق با خالق و ارتباط عاشقانه و صمیمانه من که ذره ای ناچیزم، با او که گستره عظمت و بزرگی اش تمامی محدودیت ها را درنوردیده است</w:t>
      </w:r>
      <w:r>
        <w:rPr>
          <w:rFonts w:eastAsia="IRNazanin" w:cs="IRNazanin"/>
          <w:color w:val="111111"/>
          <w:sz w:val="28"/>
          <w:szCs w:val="28"/>
          <w:rtl w:val="true"/>
          <w:lang w:bidi="fa-IR"/>
        </w:rPr>
        <w:t>!»</w:t>
      </w:r>
      <w:bookmarkStart w:id="34" w:name="pg5445_42439"/>
    </w:p>
    <w:p>
      <w:pPr>
        <w:pStyle w:val="Heading2"/>
        <w:numPr>
          <w:ilvl w:val="1"/>
          <w:numId w:val="1"/>
        </w:numPr>
        <w:rPr/>
      </w:pPr>
      <w:bookmarkStart w:id="35" w:name="__RefHeading___Toc1913703_581953129"/>
      <w:bookmarkStart w:id="36" w:name="_Toc12"/>
      <w:bookmarkEnd w:id="34"/>
      <w:bookmarkEnd w:id="35"/>
      <w:r>
        <w:rPr>
          <w:rtl w:val="true"/>
        </w:rPr>
        <w:t>پرسش ها</w:t>
      </w:r>
      <w:bookmarkEnd w:id="36"/>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عاملی سبب شد که ژوان بتواند با فرهنگ امام خمینی و انقلاب اسلامی ایران ارتباط برقرار کند؟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یکی از سخنرانی های امام خمینی به زبان فرانسه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دوستان مسلمان و خواندن نهج البلاغه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جلسه های سخنرانی مذهبی در ایران</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آشنایی با دوستان مسلمان پدرش در مراکش</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جرقه های گرایش ایوت بالداچینو به مذهب تشیع در کدام گزینه بیان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مسجدالحسین مصر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نهضت کربلا</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دانشجویان مسلمان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چند سوره از قرآن</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آندرو، چرا او علت قبل از تشرف به اسلام، دین مسیح را انتخاب کرد؟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انجمن مسیحیان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دوستان مسیحی اش</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بیشتر مادرش براو</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پدرش در انتخاب مسیحیت</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دیانا، تنها عاملی که در جامعه آمریکا به ترویج اسلام کمک می کند،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نهادهای دینی و سازمان های مردم نهاد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باورهای دینی به هر روش ممکن در جامعه غربی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نیروهای دین شناس متخصص و متعهد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حسنه مسلمانان با غیرمسلمانان و رفتار مهربانانه با آنها</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انس، مهم ترین جاذبه اسلام چیست؟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 واسطه با خدا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عمومی به این دین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مسلمانان در تمام جهان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این دین با مدرنیته</w:t>
      </w:r>
      <w:bookmarkStart w:id="37" w:name="pg5445_42440"/>
    </w:p>
    <w:p>
      <w:pPr>
        <w:pStyle w:val="Heading2"/>
        <w:numPr>
          <w:ilvl w:val="1"/>
          <w:numId w:val="1"/>
        </w:numPr>
        <w:rPr/>
      </w:pPr>
      <w:bookmarkStart w:id="38" w:name="__RefHeading___Toc1913705_581953129"/>
      <w:bookmarkStart w:id="39" w:name="_Toc13"/>
      <w:bookmarkEnd w:id="37"/>
      <w:bookmarkEnd w:id="38"/>
      <w:r>
        <w:rPr>
          <w:rtl w:val="true"/>
        </w:rPr>
        <w:t>مسابقه فرهنگی راهی است راه عشق</w:t>
      </w:r>
      <w:bookmarkEnd w:id="39"/>
    </w:p>
    <w:p>
      <w:pPr>
        <w:pStyle w:val="BookText"/>
        <w:rPr/>
      </w:pPr>
      <w:r>
        <w:rPr>
          <w:rFonts w:ascii="IRNazanin" w:hAnsi="IRNazanin" w:eastAsia="IRNazanin"/>
          <w:color w:val="111111"/>
          <w:sz w:val="28"/>
          <w:sz w:val="28"/>
          <w:szCs w:val="28"/>
          <w:rtl w:val="true"/>
          <w:lang w:bidi="fa-IR"/>
        </w:rPr>
        <w:t>توضیحات شرکت در مسابقه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از متن موجود طرح شده است و افراد بالای دوازده سال می توانند در مسابقه شرکت کنند و به روش های زیر می توانید در مسابقات فرهنگی شرکت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پاسخ به سامانه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کافی است به ترتیب نام مسابقه و شماره گزینه های صحیح پرسش ها به صورت یک عدد چهار رقمی از چپ به راست را، همراه با نام و نام خانوادگی خود به سامانه پیامکی </w:t>
      </w:r>
      <w:r>
        <w:rPr>
          <w:rFonts w:ascii="IRNazanin" w:hAnsi="IRNazanin" w:eastAsia="IRNazanin"/>
          <w:color w:val="111111"/>
          <w:sz w:val="28"/>
          <w:sz w:val="28"/>
          <w:szCs w:val="28"/>
          <w:lang w:bidi="fa-IR"/>
        </w:rPr>
        <w:t>۸۰۲۲۲۲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راه عشق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محمد عظیمی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بخش مسابقات پرتال جامع آستان قدس رضوی به 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www.razavi.aqr.ir</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ها در پاسخ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نامه تکمیل شده را می توانید به صندوق های مخصوص مستقر در پایگاه های اطلاع رسانی فرهنگی بیندازید یا به صندوق پستی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۹۱۷۳۵</w:t>
      </w:r>
      <w:r>
        <w:rPr>
          <w:rFonts w:ascii="IRNazanin" w:hAnsi="IRNazanin" w:eastAsia="IRNazanin"/>
          <w:color w:val="111111"/>
          <w:sz w:val="28"/>
          <w:sz w:val="28"/>
          <w:szCs w:val="28"/>
          <w:rtl w:val="true"/>
          <w:lang w:bidi="fa-IR"/>
        </w:rPr>
        <w:t xml:space="preserve">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هزینه ارسال پاسخ نامه از طریق قرارداد پست جواب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و لازم نیست از پاکت و تمیر استفاده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مهلت شرکت در مسابقه، یک ماه پس از دریافت کتاب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قرعه کشی از بین پاسخ های کامل و صحیح و به صورت روزانه انجام می شود و نتیجه آن نیز از طریق سامانه پیامکی گفته شده به اطلاع برندگان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انتقادهای خود را در پیامکی جداگانه ارسال کنید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32002569</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تصویر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1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Ernest Renan</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نخست وزیر سابق انگلستان تونی بلر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آپارتاید یعنی جدا نگه داشتن افراد متعلق به نژادهای غیرسفید، مجبور کردن آنها به اقامت در مناطق خاص، محروم کردن آن ها از همه حقوق سیاسی و اجتماعی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footer" Target="footer12.xml"/><Relationship Id="rId32" Type="http://schemas.openxmlformats.org/officeDocument/2006/relationships/image" Target="media/image10.jpeg"/><Relationship Id="rId33" Type="http://schemas.openxmlformats.org/officeDocument/2006/relationships/image" Target="media/image10.jpeg"/><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image" Target="media/image11.jpeg"/><Relationship Id="rId42" Type="http://schemas.openxmlformats.org/officeDocument/2006/relationships/image" Target="media/image11.jpeg"/><Relationship Id="rId43" Type="http://schemas.openxmlformats.org/officeDocument/2006/relationships/footer" Target="footer20.xml"/><Relationship Id="rId44" Type="http://schemas.openxmlformats.org/officeDocument/2006/relationships/image" Target="media/image12.jpeg"/><Relationship Id="rId45" Type="http://schemas.openxmlformats.org/officeDocument/2006/relationships/image" Target="media/image12.jpeg"/><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image" Target="media/image13.jpeg"/><Relationship Id="rId56" Type="http://schemas.openxmlformats.org/officeDocument/2006/relationships/image" Target="media/image13.jpeg"/><Relationship Id="rId57" Type="http://schemas.openxmlformats.org/officeDocument/2006/relationships/footer" Target="footer30.xml"/><Relationship Id="rId58" Type="http://schemas.openxmlformats.org/officeDocument/2006/relationships/image" Target="media/image14.jpeg"/><Relationship Id="rId59" Type="http://schemas.openxmlformats.org/officeDocument/2006/relationships/image" Target="media/image14.jpeg"/><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image" Target="media/image15.jpeg"/><Relationship Id="rId67" Type="http://schemas.openxmlformats.org/officeDocument/2006/relationships/image" Target="media/image15.jpeg"/><Relationship Id="rId68" Type="http://schemas.openxmlformats.org/officeDocument/2006/relationships/footer" Target="footer37.xml"/><Relationship Id="rId69" Type="http://schemas.openxmlformats.org/officeDocument/2006/relationships/image" Target="media/image16.jpeg"/><Relationship Id="rId70" Type="http://schemas.openxmlformats.org/officeDocument/2006/relationships/image" Target="media/image16.jpeg"/><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image" Target="media/image17.jpeg"/><Relationship Id="rId78" Type="http://schemas.openxmlformats.org/officeDocument/2006/relationships/image" Target="media/image17.jpeg"/><Relationship Id="rId79" Type="http://schemas.openxmlformats.org/officeDocument/2006/relationships/footer" Target="footer44.xml"/><Relationship Id="rId80" Type="http://schemas.openxmlformats.org/officeDocument/2006/relationships/image" Target="media/image18.jpeg"/><Relationship Id="rId81" Type="http://schemas.openxmlformats.org/officeDocument/2006/relationships/image" Target="media/image18.jpeg"/><Relationship Id="rId82" Type="http://schemas.openxmlformats.org/officeDocument/2006/relationships/footer" Target="footer45.xml"/><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footer" Target="footer49.xml"/><Relationship Id="rId87" Type="http://schemas.openxmlformats.org/officeDocument/2006/relationships/image" Target="media/image19.jpeg"/><Relationship Id="rId88" Type="http://schemas.openxmlformats.org/officeDocument/2006/relationships/image" Target="media/image19.jpeg"/><Relationship Id="rId89" Type="http://schemas.openxmlformats.org/officeDocument/2006/relationships/footer" Target="footer50.xml"/><Relationship Id="rId90" Type="http://schemas.openxmlformats.org/officeDocument/2006/relationships/image" Target="media/image20.jpeg"/><Relationship Id="rId91" Type="http://schemas.openxmlformats.org/officeDocument/2006/relationships/image" Target="media/image20.jpeg"/><Relationship Id="rId92" Type="http://schemas.openxmlformats.org/officeDocument/2006/relationships/footer" Target="footer51.xml"/><Relationship Id="rId93" Type="http://schemas.openxmlformats.org/officeDocument/2006/relationships/footer" Target="footer52.xml"/><Relationship Id="rId94" Type="http://schemas.openxmlformats.org/officeDocument/2006/relationships/footer" Target="footer53.xml"/><Relationship Id="rId95" Type="http://schemas.openxmlformats.org/officeDocument/2006/relationships/footer" Target="footer54.xml"/><Relationship Id="rId96" Type="http://schemas.openxmlformats.org/officeDocument/2006/relationships/footer" Target="footer55.xml"/><Relationship Id="rId97" Type="http://schemas.openxmlformats.org/officeDocument/2006/relationships/footer" Target="footer56.xml"/><Relationship Id="rId98" Type="http://schemas.openxmlformats.org/officeDocument/2006/relationships/image" Target="media/image21.jpeg"/><Relationship Id="rId99" Type="http://schemas.openxmlformats.org/officeDocument/2006/relationships/image" Target="media/image21.jpeg"/><Relationship Id="rId100" Type="http://schemas.openxmlformats.org/officeDocument/2006/relationships/footer" Target="footer57.xml"/><Relationship Id="rId101" Type="http://schemas.openxmlformats.org/officeDocument/2006/relationships/footer" Target="footer58.xml"/><Relationship Id="rId102" Type="http://schemas.openxmlformats.org/officeDocument/2006/relationships/footer" Target="footer59.xml"/><Relationship Id="rId103" Type="http://schemas.openxmlformats.org/officeDocument/2006/relationships/footer" Target="footer60.xml"/><Relationship Id="rId104" Type="http://schemas.openxmlformats.org/officeDocument/2006/relationships/footer" Target="footer61.xml"/><Relationship Id="rId105" Type="http://schemas.openxmlformats.org/officeDocument/2006/relationships/footer" Target="footer62.xml"/><Relationship Id="rId106" Type="http://schemas.openxmlformats.org/officeDocument/2006/relationships/footer" Target="footer63.xml"/><Relationship Id="rId107" Type="http://schemas.openxmlformats.org/officeDocument/2006/relationships/footer" Target="footer64.xml"/><Relationship Id="rId108" Type="http://schemas.openxmlformats.org/officeDocument/2006/relationships/footer" Target="footer65.xml"/><Relationship Id="rId109" Type="http://schemas.openxmlformats.org/officeDocument/2006/relationships/image" Target="media/image22.jpeg"/><Relationship Id="rId110" Type="http://schemas.openxmlformats.org/officeDocument/2006/relationships/image" Target="media/image22.jpeg"/><Relationship Id="rId111" Type="http://schemas.openxmlformats.org/officeDocument/2006/relationships/footer" Target="footer66.xml"/><Relationship Id="rId112" Type="http://schemas.openxmlformats.org/officeDocument/2006/relationships/image" Target="media/image23.jpeg"/><Relationship Id="rId113" Type="http://schemas.openxmlformats.org/officeDocument/2006/relationships/image" Target="media/image23.jpeg"/><Relationship Id="rId114" Type="http://schemas.openxmlformats.org/officeDocument/2006/relationships/footer" Target="footer67.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68.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7277</Words>
  <Characters>27558</Characters>
  <CharactersWithSpaces>34494</CharactersWithSpaces>
  <Paragraphs>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2026-08-19T02:06:26Z</dcterms:created>
  <dc:creator>ghaemiyeh.com</dc:creator>
  <dc:description/>
  <dc:language>en-US</dc:language>
  <cp:lastModifiedBy/>
  <dcterms:modified xsi:type="dcterms:W3CDTF">2026-08-19T05:36:29Z</dcterms:modified>
  <cp:revision>1</cp:revision>
  <dc:subject/>
  <dc:title>رهنما 130 راهی است راه عشق جاذبه های اسلام از نگاه تازه مسلمانان</dc:title>
</cp:coreProperties>
</file>

<file path=docProps/custom.xml><?xml version="1.0" encoding="utf-8"?>
<Properties xmlns="http://schemas.openxmlformats.org/officeDocument/2006/custom-properties" xmlns:vt="http://schemas.openxmlformats.org/officeDocument/2006/docPropsVTypes"/>
</file>