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13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اسلام در آسیای میانه و قفقاز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86688_58195312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886690_58195312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886692_581953129">
            <w:r>
              <w:rPr>
                <w:webHidden/>
                <w:rStyle w:val="IndexLink"/>
                <w:rtl w:val="true"/>
              </w:rPr>
              <w:t>سخن ناشر</w:t>
            </w:r>
            <w:r>
              <w:rPr>
                <w:rStyle w:val="IndexLink"/>
                <w:rtl w:val="true"/>
              </w:rPr>
              <w:tab/>
            </w:r>
            <w:r>
              <w:rPr>
                <w:rStyle w:val="IndexLink"/>
              </w:rPr>
              <w:t>9</w:t>
            </w:r>
          </w:hyperlink>
        </w:p>
        <w:p>
          <w:pPr>
            <w:pStyle w:val="Contents2"/>
            <w:tabs>
              <w:tab w:val="clear" w:pos="8743"/>
              <w:tab w:val="right" w:pos="9026" w:leader="dot"/>
            </w:tabs>
            <w:rPr/>
          </w:pPr>
          <w:hyperlink w:anchor="__RefHeading___Toc1886694_581953129">
            <w:r>
              <w:rPr>
                <w:webHidden/>
                <w:rStyle w:val="IndexLink"/>
                <w:rtl w:val="true"/>
              </w:rPr>
              <w:t>مقدمه پژوهشگاه بین المللی المصطفی صلی الله علیه و آله</w:t>
            </w:r>
            <w:r>
              <w:rPr>
                <w:rStyle w:val="IndexLink"/>
                <w:rtl w:val="true"/>
              </w:rPr>
              <w:tab/>
            </w:r>
            <w:r>
              <w:rPr>
                <w:rStyle w:val="IndexLink"/>
              </w:rPr>
              <w:t>11</w:t>
            </w:r>
          </w:hyperlink>
        </w:p>
        <w:p>
          <w:pPr>
            <w:pStyle w:val="Contents2"/>
            <w:tabs>
              <w:tab w:val="clear" w:pos="8743"/>
              <w:tab w:val="right" w:pos="9026" w:leader="dot"/>
            </w:tabs>
            <w:rPr/>
          </w:pPr>
          <w:hyperlink w:anchor="__RefHeading___Toc1886696_581953129">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1886698_581953129">
            <w:r>
              <w:rPr>
                <w:webHidden/>
                <w:rStyle w:val="IndexLink"/>
                <w:rtl w:val="true"/>
              </w:rPr>
              <w:t>مقدمه</w:t>
            </w:r>
            <w:r>
              <w:rPr>
                <w:rStyle w:val="IndexLink"/>
                <w:rtl w:val="true"/>
              </w:rPr>
              <w:tab/>
            </w:r>
            <w:r>
              <w:rPr>
                <w:rStyle w:val="IndexLink"/>
              </w:rPr>
              <w:t>21</w:t>
            </w:r>
          </w:hyperlink>
        </w:p>
        <w:p>
          <w:pPr>
            <w:pStyle w:val="Contents3"/>
            <w:tabs>
              <w:tab w:val="clear" w:pos="8459"/>
              <w:tab w:val="right" w:pos="9026" w:leader="dot"/>
            </w:tabs>
            <w:rPr/>
          </w:pPr>
          <w:hyperlink w:anchor="__RefHeading___Toc1886700_581953129">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886702_581953129">
            <w:r>
              <w:rPr>
                <w:webHidden/>
                <w:rStyle w:val="IndexLink"/>
                <w:rtl w:val="true"/>
              </w:rPr>
              <w:t>درباره منابع</w:t>
            </w:r>
            <w:r>
              <w:rPr>
                <w:rStyle w:val="IndexLink"/>
                <w:rtl w:val="true"/>
              </w:rPr>
              <w:tab/>
            </w:r>
            <w:r>
              <w:rPr>
                <w:rStyle w:val="IndexLink"/>
              </w:rPr>
              <w:t>23</w:t>
            </w:r>
          </w:hyperlink>
        </w:p>
        <w:p>
          <w:pPr>
            <w:pStyle w:val="Contents4"/>
            <w:tabs>
              <w:tab w:val="clear" w:pos="8176"/>
              <w:tab w:val="right" w:pos="9026" w:leader="dot"/>
            </w:tabs>
            <w:rPr/>
          </w:pPr>
          <w:hyperlink w:anchor="__RefHeading___Toc1886704_581953129">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886706_581953129">
            <w:r>
              <w:rPr>
                <w:webHidden/>
                <w:rStyle w:val="IndexLink"/>
              </w:rPr>
              <w:t>1</w:t>
            </w:r>
            <w:r>
              <w:rPr>
                <w:rStyle w:val="IndexLink"/>
                <w:rtl w:val="true"/>
              </w:rPr>
              <w:t>-</w:t>
            </w:r>
            <w:r>
              <w:rPr>
                <w:rStyle w:val="IndexLink"/>
                <w:rtl w:val="true"/>
              </w:rPr>
              <w:t>منابع اصیل</w:t>
            </w:r>
            <w:r>
              <w:rPr>
                <w:rStyle w:val="IndexLink"/>
                <w:rtl w:val="true"/>
              </w:rPr>
              <w:t>(</w:t>
            </w:r>
            <w:r>
              <w:rPr>
                <w:rStyle w:val="IndexLink"/>
                <w:rtl w:val="true"/>
              </w:rPr>
              <w:t>دست اول</w:t>
            </w:r>
            <w:r>
              <w:rPr>
                <w:rStyle w:val="IndexLink"/>
                <w:rtl w:val="true"/>
              </w:rPr>
              <w:t>)</w:t>
              <w:tab/>
            </w:r>
            <w:r>
              <w:rPr>
                <w:rStyle w:val="IndexLink"/>
              </w:rPr>
              <w:t>23</w:t>
            </w:r>
          </w:hyperlink>
        </w:p>
        <w:p>
          <w:pPr>
            <w:pStyle w:val="Contents5"/>
            <w:tabs>
              <w:tab w:val="clear" w:pos="7892"/>
              <w:tab w:val="right" w:pos="9026" w:leader="dot"/>
            </w:tabs>
            <w:rPr/>
          </w:pPr>
          <w:hyperlink w:anchor="__RefHeading___Toc1886708_581953129">
            <w:r>
              <w:rPr>
                <w:webHidden/>
                <w:rStyle w:val="IndexLink"/>
                <w:rtl w:val="true"/>
              </w:rPr>
              <w:t>الف</w:t>
            </w:r>
            <w:r>
              <w:rPr>
                <w:rStyle w:val="IndexLink"/>
                <w:rtl w:val="true"/>
              </w:rPr>
              <w:t>)</w:t>
            </w:r>
            <w:r>
              <w:rPr>
                <w:rStyle w:val="IndexLink"/>
                <w:rtl w:val="true"/>
              </w:rPr>
              <w:t>کتاب‌های تاریخی</w:t>
            </w:r>
            <w:r>
              <w:rPr>
                <w:rStyle w:val="IndexLink"/>
                <w:rtl w:val="true"/>
              </w:rPr>
              <w:tab/>
            </w:r>
            <w:r>
              <w:rPr>
                <w:rStyle w:val="IndexLink"/>
              </w:rPr>
              <w:t>23</w:t>
            </w:r>
          </w:hyperlink>
        </w:p>
        <w:p>
          <w:pPr>
            <w:pStyle w:val="Contents5"/>
            <w:tabs>
              <w:tab w:val="clear" w:pos="7892"/>
              <w:tab w:val="right" w:pos="9026" w:leader="dot"/>
            </w:tabs>
            <w:rPr/>
          </w:pPr>
          <w:hyperlink w:anchor="__RefHeading___Toc1886710_581953129">
            <w:r>
              <w:rPr>
                <w:webHidden/>
                <w:rStyle w:val="IndexLink"/>
                <w:rtl w:val="true"/>
              </w:rPr>
              <w:t>ب</w:t>
            </w:r>
            <w:r>
              <w:rPr>
                <w:rStyle w:val="IndexLink"/>
                <w:rtl w:val="true"/>
              </w:rPr>
              <w:t>)</w:t>
            </w:r>
            <w:r>
              <w:rPr>
                <w:rStyle w:val="IndexLink"/>
                <w:rtl w:val="true"/>
              </w:rPr>
              <w:t>کتاب‌های جغرافیایی</w:t>
            </w:r>
            <w:r>
              <w:rPr>
                <w:rStyle w:val="IndexLink"/>
                <w:rtl w:val="true"/>
              </w:rPr>
              <w:tab/>
            </w:r>
            <w:r>
              <w:rPr>
                <w:rStyle w:val="IndexLink"/>
              </w:rPr>
              <w:t>29</w:t>
            </w:r>
          </w:hyperlink>
        </w:p>
        <w:p>
          <w:pPr>
            <w:pStyle w:val="Contents5"/>
            <w:tabs>
              <w:tab w:val="clear" w:pos="7892"/>
              <w:tab w:val="right" w:pos="9026" w:leader="dot"/>
            </w:tabs>
            <w:rPr/>
          </w:pPr>
          <w:hyperlink w:anchor="__RefHeading___Toc1886712_581953129">
            <w:r>
              <w:rPr>
                <w:webHidden/>
                <w:rStyle w:val="IndexLink"/>
                <w:rtl w:val="true"/>
              </w:rPr>
              <w:t>ج</w:t>
            </w:r>
            <w:r>
              <w:rPr>
                <w:rStyle w:val="IndexLink"/>
                <w:rtl w:val="true"/>
              </w:rPr>
              <w:t>)</w:t>
            </w:r>
            <w:r>
              <w:rPr>
                <w:rStyle w:val="IndexLink"/>
                <w:rtl w:val="true"/>
              </w:rPr>
              <w:t>کتاب‌های‌تراجم</w:t>
            </w:r>
            <w:r>
              <w:rPr>
                <w:rStyle w:val="IndexLink"/>
                <w:rtl w:val="true"/>
              </w:rPr>
              <w:t>(</w:t>
            </w:r>
            <w:r>
              <w:rPr>
                <w:rStyle w:val="IndexLink"/>
                <w:rtl w:val="true"/>
              </w:rPr>
              <w:t>شرح حال</w:t>
            </w:r>
            <w:r>
              <w:rPr>
                <w:rStyle w:val="IndexLink"/>
                <w:rtl w:val="true"/>
              </w:rPr>
              <w:t>)</w:t>
              <w:tab/>
            </w:r>
            <w:r>
              <w:rPr>
                <w:rStyle w:val="IndexLink"/>
              </w:rPr>
              <w:t>30</w:t>
            </w:r>
          </w:hyperlink>
        </w:p>
        <w:p>
          <w:pPr>
            <w:pStyle w:val="Contents4"/>
            <w:tabs>
              <w:tab w:val="clear" w:pos="8176"/>
              <w:tab w:val="right" w:pos="9026" w:leader="dot"/>
            </w:tabs>
            <w:rPr/>
          </w:pPr>
          <w:hyperlink w:anchor="__RefHeading___Toc1886714_581953129">
            <w:r>
              <w:rPr>
                <w:webHidden/>
                <w:rStyle w:val="IndexLink"/>
              </w:rPr>
              <w:t>2</w:t>
            </w:r>
            <w:r>
              <w:rPr>
                <w:rStyle w:val="IndexLink"/>
                <w:rtl w:val="true"/>
              </w:rPr>
              <w:t>-</w:t>
            </w:r>
            <w:r>
              <w:rPr>
                <w:rStyle w:val="IndexLink"/>
                <w:rtl w:val="true"/>
              </w:rPr>
              <w:t>منابع جدید</w:t>
            </w:r>
            <w:r>
              <w:rPr>
                <w:rStyle w:val="IndexLink"/>
                <w:rtl w:val="true"/>
              </w:rPr>
              <w:tab/>
            </w:r>
            <w:r>
              <w:rPr>
                <w:rStyle w:val="IndexLink"/>
              </w:rPr>
              <w:t>31</w:t>
            </w:r>
          </w:hyperlink>
        </w:p>
        <w:p>
          <w:pPr>
            <w:pStyle w:val="Contents2"/>
            <w:tabs>
              <w:tab w:val="clear" w:pos="8743"/>
              <w:tab w:val="right" w:pos="9026" w:leader="dot"/>
            </w:tabs>
            <w:rPr/>
          </w:pPr>
          <w:hyperlink w:anchor="__RefHeading___Toc1886716_581953129">
            <w:r>
              <w:rPr>
                <w:webHidden/>
                <w:rStyle w:val="IndexLink"/>
                <w:rtl w:val="true"/>
              </w:rPr>
              <w:t xml:space="preserve">بخش نخست </w:t>
            </w:r>
            <w:r>
              <w:rPr>
                <w:rStyle w:val="IndexLink"/>
                <w:rtl w:val="true"/>
              </w:rPr>
              <w:t xml:space="preserve">: </w:t>
            </w:r>
            <w:r>
              <w:rPr>
                <w:rStyle w:val="IndexLink"/>
                <w:rtl w:val="true"/>
              </w:rPr>
              <w:t>آسیای میانه در دوران اسلامی</w:t>
            </w:r>
            <w:r>
              <w:rPr>
                <w:rStyle w:val="IndexLink"/>
                <w:rtl w:val="true"/>
              </w:rPr>
              <w:tab/>
            </w:r>
            <w:r>
              <w:rPr>
                <w:rStyle w:val="IndexLink"/>
              </w:rPr>
              <w:t>36</w:t>
            </w:r>
          </w:hyperlink>
        </w:p>
        <w:p>
          <w:pPr>
            <w:pStyle w:val="Contents3"/>
            <w:tabs>
              <w:tab w:val="clear" w:pos="8459"/>
              <w:tab w:val="right" w:pos="9026" w:leader="dot"/>
            </w:tabs>
            <w:rPr/>
          </w:pPr>
          <w:hyperlink w:anchor="__RefHeading___Toc1886718_581953129">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886720_581953129">
            <w:r>
              <w:rPr>
                <w:webHidden/>
                <w:rStyle w:val="IndexLink"/>
              </w:rPr>
              <w:t>1</w:t>
            </w:r>
            <w:r>
              <w:rPr>
                <w:rStyle w:val="IndexLink"/>
                <w:rtl w:val="true"/>
              </w:rPr>
              <w:t>-</w:t>
            </w:r>
            <w:r>
              <w:rPr>
                <w:rStyle w:val="IndexLink"/>
                <w:rtl w:val="true"/>
              </w:rPr>
              <w:t>کلیات</w:t>
            </w:r>
            <w:r>
              <w:rPr>
                <w:rStyle w:val="IndexLink"/>
                <w:rtl w:val="true"/>
              </w:rPr>
              <w:tab/>
            </w:r>
            <w:r>
              <w:rPr>
                <w:rStyle w:val="IndexLink"/>
              </w:rPr>
              <w:t>37</w:t>
            </w:r>
          </w:hyperlink>
        </w:p>
        <w:p>
          <w:pPr>
            <w:pStyle w:val="Contents4"/>
            <w:tabs>
              <w:tab w:val="clear" w:pos="8176"/>
              <w:tab w:val="right" w:pos="9026" w:leader="dot"/>
            </w:tabs>
            <w:rPr/>
          </w:pPr>
          <w:hyperlink w:anchor="__RefHeading___Toc1886722_581953129">
            <w:r>
              <w:rPr>
                <w:webHidden/>
                <w:rStyle w:val="IndexLink"/>
                <w:rtl w:val="true"/>
              </w:rPr>
              <w:t>جغرافیای آسیای مرکزی</w:t>
            </w:r>
            <w:r>
              <w:rPr>
                <w:rStyle w:val="IndexLink"/>
                <w:rtl w:val="true"/>
              </w:rPr>
              <w:tab/>
            </w:r>
            <w:r>
              <w:rPr>
                <w:rStyle w:val="IndexLink"/>
              </w:rPr>
              <w:t>37</w:t>
            </w:r>
          </w:hyperlink>
        </w:p>
        <w:p>
          <w:pPr>
            <w:pStyle w:val="Contents5"/>
            <w:tabs>
              <w:tab w:val="clear" w:pos="7892"/>
              <w:tab w:val="right" w:pos="9026" w:leader="dot"/>
            </w:tabs>
            <w:rPr/>
          </w:pPr>
          <w:hyperlink w:anchor="__RefHeading___Toc1886724_581953129">
            <w:r>
              <w:rPr>
                <w:webHidden/>
                <w:rStyle w:val="IndexLink"/>
              </w:rPr>
              <w:t>1</w:t>
            </w:r>
            <w:r>
              <w:rPr>
                <w:rStyle w:val="IndexLink"/>
                <w:rtl w:val="true"/>
              </w:rPr>
              <w:t>-</w:t>
            </w:r>
            <w:r>
              <w:rPr>
                <w:rStyle w:val="IndexLink"/>
                <w:rtl w:val="true"/>
              </w:rPr>
              <w:t>محدوده جغرافیایی</w:t>
            </w:r>
            <w:r>
              <w:rPr>
                <w:rStyle w:val="IndexLink"/>
                <w:rtl w:val="true"/>
              </w:rPr>
              <w:tab/>
            </w:r>
            <w:r>
              <w:rPr>
                <w:rStyle w:val="IndexLink"/>
              </w:rPr>
              <w:t>37</w:t>
            </w:r>
          </w:hyperlink>
        </w:p>
        <w:p>
          <w:pPr>
            <w:pStyle w:val="Contents5"/>
            <w:tabs>
              <w:tab w:val="clear" w:pos="7892"/>
              <w:tab w:val="right" w:pos="9026" w:leader="dot"/>
            </w:tabs>
            <w:rPr/>
          </w:pPr>
          <w:hyperlink w:anchor="__RefHeading___Toc1886726_581953129">
            <w:r>
              <w:rPr>
                <w:webHidden/>
                <w:rStyle w:val="IndexLink"/>
              </w:rPr>
              <w:t>2</w:t>
            </w:r>
            <w:r>
              <w:rPr>
                <w:rStyle w:val="IndexLink"/>
                <w:rtl w:val="true"/>
              </w:rPr>
              <w:t>-</w:t>
            </w:r>
            <w:r>
              <w:rPr>
                <w:rStyle w:val="IndexLink"/>
                <w:rtl w:val="true"/>
              </w:rPr>
              <w:t>جغرافیای طبیعی</w:t>
            </w:r>
            <w:r>
              <w:rPr>
                <w:rStyle w:val="IndexLink"/>
                <w:rtl w:val="true"/>
              </w:rPr>
              <w:tab/>
            </w:r>
            <w:r>
              <w:rPr>
                <w:rStyle w:val="IndexLink"/>
              </w:rPr>
              <w:t>40</w:t>
            </w:r>
          </w:hyperlink>
        </w:p>
        <w:p>
          <w:pPr>
            <w:pStyle w:val="Contents6"/>
            <w:tabs>
              <w:tab w:val="clear" w:pos="7609"/>
              <w:tab w:val="right" w:pos="9026" w:leader="dot"/>
            </w:tabs>
            <w:rPr/>
          </w:pPr>
          <w:hyperlink w:anchor="__RefHeading___Toc1886728_581953129">
            <w:r>
              <w:rPr>
                <w:webHidden/>
                <w:rStyle w:val="IndexLink"/>
                <w:rtl w:val="true"/>
              </w:rPr>
              <w:t>اشاره</w:t>
            </w:r>
            <w:r>
              <w:rPr>
                <w:rStyle w:val="IndexLink"/>
                <w:rtl w:val="true"/>
              </w:rPr>
              <w:tab/>
            </w:r>
            <w:r>
              <w:rPr>
                <w:rStyle w:val="IndexLink"/>
              </w:rPr>
              <w:t>40</w:t>
            </w:r>
          </w:hyperlink>
        </w:p>
        <w:p>
          <w:pPr>
            <w:pStyle w:val="Contents6"/>
            <w:tabs>
              <w:tab w:val="clear" w:pos="7609"/>
              <w:tab w:val="right" w:pos="9026" w:leader="dot"/>
            </w:tabs>
            <w:rPr/>
          </w:pPr>
          <w:hyperlink w:anchor="__RefHeading___Toc1886730_581953129">
            <w:r>
              <w:rPr>
                <w:webHidden/>
                <w:rStyle w:val="IndexLink"/>
                <w:rtl w:val="true"/>
              </w:rPr>
              <w:t>الف</w:t>
            </w:r>
            <w:r>
              <w:rPr>
                <w:rStyle w:val="IndexLink"/>
                <w:rtl w:val="true"/>
              </w:rPr>
              <w:t>)</w:t>
            </w:r>
            <w:r>
              <w:rPr>
                <w:rStyle w:val="IndexLink"/>
                <w:rtl w:val="true"/>
              </w:rPr>
              <w:t>رودخانه‌ها</w:t>
            </w:r>
            <w:r>
              <w:rPr>
                <w:rStyle w:val="IndexLink"/>
                <w:rtl w:val="true"/>
              </w:rPr>
              <w:tab/>
            </w:r>
            <w:r>
              <w:rPr>
                <w:rStyle w:val="IndexLink"/>
              </w:rPr>
              <w:t>40</w:t>
            </w:r>
          </w:hyperlink>
        </w:p>
        <w:p>
          <w:pPr>
            <w:pStyle w:val="Contents6"/>
            <w:tabs>
              <w:tab w:val="clear" w:pos="7609"/>
              <w:tab w:val="right" w:pos="9026" w:leader="dot"/>
            </w:tabs>
            <w:rPr/>
          </w:pPr>
          <w:hyperlink w:anchor="__RefHeading___Toc1886732_581953129">
            <w:r>
              <w:rPr>
                <w:webHidden/>
                <w:rStyle w:val="IndexLink"/>
                <w:rtl w:val="true"/>
              </w:rPr>
              <w:t>ب</w:t>
            </w:r>
            <w:r>
              <w:rPr>
                <w:rStyle w:val="IndexLink"/>
                <w:rtl w:val="true"/>
              </w:rPr>
              <w:t>)</w:t>
            </w:r>
            <w:r>
              <w:rPr>
                <w:rStyle w:val="IndexLink"/>
                <w:rtl w:val="true"/>
              </w:rPr>
              <w:t>دریاچه‌ها</w:t>
            </w:r>
            <w:r>
              <w:rPr>
                <w:rStyle w:val="IndexLink"/>
                <w:rtl w:val="true"/>
              </w:rPr>
              <w:tab/>
            </w:r>
            <w:r>
              <w:rPr>
                <w:rStyle w:val="IndexLink"/>
              </w:rPr>
              <w:t>43</w:t>
            </w:r>
          </w:hyperlink>
        </w:p>
        <w:p>
          <w:pPr>
            <w:pStyle w:val="Contents6"/>
            <w:tabs>
              <w:tab w:val="clear" w:pos="7609"/>
              <w:tab w:val="right" w:pos="9026" w:leader="dot"/>
            </w:tabs>
            <w:rPr/>
          </w:pPr>
          <w:hyperlink w:anchor="__RefHeading___Toc1886734_581953129">
            <w:r>
              <w:rPr>
                <w:webHidden/>
                <w:rStyle w:val="IndexLink"/>
                <w:rtl w:val="true"/>
              </w:rPr>
              <w:t>ج</w:t>
            </w:r>
            <w:r>
              <w:rPr>
                <w:rStyle w:val="IndexLink"/>
                <w:rtl w:val="true"/>
              </w:rPr>
              <w:t>)</w:t>
            </w:r>
            <w:r>
              <w:rPr>
                <w:rStyle w:val="IndexLink"/>
                <w:rtl w:val="true"/>
              </w:rPr>
              <w:t>کوه‌ها</w:t>
            </w:r>
            <w:r>
              <w:rPr>
                <w:rStyle w:val="IndexLink"/>
                <w:rtl w:val="true"/>
              </w:rPr>
              <w:tab/>
            </w:r>
            <w:r>
              <w:rPr>
                <w:rStyle w:val="IndexLink"/>
              </w:rPr>
              <w:t>44</w:t>
            </w:r>
          </w:hyperlink>
        </w:p>
        <w:p>
          <w:pPr>
            <w:pStyle w:val="Contents5"/>
            <w:tabs>
              <w:tab w:val="clear" w:pos="7892"/>
              <w:tab w:val="right" w:pos="9026" w:leader="dot"/>
            </w:tabs>
            <w:rPr/>
          </w:pPr>
          <w:hyperlink w:anchor="__RefHeading___Toc1886736_581953129">
            <w:r>
              <w:rPr>
                <w:webHidden/>
                <w:rStyle w:val="IndexLink"/>
              </w:rPr>
              <w:t>3</w:t>
            </w:r>
            <w:r>
              <w:rPr>
                <w:rStyle w:val="IndexLink"/>
                <w:rtl w:val="true"/>
              </w:rPr>
              <w:t>-</w:t>
            </w:r>
            <w:r>
              <w:rPr>
                <w:rStyle w:val="IndexLink"/>
                <w:rtl w:val="true"/>
              </w:rPr>
              <w:t>شهرهای مهم ماوراءالنهر</w:t>
            </w:r>
            <w:r>
              <w:rPr>
                <w:rStyle w:val="IndexLink"/>
                <w:rtl w:val="true"/>
              </w:rPr>
              <w:tab/>
            </w:r>
            <w:r>
              <w:rPr>
                <w:rStyle w:val="IndexLink"/>
              </w:rPr>
              <w:t>45</w:t>
            </w:r>
          </w:hyperlink>
        </w:p>
        <w:p>
          <w:pPr>
            <w:pStyle w:val="Contents6"/>
            <w:tabs>
              <w:tab w:val="clear" w:pos="7609"/>
              <w:tab w:val="right" w:pos="9026" w:leader="dot"/>
            </w:tabs>
            <w:rPr/>
          </w:pPr>
          <w:hyperlink w:anchor="__RefHeading___Toc1886738_581953129">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1886740_581953129">
            <w:r>
              <w:rPr>
                <w:webHidden/>
                <w:rStyle w:val="IndexLink"/>
                <w:rtl w:val="true"/>
              </w:rPr>
              <w:t>الف</w:t>
            </w:r>
            <w:r>
              <w:rPr>
                <w:rStyle w:val="IndexLink"/>
                <w:rtl w:val="true"/>
              </w:rPr>
              <w:t>)</w:t>
            </w:r>
            <w:r>
              <w:rPr>
                <w:rStyle w:val="IndexLink"/>
                <w:rtl w:val="true"/>
              </w:rPr>
              <w:t>ختلان</w:t>
            </w:r>
            <w:r>
              <w:rPr>
                <w:rStyle w:val="IndexLink"/>
                <w:rtl w:val="true"/>
              </w:rPr>
              <w:tab/>
            </w:r>
            <w:r>
              <w:rPr>
                <w:rStyle w:val="IndexLink"/>
              </w:rPr>
              <w:t>45</w:t>
            </w:r>
          </w:hyperlink>
        </w:p>
        <w:p>
          <w:pPr>
            <w:pStyle w:val="Contents6"/>
            <w:tabs>
              <w:tab w:val="clear" w:pos="7609"/>
              <w:tab w:val="right" w:pos="9026" w:leader="dot"/>
            </w:tabs>
            <w:rPr/>
          </w:pPr>
          <w:hyperlink w:anchor="__RefHeading___Toc1886742_581953129">
            <w:r>
              <w:rPr>
                <w:webHidden/>
                <w:rStyle w:val="IndexLink"/>
                <w:rtl w:val="true"/>
              </w:rPr>
              <w:t>ب</w:t>
            </w:r>
            <w:r>
              <w:rPr>
                <w:rStyle w:val="IndexLink"/>
                <w:rtl w:val="true"/>
              </w:rPr>
              <w:t>)</w:t>
            </w:r>
            <w:r>
              <w:rPr>
                <w:rStyle w:val="IndexLink"/>
                <w:rtl w:val="true"/>
              </w:rPr>
              <w:t>چغانیان</w:t>
            </w:r>
            <w:r>
              <w:rPr>
                <w:rStyle w:val="IndexLink"/>
                <w:rtl w:val="true"/>
              </w:rPr>
              <w:tab/>
            </w:r>
            <w:r>
              <w:rPr>
                <w:rStyle w:val="IndexLink"/>
              </w:rPr>
              <w:t>46</w:t>
            </w:r>
          </w:hyperlink>
        </w:p>
        <w:p>
          <w:pPr>
            <w:pStyle w:val="Contents6"/>
            <w:tabs>
              <w:tab w:val="clear" w:pos="7609"/>
              <w:tab w:val="right" w:pos="9026" w:leader="dot"/>
            </w:tabs>
            <w:rPr/>
          </w:pPr>
          <w:hyperlink w:anchor="__RefHeading___Toc1886744_581953129">
            <w:r>
              <w:rPr>
                <w:webHidden/>
                <w:rStyle w:val="IndexLink"/>
                <w:rtl w:val="true"/>
              </w:rPr>
              <w:t>ج</w:t>
            </w:r>
            <w:r>
              <w:rPr>
                <w:rStyle w:val="IndexLink"/>
                <w:rtl w:val="true"/>
              </w:rPr>
              <w:t>)</w:t>
            </w:r>
            <w:r>
              <w:rPr>
                <w:rStyle w:val="IndexLink"/>
                <w:rtl w:val="true"/>
              </w:rPr>
              <w:t>کاث</w:t>
            </w:r>
            <w:r>
              <w:rPr>
                <w:rStyle w:val="IndexLink"/>
                <w:rtl w:val="true"/>
              </w:rPr>
              <w:tab/>
            </w:r>
            <w:r>
              <w:rPr>
                <w:rStyle w:val="IndexLink"/>
              </w:rPr>
              <w:t>47</w:t>
            </w:r>
          </w:hyperlink>
        </w:p>
        <w:p>
          <w:pPr>
            <w:pStyle w:val="Contents6"/>
            <w:tabs>
              <w:tab w:val="clear" w:pos="7609"/>
              <w:tab w:val="right" w:pos="9026" w:leader="dot"/>
            </w:tabs>
            <w:rPr/>
          </w:pPr>
          <w:hyperlink w:anchor="__RefHeading___Toc1886746_581953129">
            <w:r>
              <w:rPr>
                <w:webHidden/>
                <w:rStyle w:val="IndexLink"/>
                <w:rtl w:val="true"/>
              </w:rPr>
              <w:t>د</w:t>
            </w:r>
            <w:r>
              <w:rPr>
                <w:rStyle w:val="IndexLink"/>
                <w:rtl w:val="true"/>
              </w:rPr>
              <w:t>)</w:t>
            </w:r>
            <w:r>
              <w:rPr>
                <w:rStyle w:val="IndexLink"/>
                <w:rtl w:val="true"/>
              </w:rPr>
              <w:t>گرگانج</w:t>
            </w:r>
            <w:r>
              <w:rPr>
                <w:rStyle w:val="IndexLink"/>
                <w:rtl w:val="true"/>
              </w:rPr>
              <w:t>(</w:t>
            </w:r>
            <w:r>
              <w:rPr>
                <w:rStyle w:val="IndexLink"/>
                <w:rtl w:val="true"/>
              </w:rPr>
              <w:t>جرجانیه</w:t>
            </w:r>
            <w:r>
              <w:rPr>
                <w:rStyle w:val="IndexLink"/>
                <w:rtl w:val="true"/>
              </w:rPr>
              <w:t>)</w:t>
              <w:tab/>
            </w:r>
            <w:r>
              <w:rPr>
                <w:rStyle w:val="IndexLink"/>
              </w:rPr>
              <w:t>47</w:t>
            </w:r>
          </w:hyperlink>
        </w:p>
        <w:p>
          <w:pPr>
            <w:pStyle w:val="Contents6"/>
            <w:tabs>
              <w:tab w:val="clear" w:pos="7609"/>
              <w:tab w:val="right" w:pos="9026" w:leader="dot"/>
            </w:tabs>
            <w:rPr/>
          </w:pPr>
          <w:hyperlink w:anchor="__RefHeading___Toc1886748_581953129">
            <w:r>
              <w:rPr>
                <w:webHidden/>
                <w:rStyle w:val="IndexLink"/>
                <w:rtl w:val="true"/>
              </w:rPr>
              <w:t>ه</w:t>
            </w:r>
            <w:r>
              <w:rPr>
                <w:rStyle w:val="IndexLink"/>
                <w:rtl w:val="true"/>
              </w:rPr>
              <w:t>(</w:t>
            </w:r>
            <w:r>
              <w:rPr>
                <w:rStyle w:val="IndexLink"/>
                <w:rtl w:val="true"/>
              </w:rPr>
              <w:t>خیوه</w:t>
            </w:r>
            <w:r>
              <w:rPr>
                <w:rStyle w:val="IndexLink"/>
                <w:rtl w:val="true"/>
              </w:rPr>
              <w:tab/>
            </w:r>
            <w:r>
              <w:rPr>
                <w:rStyle w:val="IndexLink"/>
              </w:rPr>
              <w:t>48</w:t>
            </w:r>
          </w:hyperlink>
        </w:p>
        <w:p>
          <w:pPr>
            <w:pStyle w:val="Contents6"/>
            <w:tabs>
              <w:tab w:val="clear" w:pos="7609"/>
              <w:tab w:val="right" w:pos="9026" w:leader="dot"/>
            </w:tabs>
            <w:rPr/>
          </w:pPr>
          <w:hyperlink w:anchor="__RefHeading___Toc1886750_581953129">
            <w:r>
              <w:rPr>
                <w:webHidden/>
                <w:rStyle w:val="IndexLink"/>
                <w:rtl w:val="true"/>
              </w:rPr>
              <w:t>و</w:t>
            </w:r>
            <w:r>
              <w:rPr>
                <w:rStyle w:val="IndexLink"/>
                <w:rtl w:val="true"/>
              </w:rPr>
              <w:t>)</w:t>
            </w:r>
            <w:r>
              <w:rPr>
                <w:rStyle w:val="IndexLink"/>
                <w:rtl w:val="true"/>
              </w:rPr>
              <w:t>بخارا</w:t>
            </w:r>
            <w:r>
              <w:rPr>
                <w:rStyle w:val="IndexLink"/>
                <w:rtl w:val="true"/>
              </w:rPr>
              <w:tab/>
            </w:r>
            <w:r>
              <w:rPr>
                <w:rStyle w:val="IndexLink"/>
              </w:rPr>
              <w:t>48</w:t>
            </w:r>
          </w:hyperlink>
        </w:p>
        <w:p>
          <w:pPr>
            <w:pStyle w:val="Contents6"/>
            <w:tabs>
              <w:tab w:val="clear" w:pos="7609"/>
              <w:tab w:val="right" w:pos="9026" w:leader="dot"/>
            </w:tabs>
            <w:rPr/>
          </w:pPr>
          <w:hyperlink w:anchor="__RefHeading___Toc1886752_581953129">
            <w:r>
              <w:rPr>
                <w:webHidden/>
                <w:rStyle w:val="IndexLink"/>
                <w:rtl w:val="true"/>
              </w:rPr>
              <w:t>ز</w:t>
            </w:r>
            <w:r>
              <w:rPr>
                <w:rStyle w:val="IndexLink"/>
                <w:rtl w:val="true"/>
              </w:rPr>
              <w:t>)</w:t>
            </w:r>
            <w:r>
              <w:rPr>
                <w:rStyle w:val="IndexLink"/>
                <w:rtl w:val="true"/>
              </w:rPr>
              <w:t>سغد</w:t>
            </w:r>
            <w:r>
              <w:rPr>
                <w:rStyle w:val="IndexLink"/>
                <w:rtl w:val="true"/>
              </w:rPr>
              <w:t>(</w:t>
            </w:r>
            <w:r>
              <w:rPr>
                <w:rStyle w:val="IndexLink"/>
                <w:rtl w:val="true"/>
              </w:rPr>
              <w:t>صغد</w:t>
            </w:r>
            <w:r>
              <w:rPr>
                <w:rStyle w:val="IndexLink"/>
                <w:rtl w:val="true"/>
              </w:rPr>
              <w:t>)</w:t>
              <w:tab/>
            </w:r>
            <w:r>
              <w:rPr>
                <w:rStyle w:val="IndexLink"/>
              </w:rPr>
              <w:t>50</w:t>
            </w:r>
          </w:hyperlink>
        </w:p>
        <w:p>
          <w:pPr>
            <w:pStyle w:val="Contents6"/>
            <w:tabs>
              <w:tab w:val="clear" w:pos="7609"/>
              <w:tab w:val="right" w:pos="9026" w:leader="dot"/>
            </w:tabs>
            <w:rPr/>
          </w:pPr>
          <w:hyperlink w:anchor="__RefHeading___Toc1886754_581953129">
            <w:r>
              <w:rPr>
                <w:webHidden/>
                <w:rStyle w:val="IndexLink"/>
                <w:rtl w:val="true"/>
              </w:rPr>
              <w:t>ح</w:t>
            </w:r>
            <w:r>
              <w:rPr>
                <w:rStyle w:val="IndexLink"/>
                <w:rtl w:val="true"/>
              </w:rPr>
              <w:t>)</w:t>
            </w:r>
            <w:r>
              <w:rPr>
                <w:rStyle w:val="IndexLink"/>
                <w:rtl w:val="true"/>
              </w:rPr>
              <w:t>سمرقند</w:t>
            </w:r>
            <w:r>
              <w:rPr>
                <w:rStyle w:val="IndexLink"/>
                <w:rtl w:val="true"/>
              </w:rPr>
              <w:tab/>
            </w:r>
            <w:r>
              <w:rPr>
                <w:rStyle w:val="IndexLink"/>
              </w:rPr>
              <w:t>50</w:t>
            </w:r>
          </w:hyperlink>
        </w:p>
        <w:p>
          <w:pPr>
            <w:pStyle w:val="Contents6"/>
            <w:tabs>
              <w:tab w:val="clear" w:pos="7609"/>
              <w:tab w:val="right" w:pos="9026" w:leader="dot"/>
            </w:tabs>
            <w:rPr/>
          </w:pPr>
          <w:hyperlink w:anchor="__RefHeading___Toc1886756_581953129">
            <w:r>
              <w:rPr>
                <w:webHidden/>
                <w:rStyle w:val="IndexLink"/>
                <w:rtl w:val="true"/>
              </w:rPr>
              <w:t>ط</w:t>
            </w:r>
            <w:r>
              <w:rPr>
                <w:rStyle w:val="IndexLink"/>
                <w:rtl w:val="true"/>
              </w:rPr>
              <w:t>)</w:t>
            </w:r>
            <w:r>
              <w:rPr>
                <w:rStyle w:val="IndexLink"/>
                <w:rtl w:val="true"/>
              </w:rPr>
              <w:t>اشروسنه</w:t>
            </w:r>
            <w:r>
              <w:rPr>
                <w:rStyle w:val="IndexLink"/>
                <w:rtl w:val="true"/>
              </w:rPr>
              <w:tab/>
            </w:r>
            <w:r>
              <w:rPr>
                <w:rStyle w:val="IndexLink"/>
              </w:rPr>
              <w:t>51</w:t>
            </w:r>
          </w:hyperlink>
        </w:p>
        <w:p>
          <w:pPr>
            <w:pStyle w:val="Contents6"/>
            <w:tabs>
              <w:tab w:val="clear" w:pos="7609"/>
              <w:tab w:val="right" w:pos="9026" w:leader="dot"/>
            </w:tabs>
            <w:rPr/>
          </w:pPr>
          <w:hyperlink w:anchor="__RefHeading___Toc1886758_581953129">
            <w:r>
              <w:rPr>
                <w:webHidden/>
                <w:rStyle w:val="IndexLink"/>
                <w:rtl w:val="true"/>
              </w:rPr>
              <w:t>ی</w:t>
            </w:r>
            <w:r>
              <w:rPr>
                <w:rStyle w:val="IndexLink"/>
                <w:rtl w:val="true"/>
              </w:rPr>
              <w:t>)</w:t>
            </w:r>
            <w:r>
              <w:rPr>
                <w:rStyle w:val="IndexLink"/>
                <w:rtl w:val="true"/>
              </w:rPr>
              <w:t>فرغانه</w:t>
            </w:r>
            <w:r>
              <w:rPr>
                <w:rStyle w:val="IndexLink"/>
                <w:rtl w:val="true"/>
              </w:rPr>
              <w:tab/>
            </w:r>
            <w:r>
              <w:rPr>
                <w:rStyle w:val="IndexLink"/>
              </w:rPr>
              <w:t>52</w:t>
            </w:r>
          </w:hyperlink>
        </w:p>
        <w:p>
          <w:pPr>
            <w:pStyle w:val="Contents6"/>
            <w:tabs>
              <w:tab w:val="clear" w:pos="7609"/>
              <w:tab w:val="right" w:pos="9026" w:leader="dot"/>
            </w:tabs>
            <w:rPr/>
          </w:pPr>
          <w:hyperlink w:anchor="__RefHeading___Toc1886760_581953129">
            <w:r>
              <w:rPr>
                <w:webHidden/>
                <w:rStyle w:val="IndexLink"/>
                <w:rtl w:val="true"/>
              </w:rPr>
              <w:t>ک</w:t>
            </w:r>
            <w:r>
              <w:rPr>
                <w:rStyle w:val="IndexLink"/>
                <w:rtl w:val="true"/>
              </w:rPr>
              <w:t>)</w:t>
            </w:r>
            <w:r>
              <w:rPr>
                <w:rStyle w:val="IndexLink"/>
                <w:rtl w:val="true"/>
              </w:rPr>
              <w:t>خجنده</w:t>
            </w:r>
            <w:r>
              <w:rPr>
                <w:rStyle w:val="IndexLink"/>
                <w:rtl w:val="true"/>
              </w:rPr>
              <w:tab/>
            </w:r>
            <w:r>
              <w:rPr>
                <w:rStyle w:val="IndexLink"/>
              </w:rPr>
              <w:t>52</w:t>
            </w:r>
          </w:hyperlink>
        </w:p>
        <w:p>
          <w:pPr>
            <w:pStyle w:val="Contents6"/>
            <w:tabs>
              <w:tab w:val="clear" w:pos="7609"/>
              <w:tab w:val="right" w:pos="9026" w:leader="dot"/>
            </w:tabs>
            <w:rPr/>
          </w:pPr>
          <w:hyperlink w:anchor="__RefHeading___Toc1886762_581953129">
            <w:r>
              <w:rPr>
                <w:webHidden/>
                <w:rStyle w:val="IndexLink"/>
                <w:rtl w:val="true"/>
              </w:rPr>
              <w:t>ل</w:t>
            </w:r>
            <w:r>
              <w:rPr>
                <w:rStyle w:val="IndexLink"/>
                <w:rtl w:val="true"/>
              </w:rPr>
              <w:t>)</w:t>
            </w:r>
            <w:r>
              <w:rPr>
                <w:rStyle w:val="IndexLink"/>
                <w:rtl w:val="true"/>
              </w:rPr>
              <w:t>چاچ</w:t>
            </w:r>
            <w:r>
              <w:rPr>
                <w:rStyle w:val="IndexLink"/>
                <w:rtl w:val="true"/>
              </w:rPr>
              <w:tab/>
            </w:r>
            <w:r>
              <w:rPr>
                <w:rStyle w:val="IndexLink"/>
              </w:rPr>
              <w:t>53</w:t>
            </w:r>
          </w:hyperlink>
        </w:p>
        <w:p>
          <w:pPr>
            <w:pStyle w:val="Contents6"/>
            <w:tabs>
              <w:tab w:val="clear" w:pos="7609"/>
              <w:tab w:val="right" w:pos="9026" w:leader="dot"/>
            </w:tabs>
            <w:rPr/>
          </w:pPr>
          <w:hyperlink w:anchor="__RefHeading___Toc1886764_581953129">
            <w:r>
              <w:rPr>
                <w:webHidden/>
                <w:rStyle w:val="IndexLink"/>
                <w:rtl w:val="true"/>
              </w:rPr>
              <w:t>م</w:t>
            </w:r>
            <w:r>
              <w:rPr>
                <w:rStyle w:val="IndexLink"/>
                <w:rtl w:val="true"/>
              </w:rPr>
              <w:t>)</w:t>
            </w:r>
            <w:r>
              <w:rPr>
                <w:rStyle w:val="IndexLink"/>
                <w:rtl w:val="true"/>
              </w:rPr>
              <w:t>ایلاق</w:t>
            </w:r>
            <w:r>
              <w:rPr>
                <w:rStyle w:val="IndexLink"/>
                <w:rtl w:val="true"/>
              </w:rPr>
              <w:tab/>
            </w:r>
            <w:r>
              <w:rPr>
                <w:rStyle w:val="IndexLink"/>
              </w:rPr>
              <w:t>53</w:t>
            </w:r>
          </w:hyperlink>
        </w:p>
        <w:p>
          <w:pPr>
            <w:pStyle w:val="Contents6"/>
            <w:tabs>
              <w:tab w:val="clear" w:pos="7609"/>
              <w:tab w:val="right" w:pos="9026" w:leader="dot"/>
            </w:tabs>
            <w:rPr/>
          </w:pPr>
          <w:hyperlink w:anchor="__RefHeading___Toc1886766_581953129">
            <w:r>
              <w:rPr>
                <w:webHidden/>
                <w:rStyle w:val="IndexLink"/>
                <w:rtl w:val="true"/>
              </w:rPr>
              <w:t>ن</w:t>
            </w:r>
            <w:r>
              <w:rPr>
                <w:rStyle w:val="IndexLink"/>
                <w:rtl w:val="true"/>
              </w:rPr>
              <w:t>)</w:t>
            </w:r>
            <w:r>
              <w:rPr>
                <w:rStyle w:val="IndexLink"/>
                <w:rtl w:val="true"/>
              </w:rPr>
              <w:t>اسبیجاب</w:t>
            </w:r>
            <w:r>
              <w:rPr>
                <w:rStyle w:val="IndexLink"/>
                <w:rtl w:val="true"/>
              </w:rPr>
              <w:tab/>
            </w:r>
            <w:r>
              <w:rPr>
                <w:rStyle w:val="IndexLink"/>
              </w:rPr>
              <w:t>54</w:t>
            </w:r>
          </w:hyperlink>
        </w:p>
        <w:p>
          <w:pPr>
            <w:pStyle w:val="Contents4"/>
            <w:tabs>
              <w:tab w:val="clear" w:pos="8176"/>
              <w:tab w:val="right" w:pos="9026" w:leader="dot"/>
            </w:tabs>
            <w:rPr/>
          </w:pPr>
          <w:hyperlink w:anchor="__RefHeading___Toc1886768_581953129">
            <w:r>
              <w:rPr>
                <w:webHidden/>
                <w:rStyle w:val="IndexLink"/>
                <w:rtl w:val="true"/>
              </w:rPr>
              <w:t>چکیده</w:t>
            </w:r>
            <w:r>
              <w:rPr>
                <w:rStyle w:val="IndexLink"/>
                <w:rtl w:val="true"/>
              </w:rPr>
              <w:tab/>
            </w:r>
            <w:r>
              <w:rPr>
                <w:rStyle w:val="IndexLink"/>
              </w:rPr>
              <w:t>55</w:t>
            </w:r>
          </w:hyperlink>
        </w:p>
        <w:p>
          <w:pPr>
            <w:pStyle w:val="Contents4"/>
            <w:tabs>
              <w:tab w:val="clear" w:pos="8176"/>
              <w:tab w:val="right" w:pos="9026" w:leader="dot"/>
            </w:tabs>
            <w:rPr/>
          </w:pPr>
          <w:hyperlink w:anchor="__RefHeading___Toc1886770_581953129">
            <w:r>
              <w:rPr>
                <w:webHidden/>
                <w:rStyle w:val="IndexLink"/>
                <w:rtl w:val="true"/>
              </w:rPr>
              <w:t>پرسش ها</w:t>
            </w:r>
            <w:r>
              <w:rPr>
                <w:rStyle w:val="IndexLink"/>
                <w:rtl w:val="true"/>
              </w:rPr>
              <w:tab/>
            </w:r>
            <w:r>
              <w:rPr>
                <w:rStyle w:val="IndexLink"/>
              </w:rPr>
              <w:t>56</w:t>
            </w:r>
          </w:hyperlink>
        </w:p>
        <w:p>
          <w:pPr>
            <w:pStyle w:val="Contents4"/>
            <w:tabs>
              <w:tab w:val="clear" w:pos="8176"/>
              <w:tab w:val="right" w:pos="9026" w:leader="dot"/>
            </w:tabs>
            <w:rPr/>
          </w:pPr>
          <w:hyperlink w:anchor="__RefHeading___Toc1886772_581953129">
            <w:r>
              <w:rPr>
                <w:webHidden/>
                <w:rStyle w:val="IndexLink"/>
                <w:rtl w:val="true"/>
              </w:rPr>
              <w:t>فعالیت های پژوهشی</w:t>
            </w:r>
            <w:r>
              <w:rPr>
                <w:rStyle w:val="IndexLink"/>
                <w:rtl w:val="true"/>
              </w:rPr>
              <w:tab/>
            </w:r>
            <w:r>
              <w:rPr>
                <w:rStyle w:val="IndexLink"/>
              </w:rPr>
              <w:t>56</w:t>
            </w:r>
          </w:hyperlink>
        </w:p>
        <w:p>
          <w:pPr>
            <w:pStyle w:val="Contents3"/>
            <w:tabs>
              <w:tab w:val="clear" w:pos="8459"/>
              <w:tab w:val="right" w:pos="9026" w:leader="dot"/>
            </w:tabs>
            <w:rPr/>
          </w:pPr>
          <w:hyperlink w:anchor="__RefHeading___Toc1886774_581953129">
            <w:r>
              <w:rPr>
                <w:webHidden/>
                <w:rStyle w:val="IndexLink"/>
              </w:rPr>
              <w:t>2</w:t>
            </w:r>
            <w:r>
              <w:rPr>
                <w:rStyle w:val="IndexLink"/>
                <w:rtl w:val="true"/>
              </w:rPr>
              <w:t>-</w:t>
            </w:r>
            <w:r>
              <w:rPr>
                <w:rStyle w:val="IndexLink"/>
                <w:rtl w:val="true"/>
              </w:rPr>
              <w:t>آسیای میانه پیش از اسلام</w:t>
            </w:r>
            <w:r>
              <w:rPr>
                <w:rStyle w:val="IndexLink"/>
                <w:rtl w:val="true"/>
              </w:rPr>
              <w:tab/>
            </w:r>
            <w:r>
              <w:rPr>
                <w:rStyle w:val="IndexLink"/>
              </w:rPr>
              <w:t>57</w:t>
            </w:r>
          </w:hyperlink>
        </w:p>
        <w:p>
          <w:pPr>
            <w:pStyle w:val="Contents4"/>
            <w:tabs>
              <w:tab w:val="clear" w:pos="8176"/>
              <w:tab w:val="right" w:pos="9026" w:leader="dot"/>
            </w:tabs>
            <w:rPr/>
          </w:pPr>
          <w:hyperlink w:anchor="__RefHeading___Toc1886776_581953129">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886778_581953129">
            <w:r>
              <w:rPr>
                <w:webHidden/>
                <w:rStyle w:val="IndexLink"/>
                <w:rtl w:val="true"/>
              </w:rPr>
              <w:t>دوره ماقبل تاریخ</w:t>
            </w:r>
            <w:r>
              <w:rPr>
                <w:rStyle w:val="IndexLink"/>
                <w:rtl w:val="true"/>
              </w:rPr>
              <w:tab/>
            </w:r>
            <w:r>
              <w:rPr>
                <w:rStyle w:val="IndexLink"/>
              </w:rPr>
              <w:t>57</w:t>
            </w:r>
          </w:hyperlink>
        </w:p>
        <w:p>
          <w:pPr>
            <w:pStyle w:val="Contents4"/>
            <w:tabs>
              <w:tab w:val="clear" w:pos="8176"/>
              <w:tab w:val="right" w:pos="9026" w:leader="dot"/>
            </w:tabs>
            <w:rPr/>
          </w:pPr>
          <w:hyperlink w:anchor="__RefHeading___Toc1886780_581953129">
            <w:r>
              <w:rPr>
                <w:webHidden/>
                <w:rStyle w:val="IndexLink"/>
                <w:rtl w:val="true"/>
              </w:rPr>
              <w:t>عصر فلزات</w:t>
            </w:r>
            <w:r>
              <w:rPr>
                <w:rStyle w:val="IndexLink"/>
                <w:rtl w:val="true"/>
              </w:rPr>
              <w:tab/>
            </w:r>
            <w:r>
              <w:rPr>
                <w:rStyle w:val="IndexLink"/>
              </w:rPr>
              <w:t>60</w:t>
            </w:r>
          </w:hyperlink>
        </w:p>
        <w:p>
          <w:pPr>
            <w:pStyle w:val="Contents4"/>
            <w:tabs>
              <w:tab w:val="clear" w:pos="8176"/>
              <w:tab w:val="right" w:pos="9026" w:leader="dot"/>
            </w:tabs>
            <w:rPr/>
          </w:pPr>
          <w:hyperlink w:anchor="__RefHeading___Toc1886782_581953129">
            <w:r>
              <w:rPr>
                <w:webHidden/>
                <w:rStyle w:val="IndexLink"/>
                <w:rtl w:val="true"/>
              </w:rPr>
              <w:t>عصر تمدن های باستانی</w:t>
            </w:r>
            <w:r>
              <w:rPr>
                <w:rStyle w:val="IndexLink"/>
                <w:rtl w:val="true"/>
              </w:rPr>
              <w:tab/>
            </w:r>
            <w:r>
              <w:rPr>
                <w:rStyle w:val="IndexLink"/>
              </w:rPr>
              <w:t>62</w:t>
            </w:r>
          </w:hyperlink>
        </w:p>
        <w:p>
          <w:pPr>
            <w:pStyle w:val="Contents5"/>
            <w:tabs>
              <w:tab w:val="clear" w:pos="7892"/>
              <w:tab w:val="right" w:pos="9026" w:leader="dot"/>
            </w:tabs>
            <w:rPr/>
          </w:pPr>
          <w:hyperlink w:anchor="__RefHeading___Toc1886784_581953129">
            <w:r>
              <w:rPr>
                <w:webHidden/>
                <w:rStyle w:val="IndexLink"/>
              </w:rPr>
              <w:t>1</w:t>
            </w:r>
            <w:r>
              <w:rPr>
                <w:rStyle w:val="IndexLink"/>
                <w:rtl w:val="true"/>
              </w:rPr>
              <w:t>-</w:t>
            </w:r>
            <w:r>
              <w:rPr>
                <w:rStyle w:val="IndexLink"/>
                <w:rtl w:val="true"/>
              </w:rPr>
              <w:t>دوران آریاییان نخستین</w:t>
            </w:r>
            <w:r>
              <w:rPr>
                <w:rStyle w:val="IndexLink"/>
                <w:rtl w:val="true"/>
              </w:rPr>
              <w:tab/>
            </w:r>
            <w:r>
              <w:rPr>
                <w:rStyle w:val="IndexLink"/>
              </w:rPr>
              <w:t>62</w:t>
            </w:r>
          </w:hyperlink>
        </w:p>
        <w:p>
          <w:pPr>
            <w:pStyle w:val="Contents5"/>
            <w:tabs>
              <w:tab w:val="clear" w:pos="7892"/>
              <w:tab w:val="right" w:pos="9026" w:leader="dot"/>
            </w:tabs>
            <w:rPr/>
          </w:pPr>
          <w:hyperlink w:anchor="__RefHeading___Toc1886786_581953129">
            <w:r>
              <w:rPr>
                <w:webHidden/>
                <w:rStyle w:val="IndexLink"/>
              </w:rPr>
              <w:t>2</w:t>
            </w:r>
            <w:r>
              <w:rPr>
                <w:rStyle w:val="IndexLink"/>
                <w:rtl w:val="true"/>
              </w:rPr>
              <w:t>-</w:t>
            </w:r>
            <w:r>
              <w:rPr>
                <w:rStyle w:val="IndexLink"/>
                <w:rtl w:val="true"/>
              </w:rPr>
              <w:t>عصر هخامنشیان</w:t>
            </w:r>
            <w:r>
              <w:rPr>
                <w:rStyle w:val="IndexLink"/>
                <w:rtl w:val="true"/>
              </w:rPr>
              <w:t>(</w:t>
            </w:r>
            <w:r>
              <w:rPr>
                <w:rStyle w:val="IndexLink"/>
              </w:rPr>
              <w:t>450</w:t>
            </w:r>
            <w:r>
              <w:rPr>
                <w:rStyle w:val="IndexLink"/>
                <w:rtl w:val="true"/>
              </w:rPr>
              <w:t>-</w:t>
            </w:r>
            <w:r>
              <w:rPr>
                <w:rStyle w:val="IndexLink"/>
              </w:rPr>
              <w:t>425</w:t>
            </w:r>
            <w:r>
              <w:rPr>
                <w:rStyle w:val="IndexLink"/>
                <w:rtl w:val="true"/>
              </w:rPr>
              <w:t xml:space="preserve"> </w:t>
            </w:r>
            <w:r>
              <w:rPr>
                <w:rStyle w:val="IndexLink"/>
                <w:rtl w:val="true"/>
              </w:rPr>
              <w:t>ق</w:t>
            </w:r>
            <w:r>
              <w:rPr>
                <w:rStyle w:val="IndexLink"/>
                <w:rtl w:val="true"/>
              </w:rPr>
              <w:t>.</w:t>
            </w:r>
            <w:r>
              <w:rPr>
                <w:rStyle w:val="IndexLink"/>
                <w:rtl w:val="true"/>
              </w:rPr>
              <w:t>م</w:t>
            </w:r>
            <w:r>
              <w:rPr>
                <w:rStyle w:val="IndexLink"/>
                <w:rtl w:val="true"/>
              </w:rPr>
              <w:t>)</w:t>
              <w:tab/>
            </w:r>
            <w:r>
              <w:rPr>
                <w:rStyle w:val="IndexLink"/>
              </w:rPr>
              <w:t>67</w:t>
            </w:r>
          </w:hyperlink>
        </w:p>
        <w:p>
          <w:pPr>
            <w:pStyle w:val="Contents5"/>
            <w:tabs>
              <w:tab w:val="clear" w:pos="7892"/>
              <w:tab w:val="right" w:pos="9026" w:leader="dot"/>
            </w:tabs>
            <w:rPr/>
          </w:pPr>
          <w:hyperlink w:anchor="__RefHeading___Toc1886788_581953129">
            <w:r>
              <w:rPr>
                <w:webHidden/>
                <w:rStyle w:val="IndexLink"/>
              </w:rPr>
              <w:t>3</w:t>
            </w:r>
            <w:r>
              <w:rPr>
                <w:rStyle w:val="IndexLink"/>
                <w:rtl w:val="true"/>
              </w:rPr>
              <w:t>-</w:t>
            </w:r>
            <w:r>
              <w:rPr>
                <w:rStyle w:val="IndexLink"/>
                <w:rtl w:val="true"/>
              </w:rPr>
              <w:t>عصر ماساژت‌ها</w:t>
            </w:r>
            <w:r>
              <w:rPr>
                <w:rStyle w:val="IndexLink"/>
                <w:rtl w:val="true"/>
              </w:rPr>
              <w:tab/>
            </w:r>
            <w:r>
              <w:rPr>
                <w:rStyle w:val="IndexLink"/>
              </w:rPr>
              <w:t>68</w:t>
            </w:r>
          </w:hyperlink>
        </w:p>
        <w:p>
          <w:pPr>
            <w:pStyle w:val="Contents5"/>
            <w:tabs>
              <w:tab w:val="clear" w:pos="7892"/>
              <w:tab w:val="right" w:pos="9026" w:leader="dot"/>
            </w:tabs>
            <w:rPr/>
          </w:pPr>
          <w:hyperlink w:anchor="__RefHeading___Toc1886790_581953129">
            <w:r>
              <w:rPr>
                <w:webHidden/>
                <w:rStyle w:val="IndexLink"/>
              </w:rPr>
              <w:t>4</w:t>
            </w:r>
            <w:r>
              <w:rPr>
                <w:rStyle w:val="IndexLink"/>
                <w:rtl w:val="true"/>
              </w:rPr>
              <w:t>-</w:t>
            </w:r>
            <w:r>
              <w:rPr>
                <w:rStyle w:val="IndexLink"/>
                <w:rtl w:val="true"/>
              </w:rPr>
              <w:t>عصر یونانیان</w:t>
            </w:r>
            <w:r>
              <w:rPr>
                <w:rStyle w:val="IndexLink"/>
                <w:rtl w:val="true"/>
              </w:rPr>
              <w:t>(</w:t>
            </w:r>
            <w:r>
              <w:rPr>
                <w:rStyle w:val="IndexLink"/>
                <w:rtl w:val="true"/>
              </w:rPr>
              <w:t>سلوکیان</w:t>
            </w:r>
            <w:r>
              <w:rPr>
                <w:rStyle w:val="IndexLink"/>
                <w:rtl w:val="true"/>
              </w:rPr>
              <w:t>)</w:t>
              <w:tab/>
            </w:r>
            <w:r>
              <w:rPr>
                <w:rStyle w:val="IndexLink"/>
              </w:rPr>
              <w:t>70</w:t>
            </w:r>
          </w:hyperlink>
        </w:p>
        <w:p>
          <w:pPr>
            <w:pStyle w:val="Contents5"/>
            <w:tabs>
              <w:tab w:val="clear" w:pos="7892"/>
              <w:tab w:val="right" w:pos="9026" w:leader="dot"/>
            </w:tabs>
            <w:rPr/>
          </w:pPr>
          <w:hyperlink w:anchor="__RefHeading___Toc1886792_581953129">
            <w:r>
              <w:rPr>
                <w:webHidden/>
                <w:rStyle w:val="IndexLink"/>
              </w:rPr>
              <w:t>5</w:t>
            </w:r>
            <w:r>
              <w:rPr>
                <w:rStyle w:val="IndexLink"/>
                <w:rtl w:val="true"/>
              </w:rPr>
              <w:t>-</w:t>
            </w:r>
            <w:r>
              <w:rPr>
                <w:rStyle w:val="IndexLink"/>
                <w:rtl w:val="true"/>
              </w:rPr>
              <w:t>عصر اشکانیان</w:t>
            </w:r>
            <w:r>
              <w:rPr>
                <w:rStyle w:val="IndexLink"/>
                <w:rtl w:val="true"/>
              </w:rPr>
              <w:t>(</w:t>
            </w:r>
            <w:r>
              <w:rPr>
                <w:rStyle w:val="IndexLink"/>
              </w:rPr>
              <w:t>249</w:t>
            </w:r>
            <w:r>
              <w:rPr>
                <w:rStyle w:val="IndexLink"/>
                <w:rtl w:val="true"/>
              </w:rPr>
              <w:t>ق</w:t>
            </w:r>
            <w:r>
              <w:rPr>
                <w:rStyle w:val="IndexLink"/>
                <w:rtl w:val="true"/>
              </w:rPr>
              <w:t>.</w:t>
            </w:r>
            <w:r>
              <w:rPr>
                <w:rStyle w:val="IndexLink"/>
                <w:rtl w:val="true"/>
              </w:rPr>
              <w:t>م</w:t>
            </w:r>
            <w:r>
              <w:rPr>
                <w:rStyle w:val="IndexLink"/>
                <w:rtl w:val="true"/>
              </w:rPr>
              <w:t>-</w:t>
            </w:r>
            <w:r>
              <w:rPr>
                <w:rStyle w:val="IndexLink"/>
              </w:rPr>
              <w:t>224</w:t>
            </w:r>
            <w:r>
              <w:rPr>
                <w:rStyle w:val="IndexLink"/>
                <w:rtl w:val="true"/>
              </w:rPr>
              <w:t>م</w:t>
            </w:r>
            <w:r>
              <w:rPr>
                <w:rStyle w:val="IndexLink"/>
                <w:rtl w:val="true"/>
              </w:rPr>
              <w:t>)</w:t>
              <w:tab/>
            </w:r>
            <w:r>
              <w:rPr>
                <w:rStyle w:val="IndexLink"/>
              </w:rPr>
              <w:t>74</w:t>
            </w:r>
          </w:hyperlink>
        </w:p>
        <w:p>
          <w:pPr>
            <w:pStyle w:val="Contents5"/>
            <w:tabs>
              <w:tab w:val="clear" w:pos="7892"/>
              <w:tab w:val="right" w:pos="9026" w:leader="dot"/>
            </w:tabs>
            <w:rPr/>
          </w:pPr>
          <w:hyperlink w:anchor="__RefHeading___Toc1886794_581953129">
            <w:r>
              <w:rPr>
                <w:webHidden/>
                <w:rStyle w:val="IndexLink"/>
              </w:rPr>
              <w:t>6</w:t>
            </w:r>
            <w:r>
              <w:rPr>
                <w:rStyle w:val="IndexLink"/>
                <w:rtl w:val="true"/>
              </w:rPr>
              <w:t>-</w:t>
            </w:r>
            <w:r>
              <w:rPr>
                <w:rStyle w:val="IndexLink"/>
                <w:rtl w:val="true"/>
              </w:rPr>
              <w:t>عصر کوشانی‌ها</w:t>
            </w:r>
            <w:r>
              <w:rPr>
                <w:rStyle w:val="IndexLink"/>
                <w:rtl w:val="true"/>
              </w:rPr>
              <w:tab/>
            </w:r>
            <w:r>
              <w:rPr>
                <w:rStyle w:val="IndexLink"/>
              </w:rPr>
              <w:t>76</w:t>
            </w:r>
          </w:hyperlink>
        </w:p>
        <w:p>
          <w:pPr>
            <w:pStyle w:val="Contents5"/>
            <w:tabs>
              <w:tab w:val="clear" w:pos="7892"/>
              <w:tab w:val="right" w:pos="9026" w:leader="dot"/>
            </w:tabs>
            <w:rPr/>
          </w:pPr>
          <w:hyperlink w:anchor="__RefHeading___Toc1886796_581953129">
            <w:r>
              <w:rPr>
                <w:webHidden/>
                <w:rStyle w:val="IndexLink"/>
              </w:rPr>
              <w:t>7</w:t>
            </w:r>
            <w:r>
              <w:rPr>
                <w:rStyle w:val="IndexLink"/>
                <w:rtl w:val="true"/>
              </w:rPr>
              <w:t>-</w:t>
            </w:r>
            <w:r>
              <w:rPr>
                <w:rStyle w:val="IndexLink"/>
                <w:rtl w:val="true"/>
              </w:rPr>
              <w:t>عصر هپتالیان</w:t>
            </w:r>
            <w:r>
              <w:rPr>
                <w:rStyle w:val="IndexLink"/>
                <w:rtl w:val="true"/>
              </w:rPr>
              <w:t>(</w:t>
            </w:r>
            <w:r>
              <w:rPr>
                <w:rStyle w:val="IndexLink"/>
                <w:rtl w:val="true"/>
              </w:rPr>
              <w:t>هفتالیان،هیاطله</w:t>
            </w:r>
            <w:r>
              <w:rPr>
                <w:rStyle w:val="IndexLink"/>
                <w:rtl w:val="true"/>
              </w:rPr>
              <w:t>)</w:t>
              <w:tab/>
            </w:r>
            <w:r>
              <w:rPr>
                <w:rStyle w:val="IndexLink"/>
              </w:rPr>
              <w:t>78</w:t>
            </w:r>
          </w:hyperlink>
        </w:p>
        <w:p>
          <w:pPr>
            <w:pStyle w:val="Contents5"/>
            <w:tabs>
              <w:tab w:val="clear" w:pos="7892"/>
              <w:tab w:val="right" w:pos="9026" w:leader="dot"/>
            </w:tabs>
            <w:rPr/>
          </w:pPr>
          <w:hyperlink w:anchor="__RefHeading___Toc1886798_581953129">
            <w:r>
              <w:rPr>
                <w:webHidden/>
                <w:rStyle w:val="IndexLink"/>
              </w:rPr>
              <w:t>8</w:t>
            </w:r>
            <w:r>
              <w:rPr>
                <w:rStyle w:val="IndexLink"/>
                <w:rtl w:val="true"/>
              </w:rPr>
              <w:t>-</w:t>
            </w:r>
            <w:r>
              <w:rPr>
                <w:rStyle w:val="IndexLink"/>
                <w:rtl w:val="true"/>
              </w:rPr>
              <w:t>عصر ساسانیان</w:t>
            </w:r>
            <w:r>
              <w:rPr>
                <w:rStyle w:val="IndexLink"/>
                <w:rtl w:val="true"/>
              </w:rPr>
              <w:t>(</w:t>
            </w:r>
            <w:r>
              <w:rPr>
                <w:rStyle w:val="IndexLink"/>
              </w:rPr>
              <w:t>224</w:t>
            </w:r>
            <w:r>
              <w:rPr>
                <w:rStyle w:val="IndexLink"/>
                <w:rtl w:val="true"/>
              </w:rPr>
              <w:t>-</w:t>
            </w:r>
            <w:r>
              <w:rPr>
                <w:rStyle w:val="IndexLink"/>
              </w:rPr>
              <w:t>635</w:t>
            </w:r>
            <w:r>
              <w:rPr>
                <w:rStyle w:val="IndexLink"/>
                <w:rtl w:val="true"/>
              </w:rPr>
              <w:t xml:space="preserve"> </w:t>
            </w:r>
            <w:r>
              <w:rPr>
                <w:rStyle w:val="IndexLink"/>
                <w:rtl w:val="true"/>
              </w:rPr>
              <w:t>م</w:t>
            </w:r>
            <w:r>
              <w:rPr>
                <w:rStyle w:val="IndexLink"/>
                <w:rtl w:val="true"/>
              </w:rPr>
              <w:t>)</w:t>
              <w:tab/>
            </w:r>
            <w:r>
              <w:rPr>
                <w:rStyle w:val="IndexLink"/>
              </w:rPr>
              <w:t>80</w:t>
            </w:r>
          </w:hyperlink>
        </w:p>
        <w:p>
          <w:pPr>
            <w:pStyle w:val="Contents4"/>
            <w:tabs>
              <w:tab w:val="clear" w:pos="8176"/>
              <w:tab w:val="right" w:pos="9026" w:leader="dot"/>
            </w:tabs>
            <w:rPr/>
          </w:pPr>
          <w:hyperlink w:anchor="__RefHeading___Toc1886800_581953129">
            <w:r>
              <w:rPr>
                <w:webHidden/>
                <w:rStyle w:val="IndexLink"/>
                <w:rtl w:val="true"/>
              </w:rPr>
              <w:t>چکیده</w:t>
            </w:r>
            <w:r>
              <w:rPr>
                <w:rStyle w:val="IndexLink"/>
                <w:rtl w:val="true"/>
              </w:rPr>
              <w:tab/>
            </w:r>
            <w:r>
              <w:rPr>
                <w:rStyle w:val="IndexLink"/>
              </w:rPr>
              <w:t>84</w:t>
            </w:r>
          </w:hyperlink>
        </w:p>
        <w:p>
          <w:pPr>
            <w:pStyle w:val="Contents4"/>
            <w:tabs>
              <w:tab w:val="clear" w:pos="8176"/>
              <w:tab w:val="right" w:pos="9026" w:leader="dot"/>
            </w:tabs>
            <w:rPr/>
          </w:pPr>
          <w:hyperlink w:anchor="__RefHeading___Toc1886802_581953129">
            <w:r>
              <w:rPr>
                <w:webHidden/>
                <w:rStyle w:val="IndexLink"/>
                <w:rtl w:val="true"/>
              </w:rPr>
              <w:t>پرسش ها</w:t>
            </w:r>
            <w:r>
              <w:rPr>
                <w:rStyle w:val="IndexLink"/>
                <w:rtl w:val="true"/>
              </w:rPr>
              <w:tab/>
            </w:r>
            <w:r>
              <w:rPr>
                <w:rStyle w:val="IndexLink"/>
              </w:rPr>
              <w:t>86</w:t>
            </w:r>
          </w:hyperlink>
        </w:p>
        <w:p>
          <w:pPr>
            <w:pStyle w:val="Contents4"/>
            <w:tabs>
              <w:tab w:val="clear" w:pos="8176"/>
              <w:tab w:val="right" w:pos="9026" w:leader="dot"/>
            </w:tabs>
            <w:rPr/>
          </w:pPr>
          <w:hyperlink w:anchor="__RefHeading___Toc1886804_581953129">
            <w:r>
              <w:rPr>
                <w:webHidden/>
                <w:rStyle w:val="IndexLink"/>
                <w:rtl w:val="true"/>
              </w:rPr>
              <w:t>فعالیت های پژوهشی</w:t>
            </w:r>
            <w:r>
              <w:rPr>
                <w:rStyle w:val="IndexLink"/>
                <w:rtl w:val="true"/>
              </w:rPr>
              <w:tab/>
            </w:r>
            <w:r>
              <w:rPr>
                <w:rStyle w:val="IndexLink"/>
              </w:rPr>
              <w:t>86</w:t>
            </w:r>
          </w:hyperlink>
        </w:p>
        <w:p>
          <w:pPr>
            <w:pStyle w:val="Contents3"/>
            <w:tabs>
              <w:tab w:val="clear" w:pos="8459"/>
              <w:tab w:val="right" w:pos="9026" w:leader="dot"/>
            </w:tabs>
            <w:rPr/>
          </w:pPr>
          <w:hyperlink w:anchor="__RefHeading___Toc1886806_581953129">
            <w:r>
              <w:rPr>
                <w:webHidden/>
                <w:rStyle w:val="IndexLink"/>
              </w:rPr>
              <w:t>3</w:t>
            </w:r>
            <w:r>
              <w:rPr>
                <w:rStyle w:val="IndexLink"/>
                <w:rtl w:val="true"/>
              </w:rPr>
              <w:t>-</w:t>
            </w:r>
            <w:r>
              <w:rPr>
                <w:rStyle w:val="IndexLink"/>
                <w:rtl w:val="true"/>
              </w:rPr>
              <w:t>ورود اسلام به آسیای میانه و دوره والیان</w:t>
            </w:r>
            <w:r>
              <w:rPr>
                <w:rStyle w:val="IndexLink"/>
                <w:rtl w:val="true"/>
              </w:rPr>
              <w:tab/>
            </w:r>
            <w:r>
              <w:rPr>
                <w:rStyle w:val="IndexLink"/>
              </w:rPr>
              <w:t>87</w:t>
            </w:r>
          </w:hyperlink>
        </w:p>
        <w:p>
          <w:pPr>
            <w:pStyle w:val="Contents4"/>
            <w:tabs>
              <w:tab w:val="clear" w:pos="8176"/>
              <w:tab w:val="right" w:pos="9026" w:leader="dot"/>
            </w:tabs>
            <w:rPr/>
          </w:pPr>
          <w:hyperlink w:anchor="__RefHeading___Toc1886808_581953129">
            <w:r>
              <w:rPr>
                <w:webHidden/>
                <w:rStyle w:val="IndexLink"/>
                <w:rtl w:val="true"/>
              </w:rPr>
              <w:t>دوره فتوحات</w:t>
            </w:r>
            <w:r>
              <w:rPr>
                <w:rStyle w:val="IndexLink"/>
                <w:rtl w:val="true"/>
              </w:rPr>
              <w:tab/>
            </w:r>
            <w:r>
              <w:rPr>
                <w:rStyle w:val="IndexLink"/>
              </w:rPr>
              <w:t>87</w:t>
            </w:r>
          </w:hyperlink>
        </w:p>
        <w:p>
          <w:pPr>
            <w:pStyle w:val="Contents5"/>
            <w:tabs>
              <w:tab w:val="clear" w:pos="7892"/>
              <w:tab w:val="right" w:pos="9026" w:leader="dot"/>
            </w:tabs>
            <w:rPr/>
          </w:pPr>
          <w:hyperlink w:anchor="__RefHeading___Toc1886810_581953129">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1886812_581953129">
            <w:r>
              <w:rPr>
                <w:webHidden/>
                <w:rStyle w:val="IndexLink"/>
              </w:rPr>
              <w:t>1</w:t>
            </w:r>
            <w:r>
              <w:rPr>
                <w:rStyle w:val="IndexLink"/>
                <w:rtl w:val="true"/>
              </w:rPr>
              <w:t>-</w:t>
            </w:r>
            <w:r>
              <w:rPr>
                <w:rStyle w:val="IndexLink"/>
                <w:rtl w:val="true"/>
              </w:rPr>
              <w:t>نخستین فتوحات</w:t>
            </w:r>
            <w:r>
              <w:rPr>
                <w:rStyle w:val="IndexLink"/>
                <w:rtl w:val="true"/>
              </w:rPr>
              <w:tab/>
            </w:r>
            <w:r>
              <w:rPr>
                <w:rStyle w:val="IndexLink"/>
              </w:rPr>
              <w:t>88</w:t>
            </w:r>
          </w:hyperlink>
        </w:p>
        <w:p>
          <w:pPr>
            <w:pStyle w:val="Contents5"/>
            <w:tabs>
              <w:tab w:val="clear" w:pos="7892"/>
              <w:tab w:val="right" w:pos="9026" w:leader="dot"/>
            </w:tabs>
            <w:rPr/>
          </w:pPr>
          <w:hyperlink w:anchor="__RefHeading___Toc1886814_581953129">
            <w:r>
              <w:rPr>
                <w:webHidden/>
                <w:rStyle w:val="IndexLink"/>
              </w:rPr>
              <w:t>2</w:t>
            </w:r>
            <w:r>
              <w:rPr>
                <w:rStyle w:val="IndexLink"/>
                <w:rtl w:val="true"/>
              </w:rPr>
              <w:t>-</w:t>
            </w:r>
            <w:r>
              <w:rPr>
                <w:rStyle w:val="IndexLink"/>
                <w:rtl w:val="true"/>
              </w:rPr>
              <w:t>فتوحات نهایی</w:t>
            </w:r>
            <w:r>
              <w:rPr>
                <w:rStyle w:val="IndexLink"/>
                <w:rtl w:val="true"/>
              </w:rPr>
              <w:tab/>
            </w:r>
            <w:r>
              <w:rPr>
                <w:rStyle w:val="IndexLink"/>
              </w:rPr>
              <w:t>91</w:t>
            </w:r>
          </w:hyperlink>
        </w:p>
        <w:p>
          <w:pPr>
            <w:pStyle w:val="Contents4"/>
            <w:tabs>
              <w:tab w:val="clear" w:pos="8176"/>
              <w:tab w:val="right" w:pos="9026" w:leader="dot"/>
            </w:tabs>
            <w:rPr/>
          </w:pPr>
          <w:hyperlink w:anchor="__RefHeading___Toc1886816_581953129">
            <w:r>
              <w:rPr>
                <w:webHidden/>
                <w:rStyle w:val="IndexLink"/>
                <w:rtl w:val="true"/>
              </w:rPr>
              <w:t>دوره والیان</w:t>
            </w:r>
            <w:r>
              <w:rPr>
                <w:rStyle w:val="IndexLink"/>
                <w:rtl w:val="true"/>
              </w:rPr>
              <w:tab/>
            </w:r>
            <w:r>
              <w:rPr>
                <w:rStyle w:val="IndexLink"/>
              </w:rPr>
              <w:t>96</w:t>
            </w:r>
          </w:hyperlink>
        </w:p>
        <w:p>
          <w:pPr>
            <w:pStyle w:val="Contents5"/>
            <w:tabs>
              <w:tab w:val="clear" w:pos="7892"/>
              <w:tab w:val="right" w:pos="9026" w:leader="dot"/>
            </w:tabs>
            <w:rPr/>
          </w:pPr>
          <w:hyperlink w:anchor="__RefHeading___Toc1886818_581953129">
            <w:r>
              <w:rPr>
                <w:webHidden/>
                <w:rStyle w:val="IndexLink"/>
              </w:rPr>
              <w:t>1</w:t>
            </w:r>
            <w:r>
              <w:rPr>
                <w:rStyle w:val="IndexLink"/>
                <w:rtl w:val="true"/>
              </w:rPr>
              <w:t>-</w:t>
            </w:r>
            <w:r>
              <w:rPr>
                <w:rStyle w:val="IndexLink"/>
                <w:rtl w:val="true"/>
              </w:rPr>
              <w:t>والیان اموی</w:t>
            </w:r>
            <w:r>
              <w:rPr>
                <w:rStyle w:val="IndexLink"/>
                <w:rtl w:val="true"/>
              </w:rPr>
              <w:tab/>
            </w:r>
            <w:r>
              <w:rPr>
                <w:rStyle w:val="IndexLink"/>
              </w:rPr>
              <w:t>96</w:t>
            </w:r>
          </w:hyperlink>
        </w:p>
        <w:p>
          <w:pPr>
            <w:pStyle w:val="Contents6"/>
            <w:tabs>
              <w:tab w:val="clear" w:pos="7609"/>
              <w:tab w:val="right" w:pos="9026" w:leader="dot"/>
            </w:tabs>
            <w:rPr/>
          </w:pPr>
          <w:hyperlink w:anchor="__RefHeading___Toc1886820_581953129">
            <w:r>
              <w:rPr>
                <w:webHidden/>
                <w:rStyle w:val="IndexLink"/>
                <w:rtl w:val="true"/>
              </w:rPr>
              <w:t>اشاره</w:t>
            </w:r>
            <w:r>
              <w:rPr>
                <w:rStyle w:val="IndexLink"/>
                <w:rtl w:val="true"/>
              </w:rPr>
              <w:tab/>
            </w:r>
            <w:r>
              <w:rPr>
                <w:rStyle w:val="IndexLink"/>
              </w:rPr>
              <w:t>96</w:t>
            </w:r>
          </w:hyperlink>
        </w:p>
        <w:p>
          <w:pPr>
            <w:pStyle w:val="Contents6"/>
            <w:tabs>
              <w:tab w:val="clear" w:pos="7609"/>
              <w:tab w:val="right" w:pos="9026" w:leader="dot"/>
            </w:tabs>
            <w:rPr/>
          </w:pPr>
          <w:hyperlink w:anchor="__RefHeading___Toc1886822_581953129">
            <w:r>
              <w:rPr>
                <w:webHidden/>
                <w:rStyle w:val="IndexLink"/>
                <w:rtl w:val="true"/>
              </w:rPr>
              <w:t>قیام شریک بن شیخ مهری</w:t>
            </w:r>
            <w:r>
              <w:rPr>
                <w:rStyle w:val="IndexLink"/>
                <w:rtl w:val="true"/>
              </w:rPr>
              <w:tab/>
            </w:r>
            <w:r>
              <w:rPr>
                <w:rStyle w:val="IndexLink"/>
              </w:rPr>
              <w:t>102</w:t>
            </w:r>
          </w:hyperlink>
        </w:p>
        <w:p>
          <w:pPr>
            <w:pStyle w:val="Contents5"/>
            <w:tabs>
              <w:tab w:val="clear" w:pos="7892"/>
              <w:tab w:val="right" w:pos="9026" w:leader="dot"/>
            </w:tabs>
            <w:rPr/>
          </w:pPr>
          <w:hyperlink w:anchor="__RefHeading___Toc1886824_581953129">
            <w:r>
              <w:rPr>
                <w:webHidden/>
                <w:rStyle w:val="IndexLink"/>
              </w:rPr>
              <w:t>2</w:t>
            </w:r>
            <w:r>
              <w:rPr>
                <w:rStyle w:val="IndexLink"/>
                <w:rtl w:val="true"/>
              </w:rPr>
              <w:t>-</w:t>
            </w:r>
            <w:r>
              <w:rPr>
                <w:rStyle w:val="IndexLink"/>
                <w:rtl w:val="true"/>
              </w:rPr>
              <w:t>والیان عباسی</w:t>
            </w:r>
            <w:r>
              <w:rPr>
                <w:rStyle w:val="IndexLink"/>
                <w:rtl w:val="true"/>
              </w:rPr>
              <w:tab/>
            </w:r>
            <w:r>
              <w:rPr>
                <w:rStyle w:val="IndexLink"/>
              </w:rPr>
              <w:t>103</w:t>
            </w:r>
          </w:hyperlink>
        </w:p>
        <w:p>
          <w:pPr>
            <w:pStyle w:val="Contents6"/>
            <w:tabs>
              <w:tab w:val="clear" w:pos="7609"/>
              <w:tab w:val="right" w:pos="9026" w:leader="dot"/>
            </w:tabs>
            <w:rPr/>
          </w:pPr>
          <w:hyperlink w:anchor="__RefHeading___Toc1886826_581953129">
            <w:r>
              <w:rPr>
                <w:webHidden/>
                <w:rStyle w:val="IndexLink"/>
                <w:rtl w:val="true"/>
              </w:rPr>
              <w:t>اشاره</w:t>
            </w:r>
            <w:r>
              <w:rPr>
                <w:rStyle w:val="IndexLink"/>
                <w:rtl w:val="true"/>
              </w:rPr>
              <w:tab/>
            </w:r>
            <w:r>
              <w:rPr>
                <w:rStyle w:val="IndexLink"/>
              </w:rPr>
              <w:t>103</w:t>
            </w:r>
          </w:hyperlink>
        </w:p>
        <w:p>
          <w:pPr>
            <w:pStyle w:val="Contents6"/>
            <w:tabs>
              <w:tab w:val="clear" w:pos="7609"/>
              <w:tab w:val="right" w:pos="9026" w:leader="dot"/>
            </w:tabs>
            <w:rPr/>
          </w:pPr>
          <w:hyperlink w:anchor="__RefHeading___Toc1886828_581953129">
            <w:r>
              <w:rPr>
                <w:webHidden/>
                <w:rStyle w:val="IndexLink"/>
                <w:rtl w:val="true"/>
              </w:rPr>
              <w:t>شورش‌های مهم در دوره والیان عباسی</w:t>
            </w:r>
            <w:r>
              <w:rPr>
                <w:rStyle w:val="IndexLink"/>
                <w:rtl w:val="true"/>
              </w:rPr>
              <w:tab/>
            </w:r>
            <w:r>
              <w:rPr>
                <w:rStyle w:val="IndexLink"/>
              </w:rPr>
              <w:t>103</w:t>
            </w:r>
          </w:hyperlink>
        </w:p>
        <w:p>
          <w:pPr>
            <w:pStyle w:val="Contents6"/>
            <w:tabs>
              <w:tab w:val="clear" w:pos="7609"/>
              <w:tab w:val="right" w:pos="9026" w:leader="dot"/>
            </w:tabs>
            <w:rPr/>
          </w:pPr>
          <w:hyperlink w:anchor="__RefHeading___Toc1886830_581953129">
            <w:r>
              <w:rPr>
                <w:webHidden/>
                <w:rStyle w:val="IndexLink"/>
                <w:rtl w:val="true"/>
              </w:rPr>
              <w:t>الف</w:t>
            </w:r>
            <w:r>
              <w:rPr>
                <w:rStyle w:val="IndexLink"/>
                <w:rtl w:val="true"/>
              </w:rPr>
              <w:t>)</w:t>
            </w:r>
            <w:r>
              <w:rPr>
                <w:rStyle w:val="IndexLink"/>
                <w:rtl w:val="true"/>
              </w:rPr>
              <w:t>شورش یوسف البَرم</w:t>
            </w:r>
            <w:r>
              <w:rPr>
                <w:rStyle w:val="IndexLink"/>
                <w:rtl w:val="true"/>
              </w:rPr>
              <w:tab/>
            </w:r>
            <w:r>
              <w:rPr>
                <w:rStyle w:val="IndexLink"/>
              </w:rPr>
              <w:t>103</w:t>
            </w:r>
          </w:hyperlink>
        </w:p>
        <w:p>
          <w:pPr>
            <w:pStyle w:val="Contents6"/>
            <w:tabs>
              <w:tab w:val="clear" w:pos="7609"/>
              <w:tab w:val="right" w:pos="9026" w:leader="dot"/>
            </w:tabs>
            <w:rPr/>
          </w:pPr>
          <w:hyperlink w:anchor="__RefHeading___Toc1886832_581953129">
            <w:r>
              <w:rPr>
                <w:webHidden/>
                <w:rStyle w:val="IndexLink"/>
                <w:rtl w:val="true"/>
              </w:rPr>
              <w:t>ب</w:t>
            </w:r>
            <w:r>
              <w:rPr>
                <w:rStyle w:val="IndexLink"/>
                <w:rtl w:val="true"/>
              </w:rPr>
              <w:t>)</w:t>
            </w:r>
            <w:r>
              <w:rPr>
                <w:rStyle w:val="IndexLink"/>
                <w:rtl w:val="true"/>
              </w:rPr>
              <w:t>شورش المُقَنَّع</w:t>
            </w:r>
            <w:r>
              <w:rPr>
                <w:rStyle w:val="IndexLink"/>
                <w:rtl w:val="true"/>
              </w:rPr>
              <w:tab/>
            </w:r>
            <w:r>
              <w:rPr>
                <w:rStyle w:val="IndexLink"/>
              </w:rPr>
              <w:t>104</w:t>
            </w:r>
          </w:hyperlink>
        </w:p>
        <w:p>
          <w:pPr>
            <w:pStyle w:val="Contents6"/>
            <w:tabs>
              <w:tab w:val="clear" w:pos="7609"/>
              <w:tab w:val="right" w:pos="9026" w:leader="dot"/>
            </w:tabs>
            <w:rPr/>
          </w:pPr>
          <w:hyperlink w:anchor="__RefHeading___Toc1886834_581953129">
            <w:r>
              <w:rPr>
                <w:webHidden/>
                <w:rStyle w:val="IndexLink"/>
                <w:rtl w:val="true"/>
              </w:rPr>
              <w:t>ج</w:t>
            </w:r>
            <w:r>
              <w:rPr>
                <w:rStyle w:val="IndexLink"/>
                <w:rtl w:val="true"/>
              </w:rPr>
              <w:t>)</w:t>
            </w:r>
            <w:r>
              <w:rPr>
                <w:rStyle w:val="IndexLink"/>
                <w:rtl w:val="true"/>
              </w:rPr>
              <w:t>شورش رافع بن لیث</w:t>
            </w:r>
            <w:r>
              <w:rPr>
                <w:rStyle w:val="IndexLink"/>
                <w:rtl w:val="true"/>
              </w:rPr>
              <w:tab/>
            </w:r>
            <w:r>
              <w:rPr>
                <w:rStyle w:val="IndexLink"/>
              </w:rPr>
              <w:t>106</w:t>
            </w:r>
          </w:hyperlink>
        </w:p>
        <w:p>
          <w:pPr>
            <w:pStyle w:val="Contents6"/>
            <w:tabs>
              <w:tab w:val="clear" w:pos="7609"/>
              <w:tab w:val="right" w:pos="9026" w:leader="dot"/>
            </w:tabs>
            <w:rPr/>
          </w:pPr>
          <w:hyperlink w:anchor="__RefHeading___Toc1886836_581953129">
            <w:r>
              <w:rPr>
                <w:webHidden/>
                <w:rStyle w:val="IndexLink"/>
                <w:rtl w:val="true"/>
              </w:rPr>
              <w:t>گسترش اسلام در عصر و الیان</w:t>
            </w:r>
            <w:r>
              <w:rPr>
                <w:rStyle w:val="IndexLink"/>
                <w:rtl w:val="true"/>
              </w:rPr>
              <w:tab/>
            </w:r>
            <w:r>
              <w:rPr>
                <w:rStyle w:val="IndexLink"/>
              </w:rPr>
              <w:t>106</w:t>
            </w:r>
          </w:hyperlink>
        </w:p>
        <w:p>
          <w:pPr>
            <w:pStyle w:val="Contents4"/>
            <w:tabs>
              <w:tab w:val="clear" w:pos="8176"/>
              <w:tab w:val="right" w:pos="9026" w:leader="dot"/>
            </w:tabs>
            <w:rPr/>
          </w:pPr>
          <w:hyperlink w:anchor="__RefHeading___Toc1886838_581953129">
            <w:r>
              <w:rPr>
                <w:webHidden/>
                <w:rStyle w:val="IndexLink"/>
                <w:rtl w:val="true"/>
              </w:rPr>
              <w:t>چکیده</w:t>
            </w:r>
            <w:r>
              <w:rPr>
                <w:rStyle w:val="IndexLink"/>
                <w:rtl w:val="true"/>
              </w:rPr>
              <w:tab/>
            </w:r>
            <w:r>
              <w:rPr>
                <w:rStyle w:val="IndexLink"/>
              </w:rPr>
              <w:t>109</w:t>
            </w:r>
          </w:hyperlink>
        </w:p>
        <w:p>
          <w:pPr>
            <w:pStyle w:val="Contents4"/>
            <w:tabs>
              <w:tab w:val="clear" w:pos="8176"/>
              <w:tab w:val="right" w:pos="9026" w:leader="dot"/>
            </w:tabs>
            <w:rPr/>
          </w:pPr>
          <w:hyperlink w:anchor="__RefHeading___Toc1886840_581953129">
            <w:r>
              <w:rPr>
                <w:webHidden/>
                <w:rStyle w:val="IndexLink"/>
                <w:rtl w:val="true"/>
              </w:rPr>
              <w:t>پرسش ها</w:t>
            </w:r>
            <w:r>
              <w:rPr>
                <w:rStyle w:val="IndexLink"/>
                <w:rtl w:val="true"/>
              </w:rPr>
              <w:tab/>
            </w:r>
            <w:r>
              <w:rPr>
                <w:rStyle w:val="IndexLink"/>
              </w:rPr>
              <w:t>111</w:t>
            </w:r>
          </w:hyperlink>
        </w:p>
        <w:p>
          <w:pPr>
            <w:pStyle w:val="Contents4"/>
            <w:tabs>
              <w:tab w:val="clear" w:pos="8176"/>
              <w:tab w:val="right" w:pos="9026" w:leader="dot"/>
            </w:tabs>
            <w:rPr/>
          </w:pPr>
          <w:hyperlink w:anchor="__RefHeading___Toc1886842_581953129">
            <w:r>
              <w:rPr>
                <w:webHidden/>
                <w:rStyle w:val="IndexLink"/>
                <w:rtl w:val="true"/>
              </w:rPr>
              <w:t>فعالیت های پژوهشی</w:t>
            </w:r>
            <w:r>
              <w:rPr>
                <w:rStyle w:val="IndexLink"/>
                <w:rtl w:val="true"/>
              </w:rPr>
              <w:tab/>
            </w:r>
            <w:r>
              <w:rPr>
                <w:rStyle w:val="IndexLink"/>
              </w:rPr>
              <w:t>111</w:t>
            </w:r>
          </w:hyperlink>
        </w:p>
        <w:p>
          <w:pPr>
            <w:pStyle w:val="Contents3"/>
            <w:tabs>
              <w:tab w:val="clear" w:pos="8459"/>
              <w:tab w:val="right" w:pos="9026" w:leader="dot"/>
            </w:tabs>
            <w:rPr/>
          </w:pPr>
          <w:hyperlink w:anchor="__RefHeading___Toc1886844_581953129">
            <w:r>
              <w:rPr>
                <w:webHidden/>
                <w:rStyle w:val="IndexLink"/>
              </w:rPr>
              <w:t>4</w:t>
            </w:r>
            <w:r>
              <w:rPr>
                <w:rStyle w:val="IndexLink"/>
                <w:rtl w:val="true"/>
              </w:rPr>
              <w:t>-</w:t>
            </w:r>
            <w:r>
              <w:rPr>
                <w:rStyle w:val="IndexLink"/>
                <w:rtl w:val="true"/>
              </w:rPr>
              <w:t>عصر حکومت های ایرانی</w:t>
            </w:r>
            <w:r>
              <w:rPr>
                <w:rStyle w:val="IndexLink"/>
                <w:rtl w:val="true"/>
              </w:rPr>
              <w:tab/>
            </w:r>
            <w:r>
              <w:rPr>
                <w:rStyle w:val="IndexLink"/>
              </w:rPr>
              <w:t>112</w:t>
            </w:r>
          </w:hyperlink>
        </w:p>
        <w:p>
          <w:pPr>
            <w:pStyle w:val="Contents4"/>
            <w:tabs>
              <w:tab w:val="clear" w:pos="8176"/>
              <w:tab w:val="right" w:pos="9026" w:leader="dot"/>
            </w:tabs>
            <w:rPr/>
          </w:pPr>
          <w:hyperlink w:anchor="__RefHeading___Toc1886846_581953129">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1886848_581953129">
            <w:r>
              <w:rPr>
                <w:webHidden/>
                <w:rStyle w:val="IndexLink"/>
                <w:rtl w:val="true"/>
              </w:rPr>
              <w:t>طاهریان</w:t>
            </w:r>
            <w:r>
              <w:rPr>
                <w:rStyle w:val="IndexLink"/>
                <w:rtl w:val="true"/>
              </w:rPr>
              <w:t>(</w:t>
            </w:r>
            <w:r>
              <w:rPr>
                <w:rStyle w:val="IndexLink"/>
              </w:rPr>
              <w:t>205</w:t>
            </w:r>
            <w:r>
              <w:rPr>
                <w:rStyle w:val="IndexLink"/>
                <w:rtl w:val="true"/>
              </w:rPr>
              <w:t>-</w:t>
            </w:r>
            <w:r>
              <w:rPr>
                <w:rStyle w:val="IndexLink"/>
              </w:rPr>
              <w:t>259</w:t>
            </w:r>
            <w:r>
              <w:rPr>
                <w:rStyle w:val="IndexLink"/>
                <w:rtl w:val="true"/>
              </w:rPr>
              <w:t>ق</w:t>
            </w:r>
            <w:r>
              <w:rPr>
                <w:rStyle w:val="IndexLink"/>
                <w:rtl w:val="true"/>
              </w:rPr>
              <w:t>/</w:t>
            </w:r>
            <w:r>
              <w:rPr>
                <w:rStyle w:val="IndexLink"/>
              </w:rPr>
              <w:t>821</w:t>
            </w:r>
            <w:r>
              <w:rPr>
                <w:rStyle w:val="IndexLink"/>
                <w:rtl w:val="true"/>
              </w:rPr>
              <w:t>-</w:t>
            </w:r>
            <w:r>
              <w:rPr>
                <w:rStyle w:val="IndexLink"/>
              </w:rPr>
              <w:t>873</w:t>
            </w:r>
            <w:r>
              <w:rPr>
                <w:rStyle w:val="IndexLink"/>
                <w:rtl w:val="true"/>
              </w:rPr>
              <w:t>م</w:t>
            </w:r>
            <w:r>
              <w:rPr>
                <w:rStyle w:val="IndexLink"/>
                <w:rtl w:val="true"/>
              </w:rPr>
              <w:t>)</w:t>
              <w:tab/>
            </w:r>
            <w:r>
              <w:rPr>
                <w:rStyle w:val="IndexLink"/>
              </w:rPr>
              <w:t>112</w:t>
            </w:r>
          </w:hyperlink>
        </w:p>
        <w:p>
          <w:pPr>
            <w:pStyle w:val="Contents4"/>
            <w:tabs>
              <w:tab w:val="clear" w:pos="8176"/>
              <w:tab w:val="right" w:pos="9026" w:leader="dot"/>
            </w:tabs>
            <w:rPr/>
          </w:pPr>
          <w:hyperlink w:anchor="__RefHeading___Toc1886850_581953129">
            <w:r>
              <w:rPr>
                <w:webHidden/>
                <w:rStyle w:val="IndexLink"/>
                <w:rtl w:val="true"/>
              </w:rPr>
              <w:t>سامانیان</w:t>
            </w:r>
            <w:r>
              <w:rPr>
                <w:rStyle w:val="IndexLink"/>
                <w:rtl w:val="true"/>
              </w:rPr>
              <w:t>(</w:t>
            </w:r>
            <w:r>
              <w:rPr>
                <w:rStyle w:val="IndexLink"/>
              </w:rPr>
              <w:t>284</w:t>
            </w:r>
            <w:r>
              <w:rPr>
                <w:rStyle w:val="IndexLink"/>
                <w:rtl w:val="true"/>
              </w:rPr>
              <w:t>-</w:t>
            </w:r>
            <w:r>
              <w:rPr>
                <w:rStyle w:val="IndexLink"/>
              </w:rPr>
              <w:t>389</w:t>
            </w:r>
            <w:r>
              <w:rPr>
                <w:rStyle w:val="IndexLink"/>
                <w:rtl w:val="true"/>
              </w:rPr>
              <w:t>ق</w:t>
            </w:r>
            <w:r>
              <w:rPr>
                <w:rStyle w:val="IndexLink"/>
                <w:rtl w:val="true"/>
              </w:rPr>
              <w:t>/</w:t>
            </w:r>
            <w:r>
              <w:rPr>
                <w:rStyle w:val="IndexLink"/>
              </w:rPr>
              <w:t>898</w:t>
            </w:r>
            <w:r>
              <w:rPr>
                <w:rStyle w:val="IndexLink"/>
                <w:rtl w:val="true"/>
              </w:rPr>
              <w:t>-</w:t>
            </w:r>
            <w:r>
              <w:rPr>
                <w:rStyle w:val="IndexLink"/>
              </w:rPr>
              <w:t>1000</w:t>
            </w:r>
            <w:r>
              <w:rPr>
                <w:rStyle w:val="IndexLink"/>
                <w:rtl w:val="true"/>
              </w:rPr>
              <w:t>م</w:t>
            </w:r>
            <w:r>
              <w:rPr>
                <w:rStyle w:val="IndexLink"/>
                <w:rtl w:val="true"/>
              </w:rPr>
              <w:t>)</w:t>
              <w:tab/>
            </w:r>
            <w:r>
              <w:rPr>
                <w:rStyle w:val="IndexLink"/>
              </w:rPr>
              <w:t>121</w:t>
            </w:r>
          </w:hyperlink>
        </w:p>
        <w:p>
          <w:pPr>
            <w:pStyle w:val="Contents5"/>
            <w:tabs>
              <w:tab w:val="clear" w:pos="7892"/>
              <w:tab w:val="right" w:pos="9026" w:leader="dot"/>
            </w:tabs>
            <w:rPr/>
          </w:pPr>
          <w:hyperlink w:anchor="__RefHeading___Toc1886852_581953129">
            <w:r>
              <w:rPr>
                <w:webHidden/>
                <w:rStyle w:val="IndexLink"/>
              </w:rPr>
              <w:t>1</w:t>
            </w:r>
            <w:r>
              <w:rPr>
                <w:rStyle w:val="IndexLink"/>
                <w:rtl w:val="true"/>
              </w:rPr>
              <w:t>-</w:t>
            </w:r>
            <w:r>
              <w:rPr>
                <w:rStyle w:val="IndexLink"/>
                <w:rtl w:val="true"/>
              </w:rPr>
              <w:t>خاندان سامانی</w:t>
            </w:r>
            <w:r>
              <w:rPr>
                <w:rStyle w:val="IndexLink"/>
                <w:rtl w:val="true"/>
              </w:rPr>
              <w:tab/>
            </w:r>
            <w:r>
              <w:rPr>
                <w:rStyle w:val="IndexLink"/>
              </w:rPr>
              <w:t>121</w:t>
            </w:r>
          </w:hyperlink>
        </w:p>
        <w:p>
          <w:pPr>
            <w:pStyle w:val="Contents5"/>
            <w:tabs>
              <w:tab w:val="clear" w:pos="7892"/>
              <w:tab w:val="right" w:pos="9026" w:leader="dot"/>
            </w:tabs>
            <w:rPr/>
          </w:pPr>
          <w:hyperlink w:anchor="__RefHeading___Toc1886854_581953129">
            <w:r>
              <w:rPr>
                <w:webHidden/>
                <w:rStyle w:val="IndexLink"/>
              </w:rPr>
              <w:t>2</w:t>
            </w:r>
            <w:r>
              <w:rPr>
                <w:rStyle w:val="IndexLink"/>
                <w:rtl w:val="true"/>
              </w:rPr>
              <w:t>-</w:t>
            </w:r>
            <w:r>
              <w:rPr>
                <w:rStyle w:val="IndexLink"/>
                <w:rtl w:val="true"/>
              </w:rPr>
              <w:t>امیر اسماعیل بنیان‌گذار پادشاهی سامانیان</w:t>
            </w:r>
            <w:r>
              <w:rPr>
                <w:rStyle w:val="IndexLink"/>
                <w:rtl w:val="true"/>
              </w:rPr>
              <w:tab/>
            </w:r>
            <w:r>
              <w:rPr>
                <w:rStyle w:val="IndexLink"/>
              </w:rPr>
              <w:t>123</w:t>
            </w:r>
          </w:hyperlink>
        </w:p>
        <w:p>
          <w:pPr>
            <w:pStyle w:val="Contents5"/>
            <w:tabs>
              <w:tab w:val="clear" w:pos="7892"/>
              <w:tab w:val="right" w:pos="9026" w:leader="dot"/>
            </w:tabs>
            <w:rPr/>
          </w:pPr>
          <w:hyperlink w:anchor="__RefHeading___Toc1886856_581953129">
            <w:r>
              <w:rPr>
                <w:webHidden/>
                <w:rStyle w:val="IndexLink"/>
              </w:rPr>
              <w:t>3</w:t>
            </w:r>
            <w:r>
              <w:rPr>
                <w:rStyle w:val="IndexLink"/>
                <w:rtl w:val="true"/>
              </w:rPr>
              <w:t>-</w:t>
            </w:r>
            <w:r>
              <w:rPr>
                <w:rStyle w:val="IndexLink"/>
                <w:rtl w:val="true"/>
              </w:rPr>
              <w:t>سامانیان در اوج قدرت</w:t>
            </w:r>
            <w:r>
              <w:rPr>
                <w:rStyle w:val="IndexLink"/>
                <w:rtl w:val="true"/>
              </w:rPr>
              <w:tab/>
            </w:r>
            <w:r>
              <w:rPr>
                <w:rStyle w:val="IndexLink"/>
              </w:rPr>
              <w:t>126</w:t>
            </w:r>
          </w:hyperlink>
        </w:p>
        <w:p>
          <w:pPr>
            <w:pStyle w:val="Contents5"/>
            <w:tabs>
              <w:tab w:val="clear" w:pos="7892"/>
              <w:tab w:val="right" w:pos="9026" w:leader="dot"/>
            </w:tabs>
            <w:rPr/>
          </w:pPr>
          <w:hyperlink w:anchor="__RefHeading___Toc1886858_581953129">
            <w:r>
              <w:rPr>
                <w:webHidden/>
                <w:rStyle w:val="IndexLink"/>
              </w:rPr>
              <w:t>4</w:t>
            </w:r>
            <w:r>
              <w:rPr>
                <w:rStyle w:val="IndexLink"/>
                <w:rtl w:val="true"/>
              </w:rPr>
              <w:t>-</w:t>
            </w:r>
            <w:r>
              <w:rPr>
                <w:rStyle w:val="IndexLink"/>
                <w:rtl w:val="true"/>
              </w:rPr>
              <w:t>سامانیان در سراشیبی سقوط‌</w:t>
            </w:r>
            <w:r>
              <w:rPr>
                <w:rStyle w:val="IndexLink"/>
                <w:rtl w:val="true"/>
              </w:rPr>
              <w:tab/>
            </w:r>
            <w:r>
              <w:rPr>
                <w:rStyle w:val="IndexLink"/>
              </w:rPr>
              <w:t>130</w:t>
            </w:r>
          </w:hyperlink>
        </w:p>
        <w:p>
          <w:pPr>
            <w:pStyle w:val="Contents5"/>
            <w:tabs>
              <w:tab w:val="clear" w:pos="7892"/>
              <w:tab w:val="right" w:pos="9026" w:leader="dot"/>
            </w:tabs>
            <w:rPr/>
          </w:pPr>
          <w:hyperlink w:anchor="__RefHeading___Toc1886860_581953129">
            <w:r>
              <w:rPr>
                <w:webHidden/>
                <w:rStyle w:val="IndexLink"/>
              </w:rPr>
              <w:t>5</w:t>
            </w:r>
            <w:r>
              <w:rPr>
                <w:rStyle w:val="IndexLink"/>
                <w:rtl w:val="true"/>
              </w:rPr>
              <w:t>-</w:t>
            </w:r>
            <w:r>
              <w:rPr>
                <w:rStyle w:val="IndexLink"/>
                <w:rtl w:val="true"/>
              </w:rPr>
              <w:t>سقوط سامانیان</w:t>
            </w:r>
            <w:r>
              <w:rPr>
                <w:rStyle w:val="IndexLink"/>
                <w:rtl w:val="true"/>
              </w:rPr>
              <w:tab/>
            </w:r>
            <w:r>
              <w:rPr>
                <w:rStyle w:val="IndexLink"/>
              </w:rPr>
              <w:t>135</w:t>
            </w:r>
          </w:hyperlink>
        </w:p>
        <w:p>
          <w:pPr>
            <w:pStyle w:val="Contents4"/>
            <w:tabs>
              <w:tab w:val="clear" w:pos="8176"/>
              <w:tab w:val="right" w:pos="9026" w:leader="dot"/>
            </w:tabs>
            <w:rPr/>
          </w:pPr>
          <w:hyperlink w:anchor="__RefHeading___Toc1886862_581953129">
            <w:r>
              <w:rPr>
                <w:webHidden/>
                <w:rStyle w:val="IndexLink"/>
                <w:rtl w:val="true"/>
              </w:rPr>
              <w:t>فرهنگ و تمدن ماوراءالنهر در عصر طاهری و سامانی</w:t>
            </w:r>
            <w:r>
              <w:rPr>
                <w:rStyle w:val="IndexLink"/>
                <w:rtl w:val="true"/>
              </w:rPr>
              <w:tab/>
            </w:r>
            <w:r>
              <w:rPr>
                <w:rStyle w:val="IndexLink"/>
              </w:rPr>
              <w:t>136</w:t>
            </w:r>
          </w:hyperlink>
        </w:p>
        <w:p>
          <w:pPr>
            <w:pStyle w:val="Contents5"/>
            <w:tabs>
              <w:tab w:val="clear" w:pos="7892"/>
              <w:tab w:val="right" w:pos="9026" w:leader="dot"/>
            </w:tabs>
            <w:rPr/>
          </w:pPr>
          <w:hyperlink w:anchor="__RefHeading___Toc1886864_581953129">
            <w:r>
              <w:rPr>
                <w:webHidden/>
                <w:rStyle w:val="IndexLink"/>
              </w:rPr>
              <w:t>1</w:t>
            </w:r>
            <w:r>
              <w:rPr>
                <w:rStyle w:val="IndexLink"/>
                <w:rtl w:val="true"/>
              </w:rPr>
              <w:t>-</w:t>
            </w:r>
            <w:r>
              <w:rPr>
                <w:rStyle w:val="IndexLink"/>
                <w:rtl w:val="true"/>
              </w:rPr>
              <w:t>تشکیلات اداری</w:t>
            </w:r>
            <w:r>
              <w:rPr>
                <w:rStyle w:val="IndexLink"/>
                <w:rtl w:val="true"/>
              </w:rPr>
              <w:tab/>
            </w:r>
            <w:r>
              <w:rPr>
                <w:rStyle w:val="IndexLink"/>
              </w:rPr>
              <w:t>136</w:t>
            </w:r>
          </w:hyperlink>
        </w:p>
        <w:p>
          <w:pPr>
            <w:pStyle w:val="Contents5"/>
            <w:tabs>
              <w:tab w:val="clear" w:pos="7892"/>
              <w:tab w:val="right" w:pos="9026" w:leader="dot"/>
            </w:tabs>
            <w:rPr/>
          </w:pPr>
          <w:hyperlink w:anchor="__RefHeading___Toc1886866_581953129">
            <w:r>
              <w:rPr>
                <w:webHidden/>
                <w:rStyle w:val="IndexLink"/>
              </w:rPr>
              <w:t>2</w:t>
            </w:r>
            <w:r>
              <w:rPr>
                <w:rStyle w:val="IndexLink"/>
                <w:rtl w:val="true"/>
              </w:rPr>
              <w:t>-</w:t>
            </w:r>
            <w:r>
              <w:rPr>
                <w:rStyle w:val="IndexLink"/>
                <w:rtl w:val="true"/>
              </w:rPr>
              <w:t>عمران و آبادانی</w:t>
            </w:r>
            <w:r>
              <w:rPr>
                <w:rStyle w:val="IndexLink"/>
                <w:rtl w:val="true"/>
              </w:rPr>
              <w:tab/>
            </w:r>
            <w:r>
              <w:rPr>
                <w:rStyle w:val="IndexLink"/>
              </w:rPr>
              <w:t>139</w:t>
            </w:r>
          </w:hyperlink>
        </w:p>
        <w:p>
          <w:pPr>
            <w:pStyle w:val="Contents5"/>
            <w:tabs>
              <w:tab w:val="clear" w:pos="7892"/>
              <w:tab w:val="right" w:pos="9026" w:leader="dot"/>
            </w:tabs>
            <w:rPr/>
          </w:pPr>
          <w:hyperlink w:anchor="__RefHeading___Toc1886868_581953129">
            <w:r>
              <w:rPr>
                <w:webHidden/>
                <w:rStyle w:val="IndexLink"/>
              </w:rPr>
              <w:t>3</w:t>
            </w:r>
            <w:r>
              <w:rPr>
                <w:rStyle w:val="IndexLink"/>
                <w:rtl w:val="true"/>
              </w:rPr>
              <w:t>-</w:t>
            </w:r>
            <w:r>
              <w:rPr>
                <w:rStyle w:val="IndexLink"/>
                <w:rtl w:val="true"/>
              </w:rPr>
              <w:t>مذهب</w:t>
            </w:r>
            <w:r>
              <w:rPr>
                <w:rStyle w:val="IndexLink"/>
                <w:rtl w:val="true"/>
              </w:rPr>
              <w:tab/>
            </w:r>
            <w:r>
              <w:rPr>
                <w:rStyle w:val="IndexLink"/>
              </w:rPr>
              <w:t>139</w:t>
            </w:r>
          </w:hyperlink>
        </w:p>
        <w:p>
          <w:pPr>
            <w:pStyle w:val="Contents5"/>
            <w:tabs>
              <w:tab w:val="clear" w:pos="7892"/>
              <w:tab w:val="right" w:pos="9026" w:leader="dot"/>
            </w:tabs>
            <w:rPr/>
          </w:pPr>
          <w:hyperlink w:anchor="__RefHeading___Toc1886870_581953129">
            <w:r>
              <w:rPr>
                <w:webHidden/>
                <w:rStyle w:val="IndexLink"/>
              </w:rPr>
              <w:t>4</w:t>
            </w:r>
            <w:r>
              <w:rPr>
                <w:rStyle w:val="IndexLink"/>
                <w:rtl w:val="true"/>
              </w:rPr>
              <w:t>-</w:t>
            </w:r>
            <w:r>
              <w:rPr>
                <w:rStyle w:val="IndexLink"/>
                <w:rtl w:val="true"/>
              </w:rPr>
              <w:t>دانش</w:t>
            </w:r>
            <w:r>
              <w:rPr>
                <w:rStyle w:val="IndexLink"/>
                <w:rtl w:val="true"/>
              </w:rPr>
              <w:tab/>
            </w:r>
            <w:r>
              <w:rPr>
                <w:rStyle w:val="IndexLink"/>
              </w:rPr>
              <w:t>143</w:t>
            </w:r>
          </w:hyperlink>
        </w:p>
        <w:p>
          <w:pPr>
            <w:pStyle w:val="Contents5"/>
            <w:tabs>
              <w:tab w:val="clear" w:pos="7892"/>
              <w:tab w:val="right" w:pos="9026" w:leader="dot"/>
            </w:tabs>
            <w:rPr/>
          </w:pPr>
          <w:hyperlink w:anchor="__RefHeading___Toc1886872_581953129">
            <w:r>
              <w:rPr>
                <w:webHidden/>
                <w:rStyle w:val="IndexLink"/>
              </w:rPr>
              <w:t>5</w:t>
            </w:r>
            <w:r>
              <w:rPr>
                <w:rStyle w:val="IndexLink"/>
                <w:rtl w:val="true"/>
              </w:rPr>
              <w:t>-</w:t>
            </w:r>
            <w:r>
              <w:rPr>
                <w:rStyle w:val="IndexLink"/>
                <w:rtl w:val="true"/>
              </w:rPr>
              <w:t>علوم دینی</w:t>
            </w:r>
            <w:r>
              <w:rPr>
                <w:rStyle w:val="IndexLink"/>
                <w:rtl w:val="true"/>
              </w:rPr>
              <w:tab/>
            </w:r>
            <w:r>
              <w:rPr>
                <w:rStyle w:val="IndexLink"/>
              </w:rPr>
              <w:t>145</w:t>
            </w:r>
          </w:hyperlink>
        </w:p>
        <w:p>
          <w:pPr>
            <w:pStyle w:val="Contents5"/>
            <w:tabs>
              <w:tab w:val="clear" w:pos="7892"/>
              <w:tab w:val="right" w:pos="9026" w:leader="dot"/>
            </w:tabs>
            <w:rPr/>
          </w:pPr>
          <w:hyperlink w:anchor="__RefHeading___Toc1886874_581953129">
            <w:r>
              <w:rPr>
                <w:webHidden/>
                <w:rStyle w:val="IndexLink"/>
              </w:rPr>
              <w:t>6</w:t>
            </w:r>
            <w:r>
              <w:rPr>
                <w:rStyle w:val="IndexLink"/>
                <w:rtl w:val="true"/>
              </w:rPr>
              <w:t>-</w:t>
            </w:r>
            <w:r>
              <w:rPr>
                <w:rStyle w:val="IndexLink"/>
                <w:rtl w:val="true"/>
              </w:rPr>
              <w:t>علوم غیر دینی</w:t>
            </w:r>
            <w:r>
              <w:rPr>
                <w:rStyle w:val="IndexLink"/>
                <w:rtl w:val="true"/>
              </w:rPr>
              <w:tab/>
            </w:r>
            <w:r>
              <w:rPr>
                <w:rStyle w:val="IndexLink"/>
              </w:rPr>
              <w:t>149</w:t>
            </w:r>
          </w:hyperlink>
        </w:p>
        <w:p>
          <w:pPr>
            <w:pStyle w:val="Contents6"/>
            <w:tabs>
              <w:tab w:val="clear" w:pos="7609"/>
              <w:tab w:val="right" w:pos="9026" w:leader="dot"/>
            </w:tabs>
            <w:rPr/>
          </w:pPr>
          <w:hyperlink w:anchor="__RefHeading___Toc1886876_581953129">
            <w:r>
              <w:rPr>
                <w:webHidden/>
                <w:rStyle w:val="IndexLink"/>
                <w:rtl w:val="true"/>
              </w:rPr>
              <w:t>الف</w:t>
            </w:r>
            <w:r>
              <w:rPr>
                <w:rStyle w:val="IndexLink"/>
                <w:rtl w:val="true"/>
              </w:rPr>
              <w:t>)</w:t>
            </w:r>
            <w:r>
              <w:rPr>
                <w:rStyle w:val="IndexLink"/>
                <w:rtl w:val="true"/>
              </w:rPr>
              <w:t>ریاضیات و نجوم</w:t>
            </w:r>
            <w:r>
              <w:rPr>
                <w:rStyle w:val="IndexLink"/>
                <w:rtl w:val="true"/>
              </w:rPr>
              <w:tab/>
            </w:r>
            <w:r>
              <w:rPr>
                <w:rStyle w:val="IndexLink"/>
              </w:rPr>
              <w:t>149</w:t>
            </w:r>
          </w:hyperlink>
        </w:p>
        <w:p>
          <w:pPr>
            <w:pStyle w:val="Contents6"/>
            <w:tabs>
              <w:tab w:val="clear" w:pos="7609"/>
              <w:tab w:val="right" w:pos="9026" w:leader="dot"/>
            </w:tabs>
            <w:rPr/>
          </w:pPr>
          <w:hyperlink w:anchor="__RefHeading___Toc1886878_581953129">
            <w:r>
              <w:rPr>
                <w:webHidden/>
                <w:rStyle w:val="IndexLink"/>
                <w:rtl w:val="true"/>
              </w:rPr>
              <w:t>ب</w:t>
            </w:r>
            <w:r>
              <w:rPr>
                <w:rStyle w:val="IndexLink"/>
                <w:rtl w:val="true"/>
              </w:rPr>
              <w:t>)</w:t>
            </w:r>
            <w:r>
              <w:rPr>
                <w:rStyle w:val="IndexLink"/>
                <w:rtl w:val="true"/>
              </w:rPr>
              <w:t>طب</w:t>
            </w:r>
            <w:r>
              <w:rPr>
                <w:rStyle w:val="IndexLink"/>
                <w:rtl w:val="true"/>
              </w:rPr>
              <w:tab/>
            </w:r>
            <w:r>
              <w:rPr>
                <w:rStyle w:val="IndexLink"/>
              </w:rPr>
              <w:t>150</w:t>
            </w:r>
          </w:hyperlink>
        </w:p>
        <w:p>
          <w:pPr>
            <w:pStyle w:val="Contents6"/>
            <w:tabs>
              <w:tab w:val="clear" w:pos="7609"/>
              <w:tab w:val="right" w:pos="9026" w:leader="dot"/>
            </w:tabs>
            <w:rPr/>
          </w:pPr>
          <w:hyperlink w:anchor="__RefHeading___Toc1886880_581953129">
            <w:r>
              <w:rPr>
                <w:webHidden/>
                <w:rStyle w:val="IndexLink"/>
                <w:rtl w:val="true"/>
              </w:rPr>
              <w:t>ج</w:t>
            </w:r>
            <w:r>
              <w:rPr>
                <w:rStyle w:val="IndexLink"/>
                <w:rtl w:val="true"/>
              </w:rPr>
              <w:t>)</w:t>
            </w:r>
            <w:r>
              <w:rPr>
                <w:rStyle w:val="IndexLink"/>
                <w:rtl w:val="true"/>
              </w:rPr>
              <w:t>جغرافیا</w:t>
            </w:r>
            <w:r>
              <w:rPr>
                <w:rStyle w:val="IndexLink"/>
                <w:rtl w:val="true"/>
              </w:rPr>
              <w:tab/>
            </w:r>
            <w:r>
              <w:rPr>
                <w:rStyle w:val="IndexLink"/>
              </w:rPr>
              <w:t>151</w:t>
            </w:r>
          </w:hyperlink>
        </w:p>
        <w:p>
          <w:pPr>
            <w:pStyle w:val="Contents5"/>
            <w:tabs>
              <w:tab w:val="clear" w:pos="7892"/>
              <w:tab w:val="right" w:pos="9026" w:leader="dot"/>
            </w:tabs>
            <w:rPr/>
          </w:pPr>
          <w:hyperlink w:anchor="__RefHeading___Toc1886882_581953129">
            <w:r>
              <w:rPr>
                <w:webHidden/>
                <w:rStyle w:val="IndexLink"/>
              </w:rPr>
              <w:t>7</w:t>
            </w:r>
            <w:r>
              <w:rPr>
                <w:rStyle w:val="IndexLink"/>
                <w:rtl w:val="true"/>
              </w:rPr>
              <w:t>-</w:t>
            </w:r>
            <w:r>
              <w:rPr>
                <w:rStyle w:val="IndexLink"/>
                <w:rtl w:val="true"/>
              </w:rPr>
              <w:t>مراکز علمی</w:t>
            </w:r>
            <w:r>
              <w:rPr>
                <w:rStyle w:val="IndexLink"/>
                <w:rtl w:val="true"/>
              </w:rPr>
              <w:tab/>
            </w:r>
            <w:r>
              <w:rPr>
                <w:rStyle w:val="IndexLink"/>
              </w:rPr>
              <w:t>152</w:t>
            </w:r>
          </w:hyperlink>
        </w:p>
        <w:p>
          <w:pPr>
            <w:pStyle w:val="Contents5"/>
            <w:tabs>
              <w:tab w:val="clear" w:pos="7892"/>
              <w:tab w:val="right" w:pos="9026" w:leader="dot"/>
            </w:tabs>
            <w:rPr/>
          </w:pPr>
          <w:hyperlink w:anchor="__RefHeading___Toc1886884_581953129">
            <w:r>
              <w:rPr>
                <w:webHidden/>
                <w:rStyle w:val="IndexLink"/>
              </w:rPr>
              <w:t>8</w:t>
            </w:r>
            <w:r>
              <w:rPr>
                <w:rStyle w:val="IndexLink"/>
                <w:rtl w:val="true"/>
              </w:rPr>
              <w:t>-</w:t>
            </w:r>
            <w:r>
              <w:rPr>
                <w:rStyle w:val="IndexLink"/>
                <w:rtl w:val="true"/>
              </w:rPr>
              <w:t>شعر و شاعران</w:t>
            </w:r>
            <w:r>
              <w:rPr>
                <w:rStyle w:val="IndexLink"/>
                <w:rtl w:val="true"/>
              </w:rPr>
              <w:tab/>
            </w:r>
            <w:r>
              <w:rPr>
                <w:rStyle w:val="IndexLink"/>
              </w:rPr>
              <w:t>153</w:t>
            </w:r>
          </w:hyperlink>
        </w:p>
        <w:p>
          <w:pPr>
            <w:pStyle w:val="Contents5"/>
            <w:tabs>
              <w:tab w:val="clear" w:pos="7892"/>
              <w:tab w:val="right" w:pos="9026" w:leader="dot"/>
            </w:tabs>
            <w:rPr/>
          </w:pPr>
          <w:hyperlink w:anchor="__RefHeading___Toc1886886_581953129">
            <w:r>
              <w:rPr>
                <w:webHidden/>
                <w:rStyle w:val="IndexLink"/>
              </w:rPr>
              <w:t>9</w:t>
            </w:r>
            <w:r>
              <w:rPr>
                <w:rStyle w:val="IndexLink"/>
                <w:rtl w:val="true"/>
              </w:rPr>
              <w:t>-</w:t>
            </w:r>
            <w:r>
              <w:rPr>
                <w:rStyle w:val="IndexLink"/>
                <w:rtl w:val="true"/>
              </w:rPr>
              <w:t>تولیدات و صنایع</w:t>
            </w:r>
            <w:r>
              <w:rPr>
                <w:rStyle w:val="IndexLink"/>
                <w:rtl w:val="true"/>
              </w:rPr>
              <w:tab/>
            </w:r>
            <w:r>
              <w:rPr>
                <w:rStyle w:val="IndexLink"/>
              </w:rPr>
              <w:t>155</w:t>
            </w:r>
          </w:hyperlink>
        </w:p>
        <w:p>
          <w:pPr>
            <w:pStyle w:val="Contents6"/>
            <w:tabs>
              <w:tab w:val="clear" w:pos="7609"/>
              <w:tab w:val="right" w:pos="9026" w:leader="dot"/>
            </w:tabs>
            <w:rPr/>
          </w:pPr>
          <w:hyperlink w:anchor="__RefHeading___Toc1886888_581953129">
            <w:r>
              <w:rPr>
                <w:webHidden/>
                <w:rStyle w:val="IndexLink"/>
                <w:rtl w:val="true"/>
              </w:rPr>
              <w:t>الف</w:t>
            </w:r>
            <w:r>
              <w:rPr>
                <w:rStyle w:val="IndexLink"/>
                <w:rtl w:val="true"/>
              </w:rPr>
              <w:t>)</w:t>
            </w:r>
            <w:r>
              <w:rPr>
                <w:rStyle w:val="IndexLink"/>
                <w:rtl w:val="true"/>
              </w:rPr>
              <w:t>منسوجات</w:t>
            </w:r>
            <w:r>
              <w:rPr>
                <w:rStyle w:val="IndexLink"/>
                <w:rtl w:val="true"/>
              </w:rPr>
              <w:tab/>
            </w:r>
            <w:r>
              <w:rPr>
                <w:rStyle w:val="IndexLink"/>
              </w:rPr>
              <w:t>155</w:t>
            </w:r>
          </w:hyperlink>
        </w:p>
        <w:p>
          <w:pPr>
            <w:pStyle w:val="Contents6"/>
            <w:tabs>
              <w:tab w:val="clear" w:pos="7609"/>
              <w:tab w:val="right" w:pos="9026" w:leader="dot"/>
            </w:tabs>
            <w:rPr/>
          </w:pPr>
          <w:hyperlink w:anchor="__RefHeading___Toc1886890_581953129">
            <w:r>
              <w:rPr>
                <w:webHidden/>
                <w:rStyle w:val="IndexLink"/>
                <w:rtl w:val="true"/>
              </w:rPr>
              <w:t>ب</w:t>
            </w:r>
            <w:r>
              <w:rPr>
                <w:rStyle w:val="IndexLink"/>
                <w:rtl w:val="true"/>
              </w:rPr>
              <w:t>)</w:t>
            </w:r>
            <w:r>
              <w:rPr>
                <w:rStyle w:val="IndexLink"/>
                <w:rtl w:val="true"/>
              </w:rPr>
              <w:t>کشاورزی</w:t>
            </w:r>
            <w:r>
              <w:rPr>
                <w:rStyle w:val="IndexLink"/>
                <w:rtl w:val="true"/>
              </w:rPr>
              <w:tab/>
            </w:r>
            <w:r>
              <w:rPr>
                <w:rStyle w:val="IndexLink"/>
              </w:rPr>
              <w:t>155</w:t>
            </w:r>
          </w:hyperlink>
        </w:p>
        <w:p>
          <w:pPr>
            <w:pStyle w:val="Contents6"/>
            <w:tabs>
              <w:tab w:val="clear" w:pos="7609"/>
              <w:tab w:val="right" w:pos="9026" w:leader="dot"/>
            </w:tabs>
            <w:rPr/>
          </w:pPr>
          <w:hyperlink w:anchor="__RefHeading___Toc1886892_581953129">
            <w:r>
              <w:rPr>
                <w:webHidden/>
                <w:rStyle w:val="IndexLink"/>
                <w:rtl w:val="true"/>
              </w:rPr>
              <w:t>ج</w:t>
            </w:r>
            <w:r>
              <w:rPr>
                <w:rStyle w:val="IndexLink"/>
                <w:rtl w:val="true"/>
              </w:rPr>
              <w:t>)</w:t>
            </w:r>
            <w:r>
              <w:rPr>
                <w:rStyle w:val="IndexLink"/>
                <w:rtl w:val="true"/>
              </w:rPr>
              <w:t>فلزات و سنگ‌های معدنی</w:t>
            </w:r>
            <w:r>
              <w:rPr>
                <w:rStyle w:val="IndexLink"/>
                <w:rtl w:val="true"/>
              </w:rPr>
              <w:tab/>
            </w:r>
            <w:r>
              <w:rPr>
                <w:rStyle w:val="IndexLink"/>
              </w:rPr>
              <w:t>156</w:t>
            </w:r>
          </w:hyperlink>
        </w:p>
        <w:p>
          <w:pPr>
            <w:pStyle w:val="Contents6"/>
            <w:tabs>
              <w:tab w:val="clear" w:pos="7609"/>
              <w:tab w:val="right" w:pos="9026" w:leader="dot"/>
            </w:tabs>
            <w:rPr/>
          </w:pPr>
          <w:hyperlink w:anchor="__RefHeading___Toc1886894_581953129">
            <w:r>
              <w:rPr>
                <w:webHidden/>
                <w:rStyle w:val="IndexLink"/>
                <w:rtl w:val="true"/>
              </w:rPr>
              <w:t>د</w:t>
            </w:r>
            <w:r>
              <w:rPr>
                <w:rStyle w:val="IndexLink"/>
                <w:rtl w:val="true"/>
              </w:rPr>
              <w:t>)</w:t>
            </w:r>
            <w:r>
              <w:rPr>
                <w:rStyle w:val="IndexLink"/>
                <w:rtl w:val="true"/>
              </w:rPr>
              <w:t>تجارت</w:t>
            </w:r>
            <w:r>
              <w:rPr>
                <w:rStyle w:val="IndexLink"/>
                <w:rtl w:val="true"/>
              </w:rPr>
              <w:tab/>
            </w:r>
            <w:r>
              <w:rPr>
                <w:rStyle w:val="IndexLink"/>
              </w:rPr>
              <w:t>157</w:t>
            </w:r>
          </w:hyperlink>
        </w:p>
        <w:p>
          <w:pPr>
            <w:pStyle w:val="Contents6"/>
            <w:tabs>
              <w:tab w:val="clear" w:pos="7609"/>
              <w:tab w:val="right" w:pos="9026" w:leader="dot"/>
            </w:tabs>
            <w:rPr/>
          </w:pPr>
          <w:hyperlink w:anchor="__RefHeading___Toc1886896_581953129">
            <w:r>
              <w:rPr>
                <w:webHidden/>
                <w:rStyle w:val="IndexLink"/>
                <w:rtl w:val="true"/>
              </w:rPr>
              <w:t>ه</w:t>
            </w:r>
            <w:r>
              <w:rPr>
                <w:rStyle w:val="IndexLink"/>
                <w:rtl w:val="true"/>
              </w:rPr>
              <w:t>(</w:t>
            </w:r>
            <w:r>
              <w:rPr>
                <w:rStyle w:val="IndexLink"/>
                <w:rtl w:val="true"/>
              </w:rPr>
              <w:t>فن و صنعت</w:t>
            </w:r>
            <w:r>
              <w:rPr>
                <w:rStyle w:val="IndexLink"/>
                <w:rtl w:val="true"/>
              </w:rPr>
              <w:tab/>
            </w:r>
            <w:r>
              <w:rPr>
                <w:rStyle w:val="IndexLink"/>
              </w:rPr>
              <w:t>158</w:t>
            </w:r>
          </w:hyperlink>
        </w:p>
        <w:p>
          <w:pPr>
            <w:pStyle w:val="Contents4"/>
            <w:tabs>
              <w:tab w:val="clear" w:pos="8176"/>
              <w:tab w:val="right" w:pos="9026" w:leader="dot"/>
            </w:tabs>
            <w:rPr/>
          </w:pPr>
          <w:hyperlink w:anchor="__RefHeading___Toc1886898_581953129">
            <w:r>
              <w:rPr>
                <w:webHidden/>
                <w:rStyle w:val="IndexLink"/>
                <w:rtl w:val="true"/>
              </w:rPr>
              <w:t>چکیده</w:t>
            </w:r>
            <w:r>
              <w:rPr>
                <w:rStyle w:val="IndexLink"/>
                <w:rtl w:val="true"/>
              </w:rPr>
              <w:tab/>
            </w:r>
            <w:r>
              <w:rPr>
                <w:rStyle w:val="IndexLink"/>
              </w:rPr>
              <w:t>160</w:t>
            </w:r>
          </w:hyperlink>
        </w:p>
        <w:p>
          <w:pPr>
            <w:pStyle w:val="Contents4"/>
            <w:tabs>
              <w:tab w:val="clear" w:pos="8176"/>
              <w:tab w:val="right" w:pos="9026" w:leader="dot"/>
            </w:tabs>
            <w:rPr/>
          </w:pPr>
          <w:hyperlink w:anchor="__RefHeading___Toc1886900_581953129">
            <w:r>
              <w:rPr>
                <w:webHidden/>
                <w:rStyle w:val="IndexLink"/>
                <w:rtl w:val="true"/>
              </w:rPr>
              <w:t>پرسش ها</w:t>
            </w:r>
            <w:r>
              <w:rPr>
                <w:rStyle w:val="IndexLink"/>
                <w:rtl w:val="true"/>
              </w:rPr>
              <w:tab/>
            </w:r>
            <w:r>
              <w:rPr>
                <w:rStyle w:val="IndexLink"/>
              </w:rPr>
              <w:t>162</w:t>
            </w:r>
          </w:hyperlink>
        </w:p>
        <w:p>
          <w:pPr>
            <w:pStyle w:val="Contents4"/>
            <w:tabs>
              <w:tab w:val="clear" w:pos="8176"/>
              <w:tab w:val="right" w:pos="9026" w:leader="dot"/>
            </w:tabs>
            <w:rPr/>
          </w:pPr>
          <w:hyperlink w:anchor="__RefHeading___Toc1886902_581953129">
            <w:r>
              <w:rPr>
                <w:webHidden/>
                <w:rStyle w:val="IndexLink"/>
                <w:rtl w:val="true"/>
              </w:rPr>
              <w:t>فعالیت های پژوهشی</w:t>
            </w:r>
            <w:r>
              <w:rPr>
                <w:rStyle w:val="IndexLink"/>
                <w:rtl w:val="true"/>
              </w:rPr>
              <w:tab/>
            </w:r>
            <w:r>
              <w:rPr>
                <w:rStyle w:val="IndexLink"/>
              </w:rPr>
              <w:t>162</w:t>
            </w:r>
          </w:hyperlink>
        </w:p>
        <w:p>
          <w:pPr>
            <w:pStyle w:val="Contents3"/>
            <w:tabs>
              <w:tab w:val="clear" w:pos="8459"/>
              <w:tab w:val="right" w:pos="9026" w:leader="dot"/>
            </w:tabs>
            <w:rPr/>
          </w:pPr>
          <w:hyperlink w:anchor="__RefHeading___Toc1886904_581953129">
            <w:r>
              <w:rPr>
                <w:webHidden/>
                <w:rStyle w:val="IndexLink"/>
              </w:rPr>
              <w:t>5</w:t>
            </w:r>
            <w:r>
              <w:rPr>
                <w:rStyle w:val="IndexLink"/>
                <w:rtl w:val="true"/>
              </w:rPr>
              <w:t>-</w:t>
            </w:r>
            <w:r>
              <w:rPr>
                <w:rStyle w:val="IndexLink"/>
                <w:rtl w:val="true"/>
              </w:rPr>
              <w:t>دولت های ترکی</w:t>
            </w:r>
            <w:r>
              <w:rPr>
                <w:rStyle w:val="IndexLink"/>
                <w:rtl w:val="true"/>
              </w:rPr>
              <w:tab/>
            </w:r>
            <w:r>
              <w:rPr>
                <w:rStyle w:val="IndexLink"/>
              </w:rPr>
              <w:t>163</w:t>
            </w:r>
          </w:hyperlink>
        </w:p>
        <w:p>
          <w:pPr>
            <w:pStyle w:val="Contents4"/>
            <w:tabs>
              <w:tab w:val="clear" w:pos="8176"/>
              <w:tab w:val="right" w:pos="9026" w:leader="dot"/>
            </w:tabs>
            <w:rPr/>
          </w:pPr>
          <w:hyperlink w:anchor="__RefHeading___Toc1886906_581953129">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1886908_581953129">
            <w:r>
              <w:rPr>
                <w:webHidden/>
                <w:rStyle w:val="IndexLink"/>
                <w:rtl w:val="true"/>
              </w:rPr>
              <w:t>ترکان قاراخانی</w:t>
            </w:r>
            <w:r>
              <w:rPr>
                <w:rStyle w:val="IndexLink"/>
                <w:rtl w:val="true"/>
              </w:rPr>
              <w:t>(</w:t>
            </w:r>
            <w:r>
              <w:rPr>
                <w:rStyle w:val="IndexLink"/>
                <w:rtl w:val="true"/>
              </w:rPr>
              <w:t>ایلک خانان</w:t>
            </w:r>
            <w:r>
              <w:rPr>
                <w:rStyle w:val="IndexLink"/>
                <w:rtl w:val="true"/>
              </w:rPr>
              <w:t>)</w:t>
              <w:tab/>
            </w:r>
            <w:r>
              <w:rPr>
                <w:rStyle w:val="IndexLink"/>
              </w:rPr>
              <w:t>164</w:t>
            </w:r>
          </w:hyperlink>
        </w:p>
        <w:p>
          <w:pPr>
            <w:pStyle w:val="Contents5"/>
            <w:tabs>
              <w:tab w:val="clear" w:pos="7892"/>
              <w:tab w:val="right" w:pos="9026" w:leader="dot"/>
            </w:tabs>
            <w:rPr/>
          </w:pPr>
          <w:hyperlink w:anchor="__RefHeading___Toc1886910_581953129">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1886912_581953129">
            <w:r>
              <w:rPr>
                <w:webHidden/>
                <w:rStyle w:val="IndexLink"/>
              </w:rPr>
              <w:t>1</w:t>
            </w:r>
            <w:r>
              <w:rPr>
                <w:rStyle w:val="IndexLink"/>
                <w:rtl w:val="true"/>
              </w:rPr>
              <w:t>-</w:t>
            </w:r>
            <w:r>
              <w:rPr>
                <w:rStyle w:val="IndexLink"/>
                <w:rtl w:val="true"/>
              </w:rPr>
              <w:t>ظهور قراخانیان</w:t>
            </w:r>
            <w:r>
              <w:rPr>
                <w:rStyle w:val="IndexLink"/>
                <w:rtl w:val="true"/>
              </w:rPr>
              <w:tab/>
            </w:r>
            <w:r>
              <w:rPr>
                <w:rStyle w:val="IndexLink"/>
              </w:rPr>
              <w:t>165</w:t>
            </w:r>
          </w:hyperlink>
        </w:p>
        <w:p>
          <w:pPr>
            <w:pStyle w:val="Contents5"/>
            <w:tabs>
              <w:tab w:val="clear" w:pos="7892"/>
              <w:tab w:val="right" w:pos="9026" w:leader="dot"/>
            </w:tabs>
            <w:rPr/>
          </w:pPr>
          <w:hyperlink w:anchor="__RefHeading___Toc1886914_581953129">
            <w:r>
              <w:rPr>
                <w:webHidden/>
                <w:rStyle w:val="IndexLink"/>
              </w:rPr>
              <w:t>2</w:t>
            </w:r>
            <w:r>
              <w:rPr>
                <w:rStyle w:val="IndexLink"/>
                <w:rtl w:val="true"/>
              </w:rPr>
              <w:t>-</w:t>
            </w:r>
            <w:r>
              <w:rPr>
                <w:rStyle w:val="IndexLink"/>
                <w:rtl w:val="true"/>
              </w:rPr>
              <w:t>حاکمیت مطلق</w:t>
            </w:r>
            <w:r>
              <w:rPr>
                <w:rStyle w:val="IndexLink"/>
                <w:rtl w:val="true"/>
              </w:rPr>
              <w:tab/>
            </w:r>
            <w:r>
              <w:rPr>
                <w:rStyle w:val="IndexLink"/>
              </w:rPr>
              <w:t>167</w:t>
            </w:r>
          </w:hyperlink>
        </w:p>
        <w:p>
          <w:pPr>
            <w:pStyle w:val="Contents5"/>
            <w:tabs>
              <w:tab w:val="clear" w:pos="7892"/>
              <w:tab w:val="right" w:pos="9026" w:leader="dot"/>
            </w:tabs>
            <w:rPr/>
          </w:pPr>
          <w:hyperlink w:anchor="__RefHeading___Toc1886916_581953129">
            <w:r>
              <w:rPr>
                <w:webHidden/>
                <w:rStyle w:val="IndexLink"/>
              </w:rPr>
              <w:t>3</w:t>
            </w:r>
            <w:r>
              <w:rPr>
                <w:rStyle w:val="IndexLink"/>
                <w:rtl w:val="true"/>
              </w:rPr>
              <w:t>-</w:t>
            </w:r>
            <w:r>
              <w:rPr>
                <w:rStyle w:val="IndexLink"/>
                <w:rtl w:val="true"/>
              </w:rPr>
              <w:t>قراخانیان و سلجوقیان</w:t>
            </w:r>
            <w:r>
              <w:rPr>
                <w:rStyle w:val="IndexLink"/>
                <w:rtl w:val="true"/>
              </w:rPr>
              <w:tab/>
            </w:r>
            <w:r>
              <w:rPr>
                <w:rStyle w:val="IndexLink"/>
              </w:rPr>
              <w:t>171</w:t>
            </w:r>
          </w:hyperlink>
        </w:p>
        <w:p>
          <w:pPr>
            <w:pStyle w:val="Contents5"/>
            <w:tabs>
              <w:tab w:val="clear" w:pos="7892"/>
              <w:tab w:val="right" w:pos="9026" w:leader="dot"/>
            </w:tabs>
            <w:rPr/>
          </w:pPr>
          <w:hyperlink w:anchor="__RefHeading___Toc1886918_581953129">
            <w:r>
              <w:rPr>
                <w:webHidden/>
                <w:rStyle w:val="IndexLink"/>
              </w:rPr>
              <w:t>4</w:t>
            </w:r>
            <w:r>
              <w:rPr>
                <w:rStyle w:val="IndexLink"/>
                <w:rtl w:val="true"/>
              </w:rPr>
              <w:t>-</w:t>
            </w:r>
            <w:r>
              <w:rPr>
                <w:rStyle w:val="IndexLink"/>
                <w:rtl w:val="true"/>
              </w:rPr>
              <w:t>قراخانیان تابع سلجوقیان</w:t>
            </w:r>
            <w:r>
              <w:rPr>
                <w:rStyle w:val="IndexLink"/>
                <w:rtl w:val="true"/>
              </w:rPr>
              <w:tab/>
            </w:r>
            <w:r>
              <w:rPr>
                <w:rStyle w:val="IndexLink"/>
              </w:rPr>
              <w:t>172</w:t>
            </w:r>
          </w:hyperlink>
        </w:p>
        <w:p>
          <w:pPr>
            <w:pStyle w:val="Contents5"/>
            <w:tabs>
              <w:tab w:val="clear" w:pos="7892"/>
              <w:tab w:val="right" w:pos="9026" w:leader="dot"/>
            </w:tabs>
            <w:rPr/>
          </w:pPr>
          <w:hyperlink w:anchor="__RefHeading___Toc1886920_581953129">
            <w:r>
              <w:rPr>
                <w:webHidden/>
                <w:rStyle w:val="IndexLink"/>
              </w:rPr>
              <w:t>5</w:t>
            </w:r>
            <w:r>
              <w:rPr>
                <w:rStyle w:val="IndexLink"/>
                <w:rtl w:val="true"/>
              </w:rPr>
              <w:t>-</w:t>
            </w:r>
            <w:r>
              <w:rPr>
                <w:rStyle w:val="IndexLink"/>
                <w:rtl w:val="true"/>
              </w:rPr>
              <w:t>انقراض قراخانیان</w:t>
            </w:r>
            <w:r>
              <w:rPr>
                <w:rStyle w:val="IndexLink"/>
                <w:rtl w:val="true"/>
              </w:rPr>
              <w:tab/>
            </w:r>
            <w:r>
              <w:rPr>
                <w:rStyle w:val="IndexLink"/>
              </w:rPr>
              <w:t>177</w:t>
            </w:r>
          </w:hyperlink>
        </w:p>
        <w:p>
          <w:pPr>
            <w:pStyle w:val="Contents5"/>
            <w:tabs>
              <w:tab w:val="clear" w:pos="7892"/>
              <w:tab w:val="right" w:pos="9026" w:leader="dot"/>
            </w:tabs>
            <w:rPr/>
          </w:pPr>
          <w:hyperlink w:anchor="__RefHeading___Toc1886922_581953129">
            <w:r>
              <w:rPr>
                <w:webHidden/>
                <w:rStyle w:val="IndexLink"/>
              </w:rPr>
              <w:t>6</w:t>
            </w:r>
            <w:r>
              <w:rPr>
                <w:rStyle w:val="IndexLink"/>
                <w:rtl w:val="true"/>
              </w:rPr>
              <w:t>-</w:t>
            </w:r>
            <w:r>
              <w:rPr>
                <w:rStyle w:val="IndexLink"/>
                <w:rtl w:val="true"/>
              </w:rPr>
              <w:t>قراختاییان در آسیای میانه</w:t>
            </w:r>
            <w:r>
              <w:rPr>
                <w:rStyle w:val="IndexLink"/>
                <w:rtl w:val="true"/>
              </w:rPr>
              <w:tab/>
            </w:r>
            <w:r>
              <w:rPr>
                <w:rStyle w:val="IndexLink"/>
              </w:rPr>
              <w:t>179</w:t>
            </w:r>
          </w:hyperlink>
        </w:p>
        <w:p>
          <w:pPr>
            <w:pStyle w:val="Contents4"/>
            <w:tabs>
              <w:tab w:val="clear" w:pos="8176"/>
              <w:tab w:val="right" w:pos="9026" w:leader="dot"/>
            </w:tabs>
            <w:rPr/>
          </w:pPr>
          <w:hyperlink w:anchor="__RefHeading___Toc1886924_581953129">
            <w:r>
              <w:rPr>
                <w:webHidden/>
                <w:rStyle w:val="IndexLink"/>
                <w:rtl w:val="true"/>
              </w:rPr>
              <w:t>خوارزم شاهیان</w:t>
            </w:r>
            <w:r>
              <w:rPr>
                <w:rStyle w:val="IndexLink"/>
                <w:rtl w:val="true"/>
              </w:rPr>
              <w:t>(</w:t>
            </w:r>
            <w:r>
              <w:rPr>
                <w:rStyle w:val="IndexLink"/>
              </w:rPr>
              <w:t>490</w:t>
            </w:r>
            <w:r>
              <w:rPr>
                <w:rStyle w:val="IndexLink"/>
                <w:rtl w:val="true"/>
              </w:rPr>
              <w:t>-</w:t>
            </w:r>
            <w:r>
              <w:rPr>
                <w:rStyle w:val="IndexLink"/>
              </w:rPr>
              <w:t>628</w:t>
            </w:r>
            <w:r>
              <w:rPr>
                <w:rStyle w:val="IndexLink"/>
                <w:rtl w:val="true"/>
              </w:rPr>
              <w:t xml:space="preserve"> </w:t>
            </w:r>
            <w:r>
              <w:rPr>
                <w:rStyle w:val="IndexLink"/>
                <w:rtl w:val="true"/>
              </w:rPr>
              <w:t>ق</w:t>
            </w:r>
            <w:r>
              <w:rPr>
                <w:rStyle w:val="IndexLink"/>
                <w:rtl w:val="true"/>
              </w:rPr>
              <w:t>)</w:t>
              <w:tab/>
            </w:r>
            <w:r>
              <w:rPr>
                <w:rStyle w:val="IndexLink"/>
              </w:rPr>
              <w:t>183</w:t>
            </w:r>
          </w:hyperlink>
        </w:p>
        <w:p>
          <w:pPr>
            <w:pStyle w:val="Contents5"/>
            <w:tabs>
              <w:tab w:val="clear" w:pos="7892"/>
              <w:tab w:val="right" w:pos="9026" w:leader="dot"/>
            </w:tabs>
            <w:rPr/>
          </w:pPr>
          <w:hyperlink w:anchor="__RefHeading___Toc1886926_581953129">
            <w:r>
              <w:rPr>
                <w:webHidden/>
                <w:rStyle w:val="IndexLink"/>
              </w:rPr>
              <w:t>1</w:t>
            </w:r>
            <w:r>
              <w:rPr>
                <w:rStyle w:val="IndexLink"/>
                <w:rtl w:val="true"/>
              </w:rPr>
              <w:t>-</w:t>
            </w:r>
            <w:r>
              <w:rPr>
                <w:rStyle w:val="IndexLink"/>
                <w:rtl w:val="true"/>
              </w:rPr>
              <w:t>ایالت خوارزم</w:t>
            </w:r>
            <w:r>
              <w:rPr>
                <w:rStyle w:val="IndexLink"/>
                <w:rtl w:val="true"/>
              </w:rPr>
              <w:tab/>
            </w:r>
            <w:r>
              <w:rPr>
                <w:rStyle w:val="IndexLink"/>
              </w:rPr>
              <w:t>183</w:t>
            </w:r>
          </w:hyperlink>
        </w:p>
        <w:p>
          <w:pPr>
            <w:pStyle w:val="Contents5"/>
            <w:tabs>
              <w:tab w:val="clear" w:pos="7892"/>
              <w:tab w:val="right" w:pos="9026" w:leader="dot"/>
            </w:tabs>
            <w:rPr/>
          </w:pPr>
          <w:hyperlink w:anchor="__RefHeading___Toc1886928_581953129">
            <w:r>
              <w:rPr>
                <w:webHidden/>
                <w:rStyle w:val="IndexLink"/>
              </w:rPr>
              <w:t>2</w:t>
            </w:r>
            <w:r>
              <w:rPr>
                <w:rStyle w:val="IndexLink"/>
                <w:rtl w:val="true"/>
              </w:rPr>
              <w:t>-</w:t>
            </w:r>
            <w:r>
              <w:rPr>
                <w:rStyle w:val="IndexLink"/>
                <w:rtl w:val="true"/>
              </w:rPr>
              <w:t>حکومت خوارزم پیش از حاکمیت‌ترکان</w:t>
            </w:r>
            <w:r>
              <w:rPr>
                <w:rStyle w:val="IndexLink"/>
                <w:rtl w:val="true"/>
              </w:rPr>
              <w:tab/>
            </w:r>
            <w:r>
              <w:rPr>
                <w:rStyle w:val="IndexLink"/>
              </w:rPr>
              <w:t>183</w:t>
            </w:r>
          </w:hyperlink>
        </w:p>
        <w:p>
          <w:pPr>
            <w:pStyle w:val="Contents5"/>
            <w:tabs>
              <w:tab w:val="clear" w:pos="7892"/>
              <w:tab w:val="right" w:pos="9026" w:leader="dot"/>
            </w:tabs>
            <w:rPr/>
          </w:pPr>
          <w:hyperlink w:anchor="__RefHeading___Toc1886930_581953129">
            <w:r>
              <w:rPr>
                <w:webHidden/>
                <w:rStyle w:val="IndexLink"/>
              </w:rPr>
              <w:t>3</w:t>
            </w:r>
            <w:r>
              <w:rPr>
                <w:rStyle w:val="IndexLink"/>
                <w:rtl w:val="true"/>
              </w:rPr>
              <w:t>-</w:t>
            </w:r>
            <w:r>
              <w:rPr>
                <w:rStyle w:val="IndexLink"/>
                <w:rtl w:val="true"/>
              </w:rPr>
              <w:t>خوارزم‌شاهیان ترک در یک نگاه کلی</w:t>
            </w:r>
            <w:r>
              <w:rPr>
                <w:rStyle w:val="IndexLink"/>
                <w:rtl w:val="true"/>
              </w:rPr>
              <w:tab/>
            </w:r>
            <w:r>
              <w:rPr>
                <w:rStyle w:val="IndexLink"/>
              </w:rPr>
              <w:t>185</w:t>
            </w:r>
          </w:hyperlink>
        </w:p>
        <w:p>
          <w:pPr>
            <w:pStyle w:val="Contents5"/>
            <w:tabs>
              <w:tab w:val="clear" w:pos="7892"/>
              <w:tab w:val="right" w:pos="9026" w:leader="dot"/>
            </w:tabs>
            <w:rPr/>
          </w:pPr>
          <w:hyperlink w:anchor="__RefHeading___Toc1886932_581953129">
            <w:r>
              <w:rPr>
                <w:webHidden/>
                <w:rStyle w:val="IndexLink"/>
              </w:rPr>
              <w:t>4</w:t>
            </w:r>
            <w:r>
              <w:rPr>
                <w:rStyle w:val="IndexLink"/>
                <w:rtl w:val="true"/>
              </w:rPr>
              <w:t>-</w:t>
            </w:r>
            <w:r>
              <w:rPr>
                <w:rStyle w:val="IndexLink"/>
                <w:rtl w:val="true"/>
              </w:rPr>
              <w:t>حکومت خوارزم‌شاهیان بر خوارزم</w:t>
            </w:r>
            <w:r>
              <w:rPr>
                <w:rStyle w:val="IndexLink"/>
                <w:rtl w:val="true"/>
              </w:rPr>
              <w:tab/>
            </w:r>
            <w:r>
              <w:rPr>
                <w:rStyle w:val="IndexLink"/>
              </w:rPr>
              <w:t>186</w:t>
            </w:r>
          </w:hyperlink>
        </w:p>
        <w:p>
          <w:pPr>
            <w:pStyle w:val="Contents5"/>
            <w:tabs>
              <w:tab w:val="clear" w:pos="7892"/>
              <w:tab w:val="right" w:pos="9026" w:leader="dot"/>
            </w:tabs>
            <w:rPr/>
          </w:pPr>
          <w:hyperlink w:anchor="__RefHeading___Toc1886934_581953129">
            <w:r>
              <w:rPr>
                <w:webHidden/>
                <w:rStyle w:val="IndexLink"/>
              </w:rPr>
              <w:t>5</w:t>
            </w:r>
            <w:r>
              <w:rPr>
                <w:rStyle w:val="IndexLink"/>
                <w:rtl w:val="true"/>
              </w:rPr>
              <w:t>-</w:t>
            </w:r>
            <w:r>
              <w:rPr>
                <w:rStyle w:val="IndexLink"/>
                <w:rtl w:val="true"/>
              </w:rPr>
              <w:t>حکومت خوارزم‌شاهیان بر تمام ماوراءالنهر</w:t>
            </w:r>
            <w:r>
              <w:rPr>
                <w:rStyle w:val="IndexLink"/>
                <w:rtl w:val="true"/>
              </w:rPr>
              <w:tab/>
            </w:r>
            <w:r>
              <w:rPr>
                <w:rStyle w:val="IndexLink"/>
              </w:rPr>
              <w:t>189</w:t>
            </w:r>
          </w:hyperlink>
        </w:p>
        <w:p>
          <w:pPr>
            <w:pStyle w:val="Contents5"/>
            <w:tabs>
              <w:tab w:val="clear" w:pos="7892"/>
              <w:tab w:val="right" w:pos="9026" w:leader="dot"/>
            </w:tabs>
            <w:rPr/>
          </w:pPr>
          <w:hyperlink w:anchor="__RefHeading___Toc1886936_581953129">
            <w:r>
              <w:rPr>
                <w:webHidden/>
                <w:rStyle w:val="IndexLink"/>
              </w:rPr>
              <w:t>6</w:t>
            </w:r>
            <w:r>
              <w:rPr>
                <w:rStyle w:val="IndexLink"/>
                <w:rtl w:val="true"/>
              </w:rPr>
              <w:t>-</w:t>
            </w:r>
            <w:r>
              <w:rPr>
                <w:rStyle w:val="IndexLink"/>
                <w:rtl w:val="true"/>
              </w:rPr>
              <w:t>پایان حکومت خوارزم‌شاهیان</w:t>
            </w:r>
            <w:r>
              <w:rPr>
                <w:rStyle w:val="IndexLink"/>
                <w:rtl w:val="true"/>
              </w:rPr>
              <w:tab/>
            </w:r>
            <w:r>
              <w:rPr>
                <w:rStyle w:val="IndexLink"/>
              </w:rPr>
              <w:t>193</w:t>
            </w:r>
          </w:hyperlink>
        </w:p>
        <w:p>
          <w:pPr>
            <w:pStyle w:val="Contents4"/>
            <w:tabs>
              <w:tab w:val="clear" w:pos="8176"/>
              <w:tab w:val="right" w:pos="9026" w:leader="dot"/>
            </w:tabs>
            <w:rPr/>
          </w:pPr>
          <w:hyperlink w:anchor="__RefHeading___Toc1886938_581953129">
            <w:r>
              <w:rPr>
                <w:webHidden/>
                <w:rStyle w:val="IndexLink"/>
                <w:rtl w:val="true"/>
              </w:rPr>
              <w:t>فرهنگ و تمدن در دوره حاکمیت ترکان</w:t>
            </w:r>
            <w:r>
              <w:rPr>
                <w:rStyle w:val="IndexLink"/>
                <w:rtl w:val="true"/>
              </w:rPr>
              <w:tab/>
            </w:r>
            <w:r>
              <w:rPr>
                <w:rStyle w:val="IndexLink"/>
              </w:rPr>
              <w:t>196</w:t>
            </w:r>
          </w:hyperlink>
        </w:p>
        <w:p>
          <w:pPr>
            <w:pStyle w:val="Contents5"/>
            <w:tabs>
              <w:tab w:val="clear" w:pos="7892"/>
              <w:tab w:val="right" w:pos="9026" w:leader="dot"/>
            </w:tabs>
            <w:rPr/>
          </w:pPr>
          <w:hyperlink w:anchor="__RefHeading___Toc1886940_581953129">
            <w:r>
              <w:rPr>
                <w:webHidden/>
                <w:rStyle w:val="IndexLink"/>
              </w:rPr>
              <w:t>1</w:t>
            </w:r>
            <w:r>
              <w:rPr>
                <w:rStyle w:val="IndexLink"/>
                <w:rtl w:val="true"/>
              </w:rPr>
              <w:t>-</w:t>
            </w:r>
            <w:r>
              <w:rPr>
                <w:rStyle w:val="IndexLink"/>
                <w:rtl w:val="true"/>
              </w:rPr>
              <w:t>مذهب</w:t>
            </w:r>
            <w:r>
              <w:rPr>
                <w:rStyle w:val="IndexLink"/>
                <w:rtl w:val="true"/>
              </w:rPr>
              <w:tab/>
            </w:r>
            <w:r>
              <w:rPr>
                <w:rStyle w:val="IndexLink"/>
              </w:rPr>
              <w:t>196</w:t>
            </w:r>
          </w:hyperlink>
        </w:p>
        <w:p>
          <w:pPr>
            <w:pStyle w:val="Contents5"/>
            <w:tabs>
              <w:tab w:val="clear" w:pos="7892"/>
              <w:tab w:val="right" w:pos="9026" w:leader="dot"/>
            </w:tabs>
            <w:rPr/>
          </w:pPr>
          <w:hyperlink w:anchor="__RefHeading___Toc1886942_581953129">
            <w:r>
              <w:rPr>
                <w:webHidden/>
                <w:rStyle w:val="IndexLink"/>
              </w:rPr>
              <w:t>2</w:t>
            </w:r>
            <w:r>
              <w:rPr>
                <w:rStyle w:val="IndexLink"/>
                <w:rtl w:val="true"/>
              </w:rPr>
              <w:t>-</w:t>
            </w:r>
            <w:r>
              <w:rPr>
                <w:rStyle w:val="IndexLink"/>
                <w:rtl w:val="true"/>
              </w:rPr>
              <w:t>علوم و عالمان</w:t>
            </w:r>
            <w:r>
              <w:rPr>
                <w:rStyle w:val="IndexLink"/>
                <w:rtl w:val="true"/>
              </w:rPr>
              <w:tab/>
            </w:r>
            <w:r>
              <w:rPr>
                <w:rStyle w:val="IndexLink"/>
              </w:rPr>
              <w:t>200</w:t>
            </w:r>
          </w:hyperlink>
        </w:p>
        <w:p>
          <w:pPr>
            <w:pStyle w:val="Contents6"/>
            <w:tabs>
              <w:tab w:val="clear" w:pos="7609"/>
              <w:tab w:val="right" w:pos="9026" w:leader="dot"/>
            </w:tabs>
            <w:rPr/>
          </w:pPr>
          <w:hyperlink w:anchor="__RefHeading___Toc1886944_581953129">
            <w:r>
              <w:rPr>
                <w:webHidden/>
                <w:rStyle w:val="IndexLink"/>
                <w:rtl w:val="true"/>
              </w:rPr>
              <w:t>الف</w:t>
            </w:r>
            <w:r>
              <w:rPr>
                <w:rStyle w:val="IndexLink"/>
                <w:rtl w:val="true"/>
              </w:rPr>
              <w:t>)</w:t>
            </w:r>
            <w:r>
              <w:rPr>
                <w:rStyle w:val="IndexLink"/>
                <w:rtl w:val="true"/>
              </w:rPr>
              <w:t>مراکز آموزش</w:t>
            </w:r>
            <w:r>
              <w:rPr>
                <w:rStyle w:val="IndexLink"/>
                <w:rtl w:val="true"/>
              </w:rPr>
              <w:tab/>
            </w:r>
            <w:r>
              <w:rPr>
                <w:rStyle w:val="IndexLink"/>
              </w:rPr>
              <w:t>200</w:t>
            </w:r>
          </w:hyperlink>
        </w:p>
        <w:p>
          <w:pPr>
            <w:pStyle w:val="Contents6"/>
            <w:tabs>
              <w:tab w:val="clear" w:pos="7609"/>
              <w:tab w:val="right" w:pos="9026" w:leader="dot"/>
            </w:tabs>
            <w:rPr/>
          </w:pPr>
          <w:hyperlink w:anchor="__RefHeading___Toc1886946_581953129">
            <w:r>
              <w:rPr>
                <w:webHidden/>
                <w:rStyle w:val="IndexLink"/>
                <w:rtl w:val="true"/>
              </w:rPr>
              <w:t>ب</w:t>
            </w:r>
            <w:r>
              <w:rPr>
                <w:rStyle w:val="IndexLink"/>
                <w:rtl w:val="true"/>
              </w:rPr>
              <w:t>)</w:t>
            </w:r>
            <w:r>
              <w:rPr>
                <w:rStyle w:val="IndexLink"/>
                <w:rtl w:val="true"/>
              </w:rPr>
              <w:t>علوم دینی</w:t>
            </w:r>
            <w:r>
              <w:rPr>
                <w:rStyle w:val="IndexLink"/>
                <w:rtl w:val="true"/>
              </w:rPr>
              <w:tab/>
            </w:r>
            <w:r>
              <w:rPr>
                <w:rStyle w:val="IndexLink"/>
              </w:rPr>
              <w:t>202</w:t>
            </w:r>
          </w:hyperlink>
        </w:p>
        <w:p>
          <w:pPr>
            <w:pStyle w:val="Contents6"/>
            <w:tabs>
              <w:tab w:val="clear" w:pos="7609"/>
              <w:tab w:val="right" w:pos="9026" w:leader="dot"/>
            </w:tabs>
            <w:rPr/>
          </w:pPr>
          <w:hyperlink w:anchor="__RefHeading___Toc1886948_581953129">
            <w:r>
              <w:rPr>
                <w:webHidden/>
                <w:rStyle w:val="IndexLink"/>
                <w:rtl w:val="true"/>
              </w:rPr>
              <w:t>ج</w:t>
            </w:r>
            <w:r>
              <w:rPr>
                <w:rStyle w:val="IndexLink"/>
                <w:rtl w:val="true"/>
              </w:rPr>
              <w:t>)</w:t>
            </w:r>
            <w:r>
              <w:rPr>
                <w:rStyle w:val="IndexLink"/>
                <w:rtl w:val="true"/>
              </w:rPr>
              <w:t>علوم غیردینی</w:t>
            </w:r>
            <w:r>
              <w:rPr>
                <w:rStyle w:val="IndexLink"/>
                <w:rtl w:val="true"/>
              </w:rPr>
              <w:tab/>
            </w:r>
            <w:r>
              <w:rPr>
                <w:rStyle w:val="IndexLink"/>
              </w:rPr>
              <w:t>205</w:t>
            </w:r>
          </w:hyperlink>
        </w:p>
        <w:p>
          <w:pPr>
            <w:pStyle w:val="Contents6"/>
            <w:tabs>
              <w:tab w:val="clear" w:pos="7609"/>
              <w:tab w:val="right" w:pos="9026" w:leader="dot"/>
            </w:tabs>
            <w:rPr/>
          </w:pPr>
          <w:hyperlink w:anchor="__RefHeading___Toc1886950_581953129">
            <w:r>
              <w:rPr>
                <w:webHidden/>
                <w:rStyle w:val="IndexLink"/>
                <w:rtl w:val="true"/>
              </w:rPr>
              <w:t>د</w:t>
            </w:r>
            <w:r>
              <w:rPr>
                <w:rStyle w:val="IndexLink"/>
                <w:rtl w:val="true"/>
              </w:rPr>
              <w:t>)</w:t>
            </w:r>
            <w:r>
              <w:rPr>
                <w:rStyle w:val="IndexLink"/>
                <w:rtl w:val="true"/>
              </w:rPr>
              <w:t>ادب و شعر</w:t>
            </w:r>
            <w:r>
              <w:rPr>
                <w:rStyle w:val="IndexLink"/>
                <w:rtl w:val="true"/>
              </w:rPr>
              <w:tab/>
            </w:r>
            <w:r>
              <w:rPr>
                <w:rStyle w:val="IndexLink"/>
              </w:rPr>
              <w:t>210</w:t>
            </w:r>
          </w:hyperlink>
        </w:p>
        <w:p>
          <w:pPr>
            <w:pStyle w:val="Contents4"/>
            <w:tabs>
              <w:tab w:val="clear" w:pos="8176"/>
              <w:tab w:val="right" w:pos="9026" w:leader="dot"/>
            </w:tabs>
            <w:rPr/>
          </w:pPr>
          <w:hyperlink w:anchor="__RefHeading___Toc1886952_581953129">
            <w:r>
              <w:rPr>
                <w:webHidden/>
                <w:rStyle w:val="IndexLink"/>
                <w:rtl w:val="true"/>
              </w:rPr>
              <w:t>چکیده</w:t>
            </w:r>
            <w:r>
              <w:rPr>
                <w:rStyle w:val="IndexLink"/>
                <w:rtl w:val="true"/>
              </w:rPr>
              <w:tab/>
            </w:r>
            <w:r>
              <w:rPr>
                <w:rStyle w:val="IndexLink"/>
              </w:rPr>
              <w:t>214</w:t>
            </w:r>
          </w:hyperlink>
        </w:p>
        <w:p>
          <w:pPr>
            <w:pStyle w:val="Contents4"/>
            <w:tabs>
              <w:tab w:val="clear" w:pos="8176"/>
              <w:tab w:val="right" w:pos="9026" w:leader="dot"/>
            </w:tabs>
            <w:rPr/>
          </w:pPr>
          <w:hyperlink w:anchor="__RefHeading___Toc1886954_581953129">
            <w:r>
              <w:rPr>
                <w:webHidden/>
                <w:rStyle w:val="IndexLink"/>
                <w:rtl w:val="true"/>
              </w:rPr>
              <w:t>پرسش ها</w:t>
            </w:r>
            <w:r>
              <w:rPr>
                <w:rStyle w:val="IndexLink"/>
                <w:rtl w:val="true"/>
              </w:rPr>
              <w:tab/>
            </w:r>
            <w:r>
              <w:rPr>
                <w:rStyle w:val="IndexLink"/>
              </w:rPr>
              <w:t>217</w:t>
            </w:r>
          </w:hyperlink>
        </w:p>
        <w:p>
          <w:pPr>
            <w:pStyle w:val="Contents4"/>
            <w:tabs>
              <w:tab w:val="clear" w:pos="8176"/>
              <w:tab w:val="right" w:pos="9026" w:leader="dot"/>
            </w:tabs>
            <w:rPr/>
          </w:pPr>
          <w:hyperlink w:anchor="__RefHeading___Toc1886956_581953129">
            <w:r>
              <w:rPr>
                <w:webHidden/>
                <w:rStyle w:val="IndexLink"/>
                <w:rtl w:val="true"/>
              </w:rPr>
              <w:t>فعالیت های پژوهشی</w:t>
            </w:r>
            <w:r>
              <w:rPr>
                <w:rStyle w:val="IndexLink"/>
                <w:rtl w:val="true"/>
              </w:rPr>
              <w:tab/>
            </w:r>
            <w:r>
              <w:rPr>
                <w:rStyle w:val="IndexLink"/>
              </w:rPr>
              <w:t>217</w:t>
            </w:r>
          </w:hyperlink>
        </w:p>
        <w:p>
          <w:pPr>
            <w:pStyle w:val="Contents3"/>
            <w:tabs>
              <w:tab w:val="clear" w:pos="8459"/>
              <w:tab w:val="right" w:pos="9026" w:leader="dot"/>
            </w:tabs>
            <w:rPr/>
          </w:pPr>
          <w:hyperlink w:anchor="__RefHeading___Toc1886958_581953129">
            <w:r>
              <w:rPr>
                <w:webHidden/>
                <w:rStyle w:val="IndexLink"/>
              </w:rPr>
              <w:t>6</w:t>
            </w:r>
            <w:r>
              <w:rPr>
                <w:rStyle w:val="IndexLink"/>
                <w:rtl w:val="true"/>
              </w:rPr>
              <w:t>-</w:t>
            </w:r>
            <w:r>
              <w:rPr>
                <w:rStyle w:val="IndexLink"/>
                <w:rtl w:val="true"/>
              </w:rPr>
              <w:t>حکومت های مغولی</w:t>
            </w:r>
            <w:r>
              <w:rPr>
                <w:rStyle w:val="IndexLink"/>
                <w:rtl w:val="true"/>
              </w:rPr>
              <w:tab/>
            </w:r>
            <w:r>
              <w:rPr>
                <w:rStyle w:val="IndexLink"/>
              </w:rPr>
              <w:t>218</w:t>
            </w:r>
          </w:hyperlink>
        </w:p>
        <w:p>
          <w:pPr>
            <w:pStyle w:val="Contents4"/>
            <w:tabs>
              <w:tab w:val="clear" w:pos="8176"/>
              <w:tab w:val="right" w:pos="9026" w:leader="dot"/>
            </w:tabs>
            <w:rPr/>
          </w:pPr>
          <w:hyperlink w:anchor="__RefHeading___Toc1886960_581953129">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1886962_581953129">
            <w:r>
              <w:rPr>
                <w:webHidden/>
                <w:rStyle w:val="IndexLink"/>
                <w:rtl w:val="true"/>
              </w:rPr>
              <w:t>ورود مغولان به ماوراءالنهر</w:t>
            </w:r>
            <w:r>
              <w:rPr>
                <w:rStyle w:val="IndexLink"/>
                <w:rtl w:val="true"/>
              </w:rPr>
              <w:tab/>
            </w:r>
            <w:r>
              <w:rPr>
                <w:rStyle w:val="IndexLink"/>
              </w:rPr>
              <w:t>219</w:t>
            </w:r>
          </w:hyperlink>
        </w:p>
        <w:p>
          <w:pPr>
            <w:pStyle w:val="Contents4"/>
            <w:tabs>
              <w:tab w:val="clear" w:pos="8176"/>
              <w:tab w:val="right" w:pos="9026" w:leader="dot"/>
            </w:tabs>
            <w:rPr/>
          </w:pPr>
          <w:hyperlink w:anchor="__RefHeading___Toc1886964_581953129">
            <w:r>
              <w:rPr>
                <w:webHidden/>
                <w:rStyle w:val="IndexLink"/>
                <w:rtl w:val="true"/>
              </w:rPr>
              <w:t>اولوس جغتای</w:t>
            </w:r>
            <w:r>
              <w:rPr>
                <w:rStyle w:val="IndexLink"/>
                <w:rtl w:val="true"/>
              </w:rPr>
              <w:tab/>
            </w:r>
            <w:r>
              <w:rPr>
                <w:rStyle w:val="IndexLink"/>
              </w:rPr>
              <w:t>224</w:t>
            </w:r>
          </w:hyperlink>
        </w:p>
        <w:p>
          <w:pPr>
            <w:pStyle w:val="Contents5"/>
            <w:tabs>
              <w:tab w:val="clear" w:pos="7892"/>
              <w:tab w:val="right" w:pos="9026" w:leader="dot"/>
            </w:tabs>
            <w:rPr/>
          </w:pPr>
          <w:hyperlink w:anchor="__RefHeading___Toc1886966_581953129">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1886968_581953129">
            <w:r>
              <w:rPr>
                <w:webHidden/>
                <w:rStyle w:val="IndexLink"/>
              </w:rPr>
              <w:t>1</w:t>
            </w:r>
            <w:r>
              <w:rPr>
                <w:rStyle w:val="IndexLink"/>
                <w:rtl w:val="true"/>
              </w:rPr>
              <w:t>-</w:t>
            </w:r>
            <w:r>
              <w:rPr>
                <w:rStyle w:val="IndexLink"/>
                <w:rtl w:val="true"/>
              </w:rPr>
              <w:t>حکومت جغتای پسر چنگیز</w:t>
            </w:r>
            <w:r>
              <w:rPr>
                <w:rStyle w:val="IndexLink"/>
                <w:rtl w:val="true"/>
              </w:rPr>
              <w:tab/>
            </w:r>
            <w:r>
              <w:rPr>
                <w:rStyle w:val="IndexLink"/>
              </w:rPr>
              <w:t>226</w:t>
            </w:r>
          </w:hyperlink>
        </w:p>
        <w:p>
          <w:pPr>
            <w:pStyle w:val="Contents5"/>
            <w:tabs>
              <w:tab w:val="clear" w:pos="7892"/>
              <w:tab w:val="right" w:pos="9026" w:leader="dot"/>
            </w:tabs>
            <w:rPr/>
          </w:pPr>
          <w:hyperlink w:anchor="__RefHeading___Toc1886970_581953129">
            <w:r>
              <w:rPr>
                <w:webHidden/>
                <w:rStyle w:val="IndexLink"/>
              </w:rPr>
              <w:t>2</w:t>
            </w:r>
            <w:r>
              <w:rPr>
                <w:rStyle w:val="IndexLink"/>
                <w:rtl w:val="true"/>
              </w:rPr>
              <w:t>-</w:t>
            </w:r>
            <w:r>
              <w:rPr>
                <w:rStyle w:val="IndexLink"/>
                <w:rtl w:val="true"/>
              </w:rPr>
              <w:t>جانشینان جغتای</w:t>
            </w:r>
            <w:r>
              <w:rPr>
                <w:rStyle w:val="IndexLink"/>
                <w:rtl w:val="true"/>
              </w:rPr>
              <w:tab/>
            </w:r>
            <w:r>
              <w:rPr>
                <w:rStyle w:val="IndexLink"/>
              </w:rPr>
              <w:t>228</w:t>
            </w:r>
          </w:hyperlink>
        </w:p>
        <w:p>
          <w:pPr>
            <w:pStyle w:val="Contents4"/>
            <w:tabs>
              <w:tab w:val="clear" w:pos="8176"/>
              <w:tab w:val="right" w:pos="9026" w:leader="dot"/>
            </w:tabs>
            <w:rPr/>
          </w:pPr>
          <w:hyperlink w:anchor="__RefHeading___Toc1886972_581953129">
            <w:r>
              <w:rPr>
                <w:webHidden/>
                <w:rStyle w:val="IndexLink"/>
                <w:rtl w:val="true"/>
              </w:rPr>
              <w:t>حکومت تیموریان</w:t>
            </w:r>
            <w:r>
              <w:rPr>
                <w:rStyle w:val="IndexLink"/>
                <w:rtl w:val="true"/>
              </w:rPr>
              <w:tab/>
            </w:r>
            <w:r>
              <w:rPr>
                <w:rStyle w:val="IndexLink"/>
              </w:rPr>
              <w:t>238</w:t>
            </w:r>
          </w:hyperlink>
        </w:p>
        <w:p>
          <w:pPr>
            <w:pStyle w:val="Contents5"/>
            <w:tabs>
              <w:tab w:val="clear" w:pos="7892"/>
              <w:tab w:val="right" w:pos="9026" w:leader="dot"/>
            </w:tabs>
            <w:rPr/>
          </w:pPr>
          <w:hyperlink w:anchor="__RefHeading___Toc1886974_581953129">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1886976_581953129">
            <w:r>
              <w:rPr>
                <w:webHidden/>
                <w:rStyle w:val="IndexLink"/>
              </w:rPr>
              <w:t>1</w:t>
            </w:r>
            <w:r>
              <w:rPr>
                <w:rStyle w:val="IndexLink"/>
                <w:rtl w:val="true"/>
              </w:rPr>
              <w:t>-</w:t>
            </w:r>
            <w:r>
              <w:rPr>
                <w:rStyle w:val="IndexLink"/>
                <w:rtl w:val="true"/>
              </w:rPr>
              <w:t>حکومت امیر تیمور</w:t>
            </w:r>
            <w:r>
              <w:rPr>
                <w:rStyle w:val="IndexLink"/>
                <w:rtl w:val="true"/>
              </w:rPr>
              <w:tab/>
            </w:r>
            <w:r>
              <w:rPr>
                <w:rStyle w:val="IndexLink"/>
              </w:rPr>
              <w:t>239</w:t>
            </w:r>
          </w:hyperlink>
        </w:p>
        <w:p>
          <w:pPr>
            <w:pStyle w:val="Contents5"/>
            <w:tabs>
              <w:tab w:val="clear" w:pos="7892"/>
              <w:tab w:val="right" w:pos="9026" w:leader="dot"/>
            </w:tabs>
            <w:rPr/>
          </w:pPr>
          <w:hyperlink w:anchor="__RefHeading___Toc1886978_581953129">
            <w:r>
              <w:rPr>
                <w:webHidden/>
                <w:rStyle w:val="IndexLink"/>
              </w:rPr>
              <w:t>2</w:t>
            </w:r>
            <w:r>
              <w:rPr>
                <w:rStyle w:val="IndexLink"/>
                <w:rtl w:val="true"/>
              </w:rPr>
              <w:t>-</w:t>
            </w:r>
            <w:r>
              <w:rPr>
                <w:rStyle w:val="IndexLink"/>
                <w:rtl w:val="true"/>
              </w:rPr>
              <w:t>فرزندان تیمور بر اریکه قدرت</w:t>
            </w:r>
            <w:r>
              <w:rPr>
                <w:rStyle w:val="IndexLink"/>
                <w:rtl w:val="true"/>
              </w:rPr>
              <w:tab/>
            </w:r>
            <w:r>
              <w:rPr>
                <w:rStyle w:val="IndexLink"/>
              </w:rPr>
              <w:t>246</w:t>
            </w:r>
          </w:hyperlink>
        </w:p>
        <w:p>
          <w:pPr>
            <w:pStyle w:val="Contents5"/>
            <w:tabs>
              <w:tab w:val="clear" w:pos="7892"/>
              <w:tab w:val="right" w:pos="9026" w:leader="dot"/>
            </w:tabs>
            <w:rPr/>
          </w:pPr>
          <w:hyperlink w:anchor="__RefHeading___Toc1886980_581953129">
            <w:r>
              <w:rPr>
                <w:webHidden/>
                <w:rStyle w:val="IndexLink"/>
              </w:rPr>
              <w:t>3</w:t>
            </w:r>
            <w:r>
              <w:rPr>
                <w:rStyle w:val="IndexLink"/>
                <w:rtl w:val="true"/>
              </w:rPr>
              <w:t>-</w:t>
            </w:r>
            <w:r>
              <w:rPr>
                <w:rStyle w:val="IndexLink"/>
                <w:rtl w:val="true"/>
              </w:rPr>
              <w:t>تمدن اسلامی ماوراء النهر در دوره تیموری</w:t>
            </w:r>
            <w:r>
              <w:rPr>
                <w:rStyle w:val="IndexLink"/>
                <w:rtl w:val="true"/>
              </w:rPr>
              <w:tab/>
            </w:r>
            <w:r>
              <w:rPr>
                <w:rStyle w:val="IndexLink"/>
              </w:rPr>
              <w:t>251</w:t>
            </w:r>
          </w:hyperlink>
        </w:p>
        <w:p>
          <w:pPr>
            <w:pStyle w:val="Contents4"/>
            <w:tabs>
              <w:tab w:val="clear" w:pos="8176"/>
              <w:tab w:val="right" w:pos="9026" w:leader="dot"/>
            </w:tabs>
            <w:rPr/>
          </w:pPr>
          <w:hyperlink w:anchor="__RefHeading___Toc1886982_581953129">
            <w:r>
              <w:rPr>
                <w:webHidden/>
                <w:rStyle w:val="IndexLink"/>
                <w:rtl w:val="true"/>
              </w:rPr>
              <w:t>ازبکان</w:t>
            </w:r>
            <w:r>
              <w:rPr>
                <w:rStyle w:val="IndexLink"/>
                <w:rtl w:val="true"/>
              </w:rPr>
              <w:tab/>
            </w:r>
            <w:r>
              <w:rPr>
                <w:rStyle w:val="IndexLink"/>
              </w:rPr>
              <w:t>256</w:t>
            </w:r>
          </w:hyperlink>
        </w:p>
        <w:p>
          <w:pPr>
            <w:pStyle w:val="Contents5"/>
            <w:tabs>
              <w:tab w:val="clear" w:pos="7892"/>
              <w:tab w:val="right" w:pos="9026" w:leader="dot"/>
            </w:tabs>
            <w:rPr/>
          </w:pPr>
          <w:hyperlink w:anchor="__RefHeading___Toc1886984_581953129">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1886986_581953129">
            <w:r>
              <w:rPr>
                <w:webHidden/>
                <w:rStyle w:val="IndexLink"/>
              </w:rPr>
              <w:t>1</w:t>
            </w:r>
            <w:r>
              <w:rPr>
                <w:rStyle w:val="IndexLink"/>
                <w:rtl w:val="true"/>
              </w:rPr>
              <w:t>-</w:t>
            </w:r>
            <w:r>
              <w:rPr>
                <w:rStyle w:val="IndexLink"/>
                <w:rtl w:val="true"/>
              </w:rPr>
              <w:t>شیبانیان</w:t>
            </w:r>
            <w:r>
              <w:rPr>
                <w:rStyle w:val="IndexLink"/>
                <w:rtl w:val="true"/>
              </w:rPr>
              <w:tab/>
            </w:r>
            <w:r>
              <w:rPr>
                <w:rStyle w:val="IndexLink"/>
              </w:rPr>
              <w:t>256</w:t>
            </w:r>
          </w:hyperlink>
        </w:p>
        <w:p>
          <w:pPr>
            <w:pStyle w:val="Contents6"/>
            <w:tabs>
              <w:tab w:val="clear" w:pos="7609"/>
              <w:tab w:val="right" w:pos="9026" w:leader="dot"/>
            </w:tabs>
            <w:rPr/>
          </w:pPr>
          <w:hyperlink w:anchor="__RefHeading___Toc1886988_581953129">
            <w:r>
              <w:rPr>
                <w:webHidden/>
                <w:rStyle w:val="IndexLink"/>
                <w:rtl w:val="true"/>
              </w:rPr>
              <w:t>اشاره</w:t>
            </w:r>
            <w:r>
              <w:rPr>
                <w:rStyle w:val="IndexLink"/>
                <w:rtl w:val="true"/>
              </w:rPr>
              <w:tab/>
            </w:r>
            <w:r>
              <w:rPr>
                <w:rStyle w:val="IndexLink"/>
              </w:rPr>
              <w:t>256</w:t>
            </w:r>
          </w:hyperlink>
        </w:p>
        <w:p>
          <w:pPr>
            <w:pStyle w:val="Contents6"/>
            <w:tabs>
              <w:tab w:val="clear" w:pos="7609"/>
              <w:tab w:val="right" w:pos="9026" w:leader="dot"/>
            </w:tabs>
            <w:rPr/>
          </w:pPr>
          <w:hyperlink w:anchor="__RefHeading___Toc1886990_581953129">
            <w:r>
              <w:rPr>
                <w:webHidden/>
                <w:rStyle w:val="IndexLink"/>
                <w:rtl w:val="true"/>
              </w:rPr>
              <w:t>الف</w:t>
            </w:r>
            <w:r>
              <w:rPr>
                <w:rStyle w:val="IndexLink"/>
                <w:rtl w:val="true"/>
              </w:rPr>
              <w:t>)</w:t>
            </w:r>
            <w:r>
              <w:rPr>
                <w:rStyle w:val="IndexLink"/>
                <w:rtl w:val="true"/>
              </w:rPr>
              <w:t>از ابوالخیرخان تا شیبانی‌خان</w:t>
            </w:r>
            <w:r>
              <w:rPr>
                <w:rStyle w:val="IndexLink"/>
                <w:rtl w:val="true"/>
              </w:rPr>
              <w:tab/>
            </w:r>
            <w:r>
              <w:rPr>
                <w:rStyle w:val="IndexLink"/>
              </w:rPr>
              <w:t>257</w:t>
            </w:r>
          </w:hyperlink>
        </w:p>
        <w:p>
          <w:pPr>
            <w:pStyle w:val="Contents6"/>
            <w:tabs>
              <w:tab w:val="clear" w:pos="7609"/>
              <w:tab w:val="right" w:pos="9026" w:leader="dot"/>
            </w:tabs>
            <w:rPr/>
          </w:pPr>
          <w:hyperlink w:anchor="__RefHeading___Toc1886992_581953129">
            <w:r>
              <w:rPr>
                <w:webHidden/>
                <w:rStyle w:val="IndexLink"/>
                <w:rtl w:val="true"/>
              </w:rPr>
              <w:t>ب</w:t>
            </w:r>
            <w:r>
              <w:rPr>
                <w:rStyle w:val="IndexLink"/>
                <w:rtl w:val="true"/>
              </w:rPr>
              <w:t>)</w:t>
            </w:r>
            <w:r>
              <w:rPr>
                <w:rStyle w:val="IndexLink"/>
                <w:rtl w:val="true"/>
              </w:rPr>
              <w:t>از اقتدار تا انحطاط‌</w:t>
            </w:r>
            <w:r>
              <w:rPr>
                <w:rStyle w:val="IndexLink"/>
                <w:rtl w:val="true"/>
              </w:rPr>
              <w:tab/>
            </w:r>
            <w:r>
              <w:rPr>
                <w:rStyle w:val="IndexLink"/>
              </w:rPr>
              <w:t>261</w:t>
            </w:r>
          </w:hyperlink>
        </w:p>
        <w:p>
          <w:pPr>
            <w:pStyle w:val="Contents5"/>
            <w:tabs>
              <w:tab w:val="clear" w:pos="7892"/>
              <w:tab w:val="right" w:pos="9026" w:leader="dot"/>
            </w:tabs>
            <w:rPr/>
          </w:pPr>
          <w:hyperlink w:anchor="__RefHeading___Toc1886994_581953129">
            <w:r>
              <w:rPr>
                <w:webHidden/>
                <w:rStyle w:val="IndexLink"/>
              </w:rPr>
              <w:t>2</w:t>
            </w:r>
            <w:r>
              <w:rPr>
                <w:rStyle w:val="IndexLink"/>
                <w:rtl w:val="true"/>
              </w:rPr>
              <w:t>-</w:t>
            </w:r>
            <w:r>
              <w:rPr>
                <w:rStyle w:val="IndexLink"/>
                <w:rtl w:val="true"/>
              </w:rPr>
              <w:t>هشترخانیان</w:t>
            </w:r>
            <w:r>
              <w:rPr>
                <w:rStyle w:val="IndexLink"/>
                <w:rtl w:val="true"/>
              </w:rPr>
              <w:t>(</w:t>
            </w:r>
            <w:r>
              <w:rPr>
                <w:rStyle w:val="IndexLink"/>
                <w:rtl w:val="true"/>
              </w:rPr>
              <w:t>آستاراخانیان</w:t>
            </w:r>
            <w:r>
              <w:rPr>
                <w:rStyle w:val="IndexLink"/>
                <w:rtl w:val="true"/>
              </w:rPr>
              <w:t>)(</w:t>
            </w:r>
            <w:r>
              <w:rPr>
                <w:rStyle w:val="IndexLink"/>
              </w:rPr>
              <w:t>1006</w:t>
            </w:r>
            <w:r>
              <w:rPr>
                <w:rStyle w:val="IndexLink"/>
                <w:rtl w:val="true"/>
              </w:rPr>
              <w:t>-</w:t>
            </w:r>
            <w:r>
              <w:rPr>
                <w:rStyle w:val="IndexLink"/>
              </w:rPr>
              <w:t>1198</w:t>
            </w:r>
            <w:r>
              <w:rPr>
                <w:rStyle w:val="IndexLink"/>
                <w:rtl w:val="true"/>
              </w:rPr>
              <w:t>ق</w:t>
            </w:r>
            <w:r>
              <w:rPr>
                <w:rStyle w:val="IndexLink"/>
                <w:rtl w:val="true"/>
              </w:rPr>
              <w:t>/</w:t>
            </w:r>
            <w:r>
              <w:rPr>
                <w:rStyle w:val="IndexLink"/>
              </w:rPr>
              <w:t>1599</w:t>
            </w:r>
            <w:r>
              <w:rPr>
                <w:rStyle w:val="IndexLink"/>
                <w:rtl w:val="true"/>
              </w:rPr>
              <w:t>-</w:t>
            </w:r>
            <w:r>
              <w:rPr>
                <w:rStyle w:val="IndexLink"/>
              </w:rPr>
              <w:t>1785</w:t>
            </w:r>
            <w:r>
              <w:rPr>
                <w:rStyle w:val="IndexLink"/>
                <w:rtl w:val="true"/>
              </w:rPr>
              <w:t>م</w:t>
            </w:r>
            <w:r>
              <w:rPr>
                <w:rStyle w:val="IndexLink"/>
                <w:rtl w:val="true"/>
              </w:rPr>
              <w:t>)</w:t>
              <w:tab/>
            </w:r>
            <w:r>
              <w:rPr>
                <w:rStyle w:val="IndexLink"/>
              </w:rPr>
              <w:t>266</w:t>
            </w:r>
          </w:hyperlink>
        </w:p>
        <w:p>
          <w:pPr>
            <w:pStyle w:val="Contents6"/>
            <w:tabs>
              <w:tab w:val="clear" w:pos="7609"/>
              <w:tab w:val="right" w:pos="9026" w:leader="dot"/>
            </w:tabs>
            <w:rPr/>
          </w:pPr>
          <w:hyperlink w:anchor="__RefHeading___Toc1886996_581953129">
            <w:r>
              <w:rPr>
                <w:webHidden/>
                <w:rStyle w:val="IndexLink"/>
                <w:rtl w:val="true"/>
              </w:rPr>
              <w:t>الف</w:t>
            </w:r>
            <w:r>
              <w:rPr>
                <w:rStyle w:val="IndexLink"/>
                <w:rtl w:val="true"/>
              </w:rPr>
              <w:t>)</w:t>
            </w:r>
            <w:r>
              <w:rPr>
                <w:rStyle w:val="IndexLink"/>
                <w:rtl w:val="true"/>
              </w:rPr>
              <w:t>نسب و آغاز حکومت</w:t>
            </w:r>
            <w:r>
              <w:rPr>
                <w:rStyle w:val="IndexLink"/>
                <w:rtl w:val="true"/>
              </w:rPr>
              <w:tab/>
            </w:r>
            <w:r>
              <w:rPr>
                <w:rStyle w:val="IndexLink"/>
              </w:rPr>
              <w:t>266</w:t>
            </w:r>
          </w:hyperlink>
        </w:p>
        <w:p>
          <w:pPr>
            <w:pStyle w:val="Contents6"/>
            <w:tabs>
              <w:tab w:val="clear" w:pos="7609"/>
              <w:tab w:val="right" w:pos="9026" w:leader="dot"/>
            </w:tabs>
            <w:rPr/>
          </w:pPr>
          <w:hyperlink w:anchor="__RefHeading___Toc1886998_581953129">
            <w:r>
              <w:rPr>
                <w:webHidden/>
                <w:rStyle w:val="IndexLink"/>
                <w:rtl w:val="true"/>
              </w:rPr>
              <w:t>ب</w:t>
            </w:r>
            <w:r>
              <w:rPr>
                <w:rStyle w:val="IndexLink"/>
                <w:rtl w:val="true"/>
              </w:rPr>
              <w:t>)</w:t>
            </w:r>
            <w:r>
              <w:rPr>
                <w:rStyle w:val="IndexLink"/>
                <w:rtl w:val="true"/>
              </w:rPr>
              <w:t>دوره اقتدار</w:t>
            </w:r>
            <w:r>
              <w:rPr>
                <w:rStyle w:val="IndexLink"/>
                <w:rtl w:val="true"/>
              </w:rPr>
              <w:tab/>
            </w:r>
            <w:r>
              <w:rPr>
                <w:rStyle w:val="IndexLink"/>
              </w:rPr>
              <w:t>268</w:t>
            </w:r>
          </w:hyperlink>
        </w:p>
        <w:p>
          <w:pPr>
            <w:pStyle w:val="Contents6"/>
            <w:tabs>
              <w:tab w:val="clear" w:pos="7609"/>
              <w:tab w:val="right" w:pos="9026" w:leader="dot"/>
            </w:tabs>
            <w:rPr/>
          </w:pPr>
          <w:hyperlink w:anchor="__RefHeading___Toc1887000_581953129">
            <w:r>
              <w:rPr>
                <w:webHidden/>
                <w:rStyle w:val="IndexLink"/>
                <w:rtl w:val="true"/>
              </w:rPr>
              <w:t>ج</w:t>
            </w:r>
            <w:r>
              <w:rPr>
                <w:rStyle w:val="IndexLink"/>
                <w:rtl w:val="true"/>
              </w:rPr>
              <w:t>)</w:t>
            </w:r>
            <w:r>
              <w:rPr>
                <w:rStyle w:val="IndexLink"/>
                <w:rtl w:val="true"/>
              </w:rPr>
              <w:t>دوره انحطاط و سقوط‌</w:t>
            </w:r>
            <w:r>
              <w:rPr>
                <w:rStyle w:val="IndexLink"/>
                <w:rtl w:val="true"/>
              </w:rPr>
              <w:tab/>
            </w:r>
            <w:r>
              <w:rPr>
                <w:rStyle w:val="IndexLink"/>
              </w:rPr>
              <w:t>272</w:t>
            </w:r>
          </w:hyperlink>
        </w:p>
        <w:p>
          <w:pPr>
            <w:pStyle w:val="Contents4"/>
            <w:tabs>
              <w:tab w:val="clear" w:pos="8176"/>
              <w:tab w:val="right" w:pos="9026" w:leader="dot"/>
            </w:tabs>
            <w:rPr/>
          </w:pPr>
          <w:hyperlink w:anchor="__RefHeading___Toc1887002_581953129">
            <w:r>
              <w:rPr>
                <w:webHidden/>
                <w:rStyle w:val="IndexLink"/>
                <w:rtl w:val="true"/>
              </w:rPr>
              <w:t>چکیده</w:t>
            </w:r>
            <w:r>
              <w:rPr>
                <w:rStyle w:val="IndexLink"/>
                <w:rtl w:val="true"/>
              </w:rPr>
              <w:tab/>
            </w:r>
            <w:r>
              <w:rPr>
                <w:rStyle w:val="IndexLink"/>
              </w:rPr>
              <w:t>275</w:t>
            </w:r>
          </w:hyperlink>
        </w:p>
        <w:p>
          <w:pPr>
            <w:pStyle w:val="Contents4"/>
            <w:tabs>
              <w:tab w:val="clear" w:pos="8176"/>
              <w:tab w:val="right" w:pos="9026" w:leader="dot"/>
            </w:tabs>
            <w:rPr/>
          </w:pPr>
          <w:hyperlink w:anchor="__RefHeading___Toc1887004_581953129">
            <w:r>
              <w:rPr>
                <w:webHidden/>
                <w:rStyle w:val="IndexLink"/>
                <w:rtl w:val="true"/>
              </w:rPr>
              <w:t>پرسش ها</w:t>
            </w:r>
            <w:r>
              <w:rPr>
                <w:rStyle w:val="IndexLink"/>
                <w:rtl w:val="true"/>
              </w:rPr>
              <w:tab/>
            </w:r>
            <w:r>
              <w:rPr>
                <w:rStyle w:val="IndexLink"/>
              </w:rPr>
              <w:t>278</w:t>
            </w:r>
          </w:hyperlink>
        </w:p>
        <w:p>
          <w:pPr>
            <w:pStyle w:val="Contents4"/>
            <w:tabs>
              <w:tab w:val="clear" w:pos="8176"/>
              <w:tab w:val="right" w:pos="9026" w:leader="dot"/>
            </w:tabs>
            <w:rPr/>
          </w:pPr>
          <w:hyperlink w:anchor="__RefHeading___Toc1887006_581953129">
            <w:r>
              <w:rPr>
                <w:webHidden/>
                <w:rStyle w:val="IndexLink"/>
                <w:rtl w:val="true"/>
              </w:rPr>
              <w:t>فعالیت های پژوهشی</w:t>
            </w:r>
            <w:r>
              <w:rPr>
                <w:rStyle w:val="IndexLink"/>
                <w:rtl w:val="true"/>
              </w:rPr>
              <w:tab/>
            </w:r>
            <w:r>
              <w:rPr>
                <w:rStyle w:val="IndexLink"/>
              </w:rPr>
              <w:t>278</w:t>
            </w:r>
          </w:hyperlink>
        </w:p>
        <w:p>
          <w:pPr>
            <w:pStyle w:val="Contents3"/>
            <w:tabs>
              <w:tab w:val="clear" w:pos="8459"/>
              <w:tab w:val="right" w:pos="9026" w:leader="dot"/>
            </w:tabs>
            <w:rPr/>
          </w:pPr>
          <w:hyperlink w:anchor="__RefHeading___Toc1887008_581953129">
            <w:r>
              <w:rPr>
                <w:webHidden/>
                <w:rStyle w:val="IndexLink"/>
              </w:rPr>
              <w:t>7</w:t>
            </w:r>
            <w:r>
              <w:rPr>
                <w:rStyle w:val="IndexLink"/>
                <w:rtl w:val="true"/>
              </w:rPr>
              <w:t>-</w:t>
            </w:r>
            <w:r>
              <w:rPr>
                <w:rStyle w:val="IndexLink"/>
                <w:rtl w:val="true"/>
              </w:rPr>
              <w:t>خان نشین های آسیای میانه تا زمان سلطه روسیه</w:t>
            </w:r>
            <w:r>
              <w:rPr>
                <w:rStyle w:val="IndexLink"/>
                <w:rtl w:val="true"/>
              </w:rPr>
              <w:tab/>
            </w:r>
            <w:r>
              <w:rPr>
                <w:rStyle w:val="IndexLink"/>
              </w:rPr>
              <w:t>279</w:t>
            </w:r>
          </w:hyperlink>
        </w:p>
        <w:p>
          <w:pPr>
            <w:pStyle w:val="Contents4"/>
            <w:tabs>
              <w:tab w:val="clear" w:pos="8176"/>
              <w:tab w:val="right" w:pos="9026" w:leader="dot"/>
            </w:tabs>
            <w:rPr/>
          </w:pPr>
          <w:hyperlink w:anchor="__RefHeading___Toc1887010_581953129">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1887012_581953129">
            <w:r>
              <w:rPr>
                <w:webHidden/>
                <w:rStyle w:val="IndexLink"/>
                <w:rtl w:val="true"/>
              </w:rPr>
              <w:t>خان های بخارا</w:t>
            </w:r>
            <w:r>
              <w:rPr>
                <w:rStyle w:val="IndexLink"/>
                <w:rtl w:val="true"/>
              </w:rPr>
              <w:t>(</w:t>
            </w:r>
            <w:r>
              <w:rPr>
                <w:rStyle w:val="IndexLink"/>
                <w:rtl w:val="true"/>
              </w:rPr>
              <w:t>منغیت ها</w:t>
            </w:r>
            <w:r>
              <w:rPr>
                <w:rStyle w:val="IndexLink"/>
                <w:rtl w:val="true"/>
              </w:rPr>
              <w:t>)(</w:t>
            </w:r>
            <w:r>
              <w:rPr>
                <w:rStyle w:val="IndexLink"/>
              </w:rPr>
              <w:t>1199</w:t>
            </w:r>
            <w:r>
              <w:rPr>
                <w:rStyle w:val="IndexLink"/>
                <w:rtl w:val="true"/>
              </w:rPr>
              <w:t>-</w:t>
            </w:r>
            <w:r>
              <w:rPr>
                <w:rStyle w:val="IndexLink"/>
              </w:rPr>
              <w:t>1242</w:t>
            </w:r>
            <w:r>
              <w:rPr>
                <w:rStyle w:val="IndexLink"/>
                <w:rtl w:val="true"/>
              </w:rPr>
              <w:t>ق</w:t>
            </w:r>
            <w:r>
              <w:rPr>
                <w:rStyle w:val="IndexLink"/>
                <w:rtl w:val="true"/>
              </w:rPr>
              <w:t>/</w:t>
            </w:r>
            <w:r>
              <w:rPr>
                <w:rStyle w:val="IndexLink"/>
              </w:rPr>
              <w:t>1784</w:t>
            </w:r>
            <w:r>
              <w:rPr>
                <w:rStyle w:val="IndexLink"/>
                <w:rtl w:val="true"/>
              </w:rPr>
              <w:t>-</w:t>
            </w:r>
            <w:r>
              <w:rPr>
                <w:rStyle w:val="IndexLink"/>
              </w:rPr>
              <w:t>1826</w:t>
            </w:r>
            <w:r>
              <w:rPr>
                <w:rStyle w:val="IndexLink"/>
                <w:rtl w:val="true"/>
              </w:rPr>
              <w:t>م</w:t>
            </w:r>
            <w:r>
              <w:rPr>
                <w:rStyle w:val="IndexLink"/>
                <w:rtl w:val="true"/>
              </w:rPr>
              <w:t>)</w:t>
              <w:tab/>
            </w:r>
            <w:r>
              <w:rPr>
                <w:rStyle w:val="IndexLink"/>
              </w:rPr>
              <w:t>281</w:t>
            </w:r>
          </w:hyperlink>
        </w:p>
        <w:p>
          <w:pPr>
            <w:pStyle w:val="Contents4"/>
            <w:tabs>
              <w:tab w:val="clear" w:pos="8176"/>
              <w:tab w:val="right" w:pos="9026" w:leader="dot"/>
            </w:tabs>
            <w:rPr/>
          </w:pPr>
          <w:hyperlink w:anchor="__RefHeading___Toc1887014_581953129">
            <w:r>
              <w:rPr>
                <w:webHidden/>
                <w:rStyle w:val="IndexLink"/>
                <w:rtl w:val="true"/>
              </w:rPr>
              <w:t>خان های خیوه</w:t>
            </w:r>
            <w:r>
              <w:rPr>
                <w:rStyle w:val="IndexLink"/>
                <w:rtl w:val="true"/>
              </w:rPr>
              <w:t>(</w:t>
            </w:r>
            <w:r>
              <w:rPr>
                <w:rStyle w:val="IndexLink"/>
                <w:rtl w:val="true"/>
              </w:rPr>
              <w:t>خوارزم</w:t>
            </w:r>
            <w:r>
              <w:rPr>
                <w:rStyle w:val="IndexLink"/>
                <w:rtl w:val="true"/>
              </w:rPr>
              <w:t>)</w:t>
              <w:tab/>
            </w:r>
            <w:r>
              <w:rPr>
                <w:rStyle w:val="IndexLink"/>
              </w:rPr>
              <w:t>286</w:t>
            </w:r>
          </w:hyperlink>
        </w:p>
        <w:p>
          <w:pPr>
            <w:pStyle w:val="Contents4"/>
            <w:tabs>
              <w:tab w:val="clear" w:pos="8176"/>
              <w:tab w:val="right" w:pos="9026" w:leader="dot"/>
            </w:tabs>
            <w:rPr/>
          </w:pPr>
          <w:hyperlink w:anchor="__RefHeading___Toc1887016_581953129">
            <w:r>
              <w:rPr>
                <w:webHidden/>
                <w:rStyle w:val="IndexLink"/>
                <w:rtl w:val="true"/>
              </w:rPr>
              <w:t>خان های خوقند</w:t>
            </w:r>
            <w:r>
              <w:rPr>
                <w:rStyle w:val="IndexLink"/>
                <w:rtl w:val="true"/>
              </w:rPr>
              <w:tab/>
            </w:r>
            <w:r>
              <w:rPr>
                <w:rStyle w:val="IndexLink"/>
              </w:rPr>
              <w:t>288</w:t>
            </w:r>
          </w:hyperlink>
        </w:p>
        <w:p>
          <w:pPr>
            <w:pStyle w:val="Contents4"/>
            <w:tabs>
              <w:tab w:val="clear" w:pos="8176"/>
              <w:tab w:val="right" w:pos="9026" w:leader="dot"/>
            </w:tabs>
            <w:rPr/>
          </w:pPr>
          <w:hyperlink w:anchor="__RefHeading___Toc1887018_581953129">
            <w:r>
              <w:rPr>
                <w:webHidden/>
                <w:rStyle w:val="IndexLink"/>
                <w:rtl w:val="true"/>
              </w:rPr>
              <w:t>روابط روسیه تزاری و آسیای میانه تا آغاز قرن نوزدهم میلادی</w:t>
            </w:r>
            <w:r>
              <w:rPr>
                <w:rStyle w:val="IndexLink"/>
                <w:rtl w:val="true"/>
              </w:rPr>
              <w:tab/>
            </w:r>
            <w:r>
              <w:rPr>
                <w:rStyle w:val="IndexLink"/>
              </w:rPr>
              <w:t>289</w:t>
            </w:r>
          </w:hyperlink>
        </w:p>
        <w:p>
          <w:pPr>
            <w:pStyle w:val="Contents5"/>
            <w:tabs>
              <w:tab w:val="clear" w:pos="7892"/>
              <w:tab w:val="right" w:pos="9026" w:leader="dot"/>
            </w:tabs>
            <w:rPr/>
          </w:pPr>
          <w:hyperlink w:anchor="__RefHeading___Toc1887020_581953129">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1887022_581953129">
            <w:r>
              <w:rPr>
                <w:webHidden/>
                <w:rStyle w:val="IndexLink"/>
              </w:rPr>
              <w:t>1</w:t>
            </w:r>
            <w:r>
              <w:rPr>
                <w:rStyle w:val="IndexLink"/>
                <w:rtl w:val="true"/>
              </w:rPr>
              <w:t>-</w:t>
            </w:r>
            <w:r>
              <w:rPr>
                <w:rStyle w:val="IndexLink"/>
                <w:rtl w:val="true"/>
              </w:rPr>
              <w:t>سلطه روسیه بر آسیای میانه در قرن نوزدهم میلادی</w:t>
            </w:r>
            <w:r>
              <w:rPr>
                <w:rStyle w:val="IndexLink"/>
                <w:rtl w:val="true"/>
              </w:rPr>
              <w:tab/>
            </w:r>
            <w:r>
              <w:rPr>
                <w:rStyle w:val="IndexLink"/>
              </w:rPr>
              <w:t>292</w:t>
            </w:r>
          </w:hyperlink>
        </w:p>
        <w:p>
          <w:pPr>
            <w:pStyle w:val="Contents5"/>
            <w:tabs>
              <w:tab w:val="clear" w:pos="7892"/>
              <w:tab w:val="right" w:pos="9026" w:leader="dot"/>
            </w:tabs>
            <w:rPr/>
          </w:pPr>
          <w:hyperlink w:anchor="__RefHeading___Toc1887024_581953129">
            <w:r>
              <w:rPr>
                <w:webHidden/>
                <w:rStyle w:val="IndexLink"/>
              </w:rPr>
              <w:t>2</w:t>
            </w:r>
            <w:r>
              <w:rPr>
                <w:rStyle w:val="IndexLink"/>
                <w:rtl w:val="true"/>
              </w:rPr>
              <w:t>-</w:t>
            </w:r>
            <w:r>
              <w:rPr>
                <w:rStyle w:val="IndexLink"/>
                <w:rtl w:val="true"/>
              </w:rPr>
              <w:t>مقاومت‌های مسلمانان در زمان سلطه روس‌ها</w:t>
            </w:r>
            <w:r>
              <w:rPr>
                <w:rStyle w:val="IndexLink"/>
                <w:rtl w:val="true"/>
              </w:rPr>
              <w:tab/>
            </w:r>
            <w:r>
              <w:rPr>
                <w:rStyle w:val="IndexLink"/>
              </w:rPr>
              <w:t>298</w:t>
            </w:r>
          </w:hyperlink>
        </w:p>
        <w:p>
          <w:pPr>
            <w:pStyle w:val="Contents4"/>
            <w:tabs>
              <w:tab w:val="clear" w:pos="8176"/>
              <w:tab w:val="right" w:pos="9026" w:leader="dot"/>
            </w:tabs>
            <w:rPr/>
          </w:pPr>
          <w:hyperlink w:anchor="__RefHeading___Toc1887026_581953129">
            <w:r>
              <w:rPr>
                <w:webHidden/>
                <w:rStyle w:val="IndexLink"/>
                <w:rtl w:val="true"/>
              </w:rPr>
              <w:t>چکیده</w:t>
            </w:r>
            <w:r>
              <w:rPr>
                <w:rStyle w:val="IndexLink"/>
                <w:rtl w:val="true"/>
              </w:rPr>
              <w:tab/>
            </w:r>
            <w:r>
              <w:rPr>
                <w:rStyle w:val="IndexLink"/>
              </w:rPr>
              <w:t>301</w:t>
            </w:r>
          </w:hyperlink>
        </w:p>
        <w:p>
          <w:pPr>
            <w:pStyle w:val="Contents4"/>
            <w:tabs>
              <w:tab w:val="clear" w:pos="8176"/>
              <w:tab w:val="right" w:pos="9026" w:leader="dot"/>
            </w:tabs>
            <w:rPr/>
          </w:pPr>
          <w:hyperlink w:anchor="__RefHeading___Toc1887028_581953129">
            <w:r>
              <w:rPr>
                <w:webHidden/>
                <w:rStyle w:val="IndexLink"/>
                <w:rtl w:val="true"/>
              </w:rPr>
              <w:t>پرسش ها</w:t>
            </w:r>
            <w:r>
              <w:rPr>
                <w:rStyle w:val="IndexLink"/>
                <w:rtl w:val="true"/>
              </w:rPr>
              <w:tab/>
            </w:r>
            <w:r>
              <w:rPr>
                <w:rStyle w:val="IndexLink"/>
              </w:rPr>
              <w:t>302</w:t>
            </w:r>
          </w:hyperlink>
        </w:p>
        <w:p>
          <w:pPr>
            <w:pStyle w:val="Contents4"/>
            <w:tabs>
              <w:tab w:val="clear" w:pos="8176"/>
              <w:tab w:val="right" w:pos="9026" w:leader="dot"/>
            </w:tabs>
            <w:rPr/>
          </w:pPr>
          <w:hyperlink w:anchor="__RefHeading___Toc1887030_581953129">
            <w:r>
              <w:rPr>
                <w:webHidden/>
                <w:rStyle w:val="IndexLink"/>
                <w:rtl w:val="true"/>
              </w:rPr>
              <w:t>فعالیت های پژوهشی</w:t>
            </w:r>
            <w:r>
              <w:rPr>
                <w:rStyle w:val="IndexLink"/>
                <w:rtl w:val="true"/>
              </w:rPr>
              <w:tab/>
            </w:r>
            <w:r>
              <w:rPr>
                <w:rStyle w:val="IndexLink"/>
              </w:rPr>
              <w:t>302</w:t>
            </w:r>
          </w:hyperlink>
        </w:p>
        <w:p>
          <w:pPr>
            <w:pStyle w:val="Contents2"/>
            <w:tabs>
              <w:tab w:val="clear" w:pos="8743"/>
              <w:tab w:val="right" w:pos="9026" w:leader="dot"/>
            </w:tabs>
            <w:rPr/>
          </w:pPr>
          <w:hyperlink w:anchor="__RefHeading___Toc1887032_581953129">
            <w:r>
              <w:rPr>
                <w:webHidden/>
                <w:rStyle w:val="IndexLink"/>
                <w:rtl w:val="true"/>
              </w:rPr>
              <w:t>بخش دوم</w:t>
            </w:r>
            <w:r>
              <w:rPr>
                <w:rStyle w:val="IndexLink"/>
                <w:rtl w:val="true"/>
              </w:rPr>
              <w:t xml:space="preserve">: </w:t>
            </w:r>
            <w:r>
              <w:rPr>
                <w:rStyle w:val="IndexLink"/>
                <w:rtl w:val="true"/>
              </w:rPr>
              <w:t>قفقاز در دوره اسلامی</w:t>
            </w:r>
            <w:r>
              <w:rPr>
                <w:rStyle w:val="IndexLink"/>
                <w:rtl w:val="true"/>
              </w:rPr>
              <w:tab/>
            </w:r>
            <w:r>
              <w:rPr>
                <w:rStyle w:val="IndexLink"/>
              </w:rPr>
              <w:t>303</w:t>
            </w:r>
          </w:hyperlink>
        </w:p>
        <w:p>
          <w:pPr>
            <w:pStyle w:val="Contents3"/>
            <w:tabs>
              <w:tab w:val="clear" w:pos="8459"/>
              <w:tab w:val="right" w:pos="9026" w:leader="dot"/>
            </w:tabs>
            <w:rPr/>
          </w:pPr>
          <w:hyperlink w:anchor="__RefHeading___Toc1887034_581953129">
            <w:r>
              <w:rPr>
                <w:webHidden/>
                <w:rStyle w:val="IndexLink"/>
                <w:rtl w:val="true"/>
              </w:rPr>
              <w:t>اشاره</w:t>
            </w:r>
            <w:r>
              <w:rPr>
                <w:rStyle w:val="IndexLink"/>
                <w:rtl w:val="true"/>
              </w:rPr>
              <w:tab/>
            </w:r>
            <w:r>
              <w:rPr>
                <w:rStyle w:val="IndexLink"/>
              </w:rPr>
              <w:t>303</w:t>
            </w:r>
          </w:hyperlink>
        </w:p>
        <w:p>
          <w:pPr>
            <w:pStyle w:val="Contents3"/>
            <w:tabs>
              <w:tab w:val="clear" w:pos="8459"/>
              <w:tab w:val="right" w:pos="9026" w:leader="dot"/>
            </w:tabs>
            <w:rPr/>
          </w:pPr>
          <w:hyperlink w:anchor="__RefHeading___Toc1887036_581953129">
            <w:r>
              <w:rPr>
                <w:webHidden/>
                <w:rStyle w:val="IndexLink"/>
              </w:rPr>
              <w:t>1</w:t>
            </w:r>
            <w:r>
              <w:rPr>
                <w:rStyle w:val="IndexLink"/>
                <w:rtl w:val="true"/>
              </w:rPr>
              <w:t>-</w:t>
            </w:r>
            <w:r>
              <w:rPr>
                <w:rStyle w:val="IndexLink"/>
                <w:rtl w:val="true"/>
              </w:rPr>
              <w:t>جغرافیا و پیشینه تاریخی</w:t>
            </w:r>
            <w:r>
              <w:rPr>
                <w:rStyle w:val="IndexLink"/>
                <w:rtl w:val="true"/>
              </w:rPr>
              <w:tab/>
            </w:r>
            <w:r>
              <w:rPr>
                <w:rStyle w:val="IndexLink"/>
              </w:rPr>
              <w:t>304</w:t>
            </w:r>
          </w:hyperlink>
        </w:p>
        <w:p>
          <w:pPr>
            <w:pStyle w:val="Contents4"/>
            <w:tabs>
              <w:tab w:val="clear" w:pos="8176"/>
              <w:tab w:val="right" w:pos="9026" w:leader="dot"/>
            </w:tabs>
            <w:rPr/>
          </w:pPr>
          <w:hyperlink w:anchor="__RefHeading___Toc1887038_581953129">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1887040_581953129">
            <w:r>
              <w:rPr>
                <w:webHidden/>
                <w:rStyle w:val="IndexLink"/>
                <w:rtl w:val="true"/>
              </w:rPr>
              <w:t>اقوام و ممالک قدیمی منطقه قفقاز</w:t>
            </w:r>
            <w:r>
              <w:rPr>
                <w:rStyle w:val="IndexLink"/>
                <w:rtl w:val="true"/>
              </w:rPr>
              <w:tab/>
            </w:r>
            <w:r>
              <w:rPr>
                <w:rStyle w:val="IndexLink"/>
              </w:rPr>
              <w:t>309</w:t>
            </w:r>
          </w:hyperlink>
        </w:p>
        <w:p>
          <w:pPr>
            <w:pStyle w:val="Contents5"/>
            <w:tabs>
              <w:tab w:val="clear" w:pos="7892"/>
              <w:tab w:val="right" w:pos="9026" w:leader="dot"/>
            </w:tabs>
            <w:rPr/>
          </w:pPr>
          <w:hyperlink w:anchor="__RefHeading___Toc1887042_581953129">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1887044_581953129">
            <w:r>
              <w:rPr>
                <w:webHidden/>
                <w:rStyle w:val="IndexLink"/>
              </w:rPr>
              <w:t>1</w:t>
            </w:r>
            <w:r>
              <w:rPr>
                <w:rStyle w:val="IndexLink"/>
                <w:rtl w:val="true"/>
              </w:rPr>
              <w:t>-</w:t>
            </w:r>
            <w:r>
              <w:rPr>
                <w:rStyle w:val="IndexLink"/>
                <w:rtl w:val="true"/>
              </w:rPr>
              <w:t>شِروان</w:t>
            </w:r>
            <w:r>
              <w:rPr>
                <w:rStyle w:val="IndexLink"/>
                <w:rtl w:val="true"/>
              </w:rPr>
              <w:tab/>
            </w:r>
            <w:r>
              <w:rPr>
                <w:rStyle w:val="IndexLink"/>
              </w:rPr>
              <w:t>309</w:t>
            </w:r>
          </w:hyperlink>
        </w:p>
        <w:p>
          <w:pPr>
            <w:pStyle w:val="Contents5"/>
            <w:tabs>
              <w:tab w:val="clear" w:pos="7892"/>
              <w:tab w:val="right" w:pos="9026" w:leader="dot"/>
            </w:tabs>
            <w:rPr/>
          </w:pPr>
          <w:hyperlink w:anchor="__RefHeading___Toc1887046_581953129">
            <w:r>
              <w:rPr>
                <w:webHidden/>
                <w:rStyle w:val="IndexLink"/>
              </w:rPr>
              <w:t>2</w:t>
            </w:r>
            <w:r>
              <w:rPr>
                <w:rStyle w:val="IndexLink"/>
                <w:rtl w:val="true"/>
              </w:rPr>
              <w:t>-</w:t>
            </w:r>
            <w:r>
              <w:rPr>
                <w:rStyle w:val="IndexLink"/>
                <w:rtl w:val="true"/>
              </w:rPr>
              <w:t>طَبَرسَران</w:t>
            </w:r>
            <w:r>
              <w:rPr>
                <w:rStyle w:val="IndexLink"/>
                <w:rtl w:val="true"/>
              </w:rPr>
              <w:tab/>
            </w:r>
            <w:r>
              <w:rPr>
                <w:rStyle w:val="IndexLink"/>
              </w:rPr>
              <w:t>311</w:t>
            </w:r>
          </w:hyperlink>
        </w:p>
        <w:p>
          <w:pPr>
            <w:pStyle w:val="Contents5"/>
            <w:tabs>
              <w:tab w:val="clear" w:pos="7892"/>
              <w:tab w:val="right" w:pos="9026" w:leader="dot"/>
            </w:tabs>
            <w:rPr/>
          </w:pPr>
          <w:hyperlink w:anchor="__RefHeading___Toc1887048_581953129">
            <w:r>
              <w:rPr>
                <w:webHidden/>
                <w:rStyle w:val="IndexLink"/>
              </w:rPr>
              <w:t>3</w:t>
            </w:r>
            <w:r>
              <w:rPr>
                <w:rStyle w:val="IndexLink"/>
                <w:rtl w:val="true"/>
              </w:rPr>
              <w:t>-</w:t>
            </w:r>
            <w:r>
              <w:rPr>
                <w:rStyle w:val="IndexLink"/>
                <w:rtl w:val="true"/>
              </w:rPr>
              <w:t>سرزمین خیداق‌ها</w:t>
            </w:r>
            <w:r>
              <w:rPr>
                <w:rStyle w:val="IndexLink"/>
                <w:rtl w:val="true"/>
              </w:rPr>
              <w:tab/>
            </w:r>
            <w:r>
              <w:rPr>
                <w:rStyle w:val="IndexLink"/>
              </w:rPr>
              <w:t>311</w:t>
            </w:r>
          </w:hyperlink>
        </w:p>
        <w:p>
          <w:pPr>
            <w:pStyle w:val="Contents5"/>
            <w:tabs>
              <w:tab w:val="clear" w:pos="7892"/>
              <w:tab w:val="right" w:pos="9026" w:leader="dot"/>
            </w:tabs>
            <w:rPr/>
          </w:pPr>
          <w:hyperlink w:anchor="__RefHeading___Toc1887050_581953129">
            <w:r>
              <w:rPr>
                <w:webHidden/>
                <w:rStyle w:val="IndexLink"/>
              </w:rPr>
              <w:t>4</w:t>
            </w:r>
            <w:r>
              <w:rPr>
                <w:rStyle w:val="IndexLink"/>
                <w:rtl w:val="true"/>
              </w:rPr>
              <w:t>-</w:t>
            </w:r>
            <w:r>
              <w:rPr>
                <w:rStyle w:val="IndexLink"/>
                <w:rtl w:val="true"/>
              </w:rPr>
              <w:t>سَریر</w:t>
            </w:r>
            <w:r>
              <w:rPr>
                <w:rStyle w:val="IndexLink"/>
                <w:rtl w:val="true"/>
              </w:rPr>
              <w:tab/>
            </w:r>
            <w:r>
              <w:rPr>
                <w:rStyle w:val="IndexLink"/>
              </w:rPr>
              <w:t>313</w:t>
            </w:r>
          </w:hyperlink>
        </w:p>
        <w:p>
          <w:pPr>
            <w:pStyle w:val="Contents5"/>
            <w:tabs>
              <w:tab w:val="clear" w:pos="7892"/>
              <w:tab w:val="right" w:pos="9026" w:leader="dot"/>
            </w:tabs>
            <w:rPr/>
          </w:pPr>
          <w:hyperlink w:anchor="__RefHeading___Toc1887052_581953129">
            <w:r>
              <w:rPr>
                <w:webHidden/>
                <w:rStyle w:val="IndexLink"/>
              </w:rPr>
              <w:t>5</w:t>
            </w:r>
            <w:r>
              <w:rPr>
                <w:rStyle w:val="IndexLink"/>
                <w:rtl w:val="true"/>
              </w:rPr>
              <w:t>-</w:t>
            </w:r>
            <w:r>
              <w:rPr>
                <w:rStyle w:val="IndexLink"/>
                <w:rtl w:val="true"/>
              </w:rPr>
              <w:t>الّان</w:t>
            </w:r>
            <w:r>
              <w:rPr>
                <w:rStyle w:val="IndexLink"/>
                <w:rtl w:val="true"/>
              </w:rPr>
              <w:t>(</w:t>
            </w:r>
            <w:r>
              <w:rPr>
                <w:rStyle w:val="IndexLink"/>
                <w:rtl w:val="true"/>
              </w:rPr>
              <w:t>ارّان</w:t>
            </w:r>
            <w:r>
              <w:rPr>
                <w:rStyle w:val="IndexLink"/>
                <w:rtl w:val="true"/>
              </w:rPr>
              <w:t>)</w:t>
              <w:tab/>
            </w:r>
            <w:r>
              <w:rPr>
                <w:rStyle w:val="IndexLink"/>
              </w:rPr>
              <w:t>314</w:t>
            </w:r>
          </w:hyperlink>
        </w:p>
        <w:p>
          <w:pPr>
            <w:pStyle w:val="Contents5"/>
            <w:tabs>
              <w:tab w:val="clear" w:pos="7892"/>
              <w:tab w:val="right" w:pos="9026" w:leader="dot"/>
            </w:tabs>
            <w:rPr/>
          </w:pPr>
          <w:hyperlink w:anchor="__RefHeading___Toc1887054_581953129">
            <w:r>
              <w:rPr>
                <w:webHidden/>
                <w:rStyle w:val="IndexLink"/>
              </w:rPr>
              <w:t>6</w:t>
            </w:r>
            <w:r>
              <w:rPr>
                <w:rStyle w:val="IndexLink"/>
                <w:rtl w:val="true"/>
              </w:rPr>
              <w:t>-</w:t>
            </w:r>
            <w:r>
              <w:rPr>
                <w:rStyle w:val="IndexLink"/>
                <w:rtl w:val="true"/>
              </w:rPr>
              <w:t>سرزمین بُلغارها</w:t>
            </w:r>
            <w:r>
              <w:rPr>
                <w:rStyle w:val="IndexLink"/>
                <w:rtl w:val="true"/>
              </w:rPr>
              <w:tab/>
            </w:r>
            <w:r>
              <w:rPr>
                <w:rStyle w:val="IndexLink"/>
              </w:rPr>
              <w:t>315</w:t>
            </w:r>
          </w:hyperlink>
        </w:p>
        <w:p>
          <w:pPr>
            <w:pStyle w:val="Contents4"/>
            <w:tabs>
              <w:tab w:val="clear" w:pos="8176"/>
              <w:tab w:val="right" w:pos="9026" w:leader="dot"/>
            </w:tabs>
            <w:rPr/>
          </w:pPr>
          <w:hyperlink w:anchor="__RefHeading___Toc1887056_581953129">
            <w:r>
              <w:rPr>
                <w:webHidden/>
                <w:rStyle w:val="IndexLink"/>
                <w:rtl w:val="true"/>
              </w:rPr>
              <w:t>تاریخچه قفقاز تا ورود اسلام</w:t>
            </w:r>
            <w:r>
              <w:rPr>
                <w:rStyle w:val="IndexLink"/>
                <w:rtl w:val="true"/>
              </w:rPr>
              <w:tab/>
            </w:r>
            <w:r>
              <w:rPr>
                <w:rStyle w:val="IndexLink"/>
              </w:rPr>
              <w:t>317</w:t>
            </w:r>
          </w:hyperlink>
        </w:p>
        <w:p>
          <w:pPr>
            <w:pStyle w:val="Contents4"/>
            <w:tabs>
              <w:tab w:val="clear" w:pos="8176"/>
              <w:tab w:val="right" w:pos="9026" w:leader="dot"/>
            </w:tabs>
            <w:rPr/>
          </w:pPr>
          <w:hyperlink w:anchor="__RefHeading___Toc1887058_581953129">
            <w:r>
              <w:rPr>
                <w:webHidden/>
                <w:rStyle w:val="IndexLink"/>
                <w:rtl w:val="true"/>
              </w:rPr>
              <w:t>تقسیمات سیاسی منطقه قفقاز در حال حاضر</w:t>
            </w:r>
            <w:r>
              <w:rPr>
                <w:rStyle w:val="IndexLink"/>
                <w:rtl w:val="true"/>
              </w:rPr>
              <w:tab/>
            </w:r>
            <w:r>
              <w:rPr>
                <w:rStyle w:val="IndexLink"/>
              </w:rPr>
              <w:t>323</w:t>
            </w:r>
          </w:hyperlink>
        </w:p>
        <w:p>
          <w:pPr>
            <w:pStyle w:val="Contents4"/>
            <w:tabs>
              <w:tab w:val="clear" w:pos="8176"/>
              <w:tab w:val="right" w:pos="9026" w:leader="dot"/>
            </w:tabs>
            <w:rPr/>
          </w:pPr>
          <w:hyperlink w:anchor="__RefHeading___Toc1887060_581953129">
            <w:r>
              <w:rPr>
                <w:webHidden/>
                <w:rStyle w:val="IndexLink"/>
                <w:rtl w:val="true"/>
              </w:rPr>
              <w:t>چکیده</w:t>
            </w:r>
            <w:r>
              <w:rPr>
                <w:rStyle w:val="IndexLink"/>
                <w:rtl w:val="true"/>
              </w:rPr>
              <w:tab/>
            </w:r>
            <w:r>
              <w:rPr>
                <w:rStyle w:val="IndexLink"/>
              </w:rPr>
              <w:t>325</w:t>
            </w:r>
          </w:hyperlink>
        </w:p>
        <w:p>
          <w:pPr>
            <w:pStyle w:val="Contents4"/>
            <w:tabs>
              <w:tab w:val="clear" w:pos="8176"/>
              <w:tab w:val="right" w:pos="9026" w:leader="dot"/>
            </w:tabs>
            <w:rPr/>
          </w:pPr>
          <w:hyperlink w:anchor="__RefHeading___Toc1887062_581953129">
            <w:r>
              <w:rPr>
                <w:webHidden/>
                <w:rStyle w:val="IndexLink"/>
                <w:rtl w:val="true"/>
              </w:rPr>
              <w:t>پرسش ها</w:t>
            </w:r>
            <w:r>
              <w:rPr>
                <w:rStyle w:val="IndexLink"/>
                <w:rtl w:val="true"/>
              </w:rPr>
              <w:tab/>
            </w:r>
            <w:r>
              <w:rPr>
                <w:rStyle w:val="IndexLink"/>
              </w:rPr>
              <w:t>327</w:t>
            </w:r>
          </w:hyperlink>
        </w:p>
        <w:p>
          <w:pPr>
            <w:pStyle w:val="Contents4"/>
            <w:tabs>
              <w:tab w:val="clear" w:pos="8176"/>
              <w:tab w:val="right" w:pos="9026" w:leader="dot"/>
            </w:tabs>
            <w:rPr/>
          </w:pPr>
          <w:hyperlink w:anchor="__RefHeading___Toc1887064_581953129">
            <w:r>
              <w:rPr>
                <w:webHidden/>
                <w:rStyle w:val="IndexLink"/>
                <w:rtl w:val="true"/>
              </w:rPr>
              <w:t>فعالیت های پژوهشی</w:t>
            </w:r>
            <w:r>
              <w:rPr>
                <w:rStyle w:val="IndexLink"/>
                <w:rtl w:val="true"/>
              </w:rPr>
              <w:tab/>
            </w:r>
            <w:r>
              <w:rPr>
                <w:rStyle w:val="IndexLink"/>
              </w:rPr>
              <w:t>327</w:t>
            </w:r>
          </w:hyperlink>
        </w:p>
        <w:p>
          <w:pPr>
            <w:pStyle w:val="Contents3"/>
            <w:tabs>
              <w:tab w:val="clear" w:pos="8459"/>
              <w:tab w:val="right" w:pos="9026" w:leader="dot"/>
            </w:tabs>
            <w:rPr/>
          </w:pPr>
          <w:hyperlink w:anchor="__RefHeading___Toc1887066_581953129">
            <w:r>
              <w:rPr>
                <w:webHidden/>
                <w:rStyle w:val="IndexLink"/>
              </w:rPr>
              <w:t>2</w:t>
            </w:r>
            <w:r>
              <w:rPr>
                <w:rStyle w:val="IndexLink"/>
                <w:rtl w:val="true"/>
              </w:rPr>
              <w:t>-</w:t>
            </w:r>
            <w:r>
              <w:rPr>
                <w:rStyle w:val="IndexLink"/>
                <w:rtl w:val="true"/>
              </w:rPr>
              <w:t>از ورود اسلام تا ورود مغول</w:t>
            </w:r>
            <w:r>
              <w:rPr>
                <w:rStyle w:val="IndexLink"/>
                <w:rtl w:val="true"/>
              </w:rPr>
              <w:tab/>
            </w:r>
            <w:r>
              <w:rPr>
                <w:rStyle w:val="IndexLink"/>
              </w:rPr>
              <w:t>328</w:t>
            </w:r>
          </w:hyperlink>
        </w:p>
        <w:p>
          <w:pPr>
            <w:pStyle w:val="Contents4"/>
            <w:tabs>
              <w:tab w:val="clear" w:pos="8176"/>
              <w:tab w:val="right" w:pos="9026" w:leader="dot"/>
            </w:tabs>
            <w:rPr/>
          </w:pPr>
          <w:hyperlink w:anchor="__RefHeading___Toc1887068_581953129">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1887070_581953129">
            <w:r>
              <w:rPr>
                <w:webHidden/>
                <w:rStyle w:val="IndexLink"/>
                <w:rtl w:val="true"/>
              </w:rPr>
              <w:t>فتح قفقاز</w:t>
            </w:r>
            <w:r>
              <w:rPr>
                <w:rStyle w:val="IndexLink"/>
                <w:rtl w:val="true"/>
              </w:rPr>
              <w:tab/>
            </w:r>
            <w:r>
              <w:rPr>
                <w:rStyle w:val="IndexLink"/>
              </w:rPr>
              <w:t>328</w:t>
            </w:r>
          </w:hyperlink>
        </w:p>
        <w:p>
          <w:pPr>
            <w:pStyle w:val="Contents4"/>
            <w:tabs>
              <w:tab w:val="clear" w:pos="8176"/>
              <w:tab w:val="right" w:pos="9026" w:leader="dot"/>
            </w:tabs>
            <w:rPr/>
          </w:pPr>
          <w:hyperlink w:anchor="__RefHeading___Toc1887072_581953129">
            <w:r>
              <w:rPr>
                <w:webHidden/>
                <w:rStyle w:val="IndexLink"/>
                <w:rtl w:val="true"/>
              </w:rPr>
              <w:t>دوره حکومت امویان</w:t>
            </w:r>
            <w:r>
              <w:rPr>
                <w:rStyle w:val="IndexLink"/>
                <w:rtl w:val="true"/>
              </w:rPr>
              <w:tab/>
            </w:r>
            <w:r>
              <w:rPr>
                <w:rStyle w:val="IndexLink"/>
              </w:rPr>
              <w:t>332</w:t>
            </w:r>
          </w:hyperlink>
        </w:p>
        <w:p>
          <w:pPr>
            <w:pStyle w:val="Contents4"/>
            <w:tabs>
              <w:tab w:val="clear" w:pos="8176"/>
              <w:tab w:val="right" w:pos="9026" w:leader="dot"/>
            </w:tabs>
            <w:rPr/>
          </w:pPr>
          <w:hyperlink w:anchor="__RefHeading___Toc1887074_581953129">
            <w:r>
              <w:rPr>
                <w:webHidden/>
                <w:rStyle w:val="IndexLink"/>
                <w:rtl w:val="true"/>
              </w:rPr>
              <w:t>دوران عباسیان</w:t>
            </w:r>
            <w:r>
              <w:rPr>
                <w:rStyle w:val="IndexLink"/>
                <w:rtl w:val="true"/>
              </w:rPr>
              <w:tab/>
            </w:r>
            <w:r>
              <w:rPr>
                <w:rStyle w:val="IndexLink"/>
              </w:rPr>
              <w:t>338</w:t>
            </w:r>
          </w:hyperlink>
        </w:p>
        <w:p>
          <w:pPr>
            <w:pStyle w:val="Contents5"/>
            <w:tabs>
              <w:tab w:val="clear" w:pos="7892"/>
              <w:tab w:val="right" w:pos="9026" w:leader="dot"/>
            </w:tabs>
            <w:rPr/>
          </w:pPr>
          <w:hyperlink w:anchor="__RefHeading___Toc1887076_581953129">
            <w:r>
              <w:rPr>
                <w:webHidden/>
                <w:rStyle w:val="IndexLink"/>
                <w:rtl w:val="true"/>
              </w:rPr>
              <w:t>اشاره</w:t>
            </w:r>
            <w:r>
              <w:rPr>
                <w:rStyle w:val="IndexLink"/>
                <w:rtl w:val="true"/>
              </w:rPr>
              <w:tab/>
            </w:r>
            <w:r>
              <w:rPr>
                <w:rStyle w:val="IndexLink"/>
              </w:rPr>
              <w:t>338</w:t>
            </w:r>
          </w:hyperlink>
        </w:p>
        <w:p>
          <w:pPr>
            <w:pStyle w:val="Contents5"/>
            <w:tabs>
              <w:tab w:val="clear" w:pos="7892"/>
              <w:tab w:val="right" w:pos="9026" w:leader="dot"/>
            </w:tabs>
            <w:rPr/>
          </w:pPr>
          <w:hyperlink w:anchor="__RefHeading___Toc1887078_581953129">
            <w:r>
              <w:rPr>
                <w:webHidden/>
                <w:rStyle w:val="IndexLink"/>
              </w:rPr>
              <w:t>1</w:t>
            </w:r>
            <w:r>
              <w:rPr>
                <w:rStyle w:val="IndexLink"/>
                <w:rtl w:val="true"/>
              </w:rPr>
              <w:t>-</w:t>
            </w:r>
            <w:r>
              <w:rPr>
                <w:rStyle w:val="IndexLink"/>
                <w:rtl w:val="true"/>
              </w:rPr>
              <w:t>امارت‌های محلی</w:t>
            </w:r>
            <w:r>
              <w:rPr>
                <w:rStyle w:val="IndexLink"/>
                <w:rtl w:val="true"/>
              </w:rPr>
              <w:tab/>
            </w:r>
            <w:r>
              <w:rPr>
                <w:rStyle w:val="IndexLink"/>
              </w:rPr>
              <w:t>339</w:t>
            </w:r>
          </w:hyperlink>
        </w:p>
        <w:p>
          <w:pPr>
            <w:pStyle w:val="Contents6"/>
            <w:tabs>
              <w:tab w:val="clear" w:pos="7609"/>
              <w:tab w:val="right" w:pos="9026" w:leader="dot"/>
            </w:tabs>
            <w:rPr/>
          </w:pPr>
          <w:hyperlink w:anchor="__RefHeading___Toc1887080_581953129">
            <w:r>
              <w:rPr>
                <w:webHidden/>
                <w:rStyle w:val="IndexLink"/>
                <w:rtl w:val="true"/>
              </w:rPr>
              <w:t>اشاره</w:t>
            </w:r>
            <w:r>
              <w:rPr>
                <w:rStyle w:val="IndexLink"/>
                <w:rtl w:val="true"/>
              </w:rPr>
              <w:tab/>
            </w:r>
            <w:r>
              <w:rPr>
                <w:rStyle w:val="IndexLink"/>
              </w:rPr>
              <w:t>339</w:t>
            </w:r>
          </w:hyperlink>
        </w:p>
        <w:p>
          <w:pPr>
            <w:pStyle w:val="Contents6"/>
            <w:tabs>
              <w:tab w:val="clear" w:pos="7609"/>
              <w:tab w:val="right" w:pos="9026" w:leader="dot"/>
            </w:tabs>
            <w:rPr/>
          </w:pPr>
          <w:hyperlink w:anchor="__RefHeading___Toc1887082_581953129">
            <w:r>
              <w:rPr>
                <w:webHidden/>
                <w:rStyle w:val="IndexLink"/>
                <w:rtl w:val="true"/>
              </w:rPr>
              <w:t>الف</w:t>
            </w:r>
            <w:r>
              <w:rPr>
                <w:rStyle w:val="IndexLink"/>
                <w:rtl w:val="true"/>
              </w:rPr>
              <w:t>)</w:t>
            </w:r>
            <w:r>
              <w:rPr>
                <w:rStyle w:val="IndexLink"/>
                <w:rtl w:val="true"/>
              </w:rPr>
              <w:t>یزیدیان در شروان</w:t>
            </w:r>
            <w:r>
              <w:rPr>
                <w:rStyle w:val="IndexLink"/>
                <w:rtl w:val="true"/>
              </w:rPr>
              <w:tab/>
            </w:r>
            <w:r>
              <w:rPr>
                <w:rStyle w:val="IndexLink"/>
              </w:rPr>
              <w:t>340</w:t>
            </w:r>
          </w:hyperlink>
        </w:p>
        <w:p>
          <w:pPr>
            <w:pStyle w:val="Contents6"/>
            <w:tabs>
              <w:tab w:val="clear" w:pos="7609"/>
              <w:tab w:val="right" w:pos="9026" w:leader="dot"/>
            </w:tabs>
            <w:rPr/>
          </w:pPr>
          <w:hyperlink w:anchor="__RefHeading___Toc1887084_581953129">
            <w:r>
              <w:rPr>
                <w:webHidden/>
                <w:rStyle w:val="IndexLink"/>
                <w:rtl w:val="true"/>
              </w:rPr>
              <w:t>ب</w:t>
            </w:r>
            <w:r>
              <w:rPr>
                <w:rStyle w:val="IndexLink"/>
                <w:rtl w:val="true"/>
              </w:rPr>
              <w:t>)</w:t>
            </w:r>
            <w:r>
              <w:rPr>
                <w:rStyle w:val="IndexLink"/>
                <w:rtl w:val="true"/>
              </w:rPr>
              <w:t>هاشمیان در شهر باب</w:t>
            </w:r>
            <w:r>
              <w:rPr>
                <w:rStyle w:val="IndexLink"/>
                <w:rtl w:val="true"/>
              </w:rPr>
              <w:t>(</w:t>
            </w:r>
            <w:r>
              <w:rPr>
                <w:rStyle w:val="IndexLink"/>
                <w:rtl w:val="true"/>
              </w:rPr>
              <w:t>دربند</w:t>
            </w:r>
            <w:r>
              <w:rPr>
                <w:rStyle w:val="IndexLink"/>
                <w:rtl w:val="true"/>
              </w:rPr>
              <w:t>)</w:t>
              <w:tab/>
            </w:r>
            <w:r>
              <w:rPr>
                <w:rStyle w:val="IndexLink"/>
              </w:rPr>
              <w:t>342</w:t>
            </w:r>
          </w:hyperlink>
        </w:p>
        <w:p>
          <w:pPr>
            <w:pStyle w:val="Contents6"/>
            <w:tabs>
              <w:tab w:val="clear" w:pos="7609"/>
              <w:tab w:val="right" w:pos="9026" w:leader="dot"/>
            </w:tabs>
            <w:rPr/>
          </w:pPr>
          <w:hyperlink w:anchor="__RefHeading___Toc1887086_581953129">
            <w:r>
              <w:rPr>
                <w:webHidden/>
                <w:rStyle w:val="IndexLink"/>
                <w:rtl w:val="true"/>
              </w:rPr>
              <w:t>ج</w:t>
            </w:r>
            <w:r>
              <w:rPr>
                <w:rStyle w:val="IndexLink"/>
                <w:rtl w:val="true"/>
              </w:rPr>
              <w:t>)</w:t>
            </w:r>
            <w:r>
              <w:rPr>
                <w:rStyle w:val="IndexLink"/>
                <w:rtl w:val="true"/>
              </w:rPr>
              <w:t>ساجیان</w:t>
            </w:r>
            <w:r>
              <w:rPr>
                <w:rStyle w:val="IndexLink"/>
                <w:rtl w:val="true"/>
              </w:rPr>
              <w:tab/>
            </w:r>
            <w:r>
              <w:rPr>
                <w:rStyle w:val="IndexLink"/>
              </w:rPr>
              <w:t>343</w:t>
            </w:r>
          </w:hyperlink>
        </w:p>
        <w:p>
          <w:pPr>
            <w:pStyle w:val="Contents6"/>
            <w:tabs>
              <w:tab w:val="clear" w:pos="7609"/>
              <w:tab w:val="right" w:pos="9026" w:leader="dot"/>
            </w:tabs>
            <w:rPr/>
          </w:pPr>
          <w:hyperlink w:anchor="__RefHeading___Toc1887088_581953129">
            <w:r>
              <w:rPr>
                <w:webHidden/>
                <w:rStyle w:val="IndexLink"/>
                <w:rtl w:val="true"/>
              </w:rPr>
              <w:t>د</w:t>
            </w:r>
            <w:r>
              <w:rPr>
                <w:rStyle w:val="IndexLink"/>
                <w:rtl w:val="true"/>
              </w:rPr>
              <w:t>)</w:t>
            </w:r>
            <w:r>
              <w:rPr>
                <w:rStyle w:val="IndexLink"/>
                <w:rtl w:val="true"/>
              </w:rPr>
              <w:t>کَنکَریان</w:t>
            </w:r>
            <w:r>
              <w:rPr>
                <w:rStyle w:val="IndexLink"/>
                <w:rtl w:val="true"/>
              </w:rPr>
              <w:t>(</w:t>
            </w:r>
            <w:r>
              <w:rPr>
                <w:rStyle w:val="IndexLink"/>
                <w:rtl w:val="true"/>
              </w:rPr>
              <w:t>سَلّاریان مسافریان</w:t>
            </w:r>
            <w:r>
              <w:rPr>
                <w:rStyle w:val="IndexLink"/>
                <w:rtl w:val="true"/>
              </w:rPr>
              <w:t>)</w:t>
              <w:tab/>
            </w:r>
            <w:r>
              <w:rPr>
                <w:rStyle w:val="IndexLink"/>
              </w:rPr>
              <w:t>346</w:t>
            </w:r>
          </w:hyperlink>
        </w:p>
        <w:p>
          <w:pPr>
            <w:pStyle w:val="Contents6"/>
            <w:tabs>
              <w:tab w:val="clear" w:pos="7609"/>
              <w:tab w:val="right" w:pos="9026" w:leader="dot"/>
            </w:tabs>
            <w:rPr/>
          </w:pPr>
          <w:hyperlink w:anchor="__RefHeading___Toc1887090_581953129">
            <w:r>
              <w:rPr>
                <w:webHidden/>
                <w:rStyle w:val="IndexLink"/>
                <w:rtl w:val="true"/>
              </w:rPr>
              <w:t>ه</w:t>
            </w:r>
            <w:r>
              <w:rPr>
                <w:rStyle w:val="IndexLink"/>
                <w:rtl w:val="true"/>
              </w:rPr>
              <w:t>(</w:t>
            </w:r>
            <w:r>
              <w:rPr>
                <w:rStyle w:val="IndexLink"/>
                <w:rtl w:val="true"/>
              </w:rPr>
              <w:t>رَوّادیان ازدی</w:t>
            </w:r>
            <w:r>
              <w:rPr>
                <w:rStyle w:val="IndexLink"/>
                <w:rtl w:val="true"/>
              </w:rPr>
              <w:tab/>
            </w:r>
            <w:r>
              <w:rPr>
                <w:rStyle w:val="IndexLink"/>
              </w:rPr>
              <w:t>350</w:t>
            </w:r>
          </w:hyperlink>
        </w:p>
        <w:p>
          <w:pPr>
            <w:pStyle w:val="Contents6"/>
            <w:tabs>
              <w:tab w:val="clear" w:pos="7609"/>
              <w:tab w:val="right" w:pos="9026" w:leader="dot"/>
            </w:tabs>
            <w:rPr/>
          </w:pPr>
          <w:hyperlink w:anchor="__RefHeading___Toc1887092_581953129">
            <w:r>
              <w:rPr>
                <w:webHidden/>
                <w:rStyle w:val="IndexLink"/>
                <w:rtl w:val="true"/>
              </w:rPr>
              <w:t>و</w:t>
            </w:r>
            <w:r>
              <w:rPr>
                <w:rStyle w:val="IndexLink"/>
                <w:rtl w:val="true"/>
              </w:rPr>
              <w:t>)</w:t>
            </w:r>
            <w:r>
              <w:rPr>
                <w:rStyle w:val="IndexLink"/>
                <w:rtl w:val="true"/>
              </w:rPr>
              <w:t>بنی دُلَف</w:t>
            </w:r>
            <w:r>
              <w:rPr>
                <w:rStyle w:val="IndexLink"/>
                <w:rtl w:val="true"/>
              </w:rPr>
              <w:tab/>
            </w:r>
            <w:r>
              <w:rPr>
                <w:rStyle w:val="IndexLink"/>
              </w:rPr>
              <w:t>355</w:t>
            </w:r>
          </w:hyperlink>
        </w:p>
        <w:p>
          <w:pPr>
            <w:pStyle w:val="Contents6"/>
            <w:tabs>
              <w:tab w:val="clear" w:pos="7609"/>
              <w:tab w:val="right" w:pos="9026" w:leader="dot"/>
            </w:tabs>
            <w:rPr/>
          </w:pPr>
          <w:hyperlink w:anchor="__RefHeading___Toc1887094_581953129">
            <w:r>
              <w:rPr>
                <w:webHidden/>
                <w:rStyle w:val="IndexLink"/>
                <w:rtl w:val="true"/>
              </w:rPr>
              <w:t>ز</w:t>
            </w:r>
            <w:r>
              <w:rPr>
                <w:rStyle w:val="IndexLink"/>
                <w:rtl w:val="true"/>
              </w:rPr>
              <w:t>)</w:t>
            </w:r>
            <w:r>
              <w:rPr>
                <w:rStyle w:val="IndexLink"/>
                <w:rtl w:val="true"/>
              </w:rPr>
              <w:t>شَدّادیان در گنجه</w:t>
            </w:r>
            <w:r>
              <w:rPr>
                <w:rStyle w:val="IndexLink"/>
                <w:rtl w:val="true"/>
              </w:rPr>
              <w:tab/>
            </w:r>
            <w:r>
              <w:rPr>
                <w:rStyle w:val="IndexLink"/>
              </w:rPr>
              <w:t>356</w:t>
            </w:r>
          </w:hyperlink>
        </w:p>
        <w:p>
          <w:pPr>
            <w:pStyle w:val="Contents6"/>
            <w:tabs>
              <w:tab w:val="clear" w:pos="7609"/>
              <w:tab w:val="right" w:pos="9026" w:leader="dot"/>
            </w:tabs>
            <w:rPr/>
          </w:pPr>
          <w:hyperlink w:anchor="__RefHeading___Toc1887096_581953129">
            <w:r>
              <w:rPr>
                <w:webHidden/>
                <w:rStyle w:val="IndexLink"/>
                <w:rtl w:val="true"/>
              </w:rPr>
              <w:t>ح</w:t>
            </w:r>
            <w:r>
              <w:rPr>
                <w:rStyle w:val="IndexLink"/>
                <w:rtl w:val="true"/>
              </w:rPr>
              <w:t>)</w:t>
            </w:r>
            <w:r>
              <w:rPr>
                <w:rStyle w:val="IndexLink"/>
                <w:rtl w:val="true"/>
              </w:rPr>
              <w:t>امارت‌های غیر مسلمان</w:t>
            </w:r>
            <w:r>
              <w:rPr>
                <w:rStyle w:val="IndexLink"/>
                <w:rtl w:val="true"/>
              </w:rPr>
              <w:tab/>
            </w:r>
            <w:r>
              <w:rPr>
                <w:rStyle w:val="IndexLink"/>
              </w:rPr>
              <w:t>360</w:t>
            </w:r>
          </w:hyperlink>
        </w:p>
        <w:p>
          <w:pPr>
            <w:pStyle w:val="Contents5"/>
            <w:tabs>
              <w:tab w:val="clear" w:pos="7892"/>
              <w:tab w:val="right" w:pos="9026" w:leader="dot"/>
            </w:tabs>
            <w:rPr/>
          </w:pPr>
          <w:hyperlink w:anchor="__RefHeading___Toc1887098_581953129">
            <w:r>
              <w:rPr>
                <w:webHidden/>
                <w:rStyle w:val="IndexLink"/>
              </w:rPr>
              <w:t>2</w:t>
            </w:r>
            <w:r>
              <w:rPr>
                <w:rStyle w:val="IndexLink"/>
                <w:rtl w:val="true"/>
              </w:rPr>
              <w:t>-</w:t>
            </w:r>
            <w:r>
              <w:rPr>
                <w:rStyle w:val="IndexLink"/>
                <w:rtl w:val="true"/>
              </w:rPr>
              <w:t>حکومت سلجوقیان</w:t>
            </w:r>
            <w:r>
              <w:rPr>
                <w:rStyle w:val="IndexLink"/>
                <w:rtl w:val="true"/>
              </w:rPr>
              <w:tab/>
            </w:r>
            <w:r>
              <w:rPr>
                <w:rStyle w:val="IndexLink"/>
              </w:rPr>
              <w:t>361</w:t>
            </w:r>
          </w:hyperlink>
        </w:p>
        <w:p>
          <w:pPr>
            <w:pStyle w:val="Contents4"/>
            <w:tabs>
              <w:tab w:val="clear" w:pos="8176"/>
              <w:tab w:val="right" w:pos="9026" w:leader="dot"/>
            </w:tabs>
            <w:rPr/>
          </w:pPr>
          <w:hyperlink w:anchor="__RefHeading___Toc1887100_581953129">
            <w:r>
              <w:rPr>
                <w:webHidden/>
                <w:rStyle w:val="IndexLink"/>
                <w:rtl w:val="true"/>
              </w:rPr>
              <w:t>چکیده</w:t>
            </w:r>
            <w:r>
              <w:rPr>
                <w:rStyle w:val="IndexLink"/>
                <w:rtl w:val="true"/>
              </w:rPr>
              <w:tab/>
            </w:r>
            <w:r>
              <w:rPr>
                <w:rStyle w:val="IndexLink"/>
              </w:rPr>
              <w:t>364</w:t>
            </w:r>
          </w:hyperlink>
        </w:p>
        <w:p>
          <w:pPr>
            <w:pStyle w:val="Contents4"/>
            <w:tabs>
              <w:tab w:val="clear" w:pos="8176"/>
              <w:tab w:val="right" w:pos="9026" w:leader="dot"/>
            </w:tabs>
            <w:rPr/>
          </w:pPr>
          <w:hyperlink w:anchor="__RefHeading___Toc1887102_581953129">
            <w:r>
              <w:rPr>
                <w:webHidden/>
                <w:rStyle w:val="IndexLink"/>
                <w:rtl w:val="true"/>
              </w:rPr>
              <w:t>پرسش ها</w:t>
            </w:r>
            <w:r>
              <w:rPr>
                <w:rStyle w:val="IndexLink"/>
                <w:rtl w:val="true"/>
              </w:rPr>
              <w:tab/>
            </w:r>
            <w:r>
              <w:rPr>
                <w:rStyle w:val="IndexLink"/>
              </w:rPr>
              <w:t>366</w:t>
            </w:r>
          </w:hyperlink>
        </w:p>
        <w:p>
          <w:pPr>
            <w:pStyle w:val="Contents4"/>
            <w:tabs>
              <w:tab w:val="clear" w:pos="8176"/>
              <w:tab w:val="right" w:pos="9026" w:leader="dot"/>
            </w:tabs>
            <w:rPr/>
          </w:pPr>
          <w:hyperlink w:anchor="__RefHeading___Toc1887104_581953129">
            <w:r>
              <w:rPr>
                <w:webHidden/>
                <w:rStyle w:val="IndexLink"/>
                <w:rtl w:val="true"/>
              </w:rPr>
              <w:t>فعالیت های پژوهشی</w:t>
            </w:r>
            <w:r>
              <w:rPr>
                <w:rStyle w:val="IndexLink"/>
                <w:rtl w:val="true"/>
              </w:rPr>
              <w:tab/>
            </w:r>
            <w:r>
              <w:rPr>
                <w:rStyle w:val="IndexLink"/>
              </w:rPr>
              <w:t>366</w:t>
            </w:r>
          </w:hyperlink>
        </w:p>
        <w:p>
          <w:pPr>
            <w:pStyle w:val="Contents3"/>
            <w:tabs>
              <w:tab w:val="clear" w:pos="8459"/>
              <w:tab w:val="right" w:pos="9026" w:leader="dot"/>
            </w:tabs>
            <w:rPr/>
          </w:pPr>
          <w:hyperlink w:anchor="__RefHeading___Toc1887106_581953129">
            <w:r>
              <w:rPr>
                <w:webHidden/>
                <w:rStyle w:val="IndexLink"/>
              </w:rPr>
              <w:t>3</w:t>
            </w:r>
            <w:r>
              <w:rPr>
                <w:rStyle w:val="IndexLink"/>
                <w:rtl w:val="true"/>
              </w:rPr>
              <w:t>-</w:t>
            </w:r>
            <w:r>
              <w:rPr>
                <w:rStyle w:val="IndexLink"/>
                <w:rtl w:val="true"/>
              </w:rPr>
              <w:t>ورود مغولان تا سلطه روس ها</w:t>
            </w:r>
            <w:r>
              <w:rPr>
                <w:rStyle w:val="IndexLink"/>
                <w:rtl w:val="true"/>
              </w:rPr>
              <w:tab/>
            </w:r>
            <w:r>
              <w:rPr>
                <w:rStyle w:val="IndexLink"/>
              </w:rPr>
              <w:t>367</w:t>
            </w:r>
          </w:hyperlink>
        </w:p>
        <w:p>
          <w:pPr>
            <w:pStyle w:val="Contents4"/>
            <w:tabs>
              <w:tab w:val="clear" w:pos="8176"/>
              <w:tab w:val="right" w:pos="9026" w:leader="dot"/>
            </w:tabs>
            <w:rPr/>
          </w:pPr>
          <w:hyperlink w:anchor="__RefHeading___Toc1887108_581953129">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1887110_581953129">
            <w:r>
              <w:rPr>
                <w:webHidden/>
                <w:rStyle w:val="IndexLink"/>
                <w:rtl w:val="true"/>
              </w:rPr>
              <w:t>فتوحات مغولان</w:t>
            </w:r>
            <w:r>
              <w:rPr>
                <w:rStyle w:val="IndexLink"/>
                <w:rtl w:val="true"/>
              </w:rPr>
              <w:tab/>
            </w:r>
            <w:r>
              <w:rPr>
                <w:rStyle w:val="IndexLink"/>
              </w:rPr>
              <w:t>367</w:t>
            </w:r>
          </w:hyperlink>
        </w:p>
        <w:p>
          <w:pPr>
            <w:pStyle w:val="Contents4"/>
            <w:tabs>
              <w:tab w:val="clear" w:pos="8176"/>
              <w:tab w:val="right" w:pos="9026" w:leader="dot"/>
            </w:tabs>
            <w:rPr/>
          </w:pPr>
          <w:hyperlink w:anchor="__RefHeading___Toc1887112_581953129">
            <w:r>
              <w:rPr>
                <w:webHidden/>
                <w:rStyle w:val="IndexLink"/>
                <w:rtl w:val="true"/>
              </w:rPr>
              <w:t>اولوس جوجی</w:t>
            </w:r>
            <w:r>
              <w:rPr>
                <w:rStyle w:val="IndexLink"/>
                <w:rtl w:val="true"/>
              </w:rPr>
              <w:t>(</w:t>
            </w:r>
            <w:r>
              <w:rPr>
                <w:rStyle w:val="IndexLink"/>
                <w:rtl w:val="true"/>
              </w:rPr>
              <w:t>اردوی طلایی</w:t>
            </w:r>
            <w:r>
              <w:rPr>
                <w:rStyle w:val="IndexLink"/>
                <w:rtl w:val="true"/>
              </w:rPr>
              <w:t>)</w:t>
              <w:tab/>
            </w:r>
            <w:r>
              <w:rPr>
                <w:rStyle w:val="IndexLink"/>
              </w:rPr>
              <w:t>370</w:t>
            </w:r>
          </w:hyperlink>
        </w:p>
        <w:p>
          <w:pPr>
            <w:pStyle w:val="Contents4"/>
            <w:tabs>
              <w:tab w:val="clear" w:pos="8176"/>
              <w:tab w:val="right" w:pos="9026" w:leader="dot"/>
            </w:tabs>
            <w:rPr/>
          </w:pPr>
          <w:hyperlink w:anchor="__RefHeading___Toc1887114_581953129">
            <w:r>
              <w:rPr>
                <w:webHidden/>
                <w:rStyle w:val="IndexLink"/>
                <w:rtl w:val="true"/>
              </w:rPr>
              <w:t>سلطه تیموریان</w:t>
            </w:r>
            <w:r>
              <w:rPr>
                <w:rStyle w:val="IndexLink"/>
                <w:rtl w:val="true"/>
              </w:rPr>
              <w:tab/>
            </w:r>
            <w:r>
              <w:rPr>
                <w:rStyle w:val="IndexLink"/>
              </w:rPr>
              <w:t>376</w:t>
            </w:r>
          </w:hyperlink>
        </w:p>
        <w:p>
          <w:pPr>
            <w:pStyle w:val="Contents4"/>
            <w:tabs>
              <w:tab w:val="clear" w:pos="8176"/>
              <w:tab w:val="right" w:pos="9026" w:leader="dot"/>
            </w:tabs>
            <w:rPr/>
          </w:pPr>
          <w:hyperlink w:anchor="__RefHeading___Toc1887116_581953129">
            <w:r>
              <w:rPr>
                <w:webHidden/>
                <w:rStyle w:val="IndexLink"/>
                <w:rtl w:val="true"/>
              </w:rPr>
              <w:t>شروان شاهان</w:t>
            </w:r>
            <w:r>
              <w:rPr>
                <w:rStyle w:val="IndexLink"/>
                <w:rtl w:val="true"/>
              </w:rPr>
              <w:tab/>
            </w:r>
            <w:r>
              <w:rPr>
                <w:rStyle w:val="IndexLink"/>
              </w:rPr>
              <w:t>378</w:t>
            </w:r>
          </w:hyperlink>
        </w:p>
        <w:p>
          <w:pPr>
            <w:pStyle w:val="Contents4"/>
            <w:tabs>
              <w:tab w:val="clear" w:pos="8176"/>
              <w:tab w:val="right" w:pos="9026" w:leader="dot"/>
            </w:tabs>
            <w:rPr/>
          </w:pPr>
          <w:hyperlink w:anchor="__RefHeading___Toc1887118_581953129">
            <w:r>
              <w:rPr>
                <w:webHidden/>
                <w:rStyle w:val="IndexLink"/>
                <w:rtl w:val="true"/>
              </w:rPr>
              <w:t>صفویان</w:t>
            </w:r>
            <w:r>
              <w:rPr>
                <w:rStyle w:val="IndexLink"/>
                <w:rtl w:val="true"/>
              </w:rPr>
              <w:tab/>
            </w:r>
            <w:r>
              <w:rPr>
                <w:rStyle w:val="IndexLink"/>
              </w:rPr>
              <w:t>380</w:t>
            </w:r>
          </w:hyperlink>
        </w:p>
        <w:p>
          <w:pPr>
            <w:pStyle w:val="Contents5"/>
            <w:tabs>
              <w:tab w:val="clear" w:pos="7892"/>
              <w:tab w:val="right" w:pos="9026" w:leader="dot"/>
            </w:tabs>
            <w:rPr/>
          </w:pPr>
          <w:hyperlink w:anchor="__RefHeading___Toc1887120_581953129">
            <w:r>
              <w:rPr>
                <w:webHidden/>
                <w:rStyle w:val="IndexLink"/>
              </w:rPr>
              <w:t>1</w:t>
            </w:r>
            <w:r>
              <w:rPr>
                <w:rStyle w:val="IndexLink"/>
                <w:rtl w:val="true"/>
              </w:rPr>
              <w:t>-</w:t>
            </w:r>
            <w:r>
              <w:rPr>
                <w:rStyle w:val="IndexLink"/>
                <w:rtl w:val="true"/>
              </w:rPr>
              <w:t>شروان در دوره نخست صفویان</w:t>
            </w:r>
            <w:r>
              <w:rPr>
                <w:rStyle w:val="IndexLink"/>
                <w:rtl w:val="true"/>
              </w:rPr>
              <w:tab/>
            </w:r>
            <w:r>
              <w:rPr>
                <w:rStyle w:val="IndexLink"/>
              </w:rPr>
              <w:t>380</w:t>
            </w:r>
          </w:hyperlink>
        </w:p>
        <w:p>
          <w:pPr>
            <w:pStyle w:val="Contents5"/>
            <w:tabs>
              <w:tab w:val="clear" w:pos="7892"/>
              <w:tab w:val="right" w:pos="9026" w:leader="dot"/>
            </w:tabs>
            <w:rPr/>
          </w:pPr>
          <w:hyperlink w:anchor="__RefHeading___Toc1887122_581953129">
            <w:r>
              <w:rPr>
                <w:webHidden/>
                <w:rStyle w:val="IndexLink"/>
              </w:rPr>
              <w:t>2</w:t>
            </w:r>
            <w:r>
              <w:rPr>
                <w:rStyle w:val="IndexLink"/>
                <w:rtl w:val="true"/>
              </w:rPr>
              <w:t>-</w:t>
            </w:r>
            <w:r>
              <w:rPr>
                <w:rStyle w:val="IndexLink"/>
                <w:rtl w:val="true"/>
              </w:rPr>
              <w:t>شروان و شاه عباس</w:t>
            </w:r>
            <w:r>
              <w:rPr>
                <w:rStyle w:val="IndexLink"/>
                <w:rtl w:val="true"/>
              </w:rPr>
              <w:tab/>
            </w:r>
            <w:r>
              <w:rPr>
                <w:rStyle w:val="IndexLink"/>
              </w:rPr>
              <w:t>386</w:t>
            </w:r>
          </w:hyperlink>
        </w:p>
        <w:p>
          <w:pPr>
            <w:pStyle w:val="Contents5"/>
            <w:tabs>
              <w:tab w:val="clear" w:pos="7892"/>
              <w:tab w:val="right" w:pos="9026" w:leader="dot"/>
            </w:tabs>
            <w:rPr/>
          </w:pPr>
          <w:hyperlink w:anchor="__RefHeading___Toc1887124_581953129">
            <w:r>
              <w:rPr>
                <w:webHidden/>
                <w:rStyle w:val="IndexLink"/>
              </w:rPr>
              <w:t>3</w:t>
            </w:r>
            <w:r>
              <w:rPr>
                <w:rStyle w:val="IndexLink"/>
                <w:rtl w:val="true"/>
              </w:rPr>
              <w:t>-</w:t>
            </w:r>
            <w:r>
              <w:rPr>
                <w:rStyle w:val="IndexLink"/>
                <w:rtl w:val="true"/>
              </w:rPr>
              <w:t>ضعف صفویان و استیلای روس و عثمانی</w:t>
            </w:r>
            <w:r>
              <w:rPr>
                <w:rStyle w:val="IndexLink"/>
                <w:rtl w:val="true"/>
              </w:rPr>
              <w:tab/>
            </w:r>
            <w:r>
              <w:rPr>
                <w:rStyle w:val="IndexLink"/>
              </w:rPr>
              <w:t>388</w:t>
            </w:r>
          </w:hyperlink>
        </w:p>
        <w:p>
          <w:pPr>
            <w:pStyle w:val="Contents4"/>
            <w:tabs>
              <w:tab w:val="clear" w:pos="8176"/>
              <w:tab w:val="right" w:pos="9026" w:leader="dot"/>
            </w:tabs>
            <w:rPr/>
          </w:pPr>
          <w:hyperlink w:anchor="__RefHeading___Toc1887126_581953129">
            <w:r>
              <w:rPr>
                <w:webHidden/>
                <w:rStyle w:val="IndexLink"/>
                <w:rtl w:val="true"/>
              </w:rPr>
              <w:t>از سلطه نادر افشار تا حاکمیت آغامحمدخان قاجار</w:t>
            </w:r>
            <w:r>
              <w:rPr>
                <w:rStyle w:val="IndexLink"/>
                <w:rtl w:val="true"/>
              </w:rPr>
              <w:tab/>
            </w:r>
            <w:r>
              <w:rPr>
                <w:rStyle w:val="IndexLink"/>
              </w:rPr>
              <w:t>393</w:t>
            </w:r>
          </w:hyperlink>
        </w:p>
        <w:p>
          <w:pPr>
            <w:pStyle w:val="Contents4"/>
            <w:tabs>
              <w:tab w:val="clear" w:pos="8176"/>
              <w:tab w:val="right" w:pos="9026" w:leader="dot"/>
            </w:tabs>
            <w:rPr/>
          </w:pPr>
          <w:hyperlink w:anchor="__RefHeading___Toc1887128_581953129">
            <w:r>
              <w:rPr>
                <w:webHidden/>
                <w:rStyle w:val="IndexLink"/>
                <w:rtl w:val="true"/>
              </w:rPr>
              <w:t>استیلای روس ها</w:t>
            </w:r>
            <w:r>
              <w:rPr>
                <w:rStyle w:val="IndexLink"/>
                <w:rtl w:val="true"/>
              </w:rPr>
              <w:tab/>
            </w:r>
            <w:r>
              <w:rPr>
                <w:rStyle w:val="IndexLink"/>
              </w:rPr>
              <w:t>398</w:t>
            </w:r>
          </w:hyperlink>
        </w:p>
        <w:p>
          <w:pPr>
            <w:pStyle w:val="Contents5"/>
            <w:tabs>
              <w:tab w:val="clear" w:pos="7892"/>
              <w:tab w:val="right" w:pos="9026" w:leader="dot"/>
            </w:tabs>
            <w:rPr/>
          </w:pPr>
          <w:hyperlink w:anchor="__RefHeading___Toc1887130_581953129">
            <w:r>
              <w:rPr>
                <w:webHidden/>
                <w:rStyle w:val="IndexLink"/>
              </w:rPr>
              <w:t>1</w:t>
            </w:r>
            <w:r>
              <w:rPr>
                <w:rStyle w:val="IndexLink"/>
                <w:rtl w:val="true"/>
              </w:rPr>
              <w:t>-</w:t>
            </w:r>
            <w:r>
              <w:rPr>
                <w:rStyle w:val="IndexLink"/>
                <w:rtl w:val="true"/>
              </w:rPr>
              <w:t>پیشروی روس‌ها در قفقاز و درگیری با قاجارها</w:t>
            </w:r>
            <w:r>
              <w:rPr>
                <w:rStyle w:val="IndexLink"/>
                <w:rtl w:val="true"/>
              </w:rPr>
              <w:tab/>
            </w:r>
            <w:r>
              <w:rPr>
                <w:rStyle w:val="IndexLink"/>
              </w:rPr>
              <w:t>398</w:t>
            </w:r>
          </w:hyperlink>
        </w:p>
        <w:p>
          <w:pPr>
            <w:pStyle w:val="Contents5"/>
            <w:tabs>
              <w:tab w:val="clear" w:pos="7892"/>
              <w:tab w:val="right" w:pos="9026" w:leader="dot"/>
            </w:tabs>
            <w:rPr/>
          </w:pPr>
          <w:hyperlink w:anchor="__RefHeading___Toc1887132_581953129">
            <w:r>
              <w:rPr>
                <w:webHidden/>
                <w:rStyle w:val="IndexLink"/>
              </w:rPr>
              <w:t>2</w:t>
            </w:r>
            <w:r>
              <w:rPr>
                <w:rStyle w:val="IndexLink"/>
                <w:rtl w:val="true"/>
              </w:rPr>
              <w:t>-</w:t>
            </w:r>
            <w:r>
              <w:rPr>
                <w:rStyle w:val="IndexLink"/>
                <w:rtl w:val="true"/>
              </w:rPr>
              <w:t>آخرین نبردها و از دست رفتن قفقاز</w:t>
            </w:r>
            <w:r>
              <w:rPr>
                <w:rStyle w:val="IndexLink"/>
                <w:rtl w:val="true"/>
              </w:rPr>
              <w:tab/>
            </w:r>
            <w:r>
              <w:rPr>
                <w:rStyle w:val="IndexLink"/>
              </w:rPr>
              <w:t>405</w:t>
            </w:r>
          </w:hyperlink>
        </w:p>
        <w:p>
          <w:pPr>
            <w:pStyle w:val="Contents6"/>
            <w:tabs>
              <w:tab w:val="clear" w:pos="7609"/>
              <w:tab w:val="right" w:pos="9026" w:leader="dot"/>
            </w:tabs>
            <w:rPr/>
          </w:pPr>
          <w:hyperlink w:anchor="__RefHeading___Toc1887134_581953129">
            <w:r>
              <w:rPr>
                <w:webHidden/>
                <w:rStyle w:val="IndexLink"/>
                <w:rtl w:val="true"/>
              </w:rPr>
              <w:t>الف</w:t>
            </w:r>
            <w:r>
              <w:rPr>
                <w:rStyle w:val="IndexLink"/>
                <w:rtl w:val="true"/>
              </w:rPr>
              <w:t>)</w:t>
            </w:r>
            <w:r>
              <w:rPr>
                <w:rStyle w:val="IndexLink"/>
                <w:rtl w:val="true"/>
              </w:rPr>
              <w:t>نبرد اصلاندوز و عهدنامه گلستان</w:t>
            </w:r>
            <w:r>
              <w:rPr>
                <w:rStyle w:val="IndexLink"/>
                <w:rtl w:val="true"/>
              </w:rPr>
              <w:tab/>
            </w:r>
            <w:r>
              <w:rPr>
                <w:rStyle w:val="IndexLink"/>
              </w:rPr>
              <w:t>405</w:t>
            </w:r>
          </w:hyperlink>
        </w:p>
        <w:p>
          <w:pPr>
            <w:pStyle w:val="Contents6"/>
            <w:tabs>
              <w:tab w:val="clear" w:pos="7609"/>
              <w:tab w:val="right" w:pos="9026" w:leader="dot"/>
            </w:tabs>
            <w:rPr/>
          </w:pPr>
          <w:hyperlink w:anchor="__RefHeading___Toc1887136_581953129">
            <w:r>
              <w:rPr>
                <w:webHidden/>
                <w:rStyle w:val="IndexLink"/>
                <w:rtl w:val="true"/>
              </w:rPr>
              <w:t>ب</w:t>
            </w:r>
            <w:r>
              <w:rPr>
                <w:rStyle w:val="IndexLink"/>
                <w:rtl w:val="true"/>
              </w:rPr>
              <w:t>)</w:t>
            </w:r>
            <w:r>
              <w:rPr>
                <w:rStyle w:val="IndexLink"/>
                <w:rtl w:val="true"/>
              </w:rPr>
              <w:t>معاهده ترکمانچای و از دست‌رفتن کامل قفقاز</w:t>
            </w:r>
            <w:r>
              <w:rPr>
                <w:rStyle w:val="IndexLink"/>
                <w:rtl w:val="true"/>
              </w:rPr>
              <w:tab/>
            </w:r>
            <w:r>
              <w:rPr>
                <w:rStyle w:val="IndexLink"/>
              </w:rPr>
              <w:t>407</w:t>
            </w:r>
          </w:hyperlink>
        </w:p>
        <w:p>
          <w:pPr>
            <w:pStyle w:val="Contents6"/>
            <w:tabs>
              <w:tab w:val="clear" w:pos="7609"/>
              <w:tab w:val="right" w:pos="9026" w:leader="dot"/>
            </w:tabs>
            <w:rPr/>
          </w:pPr>
          <w:hyperlink w:anchor="__RefHeading___Toc1887138_581953129">
            <w:r>
              <w:rPr>
                <w:webHidden/>
                <w:rStyle w:val="IndexLink"/>
                <w:rtl w:val="true"/>
              </w:rPr>
              <w:t>ج</w:t>
            </w:r>
            <w:r>
              <w:rPr>
                <w:rStyle w:val="IndexLink"/>
                <w:rtl w:val="true"/>
              </w:rPr>
              <w:t>)</w:t>
            </w:r>
            <w:r>
              <w:rPr>
                <w:rStyle w:val="IndexLink"/>
                <w:rtl w:val="true"/>
              </w:rPr>
              <w:t>مقاومت مسلمانان در برابر اشغال‌گران روسیه</w:t>
            </w:r>
            <w:r>
              <w:rPr>
                <w:rStyle w:val="IndexLink"/>
                <w:rtl w:val="true"/>
              </w:rPr>
              <w:tab/>
            </w:r>
            <w:r>
              <w:rPr>
                <w:rStyle w:val="IndexLink"/>
              </w:rPr>
              <w:t>409</w:t>
            </w:r>
          </w:hyperlink>
        </w:p>
        <w:p>
          <w:pPr>
            <w:pStyle w:val="Contents4"/>
            <w:tabs>
              <w:tab w:val="clear" w:pos="8176"/>
              <w:tab w:val="right" w:pos="9026" w:leader="dot"/>
            </w:tabs>
            <w:rPr/>
          </w:pPr>
          <w:hyperlink w:anchor="__RefHeading___Toc1887140_581953129">
            <w:r>
              <w:rPr>
                <w:webHidden/>
                <w:rStyle w:val="IndexLink"/>
                <w:rtl w:val="true"/>
              </w:rPr>
              <w:t>چکیده</w:t>
            </w:r>
            <w:r>
              <w:rPr>
                <w:rStyle w:val="IndexLink"/>
                <w:rtl w:val="true"/>
              </w:rPr>
              <w:tab/>
            </w:r>
            <w:r>
              <w:rPr>
                <w:rStyle w:val="IndexLink"/>
              </w:rPr>
              <w:t>414</w:t>
            </w:r>
          </w:hyperlink>
        </w:p>
        <w:p>
          <w:pPr>
            <w:pStyle w:val="Contents4"/>
            <w:tabs>
              <w:tab w:val="clear" w:pos="8176"/>
              <w:tab w:val="right" w:pos="9026" w:leader="dot"/>
            </w:tabs>
            <w:rPr/>
          </w:pPr>
          <w:hyperlink w:anchor="__RefHeading___Toc1887142_581953129">
            <w:r>
              <w:rPr>
                <w:webHidden/>
                <w:rStyle w:val="IndexLink"/>
                <w:rtl w:val="true"/>
              </w:rPr>
              <w:t>پرسش ها</w:t>
            </w:r>
            <w:r>
              <w:rPr>
                <w:rStyle w:val="IndexLink"/>
                <w:rtl w:val="true"/>
              </w:rPr>
              <w:tab/>
            </w:r>
            <w:r>
              <w:rPr>
                <w:rStyle w:val="IndexLink"/>
              </w:rPr>
              <w:t>416</w:t>
            </w:r>
          </w:hyperlink>
        </w:p>
        <w:p>
          <w:pPr>
            <w:pStyle w:val="Contents4"/>
            <w:tabs>
              <w:tab w:val="clear" w:pos="8176"/>
              <w:tab w:val="right" w:pos="9026" w:leader="dot"/>
            </w:tabs>
            <w:rPr/>
          </w:pPr>
          <w:hyperlink w:anchor="__RefHeading___Toc1887144_581953129">
            <w:r>
              <w:rPr>
                <w:webHidden/>
                <w:rStyle w:val="IndexLink"/>
                <w:rtl w:val="true"/>
              </w:rPr>
              <w:t>فعالیت های پژوهشی</w:t>
            </w:r>
            <w:r>
              <w:rPr>
                <w:rStyle w:val="IndexLink"/>
                <w:rtl w:val="true"/>
              </w:rPr>
              <w:tab/>
            </w:r>
            <w:r>
              <w:rPr>
                <w:rStyle w:val="IndexLink"/>
              </w:rPr>
              <w:t>416</w:t>
            </w:r>
          </w:hyperlink>
        </w:p>
        <w:p>
          <w:pPr>
            <w:pStyle w:val="Contents3"/>
            <w:tabs>
              <w:tab w:val="clear" w:pos="8459"/>
              <w:tab w:val="right" w:pos="9026" w:leader="dot"/>
            </w:tabs>
            <w:rPr/>
          </w:pPr>
          <w:hyperlink w:anchor="__RefHeading___Toc1887146_581953129">
            <w:r>
              <w:rPr>
                <w:webHidden/>
                <w:rStyle w:val="IndexLink"/>
              </w:rPr>
              <w:t>4</w:t>
            </w:r>
            <w:r>
              <w:rPr>
                <w:rStyle w:val="IndexLink"/>
                <w:rtl w:val="true"/>
              </w:rPr>
              <w:t>-</w:t>
            </w:r>
            <w:r>
              <w:rPr>
                <w:rStyle w:val="IndexLink"/>
                <w:rtl w:val="true"/>
              </w:rPr>
              <w:t>علم و ادب در قفقاز</w:t>
            </w:r>
            <w:r>
              <w:rPr>
                <w:rStyle w:val="IndexLink"/>
                <w:rtl w:val="true"/>
              </w:rPr>
              <w:tab/>
            </w:r>
            <w:r>
              <w:rPr>
                <w:rStyle w:val="IndexLink"/>
              </w:rPr>
              <w:t>417</w:t>
            </w:r>
          </w:hyperlink>
        </w:p>
        <w:p>
          <w:pPr>
            <w:pStyle w:val="Contents4"/>
            <w:tabs>
              <w:tab w:val="clear" w:pos="8176"/>
              <w:tab w:val="right" w:pos="9026" w:leader="dot"/>
            </w:tabs>
            <w:rPr/>
          </w:pPr>
          <w:hyperlink w:anchor="__RefHeading___Toc1887148_581953129">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1887150_581953129">
            <w:r>
              <w:rPr>
                <w:webHidden/>
                <w:rStyle w:val="IndexLink"/>
                <w:rtl w:val="true"/>
              </w:rPr>
              <w:t>شعر و ادب در قفقاز</w:t>
            </w:r>
            <w:r>
              <w:rPr>
                <w:rStyle w:val="IndexLink"/>
                <w:rtl w:val="true"/>
              </w:rPr>
              <w:tab/>
            </w:r>
            <w:r>
              <w:rPr>
                <w:rStyle w:val="IndexLink"/>
              </w:rPr>
              <w:t>419</w:t>
            </w:r>
          </w:hyperlink>
        </w:p>
        <w:p>
          <w:pPr>
            <w:pStyle w:val="Contents4"/>
            <w:tabs>
              <w:tab w:val="clear" w:pos="8176"/>
              <w:tab w:val="right" w:pos="9026" w:leader="dot"/>
            </w:tabs>
            <w:rPr/>
          </w:pPr>
          <w:hyperlink w:anchor="__RefHeading___Toc1887152_581953129">
            <w:r>
              <w:rPr>
                <w:webHidden/>
                <w:rStyle w:val="IndexLink"/>
                <w:rtl w:val="true"/>
              </w:rPr>
              <w:t>علم و دانش</w:t>
            </w:r>
            <w:r>
              <w:rPr>
                <w:rStyle w:val="IndexLink"/>
                <w:rtl w:val="true"/>
              </w:rPr>
              <w:tab/>
            </w:r>
            <w:r>
              <w:rPr>
                <w:rStyle w:val="IndexLink"/>
              </w:rPr>
              <w:t>423</w:t>
            </w:r>
          </w:hyperlink>
        </w:p>
        <w:p>
          <w:pPr>
            <w:pStyle w:val="Contents4"/>
            <w:tabs>
              <w:tab w:val="clear" w:pos="8176"/>
              <w:tab w:val="right" w:pos="9026" w:leader="dot"/>
            </w:tabs>
            <w:rPr/>
          </w:pPr>
          <w:hyperlink w:anchor="__RefHeading___Toc1887154_581953129">
            <w:r>
              <w:rPr>
                <w:webHidden/>
                <w:rStyle w:val="IndexLink"/>
                <w:rtl w:val="true"/>
              </w:rPr>
              <w:t>چکیده</w:t>
            </w:r>
            <w:r>
              <w:rPr>
                <w:rStyle w:val="IndexLink"/>
                <w:rtl w:val="true"/>
              </w:rPr>
              <w:tab/>
            </w:r>
            <w:r>
              <w:rPr>
                <w:rStyle w:val="IndexLink"/>
              </w:rPr>
              <w:t>426</w:t>
            </w:r>
          </w:hyperlink>
        </w:p>
        <w:p>
          <w:pPr>
            <w:pStyle w:val="Contents4"/>
            <w:tabs>
              <w:tab w:val="clear" w:pos="8176"/>
              <w:tab w:val="right" w:pos="9026" w:leader="dot"/>
            </w:tabs>
            <w:rPr/>
          </w:pPr>
          <w:hyperlink w:anchor="__RefHeading___Toc1887156_581953129">
            <w:r>
              <w:rPr>
                <w:webHidden/>
                <w:rStyle w:val="IndexLink"/>
                <w:rtl w:val="true"/>
              </w:rPr>
              <w:t>پرسش ها</w:t>
            </w:r>
            <w:r>
              <w:rPr>
                <w:rStyle w:val="IndexLink"/>
                <w:rtl w:val="true"/>
              </w:rPr>
              <w:tab/>
            </w:r>
            <w:r>
              <w:rPr>
                <w:rStyle w:val="IndexLink"/>
              </w:rPr>
              <w:t>428</w:t>
            </w:r>
          </w:hyperlink>
        </w:p>
        <w:p>
          <w:pPr>
            <w:pStyle w:val="Contents4"/>
            <w:tabs>
              <w:tab w:val="clear" w:pos="8176"/>
              <w:tab w:val="right" w:pos="9026" w:leader="dot"/>
            </w:tabs>
            <w:rPr/>
          </w:pPr>
          <w:hyperlink w:anchor="__RefHeading___Toc1887158_581953129">
            <w:r>
              <w:rPr>
                <w:webHidden/>
                <w:rStyle w:val="IndexLink"/>
                <w:rtl w:val="true"/>
              </w:rPr>
              <w:t>فعالیت های علمی</w:t>
            </w:r>
            <w:r>
              <w:rPr>
                <w:rStyle w:val="IndexLink"/>
                <w:rtl w:val="true"/>
              </w:rPr>
              <w:tab/>
            </w:r>
            <w:r>
              <w:rPr>
                <w:rStyle w:val="IndexLink"/>
              </w:rPr>
              <w:t>428</w:t>
            </w:r>
          </w:hyperlink>
        </w:p>
        <w:p>
          <w:pPr>
            <w:pStyle w:val="Contents2"/>
            <w:tabs>
              <w:tab w:val="clear" w:pos="8743"/>
              <w:tab w:val="right" w:pos="9026" w:leader="dot"/>
            </w:tabs>
            <w:rPr/>
          </w:pPr>
          <w:hyperlink w:anchor="__RefHeading___Toc1887160_581953129">
            <w:r>
              <w:rPr>
                <w:webHidden/>
                <w:rStyle w:val="IndexLink"/>
                <w:rtl w:val="true"/>
              </w:rPr>
              <w:t>کتابنامه</w:t>
            </w:r>
            <w:r>
              <w:rPr>
                <w:rStyle w:val="IndexLink"/>
                <w:rtl w:val="true"/>
              </w:rPr>
              <w:tab/>
            </w:r>
            <w:r>
              <w:rPr>
                <w:rStyle w:val="IndexLink"/>
              </w:rPr>
              <w:t>429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41_61385"/>
      <w:bookmarkStart w:id="1" w:name="pg5441_61385"/>
      <w:bookmarkEnd w:id="1"/>
    </w:p>
    <w:p>
      <w:pPr>
        <w:pStyle w:val="Heading2"/>
        <w:numPr>
          <w:ilvl w:val="1"/>
          <w:numId w:val="1"/>
        </w:numPr>
        <w:rPr/>
      </w:pPr>
      <w:bookmarkStart w:id="2" w:name="pg5441_61385"/>
      <w:bookmarkStart w:id="3" w:name="__RefHeading___Toc188668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حسین‌زاده شانه‌چی، غلامحسن،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 در آسیای میانه و قفقاز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 حسین‌زاده‌شانه‌چی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 المللی ترجمه و نشرالمصطفی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۴۳۵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۴۴۸</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آسیای 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قفقاز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DK</w:t>
      </w:r>
      <w:r>
        <w:rPr>
          <w:rFonts w:ascii="IRNazanin" w:hAnsi="IRNazanin" w:eastAsia="IRNazanin"/>
          <w:color w:val="111111"/>
          <w:sz w:val="28"/>
          <w:sz w:val="28"/>
          <w:szCs w:val="28"/>
          <w:lang w:bidi="fa-IR"/>
        </w:rPr>
        <w:t>۸۵۶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۹۵۸</w:t>
      </w:r>
      <w:r>
        <w:rPr>
          <w:rFonts w:eastAsia="IRNazanin" w:cs="IRNazanin"/>
          <w:color w:val="111111"/>
          <w:sz w:val="28"/>
          <w:szCs w:val="28"/>
          <w:lang w:bidi="fa-IR"/>
        </w:rPr>
        <w:t>/</w:t>
      </w:r>
      <w:r>
        <w:rPr>
          <w:rFonts w:ascii="IRNazanin" w:hAnsi="IRNazanin" w:eastAsia="IRNazanin"/>
          <w:color w:val="111111"/>
          <w:sz w:val="28"/>
          <w:sz w:val="28"/>
          <w:szCs w:val="28"/>
          <w:lang w:bidi="fa-IR"/>
        </w:rPr>
        <w:t>۴۰۷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۳۵۴۳۱۶۶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86690_581953129"/>
      <w:bookmarkStart w:id="6" w:name="_Toc2"/>
      <w:bookmarkEnd w:id="5"/>
      <w:r>
        <w:rPr>
          <w:rtl w:val="true"/>
        </w:rPr>
        <w:t>اشاره</w:t>
      </w:r>
      <w:bookmarkStart w:id="7" w:name="pg5441_61389"/>
      <w:bookmarkEnd w:id="6"/>
    </w:p>
    <w:p>
      <w:pPr>
        <w:pStyle w:val="Heading2"/>
        <w:numPr>
          <w:ilvl w:val="1"/>
          <w:numId w:val="1"/>
        </w:numPr>
        <w:rPr/>
      </w:pPr>
      <w:bookmarkStart w:id="8" w:name="__RefHeading___Toc1886692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تحولات اجتماعی و مقتضیات نوپدید دانش‌ها و پیدایش دانش‌های نو،نیازهایی را به وجود آورده که پاسخ‌گویی به آن،ایجاد رشته‌های تحصیلی جدید و تربیت چهره‌های متخصص را ضروری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کتاب‌های آموزشی نیز باید با توجه به این دگرگونی‌ها تألیف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و گسترش سلطه فرهنگی غرب در سایه رسانه‌های فرهنگی و ارتباطی،اقتضا دارد که دانش‌پژوهان و علاقه‌مندان به این مباحث،با اندیشه‌های بلند و ارزش‌های تعالی آشنا شوند و این مهم با ایجاد رشته‌های تخصصی،تولید متون جدید و غنی،گسترش دامنه آموزش و تربیت سازمان‌یافته دانشجویان به سرانجام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فرایند گاه در پرداختن به مباحث بنیادین و تدوین متون تخصصی تعریف می‌شود و گاه در نگارش بحث‌های علمی،اما نه‌چندان پیچیده و تخصصی به ظهور می‌رسد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بالندگی مراکز آموزشی در گرو نظام آموزشی منسجم،قانون‌مند و پویاست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بازنگری در متن‌ها و شیوه‌های آموزشی و به روز کردن آنها نیز این انسجام و پویایی و در نتیجه نشاط علمی مراکز آموزشی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بستر،حوزه‌های علوم دینی به برکت انقلاب شکوهمند اسلامی،سالیانی است که در اندیشه اصلاح ساختار آموزشی و بازنگری متون درسی‌اند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بخشی از این مجموعه که رسالت بزرگ تعلیم و تربیت طلاب غیر ایرانی را بر عهده دارد،تألیف متون درسی مناسب را سرلوحه تلاش خود قرار داده و تدوین و نشر متون درسی در موضوعات گوناگون علوم دینی،حاصل این فرایند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قدردانی و سپاس از فاضل ارجمند جناب آقای غلامحسن حسین‌زاده شانه‌چی کتاب تاریخ اسلام در آسیای میانه و قفقاز و تمام عزیزانی که در تولید این اثر همیاری و هم‌فکری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جویندگان فرهنگ و اندیشه ناب اسلامی تقدیم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رکز بین‌المللی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نشر المصطفی صلی الله علیه و آله</w:t>
      </w:r>
      <w:bookmarkStart w:id="10" w:name="pg5441_61391"/>
    </w:p>
    <w:p>
      <w:pPr>
        <w:pStyle w:val="Heading2"/>
        <w:numPr>
          <w:ilvl w:val="1"/>
          <w:numId w:val="1"/>
        </w:numPr>
        <w:rPr/>
      </w:pPr>
      <w:bookmarkStart w:id="11" w:name="__RefHeading___Toc1886694_581953129"/>
      <w:bookmarkStart w:id="12" w:name="_Toc4"/>
      <w:bookmarkEnd w:id="10"/>
      <w:bookmarkEnd w:id="11"/>
      <w:r>
        <w:rPr>
          <w:rtl w:val="true"/>
        </w:rPr>
        <w:t>مقدمه پژوهشگاه بین المللی المصطفی صلی الله علیه و آله</w:t>
      </w:r>
      <w:bookmarkEnd w:id="12"/>
    </w:p>
    <w:p>
      <w:pPr>
        <w:pStyle w:val="BookText"/>
        <w:rPr/>
      </w:pPr>
      <w:r>
        <w:rPr>
          <w:rFonts w:ascii="IRNazanin" w:hAnsi="IRNazanin" w:eastAsia="IRNazanin"/>
          <w:color w:val="111111"/>
          <w:sz w:val="28"/>
          <w:sz w:val="28"/>
          <w:szCs w:val="28"/>
          <w:rtl w:val="true"/>
          <w:lang w:bidi="fa-IR"/>
        </w:rPr>
        <w:t>حقیقت مداری اصیل‌ترین و زیباترین راز هستی،و حقیقت‌طلبی ماندگارترین و برترین‌گرایش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پر رمز و راز حقیقت‌جویی بشر،سرشار از هنرنمایی‌مؤمنان،مجاهدان و عالمانی است که با تمسک و پای‌بندی به حقیقت بی‌منتها،درمصاف بین حق و باطل،سربلندی و شرافت ذاتی حق را نمایان ساخته‌اند و در این میان،چه درخشندگی چشم‌نوازی در اسلام عزیز است که علم را،به ذات خود،شرافت‌مند و فخیم دانسته و از باب تا محراب کائنات را سراسر علم،عالم و معلوم می‌نمایاند و در مکتب آن،جز اولوالعلم و راسخان در مسیر طلب دانش،کسی را توان دستیابی به گنجینه‌های حکمت نیست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برخاسته از وجدان پاک و عقل سلیم،در پرتو انوار آسمانی وحی،هم به فرد کمال انسانی،عظمت روحی و رشد معنوی می‌بخشد و فکر،اندیشه و خیال او را به پرواز درمی‌آورد،و هم جامعه را سمت و سویی سعادت‌مندانه بخشیده و آن را به جامعه‌ای متمدن و پیش‌رو متحول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بی‌توجهی و یا کوته فکری است اگر فرد و جامعه‌ای به دنبال عزت،استقلال،هویت،امنیت،سعادت و</w:t>
      </w:r>
    </w:p>
    <w:p>
      <w:pPr>
        <w:pStyle w:val="BookText"/>
        <w:rPr/>
      </w:pPr>
      <w:r>
        <w:rPr>
          <w:rFonts w:ascii="IRNazanin" w:hAnsi="IRNazanin" w:eastAsia="IRNazanin"/>
          <w:color w:val="111111"/>
          <w:sz w:val="28"/>
          <w:sz w:val="28"/>
          <w:szCs w:val="28"/>
          <w:rtl w:val="true"/>
          <w:lang w:bidi="fa-IR"/>
        </w:rPr>
        <w:t>سربلندی مادی و معنوی باشند،اما آن را در صراطی غیر از حقیقت‌طلبی،علم اندوزی و حکمت مداری الهی طلب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سراسر نور اسلامی ایران که داعیه جهانی سازی کلمة الله و برپایی تمدن جهانی اسلام را داشته،و فروپاشی و افول تمدن‌های پوشالی غرب و شرق را به نظاره نشسته است،با اندیشه فقاهتی در اداره حکومت و نظریه مترقی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،طرازی از مسئولیت‌ها و مأموریت‌های حوزه‌های علمیه و روحانیت را عرضه نمود که امید و نشاط را نه تنها در شیعیان و مسلمانان،بلکه در دل تمامی آزادی‌خواهان و حق طلبان سراسر جهان زنده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راستا،رهبر فرزانه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عزمی مصمم و با تمامی توان،همچون پیر و مراد خود خمینی کبیر رحمه الله،در صحنه حاضر شده و بر خطورت و فوریت حرکت فراگیر و بی‌وقفه همه توان‌مندی‌ها و اراده‌ها جهت تحقق جنبش نرم‌افزاری و نهضت تولید علم،و تحول در علوم انسانی و نیز یافتن راه‌های میان‌بر و دانش‌فزا در این خصوص،تأکید ورزیده و پیشرفت این مهم را راهبری و رصد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 صلی الله علیه و آله العالمیة،نمادی درخشان از این رسالت جهانی و همت بین المللی انقلاب اسلامی است که بار مسئولیت تربیت مجتهدان،عالمان،محققان،متخصصان،مدرسان،مبلغان،مترجمان،مربیان و مدیران پارسا،متعهد و زمان شناس را بر دوش داشته و با تبیین،تولید و تعمیق اندیشه دینی و قرآنی و گسترش مبانی و معارف اسلامی،به نشر و ترویج اسلام ناب محمدی صلی الله علیه و آله و معارف بلند و تابناک مکتب اهل بیت علیهم السلام جامه تحقق می‌پوشاند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 المللی المصطفی صلی الله علیه و آله نیز که مهمترین و گسترده‌ترین مجموعه</w:t>
      </w:r>
    </w:p>
    <w:p>
      <w:pPr>
        <w:pStyle w:val="BookText"/>
        <w:rPr/>
      </w:pPr>
      <w:r>
        <w:rPr>
          <w:rFonts w:ascii="IRNazanin" w:hAnsi="IRNazanin" w:eastAsia="IRNazanin"/>
          <w:color w:val="111111"/>
          <w:sz w:val="28"/>
          <w:sz w:val="28"/>
          <w:szCs w:val="28"/>
          <w:rtl w:val="true"/>
          <w:lang w:bidi="fa-IR"/>
        </w:rPr>
        <w:t>پژوهشی المصطفی صلی الله علیه و آله است،بومی‌سازی و بازتولید اندیشه دینی معاصر متناسب با نیازها و اقتضائات عرصه بین‌الملل،تبیین،تولید و تعمیق اندیشه دینی،گشودن افق‌های نوین فکری و معرفتی در دنیای معاصر،پاسخ‌گویی به مسائل و شبهات فکری و معرفتی مخاطبان و تأمین و تدوین متون و منابع درسی و کمک درسی به ویژه با رویکرد اسلامی‌سازی علوم و پشتیبانی علمی از فعالیت‌های سازمانی المصطفی صلی الله علیه و آله را از جمله مأموریت‌ها و تکالیف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علمی پیش روی نیز که به همت مؤلف محترم جناب آقای غلامحسن حسین‌زاده شانه‌چی برای دوره کارشناسی رشته تاریخ اسلام در چارچوب اهداف و برنامه‌های پژوهشگاه و مبتنی بر نیازسنجی‌های صورت گرفته،تهیه و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ضمن ارج نهادن به تلاش‌های خالصانه مؤلف محترم،از کلیه دست‌اندرکاران محترم آماده‌سازی و انتشار این اثر ارزشمند،بویژه همکاران محترم مرکز بین‌المللی نشر و ترجمه المصطفی صلی الله علیه و آله و همه عزیزانی که به نحوی در تدوین و انتشار آن نقش داشته‌اند،قدردانی و تشکر نماییم و از خداوند متعال برای ایشان و همه خادمان عرصه تبلیغ و نشر مفاهیم و معارف دینی،آرزوی بهروزی،موفقیت و سعادت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پژوهشگاه‌بین المللی المصطفی صلی الله علیه و آله</w:t>
      </w:r>
      <w:bookmarkStart w:id="13" w:name="pg5441_61395"/>
    </w:p>
    <w:p>
      <w:pPr>
        <w:pStyle w:val="Heading2"/>
        <w:numPr>
          <w:ilvl w:val="1"/>
          <w:numId w:val="1"/>
        </w:numPr>
        <w:rPr/>
      </w:pPr>
      <w:bookmarkStart w:id="14" w:name="__RefHeading___Toc1886696_581953129"/>
      <w:bookmarkStart w:id="15" w:name="_Toc5"/>
      <w:bookmarkEnd w:id="13"/>
      <w:bookmarkEnd w:id="14"/>
      <w:r>
        <w:rPr>
          <w:rtl w:val="true"/>
        </w:rPr>
        <w:t>فهرست</w:t>
      </w:r>
      <w:bookmarkEnd w:id="15"/>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درباره منابع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اول</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کتاب‌های تاریخی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کتاب‌های جغرافیایی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کتاب‌های‌تراجم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منابع جدید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آسیای میانه در دوران اسلامی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جغرافیای آسیای مرکزی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محدوده جغرافیایی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جغرافیای طبیعی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رودخانه‌ها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دریاچه‌ها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کوه‌ها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شهرهای مهم ماوراءالنهر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ختلان </w:t>
      </w:r>
      <w:r>
        <w:rPr>
          <w:rFonts w:eastAsia="IRNazanin" w:cs="IRNazanin"/>
          <w:color w:val="111111"/>
          <w:sz w:val="28"/>
          <w:szCs w:val="28"/>
          <w:lang w:bidi="fa-IR"/>
        </w:rPr>
        <w:t>45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چغانیان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کاث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جرجانیه</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خیوه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بخارا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صغد</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اشروسنه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فرغانه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خجنده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ایلاق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اسبیجاب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آسیای میانه پیش از اسلام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دوره ماقبل تاریخ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عصر فلزات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عصر تمدن‌های باستانی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آریاییان نخستین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هخامنشیان</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ماساژت‌ها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یونانیان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سلوکیان</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اشکانیان</w:t>
      </w:r>
      <w:r>
        <w:rPr>
          <w:rFonts w:eastAsia="IRNazanin" w:cs="IRNazanin"/>
          <w:color w:val="111111"/>
          <w:sz w:val="28"/>
          <w:szCs w:val="28"/>
          <w:rtl w:val="true"/>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کوشانی‌ها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هپتالیان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هفتالیان،هیاطله</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ساسانیان</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 اسلام به آسیای میانه و دوره و الیان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فتوحات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فتوحات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فتوحات نهایی </w:t>
      </w:r>
      <w:r>
        <w:rPr>
          <w:rFonts w:eastAsia="IRNazanin" w:cs="IRNazanin"/>
          <w:color w:val="111111"/>
          <w:sz w:val="28"/>
          <w:szCs w:val="28"/>
          <w:lang w:bidi="fa-IR"/>
        </w:rPr>
        <w:t>91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و الیان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والیان اموی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والیان عباسی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شورش‌های مهم در دوره و الیان عباسی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شورش یوسف البَرم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شورش المُقَنَّع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شورش رافع بن لیث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گسترش اسلام در عصر و الیان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حکومت‌های ایرانی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طاهریان</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821</w:t>
      </w:r>
      <w:r>
        <w:rPr>
          <w:rFonts w:eastAsia="IRNazanin" w:cs="IRNazanin"/>
          <w:color w:val="111111"/>
          <w:sz w:val="28"/>
          <w:szCs w:val="28"/>
          <w:rtl w:val="true"/>
          <w:lang w:bidi="fa-IR"/>
        </w:rPr>
        <w:t>-</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سامانیان</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سامانی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اسماعیل بنیان‌گذار پادشاهی سامانیان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سامانیان در اوج قدرت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سامانیان در سراشیبی سقوط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سقوط سامانیان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فرهنگ و تمدن ماوراءالنهر در عصر طاهری و سامانی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تشکیلات اداری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عمران و آبادانی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دینی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غیر دینی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ریاضیات و نجوم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جغرافیا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مراکز علمی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و شاعران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تولیدات و صنایع </w:t>
      </w:r>
      <w:r>
        <w:rPr>
          <w:rFonts w:eastAsia="IRNazanin" w:cs="IRNazanin"/>
          <w:color w:val="111111"/>
          <w:sz w:val="28"/>
          <w:szCs w:val="28"/>
          <w:lang w:bidi="fa-IR"/>
        </w:rPr>
        <w:t>156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منسوجات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کشاورزی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فلزات و سنگ‌های معدنی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تجارت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 و صنعت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دولت‌های ترکی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ترکان قاراخانی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ایلک‌خانان</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قراخانیان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حاکمیت مطلق </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قراخانیان و سلجوقیان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قراخانیان تابع سلجوقیان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انقراض قراخانیان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قراختاییان در آسیای میانه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خوارزم‌شاهیان</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ایالت خوارزم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خوارزم پیش از حاکمیت‌ترکان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خوارزم‌شاهیان ترک در یک نگاه کلی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خوارزم‌شاهیان بر خوارزم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خوارزم‌شاهیان بر تمام ماوراءالنهر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حکومت خوارزم‌شاهیان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فرهنگ و تمدن در دوره حاکمیت ترکان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و عالمان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مراکز آموزش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دینی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علوم غیردینی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و شعر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حکومت‌های مغولی </w:t>
      </w:r>
      <w:r>
        <w:rPr>
          <w:rFonts w:eastAsia="IRNazanin" w:cs="IRNazanin"/>
          <w:color w:val="111111"/>
          <w:sz w:val="28"/>
          <w:szCs w:val="28"/>
          <w:lang w:bidi="fa-IR"/>
        </w:rPr>
        <w:t>221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مغولان به ماوراءالنهر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اولوس جغتای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جغتای پسر چنگیز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جانشینان جغتای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حکومت تیموریان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امیر تیمور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تیمور بر اریکه قدرت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اسلامی ماوراء النهر در دوره تیموری</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ازبکان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شیبانیان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ابوالخیرخان تا شیبانی‌خان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اقتدار تا انحطاط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هشترخانیان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آستاراخانیان</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1599</w:t>
      </w:r>
      <w:r>
        <w:rPr>
          <w:rFonts w:eastAsia="IRNazanin" w:cs="IRNazanin"/>
          <w:color w:val="111111"/>
          <w:sz w:val="28"/>
          <w:szCs w:val="28"/>
          <w:rtl w:val="true"/>
          <w:lang w:bidi="fa-IR"/>
        </w:rPr>
        <w:t>-</w:t>
      </w:r>
      <w:r>
        <w:rPr>
          <w:rFonts w:eastAsia="IRNazanin" w:cs="IRNazanin"/>
          <w:color w:val="111111"/>
          <w:sz w:val="28"/>
          <w:szCs w:val="28"/>
          <w:lang w:bidi="fa-IR"/>
        </w:rPr>
        <w:t>1785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 و آغاز حکومت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اقتدار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انحطاط و سقوط </w:t>
      </w:r>
      <w:r>
        <w:rPr>
          <w:rFonts w:eastAsia="IRNazanin" w:cs="IRNazanin"/>
          <w:color w:val="111111"/>
          <w:sz w:val="28"/>
          <w:szCs w:val="28"/>
          <w:lang w:bidi="fa-IR"/>
        </w:rPr>
        <w:t>275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خان‌نشین‌های آسیای میانه تا زمان سلطه روسیه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خان‌های بخارا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منغیت‌ها</w:t>
      </w:r>
      <w:r>
        <w:rPr>
          <w:rFonts w:eastAsia="IRNazanin" w:cs="IRNazanin"/>
          <w:color w:val="111111"/>
          <w:sz w:val="28"/>
          <w:szCs w:val="28"/>
          <w:rtl w:val="true"/>
          <w:lang w:bidi="fa-IR"/>
        </w:rPr>
        <w:t>)(</w:t>
      </w:r>
      <w:r>
        <w:rPr>
          <w:rFonts w:eastAsia="IRNazanin" w:cs="IRNazanin"/>
          <w:color w:val="111111"/>
          <w:sz w:val="28"/>
          <w:szCs w:val="28"/>
          <w:lang w:bidi="fa-IR"/>
        </w:rPr>
        <w:t>1199</w:t>
      </w:r>
      <w:r>
        <w:rPr>
          <w:rFonts w:eastAsia="IRNazanin" w:cs="IRNazanin"/>
          <w:color w:val="111111"/>
          <w:sz w:val="28"/>
          <w:szCs w:val="28"/>
          <w:rtl w:val="true"/>
          <w:lang w:bidi="fa-IR"/>
        </w:rPr>
        <w:t>-</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1784</w:t>
      </w:r>
      <w:r>
        <w:rPr>
          <w:rFonts w:eastAsia="IRNazanin" w:cs="IRNazanin"/>
          <w:color w:val="111111"/>
          <w:sz w:val="28"/>
          <w:szCs w:val="28"/>
          <w:rtl w:val="true"/>
          <w:lang w:bidi="fa-IR"/>
        </w:rPr>
        <w:t>-</w:t>
      </w:r>
      <w:r>
        <w:rPr>
          <w:rFonts w:eastAsia="IRNazanin" w:cs="IRNazanin"/>
          <w:color w:val="111111"/>
          <w:sz w:val="28"/>
          <w:szCs w:val="28"/>
          <w:lang w:bidi="fa-IR"/>
        </w:rPr>
        <w:t>1826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خان‌های خیوه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خان‌های خوقند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روابط روسیه تزاری و آسیای میانه تا آغاز قرن نوزدهم میلادی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سلطه روسیه بر آسیای میانه در قرن نوزدهم میلادی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مقاومت‌های مسلمانان در زمان سلطه روس‌ها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قفقاز در دوره اسلامی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جغرافیا و پیشینه تاریخی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اقوام و ممالک قدیمی منطقه قفقاز </w:t>
      </w:r>
      <w:r>
        <w:rPr>
          <w:rFonts w:eastAsia="IRNazanin" w:cs="IRNazanin"/>
          <w:color w:val="111111"/>
          <w:sz w:val="28"/>
          <w:szCs w:val="28"/>
          <w:lang w:bidi="fa-IR"/>
        </w:rPr>
        <w:t>314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شِروان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طَبَرسَران </w:t>
      </w:r>
      <w:r>
        <w:rPr>
          <w:rFonts w:eastAsia="Amiri" w:cs="Amiri" w:ascii="Amiri" w:hAnsi="Amiri"/>
          <w:color w:val="111111"/>
          <w:sz w:val="28"/>
          <w:szCs w:val="28"/>
          <w:lang w:bidi="ar-SA"/>
        </w:rPr>
        <w:t>316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سرزمین خیداق‌ها </w:t>
      </w:r>
      <w:r>
        <w:rPr>
          <w:rFonts w:eastAsia="IRNazanin" w:cs="IRNazanin"/>
          <w:color w:val="111111"/>
          <w:sz w:val="28"/>
          <w:szCs w:val="28"/>
          <w:lang w:bidi="fa-IR"/>
        </w:rPr>
        <w:t>316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سَریر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سرزمین بُلغارها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تاریخچه قفقاز تا ورود اسلام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تقسیمات سیاسی منطقه قفقاز در حال حاضر </w:t>
      </w:r>
      <w:r>
        <w:rPr>
          <w:rFonts w:eastAsia="IRNazanin" w:cs="IRNazanin"/>
          <w:color w:val="111111"/>
          <w:sz w:val="28"/>
          <w:szCs w:val="28"/>
          <w:lang w:bidi="fa-IR"/>
        </w:rPr>
        <w:t>328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ورود اسلام تا ورود مغول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فتح قفقاز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دوره حکومت امویان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دوران عباسیان </w:t>
      </w:r>
      <w:r>
        <w:rPr>
          <w:rFonts w:eastAsia="IRNazanin" w:cs="IRNazanin"/>
          <w:color w:val="111111"/>
          <w:sz w:val="28"/>
          <w:szCs w:val="28"/>
          <w:lang w:bidi="fa-IR"/>
        </w:rPr>
        <w:t>343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امارت‌های محلی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یزیدیان در شروان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هاشمیان در شهر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دربند</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ساجیان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کَنکَریان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سَلّاریانمسافریان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رَوّادیان ازدی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بنی دُلَف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شَدّادیان در گنجه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امارت‌های غیر مسلمان </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سلجوقیان </w:t>
      </w:r>
      <w:r>
        <w:rPr>
          <w:rFonts w:eastAsia="IRNazanin" w:cs="IRNazanin"/>
          <w:color w:val="111111"/>
          <w:sz w:val="28"/>
          <w:szCs w:val="28"/>
          <w:lang w:bidi="fa-IR"/>
        </w:rPr>
        <w:t>366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ورود مغولان تا سلطه روس‌ها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فتوحات مغولان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اولوس جوجی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اردوی طلایی</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سلطه تیموریان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شروان‌شاهان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صفویان </w:t>
      </w:r>
      <w:r>
        <w:rPr>
          <w:rFonts w:eastAsia="IRNazanin" w:cs="IRNazanin"/>
          <w:color w:val="111111"/>
          <w:sz w:val="28"/>
          <w:szCs w:val="28"/>
          <w:lang w:bidi="fa-IR"/>
        </w:rPr>
        <w:t>386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شروان در دوره نخست صفویان </w:t>
      </w:r>
      <w:r>
        <w:rPr>
          <w:rFonts w:eastAsia="IRNazanin" w:cs="IRNazanin"/>
          <w:color w:val="111111"/>
          <w:sz w:val="28"/>
          <w:szCs w:val="28"/>
          <w:lang w:bidi="fa-IR"/>
        </w:rPr>
        <w:t>386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شروان و شاه عباس </w:t>
      </w:r>
      <w:r>
        <w:rPr>
          <w:rFonts w:eastAsia="IRNazanin" w:cs="IRNazanin"/>
          <w:color w:val="111111"/>
          <w:sz w:val="28"/>
          <w:szCs w:val="28"/>
          <w:lang w:bidi="fa-IR"/>
        </w:rPr>
        <w:t>392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 صفویان و استیلای روس و عثمانی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از سلطه نادر افشار تا حاکمیت آغامحمدخان قاجار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استیلای روس‌ها </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پیشروی روس‌ها در قفقاز و درگیری با قاجارها </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نبردها و از دست رفتن قفقاز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نبرد اصلاندوز و عهدنامه گلستان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معاهده ترکمانچای و از دست‌رفتن کامل قفقاز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مقاومت مسلمانان در برابر اشغال‌گران روسیه </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و ادب در قفقاز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شعر و ادب در قفقاز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علم و دانش </w:t>
      </w:r>
      <w:r>
        <w:rPr>
          <w:rFonts w:eastAsia="IRNazanin" w:cs="IRNazanin"/>
          <w:color w:val="111111"/>
          <w:sz w:val="28"/>
          <w:szCs w:val="28"/>
          <w:lang w:bidi="fa-IR"/>
        </w:rPr>
        <w:t>429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435</w:t>
      </w:r>
      <w:bookmarkStart w:id="16" w:name="pg5441_61403"/>
    </w:p>
    <w:p>
      <w:pPr>
        <w:pStyle w:val="Heading2"/>
        <w:numPr>
          <w:ilvl w:val="1"/>
          <w:numId w:val="1"/>
        </w:numPr>
        <w:rPr/>
      </w:pPr>
      <w:bookmarkStart w:id="17" w:name="__RefHeading___Toc1886698_581953129"/>
      <w:bookmarkStart w:id="18" w:name="_Toc6"/>
      <w:bookmarkEnd w:id="16"/>
      <w:bookmarkEnd w:id="17"/>
      <w:r>
        <w:rPr>
          <w:rtl w:val="true"/>
        </w:rPr>
        <w:t>مقدمه</w:t>
      </w:r>
      <w:bookmarkEnd w:id="18"/>
    </w:p>
    <w:p>
      <w:pPr>
        <w:pStyle w:val="Heading3"/>
        <w:numPr>
          <w:ilvl w:val="2"/>
          <w:numId w:val="1"/>
        </w:numPr>
        <w:rPr/>
      </w:pPr>
      <w:bookmarkStart w:id="19" w:name="__RefHeading___Toc1886700_581953129"/>
      <w:bookmarkStart w:id="20" w:name="_Toc7"/>
      <w:bookmarkEnd w:id="19"/>
      <w:r>
        <w:rPr>
          <w:rtl w:val="true"/>
        </w:rPr>
        <w:t>اشاره</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آسیای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قفقاز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مناطق بسیار مهمی در آسیا هستند که از نظر موقعیت تاریخی و جغرافیایی،همیشه مورد توجه دانشمندان و سیاست‌مداران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تاریخی مناطق مذکور به این سبب است که از گذشته بسیار دور سکونت‌گاه بشر بوده و در طول تاریخ،تمدن‌های بزرگ و پیشرفته‌ای در آنها به منصه ظهور و بروز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مناطق از نظر جغرافیایی محل تلاقی راه‌های ارتباطی و پیونددهنده شرق آسیا به غرب آن و اروپا بوده و دارای اعتبار و ارزش ویژه‌ای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آسیای میانه و قفقاز در تمام دوران تاریخ اسلام از جایگاه ارزشمندی برخوردار بوده و از جمله سرزمین‌هایی هستند که خیلی زود به بلاد اسلامی پیوستند و رویدادهای سیاسی و فرهنگی آنها،تأثیرات شگرفی در تاریخ و تمدن اسلامی داشته است؛از این رو،آشنایی با تاریخ این نواحی،ما را در شناخت بهتر فرهنگ و تمدن اسلامی یاری می‌دهد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 در آسیای میانه و قفقاز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دروس دوره کارشناسی طلاب در مرکز جهانی علوم اسلامی‌است،بنابراین وجود متنی که</w:t>
      </w:r>
    </w:p>
    <w:p>
      <w:pPr>
        <w:pStyle w:val="BookText"/>
        <w:rPr/>
      </w:pPr>
      <w:r>
        <w:rPr>
          <w:rFonts w:ascii="IRNazanin" w:hAnsi="IRNazanin" w:eastAsia="IRNazanin"/>
          <w:color w:val="111111"/>
          <w:sz w:val="28"/>
          <w:sz w:val="28"/>
          <w:szCs w:val="28"/>
          <w:rtl w:val="true"/>
          <w:lang w:bidi="fa-IR"/>
        </w:rPr>
        <w:t>دارای ویژگی‌های لازم برای این منظور باشد،و اهداف مورد نظر را تأمین کند،لازم و ضروری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 کتاب حاضر در دو بخش تنظیم شد که بخش نخست به تاریخ آسیای میانه،و بخش دوم به تاریخ قفقاز اختصاص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جغرافیای آسیای میانه،گسترده‌تر از قفقاز،و تاریخ آن نیز مشتمل بر رویدادهای فراوان‌تری است،بخش نخست حجم بیشتری را در بر داشته و هر بخش،خود شامل چند فصل است که با آشنایی جغرافیایی و تاریخچه پیش از اسلام مناطق مورد نظر،شروع و با حوادث نیمه دوم سده سیزده هجری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نوشتار،تلاش بر این بوده است که در کنار شرح وقایع تاریخی،به جنبه‌های فرهنگی و تمدنی زندگی مسلمانان در این مناطق نیز توجه شود،ولی از آن‌جا که خلاصه‌نویسی و پرهیز از طولانی شدن مطالب و حجیم شدن کتاب از اهداف مورد نظر در این‌گونه تألیفات به شمار می‌رود،بنابراین نویسنده ناگزیر است که در بیان بسیاری از مباحث به ایجاز و اجمال بسنده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نمی‌توان ادعا کرد که به همه تألیفات قابل استفاده در این زمینه مراجعه شده،اما در تدوین کتاب حاضر،از منابع و مآخذ گوناگونی بهره‌برداری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قابل توجهی از مطالب تاریخی،از منابع کهن و دست اول موجود گرفته شده است که برخی از جایگاه ویژه‌ای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آن‌که نوشتار حاضر،سودمند و مورد استفاده خوانندگان و دانش‌پژوهان واقع شود و با ارائه نظرات و پیشنهادهای خود،یاری‌رسان نویسنده در رفع کاستی‌های آن باشند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لازم است از کلیه کسانی که در جامعة المصطفی العالمیة،بخش</w:t>
      </w:r>
      <w:bookmarkStart w:id="21" w:name="pg5441_61405"/>
    </w:p>
    <w:p>
      <w:pPr>
        <w:pStyle w:val="BookText"/>
        <w:rPr/>
      </w:pPr>
      <w:bookmarkEnd w:id="21"/>
      <w:r>
        <w:rPr>
          <w:rFonts w:ascii="IRNazanin" w:hAnsi="IRNazanin" w:eastAsia="IRNazanin"/>
          <w:color w:val="111111"/>
          <w:sz w:val="28"/>
          <w:sz w:val="28"/>
          <w:szCs w:val="28"/>
          <w:rtl w:val="true"/>
          <w:lang w:bidi="fa-IR"/>
        </w:rPr>
        <w:t>تدوین متون،ریاست محترم مدرسه عالی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تاریخ اسلام،زمینه لازم برای تدوین این کتاب را فراهم نمودند،تقدیر و سپاس به عمل آید</w:t>
      </w:r>
      <w:r>
        <w:rPr>
          <w:rFonts w:eastAsia="IRNazanin" w:cs="IRNazanin"/>
          <w:color w:val="111111"/>
          <w:sz w:val="28"/>
          <w:szCs w:val="28"/>
          <w:rtl w:val="true"/>
          <w:lang w:bidi="fa-IR"/>
        </w:rPr>
        <w:t>.</w:t>
      </w:r>
    </w:p>
    <w:p>
      <w:pPr>
        <w:pStyle w:val="Heading3"/>
        <w:numPr>
          <w:ilvl w:val="2"/>
          <w:numId w:val="1"/>
        </w:numPr>
        <w:rPr/>
      </w:pPr>
      <w:bookmarkStart w:id="22" w:name="__RefHeading___Toc1886702_581953129"/>
      <w:bookmarkStart w:id="23" w:name="_Toc8"/>
      <w:bookmarkEnd w:id="22"/>
      <w:r>
        <w:rPr>
          <w:rtl w:val="true"/>
        </w:rPr>
        <w:t>درباره منابع</w:t>
      </w:r>
      <w:bookmarkEnd w:id="23"/>
    </w:p>
    <w:p>
      <w:pPr>
        <w:pStyle w:val="Heading4"/>
        <w:numPr>
          <w:ilvl w:val="3"/>
          <w:numId w:val="1"/>
        </w:numPr>
        <w:rPr/>
      </w:pPr>
      <w:bookmarkStart w:id="24" w:name="__RefHeading___Toc1886704_581953129"/>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مطالعات تاریخی به طور معمول مبتنی بر مستندات مربوطه می‌باشد که بخش عمده این مستندات را اسناد مکتوب،یعنی کتاب‌های تاریخی یا غیر تاریخی مرتبط با موضوع تشکیل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موضوع کتاب حاضر،به سبب گستردگی زمانی و مکانی،بالطبع منابع مکتوب فراوانی نیز وجود دارد که نویسنده نمی‌تواند ادعا کند که از همه آنها بهره برده،ولی دست‌کم می‌توان گفت که به مهم‌ترینشان مراجعه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منابع به دو گروه منابع 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منابع جدید تقسیم می‌شوند؛مقصود از منابع اصیل،کتاب‌هایی هستند که در زمانی نزدیک‌تر به وقایع تاریخی مورد نظر نوشته 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تألیفات از آنجایی که می‌توانند حقایق تاریخی و گزارش‌های اصیل‌تری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 مشاهدات عینی نویسندگانشان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ما قرار دهند،در مطالعات تاریخی اعتبار فراوانی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اینها،تألیفات جدید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دوره معاصر توسط محققان زبردست،با شیوه‌های نوین تحقیق پدید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ارائه تحلیل‌های تاریخ،حائز اهمیت ویژه‌ای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ادامه،این دو گروه از منابع مورد استفاده در کتاب حاضر به طور کوتاه بررسی خواهد شد</w:t>
      </w:r>
      <w:r>
        <w:rPr>
          <w:rFonts w:eastAsia="IRNazanin" w:cs="IRNazanin"/>
          <w:color w:val="111111"/>
          <w:sz w:val="28"/>
          <w:szCs w:val="28"/>
          <w:rtl w:val="true"/>
          <w:lang w:bidi="fa-IR"/>
        </w:rPr>
        <w:t>.</w:t>
      </w:r>
    </w:p>
    <w:p>
      <w:pPr>
        <w:pStyle w:val="Heading4"/>
        <w:numPr>
          <w:ilvl w:val="3"/>
          <w:numId w:val="1"/>
        </w:numPr>
        <w:rPr/>
      </w:pPr>
      <w:bookmarkStart w:id="26" w:name="__RefHeading___Toc1886706_581953129"/>
      <w:bookmarkStart w:id="27" w:name="_Toc10"/>
      <w:bookmarkEnd w:id="26"/>
      <w:r>
        <w:rPr/>
        <w:t>1</w:t>
      </w:r>
      <w:r>
        <w:rPr>
          <w:rtl w:val="true"/>
        </w:rPr>
        <w:t>-</w:t>
      </w:r>
      <w:r>
        <w:rPr>
          <w:rtl w:val="true"/>
        </w:rPr>
        <w:t>منابع اصیل</w:t>
      </w:r>
      <w:r>
        <w:rPr>
          <w:rtl w:val="true"/>
        </w:rPr>
        <w:t>(</w:t>
      </w:r>
      <w:r>
        <w:rPr>
          <w:rtl w:val="true"/>
        </w:rPr>
        <w:t>دست اول</w:t>
      </w:r>
      <w:r>
        <w:rPr>
          <w:rtl w:val="true"/>
        </w:rPr>
        <w:t>)</w:t>
      </w:r>
      <w:bookmarkEnd w:id="27"/>
    </w:p>
    <w:p>
      <w:pPr>
        <w:pStyle w:val="Heading5"/>
        <w:numPr>
          <w:ilvl w:val="4"/>
          <w:numId w:val="1"/>
        </w:numPr>
        <w:rPr/>
      </w:pPr>
      <w:bookmarkStart w:id="28" w:name="__RefHeading___Toc1886708_581953129"/>
      <w:bookmarkStart w:id="29" w:name="_Toc11"/>
      <w:bookmarkEnd w:id="28"/>
      <w:r>
        <w:rPr>
          <w:rtl w:val="true"/>
        </w:rPr>
        <w:t>الف</w:t>
      </w:r>
      <w:r>
        <w:rPr>
          <w:rtl w:val="true"/>
        </w:rPr>
        <w:t>)</w:t>
      </w:r>
      <w:r>
        <w:rPr>
          <w:rtl w:val="true"/>
        </w:rPr>
        <w:t>کتاب‌های تاریخی</w:t>
      </w:r>
      <w:bookmarkEnd w:id="29"/>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مهمی از منابع قابل استفاده در این نوشتار،کتاب‌های تاریخی در سه گروه عمده عمومی،محلی و دودمانی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کتاب‌های عمومی،آن‌که بیش از همه مورد استفاده نویسنده قرار گرفته است،کتاب پر ارج الکامل فی التاریخ از نگاشته‌های ابن اثیر جزری است که سیر حوادث جهان اسلام را به طور دقیق تا نیمه قرن هفتم هجری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 درباره ارزش این کتاب ضرورتی ندارد،اما اشاره به این نکته لازم است که تفصیل و بیان جزییات حوادث،آن‌گونه که در این کتاب آمده است،کمتر در کتب تاریخی دیگرمی‌توان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موجود در الکامل در خصوص قرن‌های پنجم،ششم و اوایل هفتم هجری،و آنچه که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قراخانیان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قراختاییان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حملات مغول و نیز دولت‌های کوچک مسلمان قفقاز پیش از سلطه ترکان،ذکر شده،تقریباً منحصر به فرد است و البته ارزش این کتاب فراگیر بوده و تنها به تاریخ آسیای میانه و قفقاز محدود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تاریخی نگاشته شده پیش از الکامل،در مقایسه با آن،کارآیی کافی نداشته و در این باره آگاهی‌های زیادی را به خواننده ارائه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تجارب الامم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ابن‌مسکویه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همین محدودیت‌ها،از مهم‌ترین منابع اطلاعاتی در خصوص حوادث قرن‌های چهارم و پنجم هجری قفقاز و به ویژه دولت‌های کوچک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باب وقایع قرن‌های چهارم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ویژه درباره حکومت‌های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غزنویان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قراخانیان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اطلاعاتی ارائه داده است که از اهمیت ویژه‌ای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تاریخ طبری،بیشتر در خصوص فتوحات و دوره و الیان اموی و عباسی می‌توان کمک گرفت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مهم‌ترین مطالب 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توضیحات جغرافیایی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جلد نخست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ذکر ولایات و شاهان قفقاز پرداخته و مطالب</w:t>
      </w:r>
    </w:p>
    <w:p>
      <w:pPr>
        <w:pStyle w:val="BookText"/>
        <w:rPr/>
      </w:pPr>
      <w:r>
        <w:rPr>
          <w:rFonts w:ascii="IRNazanin" w:hAnsi="IRNazanin" w:eastAsia="IRNazanin"/>
          <w:color w:val="111111"/>
          <w:sz w:val="28"/>
          <w:sz w:val="28"/>
          <w:szCs w:val="28"/>
          <w:rtl w:val="true"/>
          <w:lang w:bidi="fa-IR"/>
        </w:rPr>
        <w:t>درخور توجهی را ارائه داده است؛تاریخ یعقوبی از قدیمی‌ترین نگاشته‌های تاریخ عمومی،به سبب اختصار و تکیه بر حوادث مرکز خلافت،تقریباً هیچ اشاره‌ای به تاریخ آسیای میانه و قفقاز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شاخص‌ترین نگاشته‌های تاریخی با فاصله زمانی کمی پس از الکامل،حوادث جهان را به طور سال‌شمار ذکر کرده و اطلاعات تاریخی ارزشمندی از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ایلخانی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داده است؛گرچه گاهی پردازش مفصل حوادث تاریخی در آن،خسته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نمونه‌های تاریخی دیگر پس از الکامل حبیب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خلاصه‌نویسی مناسب و تکیه بر نگارش موضوعی حوادث،اشکال تفصیل را برطرف کرده است و به همین دلیل زمینه کاربرد بیشتر و بهتر این کتاب فراهم شده است؛انحطاط و سقوط تیموریان و قدرت یافتن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مطالب مورد نظر در این کتاب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تمرکز نویسنده بر ذکر حوادث منطقه‌ای خاص و دقت تاریخ‌نگاری محلی،این نوع نگاشته‌ها را از اهمیت ویژه‌ای برخوردار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قدیمی‌ترین کتاب‌هایی که در تاریخ ماوراءالنهر نوشته شده است،می‌توان تاریخ بخارای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نرشخی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نام برد که ترجمه فارسی آن متعلق به قرن ششم هجری و تقریباً دو قرن پس از تألیف در دسترس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به شرح حوادث بخش‌هایی از دوره حاکمیت سامانیان و ترکان اختصاص دارد و از منابع ممتاز در نوع خود به شمار می‌رود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وقایع‌نگاری در قرن‌های یازدهم و دوازدهم هجری در خان‌نشین‌های ماوراءالنهر از رونق بیشتری برخوردار بوده و تألیفات مهمی در این باره به رشته تحریر درآمده است که از آن جمله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مقیم خانی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یوسف منشی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تاریخ فرهنگی و اجتماعی ماوراءالنهر در عصر شیبانیان و اشترخانیان</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مسخر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محمدیار بن عرب قطنان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تاریخ شیبانیان،روابط و جنگ‌های آنان با صفویان و نیز شرح حکومت چند تن از خان‌های آنان در قرن یازده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راقم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ذکر وقایع ماوراءالنهر طی سال‌های </w:t>
      </w:r>
      <w:r>
        <w:rPr>
          <w:rFonts w:eastAsia="IRNazanin" w:cs="IRNazanin"/>
          <w:color w:val="111111"/>
          <w:sz w:val="28"/>
          <w:szCs w:val="28"/>
          <w:lang w:bidi="fa-IR"/>
        </w:rPr>
        <w:t>736</w:t>
      </w:r>
      <w:r>
        <w:rPr>
          <w:rFonts w:eastAsia="IRNazanin" w:cs="IRNazanin"/>
          <w:color w:val="111111"/>
          <w:sz w:val="28"/>
          <w:szCs w:val="28"/>
          <w:rtl w:val="true"/>
          <w:lang w:bidi="fa-IR"/>
        </w:rPr>
        <w:t>-</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بخارا و خوقند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شمس بخارایی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حکومت خان‌های بخارا،خوقند و کاشغر معاصر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کتاب‌ها را به جهت تکیه بر تاریخ ازبکان،می‌توان در زمره تواریخ دودمانی نیز جای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مشترک سه کتاب یاد شده،تفصیل مطالب و ذکر جزییات وقایع و نیز نثر نسبتاً دشوار است که گاه خواننده را در درک سیر زمانی حوادث،با مشکل رو به‌رو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هر چهار کتاب از منابع ارزشمند تاریخ ماوراءالنهر در سده‌های دهم و یازدهم هجری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گلستان 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باکیخانوف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تاریخ قفقاز از دوران باستان تا زمان مؤلف به نگارش درآمده و گرچه نویسنده منابع تاریخی خود را ذکر نکرده،ولی مطالب آن با دیگر تواریخ قدیمی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اختلاف در برخی نام‌های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انطباق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و اعتبار اصلی این کتاب به ذکر حوادث روزگار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بازمی‌گردد که مهم‌ترین آنها اختلافات داخلی امیران محلی و از دست رفتن قفقاز در اثر پیشروی روس‌ها می‌باشد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کتاب‌هایی که به ذکر تاریخ خاندان‌های حاکم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تواریخ دودمانی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و قابل توجه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قدیمی‌ترین و باارزش‌ترین آنها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دانشمند غزنویان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عنوان تاریخ 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که شرحی از حکومت غزنویان که در خراسان به سر می‌بردند می‌باشد و به مناسبت برخی مباحث،مطالبی درخور توجه درباره دولت‌ها و اقوام ماوراءالنهری و روابط غزنویان با آنان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مباحث تاریخ بیهقی نحوه ورود سلجوقیان به ماوراءالنهر و خراسان و نیز سلطه یافتن تدریجی آنان بر نواحی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یمینی که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یمین‌الدوله محمود غزنوی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تألیف شده و به مطالب ارزنده‌ای از تاریخ قراخانیان و ختاییان اشاره کرده است،مناسبات غزنویان با سلجوقیان نخستین در ماوراءالنهر،از جمله مباحث این کتاب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کتاب‌های متعددی در باب تاریخ سلجوقیان نوشته شده است،ولی همه آنها در بررسی حوادث ماوراءالنهر از اهمیت ویژه‌ای برخوردار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میان،کتاب راحة‌الصدور و آیة السرور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دولة آل‌سلجوق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و به‌ویژه در باب وقایع دوره سلطان سنجر و سیطره تدریجی ختاییان و خوارزم‌شاهیان قابل استفاده بود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عطاملک 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تاریخ جهانگشا به بخش‌هایی از تاریخ ماوراءالنهر در عهد مغول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بخش عمده این کتاب،شرح حوادث ایران و عراق در عهد مغول می‌باشد،اما فتوحات چنگیزخان در آسیای میانه و ویرانی منطقه به دست مغولان نیز به تفصیل در آن بیان شده است که مورد توجه اکثر مورخان بعدی قرار گرفت؛از جمله مباحث این کتاب نحوه شکل‌گیری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اولوس جغتای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 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آسیای میانه و حوادث مربوط به آن دوره بوده که دارای اطلاعات منحصر به فردی در این باره است که کمتر در تألیفات تاریخی و اسلامی یافت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آثاری از این قبیل در عهد تیموری بیشتر به منصه ظهور</w:t>
      </w:r>
    </w:p>
    <w:p>
      <w:pPr>
        <w:pStyle w:val="BookText"/>
        <w:rPr/>
      </w:pPr>
      <w:r>
        <w:rPr>
          <w:rFonts w:ascii="IRNazanin" w:hAnsi="IRNazanin" w:eastAsia="IRNazanin"/>
          <w:color w:val="111111"/>
          <w:sz w:val="28"/>
          <w:sz w:val="28"/>
          <w:szCs w:val="28"/>
          <w:rtl w:val="true"/>
          <w:lang w:bidi="fa-IR"/>
        </w:rPr>
        <w:t>رسیدند که این آثار به سبب حاکمیت نخستین تیموریان در ماوراءالنهر،در تألیف کتاب حاضر مورد بهره‌برداری بیشتری واقع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عجائب المقدور،مشهورترین نگاشته‌های تاریخی دوران تیموری می‌باشند که البته بخش عمده مطالب آنها به زندگانی تیمور اختصاص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کتاب‌های مذکور،دقت و هوشیاری بسیاری می‌طلبد؛چراکه در دو کتاب نخست،تفصیل و اطناب بسیاری در بیان مطالب به کار رفته و همچنین ستایش‌های مبالغه‌آمیز و داستان‌های افسانه‌ای از زندگانی تیمور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سوم نیز،نویسنده تحت تأثیر ذهنیت منفی و آسیب‌های روحی که از کشورگشایی‌های تیمور متحمل شده بود،قرار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و ارزشمندترین تألیفات در این باره،کتاب مطلع سعدین و مجمع بحرین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شاید بتوان آن را مفصل‌ترین نوشته تاریخی دوران تیموریان به شمار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 با توجه ویژه به ذکر جزئیات وقایع و دور از عیوب کتاب‌های قبلی‌اش،اطلاعاتش درباره وقایع ماوراءالنهر در عهد تیموری را جامع‌تر از تألیفات هم‌عصرش آورده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قرن دهم به بعد و به دنبال استقلال سیاسی نسبی ماوراءالنهر،کتاب‌های تاریخی متعددی در مراکز سیاسی و فرهنگی این خطه به رشته تحریر درآمدند که پیش از این به برخی از آنها اشاره شد،بیشتر آنها شباهت‌های زیادی به تواریخ محلی داشته و سرگذشت خاندان‌های حاکم در ماوراءالنهر در آنها تشریح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اینها،در کتب‌های تاریخی دوران صفویه،افشاریه و قاجاریه نیز اطلاعات ارزشمندی درباره وقایع ماوراءالنهر می‌توان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صفویان با ازبکان،بخش قابل توجهی از تواریخ خاندان صفوی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تعدادشان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مجدد ایران بر ماوراءالنهر و قفقاز در زمان</w:t>
      </w:r>
      <w:bookmarkStart w:id="30" w:name="pg5441_61411"/>
    </w:p>
    <w:p>
      <w:pPr>
        <w:pStyle w:val="BookText"/>
        <w:rPr/>
      </w:pPr>
      <w:bookmarkEnd w:id="30"/>
      <w:r>
        <w:rPr>
          <w:rFonts w:ascii="IRNazanin" w:hAnsi="IRNazanin" w:eastAsia="IRNazanin"/>
          <w:color w:val="111111"/>
          <w:sz w:val="28"/>
          <w:sz w:val="28"/>
          <w:szCs w:val="28"/>
          <w:rtl w:val="true"/>
          <w:lang w:bidi="fa-IR"/>
        </w:rPr>
        <w:t>نادرشاه افشار و نفوذ سیاسی قاجارها در این سرزمین‌ها،از مباحث مطرح در کتب مذکور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دست رفتن قفقاز و غلبه روس‌ها به تفصیل در نوشته‌های تاریخی دوران قاجاریه،مانند آهنگ سروش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محمدصادق وقایع‌نگار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ناسخ‌التواریخ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 سپهر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کتاب‌های تاریخی دیگری در نگارش کتاب حاضر بهره‌برداری شد که از جمله آنها فتوح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از منابع منحصر به فرد در باب فتوحات اسلامی در قفقاز است که اطلاعات آن در کمتر کتابی یافت می‌شود</w:t>
      </w:r>
      <w:r>
        <w:rPr>
          <w:rFonts w:eastAsia="IRNazanin" w:cs="IRNazanin"/>
          <w:color w:val="111111"/>
          <w:sz w:val="28"/>
          <w:szCs w:val="28"/>
          <w:rtl w:val="true"/>
          <w:lang w:bidi="fa-IR"/>
        </w:rPr>
        <w:t>.</w:t>
      </w:r>
    </w:p>
    <w:p>
      <w:pPr>
        <w:pStyle w:val="Heading5"/>
        <w:numPr>
          <w:ilvl w:val="4"/>
          <w:numId w:val="1"/>
        </w:numPr>
        <w:rPr/>
      </w:pPr>
      <w:bookmarkStart w:id="31" w:name="__RefHeading___Toc1886710_581953129"/>
      <w:bookmarkStart w:id="32" w:name="_Toc12"/>
      <w:bookmarkEnd w:id="31"/>
      <w:r>
        <w:rPr>
          <w:rtl w:val="true"/>
        </w:rPr>
        <w:t>ب</w:t>
      </w:r>
      <w:r>
        <w:rPr>
          <w:rtl w:val="true"/>
        </w:rPr>
        <w:t>)</w:t>
      </w:r>
      <w:r>
        <w:rPr>
          <w:rtl w:val="true"/>
        </w:rPr>
        <w:t>کتاب‌های جغرافیایی</w:t>
      </w:r>
      <w:bookmarkEnd w:id="32"/>
    </w:p>
    <w:p>
      <w:pPr>
        <w:pStyle w:val="BookText"/>
        <w:rPr/>
      </w:pPr>
      <w:r>
        <w:rPr>
          <w:rFonts w:ascii="IRNazanin" w:hAnsi="IRNazanin" w:eastAsia="IRNazanin"/>
          <w:color w:val="111111"/>
          <w:sz w:val="28"/>
          <w:sz w:val="28"/>
          <w:szCs w:val="28"/>
          <w:rtl w:val="true"/>
          <w:lang w:bidi="fa-IR"/>
        </w:rPr>
        <w:t>کتاب‌های جغرافیایی،همواره از منابع کمکی در مطالعات تاریخی شمرده شده و اطلاعات ارزشمندی را در اختیار محققین تاریخ می‌گذارد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ارزشمندترین و کهن‌ترین آثار جغرافیایی اسلامی در موضوع کتاب حاضر،کتاب حدودالعالم من المشرق الی المغرب از نویسنده ناشناس قرن چهارم هجری است که به همراه تعلیقات سودمند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مینورسکی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شرق‌شناس روسی منتشر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تاریخی و جغرافیایی این کتاب درباره قفقاز،بسیار جالب توجه و با حاشیه‌های ارزنده مصحح آن،اهمیت ویژه‌ای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این مطالب،کم و بیش در کتاب‌های هم‌عصر آن،مانند 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الاعلاق النفیسه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اطلاعات به شناخت تاریخ منطقه در گذشته دور و زمان نویسندگانشان،کمک فراوانی می‌کند و آگاهی‌های سودمندی از فرهنگ،تمدن،دیانت،مردم‌شناسی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خوانندگان ارائه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قبیل،کتاب‌های احسن التقاسیم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المسالک و الممالک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خردادبه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شناخت تاریخ و جغرافیای ماوراءالنهر دارای</w:t>
      </w:r>
      <w:bookmarkStart w:id="33" w:name="pg5441_61412"/>
    </w:p>
    <w:p>
      <w:pPr>
        <w:pStyle w:val="BookText"/>
        <w:rPr/>
      </w:pPr>
      <w:bookmarkEnd w:id="33"/>
      <w:r>
        <w:rPr>
          <w:rFonts w:ascii="IRNazanin" w:hAnsi="IRNazanin" w:eastAsia="IRNazanin"/>
          <w:color w:val="111111"/>
          <w:sz w:val="28"/>
          <w:sz w:val="28"/>
          <w:szCs w:val="28"/>
          <w:rtl w:val="true"/>
          <w:lang w:bidi="fa-IR"/>
        </w:rPr>
        <w:t>اهمیت فراوانی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تألیفات جغرافیایی پس از اینها نیز با مرجع قرار دادن همین منابع از ارزش ویژه‌ای برخوردارند</w:t>
      </w:r>
      <w:r>
        <w:rPr>
          <w:rFonts w:eastAsia="IRNazanin" w:cs="IRNazanin"/>
          <w:color w:val="111111"/>
          <w:sz w:val="28"/>
          <w:szCs w:val="28"/>
          <w:rtl w:val="true"/>
          <w:lang w:bidi="fa-IR"/>
        </w:rPr>
        <w:t>.</w:t>
      </w:r>
    </w:p>
    <w:p>
      <w:pPr>
        <w:pStyle w:val="Heading5"/>
        <w:numPr>
          <w:ilvl w:val="4"/>
          <w:numId w:val="1"/>
        </w:numPr>
        <w:rPr/>
      </w:pPr>
      <w:bookmarkStart w:id="34" w:name="__RefHeading___Toc1886712_581953129"/>
      <w:bookmarkStart w:id="35" w:name="_Toc13"/>
      <w:bookmarkEnd w:id="34"/>
      <w:r>
        <w:rPr>
          <w:rtl w:val="true"/>
        </w:rPr>
        <w:t>ج</w:t>
      </w:r>
      <w:r>
        <w:rPr>
          <w:rtl w:val="true"/>
        </w:rPr>
        <w:t>)</w:t>
      </w:r>
      <w:r>
        <w:rPr>
          <w:rtl w:val="true"/>
        </w:rPr>
        <w:t>کتاب‌های‌تراجم</w:t>
      </w:r>
      <w:r>
        <w:rPr>
          <w:rtl w:val="true"/>
        </w:rPr>
        <w:t>(</w:t>
      </w:r>
      <w:r>
        <w:rPr>
          <w:rtl w:val="true"/>
        </w:rPr>
        <w:t>شرح حال</w:t>
      </w:r>
      <w:r>
        <w:rPr>
          <w:rtl w:val="true"/>
        </w:rPr>
        <w:t>)</w:t>
      </w:r>
      <w:bookmarkEnd w:id="35"/>
    </w:p>
    <w:p>
      <w:pPr>
        <w:pStyle w:val="BookText"/>
        <w:rPr/>
      </w:pPr>
      <w:r>
        <w:rPr>
          <w:rFonts w:ascii="IRNazanin" w:hAnsi="IRNazanin" w:eastAsia="IRNazanin"/>
          <w:color w:val="111111"/>
          <w:sz w:val="28"/>
          <w:sz w:val="28"/>
          <w:szCs w:val="28"/>
          <w:rtl w:val="true"/>
          <w:lang w:bidi="fa-IR"/>
        </w:rPr>
        <w:t>کتب تراجم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تقسیم‌بندی موضوعی تألیفات،گاه در زمره آثار تاریخی قرار می‌گیرند؛ولی در این‌جا به جهت اهمیت‌شان،به طور جداگانه مورد اشاره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تراجم در انواع مختلف‌شان از منابع بسیار سودمند در مطالعه تاریخ فرهنگی جوامع و ممالک اسلامی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شرح احوال مشاهیر و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کتاب‌ها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 بسیار ارزنده‌ای در خصوص جنبه‌های مختلف آموزش و تعلیم،علم و ادب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استنباط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کتب تراجم عمومی،مانند اسدالغابه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بسیار دیگر که در نگارش این کتاب از آنها بهره فراوان گرفته‌ایم،چند کتاب از اهمیت ویژه‌ای برخوردار و به طورخاص به مشاهیر و بزرگان ماوراءالنهر اختصاص یافته بودند که از جمله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ابوحفص عمر نسفی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قرن ششم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القند فی ذکر علماء سمرقند،شرح مبسوطی درباره دانشمندان این خطه تا پایان قرن پنجم هجری آورده است؛گرچه به سبب رویکرد مذهبی نویسنده،ذکری از دانشمندان شیعه به میان نیامده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ابوطاهر 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یازدهم هجری،کتاب سمریه را در توصیف شهر سمرقند نوشت که در کنار مطالب خواندنی بسیار،به آرامگاه‌های سمرقند و شرح حال مشاهیر مدفون در آن پرداخته است</w:t>
      </w:r>
      <w:r>
        <w:rPr>
          <w:rFonts w:eastAsia="IRNazanin" w:cs="IRNazanin"/>
          <w:color w:val="111111"/>
          <w:sz w:val="28"/>
          <w:szCs w:val="28"/>
          <w:rtl w:val="true"/>
          <w:lang w:bidi="fa-IR"/>
        </w:rPr>
        <w:t>.</w:t>
      </w:r>
      <w:bookmarkStart w:id="36" w:name="pg5441_61413"/>
    </w:p>
    <w:p>
      <w:pPr>
        <w:pStyle w:val="BookText"/>
        <w:rPr/>
      </w:pPr>
      <w:bookmarkEnd w:id="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الفقرا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تاریخ ملازاده با اتخاذ همین رویه و اختصار بسیار زیادی در خصوص شهر بخارا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الفقرا شناساندن بزرگان طریقت و اقطاب صوفیه در این خطه را شیوه خود قرار داد و فهرست نسبتاً طولانی‌ای از نام‌ها و شخصیت‌هایی این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دانشمندان مشهور نیز در بین آنها به چشم می‌خوردند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داد که ذکر نام شخصیت‌های نزدیک به زمان حاضر،از جنبه‌های مهم این اثر است</w:t>
      </w:r>
      <w:r>
        <w:rPr>
          <w:rFonts w:eastAsia="IRNazanin" w:cs="IRNazanin"/>
          <w:color w:val="111111"/>
          <w:sz w:val="28"/>
          <w:szCs w:val="28"/>
          <w:rtl w:val="true"/>
          <w:lang w:bidi="fa-IR"/>
        </w:rPr>
        <w:t>.</w:t>
      </w:r>
    </w:p>
    <w:p>
      <w:pPr>
        <w:pStyle w:val="Heading4"/>
        <w:numPr>
          <w:ilvl w:val="3"/>
          <w:numId w:val="1"/>
        </w:numPr>
        <w:rPr/>
      </w:pPr>
      <w:bookmarkStart w:id="37" w:name="__RefHeading___Toc1886714_581953129"/>
      <w:bookmarkStart w:id="38" w:name="_Toc14"/>
      <w:bookmarkEnd w:id="37"/>
      <w:r>
        <w:rPr/>
        <w:t>2</w:t>
      </w:r>
      <w:r>
        <w:rPr>
          <w:rtl w:val="true"/>
        </w:rPr>
        <w:t>-</w:t>
      </w:r>
      <w:r>
        <w:rPr>
          <w:rtl w:val="true"/>
        </w:rPr>
        <w:t>منابع جدید</w:t>
      </w:r>
      <w:bookmarkEnd w:id="38"/>
    </w:p>
    <w:p>
      <w:pPr>
        <w:pStyle w:val="BookText"/>
        <w:rPr/>
      </w:pPr>
      <w:r>
        <w:rPr>
          <w:rFonts w:ascii="IRNazanin" w:hAnsi="IRNazanin" w:eastAsia="IRNazanin"/>
          <w:color w:val="111111"/>
          <w:sz w:val="28"/>
          <w:sz w:val="28"/>
          <w:szCs w:val="28"/>
          <w:rtl w:val="true"/>
          <w:lang w:bidi="fa-IR"/>
        </w:rPr>
        <w:t>خوش‌بختانه پژوهش‌های مستقل و عالمانه فراوانی درباره تاریخ آسیای میانه و قفقاز به انجام رسیده است که برخی بررسی تاریخ کلی،و بعضی بخشی از آن و گروهی نیز تاریخ یک یا بعضی اقوام ساکن در این سرزمین‌ها را محور تحقیق خود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جدیدترین تألیفات کلی در تاریخ آسیای میانه،کتاب تاریخ آسیای مرکزی در دوران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ورهرام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جهت موضوعی،تنها اثر در نوع خود می‌باشد؛ولی گستردگی موضوع مورد نظر،سبب شده است که نویسنده،ناچار به خلاصه‌نویسی گردد؛از همین‌رو برخی مباحث،به ویژه اوضاع سیاسی و فرهنگی سده‌های دوازده و سیزدهم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به علت عدم دسترسی به منابع و اطلاعات مربوطه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ضعیف و اندک می‌باشد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ترکستان در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سارلی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عنوانی کلی دارد،ولی جنبه تاریخ‌نگاری آن 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این کتاب به جز اطلاعات اندکی درباره تاریخ دوره اسلامی‌آسیای مرکزی،بیشتر به تحولات دوره معاصر و وضعیت کنونی اختصاص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خصوص وضع مسلمانان منطقه،بعد از سلطه روس‌ها و شوروی‌ها می‌تواند تا حدی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چهار جلدی با عنوان تاریخ تمدن‌های آسیای 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شماری از نویسندگان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طرف سازمان یونسکو به چاپ رسیده و درایران به فارسی ترجمه شده است؛بخش عمده این کتاب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مجموعه مقالات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باستان و یافته‌های باستان‌شناسی تشکیل می‌دهد و در تحلیل تاریخ اسلامی،بیشتر بر تاریخ ترکان متمرکز شده و در دیگر مقاطع تاریخی،چندان حائز اهمیت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کتاب‌هایی که به طور جزئی به برخی موضوعات مربوط به تاریخ و تمدن منطقه پرداخته‌اند،به طور نسبی بیشتر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باباجان غفوروف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تاجیکان،بیشتر به قوم‌شناسی اقوام تاجیک پرداخته و جنبه تاریخی و تمدنی آن کم‌رنگ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تاجیکان در آینه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امام‌علی رحمانف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تاریخ باستان و دیرینه‌شناسی متمرکز شده و به تاریخ دوره اسلامی‌کمتر توجه داشته است؛</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برات شمسا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مناصب و القاب حکومتی دوره منغتیه در بخارا،منحصر به فرد است و با وجود اختصار بسیار،آگاهی‌های خوبی را در اختیار محققین تاریخی گذاشته و از آن‌رو که منابع اطلاعاتی در خصوص خاندان مذکور کم است،اهمیت بسیاری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کتابی که اطلاعات برات شمسا را کامل می‌کند،خاطره‌های امیر عالم‌خان است که به قلم آخرین حکمران این خاندان در بخارا نوشته شده‌است و به همین جهت،اعتبار قابل توجهی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متعددی از نویسندگان خارجی در خصوص تاریخ آسیای میانه و قفقاز به ثمر رسیده است که اغلب یک دوره زمانی،یا تاریخ یک شهر،یا خاندان و قوم خاصی را مورد بررسی قرار داده‌اند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واسیلی ولادیمیروویچ بارتولد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پرکار روسی در این زمینه قابل</w:t>
      </w:r>
    </w:p>
    <w:p>
      <w:pPr>
        <w:pStyle w:val="BookText"/>
        <w:rPr/>
      </w:pPr>
      <w:r>
        <w:rPr>
          <w:rFonts w:ascii="IRNazanin" w:hAnsi="IRNazanin" w:eastAsia="IRNazanin"/>
          <w:color w:val="111111"/>
          <w:sz w:val="28"/>
          <w:sz w:val="28"/>
          <w:szCs w:val="28"/>
          <w:rtl w:val="true"/>
          <w:lang w:bidi="fa-IR"/>
        </w:rPr>
        <w:t>توجه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کتاب ترکستان نامه،تاریخ اقوام ترک در آسیا از دوره باستان تا عهد اسلامی را با تفصیل منحصر به فردی مورد مداقه قرار داده،و بالطبع به بخش‌هایی از تاریخ آسیای میانه نیز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به لحاظ دقت و توجه به جزییات و گستردگی اطلاعات در نوع خود بی‌نظیر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اثر دیگر او به نام‌های آسیای مرکزی تا قرن دوازده میلادی و تاریخ‌ترک‌های آسیای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بخش‌هایی از مطالب همان کتاب نخست را دربردارند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موضوعی در تدوین کتاب حاضر کاربرد بیشتری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تاریخ بخارا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فرای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بهترین نمونه‌هایی است که دوره‌ای از تاریخ این شهر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قرون وسطا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به جهت توجه فراوان به جنبه‌های فرهنگی و تمدنی،از ارزش بالایی برخوردار است و به‌ویژه در بخش تاریخ،فرهنگ و تمدن مربوط به دوره سامانیان اطلاعات بسیار ارزنده‌ای ارائه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اشکال این کتاب،ارجاعات و استنادات اندک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آرمنیوس وامبری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 بررسی تاریخ سیاسی منطقه،کتابی با همین عنوان نوشته و اطلاعات مهمی درباره تاریخ قراخانیان و ختاییان ارائه داده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تألیفات نویسندگان خارجی درباره تحولات سده‌های اخیر و جدید منطقه می‌باشد که از قبیل آنها می‌توان به کتاب شرح آسیای 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کستنکو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روسی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انتشار سیویلیزاسیون روسی در آن اشاره کرد که مستندترین مدرک در باب تسلط روسیه بر آسیای مرکزی،به قلم یکی از افراد دست‌اندرکار آن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نویسنده،گزارش فعالیت نیروهای روسی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نیز از آنها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آسیای میانه را که منجر به سقوط خان‌نشین‌های مسلمان آن گردید،به تفصیل ذکر کرده و نیز اطلاعاتی از جغرافیای منطقه،مردمان و فرهنگ آنان</w:t>
      </w:r>
    </w:p>
    <w:p>
      <w:pPr>
        <w:pStyle w:val="BookText"/>
        <w:rPr/>
      </w:pPr>
      <w:r>
        <w:rPr>
          <w:rFonts w:ascii="IRNazanin" w:hAnsi="IRNazanin" w:eastAsia="IRNazanin"/>
          <w:color w:val="111111"/>
          <w:sz w:val="28"/>
          <w:sz w:val="28"/>
          <w:szCs w:val="28"/>
          <w:rtl w:val="true"/>
          <w:lang w:bidi="fa-IR"/>
        </w:rPr>
        <w:t>عرضه کرده که قابل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متعددی در خصوص وضعیت مسلمانان بعد از سلطه روس‌ها صورت گرفت که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 آکینر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مسلمان اتحاد شوروی از نمونه‌های خوب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ضمن توجه به تاریخچه و وقایع تاریخی مربوط به اقوام،محور اساسی کتاب را وضع مسلمانان پس از اشغال و اوضاع کنونی آنان و منطقه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کتاب،اطلاعات قابل توجهی درباره جوامع مسلمان در آسیای میانه و قفقاز ارائه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این نوشته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سطحی پایین‌تر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گلی زواره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جغرافیای تاریخی و سیاسی آسیای مرکزی به انجام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حکومت مسکو و مسئله مسلمانان آسیای مرکزی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مایکل ریوکین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قبیل است که بیشتر بر تحولات سیاسی دهه‌های نخست قرن نوزدهم در سرزمین‌های مورد بحث،تمرکزکرده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ریوکین در خصوص نهضت‌های مقاومت مسلمانان در برابر روس‌ها قابل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مجموعه مقالات درباره آسیای میانه که به 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مدیر شانه 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شده است،در بهره‌برداری برای موضوعات اخیر مفید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روسی در تاریخ قفقاز نیز پیش‌گام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ولادیمیر مینورسکی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پژوهش‌هایی در تاریخ قفقاز،برخی اطلاعات تاریخی مربوط به این منطقه را بر اساس منابع کهن گرد آورده و به تفسیر و بررسی آنها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استناد به کشفیات باستان‌شناسی کوشیده است تا گوشه‌هایی از تاریخ باستان منطقه را روشن سازد؛او همچنین در نگاشته دیگرش به نام تاریخ شروان با تکیه به برخی از منابع اسلامی،اطلاعات کلی را درباره برخی از دولت‌های اسلامی ارائه داده و از ورود به جزئیات خودداری کرده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بهره‌گیری از کتب مذکور،در تدوین این کتاب از تحقیقات جدید و</w:t>
      </w:r>
    </w:p>
    <w:p>
      <w:pPr>
        <w:pStyle w:val="BookText"/>
        <w:rPr/>
      </w:pPr>
      <w:r>
        <w:rPr>
          <w:rFonts w:ascii="IRNazanin" w:hAnsi="IRNazanin" w:eastAsia="IRNazanin"/>
          <w:color w:val="111111"/>
          <w:sz w:val="28"/>
          <w:sz w:val="28"/>
          <w:szCs w:val="28"/>
          <w:rtl w:val="true"/>
          <w:lang w:bidi="fa-IR"/>
        </w:rPr>
        <w:t>معاصر نیز 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کتاب‌هایی که با موضوع تاریخ اسلام و ایران نوشته شده،اطلاعاتی نیز درباره موضوع مورد نظر بیان کرده‌اند؛چراکه تاریخ آسیای مرکزی و قفقاز،به لحاظ مسلمان بودن و قرار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بیشتر دوره‌های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حاکمیت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 بعد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 و نزدیکی زیادی با تاریخ اسلام و ایران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تحقیقات انجام شده درباره برخی دولت‌ها و خاندان‌های حاکم ارتباط بسیار نزدیکی با موضوع کتاب حاضر دارند؛مانند کتاب فرهنگ و تمدن اسلامی‌در قلمرو سامانیان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ناجی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تیموریان وترکمانان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کتاب امپراتوری صحرانوردان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 گروسه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 فتوحات مغول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ساندرز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اطلاعات بسیار و مفیدی درباره حکومت‌های مغولی در آسیای 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اولوس جغتای و قفقاز،اولوس جوجی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اردوی زرین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نویسنده قرار دادند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کتاب‌هایی که در موضوعات فرهنگ و تمدن اسلامی‌نوشته شده‌اند،مانند کتاب‌های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ادبیات،تاریخ علم،تاریخ تمدن،هنر و معماری،دایرة المعارف‌ها و فرهنگ‌ها،و همین طور منابع کتاب‌شناسی،در بسیاری از زمینه‌ها مورد استفاده نویسنده این کتاب قرار گرفت که نام بردن همه آنها مقدور نیست</w:t>
      </w:r>
      <w:r>
        <w:rPr>
          <w:rFonts w:eastAsia="IRNazanin" w:cs="IRNazanin"/>
          <w:color w:val="111111"/>
          <w:sz w:val="28"/>
          <w:szCs w:val="28"/>
          <w:rtl w:val="true"/>
          <w:lang w:bidi="fa-IR"/>
        </w:rPr>
        <w:t>.</w:t>
      </w:r>
      <w:bookmarkStart w:id="39" w:name="pg5441_61419"/>
    </w:p>
    <w:p>
      <w:pPr>
        <w:pStyle w:val="Heading2"/>
        <w:numPr>
          <w:ilvl w:val="1"/>
          <w:numId w:val="1"/>
        </w:numPr>
        <w:rPr/>
      </w:pPr>
      <w:bookmarkStart w:id="40" w:name="__RefHeading___Toc1886716_581953129"/>
      <w:bookmarkStart w:id="41" w:name="_Toc15"/>
      <w:bookmarkEnd w:id="39"/>
      <w:bookmarkEnd w:id="40"/>
      <w:r>
        <w:rPr>
          <w:rtl w:val="true"/>
        </w:rPr>
        <w:t xml:space="preserve">بخش نخست </w:t>
      </w:r>
      <w:r>
        <w:rPr>
          <w:rtl w:val="true"/>
        </w:rPr>
        <w:t xml:space="preserve">: </w:t>
      </w:r>
      <w:r>
        <w:rPr>
          <w:rtl w:val="true"/>
        </w:rPr>
        <w:t>آسیای میانه در دوران اسلامی</w:t>
      </w:r>
      <w:bookmarkEnd w:id="41"/>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1886718_581953129"/>
      <w:bookmarkStart w:id="43" w:name="_Toc16"/>
      <w:bookmarkEnd w:id="42"/>
      <w:r>
        <w:rPr>
          <w:rtl w:val="true"/>
        </w:rPr>
        <w:t>اشاره</w:t>
      </w:r>
      <w:bookmarkStart w:id="44" w:name="pg5441_61421"/>
      <w:bookmarkEnd w:id="43"/>
    </w:p>
    <w:p>
      <w:pPr>
        <w:pStyle w:val="Heading3"/>
        <w:numPr>
          <w:ilvl w:val="2"/>
          <w:numId w:val="1"/>
        </w:numPr>
        <w:rPr/>
      </w:pPr>
      <w:bookmarkStart w:id="45" w:name="__RefHeading___Toc1886720_581953129"/>
      <w:bookmarkStart w:id="46" w:name="_Toc17"/>
      <w:bookmarkEnd w:id="44"/>
      <w:bookmarkEnd w:id="45"/>
      <w:r>
        <w:rPr/>
        <w:t>1</w:t>
      </w:r>
      <w:r>
        <w:rPr>
          <w:rtl w:val="true"/>
        </w:rPr>
        <w:t>-</w:t>
      </w:r>
      <w:r>
        <w:rPr>
          <w:rtl w:val="true"/>
        </w:rPr>
        <w:t>کلیات</w:t>
      </w:r>
      <w:bookmarkEnd w:id="46"/>
    </w:p>
    <w:p>
      <w:pPr>
        <w:pStyle w:val="Heading4"/>
        <w:numPr>
          <w:ilvl w:val="3"/>
          <w:numId w:val="1"/>
        </w:numPr>
        <w:rPr/>
      </w:pPr>
      <w:bookmarkStart w:id="47" w:name="__RefHeading___Toc1886722_581953129"/>
      <w:bookmarkStart w:id="48" w:name="_Toc18"/>
      <w:bookmarkEnd w:id="47"/>
      <w:r>
        <w:rPr>
          <w:rtl w:val="true"/>
        </w:rPr>
        <w:t>جغرافیای آسیای مرکزی</w:t>
      </w:r>
      <w:bookmarkEnd w:id="48"/>
    </w:p>
    <w:p>
      <w:pPr>
        <w:pStyle w:val="Heading5"/>
        <w:numPr>
          <w:ilvl w:val="4"/>
          <w:numId w:val="1"/>
        </w:numPr>
        <w:rPr/>
      </w:pPr>
      <w:bookmarkStart w:id="49" w:name="__RefHeading___Toc1886724_581953129"/>
      <w:bookmarkStart w:id="50" w:name="_Toc19"/>
      <w:bookmarkEnd w:id="49"/>
      <w:r>
        <w:rPr/>
        <w:t>1</w:t>
      </w:r>
      <w:r>
        <w:rPr>
          <w:rtl w:val="true"/>
        </w:rPr>
        <w:t>-</w:t>
      </w:r>
      <w:r>
        <w:rPr>
          <w:rtl w:val="true"/>
        </w:rPr>
        <w:t>محدوده جغرافیایی</w:t>
      </w:r>
      <w:bookmarkEnd w:id="5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آسیا،پهناورترین قاره کره خاکی،از نظر موقعیت هندسی و مناطق جغرافیایی به چند بخش،مانند آسیای شمالی،آسیای شرقی،آسیای جنوب شرقی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این تقسیمات،آسیای مرکزی یا آسیای میانه عنوانی جدیدیست برای برخی مناطق داخلی آسیا که از زمان اشغال توسط روسیه و در عصر مارکسیست‌ها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دوم قرن نوزدهم 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نویسندگان غربی در مقابل کشورهای شرق و جنوب شرق آسیا به کار گرفته شده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محدوده آسیای مرکزی،در میان صاحب نظران مورد اختلاف و هر کدام تعریف خاصی برای آن ارائه داده‌اند که ظاهراً هیچ‌گونه وحدت جغرافیایی در این تعاریف از نظر عوامل طبیعی،انسانی و حتی فرهنگی در این قلمرو وسیع دیده نمی‌شود که وجه تمایز آن با مناطق هم‌جوارش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محدوده آسیای مرکزی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تعریف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ناحیه‌ای حد فاصل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خزر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 پامیر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که منطقه‌ای طبیعی یک‌دست و منطبق بر حوزه فرهنگی خاصی است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این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دقیق‌تر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تنوع جغرافیایی فراوان،از شمال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 روسیه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جنوب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خلق 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غرب به سواحل شرقی و شمالی دریای خزر محدود می‌گردد و حدود چهار میلیون کیلومتر مربع وسعت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محدوده مشتمل بر بخش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،نواحی شمالی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و کشمیر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شمالی خراسان،قفقاز و پنج جمهوری استقلال یافته از شوروی سابق،یعنی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ترکمنستان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تاجیکستان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قزاقستان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قیرقیزستان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سازمان فرهنگی یونسکو نیز همین محدوده را برای آن مشخص کرده و محدوده آسیای مرکزی را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میلادی،این‌چنین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در مرز کنونی،کلیه سرزمین‌های افغانستان،قسمت غربی چین،شمال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شرق ایران،مغولستان و پنج جمهوری استقلال یافته در محدوده آسیای مرکزی قرار دارد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آسیای مرکزی به طور عمده بر ناحیه ماوراءالنهر قدیم قابل انطباق،و بخشی از خراسان قدیم و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ماوراءالنهر،اصطلاحی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و قدیمی است که در دوره اسلامی با اندکی تغییر بر منطقه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توران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 اطلاق شده و پیش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اوستایی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سوغده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در دوران هخامنشی از آن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درباره این‌که به طور دقیق در چه زمانی بر این منطقه ماوراءالنهر اطلاق شده،می‌توان گفت که احتمالاً در نخستین روزهای ورود مسلمانان عرب زبان از خراسان به این نواحی،این اصطلاح برای سرزمین‌های آن سوی 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شده است؛زیرا ماوراءالنهر در زبان عربی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ماوراءالنهر در منابع جغرافیایی اسلامی تا قرن سوم هجری به کار نرفته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نیز در کتاب البلدان،شهرهای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ذکر ایالت خراسان آورده است،بدون این‌که از ماوراءالنهر به طور مستقل نام ببرد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ولی این اصطلاح از سده سوم هجری به بعد در کتاب‌های جغرافیایی اسلامی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المسالک و الممالک معتقد است که آن سوی جیحون را ماوراءالنهر می‌نامند و حدود آن را این‌چنین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 شرقی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 زمین هندوستان،جانب غربی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کنار دریا،جانب شمالی حدودترکستان تا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جانب جنوبی از جیحون درآید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حدود العالم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ابن‌حوقل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از دیگر جغرافی‌نویسان قدیمی و نویسندگان پس از ایشان،حدود ماوراءالنهر را تقریباً مانند اصطخری مشخص کرده‌اند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bookmarkStart w:id="51" w:name="pg5441_61424"/>
    </w:p>
    <w:p>
      <w:pPr>
        <w:pStyle w:val="BookText"/>
        <w:rPr/>
      </w:pPr>
      <w:bookmarkEnd w:id="51"/>
      <w:r>
        <w:rPr>
          <w:rFonts w:ascii="IRNazanin" w:hAnsi="IRNazanin" w:eastAsia="IRNazanin"/>
          <w:color w:val="111111"/>
          <w:sz w:val="28"/>
          <w:sz w:val="28"/>
          <w:szCs w:val="28"/>
          <w:rtl w:val="true"/>
          <w:lang w:bidi="fa-IR"/>
        </w:rPr>
        <w:t>این‌که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جغرافی‌نویسان قرن چهارم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نواحی ماوراءالنهر را جزء خراسان بزرگ به شمار آورده است، </w:t>
      </w:r>
      <w:r>
        <w:rPr>
          <w:rStyle w:val="FootnoteAnchor"/>
          <w:rtl w:val="true"/>
        </w:rPr>
        <w:footnoteReference w:id="10"/>
      </w:r>
      <w:r>
        <w:rPr>
          <w:rFonts w:ascii="IRNazanin" w:hAnsi="IRNazanin" w:eastAsia="IRNazanin"/>
          <w:color w:val="111111"/>
          <w:sz w:val="28"/>
          <w:sz w:val="28"/>
          <w:szCs w:val="28"/>
          <w:rtl w:val="true"/>
          <w:lang w:bidi="fa-IR"/>
        </w:rPr>
        <w:t>احتمالاً به این سبب باشد که منطقه ماوراءالنهر و ایالت خراسان به جهت هم جواری در دوره و الیان و نیز در عهد دولت‌های نیمه مستقل طاهری،صفاری و سامانی،و نیز سایر دولت‌های اسلامی‌شرقی،یک واحد سیاسی را تشکیل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ترکستان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بخشی از نواحی شرقی آسیای مرکزی بر آن منطبق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قدیمی‌تر از اصطلاح آسیای مرکزی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آن از نظر جغرافی‌نویسان مسلمان،از شمال ماوراءالنهر آغاز می‌شد و تا زمان سامانیان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سیحون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مرز ماوراءالنهر و ترکستان بود و در سده‌های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نواحی جنوبی رودخانه جیحون نیز تعمیم یافت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پس از تسلط روس‌ها بر این ناحیه،منطقه سیحون و جیحون را در مقابل ترکستان شرقی و چینی،ترکستان غربی و روسی نامیدند</w:t>
      </w:r>
      <w:r>
        <w:rPr>
          <w:rFonts w:eastAsia="IRNazanin" w:cs="IRNazanin"/>
          <w:color w:val="111111"/>
          <w:sz w:val="28"/>
          <w:szCs w:val="28"/>
          <w:rtl w:val="true"/>
          <w:lang w:bidi="fa-IR"/>
        </w:rPr>
        <w:t xml:space="preserve">. </w:t>
      </w:r>
      <w:r>
        <w:rPr>
          <w:rStyle w:val="FootnoteAnchor"/>
          <w:rtl w:val="true"/>
        </w:rPr>
        <w:footnoteReference w:id="12"/>
      </w:r>
    </w:p>
    <w:p>
      <w:pPr>
        <w:pStyle w:val="Heading5"/>
        <w:numPr>
          <w:ilvl w:val="4"/>
          <w:numId w:val="1"/>
        </w:numPr>
        <w:rPr/>
      </w:pPr>
      <w:bookmarkStart w:id="52" w:name="__RefHeading___Toc1886726_581953129"/>
      <w:bookmarkStart w:id="53" w:name="_Toc20"/>
      <w:bookmarkEnd w:id="52"/>
      <w:r>
        <w:rPr/>
        <w:t>2</w:t>
      </w:r>
      <w:r>
        <w:rPr>
          <w:rtl w:val="true"/>
        </w:rPr>
        <w:t>-</w:t>
      </w:r>
      <w:r>
        <w:rPr>
          <w:rtl w:val="true"/>
        </w:rPr>
        <w:t>جغرافیای طبیعی</w:t>
      </w:r>
      <w:bookmarkEnd w:id="53"/>
    </w:p>
    <w:p>
      <w:pPr>
        <w:pStyle w:val="Heading6"/>
        <w:numPr>
          <w:ilvl w:val="5"/>
          <w:numId w:val="1"/>
        </w:numPr>
        <w:rPr/>
      </w:pPr>
      <w:bookmarkStart w:id="54" w:name="__RefHeading___Toc1886728_581953129"/>
      <w:bookmarkStart w:id="55" w:name="_Toc21"/>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سرزمین پهناور آسیای مرکزی از تنوع طبیعی فراوانی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کنار هم قرار گرفتن رودخانه‌ها،دریاچه‌ها،کوه‌ها،دشت‌ها،بیابان‌ها و مراتع در این منطقه،سرزمینی با ویژگی‌های خاص پدید آمده است که در ادامه معرفی خواهد شد</w:t>
      </w:r>
      <w:r>
        <w:rPr>
          <w:rFonts w:eastAsia="IRNazanin" w:cs="IRNazanin"/>
          <w:color w:val="111111"/>
          <w:sz w:val="28"/>
          <w:szCs w:val="28"/>
          <w:rtl w:val="true"/>
          <w:lang w:bidi="fa-IR"/>
        </w:rPr>
        <w:t>.</w:t>
      </w:r>
    </w:p>
    <w:p>
      <w:pPr>
        <w:pStyle w:val="Heading6"/>
        <w:numPr>
          <w:ilvl w:val="5"/>
          <w:numId w:val="1"/>
        </w:numPr>
        <w:rPr/>
      </w:pPr>
      <w:bookmarkStart w:id="56" w:name="__RefHeading___Toc1886730_581953129"/>
      <w:bookmarkStart w:id="57" w:name="_Toc22"/>
      <w:bookmarkEnd w:id="56"/>
      <w:r>
        <w:rPr>
          <w:rtl w:val="true"/>
        </w:rPr>
        <w:t>الف</w:t>
      </w:r>
      <w:r>
        <w:rPr>
          <w:rtl w:val="true"/>
        </w:rPr>
        <w:t>)</w:t>
      </w:r>
      <w:r>
        <w:rPr>
          <w:rtl w:val="true"/>
        </w:rPr>
        <w:t>رودخانه‌ها</w:t>
      </w:r>
      <w:bookmarkEnd w:id="5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بزرگ‌ترین و مهم‌ترین رودخانه‌های آسیای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طور طبیعی،</w:t>
      </w:r>
    </w:p>
    <w:p>
      <w:pPr>
        <w:pStyle w:val="BookText"/>
        <w:rPr/>
      </w:pPr>
      <w:r>
        <w:rPr>
          <w:rFonts w:ascii="IRNazanin" w:hAnsi="IRNazanin" w:eastAsia="IRNazanin"/>
          <w:color w:val="111111"/>
          <w:sz w:val="28"/>
          <w:sz w:val="28"/>
          <w:szCs w:val="28"/>
          <w:rtl w:val="true"/>
          <w:lang w:bidi="fa-IR"/>
        </w:rPr>
        <w:t>حدود جنوبی و شمالی ماوراءالنهر قدیم را تشکیل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جیحون در مرز جنوبی ماوراءالنهر،همان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اوکسس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oxus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یونانی،و رودخانه سیحون در مرز شمالی این منطقه،همان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جگزرتس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jaxartes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یونانی می‌باشد که مسلمانان،آنها را از نهرهای بهشتی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که اعراب مسلمان،این نام‌ها را از یهودیان اقتباس کرده باشند؛زیرا دو کلمه 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گیحون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gihon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پیسون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سفر تکوین تورات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جیحون و سیحون در اوایل قرن هفتم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 با حمله مغول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استعمال افتاد و به جای آنها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آمویه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 شدند که منشأ این نام‌گذاری نیز به درستی معلوم نیست</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رودخانه جیحون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عبور از کنار شهر بلخ،اغلب رودخانه بلخ نیز نامیده می‌شد و جغرافی‌نویسان قدیمی،مانند ابن‌رسته،سرچشمه آن را دریاچه‌ای در تبت کوچک و در پامیر دانسته‌اند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در واقع،جیحون از ارتفاعات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 ماوراءالنهر که ادامه سلسله 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هیمالیا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است،سرچشمه می‌گیرد و در عریض‌ترین نقطه،سه کیلومتر پهنا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شعبه‌های متعددی در مسیر طولانی این 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شرق به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پیوسته است که نام‌های آنها در گذشته به طور معمول با نام‌های امروزی‌شان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شاخه‌های بزرگ جیحون،رودخانه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که از کنار شهری به همین نام عبور کرده و پلی بزرگ بر روی آن بنا شده بود که در برخی منابع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این رود بزرگ در نهایت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آرال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p>
    <w:p>
      <w:pPr>
        <w:pStyle w:val="BookText"/>
        <w:rPr/>
      </w:pPr>
      <w:r>
        <w:rPr>
          <w:rFonts w:ascii="IRNazanin" w:hAnsi="IRNazanin" w:eastAsia="IRNazanin"/>
          <w:color w:val="111111"/>
          <w:sz w:val="28"/>
          <w:sz w:val="28"/>
          <w:szCs w:val="28"/>
          <w:rtl w:val="true"/>
          <w:lang w:bidi="fa-IR"/>
        </w:rPr>
        <w:t>گفته جغرافی‌نویسان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بحیره 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می‌ریزد و زمین‌های دلتا را در این منطقه پدیدآورده است که برای زراعت مناسب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چهارم قبل از میلاد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فتوحات اسکندر در آسیای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جیحون به دریای خزر می‌ریخت و هم‌چنان‌که مقدسی به آن اشاره کرده است هنوز آثار مسیر آن موجود است و در نقشه‌های جدید نیز نشان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تغییر مسیر جیحون از خزر به آرال معلوم نیست؛نخستین جغرافی‌نویسان مسلمان،بر ریزش آن به دریاچه آرال تأکید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از اوایل قرن هفتم تا اواخر قرن دهم هجری،جز قسمتی از آب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وسیله نهرها جدا می‌شد و به سمت آرال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دریای خزر می‌ریخت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بستر از پایان قرن دهم هجری،دوباره متروک ماند و قسمت عمده آن خشک گردید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جیحون به جهت بزرگی و پرآبی،قابل کشتی‌رانی بوده است؛با این حال،زمستان‌های سخت منطقه،موجب یخ‌زدگی آب آن می‌شد و این امر مانع حرکت کشتی‌ها بر روی رودخانه می‌گردید و کاروان‌های تجاری از روی یخ‌های آن عبور می‌کردند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امروزه،این رودخانه مرز مشترک ترکمنستان و ازبکستان به شمار می‌رود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رودخانه بزرگ دیگر منطقه،یعنی سیحون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واقع بودن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ساحل آن،رودخانه چاچ نیز نامیده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طول آن دو سوم جیحون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ترکستان سرچشمه می‌گیرد و پس از پیوستن چندین رودخانه دیگر به آن،وارد دره پهناور فرغانه می‌شود و</w:t>
      </w:r>
      <w:bookmarkStart w:id="58" w:name="pg5441_61427"/>
    </w:p>
    <w:p>
      <w:pPr>
        <w:pStyle w:val="BookText"/>
        <w:rPr/>
      </w:pPr>
      <w:bookmarkEnd w:id="58"/>
      <w:r>
        <w:rPr>
          <w:rFonts w:ascii="IRNazanin" w:hAnsi="IRNazanin" w:eastAsia="IRNazanin"/>
          <w:color w:val="111111"/>
          <w:sz w:val="28"/>
          <w:sz w:val="28"/>
          <w:szCs w:val="28"/>
          <w:rtl w:val="true"/>
          <w:lang w:bidi="fa-IR"/>
        </w:rPr>
        <w:t>به صورت رود عظیمی درمی‌آید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نهرهای متعددی نیز در مسیر حرکت سیحون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می‌پیوندد و سپس با عبور از سمت شمال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صحرای‌ترکان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شمال شرقی دریاچه آرال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اظهارات جغرافی‌نویسان مسلمان،کشتی‌ها در رود سیحون نیز تردد می‌کردند؛ولی طول مدت یخ‌بندان آن در زمستان نسبت به جیحون بیشتر بود و کاروان‌ها در این مدت از روی آن عبور می‌کردند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شماری از شهرهای بزرگ ماوراءالنهر در حاشیه و سواحل سیحون قرار داشتند که اغلب مرکز ولایات این ناحیه بودند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نهرهای فراوان دیگری به جز این دو رودخانه بزرگ در آسیای مرکزی جریان داشته است که از ارتفاعات این نواحی یا سرزمین‌های مجاور سرچشمه گرفته و تقریباً همگی به دو رودخانه مزبور می‌ریختند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موارد می‌توان به رودخانه‌های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زرافشان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Style w:val="FootnoteAnchor"/>
          <w:rtl w:val="true"/>
        </w:rPr>
        <w:footnoteReference w:id="20"/>
      </w:r>
    </w:p>
    <w:p>
      <w:pPr>
        <w:pStyle w:val="Heading6"/>
        <w:numPr>
          <w:ilvl w:val="5"/>
          <w:numId w:val="1"/>
        </w:numPr>
        <w:rPr/>
      </w:pPr>
      <w:bookmarkStart w:id="59" w:name="__RefHeading___Toc1886732_581953129"/>
      <w:bookmarkStart w:id="60" w:name="_Toc23"/>
      <w:bookmarkEnd w:id="59"/>
      <w:r>
        <w:rPr>
          <w:rtl w:val="true"/>
        </w:rPr>
        <w:t>ب</w:t>
      </w:r>
      <w:r>
        <w:rPr>
          <w:rtl w:val="true"/>
        </w:rPr>
        <w:t>)</w:t>
      </w:r>
      <w:r>
        <w:rPr>
          <w:rtl w:val="true"/>
        </w:rPr>
        <w:t>دریاچه‌ها</w:t>
      </w:r>
      <w:bookmarkEnd w:id="6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دریاچه آرال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مهم‌ترین دریاچه‌های منطقه است که در منابع جغرافیایی اسلامی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دریاچه 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و امروزه در شمال غربی ازبکستان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عمق متوسط این دریاچه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 عمیق‌ترین نقطه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بر اساس برخی از منابع جغرافیایی کهن،آرال کم‌عمق و نیزار بوده و</w:t>
      </w:r>
      <w:bookmarkStart w:id="61" w:name="pg5441_61428"/>
    </w:p>
    <w:p>
      <w:pPr>
        <w:pStyle w:val="BookText"/>
        <w:rPr/>
      </w:pPr>
      <w:bookmarkEnd w:id="61"/>
      <w:r>
        <w:rPr>
          <w:rFonts w:ascii="IRNazanin" w:hAnsi="IRNazanin" w:eastAsia="IRNazanin"/>
          <w:color w:val="111111"/>
          <w:sz w:val="28"/>
          <w:sz w:val="28"/>
          <w:szCs w:val="28"/>
          <w:rtl w:val="true"/>
          <w:lang w:bidi="fa-IR"/>
        </w:rPr>
        <w:t>قابلیت کشتی رانی را نداشته است؛از این رو کشتی‌هایی که از جیحون می‌آمدند،نمی‌توانستند با عبور از آرال به سیحون وارد شوند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رودخانه سیحون از شمال شرقی دریاچه به آن می‌ریخت و قسمت جنوبی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مصب رودخانه جیحون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صید ماهی شهرت داشت،اما هیچ آبادی در کنار آن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اراضی ساحلی آرال که بین سیحون و جیحون واقع بودند،از قرن چهارم به بعد به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علاوه بر آرال،دریاچه‌های کوچک دیگری نیز در نواحی مختلف آسیای میانه وجود داشته‌اند که بزرگ‌ترین آنها در منطقه بعد از آرال،دریاچه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ایسک‌کول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 که عمیق‌ترین دریاچه جهان نیز به شمار می‌رود و امروزه در قرقیزستان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دریاچه کوهستانی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نصف ایسک کول مساحت دارد،در همین کشور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حقیقت،بیشتر دریاچه‌های آسیای میانه در غرب و شمال غرب آن و در کشور قرقیزستان می‌باشند،به طوری که دریاچه‌ها بیشتر مساحت این کشور را تشکیل داده‌اند</w:t>
      </w:r>
      <w:r>
        <w:rPr>
          <w:rFonts w:eastAsia="IRNazanin" w:cs="IRNazanin"/>
          <w:color w:val="111111"/>
          <w:sz w:val="28"/>
          <w:szCs w:val="28"/>
          <w:rtl w:val="true"/>
          <w:lang w:bidi="fa-IR"/>
        </w:rPr>
        <w:t xml:space="preserve">. </w:t>
      </w:r>
      <w:r>
        <w:rPr>
          <w:rStyle w:val="FootnoteAnchor"/>
          <w:rtl w:val="true"/>
        </w:rPr>
        <w:footnoteReference w:id="24"/>
      </w:r>
    </w:p>
    <w:p>
      <w:pPr>
        <w:pStyle w:val="Heading6"/>
        <w:numPr>
          <w:ilvl w:val="5"/>
          <w:numId w:val="1"/>
        </w:numPr>
        <w:rPr/>
      </w:pPr>
      <w:bookmarkStart w:id="62" w:name="__RefHeading___Toc1886734_581953129"/>
      <w:bookmarkStart w:id="63" w:name="_Toc24"/>
      <w:bookmarkEnd w:id="62"/>
      <w:r>
        <w:rPr>
          <w:rtl w:val="true"/>
        </w:rPr>
        <w:t>ج</w:t>
      </w:r>
      <w:r>
        <w:rPr>
          <w:rtl w:val="true"/>
        </w:rPr>
        <w:t>)</w:t>
      </w:r>
      <w:r>
        <w:rPr>
          <w:rtl w:val="true"/>
        </w:rPr>
        <w:t>کوه‌ها</w:t>
      </w:r>
      <w:bookmarkEnd w:id="6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نواحی کوهستانی آسیای میانه بیشتر در قسمت غربی و جنوب غربی این سرزمین واقع است که امروزه،اغلب در کشورهای ازبکستان و قرقیزستان 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کوهستان‌های مذکور،شامل سلسله‌جبال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 آلای</w:t>
      </w:r>
      <w:r>
        <w:rPr>
          <w:rFonts w:eastAsia="IRNazanin" w:cs="IRNazanin"/>
          <w:color w:val="111111"/>
          <w:sz w:val="28"/>
          <w:szCs w:val="28"/>
          <w:rtl w:val="true"/>
          <w:lang w:bidi="fa-IR"/>
        </w:rPr>
        <w:t xml:space="preserve">» </w:t>
      </w:r>
      <w:r>
        <w:rPr>
          <w:rStyle w:val="FootnoteAnchor"/>
          <w:rtl w:val="true"/>
        </w:rPr>
        <w:footnoteReference w:id="25"/>
      </w:r>
      <w:bookmarkStart w:id="64" w:name="pg5441_61429"/>
    </w:p>
    <w:p>
      <w:pPr>
        <w:pStyle w:val="BookText"/>
        <w:rPr/>
      </w:pPr>
      <w:bookmarkEnd w:id="64"/>
      <w:r>
        <w:rPr>
          <w:rFonts w:ascii="IRNazanin" w:hAnsi="IRNazanin" w:eastAsia="IRNazanin"/>
          <w:color w:val="111111"/>
          <w:sz w:val="28"/>
          <w:sz w:val="28"/>
          <w:szCs w:val="28"/>
          <w:rtl w:val="true"/>
          <w:lang w:bidi="fa-IR"/>
        </w:rPr>
        <w:t>است که به تدریج در جنوب و غرب از ارتفاع آنها کاسته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چاتقال</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قورمه</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که از سلسله جبال تیان‌شان به شمار می‌روند،از شمال شرق به جنوب غرب ازبکستان امتداد یافته و بلندترین قله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ماناس</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با ارتفاع بیش از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ارتفاعات مهم در نواحی جنوبی به 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زرافشان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اشاره کرد که بلندترین قله آسیای میانه با ارتفاع بیش از </w:t>
      </w:r>
      <w:r>
        <w:rPr>
          <w:rFonts w:eastAsia="IRNazanin" w:cs="IRNazanin"/>
          <w:color w:val="111111"/>
          <w:sz w:val="28"/>
          <w:szCs w:val="28"/>
          <w:lang w:bidi="fa-IR"/>
        </w:rPr>
        <w:t>4600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همین ناحیه قرار دارد</w:t>
      </w:r>
      <w:r>
        <w:rPr>
          <w:rFonts w:eastAsia="IRNazanin" w:cs="IRNazanin"/>
          <w:color w:val="111111"/>
          <w:sz w:val="28"/>
          <w:szCs w:val="28"/>
          <w:rtl w:val="true"/>
          <w:lang w:bidi="fa-IR"/>
        </w:rPr>
        <w:t xml:space="preserve">. </w:t>
      </w:r>
      <w:r>
        <w:rPr>
          <w:rStyle w:val="FootnoteAnchor"/>
          <w:rtl w:val="true"/>
        </w:rPr>
        <w:footnoteReference w:id="31"/>
      </w:r>
    </w:p>
    <w:p>
      <w:pPr>
        <w:pStyle w:val="Heading5"/>
        <w:numPr>
          <w:ilvl w:val="4"/>
          <w:numId w:val="1"/>
        </w:numPr>
        <w:rPr/>
      </w:pPr>
      <w:bookmarkStart w:id="65" w:name="__RefHeading___Toc1886736_581953129"/>
      <w:bookmarkStart w:id="66" w:name="_Toc25"/>
      <w:bookmarkEnd w:id="65"/>
      <w:r>
        <w:rPr/>
        <w:t>3</w:t>
      </w:r>
      <w:r>
        <w:rPr>
          <w:rtl w:val="true"/>
        </w:rPr>
        <w:t>-</w:t>
      </w:r>
      <w:r>
        <w:rPr>
          <w:rtl w:val="true"/>
        </w:rPr>
        <w:t>شهرهای مهم ماوراءالنهر</w:t>
      </w:r>
      <w:bookmarkEnd w:id="66"/>
    </w:p>
    <w:p>
      <w:pPr>
        <w:pStyle w:val="Heading6"/>
        <w:numPr>
          <w:ilvl w:val="5"/>
          <w:numId w:val="1"/>
        </w:numPr>
        <w:rPr/>
      </w:pPr>
      <w:bookmarkStart w:id="67" w:name="__RefHeading___Toc1886738_581953129"/>
      <w:bookmarkStart w:id="68" w:name="_Toc26"/>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شهرهای بسیار بزرگ و آبادی در ماوراءالنهر وجود داشته است که هر یک از آنها در طول تاریخ حائز اهمیت ویژه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شهرها به لحاظ مرکزیت اداری و حکومتی‌شان،بعضی از نظر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و گروهی نیز به سبب موقعیت تجاری،تاریخچه‌ای درخشان داشته‌اند که مهم‌ترین و مشهورترین شهرها و بلاد مذکور،در ادامه معرفی می‌گردند</w:t>
      </w:r>
      <w:r>
        <w:rPr>
          <w:rFonts w:eastAsia="IRNazanin" w:cs="IRNazanin"/>
          <w:color w:val="111111"/>
          <w:sz w:val="28"/>
          <w:szCs w:val="28"/>
          <w:rtl w:val="true"/>
          <w:lang w:bidi="fa-IR"/>
        </w:rPr>
        <w:t>.</w:t>
      </w:r>
    </w:p>
    <w:p>
      <w:pPr>
        <w:pStyle w:val="Heading6"/>
        <w:numPr>
          <w:ilvl w:val="5"/>
          <w:numId w:val="1"/>
        </w:numPr>
        <w:rPr/>
      </w:pPr>
      <w:bookmarkStart w:id="69" w:name="__RefHeading___Toc1886740_581953129"/>
      <w:bookmarkStart w:id="70" w:name="_Toc27"/>
      <w:bookmarkEnd w:id="69"/>
      <w:r>
        <w:rPr>
          <w:rtl w:val="true"/>
        </w:rPr>
        <w:t>الف</w:t>
      </w:r>
      <w:r>
        <w:rPr>
          <w:rtl w:val="true"/>
        </w:rPr>
        <w:t>)</w:t>
      </w:r>
      <w:r>
        <w:rPr>
          <w:rtl w:val="true"/>
        </w:rPr>
        <w:t>ختلان</w:t>
      </w:r>
      <w:bookmarkEnd w:id="7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ناحیه کوهستانی بزرگی که میان 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 که شهرها و روستاهای بزرگی در کنار رودخانه‌های متعدد آن پدید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منطقه به سبب وجود رودخانه‌های فراوان،حاصل‌خیز و</w:t>
      </w:r>
      <w:bookmarkStart w:id="71" w:name="pg5441_61430"/>
    </w:p>
    <w:p>
      <w:pPr>
        <w:pStyle w:val="BookText"/>
        <w:rPr/>
      </w:pPr>
      <w:bookmarkEnd w:id="71"/>
      <w:r>
        <w:rPr>
          <w:rFonts w:ascii="IRNazanin" w:hAnsi="IRNazanin" w:eastAsia="IRNazanin"/>
          <w:color w:val="111111"/>
          <w:sz w:val="28"/>
          <w:sz w:val="28"/>
          <w:szCs w:val="28"/>
          <w:rtl w:val="true"/>
          <w:lang w:bidi="fa-IR"/>
        </w:rPr>
        <w:t>خرم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اسب‌های خوبی در آنجا یافت می‌شد و پرورش اسب و گوسفند از جمله مشاغل مردم آنجا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ختلانی‌ها به جنگاوری و شجاعت شهره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طور عمده در بیابان‌ها و صحراهای اطراف زندگی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طلا و نقره نیز از ذخایر زیرزمینی این منطقه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ختلان،قصبات و شهرک‌های چندی داشت و خان‌های آن در قصبه‌ای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ناحیه در مجاورت سرزمین کفار قرار داشت،اسیران و بردگان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ترک‌نژاد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 از آن‌جا به دیگر شهرها فرستاده می‌شدند</w:t>
      </w:r>
      <w:r>
        <w:rPr>
          <w:rFonts w:eastAsia="IRNazanin" w:cs="IRNazanin"/>
          <w:color w:val="111111"/>
          <w:sz w:val="28"/>
          <w:szCs w:val="28"/>
          <w:rtl w:val="true"/>
          <w:lang w:bidi="fa-IR"/>
        </w:rPr>
        <w:t xml:space="preserve">. </w:t>
      </w:r>
      <w:r>
        <w:rPr>
          <w:rStyle w:val="FootnoteAnchor"/>
          <w:rtl w:val="true"/>
        </w:rPr>
        <w:footnoteReference w:id="32"/>
      </w:r>
    </w:p>
    <w:p>
      <w:pPr>
        <w:pStyle w:val="Heading6"/>
        <w:numPr>
          <w:ilvl w:val="5"/>
          <w:numId w:val="1"/>
        </w:numPr>
        <w:rPr/>
      </w:pPr>
      <w:bookmarkStart w:id="72" w:name="__RefHeading___Toc1886742_581953129"/>
      <w:bookmarkStart w:id="73" w:name="_Toc28"/>
      <w:bookmarkEnd w:id="72"/>
      <w:r>
        <w:rPr>
          <w:rtl w:val="true"/>
        </w:rPr>
        <w:t>ب</w:t>
      </w:r>
      <w:r>
        <w:rPr>
          <w:rtl w:val="true"/>
        </w:rPr>
        <w:t>)</w:t>
      </w:r>
      <w:r>
        <w:rPr>
          <w:rtl w:val="true"/>
        </w:rPr>
        <w:t>چغانیان</w:t>
      </w:r>
      <w:bookmarkEnd w:id="73"/>
    </w:p>
    <w:p>
      <w:pPr>
        <w:pStyle w:val="BookText"/>
        <w:rPr/>
      </w:pPr>
      <w:r>
        <w:rPr>
          <w:rFonts w:ascii="IRNazanin" w:hAnsi="IRNazanin" w:eastAsia="IRNazanin"/>
          <w:color w:val="111111"/>
          <w:sz w:val="28"/>
          <w:sz w:val="28"/>
          <w:szCs w:val="28"/>
          <w:rtl w:val="true"/>
          <w:lang w:bidi="fa-IR"/>
        </w:rPr>
        <w:t>این شهر بزرگ در کنار کوه بنا شده بود و 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چغانیان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کنارش می‌گذشت و احتمالاً همان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سرآسیای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چغانیان تحت حاکمیت امیران نواحی اطراف اداره می‌شد و شش هزار دهکده داشت؛در این نواحی به جهت وجود زمین‌های وسیع،حاصل‌خیز و آب فراوان کشاورزی از رونق بیشتری برخوردار بود که زعفران از عمده محصولات آنها محسوب می‌شد؛گرچه مردمانش دانش زیادی در این کار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جوراب،گلیم و پارچه‌های پشمین در آن‌جا تولید می‌شد و در پرورش اسب‌های خوب مهارت زیادی داشتند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شهری مستحکم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فاصل چغانیان و ختلان،در میان کوه و صحرا واقع بود که بادهای دائمی در آن می‌وزید و زعفران فراوان کشت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زعفران بسیار به دست می‌آمد</w:t>
      </w:r>
      <w:r>
        <w:rPr>
          <w:rFonts w:eastAsia="IRNazanin" w:cs="IRNazanin"/>
          <w:color w:val="111111"/>
          <w:sz w:val="28"/>
          <w:szCs w:val="28"/>
          <w:rtl w:val="true"/>
          <w:lang w:bidi="fa-IR"/>
        </w:rPr>
        <w:t xml:space="preserve">. </w:t>
      </w:r>
      <w:r>
        <w:rPr>
          <w:rStyle w:val="FootnoteAnchor"/>
          <w:rtl w:val="true"/>
        </w:rPr>
        <w:footnoteReference w:id="34"/>
      </w:r>
      <w:bookmarkStart w:id="74" w:name="pg5441_61431"/>
    </w:p>
    <w:p>
      <w:pPr>
        <w:pStyle w:val="BookText"/>
        <w:rPr/>
      </w:pPr>
      <w:bookmarkEnd w:id="74"/>
      <w:r>
        <w:rPr>
          <w:rFonts w:ascii="IRNazanin" w:hAnsi="IRNazanin" w:eastAsia="IRNazanin"/>
          <w:color w:val="111111"/>
          <w:sz w:val="28"/>
          <w:sz w:val="28"/>
          <w:szCs w:val="28"/>
          <w:rtl w:val="true"/>
          <w:lang w:bidi="fa-IR"/>
        </w:rPr>
        <w:t>از مهم‌ترین بلاد این منطقه،شهر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بارویی مستحکم و سه دروازه داشت و مرکز کالاهایی بود که از سرزمین‌های شمالی به سمت خراسان برده می‌شد</w:t>
      </w:r>
      <w:r>
        <w:rPr>
          <w:rFonts w:eastAsia="IRNazanin" w:cs="IRNazanin"/>
          <w:color w:val="111111"/>
          <w:sz w:val="28"/>
          <w:szCs w:val="28"/>
          <w:rtl w:val="true"/>
          <w:lang w:bidi="fa-IR"/>
        </w:rPr>
        <w:t xml:space="preserve">. </w:t>
      </w:r>
      <w:r>
        <w:rPr>
          <w:rStyle w:val="FootnoteAnchor"/>
          <w:rtl w:val="true"/>
        </w:rPr>
        <w:footnoteReference w:id="35"/>
      </w:r>
    </w:p>
    <w:p>
      <w:pPr>
        <w:pStyle w:val="Heading6"/>
        <w:numPr>
          <w:ilvl w:val="5"/>
          <w:numId w:val="1"/>
        </w:numPr>
        <w:rPr/>
      </w:pPr>
      <w:bookmarkStart w:id="75" w:name="__RefHeading___Toc1886744_581953129"/>
      <w:bookmarkStart w:id="76" w:name="_Toc29"/>
      <w:bookmarkEnd w:id="75"/>
      <w:r>
        <w:rPr>
          <w:rtl w:val="true"/>
        </w:rPr>
        <w:t>ج</w:t>
      </w:r>
      <w:r>
        <w:rPr>
          <w:rtl w:val="true"/>
        </w:rPr>
        <w:t>)</w:t>
      </w:r>
      <w:r>
        <w:rPr>
          <w:rtl w:val="true"/>
        </w:rPr>
        <w:t>کاث</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مرکز حکومتی خوارزم بود که در شرق جیحون قرار داشت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خوارزم‌شاهان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زندگی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کاث قدیمی به مرور زمان ویران شده است،ولی شهری به همین نام در نزدیکی آن در ترکمنستان وجود دارد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این شهر،دروازه ورود به ترکستان و سرزمین غور به شمار می‌رفت و از همین جهت،مرکز تجارت و بازرگانی بود و همواره بازرگان بسیاری در آن به سر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مردمانی شجاع و جنگجو داشت و کالاهایی مانند مخده،کرباس،نمد و نوعی پنیر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تولید می‌شد</w:t>
      </w:r>
      <w:r>
        <w:rPr>
          <w:rFonts w:eastAsia="IRNazanin" w:cs="IRNazanin"/>
          <w:color w:val="111111"/>
          <w:sz w:val="28"/>
          <w:szCs w:val="28"/>
          <w:rtl w:val="true"/>
          <w:lang w:bidi="fa-IR"/>
        </w:rPr>
        <w:t xml:space="preserve">. </w:t>
      </w:r>
      <w:r>
        <w:rPr>
          <w:rStyle w:val="FootnoteAnchor"/>
          <w:rtl w:val="true"/>
        </w:rPr>
        <w:footnoteReference w:id="37"/>
      </w:r>
    </w:p>
    <w:p>
      <w:pPr>
        <w:pStyle w:val="Heading6"/>
        <w:numPr>
          <w:ilvl w:val="5"/>
          <w:numId w:val="1"/>
        </w:numPr>
        <w:rPr/>
      </w:pPr>
      <w:bookmarkStart w:id="77" w:name="__RefHeading___Toc1886746_581953129"/>
      <w:bookmarkStart w:id="78" w:name="_Toc30"/>
      <w:bookmarkEnd w:id="77"/>
      <w:r>
        <w:rPr>
          <w:rtl w:val="true"/>
        </w:rPr>
        <w:t>د</w:t>
      </w:r>
      <w:r>
        <w:rPr>
          <w:rtl w:val="true"/>
        </w:rPr>
        <w:t>)</w:t>
      </w:r>
      <w:r>
        <w:rPr>
          <w:rtl w:val="true"/>
        </w:rPr>
        <w:t>گرگانج</w:t>
      </w:r>
      <w:r>
        <w:rPr>
          <w:rtl w:val="true"/>
        </w:rPr>
        <w:t>(</w:t>
      </w:r>
      <w:r>
        <w:rPr>
          <w:rtl w:val="true"/>
        </w:rPr>
        <w:t>جرجانیه</w:t>
      </w:r>
      <w:r>
        <w:rPr>
          <w:rtl w:val="true"/>
        </w:rPr>
        <w:t>)</w:t>
      </w:r>
      <w:bookmarkEnd w:id="7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نامیده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مرکز حکومتی ناحیه خوارزم بود و پس از ویرانی کاث،مهم‌ترین شهر این ناحیه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 در غرب جیحون بنا شده بود و مانند کاث در مسیر تجارتی غرب به شرق و در راه ترکستان قرار داشت که بازرگان از آن عبور کرده و یا در آن به داد و ستد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دارای دو بخش درونی و بیرونی بود و مردم آن،کوتاه قامت ولی جنگاور بودند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این شهر،به جهت داشتن آهن‌گران و نجاران</w:t>
      </w:r>
      <w:bookmarkStart w:id="79" w:name="pg5441_61432"/>
    </w:p>
    <w:p>
      <w:pPr>
        <w:pStyle w:val="BookText"/>
        <w:rPr/>
      </w:pPr>
      <w:bookmarkEnd w:id="79"/>
      <w:r>
        <w:rPr>
          <w:rFonts w:ascii="IRNazanin" w:hAnsi="IRNazanin" w:eastAsia="IRNazanin"/>
          <w:color w:val="111111"/>
          <w:sz w:val="28"/>
          <w:sz w:val="28"/>
          <w:szCs w:val="28"/>
          <w:rtl w:val="true"/>
          <w:lang w:bidi="fa-IR"/>
        </w:rPr>
        <w:t>زبردست،و ساخته شدن کاسه‌های عاج و آبنوس،و نیز اسباب و لوازم دیگر به دست هنرمندان،شهرت فراوان داشت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مزار شیخ نجم‌الدین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مشایخ متصوفه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است که در هجوم مغولان به قتل رسید و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فاصله‌ای نه چندان زیاد از گرگانج واقع بوده است که تا قرن ششم هجری،روستایی بزرگ محسوب می‌گردید و موطن برخی از دانشمندان به نام اسلامی می‌باشد</w:t>
      </w:r>
      <w:r>
        <w:rPr>
          <w:rFonts w:eastAsia="IRNazanin" w:cs="IRNazanin"/>
          <w:color w:val="111111"/>
          <w:sz w:val="28"/>
          <w:szCs w:val="28"/>
          <w:rtl w:val="true"/>
          <w:lang w:bidi="fa-IR"/>
        </w:rPr>
        <w:t xml:space="preserve">. </w:t>
      </w:r>
      <w:r>
        <w:rPr>
          <w:rStyle w:val="FootnoteAnchor"/>
          <w:rtl w:val="true"/>
        </w:rPr>
        <w:footnoteReference w:id="40"/>
      </w:r>
    </w:p>
    <w:p>
      <w:pPr>
        <w:pStyle w:val="Heading6"/>
        <w:numPr>
          <w:ilvl w:val="5"/>
          <w:numId w:val="1"/>
        </w:numPr>
        <w:rPr/>
      </w:pPr>
      <w:bookmarkStart w:id="80" w:name="__RefHeading___Toc1886748_581953129"/>
      <w:bookmarkStart w:id="81" w:name="_Toc31"/>
      <w:bookmarkEnd w:id="80"/>
      <w:r>
        <w:rPr>
          <w:rtl w:val="true"/>
        </w:rPr>
        <w:t>ه</w:t>
      </w:r>
      <w:r>
        <w:rPr>
          <w:rtl w:val="true"/>
        </w:rPr>
        <w:t>(</w:t>
      </w:r>
      <w:r>
        <w:rPr>
          <w:rtl w:val="true"/>
        </w:rPr>
        <w:t>خیوه</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قرن‌های نهم و دهم هجری و در زمان استیلای ازبکان،ارگنج را تحت‌الشعاع خود قرار داد و مرکز ایالت خوارزم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شهر در حاشیه کویر و در کنار نهری که از سمت چپ جیحون جدا می‌شد،بنا شده بود؛ </w:t>
      </w:r>
      <w:r>
        <w:rPr>
          <w:rStyle w:val="FootnoteAnchor"/>
          <w:rtl w:val="true"/>
        </w:rPr>
        <w:footnoteReference w:id="41"/>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موازات خیوه و به فاصله‌ای اندک قرار داشت که از شهرهای آباد ایالت خوارزم به شمار می‌رفت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خیوه در قرن سیزدهم جایگاه سیاسی مهمی یافت و مرکز یکی از خان‌نشین‌های سه‌گانه ماوراءالنهر گردید</w:t>
      </w:r>
      <w:r>
        <w:rPr>
          <w:rFonts w:eastAsia="IRNazanin" w:cs="IRNazanin"/>
          <w:color w:val="111111"/>
          <w:sz w:val="28"/>
          <w:szCs w:val="28"/>
          <w:rtl w:val="true"/>
          <w:lang w:bidi="fa-IR"/>
        </w:rPr>
        <w:t>.</w:t>
      </w:r>
    </w:p>
    <w:p>
      <w:pPr>
        <w:pStyle w:val="Heading6"/>
        <w:numPr>
          <w:ilvl w:val="5"/>
          <w:numId w:val="1"/>
        </w:numPr>
        <w:rPr/>
      </w:pPr>
      <w:bookmarkStart w:id="82" w:name="__RefHeading___Toc1886750_581953129"/>
      <w:bookmarkStart w:id="83" w:name="_Toc32"/>
      <w:bookmarkEnd w:id="82"/>
      <w:r>
        <w:rPr>
          <w:rtl w:val="true"/>
        </w:rPr>
        <w:t>و</w:t>
      </w:r>
      <w:r>
        <w:rPr>
          <w:rtl w:val="true"/>
        </w:rPr>
        <w:t>)</w:t>
      </w:r>
      <w:r>
        <w:rPr>
          <w:rtl w:val="true"/>
        </w:rPr>
        <w:t>بخارا</w:t>
      </w:r>
      <w:bookmarkEnd w:id="8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نومجکث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می‌خواندند و شهری بزرگ،دارای باروی عظیم با هفت یا ده دروازه بود که یک جاده اصلی از خارج شهر به هر یک از آنها منتهی</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یکی از این جاده‌ها که به خراسان می‌رسید،از شهرهای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می‌شد و طول آن،</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بود</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کهندژ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بخارا که خود به اندازه یک شهر کوچک بود،در خارج از شهر ساخته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محلات مختلف شهر نیز با دروازه‌های آهنین از یک‌دیگر جدا می‌شدند و در هر محله،مسجدی وجود داشت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بخارا همواره مرکز حکومتی منطقه بود و برای نخستین بار به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حکومت معاویه فتح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شهر پس از خروج سعید بن عثمان به سمت سمرقند،شورش کردند و در 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در دوران یزید آن را تصرف کرد،مردم بخارا بار دیگر شورش کرده و حاکمیت شهر را در اختیار داشتند تا زمان فتوحات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قتیبه بن مسلم باهلی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خلافت ولیدبن‌عبدالملک</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فتح نهایی شهر انجام شد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شهر بخارا در نزدیکی خرابه‌های شهر کهن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بخارای پیش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 و عرب‌ها،فارس‌ها و ترکان در آن زندگی می‌کردند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از شهرهای نزدیک بخارا می‌توان بیکند و آمل را نام برد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بخارا در دوره‌های مختلف،مرکز حکم‌رانی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عمده محل استقرار حاکم منطقه بود و در عصر سامانیان،پایتخت پادشاهان این خاندان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ادوار تاریخی بعدی،اگرچه شهرهای دیگری به عنوان دارالحکومه برگزیده شدند،ولی از اهمیت این شهر کاسته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ویرانی‌های مغولان در این شهر تا حد زیادی در دوره</w:t>
      </w:r>
      <w:bookmarkStart w:id="84" w:name="pg5441_61434"/>
    </w:p>
    <w:p>
      <w:pPr>
        <w:pStyle w:val="BookText"/>
        <w:rPr/>
      </w:pPr>
      <w:bookmarkEnd w:id="84"/>
      <w:r>
        <w:rPr>
          <w:rFonts w:ascii="IRNazanin" w:hAnsi="IRNazanin" w:eastAsia="IRNazanin"/>
          <w:color w:val="111111"/>
          <w:sz w:val="28"/>
          <w:sz w:val="28"/>
          <w:szCs w:val="28"/>
          <w:rtl w:val="true"/>
          <w:lang w:bidi="fa-IR"/>
        </w:rPr>
        <w:t>تیموری به سبب نزدیکی به مرکز حکومت آنان در سمرقند ترمیم شد و پس از آن،بار دیگر به عنوان مرکز حکومت ازبکان،جایگاه سیاسی خاصی یافت</w:t>
      </w:r>
      <w:r>
        <w:rPr>
          <w:rFonts w:eastAsia="IRNazanin" w:cs="IRNazanin"/>
          <w:color w:val="111111"/>
          <w:sz w:val="28"/>
          <w:szCs w:val="28"/>
          <w:rtl w:val="true"/>
          <w:lang w:bidi="fa-IR"/>
        </w:rPr>
        <w:t>.</w:t>
      </w:r>
    </w:p>
    <w:p>
      <w:pPr>
        <w:pStyle w:val="Heading6"/>
        <w:numPr>
          <w:ilvl w:val="5"/>
          <w:numId w:val="1"/>
        </w:numPr>
        <w:rPr/>
      </w:pPr>
      <w:bookmarkStart w:id="85" w:name="__RefHeading___Toc1886752_581953129"/>
      <w:bookmarkStart w:id="86" w:name="_Toc33"/>
      <w:bookmarkEnd w:id="85"/>
      <w:r>
        <w:rPr>
          <w:rtl w:val="true"/>
        </w:rPr>
        <w:t>ز</w:t>
      </w:r>
      <w:r>
        <w:rPr>
          <w:rtl w:val="true"/>
        </w:rPr>
        <w:t>)</w:t>
      </w:r>
      <w:r>
        <w:rPr>
          <w:rtl w:val="true"/>
        </w:rPr>
        <w:t>سغد</w:t>
      </w:r>
      <w:r>
        <w:rPr>
          <w:rtl w:val="true"/>
        </w:rPr>
        <w:t>(</w:t>
      </w:r>
      <w:r>
        <w:rPr>
          <w:rtl w:val="true"/>
        </w:rPr>
        <w:t>صغد</w:t>
      </w:r>
      <w:r>
        <w:rPr>
          <w:rtl w:val="true"/>
        </w:rPr>
        <w:t>)</w:t>
      </w:r>
      <w:bookmarkEnd w:id="86"/>
    </w:p>
    <w:p>
      <w:pPr>
        <w:pStyle w:val="BookText"/>
        <w:rPr/>
      </w:pPr>
      <w:r>
        <w:rPr>
          <w:rFonts w:ascii="IRNazanin" w:hAnsi="IRNazanin" w:eastAsia="IRNazanin"/>
          <w:color w:val="111111"/>
          <w:sz w:val="28"/>
          <w:sz w:val="28"/>
          <w:szCs w:val="28"/>
          <w:rtl w:val="true"/>
          <w:lang w:bidi="fa-IR"/>
        </w:rPr>
        <w:t>شهری بزرگ و باشکوه بود که در لشکرکشی‌های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مسلمانان گشوده شد و دارای شهرک‌های متعدد و مستحکمی،مانند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نسف،شهری نسبتاً بزرگ بود که چهار دروازه،کشت‌زارها و بوستان‌های وسیع و آبادی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آن در تاریخ نخستین قرون اسلامی به جهت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شهر می‌باشد</w:t>
      </w:r>
      <w:r>
        <w:rPr>
          <w:rFonts w:eastAsia="IRNazanin" w:cs="IRNazanin"/>
          <w:color w:val="111111"/>
          <w:sz w:val="28"/>
          <w:szCs w:val="28"/>
          <w:rtl w:val="true"/>
          <w:lang w:bidi="fa-IR"/>
        </w:rPr>
        <w:t xml:space="preserve">. </w:t>
      </w:r>
      <w:r>
        <w:rPr>
          <w:rStyle w:val="FootnoteAnchor"/>
          <w:rtl w:val="true"/>
        </w:rPr>
        <w:footnoteReference w:id="49"/>
      </w:r>
    </w:p>
    <w:p>
      <w:pPr>
        <w:pStyle w:val="Heading6"/>
        <w:numPr>
          <w:ilvl w:val="5"/>
          <w:numId w:val="1"/>
        </w:numPr>
        <w:rPr/>
      </w:pPr>
      <w:bookmarkStart w:id="87" w:name="__RefHeading___Toc1886754_581953129"/>
      <w:bookmarkStart w:id="88" w:name="_Toc34"/>
      <w:bookmarkEnd w:id="87"/>
      <w:r>
        <w:rPr>
          <w:rtl w:val="true"/>
        </w:rPr>
        <w:t>ح</w:t>
      </w:r>
      <w:r>
        <w:rPr>
          <w:rtl w:val="true"/>
        </w:rPr>
        <w:t>)</w:t>
      </w:r>
      <w:r>
        <w:rPr>
          <w:rtl w:val="true"/>
        </w:rPr>
        <w:t>سمرقند</w:t>
      </w:r>
      <w:bookmarkEnd w:id="8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باشکوه‌ترین،ارجمندترین و نیرومندترین شهرهای ماوراءالنهر به شمار می‌آمد و با ترکان هم‌مرز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آن تا بخارا سی‌ونه فرسخ بود و در محلی مرتفع بنا شده بود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گرداگرد آن را بارویی و اطراف بارو را خندقی عمیق فراگرفته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چهار دروازه داشت که یکی از آنها دروازه چین نام داشت و برای کهندژ آن نیز دو دروازه آهنین ساخته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 و بزرگ بودند و به بازارهای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می‌شدند که محل داد و ستد بود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مردمان شهر به سرسختی،جنگاوری و شکیبایی شهرت داشتند و پس از نخستین فتح شهر به دست مسلمانان در ایام معاویه،بارها بر حاکمان اموی شوریدند و آنان را خلع ید کردند تا در نهایت،قتیبة بن مسلم</w:t>
      </w:r>
      <w:bookmarkStart w:id="89" w:name="pg5441_61435"/>
    </w:p>
    <w:p>
      <w:pPr>
        <w:pStyle w:val="BookText"/>
        <w:rPr/>
      </w:pPr>
      <w:bookmarkEnd w:id="89"/>
      <w:r>
        <w:rPr>
          <w:rFonts w:ascii="IRNazanin" w:hAnsi="IRNazanin" w:eastAsia="IRNazanin"/>
          <w:color w:val="111111"/>
          <w:sz w:val="28"/>
          <w:sz w:val="28"/>
          <w:szCs w:val="28"/>
          <w:rtl w:val="true"/>
          <w:lang w:bidi="fa-IR"/>
        </w:rPr>
        <w:t>باهلی آن را تصرف نمود و با امیران و دهقانان محلی صلح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باروی عظیم شهر را به دستور او ویران کردند و سمرقند بدون حصار بود؛تا این‌که باروی آن در ایام هارون الرشید بازسازی گردید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سمرقند،روستاهای بسیاری داشته است که انواع محصولات کشاورزی از سرزمین‌های آنها برداشت می‌شد؛مهم‌ترین کالای تولیدی این شهر،کاغذ بود که در سرزمین‌های اسلامی شهرت داشت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سمرقند مرکز حکم‌رانی امرای محلی،مانند سامانیان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پادشاهی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در دوره تیموری به عنوان مرکز امپراتوری،دارای موقعیت سیاسی ویژه شد و از این‌رو در منطقه از جایگاه بااهمیتی برخوردار گشت</w:t>
      </w:r>
      <w:r>
        <w:rPr>
          <w:rFonts w:eastAsia="IRNazanin" w:cs="IRNazanin"/>
          <w:color w:val="111111"/>
          <w:sz w:val="28"/>
          <w:szCs w:val="28"/>
          <w:rtl w:val="true"/>
          <w:lang w:bidi="fa-IR"/>
        </w:rPr>
        <w:t>.</w:t>
      </w:r>
    </w:p>
    <w:p>
      <w:pPr>
        <w:pStyle w:val="Heading6"/>
        <w:numPr>
          <w:ilvl w:val="5"/>
          <w:numId w:val="1"/>
        </w:numPr>
        <w:rPr/>
      </w:pPr>
      <w:bookmarkStart w:id="90" w:name="__RefHeading___Toc1886756_581953129"/>
      <w:bookmarkStart w:id="91" w:name="_Toc35"/>
      <w:bookmarkEnd w:id="90"/>
      <w:r>
        <w:rPr>
          <w:rtl w:val="true"/>
        </w:rPr>
        <w:t>ط</w:t>
      </w:r>
      <w:r>
        <w:rPr>
          <w:rtl w:val="true"/>
        </w:rPr>
        <w:t>)</w:t>
      </w:r>
      <w:r>
        <w:rPr>
          <w:rtl w:val="true"/>
        </w:rPr>
        <w:t>اشروسنه</w:t>
      </w:r>
      <w:bookmarkEnd w:id="9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شهر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تا سمرقند فاصله داشت، </w:t>
      </w:r>
      <w:r>
        <w:rPr>
          <w:rStyle w:val="FootnoteAnchor"/>
          <w:rtl w:val="true"/>
        </w:rPr>
        <w:footnoteReference w:id="54"/>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که همگی آنها آباد و پرنعمت بودند و کوه‌هایش دارای معادن آهن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پادشاهش و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بونجکث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حکومتش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مقابل تهاجم اعراب مسلمان به شدت ایستادگی می‌کرد</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اشروسنه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توابع بسیاری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جمله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دارنده معادن نوشادر،فراوان بود؛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شرق بونجکث،واقع در مسیر خراسان،و شاه‌راه خراسان در آن‌جا به دو شاخه تقسیم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سمت شمال و به سوی شهر چاچ،و دیگری به سمت شمال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می‌رفت</w:t>
      </w:r>
      <w:r>
        <w:rPr>
          <w:rFonts w:eastAsia="IRNazanin" w:cs="IRNazanin"/>
          <w:color w:val="111111"/>
          <w:sz w:val="28"/>
          <w:szCs w:val="28"/>
          <w:rtl w:val="true"/>
          <w:lang w:bidi="fa-IR"/>
        </w:rPr>
        <w:t xml:space="preserve">. </w:t>
      </w:r>
      <w:r>
        <w:rPr>
          <w:rStyle w:val="FootnoteAnchor"/>
          <w:rtl w:val="true"/>
        </w:rPr>
        <w:footnoteReference w:id="57"/>
      </w:r>
      <w:bookmarkStart w:id="92" w:name="pg5441_61436"/>
    </w:p>
    <w:p>
      <w:pPr>
        <w:pStyle w:val="Heading6"/>
        <w:numPr>
          <w:ilvl w:val="5"/>
          <w:numId w:val="1"/>
        </w:numPr>
        <w:rPr/>
      </w:pPr>
      <w:bookmarkStart w:id="93" w:name="__RefHeading___Toc1886758_581953129"/>
      <w:bookmarkStart w:id="94" w:name="_Toc36"/>
      <w:bookmarkEnd w:id="92"/>
      <w:bookmarkEnd w:id="93"/>
      <w:r>
        <w:rPr>
          <w:rtl w:val="true"/>
        </w:rPr>
        <w:t>ی</w:t>
      </w:r>
      <w:r>
        <w:rPr>
          <w:rtl w:val="true"/>
        </w:rPr>
        <w:t>)</w:t>
      </w:r>
      <w:r>
        <w:rPr>
          <w:rtl w:val="true"/>
        </w:rPr>
        <w:t>فرغانه</w:t>
      </w:r>
      <w:bookmarkEnd w:id="94"/>
    </w:p>
    <w:p>
      <w:pPr>
        <w:pStyle w:val="BookText"/>
        <w:rPr/>
      </w:pPr>
      <w:r>
        <w:rPr>
          <w:rFonts w:ascii="IRNazanin" w:hAnsi="IRNazanin" w:eastAsia="IRNazanin"/>
          <w:color w:val="111111"/>
          <w:sz w:val="28"/>
          <w:sz w:val="28"/>
          <w:szCs w:val="28"/>
          <w:rtl w:val="true"/>
          <w:lang w:bidi="fa-IR"/>
        </w:rPr>
        <w:t xml:space="preserve">شهری بزرگ،با عظمت،سرزمینی آبادان و پر نعمت،با دشت‌های وسیع و آب‌های روان فراوان بود که مرکز حکومت نیز از دیرباز در آن‌جا قرار داشت و ملوک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w:t>
      </w:r>
      <w:r>
        <w:rPr>
          <w:rStyle w:val="FootnoteAnchor"/>
          <w:rtl w:val="true"/>
        </w:rPr>
        <w:footnoteReference w:id="58"/>
      </w:r>
      <w:r>
        <w:rPr>
          <w:rFonts w:ascii="IRNazanin" w:hAnsi="IRNazanin" w:eastAsia="IRNazanin"/>
          <w:color w:val="111111"/>
          <w:sz w:val="28"/>
          <w:sz w:val="28"/>
          <w:szCs w:val="28"/>
          <w:rtl w:val="true"/>
          <w:lang w:bidi="fa-IR"/>
        </w:rPr>
        <w:t>به این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برخی دوره‌ها از توابع سمرقند محسوب می‌شد و فاصله‌اش تا آن پنجاه و سه فرسخ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گفته شده </w:t>
      </w:r>
      <w:r>
        <w:rPr>
          <w:rStyle w:val="FootnoteAnchor"/>
          <w:rtl w:val="true"/>
        </w:rPr>
        <w:footnoteReference w:id="59"/>
      </w:r>
      <w:r>
        <w:rPr>
          <w:rFonts w:ascii="IRNazanin" w:hAnsi="IRNazanin" w:eastAsia="IRNazanin"/>
          <w:color w:val="111111"/>
          <w:sz w:val="28"/>
          <w:sz w:val="28"/>
          <w:szCs w:val="28"/>
          <w:rtl w:val="true"/>
          <w:lang w:bidi="fa-IR"/>
        </w:rPr>
        <w:t>و در قرون اخیر اسلامی‌به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فرغانه،دروازه‌ترکستان به شمار می‌رفت و داد و ستد بردگان و اسیران ترک‌نژاد در آن رواج بسیار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طلا،نقره،سرب،نوشادر،سیماب،سنگ پادزهر،سنگ مغناطیس و گیاهان دارویی نادر،از منابع درآمدی و مالی این شهر شمرده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اخسیکت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توابع فرغانه،شهری بزرگ با معادن طلا و نقره بسیار بود و شراب فراوان در آن تولید می‌شد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فرغانه از طریق جاده‌ای طولانی به سرزمین‌ترکان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تغزغز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جاده از شهرهای متعدد،ولی کوچک می‌گذشت</w:t>
      </w:r>
      <w:r>
        <w:rPr>
          <w:rFonts w:eastAsia="IRNazanin" w:cs="IRNazanin"/>
          <w:color w:val="111111"/>
          <w:sz w:val="28"/>
          <w:szCs w:val="28"/>
          <w:rtl w:val="true"/>
          <w:lang w:bidi="fa-IR"/>
        </w:rPr>
        <w:t xml:space="preserve">. </w:t>
      </w:r>
      <w:r>
        <w:rPr>
          <w:rStyle w:val="FootnoteAnchor"/>
          <w:rtl w:val="true"/>
        </w:rPr>
        <w:footnoteReference w:id="61"/>
      </w:r>
    </w:p>
    <w:p>
      <w:pPr>
        <w:pStyle w:val="Heading6"/>
        <w:numPr>
          <w:ilvl w:val="5"/>
          <w:numId w:val="1"/>
        </w:numPr>
        <w:rPr/>
      </w:pPr>
      <w:bookmarkStart w:id="95" w:name="__RefHeading___Toc1886760_581953129"/>
      <w:bookmarkStart w:id="96" w:name="_Toc37"/>
      <w:bookmarkEnd w:id="95"/>
      <w:r>
        <w:rPr>
          <w:rtl w:val="true"/>
        </w:rPr>
        <w:t>ک</w:t>
      </w:r>
      <w:r>
        <w:rPr>
          <w:rtl w:val="true"/>
        </w:rPr>
        <w:t>)</w:t>
      </w:r>
      <w:r>
        <w:rPr>
          <w:rtl w:val="true"/>
        </w:rPr>
        <w:t>خجنده</w:t>
      </w:r>
      <w:bookmarkEnd w:id="9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شهر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فرسخی غرب فرغانه و قصبات این ناحیه بود که در مسیر سمرقند قرار داشت و انار،محصول اصلی آن به شمار می‌رفت</w:t>
      </w:r>
      <w:r>
        <w:rPr>
          <w:rFonts w:eastAsia="IRNazanin" w:cs="IRNazanin"/>
          <w:color w:val="111111"/>
          <w:sz w:val="28"/>
          <w:szCs w:val="28"/>
          <w:rtl w:val="true"/>
          <w:lang w:bidi="fa-IR"/>
        </w:rPr>
        <w:t xml:space="preserve">. </w:t>
      </w:r>
      <w:r>
        <w:rPr>
          <w:rStyle w:val="FootnoteAnchor"/>
          <w:rtl w:val="true"/>
        </w:rPr>
        <w:footnoteReference w:id="62"/>
      </w:r>
      <w:bookmarkStart w:id="97" w:name="pg5441_61437"/>
    </w:p>
    <w:p>
      <w:pPr>
        <w:pStyle w:val="Heading6"/>
        <w:numPr>
          <w:ilvl w:val="5"/>
          <w:numId w:val="1"/>
        </w:numPr>
        <w:rPr/>
      </w:pPr>
      <w:bookmarkStart w:id="98" w:name="__RefHeading___Toc1886762_581953129"/>
      <w:bookmarkStart w:id="99" w:name="_Toc38"/>
      <w:bookmarkEnd w:id="97"/>
      <w:bookmarkEnd w:id="98"/>
      <w:r>
        <w:rPr>
          <w:rtl w:val="true"/>
        </w:rPr>
        <w:t>ل</w:t>
      </w:r>
      <w:r>
        <w:rPr>
          <w:rtl w:val="true"/>
        </w:rPr>
        <w:t>)</w:t>
      </w:r>
      <w:r>
        <w:rPr>
          <w:rtl w:val="true"/>
        </w:rPr>
        <w:t>چاچ</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تاشکند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نخستین قرون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نامیده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غرب و پنج منزلی فرغانه،و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فرسخی سمرقند قرار داشت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این شهر از بزرگ‌ترین بلاد ماوراء سیحون که آباد،پرنعمت و دارای اهالی ثروتمند بود و از توابع سمرقند شمرده می‌شد؛ </w:t>
      </w:r>
      <w:r>
        <w:rPr>
          <w:rStyle w:val="FootnoteAnchor"/>
          <w:rtl w:val="true"/>
        </w:rPr>
        <w:footnoteReference w:id="64"/>
      </w:r>
      <w:r>
        <w:rPr>
          <w:rFonts w:ascii="IRNazanin" w:hAnsi="IRNazanin" w:eastAsia="IRNazanin"/>
          <w:color w:val="111111"/>
          <w:sz w:val="28"/>
          <w:sz w:val="28"/>
          <w:szCs w:val="28"/>
          <w:rtl w:val="true"/>
          <w:lang w:bidi="fa-IR"/>
        </w:rPr>
        <w:t>از تولیدات عمده این 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خلج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نوعی کمان مرغوب از آن ساخته می‌شد و به کمان چاچی شهرت داشت</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از شهرک‌های چاچ می‌توان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Style w:val="FootnoteAnchor"/>
          <w:rtl w:val="true"/>
        </w:rPr>
        <w:footnoteReference w:id="66"/>
      </w:r>
    </w:p>
    <w:p>
      <w:pPr>
        <w:pStyle w:val="Heading6"/>
        <w:numPr>
          <w:ilvl w:val="5"/>
          <w:numId w:val="1"/>
        </w:numPr>
        <w:rPr/>
      </w:pPr>
      <w:bookmarkStart w:id="100" w:name="__RefHeading___Toc1886764_581953129"/>
      <w:bookmarkStart w:id="101" w:name="_Toc39"/>
      <w:bookmarkEnd w:id="100"/>
      <w:r>
        <w:rPr>
          <w:rtl w:val="true"/>
        </w:rPr>
        <w:t>م</w:t>
      </w:r>
      <w:r>
        <w:rPr>
          <w:rtl w:val="true"/>
        </w:rPr>
        <w:t>)</w:t>
      </w:r>
      <w:r>
        <w:rPr>
          <w:rtl w:val="true"/>
        </w:rPr>
        <w:t>ایلاق</w:t>
      </w:r>
      <w:bookmarkEnd w:id="10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هفت فرسخی و محدوده ولایت چاچ، </w:t>
      </w:r>
      <w:r>
        <w:rPr>
          <w:rStyle w:val="FootnoteAnchor"/>
          <w:rtl w:val="true"/>
        </w:rPr>
        <w:footnoteReference w:id="67"/>
      </w:r>
      <w:r>
        <w:rPr>
          <w:rFonts w:ascii="IRNazanin" w:hAnsi="IRNazanin" w:eastAsia="IRNazanin"/>
          <w:color w:val="111111"/>
          <w:sz w:val="28"/>
          <w:sz w:val="28"/>
          <w:szCs w:val="28"/>
          <w:rtl w:val="true"/>
          <w:lang w:bidi="fa-IR"/>
        </w:rPr>
        <w:t>جنوب رودخانه ایلاق و زیر خجنده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داشت؛این ناحیه،پهنه‌ای وسیع،آباد،با روستاهای فراوان و جمعیت بسیار داشت که مشتمل بر بیست شهر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شهر را دهقان می‌نامیدند،مردم آن شجاع و جنگاور بودند و بیشترشان در دوره اسلامی،آیین سپیدجامگان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طلا و نقره در آن‌جا به فراوانی یافت می‌شد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از شهرک‌ها و قصبات ایلاق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معادن نقره؛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مواد معدنی کوه‌هایش سمی برای مبارزه با موش ساخته می‌شد؛شهرک‌های</w:t>
      </w:r>
      <w:bookmarkStart w:id="102" w:name="pg5441_61438"/>
    </w:p>
    <w:p>
      <w:pPr>
        <w:pStyle w:val="BookText"/>
        <w:rPr/>
      </w:pPr>
      <w:bookmarkEnd w:id="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اسب‌های بسیاری در آن‌جا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بازرگانان بود و ضراب‌خانه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یالاپان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Style w:val="FootnoteAnchor"/>
          <w:rtl w:val="true"/>
        </w:rPr>
        <w:footnoteReference w:id="69"/>
      </w:r>
    </w:p>
    <w:p>
      <w:pPr>
        <w:pStyle w:val="Heading6"/>
        <w:numPr>
          <w:ilvl w:val="5"/>
          <w:numId w:val="1"/>
        </w:numPr>
        <w:rPr/>
      </w:pPr>
      <w:bookmarkStart w:id="103" w:name="__RefHeading___Toc1886766_581953129"/>
      <w:bookmarkStart w:id="104" w:name="_Toc40"/>
      <w:bookmarkEnd w:id="103"/>
      <w:r>
        <w:rPr>
          <w:rtl w:val="true"/>
        </w:rPr>
        <w:t>ن</w:t>
      </w:r>
      <w:r>
        <w:rPr>
          <w:rtl w:val="true"/>
        </w:rPr>
        <w:t>)</w:t>
      </w:r>
      <w:r>
        <w:rPr>
          <w:rtl w:val="true"/>
        </w:rPr>
        <w:t>اسبیجاب</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بزرگ با قصبه‌ای به همین نام که در سیزده فرسخی شمال چاچ و در جانب راست سیحون بنا شده و در سرحد ترکستان،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اسبیجاب با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کنونی تطبیق می‌شود که در هشت میلی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است؛ </w:t>
      </w:r>
      <w:r>
        <w:rPr>
          <w:rStyle w:val="FootnoteAnchor"/>
          <w:rtl w:val="true"/>
        </w:rPr>
        <w:footnoteReference w:id="70"/>
      </w:r>
      <w:r>
        <w:rPr>
          <w:rFonts w:ascii="IRNazanin" w:hAnsi="IRNazanin" w:eastAsia="IRNazanin"/>
          <w:color w:val="111111"/>
          <w:sz w:val="28"/>
          <w:sz w:val="28"/>
          <w:szCs w:val="28"/>
          <w:rtl w:val="true"/>
          <w:lang w:bidi="fa-IR"/>
        </w:rPr>
        <w:t>این شهر مرکز تجارت بود و کالاهای تولیدی در ترکستان،از جمله نمدهای تهیه شده از پشم گوسفند در آن‌جا یافت می‌شد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مهم‌ترین شهرهای ناحیه اسبیجاب بوده که گاهی کرسی ولایت آن‌جا نیز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شهر بزرگ دارای مسجد جامع،بازارهایی بزرگ،بارویی مستحکم و انبارهایی انباشته از کالا بود </w:t>
      </w:r>
      <w:r>
        <w:rPr>
          <w:rStyle w:val="FootnoteAnchor"/>
          <w:rtl w:val="true"/>
        </w:rPr>
        <w:footnoteReference w:id="72"/>
      </w:r>
      <w:r>
        <w:rPr>
          <w:rFonts w:ascii="IRNazanin" w:hAnsi="IRNazanin" w:eastAsia="IRNazanin"/>
          <w:color w:val="111111"/>
          <w:sz w:val="28"/>
          <w:sz w:val="28"/>
          <w:szCs w:val="28"/>
          <w:rtl w:val="true"/>
          <w:lang w:bidi="fa-IR"/>
        </w:rPr>
        <w:t>و شهرتش را تا حد زیادی از فیلسوف مشهور مسلمان،ابونصر فارابی دارد که در این شهر زاده 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به فاصله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فرسخی از اسبیجاب قرار داشت که مرز سرزمین ترکان بود و از آن‌جا تا جایگاه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طوایف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هشتاد روز راه بود؛ </w:t>
      </w:r>
      <w:r>
        <w:rPr>
          <w:rStyle w:val="FootnoteAnchor"/>
          <w:rtl w:val="true"/>
        </w:rPr>
        <w:footnoteReference w:id="73"/>
      </w:r>
      <w:r>
        <w:rPr>
          <w:rFonts w:ascii="IRNazanin" w:hAnsi="IRNazanin" w:eastAsia="IRNazanin"/>
          <w:color w:val="111111"/>
          <w:sz w:val="28"/>
          <w:sz w:val="28"/>
          <w:szCs w:val="28"/>
          <w:rtl w:val="true"/>
          <w:lang w:bidi="fa-IR"/>
        </w:rPr>
        <w:t>جاده دیگری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طول حدود چهل فرسخ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شهر به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خرلخی‌ها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 چین می‌رفت</w:t>
      </w:r>
      <w:r>
        <w:rPr>
          <w:rFonts w:eastAsia="IRNazanin" w:cs="IRNazanin"/>
          <w:color w:val="111111"/>
          <w:sz w:val="28"/>
          <w:szCs w:val="28"/>
          <w:rtl w:val="true"/>
          <w:lang w:bidi="fa-IR"/>
        </w:rPr>
        <w:t xml:space="preserve">. </w:t>
      </w:r>
      <w:r>
        <w:rPr>
          <w:rStyle w:val="FootnoteAnchor"/>
          <w:rtl w:val="true"/>
        </w:rPr>
        <w:footnoteReference w:id="74"/>
      </w:r>
      <w:bookmarkStart w:id="105" w:name="pg5441_61439"/>
    </w:p>
    <w:p>
      <w:pPr>
        <w:pStyle w:val="Heading4"/>
        <w:numPr>
          <w:ilvl w:val="3"/>
          <w:numId w:val="1"/>
        </w:numPr>
        <w:rPr/>
      </w:pPr>
      <w:bookmarkStart w:id="106" w:name="__RefHeading___Toc1886768_581953129"/>
      <w:bookmarkStart w:id="107" w:name="_Toc41"/>
      <w:bookmarkEnd w:id="105"/>
      <w:bookmarkEnd w:id="106"/>
      <w:r>
        <w:rPr>
          <w:rtl w:val="true"/>
        </w:rPr>
        <w:t>چکیده</w:t>
      </w:r>
      <w:bookmarkEnd w:id="107"/>
    </w:p>
    <w:p>
      <w:pPr>
        <w:pStyle w:val="BookText"/>
        <w:rPr/>
      </w:pPr>
      <w:r>
        <w:rPr>
          <w:rFonts w:ascii="IRNazanin" w:hAnsi="IRNazanin" w:eastAsia="IRNazanin"/>
          <w:color w:val="111111"/>
          <w:sz w:val="28"/>
          <w:sz w:val="28"/>
          <w:szCs w:val="28"/>
          <w:rtl w:val="true"/>
          <w:lang w:bidi="fa-IR"/>
        </w:rPr>
        <w:t>آسیای میانه،منطقه‌ای از آسیا که تعریف‌های مختلفی برای معرفی آن ارائه شده،و محدوده جغرافیایی متفاوتی برایش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به‌طورکلی،این منطقه از لحاظ جغرافیایی،از شمال به روسیه و سیبری،از جنوب به ایران و افغانستان،از شرق به حدود چین محدود می‌گردد و تقریباً با ناحیه ماوراءالنهر در جغرافیای قدیم منطبق و بخشی از آن نیز ترکستان و خوارزم قدیم را دربر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آسیای میانه،منطقه‌ای بیشتر صحرایی که در بخش‌هایی از آن به سبب وجود رودخانه‌های متعدد و بزرگ،از خرمی و آبادانی فراوانی برخوردار بوده است مهم‌ترین رودخانه‌های این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شاخه‌های متعددشان،تقریباً تمامی ناحیه را دربرگرفته‌اند و موجب رونق و آبادانی منطقه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رودخانه‌ها،دریاچه‌ها نیز از منابع آبی این منطقه به شمار رفته که دریاچه آرال،بزرگ‌ترین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آسیای میانه در نواحی غربی به ارتفاعات هیمالیا و چین می‌پیوندد و به همین سبب،برخی قله‌ها و کوه‌های مرتفع در این قسمت واقع شده‌اند که امروزه در کشور ازبکستان قرار گرفته‌اند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منطقه به سبب موقعیت جغرافیایی و طبیعی از دیرباز سکونت‌گاه مردمان بوده و شهرهای بزرگ و باستانی در آن ساخته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سمرقند،بخارا،کاث،گرگانج،سغد،چاچ،اشروسنه،فرغانه و چغانیان از معروف‌ترین شهرهای این منطقه به‌شمار می‌روند</w:t>
      </w:r>
      <w:r>
        <w:rPr>
          <w:rFonts w:eastAsia="IRNazanin" w:cs="IRNazanin"/>
          <w:color w:val="111111"/>
          <w:sz w:val="28"/>
          <w:szCs w:val="28"/>
          <w:rtl w:val="true"/>
          <w:lang w:bidi="fa-IR"/>
        </w:rPr>
        <w:t>.</w:t>
      </w:r>
      <w:bookmarkStart w:id="108" w:name="pg5441_61440"/>
    </w:p>
    <w:p>
      <w:pPr>
        <w:pStyle w:val="Heading4"/>
        <w:numPr>
          <w:ilvl w:val="3"/>
          <w:numId w:val="1"/>
        </w:numPr>
        <w:rPr/>
      </w:pPr>
      <w:bookmarkStart w:id="109" w:name="__RefHeading___Toc1886770_581953129"/>
      <w:bookmarkStart w:id="110" w:name="_Toc42"/>
      <w:bookmarkEnd w:id="108"/>
      <w:bookmarkEnd w:id="109"/>
      <w:r>
        <w:rPr>
          <w:rtl w:val="true"/>
        </w:rPr>
        <w:t>پرسش ها</w:t>
      </w:r>
      <w:bookmarkEnd w:id="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جغرافیایی آسیای میانه را شرح دهید و بنویسید که این منطقه،شامل کدام یک کشورهای کنونی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رودخانه بزرگ آسیای میانه را نام ببرید و اهمیت و تأثیرگذاری آنها بر تمدن منطقه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دو شهر مهم تاریخی در منطقه خوارزم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سیاسی شهر بخارا در طول تاریخ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شهرهای ماوراءالنهر مرکز حکومت‌های مختلفی قرار گرفته‌اند؟</w:t>
      </w:r>
    </w:p>
    <w:p>
      <w:pPr>
        <w:pStyle w:val="Heading4"/>
        <w:numPr>
          <w:ilvl w:val="3"/>
          <w:numId w:val="1"/>
        </w:numPr>
        <w:rPr/>
      </w:pPr>
      <w:bookmarkStart w:id="111" w:name="__RefHeading___Toc1886772_581953129"/>
      <w:bookmarkStart w:id="112" w:name="_Toc43"/>
      <w:bookmarkEnd w:id="111"/>
      <w:r>
        <w:rPr>
          <w:rtl w:val="true"/>
        </w:rPr>
        <w:t>فعالیت های پژوهشی</w:t>
      </w:r>
      <w:bookmarkEnd w:id="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تطابق و تفاوت آسیای میانه و ماوراءالنهر تحقیق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شاخه‌های فرعی آمودریا و سیردریا و نیز تأثیر زیستی آنها بر منطقه را بررسی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تحقیقی درباره عبور جاده ابریشم از آسیای میانه بنویسد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مقاله‌ای درباره شهرهای دیگر ماوراءالنهر بر اساس منابع جغرافیای اسلامی ارایه دهید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انطباق شهرهای قدیم ماوراءالنهر با شهرهای کنونی آسیای میانه تحقیق کنید</w:t>
      </w:r>
      <w:r>
        <w:rPr>
          <w:rFonts w:eastAsia="IRNazanin" w:cs="IRNazanin"/>
          <w:color w:val="111111"/>
          <w:sz w:val="28"/>
          <w:szCs w:val="28"/>
          <w:rtl w:val="true"/>
          <w:lang w:bidi="fa-IR"/>
        </w:rPr>
        <w:t>.</w:t>
      </w:r>
      <w:bookmarkStart w:id="113" w:name="pg5441_61441"/>
    </w:p>
    <w:p>
      <w:pPr>
        <w:pStyle w:val="Heading3"/>
        <w:numPr>
          <w:ilvl w:val="2"/>
          <w:numId w:val="1"/>
        </w:numPr>
        <w:rPr/>
      </w:pPr>
      <w:bookmarkStart w:id="114" w:name="__RefHeading___Toc1886774_581953129"/>
      <w:bookmarkStart w:id="115" w:name="_Toc44"/>
      <w:bookmarkEnd w:id="113"/>
      <w:bookmarkEnd w:id="114"/>
      <w:r>
        <w:rPr/>
        <w:t>2</w:t>
      </w:r>
      <w:r>
        <w:rPr>
          <w:rtl w:val="true"/>
        </w:rPr>
        <w:t>-</w:t>
      </w:r>
      <w:r>
        <w:rPr>
          <w:rtl w:val="true"/>
        </w:rPr>
        <w:t>آسیای میانه پیش از اسلام</w:t>
      </w:r>
      <w:bookmarkEnd w:id="115"/>
    </w:p>
    <w:p>
      <w:pPr>
        <w:pStyle w:val="Heading4"/>
        <w:numPr>
          <w:ilvl w:val="3"/>
          <w:numId w:val="1"/>
        </w:numPr>
        <w:rPr/>
      </w:pPr>
      <w:bookmarkStart w:id="116" w:name="__RefHeading___Toc1886776_581953129"/>
      <w:bookmarkStart w:id="117" w:name="_Toc45"/>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آسیای میانه با تاریخی کهن از قرن‌ها پیش از اسلام،سکونت‌گاه انسان،اقوام و نژادهای گوناگون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فصل تحولات اساسی زندگی بشر در این منطقه را تا آغاز ورود اسلام مورد بررسی قرار داده و بدین منظور ادوار مورد بحث را به سه بخش دوره ماقبل تاریخ،عصر فلزات و دوره باستان تقسیم می‌کنیم</w:t>
      </w:r>
      <w:r>
        <w:rPr>
          <w:rFonts w:eastAsia="IRNazanin" w:cs="IRNazanin"/>
          <w:color w:val="111111"/>
          <w:sz w:val="28"/>
          <w:szCs w:val="28"/>
          <w:rtl w:val="true"/>
          <w:lang w:bidi="fa-IR"/>
        </w:rPr>
        <w:t>.</w:t>
      </w:r>
    </w:p>
    <w:p>
      <w:pPr>
        <w:pStyle w:val="Heading4"/>
        <w:numPr>
          <w:ilvl w:val="3"/>
          <w:numId w:val="1"/>
        </w:numPr>
        <w:rPr/>
      </w:pPr>
      <w:bookmarkStart w:id="118" w:name="__RefHeading___Toc1886778_581953129"/>
      <w:bookmarkStart w:id="119" w:name="_Toc46"/>
      <w:bookmarkEnd w:id="118"/>
      <w:r>
        <w:rPr>
          <w:rtl w:val="true"/>
        </w:rPr>
        <w:t>دوره ماقبل تاریخ</w:t>
      </w:r>
      <w:bookmarkEnd w:id="119"/>
    </w:p>
    <w:p>
      <w:pPr>
        <w:pStyle w:val="BookText"/>
        <w:rPr/>
      </w:pPr>
      <w:r>
        <w:rPr>
          <w:rFonts w:ascii="IRNazanin" w:hAnsi="IRNazanin" w:eastAsia="IRNazanin"/>
          <w:color w:val="111111"/>
          <w:sz w:val="28"/>
          <w:sz w:val="28"/>
          <w:szCs w:val="28"/>
          <w:rtl w:val="true"/>
          <w:lang w:bidi="fa-IR"/>
        </w:rPr>
        <w:t>دیرین‌شناسان و زمین‌شناسان،عصر ماقبل تاریخ را به دوره‌های مختلفی تفکیک کرده‌اند که در میان آنها قدیمی‌ترین دوره‌ای که اطلاعات بیشتری درباره زندگی انسان به دست آمده،عصر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دوره زندگی انسان‌های نخستین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دیرین‌شناسان بر این است که با توجه به تحولات پدید آمده در زندگی بشر،عصر حجر به دو دوره پارینه‌سنگی و نوسنگی تقسیم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دانشمندان نسبت به پیشینه بشر در این منطقه اظهار تردید کرده و نشانه‌های مربوط به زندگی انسان در آن‌جا را در عصر حجر،بسیار کمتر از آن می‌دانند که درباره گذشته آن اظهار نظر قطعی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شواهد و آثاری که در</w:t>
      </w:r>
    </w:p>
    <w:p>
      <w:pPr>
        <w:pStyle w:val="BookText"/>
        <w:rPr/>
      </w:pPr>
      <w:r>
        <w:rPr>
          <w:rFonts w:ascii="IRNazanin" w:hAnsi="IRNazanin" w:eastAsia="IRNazanin"/>
          <w:color w:val="111111"/>
          <w:sz w:val="28"/>
          <w:sz w:val="28"/>
          <w:szCs w:val="28"/>
          <w:rtl w:val="true"/>
          <w:lang w:bidi="fa-IR"/>
        </w:rPr>
        <w:t xml:space="preserve">کشفیات باستان‌شناسی به دست آمده،مؤید این است که این منطقه از دوران ماقبل تاریخ،سکونت‌گاه بشر بوده و پیشینه زندگی بشر در آسیای میانه به دوره پارینه‌سنگی </w:t>
      </w:r>
      <w:r>
        <w:rPr>
          <w:rStyle w:val="FootnoteAnchor"/>
          <w:rtl w:val="true"/>
        </w:rPr>
        <w:footnoteReference w:id="75"/>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ابزارآلاتی که براساس کشفیات باستان‌شناسی در دهه هفتاد قرن بیستم میلادی به دست آمده است،نشان از زندگی انسان در این منطقه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قدمت این ابزارآلات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انسان‌های نخستین و قبل از پیدایش انسان نئاندرتال بر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میلادی با کاوش در غارهای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تشیک‌تاش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کوهستان‌های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بیستون تاو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،جنوب غربی ازبکستان و تقریبا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جنوب سمرقند،بقایای اسکلت انسانی متعلق به دوره پارینه‌سنگی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پالئولیتیک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یافت شد که به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نئاندرتال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بقایا شامل کاسه سر و برخی استخوان‌های دیگر می‌باشد که</w:t>
      </w:r>
    </w:p>
    <w:p>
      <w:pPr>
        <w:pStyle w:val="BookText"/>
        <w:rPr/>
      </w:pPr>
      <w:r>
        <w:rPr>
          <w:rFonts w:ascii="IRNazanin" w:hAnsi="IRNazanin" w:eastAsia="IRNazanin"/>
          <w:color w:val="111111"/>
          <w:sz w:val="28"/>
          <w:sz w:val="28"/>
          <w:szCs w:val="28"/>
          <w:rtl w:val="true"/>
          <w:lang w:bidi="fa-IR"/>
        </w:rPr>
        <w:t>به شیوه‌ای خاص دفن شده بود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بر اساس این کشف،انسان نئاندرتال در آسیا شرایطی همانند امروز داشته و این دیدگاه با توجه به آثار بیشتری که از همین دوره در نواحی مختلف آسیای میانه یافت شده است،به اثبات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بدون سقف و غارهای مسکونی در ترکمنستان،ازبکستان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تاشکند و سمرقند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تاجیکستان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فرغانه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قیرقیزستان،همچنین دست‌ساخته‌هایی از جنس سنگ که برای بریدن و یا شکار کردن به کار می‌رفت،از جمله این آثار یافت شده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ابزارهای دست‌ساخته بشر متعلق به </w:t>
      </w:r>
      <w:r>
        <w:rPr>
          <w:rFonts w:eastAsia="IRNazanin" w:cs="IRNazanin"/>
          <w:color w:val="111111"/>
          <w:sz w:val="28"/>
          <w:szCs w:val="28"/>
          <w:lang w:bidi="fa-IR"/>
        </w:rPr>
        <w:t>75000</w:t>
      </w:r>
      <w:r>
        <w:rPr>
          <w:rFonts w:eastAsia="IRNazanin" w:cs="IRNazanin"/>
          <w:color w:val="111111"/>
          <w:sz w:val="28"/>
          <w:szCs w:val="28"/>
          <w:rtl w:val="true"/>
          <w:lang w:bidi="fa-IR"/>
        </w:rPr>
        <w:t>-</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w:t>
      </w:r>
      <w:r>
        <w:rPr>
          <w:rStyle w:val="FootnoteAnchor"/>
          <w:rtl w:val="true"/>
        </w:rPr>
        <w:footnoteReference w:id="78"/>
      </w:r>
      <w:r>
        <w:rPr>
          <w:rFonts w:ascii="IRNazanin" w:hAnsi="IRNazanin" w:eastAsia="IRNazanin"/>
          <w:color w:val="111111"/>
          <w:sz w:val="28"/>
          <w:sz w:val="28"/>
          <w:szCs w:val="28"/>
          <w:rtl w:val="true"/>
          <w:lang w:bidi="fa-IR"/>
        </w:rPr>
        <w:t xml:space="preserve">همچنین بقایای استخوان‌های انسانی،نیز حیوانات شکار شده و اجاق‌های ساخته شده در غارهای محل سکونت انسان‌ها که متعلق به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 می‌باشد،از دوران پارینه‌سنگی زیرین در کشفیات باستان‌شناسی در تاجیکستان یافت شده است</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کشفیات مربوط به دوره نوسنگی </w:t>
      </w:r>
      <w:r>
        <w:rPr>
          <w:rStyle w:val="FootnoteAnchor"/>
          <w:rtl w:val="true"/>
        </w:rPr>
        <w:footnoteReference w:id="80"/>
      </w:r>
      <w:r>
        <w:rPr>
          <w:rFonts w:ascii="IRNazanin" w:hAnsi="IRNazanin" w:eastAsia="IRNazanin"/>
          <w:color w:val="111111"/>
          <w:sz w:val="28"/>
          <w:sz w:val="28"/>
          <w:szCs w:val="28"/>
          <w:rtl w:val="true"/>
          <w:lang w:bidi="fa-IR"/>
        </w:rPr>
        <w:t>در صحرای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ترکمنستان،خانه‌هایی با اجاق‌های سنگی و دیوارهای گچی و رنگ‌آمیزی شده،همراه با</w:t>
      </w:r>
      <w:bookmarkStart w:id="120" w:name="pg5441_61444"/>
    </w:p>
    <w:p>
      <w:pPr>
        <w:pStyle w:val="BookText"/>
        <w:rPr/>
      </w:pPr>
      <w:bookmarkEnd w:id="120"/>
      <w:r>
        <w:rPr>
          <w:rFonts w:ascii="IRNazanin" w:hAnsi="IRNazanin" w:eastAsia="IRNazanin"/>
          <w:color w:val="111111"/>
          <w:sz w:val="28"/>
          <w:sz w:val="28"/>
          <w:szCs w:val="28"/>
          <w:rtl w:val="true"/>
          <w:lang w:bidi="fa-IR"/>
        </w:rPr>
        <w:t>تصاویری از حیوانات و محل‌هایی برای نگه‌داری حیوانات اهلی،پیدا شده است که به فرهنگ و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هر خانوار شش نفری در یک خانه زندگی می‌کرده و مردم به کشاورزی اشتغال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سیستم آب‌کشی،نهرکشی و آب‌بندی استفاده می‌کردند و وسایل کشاورزی را خود می‌ساختند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ابزارآلات تراش‌خورده از همین دوره،مانند تیشه،تبر،زینت‌آلات و نیز قطعات سفالی در گورستان‌های کشف شده در قزاقستان به دست آمده است که نشان‌دهنده حضور انسان‌هایی با تمدن پیشرفته می‌باشد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منطقه تاجیکستان نیز آثار گلی و سفالی،همچنین آثاری مربوط به استفاده از آتش،مانند سنگ‌های چخماق و نیز تصاویری از حیوانات،انسان و صحنه‌های شکار که بر روی دیوارهای غارها کشیده شده،کشف شده است</w:t>
      </w:r>
      <w:r>
        <w:rPr>
          <w:rFonts w:eastAsia="IRNazanin" w:cs="IRNazanin"/>
          <w:color w:val="111111"/>
          <w:sz w:val="28"/>
          <w:szCs w:val="28"/>
          <w:rtl w:val="true"/>
          <w:lang w:bidi="fa-IR"/>
        </w:rPr>
        <w:t xml:space="preserve">. </w:t>
      </w:r>
      <w:r>
        <w:rPr>
          <w:rStyle w:val="FootnoteAnchor"/>
          <w:rtl w:val="true"/>
        </w:rPr>
        <w:footnoteReference w:id="83"/>
      </w:r>
    </w:p>
    <w:p>
      <w:pPr>
        <w:pStyle w:val="Heading4"/>
        <w:numPr>
          <w:ilvl w:val="3"/>
          <w:numId w:val="1"/>
        </w:numPr>
        <w:rPr/>
      </w:pPr>
      <w:bookmarkStart w:id="121" w:name="__RefHeading___Toc1886780_581953129"/>
      <w:bookmarkStart w:id="122" w:name="_Toc47"/>
      <w:bookmarkEnd w:id="121"/>
      <w:r>
        <w:rPr>
          <w:rtl w:val="true"/>
        </w:rPr>
        <w:t>عصر فلزات</w:t>
      </w:r>
      <w:bookmarkEnd w:id="122"/>
    </w:p>
    <w:p>
      <w:pPr>
        <w:pStyle w:val="BookText"/>
        <w:rPr/>
      </w:pPr>
      <w:r>
        <w:rPr>
          <w:rFonts w:ascii="IRNazanin" w:hAnsi="IRNazanin" w:eastAsia="IRNazanin"/>
          <w:color w:val="111111"/>
          <w:sz w:val="28"/>
          <w:sz w:val="28"/>
          <w:szCs w:val="28"/>
          <w:rtl w:val="true"/>
          <w:lang w:bidi="fa-IR"/>
        </w:rPr>
        <w:t>مورخان،عصر فلزات را آغاز دوره‌ای می‌دانند که انسان در طول این دوران به کارگیری برخی فلزات چون مس و مفرغ،و سپس آهن را آموخت و از آنها برای ساختن ابزار آلات و لوازم تزیینی و نیز مجسمه‌ها استفاده می‌کرد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فلزات در آسیای میانه،مهم‌ترین مرحله تاریخ بشر است که نیروهای مولّد و نظام‌های اجتماعی در آن تغییرات جدی 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در این دوره از تاریخِ آسیای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هزاره سوم تا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مادی و</w:t>
      </w:r>
    </w:p>
    <w:p>
      <w:pPr>
        <w:pStyle w:val="BookText"/>
        <w:rPr/>
      </w:pPr>
      <w:r>
        <w:rPr>
          <w:rFonts w:ascii="IRNazanin" w:hAnsi="IRNazanin" w:eastAsia="IRNazanin"/>
          <w:color w:val="111111"/>
          <w:sz w:val="28"/>
          <w:sz w:val="28"/>
          <w:szCs w:val="28"/>
          <w:rtl w:val="true"/>
          <w:lang w:bidi="fa-IR"/>
        </w:rPr>
        <w:t>معنوی،رشد بسیار زیادی کردند و حلقه پیوند تمدن‌های شرق نزدیک،هند و مردمان ساکن در ساحل رودخانه ولگا و سیبری قرار گرفتند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مردمی در دوره مس یا برنز</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آسیای مرکزی زندگی می‌کردند که به 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ابزارهایی از جنس مس،مفرغ و برنج می‌ساختند و به جای ادوات سنگی استفاده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 فراوانی از این ابزارآلات در نواحی تاجیکستان و ترکمنستان به دست آمده است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آثار به دست آمده از این دوران،به‌ویژه در اطراف فرغانه،حاکی از وجود معادن مس در این ناحیه می‌باشد که زمینه ساز </w:t>
      </w:r>
      <w:r>
        <w:rPr>
          <w:rStyle w:val="FootnoteAnchor"/>
          <w:rtl w:val="true"/>
        </w:rPr>
        <w:footnoteReference w:id="86"/>
      </w:r>
      <w:r>
        <w:rPr>
          <w:rFonts w:ascii="IRNazanin" w:hAnsi="IRNazanin" w:eastAsia="IRNazanin"/>
          <w:color w:val="111111"/>
          <w:sz w:val="28"/>
          <w:sz w:val="28"/>
          <w:szCs w:val="28"/>
          <w:rtl w:val="true"/>
          <w:lang w:bidi="fa-IR"/>
        </w:rPr>
        <w:t>تولید ابزارآلات فلزی شده و موجب تحول اساسی در ساخت‌وساز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آسیای میانه کشاورزی و دام‌پروری رواج داشت </w:t>
      </w:r>
      <w:r>
        <w:rPr>
          <w:rStyle w:val="FootnoteAnchor"/>
          <w:rtl w:val="true"/>
        </w:rPr>
        <w:footnoteReference w:id="87"/>
      </w:r>
      <w:r>
        <w:rPr>
          <w:rFonts w:ascii="IRNazanin" w:hAnsi="IRNazanin" w:eastAsia="IRNazanin"/>
          <w:color w:val="111111"/>
          <w:sz w:val="28"/>
          <w:sz w:val="28"/>
          <w:szCs w:val="28"/>
          <w:rtl w:val="true"/>
          <w:lang w:bidi="fa-IR"/>
        </w:rPr>
        <w:t>و در سکونت‌گاه‌های کشف شده از مردمان این زمان،محل‌هایی برای نگه‌داری احشام و پرورش دام‌ها وجود دارد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بر این اساس،مردم منطقه از شتر به عنوان حیوان اهلی استفاده می‌کردند </w:t>
      </w:r>
      <w:r>
        <w:rPr>
          <w:rStyle w:val="FootnoteAnchor"/>
          <w:rtl w:val="true"/>
        </w:rPr>
        <w:footnoteReference w:id="89"/>
      </w:r>
      <w:r>
        <w:rPr>
          <w:rFonts w:ascii="IRNazanin" w:hAnsi="IRNazanin" w:eastAsia="IRNazanin"/>
          <w:color w:val="111111"/>
          <w:sz w:val="28"/>
          <w:sz w:val="28"/>
          <w:szCs w:val="28"/>
          <w:rtl w:val="true"/>
          <w:lang w:bidi="fa-IR"/>
        </w:rPr>
        <w:t>و در کل از اوضاع اقتصادی رونق یافته‌ای برخوردار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شواهد چنین برمی‌آید که نواحی جنوبی‌تر آسیای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ترکمنستان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از مترقی‌ترین و متمدن‌ترین ولایات بود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نیز وجود نیایش‌گاه‌ها و ادوات مربوط،مانند عودسوز حکایت‌گر روی‌کردهای دینی مردم این منطقه می‌باشد؛این آثار در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آلتون تپه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123" w:name="pg5441_61446"/>
    </w:p>
    <w:p>
      <w:pPr>
        <w:pStyle w:val="BookText"/>
        <w:rPr/>
      </w:pPr>
      <w:bookmarkEnd w:id="1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کوپ داغ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 شده‌اند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آنان بت‌پرست بودند و بت‌های‌شان را از گل می‌ساختند که بقایای آنها در معابدشان یافت شده است</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تعداد زیادی از قبایل صحرانشین شمالی در نیمه دوم هزاره دوم و ابتدای هزاره نخست قبل از میلاد،به ترکمنستان جنوبی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این مهاجران،تمدن جدیدی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غیاب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آوردند که بیشتر کشاورز و دام‌پرور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نواحی غربی آسیای میانه نیز اقوامی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می‌کردند که به دام‌پروری،معدن‌کاوی و فلزکاری اشتغال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اینان،بیشتر به زراعت می‌پرداختند و ادوات و ابزارهای سفالی می‌ساختند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گروه در حدود تاشکند و فرغانه سکونت داشتند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اندرونوو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عصر برنز به منطقه مهاجرت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اسب استفاده می‌کردند و گوسفندانی از نژاد جدید پرورش می‌دادند و مراسم تدفینشان با بومیان تفاوت داشت</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این قوم،همان آریایی‌ها هستند</w:t>
      </w:r>
      <w:r>
        <w:rPr>
          <w:rFonts w:eastAsia="IRNazanin" w:cs="IRNazanin"/>
          <w:color w:val="111111"/>
          <w:sz w:val="28"/>
          <w:szCs w:val="28"/>
          <w:rtl w:val="true"/>
          <w:lang w:bidi="fa-IR"/>
        </w:rPr>
        <w:t>.</w:t>
      </w:r>
    </w:p>
    <w:p>
      <w:pPr>
        <w:pStyle w:val="Heading4"/>
        <w:numPr>
          <w:ilvl w:val="3"/>
          <w:numId w:val="1"/>
        </w:numPr>
        <w:rPr/>
      </w:pPr>
      <w:bookmarkStart w:id="124" w:name="__RefHeading___Toc1886782_581953129"/>
      <w:bookmarkStart w:id="125" w:name="_Toc48"/>
      <w:bookmarkEnd w:id="124"/>
      <w:r>
        <w:rPr>
          <w:rtl w:val="true"/>
        </w:rPr>
        <w:t>عصر تمدن های باستانی</w:t>
      </w:r>
      <w:bookmarkEnd w:id="125"/>
    </w:p>
    <w:p>
      <w:pPr>
        <w:pStyle w:val="Heading5"/>
        <w:numPr>
          <w:ilvl w:val="4"/>
          <w:numId w:val="1"/>
        </w:numPr>
        <w:rPr/>
      </w:pPr>
      <w:bookmarkStart w:id="126" w:name="__RefHeading___Toc1886784_581953129"/>
      <w:bookmarkStart w:id="127" w:name="_Toc49"/>
      <w:bookmarkEnd w:id="126"/>
      <w:r>
        <w:rPr/>
        <w:t>1</w:t>
      </w:r>
      <w:r>
        <w:rPr>
          <w:rtl w:val="true"/>
        </w:rPr>
        <w:t>-</w:t>
      </w:r>
      <w:r>
        <w:rPr>
          <w:rtl w:val="true"/>
        </w:rPr>
        <w:t>دوران آریاییان نخستین</w:t>
      </w:r>
      <w:bookmarkEnd w:id="12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آسیای میانه به سبب موقعیت جغرافیایی خود که محل اتصال نواحی مختلفی است،مکان آمد و شد طوایف گوناگونی بوده است که هر یک مروّج فرهنگ خاصی در این منطقه بوده و گاه تمدن‌های بزرگی را به وجود آورده‌اند که از</w:t>
      </w:r>
    </w:p>
    <w:p>
      <w:pPr>
        <w:pStyle w:val="BookText"/>
        <w:rPr/>
      </w:pPr>
      <w:r>
        <w:rPr>
          <w:rFonts w:ascii="IRNazanin" w:hAnsi="IRNazanin" w:eastAsia="IRNazanin"/>
          <w:color w:val="111111"/>
          <w:sz w:val="28"/>
          <w:sz w:val="28"/>
          <w:szCs w:val="28"/>
          <w:rtl w:val="true"/>
          <w:lang w:bidi="fa-IR"/>
        </w:rPr>
        <w:t>جمله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اقوامی که در نخستین سده هزاره نخست قبل از میلاد به آسیای میانه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آریاییان،طایفه‌ای از نژاد سفید بودند که پراکندگی جغرافیایی وسیعی در اروپا و آسیا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اصل و منشأ نخستین آریاییان اختلاف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آنان را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و برخی دیگر از مناطق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اسکاندیناوی</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و گروهی نیز از ساکنان سیبری که در دوران مذکور در جست‌وجوی مراتع غنی‌تر برای دام‌های خود به سرزمین‌های جنوبی‌تر در آسیا مهاجرت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مشترک در همه نظرات مطرح شده،این است که جایگاه نخستین آریایی‌ها سرزمینی سرد بوده و به همین سبب،ناچار به کوچ از آن‌جا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طی این مهاجرت،طوایفی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امروزه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هندوایرانی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نواحی آسیای میانه وارد شده و در آن‌جا ساکن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صاحب‌نظران،آسیای میانه را سرزمین مادری آریایی‌ها دانسته‌اند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براین اساس،آریاییان در سده‌های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میلاد،در آسیای میانه می‌زیستند و سپس به سمت ایران و هند کوچ کردند</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مهاجرت آریاییان به منطقه آسیای میانه،تحت تأثیر عوامل گوناگونی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عامل اقلیمی و سردی هوا،تهاجمات اقوام زردپوست نیز در این امر مؤثر بوده است؛ </w:t>
      </w:r>
      <w:r>
        <w:rPr>
          <w:rStyle w:val="FootnoteAnchor"/>
          <w:rtl w:val="true"/>
        </w:rPr>
        <w:footnoteReference w:id="98"/>
      </w:r>
      <w:r>
        <w:rPr>
          <w:rFonts w:ascii="IRNazanin" w:hAnsi="IRNazanin" w:eastAsia="IRNazanin"/>
          <w:color w:val="111111"/>
          <w:sz w:val="28"/>
          <w:sz w:val="28"/>
          <w:szCs w:val="28"/>
          <w:rtl w:val="true"/>
          <w:lang w:bidi="fa-IR"/>
        </w:rPr>
        <w:t>این مهاجرت در دوره‌های مختلف انجام شد و ظاهراً در</w:t>
      </w:r>
    </w:p>
    <w:p>
      <w:pPr>
        <w:pStyle w:val="BookText"/>
        <w:rPr/>
      </w:pPr>
      <w:r>
        <w:rPr>
          <w:rFonts w:ascii="IRNazanin" w:hAnsi="IRNazanin" w:eastAsia="IRNazanin"/>
          <w:color w:val="111111"/>
          <w:sz w:val="28"/>
          <w:sz w:val="28"/>
          <w:szCs w:val="28"/>
          <w:rtl w:val="true"/>
          <w:lang w:bidi="fa-IR"/>
        </w:rPr>
        <w:t xml:space="preserve">یک مهاجرت بزرگ که در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 مسیح اتفاق افتاد،آریاییان به دو شاخه تقسیم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شاخه‌ای به سمت غرب،و شاخه دیگر به سمت شرق روانه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دسته‌هایی که به شرق آمدند،در نواحی دریاچه آرال یا در آسیای میانه سکونت گزیدند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ورود آریایی‌ها به منطقه،احتمالاً در سه دوره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نخست،مهاجرت آرام که طی آن،گروهی کوچک از گاوداران به منطقه وارد شدند؛</w:t>
      </w:r>
    </w:p>
    <w:p>
      <w:pPr>
        <w:pStyle w:val="BookText"/>
        <w:rPr/>
      </w:pPr>
      <w:r>
        <w:rPr>
          <w:rFonts w:ascii="IRNazanin" w:hAnsi="IRNazanin" w:eastAsia="IRNazanin"/>
          <w:color w:val="111111"/>
          <w:sz w:val="28"/>
          <w:sz w:val="28"/>
          <w:szCs w:val="28"/>
          <w:rtl w:val="true"/>
          <w:lang w:bidi="fa-IR"/>
        </w:rPr>
        <w:t>دوم،مهاجرت بزرگ طوایف مذکور با ارّابه و به همراه نیروهای نظامی و جنگی که به منظور سکونت و استقرار در منطقه انجام شد؛</w:t>
      </w:r>
    </w:p>
    <w:p>
      <w:pPr>
        <w:pStyle w:val="BookText"/>
        <w:rPr/>
      </w:pPr>
      <w:r>
        <w:rPr>
          <w:rFonts w:ascii="IRNazanin" w:hAnsi="IRNazanin" w:eastAsia="IRNazanin"/>
          <w:color w:val="111111"/>
          <w:sz w:val="28"/>
          <w:sz w:val="28"/>
          <w:szCs w:val="28"/>
          <w:rtl w:val="true"/>
          <w:lang w:bidi="fa-IR"/>
        </w:rPr>
        <w:t xml:space="preserve">سوم،مهاجرت وسیع سوارکاران با رمه‌ها و حیوانات خود برای غلبه،سلطه و سکونت در منطقه یا تحت تابعیت درآوردن منطقه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داستان‌های مربوط به تاریخ آریاییان،از سرزمینی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ایریانا وئجه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آریانم ویجوا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سرزمین خاص آریاها یاد شده که موطن اصلی آنان تلقی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سرزمین برای آریاییان همچون بهشت گمشده‌ای بود و در آثار قدیمی که از آریایی‌ها بر جا مانده،همواره از آن به عنوان سرزمینی از دست رفته یاد شده است</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اختلافاتی درباره مکان واقعی این سرزمین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مورخان آن را در شمال شرقی آذربایجان دانسته‌اند،درحالی برخی دیگر این نظر را درست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معتقدند که اگر چنین بود،باید آریاییان در تماس با مردمان متمدن ارمنستان با خط و کتابت</w:t>
      </w:r>
    </w:p>
    <w:p>
      <w:pPr>
        <w:pStyle w:val="BookText"/>
        <w:rPr/>
      </w:pPr>
      <w:r>
        <w:rPr>
          <w:rFonts w:ascii="IRNazanin" w:hAnsi="IRNazanin" w:eastAsia="IRNazanin"/>
          <w:color w:val="111111"/>
          <w:sz w:val="28"/>
          <w:sz w:val="28"/>
          <w:szCs w:val="28"/>
          <w:rtl w:val="true"/>
          <w:lang w:bidi="fa-IR"/>
        </w:rPr>
        <w:t>آشنا می‌شدند؛درحالی که آنان تا مدت‌ها با خط آشنایی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نیز تعیین دقیق موقعیت جغرافیایی این سرزمین را امکان‌پذیر نمی‌دانند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در این میان،برخی محققان بر آنند که ایریاناوئجه،همان آسیای میانه است که آریاییان در طی قرن‌های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در آن زندگی می‌کردند و این نظر با شواهد موجود و اطلاعات داده شده در داستان‌های باستانی آریاییان سازگار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نظر،آریاییان در سرزمین مذکور در آسیای میانه با زبان و عقاید مشترک می‌زیستند و پادشاهی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فرمان‌روایی می‌کرد که معادل همان جمشید است</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سرزمین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اطلاعات موجود در کتاب اوستا،منطقه‌ای خوش آب و هوا و حاصل‌خیز بود که جایگاه مناسبی برای آریاییان کشاورز و دام‌پرور به‌شمار می‌آمد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تا پیش از ظهور زرتشت،طبیعت خالص را می‌پرستیدند و آسمان،نور،باد،باران و آتش که عناصر حیات‌بخش بودند،معبودهای‌شان شمرده شده و ظلمت و خشکی،شیاطین به شمار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آنان،ارواح پاک طبیعت،همواره در ستیز با شاطین بودند و آنان برای استعانت از این ارواح در برابر شیاطین،قربانی کرده و اورادی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مراسم عبادی ایشان،اهدای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مقدس هوما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شده از نوعی گیاه به همین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این کار را سبب چیرگی ارواح پاک بر شیاطین می‌دانستند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زرتشت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آریاییان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در این سرزمین ظهور کرد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ظاهراً آریاییان بعد از مدت‌ها زندگی خوب در آسیای میانه،ناچار به ترک آن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که سرما عامل اصلی مهاجرت آریایی‌ها از این سرزمین بوده که ناگزیر به نواحی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سکونت کردند و پس از مدتی این مناطق نیز گرفتار هجوم ملخ‌ها و اقوام مهاجم شد که در نتیجه،این دیار را نیز ترک کرده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و سپس از بلخ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همان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به نواحی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این تغییر آب و هوا به گفته اوستا،ارواح خبیثه بودند که هوای سرد را بر این سرزمین حاکم کردند</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گفته اوستا،سرما و زمستان سختی پیش آمد و فرمان‌روای آریاها بنا به الهام الهی،باغی سرپوشیده برای نجات جان مردم و حفاظت از زراعت و کشاورزی آنان ساخت 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در اثر سرما نابود شد و چون جمعیت آریاییان در بوستان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 شد،ناچار به مهاجرت شدند و در حدود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میلاد،طی چند نوبت به سمت جنوب،غرب و شرق مهاجرت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با گذر از هیمالیا و هندوکش،وارد شبه قاره هند شدند و چند قرن بعد،دسته‌ای وارد ایران فعلی شدند و طایفه‌هایی از آریاییان نیز در نقطه‌ای که سمرقند امروزی واقع است،باقی ماندند و فرهنگی را به وجود آوردند که فرهنگ سغدی خوانده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گروهی دیگر از آنها در مکان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ترکمن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می‌کردند 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دیگری از آریاها که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هستند،در نواحی شمال شرق ایران و جیحون زندگی می‌کردند و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هیاطله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وجود آوردند</w:t>
      </w:r>
      <w:r>
        <w:rPr>
          <w:rFonts w:eastAsia="IRNazanin" w:cs="IRNazanin"/>
          <w:color w:val="111111"/>
          <w:sz w:val="28"/>
          <w:szCs w:val="28"/>
          <w:rtl w:val="true"/>
          <w:lang w:bidi="fa-IR"/>
        </w:rPr>
        <w:t xml:space="preserve">. </w:t>
      </w:r>
      <w:r>
        <w:rPr>
          <w:rStyle w:val="FootnoteAnchor"/>
          <w:rtl w:val="true"/>
        </w:rPr>
        <w:footnoteReference w:id="108"/>
      </w:r>
      <w:bookmarkStart w:id="128" w:name="pg5441_61451"/>
    </w:p>
    <w:p>
      <w:pPr>
        <w:pStyle w:val="Heading5"/>
        <w:numPr>
          <w:ilvl w:val="4"/>
          <w:numId w:val="1"/>
        </w:numPr>
        <w:rPr/>
      </w:pPr>
      <w:bookmarkStart w:id="129" w:name="__RefHeading___Toc1886786_581953129"/>
      <w:bookmarkStart w:id="130" w:name="_Toc50"/>
      <w:bookmarkEnd w:id="128"/>
      <w:bookmarkEnd w:id="129"/>
      <w:r>
        <w:rPr/>
        <w:t>2</w:t>
      </w:r>
      <w:r>
        <w:rPr>
          <w:rtl w:val="true"/>
        </w:rPr>
        <w:t>-</w:t>
      </w:r>
      <w:r>
        <w:rPr>
          <w:rtl w:val="true"/>
        </w:rPr>
        <w:t>عصر هخامنشیان</w:t>
      </w:r>
      <w:r>
        <w:rPr>
          <w:rtl w:val="true"/>
        </w:rPr>
        <w:t>(</w:t>
      </w:r>
      <w:r>
        <w:rPr/>
        <w:t>450</w:t>
      </w:r>
      <w:r>
        <w:rPr>
          <w:rtl w:val="true"/>
        </w:rPr>
        <w:t>-</w:t>
      </w:r>
      <w:r>
        <w:rPr/>
        <w:t>425</w:t>
      </w:r>
      <w:r>
        <w:rPr>
          <w:rtl w:val="true"/>
        </w:rPr>
        <w:t xml:space="preserve"> </w:t>
      </w:r>
      <w:r>
        <w:rPr>
          <w:rtl w:val="true"/>
        </w:rPr>
        <w:t>ق</w:t>
      </w:r>
      <w:r>
        <w:rPr>
          <w:rtl w:val="true"/>
        </w:rPr>
        <w:t>.</w:t>
      </w:r>
      <w:r>
        <w:rPr>
          <w:rtl w:val="true"/>
        </w:rPr>
        <w:t>م</w:t>
      </w:r>
      <w:r>
        <w:rPr>
          <w:rtl w:val="true"/>
        </w:rPr>
        <w:t>)</w:t>
      </w:r>
      <w:bookmarkEnd w:id="130"/>
    </w:p>
    <w:p>
      <w:pPr>
        <w:pStyle w:val="BookText"/>
        <w:rPr/>
      </w:pPr>
      <w:r>
        <w:rPr>
          <w:rFonts w:ascii="IRNazanin" w:hAnsi="IRNazanin" w:eastAsia="IRNazanin"/>
          <w:color w:val="111111"/>
          <w:sz w:val="28"/>
          <w:sz w:val="28"/>
          <w:szCs w:val="28"/>
          <w:rtl w:val="true"/>
          <w:lang w:bidi="fa-IR"/>
        </w:rPr>
        <w:t>هخامنشیان،دومین دولت آریایی در ایران بود که توانست قدرت خود را بر بخش عمده‌ای از جنوب غربی آسیا بگستراند و مرزهای خود را تا آسیای میانه امتداد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قرن ششم قبل از میلاد در آسیای میانه نفوذ کردند و بیشتر نواحی جنوبی و غربی این سرزمین شامل کشورهای ترکمنستان،ازبکستان و تاجیکستان را در اختیار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کوروش</w:t>
      </w:r>
      <w:r>
        <w:rPr>
          <w:rFonts w:eastAsia="IRNazanin" w:cs="IRNazanin"/>
          <w:color w:val="111111"/>
          <w:sz w:val="28"/>
          <w:szCs w:val="28"/>
          <w:rtl w:val="true"/>
          <w:lang w:bidi="fa-IR"/>
        </w:rPr>
        <w:t>(</w:t>
      </w:r>
      <w:r>
        <w:rPr>
          <w:rFonts w:eastAsia="IRNazanin" w:cs="IRNazanin"/>
          <w:color w:val="111111"/>
          <w:sz w:val="28"/>
          <w:szCs w:val="28"/>
          <w:lang w:bidi="fa-IR"/>
        </w:rPr>
        <w:t>564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جنگ‌هایی در شرق قلمرو خود،یعنی ایالت‌های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ماوراءجیحون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اقوام بین دریاچه خزر و هند را سرکوب کرد و بلخ،مرو و سغد را تا حدود سیحون تصرف نمود و استحکاماتی در آنها ساخت؛از جمله،شهر و قلعه‌هایی در کنار رود سیحون بنا کرد که تا زمان حمله اسکندر برپا بود و به امر اسکندر ویران گردید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کوروش پس از چیرگی بر این منطقه،پسرش کمبوجیه</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و الی ایالات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تعییین کرد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او در جنگ با گروه دیگری از اقوام ساکن در آسیای میانه،یعنی سکاها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ماساژت‌ها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تصرف سرزمین آنها،شکست خورد و کشته شد</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 داریوش اول</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شامل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می‌شد که و الی هر یک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ساتراپ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کتیبه داریوش،ایالات 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،باکتریا،سغدیانا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 و سمرقند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طایفه سکاها جزء قلمرو</w:t>
      </w:r>
      <w:bookmarkStart w:id="131" w:name="pg5441_61452"/>
    </w:p>
    <w:p>
      <w:pPr>
        <w:pStyle w:val="BookText"/>
        <w:rPr/>
      </w:pPr>
      <w:bookmarkEnd w:id="131"/>
      <w:r>
        <w:rPr>
          <w:rFonts w:ascii="IRNazanin" w:hAnsi="IRNazanin" w:eastAsia="IRNazanin"/>
          <w:color w:val="111111"/>
          <w:sz w:val="28"/>
          <w:sz w:val="28"/>
          <w:szCs w:val="28"/>
          <w:rtl w:val="true"/>
          <w:lang w:bidi="fa-IR"/>
        </w:rPr>
        <w:t>هخامنشی‌ها بود که در هر یک از اینها یک ساتراپ،یک سردار و دبیر به کار اشتغال داشتند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شورش‌های زیادی در آغاز حکومت داریوش بر پا شد که به نظر می‌رسد دامنه این شورش‌ها به ماوراءالنهر نیز کشیده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،نافرمانی‌هایی صورت گرفت و 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مرو رهبری قیامی را بر عهده داشت که توسط سپاهیان داریوش سرکوب شد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داریوش در 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نیز نبردی با سکاها داشت</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ظاهراً نواحی جنوبی ماورءالنهر تا پایان سلطنت داریوش همچنان تحت حاکمیت هخامنشیان باقی ماند،کتیبه او در کاخ شوش،حاکی از همین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داریوش در این کتیبه،درباره چگونگی ساخت این کاخ اظهار می‌دارد که هر یک از مصالح آن را از یکی از ایالت‌های بیست‌گانه مملکتش آورده که از آن جمله است،فیروزه‌های کاخ که به خوارزم تعلق داشت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درباره وضعیت این منطقه پس از مرگ داریوش،اطلاع زیادی در دست نیست و فقط می‌دانیم که ولایت خوارزم در زمان مرگ خشایارشاه،تحت امارت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ویشتاسب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دوم او بود</w:t>
      </w:r>
      <w:r>
        <w:rPr>
          <w:rFonts w:eastAsia="IRNazanin" w:cs="IRNazanin"/>
          <w:color w:val="111111"/>
          <w:sz w:val="28"/>
          <w:szCs w:val="28"/>
          <w:rtl w:val="true"/>
          <w:lang w:bidi="fa-IR"/>
        </w:rPr>
        <w:t xml:space="preserve">. </w:t>
      </w:r>
      <w:r>
        <w:rPr>
          <w:rStyle w:val="FootnoteAnchor"/>
          <w:rtl w:val="true"/>
        </w:rPr>
        <w:footnoteReference w:id="116"/>
      </w:r>
    </w:p>
    <w:p>
      <w:pPr>
        <w:pStyle w:val="Heading5"/>
        <w:numPr>
          <w:ilvl w:val="4"/>
          <w:numId w:val="1"/>
        </w:numPr>
        <w:rPr/>
      </w:pPr>
      <w:bookmarkStart w:id="132" w:name="__RefHeading___Toc1886788_581953129"/>
      <w:bookmarkStart w:id="133" w:name="_Toc51"/>
      <w:bookmarkEnd w:id="132"/>
      <w:r>
        <w:rPr/>
        <w:t>3</w:t>
      </w:r>
      <w:r>
        <w:rPr>
          <w:rtl w:val="true"/>
        </w:rPr>
        <w:t>-</w:t>
      </w:r>
      <w:r>
        <w:rPr>
          <w:rtl w:val="true"/>
        </w:rPr>
        <w:t>عصر ماساژت‌ها</w:t>
      </w:r>
      <w:bookmarkEnd w:id="13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ماساژت‌ها از اقوام ساکن در آسیای میانه بودند که همزمان با هخامنشی‌ها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بلکه پیش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منطقه سکونت داشتند و احتمالاً نژادشان به طوایف</w:t>
      </w:r>
    </w:p>
    <w:p>
      <w:pPr>
        <w:pStyle w:val="BookText"/>
        <w:rPr/>
      </w:pPr>
      <w:r>
        <w:rPr>
          <w:rFonts w:ascii="IRNazanin" w:hAnsi="IRNazanin" w:eastAsia="IRNazanin"/>
          <w:color w:val="111111"/>
          <w:sz w:val="28"/>
          <w:sz w:val="28"/>
          <w:szCs w:val="28"/>
          <w:rtl w:val="true"/>
          <w:lang w:bidi="fa-IR"/>
        </w:rPr>
        <w:t>آریایی نخستین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اطلاعات درباره ماساژت‌ها در نوشته‌های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هرودوت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یونانی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درباره آنها می‌گوید که مردمانی پرجمعیت و جنگجو بودند و در شرق 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می‌کردند و بعضی از مردم،آنها را سکاها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می‌نویسد که کوروش،پادشاه هخامنشی که قصد استیلای بر این منطقه را در سر می‌پرورانید،از ملکه ماساژت‌ها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تومی‌ریس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ازدواج کرد،ولی از آن‌جا که ملکه متوجه هدف پادشاه هخامنشی شده بود،درخواست او را رد کرد و پیغامی تهدیدآمیز برای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کوروش،سپاهیان خود را با ساختن کشتی و پل‌های متعدد بر رودخانه جیحون از آن عبور داد و در نبردی با یک گروه کوچک از ماساژت‌ها،آنان را شکست داد و فرماندهشان،یعنی پسر ملکه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بزرگ ماساژت‌ها در پی این اقدام به مقابله با هخامنشی‌ها آمده و در جنگی عظیم،لشکر ایران را نابود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کوروش در این جنگ زخمی‌شده و در اثر آن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دیگر یونانی نیز همین داستان را به طور خلاصه آورده است</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داستان درباره خبر مرگ کوروش را نقل نکرده،بلکه ماجرای مرگ او را در قصر خودش با حالتی عارفانه و معنوی به تصویر کشیده است</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همچنین،هرودوت درباره ماساژت‌ها می‌گوید که آنها شبیه سکاها بودند و پیاده و سواره می‌جنگیدند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اسلحه آنها تیر،کمان و نیزه بود و تبر هم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وسایل خود را از طلا و مس می‌ساختند؛تیر و نیزه‌های‌شان از مس و کلاه،</w:t>
      </w:r>
      <w:bookmarkStart w:id="134" w:name="pg5441_61454"/>
    </w:p>
    <w:p>
      <w:pPr>
        <w:pStyle w:val="BookText"/>
        <w:rPr/>
      </w:pPr>
      <w:bookmarkEnd w:id="134"/>
      <w:r>
        <w:rPr>
          <w:rFonts w:ascii="IRNazanin" w:hAnsi="IRNazanin" w:eastAsia="IRNazanin"/>
          <w:color w:val="111111"/>
          <w:sz w:val="28"/>
          <w:sz w:val="28"/>
          <w:szCs w:val="28"/>
          <w:rtl w:val="true"/>
          <w:lang w:bidi="fa-IR"/>
        </w:rPr>
        <w:t>کمربند و لباس آنها از طلا بود و از آهن چون در مملکت آنها وجود نداشت،استفاده نمی‌کردند؛زنان اشتراکی داشتند و افراد خیلی پیر را کشته و گوشت آنها را می‌خوردند و این را بهترین نوع خاتمه عمر می‌دانستند؛اما مردگان را دفن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ماساژت‌ها کشاورزی نمی‌کردند و خوراکشان را از شکار و صید ماهی به دست می‌آوردند؛آفتاب می‌پرستیدند و برایش اسب قربانی می‌کردند</w:t>
      </w:r>
      <w:r>
        <w:rPr>
          <w:rFonts w:eastAsia="IRNazanin" w:cs="IRNazanin"/>
          <w:color w:val="111111"/>
          <w:sz w:val="28"/>
          <w:szCs w:val="28"/>
          <w:rtl w:val="true"/>
          <w:lang w:bidi="fa-IR"/>
        </w:rPr>
        <w:t xml:space="preserve">. </w:t>
      </w:r>
      <w:r>
        <w:rPr>
          <w:rStyle w:val="FootnoteAnchor"/>
          <w:rtl w:val="true"/>
        </w:rPr>
        <w:footnoteReference w:id="119"/>
      </w:r>
    </w:p>
    <w:p>
      <w:pPr>
        <w:pStyle w:val="Heading5"/>
        <w:numPr>
          <w:ilvl w:val="4"/>
          <w:numId w:val="1"/>
        </w:numPr>
        <w:rPr/>
      </w:pPr>
      <w:bookmarkStart w:id="135" w:name="__RefHeading___Toc1886790_581953129"/>
      <w:bookmarkStart w:id="136" w:name="_Toc52"/>
      <w:bookmarkEnd w:id="135"/>
      <w:r>
        <w:rPr/>
        <w:t>4</w:t>
      </w:r>
      <w:r>
        <w:rPr>
          <w:rtl w:val="true"/>
        </w:rPr>
        <w:t>-</w:t>
      </w:r>
      <w:r>
        <w:rPr>
          <w:rtl w:val="true"/>
        </w:rPr>
        <w:t>عصر یونانیان</w:t>
      </w:r>
      <w:r>
        <w:rPr>
          <w:rtl w:val="true"/>
        </w:rPr>
        <w:t>(</w:t>
      </w:r>
      <w:r>
        <w:rPr>
          <w:rtl w:val="true"/>
        </w:rPr>
        <w:t>سلوکیان</w:t>
      </w:r>
      <w:r>
        <w:rPr>
          <w:rtl w:val="true"/>
        </w:rPr>
        <w:t>)</w:t>
      </w:r>
      <w:bookmarkEnd w:id="136"/>
    </w:p>
    <w:p>
      <w:pPr>
        <w:pStyle w:val="BookText"/>
        <w:rPr/>
      </w:pPr>
      <w:r>
        <w:rPr>
          <w:rFonts w:ascii="IRNazanin" w:hAnsi="IRNazanin" w:eastAsia="IRNazanin"/>
          <w:color w:val="111111"/>
          <w:sz w:val="28"/>
          <w:sz w:val="28"/>
          <w:szCs w:val="28"/>
          <w:rtl w:val="true"/>
          <w:lang w:bidi="fa-IR"/>
        </w:rPr>
        <w:t>وضعیت فرمانروایی در جنوب غربی آسیا در اواخر سده سوم پیش از میلاد دگرگون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امپراتوری هخامنشی از میان رفت و جای خود را به فرمان‌روایان یونانی داد که سیطره خود را بر آسیای میانه نیز گستراندند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دولت‌شهرهای یونان بود که از نظر حاصل‌خیزی،وسعت و امکانات لازم برای زندگی،بهتر از نواحی و شهرهای دیگر،یعنی آتن و اسپارت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مقدونی‌ها مردمی شجاع،قوی و از نژاد قدیمی و بومی منطقه،یعنی آریایی‌ها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مقدونیه،جمهوری خودمختاری بود و فرمان‌روایانش از میان مردم منطقه تعیین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در مقدونیه به حکومت رسید و دولتی مقتدر به وجود آورد که در همه یونان بی‌نظیر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امور کشور را نظم بخشید؛سپاه را تقویت کرد و نظام جدیدی بر آن حکم‌فرما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فیلیپ به تدریج رقبای سیاسی خود را در آتن و دیگر دولت‌شهرهای یونان شکست داد و در سال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میلاد،فرمان‌روای کل یونان شد؛اما در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در یک خصومت شخصی به دست یکی از نزدیکانش به قتل رسید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با مرگ فیلیپ،پسر جوان او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اسکندر به فرمان‌روایی یونان دست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پس از غلبه مجدد بر رقیبان سیاسی خود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میلاد،کشورگشایی خود را به سمت نواحی شرقی و آسیایی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اسکندر،ایالت‌های غربی ایران را تصرف کردند و پس از شکست داریوش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پادشاه هخامنشی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شدند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پرسپولیس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پاسارگاد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تسخیر خود درآورند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سپس اسکندر به سمت شرق ایران تاخته و با عبور از ایلات هیرکانیا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بلخ رسانید و در تعقیب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فراری ایرانی از جیحون گذشته و وارد ماوراءالنهر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محل عبور سپاهیان اسکندر،ناحیه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کمک کلک‌هایی که با پوست‌های پرشده از کاه ساختند،در طی پنج روز از جیحون گذشتند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 موفق شد بسوس را دستگیر و اعدام کند و سپس به فتح نواحی دیگر ماوراءالنهر پرداخت</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اسکندر از سمت شمال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سمرقند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عزیمت نمود و در امتداد جیحون به پیشروی خود ادامه داد و شهری را در آن‌جا ساخت و به نام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 که عبارت است از خجند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سرداران ایرانی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سپتامن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ساتراپ ایالت سغد بود و قبلاً اظهار اطاعت نسبت به اسکندر کرده بود،در همین ایام نافرمان شد و به کمک قبایل سکایی،سپاهیان یونانی را که برای تصرف سمرقند آمده بودند،در دره زرافشان فعلی شکست داد و نابود</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 به منظور تنبیه سکاها که از سپتامن حمایت کرده بودند،به سمت سیحون رفته و سکاها را در دره زرافشان شکست داد و دستور قتل عام آنان را صادر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زمستان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میلاد،بار دیگر تدارک لشکرکشی به سیحون را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یونانیان در یک لشکرکشی عظیم در چهار ستون،موفق به تصرف شهر سمرقند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سپتامن ناچار به عقب‌نشینی شد و در نهایت شکست خورد و سکاها سر بریده او را به عنوان هدیه صلح برای اسکندر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باختر و سغد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دژی مستحکم و دست‌نیافتنی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دنبال این حوادث تسلیم یونیان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 در همین‌جا با دختر فرمانروای باختری‌ها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احتمالاً زمستان را 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سمرقند و بخارا به سر برد و بهار سال بعد،راهی فتح هند شد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بدین‌ترتیب،آسیای مرکزی تحت حاکمیت یونانیان درآمد و نزدیک به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سال این وضعیت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 اسکندر،درباره جانشینی او اختلاف به وجود آمد و جنگ‌هایی میان فرماندهانش اتفاق افتاد تا در نهایت سه نفر باقی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بطلمیوس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سلوکوس در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میلاد،بعد از جنگ‌های فراوان توانست رقیبان سیاسی خود را در یونان از میان بردارد و بابل را دوباره تصرف کند و این آغاز حکومت سلوکیان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نبردهای پیاپی،مرزهای شرقی خود را تا رودخانه سیحون پیش برد و مملکت خود را به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تقسیم کرد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حضور یونانیان در آسیای میانه،تأثیرات چشمگیری بر تمدن منطقه برجای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یونانی‌ها در نواحی مختلف متصرفات خود،شهرها و اقامت‌گاه‌های دائمی برای خود و سپاهیانشان بنا کردند؛چنان‌که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آنتیوخوس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سلوکی،شهری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 مرگیان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واحه مرو ساخت</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شهرهای یونانی‌ها معمولاً در اراضی شاهی و در جاهای قابل دفاع ساخته می‌شدند؛مثلاً آنها در کناره جیحون شهری ساختند که از دو سو پشت به رودخانه داشت و ضلع سوم شهر به تپه‌ای منتهی می‌شد و کهندژ نیز در آن‌جا قرار گرفته بود</w:t>
      </w:r>
      <w:r>
        <w:rPr>
          <w:rFonts w:eastAsia="IRNazanin" w:cs="IRNazanin"/>
          <w:color w:val="111111"/>
          <w:sz w:val="28"/>
          <w:szCs w:val="28"/>
          <w:rtl w:val="true"/>
          <w:lang w:bidi="fa-IR"/>
        </w:rPr>
        <w:t xml:space="preserve">. </w:t>
      </w:r>
      <w:r>
        <w:rPr>
          <w:rStyle w:val="FootnoteAnchor"/>
          <w:rtl w:val="true"/>
        </w:rPr>
        <w:footnoteReference w:id="12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یونانیان،اقدامات عمرانی دیگری نیز در منطقه ترتیب دادند که از جمله آنها گذرگاهی بر رودخانه جیحون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تا قرن‌ها پس از ایشان نیز مورد استفاده بود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تأثیرات فرهنگی یونانی بر ساکنان آسیای میانه نیز قابل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باکتریا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مدت‌ها از الفبای یونانی استفاده می‌کردند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سکه‌خانه‌ای در همین شهر باکتریا وجود داشت که در ایام استیلای یونانیان،سکه‌هایی به سبک یونانی و البته با معیار هندی ضرب می‌کرد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این سکه‌ها،مدت‌ها پول رایج در آسیای میانه و تصویر خدایان یونانی و عقاید ایرانی در آنها منعکس شده بود</w:t>
      </w:r>
      <w:r>
        <w:rPr>
          <w:rFonts w:eastAsia="IRNazanin" w:cs="IRNazanin"/>
          <w:color w:val="111111"/>
          <w:sz w:val="28"/>
          <w:szCs w:val="28"/>
          <w:rtl w:val="true"/>
          <w:lang w:bidi="fa-IR"/>
        </w:rPr>
        <w:t xml:space="preserve">. </w:t>
      </w:r>
      <w:r>
        <w:rPr>
          <w:rStyle w:val="FootnoteAnchor"/>
          <w:rtl w:val="true"/>
        </w:rPr>
        <w:footnoteReference w:id="130"/>
      </w:r>
      <w:bookmarkStart w:id="137" w:name="pg5441_61458"/>
    </w:p>
    <w:p>
      <w:pPr>
        <w:pStyle w:val="BookText"/>
        <w:rPr/>
      </w:pPr>
      <w:bookmarkEnd w:id="137"/>
      <w:r>
        <w:rPr>
          <w:rFonts w:ascii="IRNazanin" w:hAnsi="IRNazanin" w:eastAsia="IRNazanin"/>
          <w:color w:val="111111"/>
          <w:sz w:val="28"/>
          <w:sz w:val="28"/>
          <w:szCs w:val="28"/>
          <w:rtl w:val="true"/>
          <w:lang w:bidi="fa-IR"/>
        </w:rPr>
        <w:t>همزمان با حاکمیت سلوکیان بر ایران و برخی از نواحی آسیای میانه،گروهی دیگر از یونانیان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میلاد،ایام حکومت آنتیوخوس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امارتی خودمختار را در ولایت باکتریا به وجود آوردند که حاصل اتحاد سیاسی باختر،سغد و مرو تحت قیادت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دیودوت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 بود و محدوده آن تا جیحون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یونانیان باختر</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صحرانشینان ترک‌نژاد،با اشکانیان در ایران به توافق رسیده و صحرانشینان را عقب راندند</w:t>
      </w:r>
      <w:r>
        <w:rPr>
          <w:rFonts w:eastAsia="IRNazanin" w:cs="IRNazanin"/>
          <w:color w:val="111111"/>
          <w:sz w:val="28"/>
          <w:szCs w:val="28"/>
          <w:rtl w:val="true"/>
          <w:lang w:bidi="fa-IR"/>
        </w:rPr>
        <w:t xml:space="preserve">. </w:t>
      </w:r>
      <w:r>
        <w:rPr>
          <w:rStyle w:val="FootnoteAnchor"/>
          <w:rtl w:val="true"/>
        </w:rPr>
        <w:footnoteReference w:id="131"/>
      </w:r>
    </w:p>
    <w:p>
      <w:pPr>
        <w:pStyle w:val="Heading5"/>
        <w:numPr>
          <w:ilvl w:val="4"/>
          <w:numId w:val="1"/>
        </w:numPr>
        <w:rPr/>
      </w:pPr>
      <w:bookmarkStart w:id="138" w:name="__RefHeading___Toc1886792_581953129"/>
      <w:bookmarkStart w:id="139" w:name="_Toc53"/>
      <w:bookmarkEnd w:id="138"/>
      <w:r>
        <w:rPr/>
        <w:t>5</w:t>
      </w:r>
      <w:r>
        <w:rPr>
          <w:rtl w:val="true"/>
        </w:rPr>
        <w:t>-</w:t>
      </w:r>
      <w:r>
        <w:rPr>
          <w:rtl w:val="true"/>
        </w:rPr>
        <w:t>عصر اشکانیان</w:t>
      </w:r>
      <w:r>
        <w:rPr>
          <w:rtl w:val="true"/>
        </w:rPr>
        <w:t>(</w:t>
      </w:r>
      <w:r>
        <w:rPr/>
        <w:t>249</w:t>
      </w:r>
      <w:r>
        <w:rPr>
          <w:rtl w:val="true"/>
        </w:rPr>
        <w:t>ق</w:t>
      </w:r>
      <w:r>
        <w:rPr>
          <w:rtl w:val="true"/>
        </w:rPr>
        <w:t>.</w:t>
      </w:r>
      <w:r>
        <w:rPr>
          <w:rtl w:val="true"/>
        </w:rPr>
        <w:t>م</w:t>
      </w:r>
      <w:r>
        <w:rPr>
          <w:rtl w:val="true"/>
        </w:rPr>
        <w:t>-</w:t>
      </w:r>
      <w:r>
        <w:rPr/>
        <w:t>224</w:t>
      </w:r>
      <w:r>
        <w:rPr>
          <w:rtl w:val="true"/>
        </w:rPr>
        <w:t>م</w:t>
      </w:r>
      <w:r>
        <w:rPr>
          <w:rtl w:val="true"/>
        </w:rPr>
        <w:t>)</w:t>
      </w:r>
      <w:bookmarkEnd w:id="139"/>
    </w:p>
    <w:p>
      <w:pPr>
        <w:pStyle w:val="BookText"/>
        <w:rPr/>
      </w:pPr>
      <w:r>
        <w:rPr>
          <w:rFonts w:ascii="IRNazanin" w:hAnsi="IRNazanin" w:eastAsia="IRNazanin"/>
          <w:color w:val="111111"/>
          <w:sz w:val="28"/>
          <w:sz w:val="28"/>
          <w:szCs w:val="28"/>
          <w:rtl w:val="true"/>
          <w:lang w:bidi="fa-IR"/>
        </w:rPr>
        <w:t>ضعف فرمان‌روایان سلوکی در ایران،زمینه به قدرت رسیدن یکی از طایفه‌های ایرانی،معروف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فراهم آورد و پس از مدتی با از بین رفتن رقبای سیاسی،پادشاهی جدیدی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اشکانیان از اقوام آریایی هستند و در محلی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احتمالاً در خراسان فعلی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مدت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حکومت کردند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این خاندان به فرمان‌روایی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اشکانیان سلطه کاملی بر آسیای میانه نداشتند و تنها در مقاطع زمانی کوتاهی بر برخی نواحی جنوبی آن دست یافتند و در بقیه دوران حکومتشان،فقط با حاکمان محلی این منطقه گاهی روابط دوستانه و گاه خصمانه داشتند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 برادش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یونانی منطقه را به قتل رسانده و شورشی به راه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جایگاه نخستین آنها در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او،اشک دوم</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شد</w:t>
      </w:r>
    </w:p>
    <w:p>
      <w:pPr>
        <w:pStyle w:val="BookText"/>
        <w:rPr/>
      </w:pPr>
      <w:r>
        <w:rPr>
          <w:rFonts w:ascii="IRNazanin" w:hAnsi="IRNazanin" w:eastAsia="IRNazanin"/>
          <w:color w:val="111111"/>
          <w:sz w:val="28"/>
          <w:sz w:val="28"/>
          <w:szCs w:val="28"/>
          <w:rtl w:val="true"/>
          <w:lang w:bidi="fa-IR"/>
        </w:rPr>
        <w:t>که ایالت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هیرکانیا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سلوکیان بگیرد؛اما شکست خورده و به ماوراءالنهر،نزد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اسپالیاکا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امیر پارتی پذیرایی کردند و او دوباره به پارت بازگشت و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ساخت</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اشک دوم و جانشینش اشک سوم</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با سلوکوس دوم و آنتیوخوس کبیرسلوکی</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موفقیت‌های زیادی به دست آوردند</w:t>
      </w:r>
      <w:r>
        <w:rPr>
          <w:rFonts w:eastAsia="IRNazanin" w:cs="IRNazanin"/>
          <w:color w:val="111111"/>
          <w:sz w:val="28"/>
          <w:szCs w:val="28"/>
          <w:rtl w:val="true"/>
          <w:lang w:bidi="fa-IR"/>
        </w:rPr>
        <w:t xml:space="preserve">.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مهرداد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و از محکم‌ترین پادشاهان دولت پارت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یونانیان باختری در زمان او اتحادی با سلوکیان به وجود آوردند و به نبرد با مهرداد رفتند،اما شکست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مهرداد اول تا مرو هم پیش رفت و سرزمین‌هایی را از یونانیان باختر گرفت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مهاجران شرقی در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اشک ششم</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آسیای میانه حرکت کردند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فرهاد دوم از سکاها برای نبرد با سلوکی‌ها کمک خواست،ولی چون سکاها دیر به سپاهیان اشکانی ملحق شدند،پادشاه اشکانی از پرداخت دست‌مزد آنان خودداری کرد؛بدین سبب،سکاها دست به شورش زده و به غارت‌گری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دوم برای دفع آنان لشکر برد،ولی در جنگ با آنها کشته شد</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اردوان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اشک هشتم</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طخارستان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سکاها لشکر برد،اما او نیز در این جنگ مجروح و کشته شد</w:t>
      </w:r>
      <w:r>
        <w:rPr>
          <w:rFonts w:eastAsia="IRNazanin" w:cs="IRNazanin"/>
          <w:color w:val="111111"/>
          <w:sz w:val="28"/>
          <w:szCs w:val="28"/>
          <w:rtl w:val="true"/>
          <w:lang w:bidi="fa-IR"/>
        </w:rPr>
        <w:t xml:space="preserve">. </w:t>
      </w:r>
      <w:r>
        <w:rPr>
          <w:rStyle w:val="FootnoteAnchor"/>
          <w:rtl w:val="true"/>
        </w:rPr>
        <w:footnoteReference w:id="137"/>
      </w:r>
      <w:bookmarkStart w:id="140" w:name="pg5441_61460"/>
    </w:p>
    <w:p>
      <w:pPr>
        <w:pStyle w:val="BookText"/>
        <w:rPr/>
      </w:pPr>
      <w:bookmarkEnd w:id="1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مهرداد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اشک نهم</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سکاها را شکست سختی داد و به سمت هند پیشروی کرد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سرآغاز جنگ‌های پارت‌ها با دولت روم از همین زمان بوده و مطلبی درباره حوادث ایالات شرقی قلمرو اشکانی در منابع تاریخی ذکر نشده است</w:t>
      </w:r>
      <w:r>
        <w:rPr>
          <w:rFonts w:eastAsia="IRNazanin" w:cs="IRNazanin"/>
          <w:color w:val="111111"/>
          <w:sz w:val="28"/>
          <w:szCs w:val="28"/>
          <w:rtl w:val="true"/>
          <w:lang w:bidi="fa-IR"/>
        </w:rPr>
        <w:t>.</w:t>
      </w:r>
    </w:p>
    <w:p>
      <w:pPr>
        <w:pStyle w:val="Heading5"/>
        <w:numPr>
          <w:ilvl w:val="4"/>
          <w:numId w:val="1"/>
        </w:numPr>
        <w:rPr/>
      </w:pPr>
      <w:bookmarkStart w:id="141" w:name="__RefHeading___Toc1886794_581953129"/>
      <w:bookmarkStart w:id="142" w:name="_Toc54"/>
      <w:bookmarkEnd w:id="141"/>
      <w:r>
        <w:rPr/>
        <w:t>6</w:t>
      </w:r>
      <w:r>
        <w:rPr>
          <w:rtl w:val="true"/>
        </w:rPr>
        <w:t>-</w:t>
      </w:r>
      <w:r>
        <w:rPr>
          <w:rtl w:val="true"/>
        </w:rPr>
        <w:t>عصر کوشانی‌ها</w:t>
      </w:r>
      <w:bookmarkEnd w:id="142"/>
    </w:p>
    <w:p>
      <w:pPr>
        <w:pStyle w:val="BookText"/>
        <w:rPr/>
      </w:pPr>
      <w:r>
        <w:rPr>
          <w:rFonts w:ascii="IRNazanin" w:hAnsi="IRNazanin" w:eastAsia="IRNazanin"/>
          <w:color w:val="111111"/>
          <w:sz w:val="28"/>
          <w:sz w:val="28"/>
          <w:szCs w:val="28"/>
          <w:rtl w:val="true"/>
          <w:lang w:bidi="fa-IR"/>
        </w:rPr>
        <w:t>در سده دوم قبل از میلاد،در ترکستان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میان چین و ماوراءالنهر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اقوامی کوچ‌نشین و دام‌پرور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یوئه‌جی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یویجی‌ها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می‌کردند که آنان را از تبار آریاییان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یوئجی‌ها در حدود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میلاد،مورد هجوم اقوام ترک‌نژاد ساکن در ترکستان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نواحی شمالی 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یوئجی‌ها در نبرد با هون‌ها کشته شد و یوئجی‌های شکست خورده،پراکنده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آنان به سمت هندوستان و دسته‌ای معروف به یوئجی‌های کبیر به سمت نواحی غربی و آسیای میانه کوچ کردند</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نواحی شرقی آسیای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کشور تاجیکستان امروزی قابل تطبیق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محل سکونت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سکاها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یوئه‌جی‌ها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نیز خوانده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سکاها را شکست داده و به سمت جنوب و در نهایت هندوستان راندند و با عقب راندن یونانیان باختری،بر باکتریا دست یافتند و از آن پس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نام دادند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یکی از قبایل تخاری به فرماندهی 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 شوانگ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سایر قبایل غلبه یافته و امپراتوری‌ای را بنا نهاد</w:t>
      </w:r>
    </w:p>
    <w:p>
      <w:pPr>
        <w:pStyle w:val="BookText"/>
        <w:rPr/>
      </w:pPr>
      <w:r>
        <w:rPr>
          <w:rFonts w:ascii="IRNazanin" w:hAnsi="IRNazanin" w:eastAsia="IRNazanin"/>
          <w:color w:val="111111"/>
          <w:sz w:val="28"/>
          <w:sz w:val="28"/>
          <w:szCs w:val="28"/>
          <w:rtl w:val="true"/>
          <w:lang w:bidi="fa-IR"/>
        </w:rPr>
        <w:t>که به امپراتوری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دولت در قرن‌های نخست تا سوم میلادی،مقتدرین‌ترین حکومت در آسیای میانه بود و در سال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هجوم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هپتالیان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غرب و منابع اروپایی به هون‌ها معروف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منقرض گردید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کوشانیان در ابتدا یک امارت کوچک محلی در شرق آسیای میانه بودند،ولی قلمروشان به تدریج گسترش یافت؛به گونه‌ای که در نیمه دوم قرن سوم میلادی به نهایت وسعت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قلمرو کوشانیان در زمان بزرگ‌ترین شاه کوشانیان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،نواحی بسیاری از آسیای میانه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،ترکستان شرقی و برخی نواحی هندوستان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اُتارپرادش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تقریباً تمامی افغانستان را دربرمی‌گرفت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کنشکا حداقل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سال پادشاهی کرد و مرکز حکومتش 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پورو شاپورا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در این زمان،سکه‌های فراوان ضرب شد؛پیشه‌وری و بازرگانی رونق بسیاری یافت و دولت کوشانی به اوج قدرت خود رسید</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دقیقِ فرمان‌روایان کوشانی و تاریخ دقیقِ حکم‌رانی آنها بسیار دشوار است؛چون منابع اطلاعاتی اندکی درباره ایشان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اطلاعاتی که درباره حاکمیت کوشانی‌ها در سال‌نامه‌های چینی موجود است،در اکتشافات باستان‌شناسی نیز کتیبه‌ها،سکه‌ها،آثار و بقایایی از تمدن آنان یافت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ظروف سفالی و ابزار فلزی مانند آینه،کارد و خنجر در کشفیات مذکور وجود دارد</w:t>
      </w:r>
      <w:bookmarkStart w:id="143" w:name="pg5441_61462"/>
    </w:p>
    <w:p>
      <w:pPr>
        <w:pStyle w:val="BookText"/>
        <w:rPr/>
      </w:pPr>
      <w:bookmarkEnd w:id="143"/>
      <w:r>
        <w:rPr>
          <w:rFonts w:ascii="IRNazanin" w:hAnsi="IRNazanin" w:eastAsia="IRNazanin"/>
          <w:color w:val="111111"/>
          <w:sz w:val="28"/>
          <w:sz w:val="28"/>
          <w:szCs w:val="28"/>
          <w:rtl w:val="true"/>
          <w:lang w:bidi="fa-IR"/>
        </w:rPr>
        <w:t>که حاکی از پیشرفت صنعتی آنان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کوشانی‌ها به دام‌پروری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پرورش 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کشاورزی اشتغال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آثار یافت شده در قبرستان‌های آنها،نشان می‌دهد که مذهبشان،همانند دیگر آریاییان بوده،آتش را مقدس می‌دانستند و الهه‌های طبیعت را ستایش می‌کردند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همچنین به سبب قرار داشتن در مسیر جاده ابریشم،در تجارت کالاهای گران‌بها از شرق به غرب فعالیت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فرهنگ غالب بر دولت کوشانی،فرهنگ یونانی بود و آنان در شیوه کشورداری،نیز خط و زبان از یونانیان تبعیت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از زمان بزرگ‌ترین فرمان‌روای کوشانی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کنیشکه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کنیشکا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تغییراتی،در حروف الفبای یونانی متداول در این سرزمین پدید آمد که به تدریج به پیدایش خط و زبان باختری انجامید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منازعاتی میان کوشانی‌ها و ساسانیان بر سر تصاحب سرزمین‌های آسیای میانه و راه‌های تجاری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شاپور اول ساسانی</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حمله به شرق،قلمرو کوشانیان یا دست‌کم بخشی از نواحی جنوبی و شرقی آن را تصرف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دقیقی درباره جزییات این حوادث در دست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ساسانیان بر تمامی‌سرزمین کوشانیان تسلط نیافتند،ولی ضربه سختی به آنان وارد کردند و شاید همین امر سبب شد که دولت کوشانی در یورش هپتالیان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قرن‌های چهارم و پنجم میلادی،آسیب‌پذیرتر باشد</w:t>
      </w:r>
      <w:r>
        <w:rPr>
          <w:rFonts w:eastAsia="IRNazanin" w:cs="IRNazanin"/>
          <w:color w:val="111111"/>
          <w:sz w:val="28"/>
          <w:szCs w:val="28"/>
          <w:rtl w:val="true"/>
          <w:lang w:bidi="fa-IR"/>
        </w:rPr>
        <w:t xml:space="preserve">. </w:t>
      </w:r>
      <w:r>
        <w:rPr>
          <w:rStyle w:val="FootnoteAnchor"/>
          <w:rtl w:val="true"/>
        </w:rPr>
        <w:footnoteReference w:id="146"/>
      </w:r>
    </w:p>
    <w:p>
      <w:pPr>
        <w:pStyle w:val="Heading5"/>
        <w:numPr>
          <w:ilvl w:val="4"/>
          <w:numId w:val="1"/>
        </w:numPr>
        <w:rPr/>
      </w:pPr>
      <w:bookmarkStart w:id="144" w:name="__RefHeading___Toc1886796_581953129"/>
      <w:bookmarkStart w:id="145" w:name="_Toc55"/>
      <w:bookmarkEnd w:id="144"/>
      <w:r>
        <w:rPr/>
        <w:t>7</w:t>
      </w:r>
      <w:r>
        <w:rPr>
          <w:rtl w:val="true"/>
        </w:rPr>
        <w:t>-</w:t>
      </w:r>
      <w:r>
        <w:rPr>
          <w:rtl w:val="true"/>
        </w:rPr>
        <w:t>عصر هپتالیان</w:t>
      </w:r>
      <w:r>
        <w:rPr>
          <w:rtl w:val="true"/>
        </w:rPr>
        <w:t>(</w:t>
      </w:r>
      <w:r>
        <w:rPr>
          <w:rtl w:val="true"/>
        </w:rPr>
        <w:t>هفتالیان،هیاطله</w:t>
      </w:r>
      <w:r>
        <w:rPr>
          <w:rtl w:val="true"/>
        </w:rPr>
        <w:t>)</w:t>
      </w:r>
      <w:bookmarkEnd w:id="14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هپتالیان یا هون‌ها احتمالاً ترک‌نژاد و از اقوام غیر آریایی بودند؛از این رو در</w:t>
      </w:r>
    </w:p>
    <w:p>
      <w:pPr>
        <w:pStyle w:val="BookText"/>
        <w:rPr/>
      </w:pPr>
      <w:r>
        <w:rPr>
          <w:rFonts w:ascii="IRNazanin" w:hAnsi="IRNazanin" w:eastAsia="IRNazanin"/>
          <w:color w:val="111111"/>
          <w:sz w:val="28"/>
          <w:sz w:val="28"/>
          <w:szCs w:val="28"/>
          <w:rtl w:val="true"/>
          <w:lang w:bidi="fa-IR"/>
        </w:rPr>
        <w:t xml:space="preserve">منابعی مثل خدای‌نامه و شاه‌نامه از این اقوام با نام تورانی </w:t>
      </w:r>
      <w:r>
        <w:rPr>
          <w:rStyle w:val="FootnoteAnchor"/>
          <w:rtl w:val="true"/>
        </w:rPr>
        <w:footnoteReference w:id="147"/>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اعراب به آنها هیاطله و به همین مناسبت به منطقه ماوراءالنهر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می‌گفتند؛اما در استعمال کلمه هیاطله رعایت دقت را ننموده و آن را بر همه اقوام و بلاد تورانی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 هون‌های سفید،چه بر غیر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کرده‌اند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آنها پیروی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 رومی،این اقوام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هون‌های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می‌نامیدند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هپتالیان در قرن پنجم میلادی،یعنی روزگار ساسانیان،سرسخت‌ترین دشمنان دولت ایران محسوب می‌شدند</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هپتالیان در سده سوم قبل از میلاد،از چین به سمت نواحی غربی آسیا حرکت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طوایف یوئه‌جی را شکست داده و به سمت جنوب و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و آسیای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هپتالیان به این ترتیب و به تدریج به سمت آسیای میانه نزدیک شدند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در آغاز حکومت پارت‌ها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نواحی غربی ترکستان و شمال آسیای میانه در این سرزمین نفوذ کرده و تا ترمذ و هرات پیش رفتند؛اما آنتیوخوس اول،پسر و جانشین سلوکوس،آنان را شکست داده و عقب راند و شهرها را تجدید و تعمیر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تحرکات،بعدها نیز تکرار شد؛اگرچه پارت‌ها پس از استیلای بر ایالات شرقی،به مقابله با هپتالیان پرداختند،ولی فرهاد دوم</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نبرد با آنها کشته شد </w:t>
      </w:r>
      <w:r>
        <w:rPr>
          <w:rStyle w:val="FootnoteAnchor"/>
          <w:rtl w:val="true"/>
        </w:rPr>
        <w:footnoteReference w:id="151"/>
      </w:r>
      <w:r>
        <w:rPr>
          <w:rFonts w:ascii="IRNazanin" w:hAnsi="IRNazanin" w:eastAsia="IRNazanin"/>
          <w:color w:val="111111"/>
          <w:sz w:val="28"/>
          <w:sz w:val="28"/>
          <w:szCs w:val="28"/>
          <w:rtl w:val="true"/>
          <w:lang w:bidi="fa-IR"/>
        </w:rPr>
        <w:t>و سرانجام هپتالیان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پنجم میلادی با حملات مجدد به آسیای میانه،امپرتوری کوشان</w:t>
      </w:r>
      <w:bookmarkStart w:id="146" w:name="pg5441_61464"/>
    </w:p>
    <w:p>
      <w:pPr>
        <w:pStyle w:val="BookText"/>
        <w:rPr/>
      </w:pPr>
      <w:bookmarkEnd w:id="146"/>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نهایت ضعف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برداشتند و آخرین فرمان‌روای آنان را از باکتریا تبعید کردند و پس از آن،ساسانیان را تا کوهستان‌های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کوپت داغ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ترکمنستان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عقب راندند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هپتالیان به فرمان‌دهی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ساسانیان تا حدود رود جیحون پیش آمده و چند بار به خراسان هجوم آوردند که در نهایت توسط ساسانیان سرکوب شدند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برخوردهای فراوانی میان هپتالیان و ساسانیان رخ داد که در جای خود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هپتالیان و ترکان از اواخر عهد ساسانی،به طور کامل بر ماوراءالنهر مسلط شدند؛با این حال،فرهنگ ایرانی در این منطقه حفظ شد و اگرچه تسلط ترکان،فقط جنبه سیاسی داشت و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انوشیروان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پادشاهانی از ترک‌ها داشتند،اما خانواده‌های بزرگ ایرانی،با آداب‌ورسوم خود همچنان در این سرزمین حضور داشتند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هپتالیان تا زمان فتح ماوراءالنهر به دست مسلمانان،همچنان بر بخش‌هایی از آسیای میانه تسلط داشتند</w:t>
      </w:r>
      <w:r>
        <w:rPr>
          <w:rFonts w:eastAsia="IRNazanin" w:cs="IRNazanin"/>
          <w:color w:val="111111"/>
          <w:sz w:val="28"/>
          <w:szCs w:val="28"/>
          <w:rtl w:val="true"/>
          <w:lang w:bidi="fa-IR"/>
        </w:rPr>
        <w:t>.</w:t>
      </w:r>
    </w:p>
    <w:p>
      <w:pPr>
        <w:pStyle w:val="Heading5"/>
        <w:numPr>
          <w:ilvl w:val="4"/>
          <w:numId w:val="1"/>
        </w:numPr>
        <w:rPr/>
      </w:pPr>
      <w:bookmarkStart w:id="147" w:name="__RefHeading___Toc1886798_581953129"/>
      <w:bookmarkStart w:id="148" w:name="_Toc56"/>
      <w:bookmarkEnd w:id="147"/>
      <w:r>
        <w:rPr/>
        <w:t>8</w:t>
      </w:r>
      <w:r>
        <w:rPr>
          <w:rtl w:val="true"/>
        </w:rPr>
        <w:t>-</w:t>
      </w:r>
      <w:r>
        <w:rPr>
          <w:rtl w:val="true"/>
        </w:rPr>
        <w:t>عصر ساسانیان</w:t>
      </w:r>
      <w:r>
        <w:rPr>
          <w:rtl w:val="true"/>
        </w:rPr>
        <w:t>(</w:t>
      </w:r>
      <w:r>
        <w:rPr/>
        <w:t>224</w:t>
      </w:r>
      <w:r>
        <w:rPr>
          <w:rtl w:val="true"/>
        </w:rPr>
        <w:t>-</w:t>
      </w:r>
      <w:r>
        <w:rPr/>
        <w:t>635</w:t>
      </w:r>
      <w:r>
        <w:rPr>
          <w:rtl w:val="true"/>
        </w:rPr>
        <w:t xml:space="preserve"> </w:t>
      </w:r>
      <w:r>
        <w:rPr>
          <w:rtl w:val="true"/>
        </w:rPr>
        <w:t>م</w:t>
      </w:r>
      <w:r>
        <w:rPr>
          <w:rtl w:val="true"/>
        </w:rPr>
        <w:t>)</w:t>
      </w:r>
      <w:bookmarkEnd w:id="14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شواهد موجود،ساسانیان بر ایالات ماوراءالنهر نیز حاکم بودند؛چنان‌که برای و الیان هر یک از این ایالات،نامی برگرفته از همان ایالت انتخاب می‌شد؛مثل خوارزم شاه،کوشان شاه،اخشید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اشروسنه</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این سلسله از آریاییان با قدرت یافتن اردشیر پسر بابک شکل گرفت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نسل او حکم‌رانی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شرقی ایران و از جمله ماوراءالنهر تا زمان سلطنت بهرام دوم</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فرمان یکی از شاهزادگان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لقب کوشان‌شاه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می‌شد که حتی در برهه‌ای برخی از آنان تلاش داشتند پادشاهی مستقلی در آن منطقه برای خود پدید آورند که توفیق نیافتند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هپتالیان در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ذوالاکتاف</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سرزمین‌های شرقی ایران هجوم آوردند،شاپور که تدارک حمله به روم را دیده بود،ناچار به سرکوب آنان شد که سرانجام بسیاری از آنان کشته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گرومبات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پادشاهشان مطیع شاپور شده و سپاهش را در اختیار او قرار داد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هپتالیان در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بهرام گور به سرکردگی پادشاهشان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مرو هجوم آورده و قسمتی از خراسان را غارت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با تظاهر به شکار،غافل‌گیرانه به خراسان تاخت و آنان را تا ماوراء جیحون عقب راند و خاقان کشته شده و تاجش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آتشکده آذرگشسب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هند نیز در ازای این اقدام بهرام که در واقع او را از شر هپتالیان نجات داده بود،ولایت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سند را به وی واگذار کرد</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هپتالیان 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یزدگرد دوم</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به ایران حمله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یزدگرد که در حال نبرد با ارمنستان بود،جنگ را رها کرده و به خراسان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پس از سرکوب هپتالیان،دوبار به سرکوب ارمنیان پرداخت و آنان را نیز به سختی در هم کوبید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یزدگرد دوم،برای رفع کامل غائله هپتالیان،به ماوراءالنهر</w:t>
      </w:r>
    </w:p>
    <w:p>
      <w:pPr>
        <w:pStyle w:val="BookText"/>
        <w:rPr/>
      </w:pPr>
      <w:r>
        <w:rPr>
          <w:rFonts w:ascii="IRNazanin" w:hAnsi="IRNazanin" w:eastAsia="IRNazanin"/>
          <w:color w:val="111111"/>
          <w:sz w:val="28"/>
          <w:sz w:val="28"/>
          <w:szCs w:val="28"/>
          <w:rtl w:val="true"/>
          <w:lang w:bidi="fa-IR"/>
        </w:rPr>
        <w:t>لشکر کشید و از جیحون گذشت،اما از سرکوب هپتالیان عاجز ماند و در نتیجه شکست سختی که به او وارد شد،شمار زیادی از سپاهیان خود را از دست داد و ناچار به عقب‌نشینی شد</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اول</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سامان دادن به مشکلات داخلی حاصل از اختلافات داخلی،از هپتالیان کمک گرفت و پادشاه هپتالیان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کمک کرد،اما فیروز پس از مستقر شدن بر قدرت،به قول خود عمل نکرد و امتیازاتی را که به خوشنواز وعده داده بود،محقق نساخت؛به همین دلیل جنگی برپا شد که سپاه ایران با حیله جنگی و کمین‌گاه‌های سپاهیان،غافل‌گیر شد و شکست خوردند و در نتیجه فیروز اسیر گشت و از خوشنواز تقاضای صلح کرد که پس از پذیرش تقاضای او،آزاد شد و پس از آن دستور داد تا دیواری سد مانند میان ایران و سرزمین هپتالیان ساخته شود تا مانع حمله آنان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تشویق روحانیون زرتشتی،دوباره به سوی هپتالیان تاخته و به ماوراءالنهر حمله کرد،اما خوشنواز در یک حیله جنگی جدید،خندق‌هایی را حفر و آنها را از آب پر کرده و روی آنها را پوشانده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فیروز در هجوم خود به منطقه،در آنها گرفتار شده و نابود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قرارداد صلح جدیدی میان ایرانیان و هپتالیان،مقرر شد که خوشنواز با خواهر فیروز ازدواج کند،ولی فیروز به جای خواهرش،کنیزکی را به نزد خوشنواز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خوشنواز که به فریب فیروز پی برده بود،دوستانه از فیروز تقاضا کرد که تعدادی از افسران ایرانی را برای آموزش به سرزمین او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چنین کرد و خوشنواز همه آنان را به تلافی حیله فیروز به قتل رسانید و این،عامل جنگ دوم فیروز با خوشنواز شد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بلاش</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،سرداری ایرانی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زرمهر سوخرا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سرکوبی هپتالیان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آسیای میانه روانه کرد که در نتیجه،شمار زیادی از آنان کشت و خوشنواز وادار به پذیرش صلح شد که براساس آن،اسرای ایرانی آزاد شوند و خوشنواز نیز مالیات سالیانه‌ای را به دربار ایران بفرستد که تا دو سال ارسال شد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ده سال با هپتالیان درگیر بود،اما مشکل اصلی او رومی‌ها و ارمنی‌ها بودند</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انوشیروان خسرو اول</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فرغانه نیز در ایام او جزو مملکت ساسانی بود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دیزابول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ترکان متحد شد و پس از شکست هپتالیان،پادشاه آنان را کشت و سرزمین آنها را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زمان،رود جیحون مرز ایران و سرزمین ترکان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انوشیروان،همچنین دختر خود را به همسری خاقان ترک درآورد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خاقان ترک برای ایجاد کشوری با موجودیت سیاسی،درخواست کمک از انوشیروان کرد و فرستادگانی به دربار او فرستاد،اما انوشیروان که او را امیری ناچیز می‌شمرد،به او پاسخ نداد و نمایندگانش را به قتل رساند؛بنابراین،خاقان به سراغ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ژوستی 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 روم رفت و با او علیه انوشیروان متحد شد</w:t>
      </w:r>
      <w:r>
        <w:rPr>
          <w:rFonts w:eastAsia="IRNazanin" w:cs="IRNazanin"/>
          <w:color w:val="111111"/>
          <w:sz w:val="28"/>
          <w:szCs w:val="28"/>
          <w:rtl w:val="true"/>
          <w:lang w:bidi="fa-IR"/>
        </w:rPr>
        <w:t xml:space="preserve">. </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انوشیروان،چون همکاری خاقان را با رومیان دریافت،درصدد نابودی وی برآمد؛بنابراین به ماوراءالنهر لشکر</w:t>
      </w:r>
      <w:bookmarkStart w:id="149" w:name="pg5441_61468"/>
    </w:p>
    <w:p>
      <w:pPr>
        <w:pStyle w:val="BookText"/>
        <w:rPr/>
      </w:pPr>
      <w:bookmarkEnd w:id="149"/>
      <w:r>
        <w:rPr>
          <w:rFonts w:ascii="IRNazanin" w:hAnsi="IRNazanin" w:eastAsia="IRNazanin"/>
          <w:color w:val="111111"/>
          <w:sz w:val="28"/>
          <w:sz w:val="28"/>
          <w:szCs w:val="28"/>
          <w:rtl w:val="true"/>
          <w:lang w:bidi="fa-IR"/>
        </w:rPr>
        <w:t xml:space="preserve">برد و خاقان را شکست داد </w:t>
      </w:r>
      <w:r>
        <w:rPr>
          <w:rStyle w:val="FootnoteAnchor"/>
          <w:rtl w:val="true"/>
        </w:rPr>
        <w:footnoteReference w:id="166"/>
      </w:r>
      <w:r>
        <w:rPr>
          <w:rFonts w:ascii="IRNazanin" w:hAnsi="IRNazanin" w:eastAsia="IRNazanin"/>
          <w:color w:val="111111"/>
          <w:sz w:val="28"/>
          <w:sz w:val="28"/>
          <w:szCs w:val="28"/>
          <w:rtl w:val="true"/>
          <w:lang w:bidi="fa-IR"/>
        </w:rPr>
        <w:t>و ماوراءالنهر از این زمان تا انقراض ساسانیان،تقریباً زیر فرمان شاهان ایران اداره می‌شد</w:t>
      </w:r>
      <w:r>
        <w:rPr>
          <w:rFonts w:eastAsia="IRNazanin" w:cs="IRNazanin"/>
          <w:color w:val="111111"/>
          <w:sz w:val="28"/>
          <w:szCs w:val="28"/>
          <w:rtl w:val="true"/>
          <w:lang w:bidi="fa-IR"/>
        </w:rPr>
        <w:t>.</w:t>
      </w:r>
    </w:p>
    <w:p>
      <w:pPr>
        <w:pStyle w:val="Heading4"/>
        <w:numPr>
          <w:ilvl w:val="3"/>
          <w:numId w:val="1"/>
        </w:numPr>
        <w:rPr/>
      </w:pPr>
      <w:bookmarkStart w:id="150" w:name="__RefHeading___Toc1886800_581953129"/>
      <w:bookmarkStart w:id="151" w:name="_Toc57"/>
      <w:bookmarkEnd w:id="150"/>
      <w:r>
        <w:rPr>
          <w:rtl w:val="true"/>
        </w:rPr>
        <w:t>چکیده</w:t>
      </w:r>
      <w:bookmarkEnd w:id="151"/>
    </w:p>
    <w:p>
      <w:pPr>
        <w:pStyle w:val="BookText"/>
        <w:rPr/>
      </w:pPr>
      <w:r>
        <w:rPr>
          <w:rFonts w:ascii="IRNazanin" w:hAnsi="IRNazanin" w:eastAsia="IRNazanin"/>
          <w:color w:val="111111"/>
          <w:sz w:val="28"/>
          <w:sz w:val="28"/>
          <w:szCs w:val="28"/>
          <w:rtl w:val="true"/>
          <w:lang w:bidi="fa-IR"/>
        </w:rPr>
        <w:t xml:space="preserve">منطقه آسیای میانه،در دوره قبل از تاریخ،سکونت‌گاه انسان بوده است و در کشفیات باستان‌شناسی که در کشورهای ازبکستان،تاجیکستان و قرقیزستان به دست آمده،آثاری از زندگی بشر متعلق به دوره پارینه‌سنگی،یعنی حدود </w:t>
      </w:r>
      <w:r>
        <w:rPr>
          <w:rFonts w:eastAsia="IRNazanin" w:cs="IRNazanin"/>
          <w:color w:val="111111"/>
          <w:sz w:val="28"/>
          <w:szCs w:val="28"/>
          <w:lang w:bidi="fa-IR"/>
        </w:rPr>
        <w:t>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 یافت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اساس،در عصر فلزات،تمدن بشری در این منطقه از رونق بیشتری برخوردار گردید و اقوامی به نام‌های قراق‌ها،چست‌ها و جیتون‌ها در ناحیه مذکور به کشاورزی،دام‌پروری و حتی صنعت‌گری ساده اشتغال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پیدایش تمدن‌های بزرگ در آسیای میانه از همین عصر بوده که تمدن آریایی از مهم‌ترین آنهاست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داستان‌های تاریخی و اسطوره‌ها،آریاییان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اقوام شمالی آسیا یا اروپا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هزاره دوم پیش از میلاد،از نواحی سردسیر شمالی به آسیا میانه مهاجرت کردند و نخستین تمدن آریایی را در این ناحیه بنیان گذاردند که همان ایریانا وئجه مذکور در کتب تاریخ و دینی زرتشتی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آریاها به تدریج به داخل فلات ایران کوچ کردند،ولی برخی طوایف آنها همچنان زندگی صحرانشینی در این منطقه را ادامه دادند که در تاریخ به سکاها و گاه سیت‌ها معروف‌اند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بدین‌ترتیب،آسیای میانه یکی از مراکز تمدن آریایی گردید و پس از تأسیس دولت‌های آریایی در ایران،این منطقه یکی از استان‌های آنها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مادها برای</w:t>
      </w:r>
    </w:p>
    <w:p>
      <w:pPr>
        <w:pStyle w:val="BookText"/>
        <w:rPr/>
      </w:pPr>
      <w:r>
        <w:rPr>
          <w:rFonts w:ascii="IRNazanin" w:hAnsi="IRNazanin" w:eastAsia="IRNazanin"/>
          <w:color w:val="111111"/>
          <w:sz w:val="28"/>
          <w:sz w:val="28"/>
          <w:szCs w:val="28"/>
          <w:rtl w:val="true"/>
          <w:lang w:bidi="fa-IR"/>
        </w:rPr>
        <w:t>نخستین بار و سپس هخامنشی‌ها ماوراءالنهر را تحت سلطه خود درآوردند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یونانیان پس از فتوحات اسکندر،موجب ترویج فرهنگی یونانی در منطقه شد که با احداث شهرهای یونانی‌نشین و دولت‌شهر یونانی همراه بود که حتی با استیلای اشکانیان آریایی،این فرهنگ به‌طور کامل از بین نرفت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دیگری از آریاتباران،همزمان با اشکانیان امپراتوری عظیم کوشانی را برای چند قرن در منطقه به وجود آوردند که امروزه از معتبرترین تمدن‌های منطقه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عنصر قومی‌جدید،یعنی طوایف ترک از همین زمان به منطقه راه یافتند و قدرتمندترین آنها به نام هفتالیان بر بخش‌های غربی آسیای میانه سلطه یافتند؛در حالی که نواحی شرقی آن،تحت فرمان‌روایی ساسانیان قرار داشت</w:t>
      </w:r>
      <w:r>
        <w:rPr>
          <w:rFonts w:eastAsia="IRNazanin" w:cs="IRNazanin"/>
          <w:color w:val="111111"/>
          <w:sz w:val="28"/>
          <w:szCs w:val="28"/>
          <w:rtl w:val="true"/>
          <w:lang w:bidi="fa-IR"/>
        </w:rPr>
        <w:t>.</w:t>
      </w:r>
      <w:bookmarkStart w:id="152" w:name="pg5441_61470"/>
    </w:p>
    <w:p>
      <w:pPr>
        <w:pStyle w:val="Heading4"/>
        <w:numPr>
          <w:ilvl w:val="3"/>
          <w:numId w:val="1"/>
        </w:numPr>
        <w:rPr/>
      </w:pPr>
      <w:bookmarkStart w:id="153" w:name="__RefHeading___Toc1886802_581953129"/>
      <w:bookmarkStart w:id="154" w:name="_Toc58"/>
      <w:bookmarkEnd w:id="152"/>
      <w:bookmarkEnd w:id="153"/>
      <w:r>
        <w:rPr>
          <w:rtl w:val="true"/>
        </w:rPr>
        <w:t>پرسش ها</w:t>
      </w:r>
      <w:bookmarkEnd w:id="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زندگی بشر در آسیای میانه به چه دورانی بازمی‌گردد؟با ارائه شواهد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آریاییان چه اقوامی بودند و چرا و چگونه در آسیای میانه ساکن شدند؟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آریاییانِ ساکن در آسیای میانه،دارای چه مذهب و فرهنگی بودند؟توضیح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ماساژت‌ها چه کسانی بودند و چه نقشی در تاریخ آسیای میانه داشتند؟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یونانیان بر آسیای میانه،چه تأثیری بر فرهنگ و تمدن اقوام این منطقه باقی گذاشت؟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سیاسی اشکانیان و ساسانیان با آسیای میانه 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امپراتوری کوشانی در آسیای میانه از چه زمانی قدرت یافت و توسط چه کسی منقرض شد؟</w:t>
      </w:r>
    </w:p>
    <w:p>
      <w:pPr>
        <w:pStyle w:val="Heading4"/>
        <w:numPr>
          <w:ilvl w:val="3"/>
          <w:numId w:val="1"/>
        </w:numPr>
        <w:rPr/>
      </w:pPr>
      <w:bookmarkStart w:id="155" w:name="__RefHeading___Toc1886804_581953129"/>
      <w:bookmarkStart w:id="156" w:name="_Toc59"/>
      <w:bookmarkEnd w:id="155"/>
      <w:r>
        <w:rPr>
          <w:rtl w:val="true"/>
        </w:rPr>
        <w:t>فعالیت های پژوهشی</w:t>
      </w:r>
      <w:bookmarkEnd w:id="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مقاله‌ای درباره اسطوره‌های آریایی و انطباق آن بر تاریخ آسیای میانه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سکاها و نقش آنها در تحولات منطقه آسیای میانه تحقیق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ورود اقوام ترک‌نژاد به آسیای میانه را بررسی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مقاله‌ای درباره فرهنگ و تمدن کوشانی بنویسید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پادشاهان آسیای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مراجعه به شاهنامه فردوسی،استخراج کنید</w:t>
      </w:r>
      <w:r>
        <w:rPr>
          <w:rFonts w:eastAsia="IRNazanin" w:cs="IRNazanin"/>
          <w:color w:val="111111"/>
          <w:sz w:val="28"/>
          <w:szCs w:val="28"/>
          <w:rtl w:val="true"/>
          <w:lang w:bidi="fa-IR"/>
        </w:rPr>
        <w:t>.</w:t>
      </w:r>
      <w:bookmarkStart w:id="157" w:name="pg5441_61471"/>
    </w:p>
    <w:p>
      <w:pPr>
        <w:pStyle w:val="Heading3"/>
        <w:numPr>
          <w:ilvl w:val="2"/>
          <w:numId w:val="1"/>
        </w:numPr>
        <w:rPr/>
      </w:pPr>
      <w:bookmarkStart w:id="158" w:name="__RefHeading___Toc1886806_581953129"/>
      <w:bookmarkStart w:id="159" w:name="_Toc60"/>
      <w:bookmarkEnd w:id="157"/>
      <w:bookmarkEnd w:id="158"/>
      <w:r>
        <w:rPr/>
        <w:t>3</w:t>
      </w:r>
      <w:r>
        <w:rPr>
          <w:rtl w:val="true"/>
        </w:rPr>
        <w:t>-</w:t>
      </w:r>
      <w:r>
        <w:rPr>
          <w:rtl w:val="true"/>
        </w:rPr>
        <w:t>ورود اسلام به آسیای میانه و دوره والیان</w:t>
      </w:r>
      <w:bookmarkEnd w:id="159"/>
    </w:p>
    <w:p>
      <w:pPr>
        <w:pStyle w:val="Heading4"/>
        <w:numPr>
          <w:ilvl w:val="3"/>
          <w:numId w:val="1"/>
        </w:numPr>
        <w:rPr/>
      </w:pPr>
      <w:bookmarkStart w:id="160" w:name="__RefHeading___Toc1886808_581953129"/>
      <w:bookmarkStart w:id="161" w:name="_Toc61"/>
      <w:bookmarkEnd w:id="160"/>
      <w:r>
        <w:rPr>
          <w:rtl w:val="true"/>
        </w:rPr>
        <w:t>دوره فتوحات</w:t>
      </w:r>
      <w:bookmarkEnd w:id="161"/>
    </w:p>
    <w:p>
      <w:pPr>
        <w:pStyle w:val="Heading5"/>
        <w:numPr>
          <w:ilvl w:val="4"/>
          <w:numId w:val="1"/>
        </w:numPr>
        <w:rPr/>
      </w:pPr>
      <w:bookmarkStart w:id="162" w:name="__RefHeading___Toc1886810_581953129"/>
      <w:bookmarkStart w:id="163" w:name="_Toc62"/>
      <w:bookmarkEnd w:id="162"/>
      <w:r>
        <w:rPr>
          <w:rtl w:val="true"/>
        </w:rPr>
        <w:t>اشاره</w:t>
      </w:r>
      <w:bookmarkEnd w:id="16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درباره زمان و کیفیت ورود اسلام به ماوراءالنهر اقوال متفاوت و گاه متناقضی اظهار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مسلّم است،این کار پس از فتح خراسان و به صورت تدریجی 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خراسان به عقیده گروهی از مورخان،زمان خلافت عمربن‌خطاب و فاصله سال‌های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خراسان آمد و شهر هرات را به صلح گرفت و سپس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مروشاهجان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یزدگرد بدانجا گریخته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 کشید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البته این گزارش‌ها به معنای فتح کامل خراسان نیست؛چنان‌که شورش‌های مکرری در این سال‌ها و در ایام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عثمان‌بن‌عفان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خراسان برپا شد که همگی سرکوب شدند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احتمالاً از همین زمان به بعد است که اقداماتی توسط فاتحان مسلمان برای ورود به سرزمین ماوراءالنهر انجام شد</w:t>
      </w:r>
      <w:r>
        <w:rPr>
          <w:rFonts w:eastAsia="IRNazanin" w:cs="IRNazanin"/>
          <w:color w:val="111111"/>
          <w:sz w:val="28"/>
          <w:szCs w:val="28"/>
          <w:rtl w:val="true"/>
          <w:lang w:bidi="fa-IR"/>
        </w:rPr>
        <w:t>.</w:t>
      </w:r>
      <w:bookmarkStart w:id="164" w:name="pg5441_61472"/>
    </w:p>
    <w:p>
      <w:pPr>
        <w:pStyle w:val="Heading5"/>
        <w:numPr>
          <w:ilvl w:val="4"/>
          <w:numId w:val="1"/>
        </w:numPr>
        <w:rPr/>
      </w:pPr>
      <w:bookmarkStart w:id="165" w:name="__RefHeading___Toc1886812_581953129"/>
      <w:bookmarkStart w:id="166" w:name="_Toc63"/>
      <w:bookmarkEnd w:id="164"/>
      <w:bookmarkEnd w:id="165"/>
      <w:r>
        <w:rPr/>
        <w:t>1</w:t>
      </w:r>
      <w:r>
        <w:rPr>
          <w:rtl w:val="true"/>
        </w:rPr>
        <w:t>-</w:t>
      </w:r>
      <w:r>
        <w:rPr>
          <w:rtl w:val="true"/>
        </w:rPr>
        <w:t>نخستین فتوحات</w:t>
      </w:r>
      <w:bookmarkEnd w:id="166"/>
    </w:p>
    <w:p>
      <w:pPr>
        <w:pStyle w:val="BookText"/>
        <w:rPr/>
      </w:pPr>
      <w:r>
        <w:rPr>
          <w:rFonts w:ascii="IRNazanin" w:hAnsi="IRNazanin" w:eastAsia="IRNazanin"/>
          <w:color w:val="111111"/>
          <w:sz w:val="28"/>
          <w:sz w:val="28"/>
          <w:szCs w:val="28"/>
          <w:rtl w:val="true"/>
          <w:lang w:bidi="fa-IR"/>
        </w:rPr>
        <w:t>احنف،اردوگاه نظامی در مرو برپا کرده بود و به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خراسان،همراه با چهل‌هزار مسلمان عرب و نیز هزار سرباز ایرانی برای فتح مناطق تخارستان حرکت کرد و موفقیت‌هایی در اطراف مرو به دست آورد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حاکمان مسلمان خراسان از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میلادی،جنگ‌هایی با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کردند و احنف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میلادی،این نواحی را تصرف کرد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نرشخی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چندین بار از جیحون عبور کرده و به سرزمین‌های ماوراءالنهر یورش بردند،ولی با ارسال هدایا و خراج از سوی ملکه،سرانجام کار به صلح انجامید و کشور از تخریب و خون‌ریزی نجات یافت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سه سال بعد از کشته شدن یزدگرد سوم،آخرین پادشاه ساسانی در مرو،نخستین حملات اعراب مسلمان به ماوراءالنهر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براساس منابع تاریخی،در این سال،نواحی‌ای از سغد را مورد هجوم قرار داده و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نیز برای نخستین بار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چغانیان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تاختند و با هپتالیان نبرد کردند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جانب معاویه به استانداری خراسان گمارده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امیر مسلمانی است که از جیحون عبور کرد و در اواخر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سپاه مسلمانان به منطقه بخارا حمله کرد و پس از تصرف شهرهای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 فراوانی از آن نواحی بگرفت</w:t>
      </w:r>
    </w:p>
    <w:p>
      <w:pPr>
        <w:pStyle w:val="BookText"/>
        <w:rPr/>
      </w:pPr>
      <w:r>
        <w:rPr>
          <w:rFonts w:ascii="IRNazanin" w:hAnsi="IRNazanin" w:eastAsia="IRNazanin"/>
          <w:color w:val="111111"/>
          <w:sz w:val="28"/>
          <w:sz w:val="28"/>
          <w:szCs w:val="28"/>
          <w:rtl w:val="true"/>
          <w:lang w:bidi="fa-IR"/>
        </w:rPr>
        <w:t>و سپس به خود بخارا یورش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بخارا در این زمان که زنی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از جانب فرزند خردسالش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طغشاده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شهر حکومت می‌کرد،چون یارای مقابله با سپاه مسلمانان را در خود نمی‌دید،از عبیدالله مهلت خواست و از سوی دیگر از همسایگان ترک شمالی خود نیز درخواست کمک نمود،اما ترکان نیز شکست‌خورده و پراکنده شدند و خاتون بخارا در برابر پرداخت صدهزار درهم به عبیدالله‌بن‌زیاد با وی صلح کرد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ابن‌زیاد،همچنین چهارهزار کمان‌دار ماهر را به اسارت برد و ماوراءالنهر را به طور موقت ترک کرد</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عبید 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 خراسان فتوحات ماوراءالنهر را پی‌گیری کرده و سغدیان را به تصرف درآورد و دژ مستحکم ترمذ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مرکز بازرگانی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مسلمانان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در سال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هجری،پس از صلح با خاتون بخارا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دریافت سیصدهزار درهم و نیز گروگان گرفتن گروهی از جوانان اشراف‌زاده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کمک نیروهای او به سمرقند حمله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سمرقندیان نیز پس از شکست جنگجویانشان،با پرداخت هفتصد هزار درهم،با سعید مصالحه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به جهت اطمینان بیشتر،چند تن از امیرزادگان سمرقند را به هنگام ترک شهر به عنوان گروگان با خود برد و سپس آنها را به مدینه فرستاد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به گفته 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پیامبر اکرم صلی الله علیه و آله نیز در سفر فتح سمرقند حضور داشت و پس از فتح این شهر،در همان‌جا درگذشت</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گفته شده است سعیدبن‌عثمان پس از این فتوحات،به دست</w:t>
      </w:r>
    </w:p>
    <w:p>
      <w:pPr>
        <w:pStyle w:val="BookText"/>
        <w:rPr/>
      </w:pPr>
      <w:r>
        <w:rPr>
          <w:rFonts w:ascii="IRNazanin" w:hAnsi="IRNazanin" w:eastAsia="IRNazanin"/>
          <w:color w:val="111111"/>
          <w:sz w:val="28"/>
          <w:sz w:val="28"/>
          <w:szCs w:val="28"/>
          <w:rtl w:val="true"/>
          <w:lang w:bidi="fa-IR"/>
        </w:rPr>
        <w:t>اشراف‌زادگانی که از بخارا به گروگان آورده بود،در خانه خودش به قتل رسید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سپاهیان مسلمان از این زمان تا پایان حکومت معاویه،به‌طور متوالی نبردهایی تابستانی با سغدیان داشتند؛چراکه اردوگاه اصلی مسلمانان در این مدت در شهر مرو قرار داشت و آنان زمستان را در این شهر می‌گذراندند و تابستان برای نبرد با سغدیان از جیحون عبور می‌کردند؛از جمله این عملیات‌ها،لشکرکشی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مهلب بن ابی صفره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سرزمین ختلان،مصالحه و دریافت خراج از امیر آن دیار می‌باشد که با همدستی یکی از خویشاوندان امیر به انجام رسید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آخرین حملات از این دست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از طرف و الی جدید خراسان،یعنی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عبیدالله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معاویه در اواخر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میلادی،و بروز حوادث سیاسی دوران حکومت یزید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قیام‌های ضدحکومتی و نیز اختلافات داخلی 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فتوحات برای مدتی به طوری جدی دنبال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حملات جزئی در طی این مدت از طرف امیران محلی عرب که در منطقه مستقر شده بودند،انجام می‌شد که اغلب با دریافت خراج‌های نقدی و جنسی به مصالحه منجر می‌شد و نتایج خاصی در برنداشت؛چنان‌که موسی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پسر عبدالله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هجری،ترمذ را تصرف و مرکز امارت خود کرد و حملات متعدد دیگری نیز به نواحی هم‌جوار داشت</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این وضعیت تا زمان خلافت عبدالملک بن‌مروان</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bookmarkStart w:id="167" w:name="pg5441_61475"/>
    </w:p>
    <w:p>
      <w:pPr>
        <w:pStyle w:val="BookText"/>
        <w:rPr/>
      </w:pPr>
      <w:bookmarkEnd w:id="167"/>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توانست با کمک حجاج‌بن یوسف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جدید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اوضاع مسلط شود،ادامه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دوره حکومت عبدالملک،یعنی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میلادی،ملکه بخارا با کمک خاقان ترک،شورشی را تدارک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شورش به دست سلم‌بن‌زیاد که همچنان و الی خرسان بود،سرکوب شد و شهر ترمذ نیز بار دیگر گشوده شد</w:t>
      </w:r>
      <w:r>
        <w:rPr>
          <w:rFonts w:eastAsia="IRNazanin" w:cs="IRNazanin"/>
          <w:color w:val="111111"/>
          <w:sz w:val="28"/>
          <w:szCs w:val="28"/>
          <w:rtl w:val="true"/>
          <w:lang w:bidi="fa-IR"/>
        </w:rPr>
        <w:t xml:space="preserve">. </w:t>
      </w:r>
      <w:r>
        <w:rPr>
          <w:rStyle w:val="FootnoteAnchor"/>
          <w:rtl w:val="true"/>
        </w:rPr>
        <w:footnoteReference w:id="180"/>
      </w:r>
    </w:p>
    <w:p>
      <w:pPr>
        <w:pStyle w:val="Heading5"/>
        <w:numPr>
          <w:ilvl w:val="4"/>
          <w:numId w:val="1"/>
        </w:numPr>
        <w:rPr/>
      </w:pPr>
      <w:bookmarkStart w:id="168" w:name="__RefHeading___Toc1886814_581953129"/>
      <w:bookmarkStart w:id="169" w:name="_Toc64"/>
      <w:bookmarkEnd w:id="168"/>
      <w:r>
        <w:rPr/>
        <w:t>2</w:t>
      </w:r>
      <w:r>
        <w:rPr>
          <w:rtl w:val="true"/>
        </w:rPr>
        <w:t>-</w:t>
      </w:r>
      <w:r>
        <w:rPr>
          <w:rtl w:val="true"/>
        </w:rPr>
        <w:t>فتوحات نهایی</w:t>
      </w:r>
      <w:bookmarkEnd w:id="169"/>
    </w:p>
    <w:p>
      <w:pPr>
        <w:pStyle w:val="BookText"/>
        <w:rPr/>
      </w:pPr>
      <w:r>
        <w:rPr>
          <w:rFonts w:ascii="IRNazanin" w:hAnsi="IRNazanin" w:eastAsia="IRNazanin"/>
          <w:color w:val="111111"/>
          <w:sz w:val="28"/>
          <w:sz w:val="28"/>
          <w:szCs w:val="28"/>
          <w:rtl w:val="true"/>
          <w:lang w:bidi="fa-IR"/>
        </w:rPr>
        <w:t>تحول اساسی در فتوحات ماوراءالنهر و تکامل آن،در زمان حکومت ولیدبن‌عبدالملک</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حجاج‌بن‌یوسف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دوره امارت عراق را نیز بر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مهلب حاکم خراسان را عزل کرد و قتیبه‌بن‌مسلم باهلی را به جای او گمارد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قتیبه از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میلادی،حملات گسترده‌ای را برای استیلای کامل بر ماوراء النهر ترتیب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نخستین اقدامات او بازگرداندن شهرهایی بود که طغیان کرده و از حاکمیت مسلمانان خارج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امیران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تمدید پیمان صلح خود،همراه با هدایا و تحفه‌های فراوان در شهر طالقان به دیدن قتیبه آمدند</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قتیبه طی لشکرکشی‌هایی نواحی مختلف ماوراءالنهر را به تصرف خود درآورد که از نخستینِ آنها،شهر بیکند از توابع بخارا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 بزرگ با</w:t>
      </w:r>
    </w:p>
    <w:p>
      <w:pPr>
        <w:pStyle w:val="BookText"/>
        <w:rPr/>
      </w:pPr>
      <w:r>
        <w:rPr>
          <w:rFonts w:ascii="IRNazanin" w:hAnsi="IRNazanin" w:eastAsia="IRNazanin"/>
          <w:color w:val="111111"/>
          <w:sz w:val="28"/>
          <w:sz w:val="28"/>
          <w:szCs w:val="28"/>
          <w:rtl w:val="true"/>
          <w:lang w:bidi="fa-IR"/>
        </w:rPr>
        <w:t>استحکامات قوی،مرکز تجارت و بازرگانی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این‌که ساکنان شهر و متحدان سغدی آنها،مقاومت شدیدی در برابر لشکر قتیبه از خود نشان دادند،اما به تدریج به سبب اختلافات درونی و عدم هم‌بستگی ضعیف شدند؛در نتیجه سپاهیان مسلمان موفق به تصرف شهر شدند و غنایم بسیاری به دست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قتیبه،امیری مسلمان بر شهر بیکند گمارد و خود راهی بخارا شد ولی به مجرد خروج او از شهر،مردم علیه حاکم مذکور شوریده و او را خلع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قتیبه به ناچار بازگشته و پس از این‌که شهر را دوبار تصرف کرد و شماری از شورشیان را نیز به قتل رسانید، </w:t>
      </w:r>
      <w:r>
        <w:rPr>
          <w:rStyle w:val="FootnoteAnchor"/>
          <w:rtl w:val="true"/>
        </w:rPr>
        <w:footnoteReference w:id="183"/>
      </w:r>
      <w:r>
        <w:rPr>
          <w:rFonts w:ascii="IRNazanin" w:hAnsi="IRNazanin" w:eastAsia="IRNazanin"/>
          <w:color w:val="111111"/>
          <w:sz w:val="28"/>
          <w:sz w:val="28"/>
          <w:szCs w:val="28"/>
          <w:rtl w:val="true"/>
          <w:lang w:bidi="fa-IR"/>
        </w:rPr>
        <w:t>به سمت بخارا پیش رفت که تقریباً از بزرگ‌ترین و مهم‌ترین شهرهای منطقه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بخاراخداه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نسبش به خاندان‌های قدیمی محلی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نخستین لشگرکشی‌های مسلمانان به این ناحیه،با ایشان قراداد صلح بسته بود و بر همین اساس بر حاکمیت خود باقی مانده بود؛بنابراین لشگرکشی قتیبه در این سال</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 بخارا،موفقیتی به همراه نداشت و سپاه او با مقاومت شدید سغدیان روبه‌رو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وجود آنها توانستند شهر رامتین از توابع بخارا را تصرف نمایند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قتیبه در سال بعد با سپاهیان بیشتری از مرو به بخارا لشگر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بخاراییان طبق معمول از ترکان و سغدیان کمک خواستند،اما پس از نبردی سخت و در پی مصالحه قتیبه با پادشاه ترکان،مقاومت مدافعان شهر سست شد و شهر به دست مسلمانان افتاد و بخاراخداه به ناحیه چغانیان در غرب آسیای میانه گریخت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قتیبه مسجدی در بخارا ساخت و سپاهیان خود را در شهر اسکان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اقدام،شهر بخارا را به صورت پایگاه نظامی و در دوره‌های بعدی به عنوان یکی از مراکز مهم فرهنگ و آموزش اسلامی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فرماندهان عرب را به حکومت شهرهای منطقه گمارد که وظیفه آنها نظارت بر جمع‌آوری خراج و تأمین دفاع همگانی در برابر حملات دشمن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در بعضی از موارد و در برخی شهرها از همان خاندان‌های متنقذ و قدیمی انتخاب می‌شدند؛مثلاً قتیبه در بخارا 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طغشاده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جای امیر غیر مسلمان قبلی تعیین نمود که مدت سی سال در این شهر حکومت کرد و حکایاتی در باره دوره حاکمیت وی بر بخارا و در باب مسلمان شدن اهل ذمه نقل شده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قتیبه در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میلادی،برادر خود را به سمت فرغانه فرستاد که توانست برخی نواحی اطراف آن را مطیع سازد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نیز برادر دیگرش،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برخی نواحی کوچک،مانند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تومشکت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کرد و خود او با سغدیان قرارداد صلحی بست و نیز شهرهای کش و نسف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تصرف کرد</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تصرف نواحی مذکور،نوبت به سمرقند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 شهری مستحکم بود که سعید بن عثمان با امیر آن صلح کرده بود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پادشاه ترک سمرقند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فتح بخارا به دست قتیبه،با مسلمانان پیمان صلحی بست و به پرداخت خراج متعهد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قتیبه پس از یک سال،برادرش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برای دریافت خراج به سمرقند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سمرقند که از این وضعیت ناراضی بودند،بر ترخون شوریده و او را خلع نموده و 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حاکم شهر تعیین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قتیبه به قصد تصرف مجدد این شهر روانه شد،اما با مقاومت جدی سمرقندیان مواجه گردید و مدتی شهر را محاصره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نبردهای مکرر،با شرط پرداخت دو میلیون و دویست هزار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به نقلی،هفتصد هزار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سال،تن به مصالحه داد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داستان دیگری نیز درباره تصرف سمرقند نقل شده است مبنی بر این‌که قتیبه پس از مواجهه با مقاومت شدید سمرقندیان،دست به حیله‌ای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مردان مسلح خود را درون صندوق‌هایی جای داد که درهای آنها از زیر باز می‌شدند و به دهقان سمرقند خبر داد که خود،عازم چغانیان است و فقط چند صندوق اموال و اسلحه را به طور امانت به وی می‌سپارد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 سمرقند،امانتی را پذیرفت و به داخل شهر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مسلح قتیبه نیمه شب از درون صندوق‌ها خارج شدند و شهر را تصرف کردند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مسلمانان پس از تصرف سمرقند،بت‌خانه‌ها و آتش‌گاه‌ها را ویران و نماز را در این شهر اقامه کردند</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قتیبه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سپاهیان خود به ناحیه خوارزم حمله برد و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آن زمان کرسی خوارزم بود،تصرف و نام 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برگرداند </w:t>
      </w:r>
      <w:r>
        <w:rPr>
          <w:rStyle w:val="FootnoteAnchor"/>
          <w:rtl w:val="true"/>
        </w:rPr>
        <w:footnoteReference w:id="192"/>
      </w:r>
      <w:r>
        <w:rPr>
          <w:rFonts w:ascii="IRNazanin" w:hAnsi="IRNazanin" w:eastAsia="IRNazanin"/>
          <w:color w:val="111111"/>
          <w:sz w:val="28"/>
          <w:sz w:val="28"/>
          <w:szCs w:val="28"/>
          <w:rtl w:val="true"/>
          <w:lang w:bidi="fa-IR"/>
        </w:rPr>
        <w:t>و سپس در همین سال،شهرهای هزار اسب و سغد را فتح کرد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قتیبه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میلادی،همچنان به پیشروی خود ادامه داد و موفق شد که شهر چاچ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تاشکند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تصرف،و بر شهر اسبیجاب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این به دست مسلمانان فتح شده بود،ولی‌ترکان بر آن غلبه یافته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استیلا یابد </w:t>
      </w:r>
      <w:r>
        <w:rPr>
          <w:rStyle w:val="FootnoteAnchor"/>
          <w:rtl w:val="true"/>
        </w:rPr>
        <w:footnoteReference w:id="194"/>
      </w:r>
      <w:r>
        <w:rPr>
          <w:rFonts w:ascii="IRNazanin" w:hAnsi="IRNazanin" w:eastAsia="IRNazanin"/>
          <w:color w:val="111111"/>
          <w:sz w:val="28"/>
          <w:sz w:val="28"/>
          <w:szCs w:val="28"/>
          <w:rtl w:val="true"/>
          <w:lang w:bidi="fa-IR"/>
        </w:rPr>
        <w:t>و ایالت خجند به مرکزیت شهر فرغانه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ضمینه فتوحات خود سازد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قتیبه،آخرین شهر ماوراءالنهر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کاشغر در مرز 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تصرف کرد و از آن‌جا عازم چین بود که با رسیدن خبر مرگ عبدالملک از حرکت بازایستاد؛ </w:t>
      </w:r>
      <w:r>
        <w:rPr>
          <w:rStyle w:val="FootnoteAnchor"/>
          <w:rtl w:val="true"/>
        </w:rPr>
        <w:footnoteReference w:id="196"/>
      </w:r>
      <w:r>
        <w:rPr>
          <w:rFonts w:ascii="IRNazanin" w:hAnsi="IRNazanin" w:eastAsia="IRNazanin"/>
          <w:color w:val="111111"/>
          <w:sz w:val="28"/>
          <w:sz w:val="28"/>
          <w:szCs w:val="28"/>
          <w:rtl w:val="true"/>
          <w:lang w:bidi="fa-IR"/>
        </w:rPr>
        <w:t>زیرا پس از مرگ عبدالملک،قتیبه تلاش‌هایی برای به خلافت رسیدن عبدالعزیز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این‌رو اختلافاتی میان سلیمان و قتیبه بروز کرد که پس از روی کار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عبد الملک</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برادرش،موقعیت قتیبه متزلزل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از قتیبه خواست که زندانیان را آزاد کند و به مردم بخشش‌هایی عطا کند،اما قتیبه با این کار موافق نبود و همین،موجب طغیان سران قبایل عربی شد که از طرفداران سلیمان بودند و یا خانواده‌های‌شان از قتیبه صدمه دیده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قتیبه در این شورش به طرز مشکوکی به قتل رسید</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فتوحات مسلمانان در ماوراءالنهر در زمان قتیبه به نهایت خود رسید و پس از مرگ وی،دیگر عملیات جدی در این زمینه انجام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پادگان‌های مسلمانان در ماوراءالپنهر استقرار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قتیبه محلاتی را به قبایل مسلمان عرب اختصاص داد و این امر موجب یگانگی و قدرت اعراب در سرزمین‌های اشغالی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bookmarkStart w:id="170" w:name="pg5441_61480"/>
    </w:p>
    <w:p>
      <w:pPr>
        <w:pStyle w:val="BookText"/>
        <w:rPr/>
      </w:pPr>
      <w:bookmarkEnd w:id="170"/>
      <w:r>
        <w:rPr>
          <w:rFonts w:ascii="IRNazanin" w:hAnsi="IRNazanin" w:eastAsia="IRNazanin"/>
          <w:color w:val="111111"/>
          <w:sz w:val="28"/>
          <w:sz w:val="28"/>
          <w:szCs w:val="28"/>
          <w:rtl w:val="true"/>
          <w:lang w:bidi="fa-IR"/>
        </w:rPr>
        <w:t>همچنین به سبب سازش با امرای محلی و نیز داخل کردن عناصر غیر عرب در سپاه،موفق به تصرف ماوراءالنهر شد که این امر،مورد قبول بعضی از اعراب نبود و شاید یکی از عوامل به قتل رسیدن قتیبه همین امر باشد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برخی اقدامات قتیبه در مسلمان شدن مردم منطقه مؤثر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مشکلات اصلی این منطقه،عدم حضور دائمی مسلمانان در آن بود؛به طوری که مردم در آغاز فتح این شهرها،هر بار با حضور اعراب تسلیم می‌شدند،اما به محض دور شدن آنها،از اسلام برمی‌گشتند و از آن جهت که این مشکل،با سکونت دائمی مسلمانان در این شهرها حل می‌شد،بدین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نرشخی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قتیبه هنگامی‌که برای بار چهارم شهر بخارا را تصرف کرد،دستور داد که مردم شهر،نیمی از خانه‌های خود را به اعراب مسلمان بدهند تا در کنار آنها زندگی کنند و از احوال آنان باخبر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موجب شد که بت‌پرستان،آیین خود را رها کنند و مسلمان شوند و هر کدام از آنان که در احکام شریعت کوتاهی می‌کردند،عقوبت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همچنین،قتیبه مسجد جامع را در محل آتشکده قدیمی شهر بخارا بنا کرد که آثار آن معبد،کاملاً از بین برود</w:t>
      </w:r>
      <w:r>
        <w:rPr>
          <w:rFonts w:eastAsia="IRNazanin" w:cs="IRNazanin"/>
          <w:color w:val="111111"/>
          <w:sz w:val="28"/>
          <w:szCs w:val="28"/>
          <w:rtl w:val="true"/>
          <w:lang w:bidi="fa-IR"/>
        </w:rPr>
        <w:t xml:space="preserve">. </w:t>
      </w:r>
      <w:r>
        <w:rPr>
          <w:rStyle w:val="FootnoteAnchor"/>
          <w:rtl w:val="true"/>
        </w:rPr>
        <w:footnoteReference w:id="199"/>
      </w:r>
    </w:p>
    <w:p>
      <w:pPr>
        <w:pStyle w:val="Heading4"/>
        <w:numPr>
          <w:ilvl w:val="3"/>
          <w:numId w:val="1"/>
        </w:numPr>
        <w:rPr/>
      </w:pPr>
      <w:bookmarkStart w:id="171" w:name="__RefHeading___Toc1886816_581953129"/>
      <w:bookmarkStart w:id="172" w:name="_Toc65"/>
      <w:bookmarkEnd w:id="171"/>
      <w:r>
        <w:rPr>
          <w:rtl w:val="true"/>
        </w:rPr>
        <w:t>دوره والیان</w:t>
      </w:r>
      <w:bookmarkEnd w:id="172"/>
    </w:p>
    <w:p>
      <w:pPr>
        <w:pStyle w:val="Heading5"/>
        <w:numPr>
          <w:ilvl w:val="4"/>
          <w:numId w:val="1"/>
        </w:numPr>
        <w:rPr/>
      </w:pPr>
      <w:bookmarkStart w:id="173" w:name="__RefHeading___Toc1886818_581953129"/>
      <w:bookmarkStart w:id="174" w:name="_Toc66"/>
      <w:bookmarkEnd w:id="173"/>
      <w:r>
        <w:rPr/>
        <w:t>1</w:t>
      </w:r>
      <w:r>
        <w:rPr>
          <w:rtl w:val="true"/>
        </w:rPr>
        <w:t>-</w:t>
      </w:r>
      <w:r>
        <w:rPr>
          <w:rtl w:val="true"/>
        </w:rPr>
        <w:t>والیان اموی</w:t>
      </w:r>
      <w:bookmarkEnd w:id="174"/>
    </w:p>
    <w:p>
      <w:pPr>
        <w:pStyle w:val="Heading6"/>
        <w:numPr>
          <w:ilvl w:val="5"/>
          <w:numId w:val="1"/>
        </w:numPr>
        <w:rPr/>
      </w:pPr>
      <w:bookmarkStart w:id="175" w:name="__RefHeading___Toc1886820_581953129"/>
      <w:bookmarkStart w:id="176" w:name="_Toc67"/>
      <w:bookmarkEnd w:id="175"/>
      <w:r>
        <w:rPr>
          <w:rtl w:val="true"/>
        </w:rPr>
        <w:t>اشاره</w:t>
      </w:r>
      <w:bookmarkEnd w:id="17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قتیبه،موقعیت مسلمانان در منطقه تضعیف شد و قیام‌ها و شورش‌هایی اتفاق افتاد و در بعضی از موارد،برخی نواحی استقلال کامل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محققان بنابر تاریخ‌های چینی،درباره آمدن برخی از مردمان محلی برای کمک گرفتن از چینی‌ها به منظور براندازی مسلمانان،سخن گفته‌اند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سلیمان بن عبدالملک</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جای برادرش ولید در دمشق به حکومت نشست،بار دیگر یزید بن مهلب بن ابی صفره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مقربان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و الی خراسان به کار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بیشتر وقت خود را برای تسلط بر نواحی مازندران صرف کرد </w:t>
      </w:r>
      <w:r>
        <w:rPr>
          <w:rStyle w:val="FootnoteAnchor"/>
          <w:rtl w:val="true"/>
        </w:rPr>
        <w:footnoteReference w:id="201"/>
      </w:r>
      <w:r>
        <w:rPr>
          <w:rFonts w:ascii="IRNazanin" w:hAnsi="IRNazanin" w:eastAsia="IRNazanin"/>
          <w:color w:val="111111"/>
          <w:sz w:val="28"/>
          <w:sz w:val="28"/>
          <w:szCs w:val="28"/>
          <w:rtl w:val="true"/>
          <w:lang w:bidi="fa-IR"/>
        </w:rPr>
        <w:t>و با مرگ سلیمان و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عمربن‌عبدالعزیز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کوتاه‌مدت او نیز 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عمربن‌عبدالعزیز</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 بن عبد الله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و الی خراسان تعیین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 به محض رسیدن به خراسان،خاندان مهلب و از جمله مخلد بن یزید بن مهلب را دستگیر و زندانی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عبدالله‌بن‌معمر یشکری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ماوراءالنهر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عبدالله‌بن‌معمر تا مرزهای چین پیش رفت و قصد ورود به این سرزمین را داشت که گرفتار ترکان شد و پس از محاصره نیروهایش به اسارت آنان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با پرداخت خون‌بهای خود آزاد شد و به چاچ رفت</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بخاراییان در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چینیان کمک خواستند و ظاهراً طغشاده،امیر محلی بخارا در این قضیه نقش دوجانبه‌ای بازی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طرف،امیران محلی را به مقاومت در برابر مسلمانان تشویق می‌کرد و از طرفی به هنگام قدرت یافتن اعراب،اظهار وفاداری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هرحال،این شورش سرکوب شد</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عمربن‌عبدالعزیز تلاش می‌کرد تا با برکناری و الیان متخلف خراسان،جلوی</w:t>
      </w:r>
    </w:p>
    <w:p>
      <w:pPr>
        <w:pStyle w:val="BookText"/>
        <w:rPr/>
      </w:pPr>
      <w:r>
        <w:rPr>
          <w:rFonts w:ascii="IRNazanin" w:hAnsi="IRNazanin" w:eastAsia="IRNazanin"/>
          <w:color w:val="111111"/>
          <w:sz w:val="28"/>
          <w:sz w:val="28"/>
          <w:szCs w:val="28"/>
          <w:rtl w:val="true"/>
          <w:lang w:bidi="fa-IR"/>
        </w:rPr>
        <w:t>شورش‌ها را بگیرد و در همین راستا پس از چندی،جراح‌بن‌عبدالله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معتقد بود فقط با زور می‌توان بر خراسان حکومت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برکنار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تمیم غامدی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امیر جنگ خراسان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عبدالله قشیری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متصدی خراج آن قرار داد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سغدیان در ابتدای سال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میلادی،به کمک ترک‌ها قیام کردند و ضربه سختی بر پیکره نیروهای مسلمانان وارد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الحرشی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فرو نشاندن آشوب‌های عراق موفق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و الی خراسان تعیین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شورشیان به مذاکره نشست و برخی از رهبران آنان از جمله غورک،پادشاه سغد را به مصالحه متقاعد نمود و گروهی از آنها به مناطق دور از دسترس مسلمانان پناه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زمان در فرغانه و خجند نیز شورش‌هایی به وقوع پیوست که اعراب مسلمان به سختی توانستند آنها را مهار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گروهی از شورشیان را 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دیوشتیج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داشت که از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کرده و نیروهای خود را به سمت فرغانه و خجند برد،اما در رویارویی با سپاه اعراب مسلمان،توفیقی نیافت و دستگیر و اعدام شد</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هشام‌بن‌عبدالملک</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 دوران پرآشوبی را تجربه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شورش‌های محلی تقریباً همه مناطق را دربرگرفته بود؛به‌طوری‌که هشام برای سامان دادن به وضع خراسان،چندین بار و الی آن‌جا را تغییر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بن عبدالله قسری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خالد بن عبد الله قسری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همین و الیان بود که در همان سال نخست حکومت هشام،در نبرد با تخارستانی‌ها و</w:t>
      </w:r>
    </w:p>
    <w:p>
      <w:pPr>
        <w:pStyle w:val="BookText"/>
        <w:rPr/>
      </w:pPr>
      <w:r>
        <w:rPr>
          <w:rFonts w:ascii="IRNazanin" w:hAnsi="IRNazanin" w:eastAsia="IRNazanin"/>
          <w:color w:val="111111"/>
          <w:sz w:val="28"/>
          <w:sz w:val="28"/>
          <w:szCs w:val="28"/>
          <w:rtl w:val="true"/>
          <w:lang w:bidi="fa-IR"/>
        </w:rPr>
        <w:t>مردم ختلان شکستی را متحمل شد؛ولی در نهایت،آنان را به مذاکرات صلح کشانید و حاکم ختلان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بدرترخان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دستگیر و اعدام نمود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منابع چینی می‌نویسد که شاه بخارا در سال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میلادی،برادر خود را به دربار چین فرستاد و اظهار انقیاد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این امر،جزئی از طغیان عمومی بود که بعد از شکست‌های متعدد اعراب از قبایل ترک در شمال و شمال شرق آسیای میانه بر ضد اعراب مسلمان ترتیب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بخارا و قسمت اعظم ماوراءالنهر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سمرقند و چند شهر کوچک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سلطه مسلمانان خلاص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دو سال بعد،بخارا از سپاه مسلمانان شکست خورد،ولی طغشاده با سیاست دوگانه خود،همچنان بر قدرت خود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چند سال با کمک متحدان محلی خود بر ضد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جنگیدند و یک‌بار نیز در بخارا به محاصره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تا سال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قبیله مذکور به علت مشکلات داخلی از ماوراءالنهر عقب‌نشینی کرد،ادامه داشت</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نصربن‌سیار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آخرین کسی بود که از جانب هشام به عنوان حاکم خراسان تعیین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مشکلات زیادی دست‌وپنجه نرم کرد و در دو سال نخست حکم‌رانی خود،قیام‌های سمرقند،چاچ و فاریاب را فرو نشاند و پس از آن‌که دریافت،نمی‌توان مردم ماوراءالنهر را فقط از طریق جنگ به اطاعت درآورد،راه سازش با اشراف و اعیان محلی را در پیش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با تجربه اندوزی فراوان زمان قتیبه،خود از سربازان و فرماندهان کارآزموده</w:t>
      </w:r>
    </w:p>
    <w:p>
      <w:pPr>
        <w:pStyle w:val="BookText"/>
        <w:rPr/>
      </w:pPr>
      <w:r>
        <w:rPr>
          <w:rFonts w:ascii="IRNazanin" w:hAnsi="IRNazanin" w:eastAsia="IRNazanin"/>
          <w:color w:val="111111"/>
          <w:sz w:val="28"/>
          <w:sz w:val="28"/>
          <w:szCs w:val="28"/>
          <w:rtl w:val="true"/>
          <w:lang w:bidi="fa-IR"/>
        </w:rPr>
        <w:t>شده بود،مدبرانه فرمان عفو عمومی شورشیان محلی را صادر کرد و ترتیب پرداخت خراج را به گونه‌ای که مورد قبول مردم بود،قرار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طغشاده امیر بخارا در ایام نصربن‌سیار به دست دشمنانش کشته شد و نصر،پسر او را به عنوان امیر بعدی بخارا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 خداه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کرد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او همچنین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 خداه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همسری گرفت و با اصیل‌زادگان منطقه،روابط خویشی برقرار کرد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از اقدامات و الیان خراسان پیش از نصربن‌سیار،دریافت جزیه از تازه‌مسلمانان منطقه بود که کاری غیر قانونی به شمار می‌رفت؛ولی از آنجا که عدم پرداخت جزیه از سوی شمار زیادی از مردم تازه مسلمان شده ماوراءالنهر،خزانه هشام را با مشکل مواجه کرده بود،والیان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دستور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این افراد را واقعی تلقی نکرده و همچنان از آنان جزیه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موجب ناخرسندی مردم و گاه بازگشت آنان از اسلام و همچنین برپایی شورش‌هایی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است نصربن‌سیار در معاهده‌ای به سال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میلادی،عمل به این شیوه را ممنوع کرد</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اسلوب محاسبات دیوانی در دوره نصربن‌سیار از فارسی به عربی تغییر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خلیفه،ایرانیان را از تصدی امور اداری برکنار کردند و زبان رسمی‌را عربی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 که در پایان حکومت امویان در ماوراءالنهر،جریان عربی و اسلامی‌سازی برتری خود را بر حیات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منطقه ثابت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معنا نیست که دیگر زرتشتیان،یهودیان،مسیحیان و حتی مانویان در این منطقه</w:t>
      </w:r>
    </w:p>
    <w:p>
      <w:pPr>
        <w:pStyle w:val="BookText"/>
        <w:rPr/>
      </w:pPr>
      <w:r>
        <w:rPr>
          <w:rFonts w:ascii="IRNazanin" w:hAnsi="IRNazanin" w:eastAsia="IRNazanin"/>
          <w:color w:val="111111"/>
          <w:sz w:val="28"/>
          <w:sz w:val="28"/>
          <w:szCs w:val="28"/>
          <w:rtl w:val="true"/>
          <w:lang w:bidi="fa-IR"/>
        </w:rPr>
        <w:t>نبودند،بلکه حتی احتمالاً خود امیران بومی محلی،مانند طغشاده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غیر عرب بخارا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زرتشتی بود؛چنان‌که از شیوه تدفین وی برمی‌آید</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عباسیان در خراسان به سرداری ابومسلم خراسانی،در دوره ولایت نصربن‌سیار آغاز شد و گسترش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و نیروهای اموی،تلاش بسیاری به کار بستند تا تبلیغات عباسیان را در منطقه از بین ببرند،اما مبلغان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اغلب به لباس بازرگانان فعالیت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شیوه‌های خود از دست امویان می‌گریختند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در همین زمان،موقعیت نصربن‌سیار در خراسان نیز دگرگون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که در پی اختلافات درونی 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از امارت خود در خراسان عزل و فرماندار جدیدی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منصوربن‌جمهور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گردید،اما نصر با توجه به آشفتگی اوضاع حکومت مرکزی از تحویل امارت به فرمان‌دار جدید خودداری کرد و به نوعی خود را از دستگاه خلافت جدا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حال،اوضاع خراسان هر روز بدتر می‌شد و نزاع‌های قبیله‌ای میان سران عرب در این منطقه آغاز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یکی از این جریان‌ها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جدیع‌بن‌علی‌ازدی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کرمانی بود که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علیه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حمایتش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جدیع مدتی توسط نصر زندانی شد،ولی با کمک ازدیان فرار کرده و پس از اتحاد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حارث‌بن‌سویج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تبعیدگاه خود در منطقه ترکان بازگشته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هجری بر نصربن‌سیار شوریده و او را از مرو بیرون کردند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سپس حارث را از میان برداشت،ولی خود در توطئه نصربن‌سیار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همکاری ابومسلم</w:t>
      </w:r>
      <w:bookmarkStart w:id="177" w:name="pg5441_61486"/>
    </w:p>
    <w:p>
      <w:pPr>
        <w:pStyle w:val="BookText"/>
        <w:rPr/>
      </w:pPr>
      <w:bookmarkEnd w:id="177"/>
      <w:r>
        <w:rPr>
          <w:rFonts w:ascii="IRNazanin" w:hAnsi="IRNazanin" w:eastAsia="IRNazanin"/>
          <w:color w:val="111111"/>
          <w:sz w:val="28"/>
          <w:sz w:val="28"/>
          <w:szCs w:val="28"/>
          <w:rtl w:val="true"/>
          <w:lang w:bidi="fa-IR"/>
        </w:rPr>
        <w:t>عملی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ابومسلم،پسران وی را نیز که در پی دست یافتن به سروری همه اعراب خراسان بودند،به قتل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 به سرعت و با کمک نیروهای جدید عباسیان که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قحطبه‌بن‌شبیب‌طایی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خراسان وارد شدند،شهرهای این ایالت پهناور را یکی پس از دیگری تصرف کرد و نصربن‌سیار را مجبور کرد که به گرگان بگریزد</w:t>
      </w:r>
      <w:r>
        <w:rPr>
          <w:rFonts w:eastAsia="IRNazanin" w:cs="IRNazanin"/>
          <w:color w:val="111111"/>
          <w:sz w:val="28"/>
          <w:szCs w:val="28"/>
          <w:rtl w:val="true"/>
          <w:lang w:bidi="fa-IR"/>
        </w:rPr>
        <w:t xml:space="preserve">. </w:t>
      </w:r>
      <w:r>
        <w:rPr>
          <w:rStyle w:val="FootnoteAnchor"/>
          <w:rtl w:val="true"/>
        </w:rPr>
        <w:footnoteReference w:id="214"/>
      </w:r>
    </w:p>
    <w:p>
      <w:pPr>
        <w:pStyle w:val="Heading6"/>
        <w:numPr>
          <w:ilvl w:val="5"/>
          <w:numId w:val="1"/>
        </w:numPr>
        <w:rPr/>
      </w:pPr>
      <w:bookmarkStart w:id="178" w:name="__RefHeading___Toc1886822_581953129"/>
      <w:bookmarkStart w:id="179" w:name="_Toc68"/>
      <w:bookmarkEnd w:id="178"/>
      <w:r>
        <w:rPr>
          <w:rtl w:val="true"/>
        </w:rPr>
        <w:t>قیام شریک بن شیخ مهری</w:t>
      </w:r>
      <w:bookmarkEnd w:id="17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مخالفان در اواخر حکومت امویان،با توجه به آشفتگی سیاسی خراسان دست به قیام زدند که از جمله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شریک‌بن‌شیخ‌مهری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شیوخ طوایف عرب مهاجر و متنفذین در این سرزمین بود که در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بخارا خروج کرد و بر آن تسلط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از رفتار ابومسلم خراسانی و داعیان عباسی ناخشنود بود و اظهار می‌داشت که با آل‌محمد بیعت نکرده‌اند که خون مردم را بریزند و به ناحق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 لشکری را به فرماندهی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صالح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دفع آنان به بخارا فرستاد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قتیبه بن طغشاده،بخارا خداه نیز به هنگام محاصره بخارا به قوای وی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نرشخی،طرفداران قتیبه بن طغشاده،بیشتر غیر عرب بودند؛در حالی که مدافعان شهر را عرب‌ها و غیر عرب‌ها تشکل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به نظر می‌رسد که طرفداران شریک از مردم شهر بودند و اشراف شهر از قتیبه‌بن‌طغشاده و ابومسلم حمایت می‌کردند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شریک در جنگ شدیدی که اتفاق افتاد،کشته شد و بسیاری از رهبران این شورش اعدام شدند</w:t>
      </w:r>
      <w:r>
        <w:rPr>
          <w:rFonts w:eastAsia="IRNazanin" w:cs="IRNazanin"/>
          <w:color w:val="111111"/>
          <w:sz w:val="28"/>
          <w:szCs w:val="28"/>
          <w:rtl w:val="true"/>
          <w:lang w:bidi="fa-IR"/>
        </w:rPr>
        <w:t xml:space="preserve">. </w:t>
      </w:r>
      <w:r>
        <w:rPr>
          <w:rStyle w:val="FootnoteAnchor"/>
          <w:rtl w:val="true"/>
        </w:rPr>
        <w:footnoteReference w:id="217"/>
      </w:r>
      <w:bookmarkStart w:id="180" w:name="pg5441_61487"/>
    </w:p>
    <w:p>
      <w:pPr>
        <w:pStyle w:val="Heading5"/>
        <w:numPr>
          <w:ilvl w:val="4"/>
          <w:numId w:val="1"/>
        </w:numPr>
        <w:rPr/>
      </w:pPr>
      <w:bookmarkStart w:id="181" w:name="__RefHeading___Toc1886824_581953129"/>
      <w:bookmarkStart w:id="182" w:name="_Toc69"/>
      <w:bookmarkEnd w:id="180"/>
      <w:bookmarkEnd w:id="181"/>
      <w:r>
        <w:rPr/>
        <w:t>2</w:t>
      </w:r>
      <w:r>
        <w:rPr>
          <w:rtl w:val="true"/>
        </w:rPr>
        <w:t>-</w:t>
      </w:r>
      <w:r>
        <w:rPr>
          <w:rtl w:val="true"/>
        </w:rPr>
        <w:t>والیان عباسی</w:t>
      </w:r>
      <w:bookmarkEnd w:id="182"/>
    </w:p>
    <w:p>
      <w:pPr>
        <w:pStyle w:val="Heading6"/>
        <w:numPr>
          <w:ilvl w:val="5"/>
          <w:numId w:val="1"/>
        </w:numPr>
        <w:rPr/>
      </w:pPr>
      <w:bookmarkStart w:id="183" w:name="__RefHeading___Toc1886826_581953129"/>
      <w:bookmarkStart w:id="184" w:name="_Toc70"/>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عباسیان پس از تصرف بخارا،بقیه نواحی ماوراءالنهر را نیز تحت نفوذ خویش درآوردند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ابومسلم در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قتیبة بن طغشاده را به اتهام ارتداد کشت</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میلادی،یکی دیگر از پسران طغشاده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بخاراخداه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و شورش‌هایی در دوره حکومت جانشین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بنیات</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بخارا به وقوع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عرب بخارا در آغاز حکومت او،به فرمان و الی خراسان،به علت فعالیت‌ها و گرایشات شیعی اعدام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واقع،هواداران تشیع،حاکمان را به ستوه آورده بود</w:t>
      </w:r>
      <w:r>
        <w:rPr>
          <w:rFonts w:eastAsia="IRNazanin" w:cs="IRNazanin"/>
          <w:color w:val="111111"/>
          <w:sz w:val="28"/>
          <w:szCs w:val="28"/>
          <w:rtl w:val="true"/>
          <w:lang w:bidi="fa-IR"/>
        </w:rPr>
        <w:t xml:space="preserve">. </w:t>
      </w:r>
      <w:r>
        <w:rPr>
          <w:rStyle w:val="FootnoteAnchor"/>
          <w:rtl w:val="true"/>
        </w:rPr>
        <w:footnoteReference w:id="219"/>
      </w:r>
    </w:p>
    <w:p>
      <w:pPr>
        <w:pStyle w:val="Heading6"/>
        <w:numPr>
          <w:ilvl w:val="5"/>
          <w:numId w:val="1"/>
        </w:numPr>
        <w:rPr/>
      </w:pPr>
      <w:bookmarkStart w:id="185" w:name="__RefHeading___Toc1886828_581953129"/>
      <w:bookmarkStart w:id="186" w:name="_Toc71"/>
      <w:bookmarkEnd w:id="185"/>
      <w:r>
        <w:rPr>
          <w:rtl w:val="true"/>
        </w:rPr>
        <w:t>شورش‌های مهم در دوره والیان عباسی</w:t>
      </w:r>
      <w:bookmarkEnd w:id="186"/>
    </w:p>
    <w:p>
      <w:pPr>
        <w:pStyle w:val="Heading6"/>
        <w:numPr>
          <w:ilvl w:val="5"/>
          <w:numId w:val="1"/>
        </w:numPr>
        <w:rPr/>
      </w:pPr>
      <w:bookmarkStart w:id="187" w:name="__RefHeading___Toc1886830_581953129"/>
      <w:bookmarkStart w:id="188" w:name="_Toc72"/>
      <w:bookmarkEnd w:id="187"/>
      <w:r>
        <w:rPr>
          <w:rtl w:val="true"/>
        </w:rPr>
        <w:t>الف</w:t>
      </w:r>
      <w:r>
        <w:rPr>
          <w:rtl w:val="true"/>
        </w:rPr>
        <w:t>)</w:t>
      </w:r>
      <w:r>
        <w:rPr>
          <w:rtl w:val="true"/>
        </w:rPr>
        <w:t>شورش یوسف البَرم</w:t>
      </w:r>
      <w:bookmarkEnd w:id="18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یوسف‌بن‌ابراهیم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خراسان خروج کرد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وی از موالی ثقیف در بخارا بود که نسبت به شیوه حکومت المهدی عباسی معترض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به معروف و نهی از منکر دعوت می‌کرد و به همین سبب،مردم بسیاری گرد او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امیران محلی جنگید و یکی از فرماندهان محلی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شکست داده و تا فرغانه عقب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پیوسته پیروز بود تا به کاسان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ماوراءالنهر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که مقر و الی منطقه بود</w:t>
      </w:r>
      <w:r>
        <w:rPr>
          <w:rFonts w:eastAsia="IRNazanin" w:cs="IRNazanin"/>
          <w:color w:val="111111"/>
          <w:sz w:val="28"/>
          <w:szCs w:val="28"/>
          <w:rtl w:val="true"/>
          <w:lang w:bidi="fa-IR"/>
        </w:rPr>
        <w:t>.</w:t>
      </w:r>
      <w:bookmarkStart w:id="189" w:name="pg5441_61488"/>
    </w:p>
    <w:p>
      <w:pPr>
        <w:pStyle w:val="BookText"/>
        <w:rPr/>
      </w:pPr>
      <w:bookmarkEnd w:id="189"/>
      <w:r>
        <w:rPr>
          <w:rFonts w:ascii="IRNazanin" w:hAnsi="IRNazanin" w:eastAsia="IRNazanin"/>
          <w:color w:val="111111"/>
          <w:sz w:val="28"/>
          <w:sz w:val="28"/>
          <w:szCs w:val="28"/>
          <w:rtl w:val="true"/>
          <w:lang w:bidi="fa-IR"/>
        </w:rPr>
        <w:t>خلیفه المهدی</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w:t>
      </w:r>
      <w:r>
        <w:rPr>
          <w:rFonts w:eastAsia="IRNazanin" w:cs="IRNazanin"/>
          <w:color w:val="111111"/>
          <w:sz w:val="28"/>
          <w:szCs w:val="28"/>
          <w:lang w:bidi="fa-IR"/>
        </w:rPr>
        <w:t>785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مزید 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حال نبرد با خوارج در خراسان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دفع یوسف البرم کرد که یزید پس از چندی جنگ،او را شکست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 یارانش تسلیم شدند و یزید آنان را نزد مهدی عباسی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در مواجهه با المهدی تندی کرد و ناسزا گفت و المهدی دستور داد که او را گردن زدند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برخی از محققان،یوسف البرم را از خوارج دانسته‌اند</w:t>
      </w:r>
      <w:r>
        <w:rPr>
          <w:rFonts w:eastAsia="IRNazanin" w:cs="IRNazanin"/>
          <w:color w:val="111111"/>
          <w:sz w:val="28"/>
          <w:szCs w:val="28"/>
          <w:rtl w:val="true"/>
          <w:lang w:bidi="fa-IR"/>
        </w:rPr>
        <w:t xml:space="preserve">. </w:t>
      </w:r>
      <w:r>
        <w:rPr>
          <w:rStyle w:val="FootnoteAnchor"/>
          <w:rtl w:val="true"/>
        </w:rPr>
        <w:footnoteReference w:id="222"/>
      </w:r>
    </w:p>
    <w:p>
      <w:pPr>
        <w:pStyle w:val="Heading6"/>
        <w:numPr>
          <w:ilvl w:val="5"/>
          <w:numId w:val="1"/>
        </w:numPr>
        <w:rPr/>
      </w:pPr>
      <w:bookmarkStart w:id="190" w:name="__RefHeading___Toc1886832_581953129"/>
      <w:bookmarkStart w:id="191" w:name="_Toc73"/>
      <w:bookmarkEnd w:id="190"/>
      <w:r>
        <w:rPr>
          <w:rtl w:val="true"/>
        </w:rPr>
        <w:t>ب</w:t>
      </w:r>
      <w:r>
        <w:rPr>
          <w:rtl w:val="true"/>
        </w:rPr>
        <w:t>)</w:t>
      </w:r>
      <w:r>
        <w:rPr>
          <w:rtl w:val="true"/>
        </w:rPr>
        <w:t>شورش المُقَنَّع</w:t>
      </w:r>
      <w:bookmarkEnd w:id="191"/>
    </w:p>
    <w:p>
      <w:pPr>
        <w:pStyle w:val="BookText"/>
        <w:rPr/>
      </w:pPr>
      <w:r>
        <w:rPr>
          <w:rFonts w:ascii="IRNazanin" w:hAnsi="IRNazanin" w:eastAsia="IRNazanin"/>
          <w:color w:val="111111"/>
          <w:sz w:val="28"/>
          <w:sz w:val="28"/>
          <w:szCs w:val="28"/>
          <w:rtl w:val="true"/>
          <w:lang w:bidi="fa-IR"/>
        </w:rPr>
        <w:t>مهم‌ترین شورش در ماوراءالنهر در عصر عباسی،شورش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از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تا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طول کشید و افراد زیادی در روستاهای بخارا به وی پیوستند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المقنع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روستاهای مرو به دنیا آمد،نامش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هشام‌بن‌حکیم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چون به سبب زشت‌رویی نقابی بر چهره می‌زد،به المقنع شهرت یافت</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او در تحصیلات خود،علوم مختلف و متداول در آن زمان را فراگرفت و نیز در کیمیا و شعبده مهارت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پیروزی ابومسلم بر خراسان با او همکاری داشت و مدتی نیز وزیر و الی خراسان،عبد العزیز بن عبد الجبار ازدی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سال‌های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میلادی،نهضت خود را در مرو با ادعای پیامبری شروع کرد، </w:t>
      </w:r>
      <w:r>
        <w:rPr>
          <w:rStyle w:val="FootnoteAnchor"/>
          <w:rtl w:val="true"/>
        </w:rPr>
        <w:footnoteReference w:id="224"/>
      </w:r>
      <w:r>
        <w:rPr>
          <w:rFonts w:ascii="IRNazanin" w:hAnsi="IRNazanin" w:eastAsia="IRNazanin"/>
          <w:color w:val="111111"/>
          <w:sz w:val="28"/>
          <w:sz w:val="28"/>
          <w:szCs w:val="28"/>
          <w:rtl w:val="true"/>
          <w:lang w:bidi="fa-IR"/>
        </w:rPr>
        <w:t>اما توسط عاملان</w:t>
      </w:r>
    </w:p>
    <w:p>
      <w:pPr>
        <w:pStyle w:val="BookText"/>
        <w:rPr/>
      </w:pPr>
      <w:r>
        <w:rPr>
          <w:rFonts w:ascii="IRNazanin" w:hAnsi="IRNazanin" w:eastAsia="IRNazanin"/>
          <w:color w:val="111111"/>
          <w:sz w:val="28"/>
          <w:sz w:val="28"/>
          <w:szCs w:val="28"/>
          <w:rtl w:val="true"/>
          <w:lang w:bidi="fa-IR"/>
        </w:rPr>
        <w:t>منصور دوانیقی دستگیر و در بغداد زندانی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پس از فرار از زندان،خود را به مرو رساند،جمع زیادی را به دور خود گرد آورد و دعوی تناسخ و حلول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نخست بر مذهب رزامیه بود،اظهار می‌کرد که روح خداوند در آدم و از او در حضرت نوح،موسی،عیسی علیهم السلام و پیامبر اسلام صلی الله علیه و آله حلول کرده و سپس به جسم ابومسلم و از او به کالبد المقنع وارد شده است</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او داعیانی را به نواحی مختلف فرستاد و پیروانی در اطراف بخارا به ویژه در شهرهای کش و نخشب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حمیدبن‌قحطبه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سرکوب وی را کرد،از مرو به ماوراءالنهر گریخت و در قلعه‌ای مستحکم در نزدیکی کش پناه گرفت و مال و آذوقه فراوانی در آن ذخیره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المهدی،لشکری بزرگ را برای سرکوب وی فرستاد که شکست خوردند و در نتیجه،خود او راهی خراسان شد و در نیشابور اقامت جست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المقنع با کمک ترکان در سال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قتل و غارت مسلمانان در اطراف شهر بخارا و قصبات آن دست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سپیدجامگان مشهور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 و نواحی مختلف ماوراءالنهر،مانند نرشخ و سغد،فعالیت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حسین‌بن‌معاذ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شهر بخارا در نبردی سخت در اطراف شهر نرشخ و پس از دادن تلفات بسیار،سپیدجامگان را وادار به صلح کرد که بر طبق آن،باید از تبلیغات مذهبی خود و کشتار مسلمانان دست بکشند،ولی آنان به پیمان خود وفادار نماندند و شورش خود را از سر گرفتند؛از این‌رو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جبرئیل‌بن‌یحیی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خلیفه المهدی برای دفع سپیدجامگان راهی ماوراءالنهر شد و در نبردهای مکرر و دشوار بر نرشخ دست یافت و پیروان المقنع را در آن‌جا به قتل رساند؛</w:t>
      </w:r>
      <w:bookmarkStart w:id="192" w:name="pg5441_61490"/>
    </w:p>
    <w:p>
      <w:pPr>
        <w:pStyle w:val="BookText"/>
        <w:rPr/>
      </w:pPr>
      <w:bookmarkEnd w:id="192"/>
      <w:r>
        <w:rPr>
          <w:rFonts w:ascii="IRNazanin" w:hAnsi="IRNazanin" w:eastAsia="IRNazanin"/>
          <w:color w:val="111111"/>
          <w:sz w:val="28"/>
          <w:sz w:val="28"/>
          <w:szCs w:val="28"/>
          <w:rtl w:val="true"/>
          <w:lang w:bidi="fa-IR"/>
        </w:rPr>
        <w:t>سپس به سغد و سمرقند رفته و آنان را در این نواحی سرکوب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عملیات سرکوب سپیدجامگان تا سال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ادامه یافت و در این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جنیدبن‌خالد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بخارا با همکاری برخی امیران خراسان،قلعه نخشب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استقرار 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پس از محاصره طولانی تصرف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 برای آن‌که به دست دشمن نیفتد،خود و افراد خانواده‌اش را به قتل رساند و به این‌ترتیب،فتنه او پایان یافت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المقتنع،مبلغ نوعی مرام اشتراکی و حتی اشتراک در زوجات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زیادی از مخالفان سیاسی،اجتماعی و دینی حکومت عباسی در میان پیروان او وجود داشتند</w:t>
      </w:r>
      <w:r>
        <w:rPr>
          <w:rFonts w:eastAsia="IRNazanin" w:cs="IRNazanin"/>
          <w:color w:val="111111"/>
          <w:sz w:val="28"/>
          <w:szCs w:val="28"/>
          <w:rtl w:val="true"/>
          <w:lang w:bidi="fa-IR"/>
        </w:rPr>
        <w:t xml:space="preserve">. </w:t>
      </w:r>
      <w:r>
        <w:rPr>
          <w:rStyle w:val="FootnoteAnchor"/>
          <w:rtl w:val="true"/>
        </w:rPr>
        <w:footnoteReference w:id="227"/>
      </w:r>
    </w:p>
    <w:p>
      <w:pPr>
        <w:pStyle w:val="Heading6"/>
        <w:numPr>
          <w:ilvl w:val="5"/>
          <w:numId w:val="1"/>
        </w:numPr>
        <w:rPr/>
      </w:pPr>
      <w:bookmarkStart w:id="193" w:name="__RefHeading___Toc1886834_581953129"/>
      <w:bookmarkStart w:id="194" w:name="_Toc74"/>
      <w:bookmarkEnd w:id="193"/>
      <w:r>
        <w:rPr>
          <w:rtl w:val="true"/>
        </w:rPr>
        <w:t>ج</w:t>
      </w:r>
      <w:r>
        <w:rPr>
          <w:rtl w:val="true"/>
        </w:rPr>
        <w:t>)</w:t>
      </w:r>
      <w:r>
        <w:rPr>
          <w:rtl w:val="true"/>
        </w:rPr>
        <w:t>شورش رافع بن لیث</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رافع‌بن‌لیث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نصر بن سیار در آخرین سال‌های حاکمیت امویان،حاکم خراسان بود و نخست سمرقند را تصرف کرد و مردم بخارا و دیگر شهرهای آسیای مرکزی نیز به حمایت او برآمدند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زمانی که مأمون به خلافت رسید،میان او و رافع سازشی پدید آمد و شورش خاتمه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 شمالی و شرقی در این شورش نیز مانند شورش المقنع به شورشیان پیوستند</w:t>
      </w:r>
      <w:r>
        <w:rPr>
          <w:rFonts w:eastAsia="IRNazanin" w:cs="IRNazanin"/>
          <w:color w:val="111111"/>
          <w:sz w:val="28"/>
          <w:szCs w:val="28"/>
          <w:rtl w:val="true"/>
          <w:lang w:bidi="fa-IR"/>
        </w:rPr>
        <w:t>.</w:t>
      </w:r>
    </w:p>
    <w:p>
      <w:pPr>
        <w:pStyle w:val="Heading6"/>
        <w:numPr>
          <w:ilvl w:val="5"/>
          <w:numId w:val="1"/>
        </w:numPr>
        <w:rPr/>
      </w:pPr>
      <w:bookmarkStart w:id="195" w:name="__RefHeading___Toc1886836_581953129"/>
      <w:bookmarkStart w:id="196" w:name="_Toc75"/>
      <w:bookmarkEnd w:id="195"/>
      <w:r>
        <w:rPr>
          <w:rtl w:val="true"/>
        </w:rPr>
        <w:t>گسترش اسلام در عصر و الیان</w:t>
      </w:r>
      <w:bookmarkEnd w:id="19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فتح نواحی ماوراءالنهر،فعالیت‌های علمی و تبلیغی نیز گسترش یافت که موجب نشر اسلام در این نواحی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آمدن شماری از</w:t>
      </w:r>
    </w:p>
    <w:p>
      <w:pPr>
        <w:pStyle w:val="BookText"/>
        <w:rPr/>
      </w:pPr>
      <w:r>
        <w:rPr>
          <w:rFonts w:ascii="IRNazanin" w:hAnsi="IRNazanin" w:eastAsia="IRNazanin"/>
          <w:color w:val="111111"/>
          <w:sz w:val="28"/>
          <w:sz w:val="28"/>
          <w:szCs w:val="28"/>
          <w:rtl w:val="true"/>
          <w:lang w:bidi="fa-IR"/>
        </w:rPr>
        <w:t>مسلمانان به این نواحی،بیشترین تأثیر را در روی‌آوری مردم بومی به اسلام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کسانی که به ماوراءالنهر آمدند،برخی از مسلمانانی بودند که دوره تابعان را درک کرده و به این مناسبت جایگاه مقبولی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خلید بن حسان هجری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شاگردان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پس از آمدن به ماوراءالنهر،در بخارا ساکن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دیگر شاگردان حسن بصری در این 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بن زیاد سلمی برسانی ازدی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مدتی در بلخ و سمرقند،سپس در بخارا اقامت داشت و در ماوراءالنهر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ابوحفص منصور بن نعمان یشکری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ابتدا به مرو آمد و سپس در بخارا ساکن شد</w:t>
      </w:r>
      <w:r>
        <w:rPr>
          <w:rFonts w:eastAsia="IRNazanin" w:cs="IRNazanin"/>
          <w:color w:val="111111"/>
          <w:sz w:val="28"/>
          <w:szCs w:val="28"/>
          <w:rtl w:val="true"/>
          <w:lang w:bidi="fa-IR"/>
        </w:rPr>
        <w:t xml:space="preserve">. </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عبیده‌بن‌بلال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حسن بصری هم‌نشینی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بخارا درگذشت،گرچه رجال‌نویسان باتردید درباره او سخن گفته‌اند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برخی رجال‌نویسان،درباره حضور یکی از اصحاب رسول خد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حازم بن صفوان بن عزاز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بخارا سخن گفته‌اند که مؤذن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تمحکث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فضل بن عطیه عبسی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راویانی است که در بخارا سکونت گزیده و از کسان بسیاری روایت کرده است</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افراد مذکور،گروهی دیگر که نزد فقیهان،محدثان عراقی و حجازی تحصیل کرده و روایات زیادی از آنها نقل کرده‌اند نیز به ماوراءالنهر آمدند که از</w:t>
      </w:r>
    </w:p>
    <w:p>
      <w:pPr>
        <w:pStyle w:val="BookText"/>
        <w:rPr/>
      </w:pPr>
      <w:r>
        <w:rPr>
          <w:rFonts w:ascii="IRNazanin" w:hAnsi="IRNazanin" w:eastAsia="IRNazanin"/>
          <w:color w:val="111111"/>
          <w:sz w:val="28"/>
          <w:sz w:val="28"/>
          <w:szCs w:val="28"/>
          <w:rtl w:val="true"/>
          <w:lang w:bidi="fa-IR"/>
        </w:rPr>
        <w:t>جمله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اسحق‌بن‌ابراهیم 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قضاوت سمرقند و بخارا را بر عهده داشت و از شاگردان و ناقلان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جریح 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راویان چندی نیز از او روایت کرده‌اند</w:t>
      </w:r>
      <w:r>
        <w:rPr>
          <w:rFonts w:eastAsia="IRNazanin" w:cs="IRNazanin"/>
          <w:color w:val="111111"/>
          <w:sz w:val="28"/>
          <w:szCs w:val="28"/>
          <w:rtl w:val="true"/>
          <w:lang w:bidi="fa-IR"/>
        </w:rPr>
        <w:t xml:space="preserve">.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حسن‌بن‌عثمان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قاضی بخارا نیز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وکیع بن جراح رواسی</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747</w:t>
      </w:r>
      <w:r>
        <w:rPr>
          <w:rFonts w:eastAsia="IRNazanin" w:cs="IRNazanin"/>
          <w:color w:val="111111"/>
          <w:sz w:val="28"/>
          <w:szCs w:val="28"/>
          <w:rtl w:val="true"/>
          <w:lang w:bidi="fa-IR"/>
        </w:rPr>
        <w:t>-</w:t>
      </w:r>
      <w:r>
        <w:rPr>
          <w:rFonts w:eastAsia="IRNazanin" w:cs="IRNazanin"/>
          <w:color w:val="111111"/>
          <w:sz w:val="28"/>
          <w:szCs w:val="28"/>
          <w:lang w:bidi="fa-IR"/>
        </w:rPr>
        <w:t>813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روایت می‌کرد</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خازم بن خزیمه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بخارا از خلیدبن‌حسان روایت می‌کرد و روایاتش مورد توجه بخارایی‌ها قرا گرفت </w:t>
      </w:r>
      <w:r>
        <w:rPr>
          <w:rStyle w:val="FootnoteAnchor"/>
          <w:rtl w:val="true"/>
        </w:rPr>
        <w:footnoteReference w:id="23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سعید بن جناح 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وکیع و ابراهیم بن‌عیینه را در بخارا نشر می‌داد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بدین‌ترتیب،شماری از تحصیل‌کردگان،محدثان و فقیهان در دوره و الیان و طی قرن دوم هجری در ماوراءالنهر پدید آمدند که اغلب در شهرهای بزرگ منطقه به‌ویژه در بخارا اقامت داشتند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ضحاک بن مزاحم 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بلخ به دنیا آمده و مدتی در این شهر و در مرو زندگی کرده بود،پس از چندی به بخار و سمرقند آمد و در آن‌جا اقامت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مردی باتقوا بود و توجه خاصی به علوم قرآن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که کودکان بخارا را آموزش می‌داد،در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وفات نمود</w:t>
      </w:r>
      <w:r>
        <w:rPr>
          <w:rFonts w:eastAsia="IRNazanin" w:cs="IRNazanin"/>
          <w:color w:val="111111"/>
          <w:sz w:val="28"/>
          <w:szCs w:val="28"/>
          <w:rtl w:val="true"/>
          <w:lang w:bidi="fa-IR"/>
        </w:rPr>
        <w:t xml:space="preserve">. </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ابواحمد عیسی بن موسی 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غنجار</w:t>
      </w:r>
      <w:r>
        <w:rPr>
          <w:rFonts w:eastAsia="IRNazanin" w:cs="IRNazanin"/>
          <w:color w:val="111111"/>
          <w:sz w:val="28"/>
          <w:szCs w:val="28"/>
          <w:rtl w:val="true"/>
          <w:lang w:bidi="fa-IR"/>
        </w:rPr>
        <w:t>»</w:t>
      </w:r>
      <w:bookmarkStart w:id="197" w:name="pg5441_61493"/>
    </w:p>
    <w:p>
      <w:pPr>
        <w:pStyle w:val="BookText"/>
        <w:rPr/>
      </w:pPr>
      <w:bookmarkEnd w:id="197"/>
      <w:r>
        <w:rPr>
          <w:rFonts w:ascii="IRNazanin" w:hAnsi="IRNazanin" w:eastAsia="IRNazanin"/>
          <w:color w:val="111111"/>
          <w:sz w:val="28"/>
          <w:sz w:val="28"/>
          <w:szCs w:val="28"/>
          <w:rtl w:val="true"/>
          <w:lang w:bidi="fa-IR"/>
        </w:rPr>
        <w:t>از شخصیت‌های برجسته دیگر این دوره در بخارا است که کتابی به نام تاریخ بخارا نوشته است</w:t>
      </w:r>
      <w:r>
        <w:rPr>
          <w:rFonts w:eastAsia="IRNazanin" w:cs="IRNazanin"/>
          <w:color w:val="111111"/>
          <w:sz w:val="28"/>
          <w:szCs w:val="28"/>
          <w:rtl w:val="true"/>
          <w:lang w:bidi="fa-IR"/>
        </w:rPr>
        <w:t xml:space="preserve">.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ابوحذیفه اسحاق بن بشر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راویان و نویسندگان پرکار در بخارا به شمار می‌رود که کتاب‌های متعددی در سیره و تاریخ نوشته است‌که از جمله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المبتداء،حفر زمزم،الرده،فتوح الامصار،فتوح بیت‌المقدس،الولایه،الجمل و الصفین</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رجال‌شناسان اهل سنت،او را دروغ‌گو و روایاتش را بی‌ارزش می‌دانند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با توجه به نام برخی کتاب‌های او،مانند کتاب الولایه،احتمال شیعه بودنش دور از ذهن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 حفص بن داوود ربعی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ابوالربیع صفوان بن ابراهیم عابد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نیز از دیگر راویان بخارا به‌شمار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بیان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 بن عبدالله بن جعفرجعفی مسندی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از محدثان شهر بخارا بودند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اسماعیل‌بخاری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الصحیح از آنها روایت کرده است</w:t>
      </w:r>
      <w:r>
        <w:rPr>
          <w:rFonts w:eastAsia="IRNazanin" w:cs="IRNazanin"/>
          <w:color w:val="111111"/>
          <w:sz w:val="28"/>
          <w:szCs w:val="28"/>
          <w:rtl w:val="true"/>
          <w:lang w:bidi="fa-IR"/>
        </w:rPr>
        <w:t>.</w:t>
      </w:r>
    </w:p>
    <w:p>
      <w:pPr>
        <w:pStyle w:val="Heading4"/>
        <w:numPr>
          <w:ilvl w:val="3"/>
          <w:numId w:val="1"/>
        </w:numPr>
        <w:rPr/>
      </w:pPr>
      <w:bookmarkStart w:id="198" w:name="__RefHeading___Toc1886838_581953129"/>
      <w:bookmarkStart w:id="199" w:name="_Toc76"/>
      <w:bookmarkEnd w:id="198"/>
      <w:r>
        <w:rPr>
          <w:rtl w:val="true"/>
        </w:rPr>
        <w:t>چکیده</w:t>
      </w:r>
      <w:bookmarkEnd w:id="19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پس از فتح خراسان در زمان خلافت عمربن‌خطاب و عثمان،</w:t>
      </w:r>
    </w:p>
    <w:p>
      <w:pPr>
        <w:pStyle w:val="BookText"/>
        <w:rPr/>
      </w:pPr>
      <w:r>
        <w:rPr>
          <w:rFonts w:ascii="IRNazanin" w:hAnsi="IRNazanin" w:eastAsia="IRNazanin"/>
          <w:color w:val="111111"/>
          <w:sz w:val="28"/>
          <w:sz w:val="28"/>
          <w:szCs w:val="28"/>
          <w:rtl w:val="true"/>
          <w:lang w:bidi="fa-IR"/>
        </w:rPr>
        <w:t>درگیری‌های محدودی با مناطق مرزی ماوراءالنهر داشتند؛ولی ورود آنان به این ناحیه،با تأخیر نسبتاً طولانی‌ای همراه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تلاش‌هایی برای فتح این منطقه در دوره حکومت معاویه انجام شد و بنا بر نقلی،عبیدالله بن زیاد،نخستین کسی بود که در این زمان،با عبور از جیحون به این کار مبادرت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حکومت معاویه،به جز لشکرکشی‌های تابستانه که فقط به کسب غنایم منجر می‌شد،کار مهمی انجام نگرفت و در دوره عبدالملک نیز گرفتاری‌های داخلی،فرصت پرداختن به این منطقه را فراهم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ولید بن عبدالملک،دوره فتح ماوراءالنهر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قتیبة بن مسلم باهلی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جدید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نواحی مختلف این منطقه را طی چند سال گشود و شهرهای بخارا،سمرقند،خوارزم و دیگر شهرهای ماوراءالنهر را تصرف کرد و در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هجری،پس از فتح کاشغر راهی نبرد با چین شد که با رسیدن خبر مرگ ولید،توقف کرد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ماوراءالنهر از این زمان به بعد،به عنوان ولایت جدید دولت اموی،تحت امر فرمان‌داران خراسان قرار داشت و نصربن‌سیار،آخرین و الی اموی آن با قیام ابومسلم خراسانی برکنار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قیام‌های متعددی در این دوره در ماوراءالنهر روی داد که آخرین آنها به رهبری شریک بن شیخ مهری،رنگ و بوی شیعی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شورش‌های محلی و مذهبی نیز در عصر و الیان عباسی در این منطقه روی داد که مهم‌ترین آنها قیام المقنع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دوره،تحت تأثیر مهاجرت و ورود مسلمانان به ماوراءالنهر،دین مبین اسلام به تدریج در این منطقه رواج یافته و مردم بیشتری به آن روی آوردند</w:t>
      </w:r>
      <w:r>
        <w:rPr>
          <w:rFonts w:eastAsia="IRNazanin" w:cs="IRNazanin"/>
          <w:color w:val="111111"/>
          <w:sz w:val="28"/>
          <w:szCs w:val="28"/>
          <w:rtl w:val="true"/>
          <w:lang w:bidi="fa-IR"/>
        </w:rPr>
        <w:t>.</w:t>
      </w:r>
      <w:bookmarkStart w:id="200" w:name="pg5441_61495"/>
    </w:p>
    <w:p>
      <w:pPr>
        <w:pStyle w:val="Heading4"/>
        <w:numPr>
          <w:ilvl w:val="3"/>
          <w:numId w:val="1"/>
        </w:numPr>
        <w:rPr/>
      </w:pPr>
      <w:bookmarkStart w:id="201" w:name="__RefHeading___Toc1886840_581953129"/>
      <w:bookmarkStart w:id="202" w:name="_Toc77"/>
      <w:bookmarkEnd w:id="200"/>
      <w:bookmarkEnd w:id="201"/>
      <w:r>
        <w:rPr>
          <w:rtl w:val="true"/>
        </w:rPr>
        <w:t>پرسش ها</w:t>
      </w:r>
      <w:bookmarkEnd w:id="2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اقدامات مسلمانان برای تصرف ماوراءالنهر 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قتیبه بن مسلم باهلی چه نواحی از ماوراءالنهر را گشود و چرا فتوحات او ادامه نیافت؟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سیاسی ماوراءالنهر در دوره و الیان اموی را به طور کلی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و الی امویان بر ماوراءالنهر چه کسی بود؟وقایع مهم دوران او را نام ببرید؟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شورش‌های مهم عصر عباسی در ماوراءالنهر 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چگونه در میان مردم ماوراءالنهر گسترش یافت؟</w:t>
      </w:r>
    </w:p>
    <w:p>
      <w:pPr>
        <w:pStyle w:val="Heading4"/>
        <w:numPr>
          <w:ilvl w:val="3"/>
          <w:numId w:val="1"/>
        </w:numPr>
        <w:rPr/>
      </w:pPr>
      <w:bookmarkStart w:id="203" w:name="__RefHeading___Toc1886842_581953129"/>
      <w:bookmarkStart w:id="204" w:name="_Toc78"/>
      <w:bookmarkEnd w:id="203"/>
      <w:r>
        <w:rPr>
          <w:rtl w:val="true"/>
        </w:rPr>
        <w:t>فعالیت های پژوهشی</w:t>
      </w:r>
      <w:bookmarkEnd w:id="2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و برخورد مردم ماوراءالنهر با سپاهیان مسلمان در دوره فتوحات را در مقاله‌ای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تأثیر قیام ابومسلم بر امور ماوراءالنهر و نیز نقش مردم این خطه در قیام مذکور تحقیق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مقاله‌ای در خصوص عملکرد و الیان اموی و عباسی در ماوراءالنهر و نیز شیوه حکم‌رانی آنها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و انگیزهای قیام‌های سیاسی و مذهبی در ماوراءالنهر را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گرایش مردم ماوراءالنهر به اسلام را تا پایان قرن دوم هجری بنابر منابع تاریخی و جغرافیایی بررسی کنید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عالمان و راویان مسلمانی که به ماوراءالنهر مهاجرت کردند وهمچنین نقش آنها در گسترش اسلام تحقیق کنید</w:t>
      </w:r>
      <w:r>
        <w:rPr>
          <w:rFonts w:eastAsia="IRNazanin" w:cs="IRNazanin"/>
          <w:color w:val="111111"/>
          <w:sz w:val="28"/>
          <w:szCs w:val="28"/>
          <w:rtl w:val="true"/>
          <w:lang w:bidi="fa-IR"/>
        </w:rPr>
        <w:t>.</w:t>
      </w:r>
      <w:bookmarkStart w:id="205" w:name="pg5441_61497"/>
    </w:p>
    <w:p>
      <w:pPr>
        <w:pStyle w:val="Heading3"/>
        <w:numPr>
          <w:ilvl w:val="2"/>
          <w:numId w:val="1"/>
        </w:numPr>
        <w:rPr/>
      </w:pPr>
      <w:bookmarkStart w:id="206" w:name="__RefHeading___Toc1886844_581953129"/>
      <w:bookmarkStart w:id="207" w:name="_Toc79"/>
      <w:bookmarkEnd w:id="205"/>
      <w:bookmarkEnd w:id="206"/>
      <w:r>
        <w:rPr/>
        <w:t>4</w:t>
      </w:r>
      <w:r>
        <w:rPr>
          <w:rtl w:val="true"/>
        </w:rPr>
        <w:t>-</w:t>
      </w:r>
      <w:r>
        <w:rPr>
          <w:rtl w:val="true"/>
        </w:rPr>
        <w:t>عصر حکومت های ایرانی</w:t>
      </w:r>
      <w:bookmarkEnd w:id="207"/>
    </w:p>
    <w:p>
      <w:pPr>
        <w:pStyle w:val="Heading4"/>
        <w:numPr>
          <w:ilvl w:val="3"/>
          <w:numId w:val="1"/>
        </w:numPr>
        <w:rPr/>
      </w:pPr>
      <w:bookmarkStart w:id="208" w:name="__RefHeading___Toc1886846_581953129"/>
      <w:bookmarkStart w:id="209" w:name="_Toc80"/>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نخستین حکومت‌های نیمه‌مستقل و مستقلی که پس از ورود اسلام بر ماوراءالنهر حاکمیت یافتند،ایرانی‌تبار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علاوه بر ماوراءالنهر و خراسان،گاه سرزمین‌های دیگری از شرق اسلامی را در اختیار گرفتند که در برخی مناطق حاکمیت‌های آنها نزدیک به دو سده تداوم داشت و پس از آن در اختیار حاکمان ترک‌تبارها قرار گرفت</w:t>
      </w:r>
      <w:r>
        <w:rPr>
          <w:rFonts w:eastAsia="IRNazanin" w:cs="IRNazanin"/>
          <w:color w:val="111111"/>
          <w:sz w:val="28"/>
          <w:szCs w:val="28"/>
          <w:rtl w:val="true"/>
          <w:lang w:bidi="fa-IR"/>
        </w:rPr>
        <w:t>.</w:t>
      </w:r>
    </w:p>
    <w:p>
      <w:pPr>
        <w:pStyle w:val="Heading4"/>
        <w:numPr>
          <w:ilvl w:val="3"/>
          <w:numId w:val="1"/>
        </w:numPr>
        <w:rPr/>
      </w:pPr>
      <w:bookmarkStart w:id="210" w:name="__RefHeading___Toc1886848_581953129"/>
      <w:bookmarkStart w:id="211" w:name="_Toc81"/>
      <w:bookmarkEnd w:id="210"/>
      <w:r>
        <w:rPr>
          <w:rtl w:val="true"/>
        </w:rPr>
        <w:t>طاهریان</w:t>
      </w:r>
      <w:r>
        <w:rPr>
          <w:rtl w:val="true"/>
        </w:rPr>
        <w:t>(</w:t>
      </w:r>
      <w:r>
        <w:rPr/>
        <w:t>205</w:t>
      </w:r>
      <w:r>
        <w:rPr>
          <w:rtl w:val="true"/>
        </w:rPr>
        <w:t>-</w:t>
      </w:r>
      <w:r>
        <w:rPr/>
        <w:t>259</w:t>
      </w:r>
      <w:r>
        <w:rPr>
          <w:rtl w:val="true"/>
        </w:rPr>
        <w:t>ق</w:t>
      </w:r>
      <w:r>
        <w:rPr>
          <w:rtl w:val="true"/>
        </w:rPr>
        <w:t>/</w:t>
      </w:r>
      <w:r>
        <w:rPr/>
        <w:t>821</w:t>
      </w:r>
      <w:r>
        <w:rPr>
          <w:rtl w:val="true"/>
        </w:rPr>
        <w:t>-</w:t>
      </w:r>
      <w:r>
        <w:rPr/>
        <w:t>873</w:t>
      </w:r>
      <w:r>
        <w:rPr>
          <w:rtl w:val="true"/>
        </w:rPr>
        <w:t>م</w:t>
      </w:r>
      <w:r>
        <w:rPr>
          <w:rtl w:val="true"/>
        </w:rPr>
        <w:t>)</w:t>
      </w:r>
      <w:bookmarkEnd w:id="21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هارون‌الرشید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میلادی،به هنگام لشکرکشی به خراسان برای سرکوب شورش رافع‌بن‌لیث،در اثر بیماری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سرزمین‌های اسلامی را میان پسران خود تقسیم کرده و خلافت را به پسر میانی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ولیعهدی او را به پسر بزرگ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در حکومت امین</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810</w:t>
      </w:r>
      <w:r>
        <w:rPr>
          <w:rFonts w:eastAsia="IRNazanin" w:cs="IRNazanin"/>
          <w:color w:val="111111"/>
          <w:sz w:val="28"/>
          <w:szCs w:val="28"/>
          <w:rtl w:val="true"/>
          <w:lang w:bidi="fa-IR"/>
        </w:rPr>
        <w:t>-</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چندانی نیافت و اختلاف میان دو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مسئله ولایت عهدی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امارت سرزمین‌های شرقی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بزرگ و دیگر ایالت‌های ایران امروزی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زمان پدرش در دست داشت و دارالحکومه‌اش در شهر مرو</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سپاهیانی را به فرماندهی دو تن از فرماندهان معروف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هرثمه‌بن‌اعین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طاهربن‌حسین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مقابله با اقدامات برادر خود راهی بغداد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طاهربن‌حسین،سردار ایرانی سپاه،وفاداری خود را به طور کامل به مأمون نشان داد و پس از فتح بغداد و کشتن امین،این خبر را برای مأمون در مرو فرستاد و به این طریق،منزلتی خاص نزد خلیفه جدید یافت </w:t>
      </w:r>
      <w:r>
        <w:rPr>
          <w:rStyle w:val="FootnoteAnchor"/>
          <w:rtl w:val="true"/>
        </w:rPr>
        <w:footnoteReference w:id="245"/>
      </w:r>
      <w:r>
        <w:rPr>
          <w:rFonts w:ascii="IRNazanin" w:hAnsi="IRNazanin" w:eastAsia="IRNazanin"/>
          <w:color w:val="111111"/>
          <w:sz w:val="28"/>
          <w:sz w:val="28"/>
          <w:szCs w:val="28"/>
          <w:rtl w:val="true"/>
          <w:lang w:bidi="fa-IR"/>
        </w:rPr>
        <w:t xml:space="preserve">و پس از این‌که مأمون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میلادی،مرکز حکومت خود را از مرو به بغداد انتقال داد،در سال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میلادی،به ولایت امری خراسان انتخاب 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 بن حسین بن مصعب بن رزیق از خاندانی ایرانی بود که 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عبدالله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چهره‌های برجسته قبیله بنی‌خزاعه و حاکم سیستان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می‌رفتند</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مصعب در نهضت عباسیان با آنان همکاری کرد و به همین مناسبت،امارت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و پسرش داده شد و اندکی بعد،هرات نیز به آن افزوده شد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 xml:space="preserve">طاهر در سال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متولد شد و میراث خانوادگی،یعنی امارت پوشنگ را در روزگار هارون اختیار داشت و پس از آمدن مأمون به بغداد،مأمور سرکوب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نصربن‌شبث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شورشی در ایالت جزیره شد و سپس،عهده‌دار ولایت جزیره،مصر،شام و نیز سرپرستی شرطه بغداد گردید</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گویا طاهر علاقه‌ای به ماندن در بغداد نداشت؛شاید به سبب این‌که بار سنگین کشتن خلیفه قبلی و برادر خلیفه جدید را به دوش می‌کشید و همواره از جانب مأمون احساس خطر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از با دخالت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جدید</w:t>
      </w:r>
    </w:p>
    <w:p>
      <w:pPr>
        <w:pStyle w:val="BookText"/>
        <w:rPr/>
      </w:pP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غسان‌بن‌عباد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وقت خراسان را برکنار و طاهر به این مقام منصوب شد که به این ترتیب از خلیفه و دستگاه حکومتی او دور باشد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طاهربن‌حسین به محض ورود به نیشابور از ذکر نام خلیفه در خطبه نماز جمعه خوداری کرد و نام خلیفه را در سکه‌هایی که در سال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ضرب کرد،نیاورد </w:t>
      </w:r>
      <w:r>
        <w:rPr>
          <w:rStyle w:val="FootnoteAnchor"/>
          <w:rtl w:val="true"/>
        </w:rPr>
        <w:footnoteReference w:id="250"/>
      </w:r>
      <w:r>
        <w:rPr>
          <w:rFonts w:ascii="IRNazanin" w:hAnsi="IRNazanin" w:eastAsia="IRNazanin"/>
          <w:color w:val="111111"/>
          <w:sz w:val="28"/>
          <w:sz w:val="28"/>
          <w:szCs w:val="28"/>
          <w:rtl w:val="true"/>
          <w:lang w:bidi="fa-IR"/>
        </w:rPr>
        <w:t>و به این ترتیب،استقلال خود را از خلافت بغداد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مقابله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آذرک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خارجی </w:t>
      </w:r>
      <w:r>
        <w:rPr>
          <w:rStyle w:val="FootnoteAnchor"/>
          <w:rtl w:val="true"/>
        </w:rPr>
        <w:footnoteReference w:id="251"/>
      </w:r>
      <w:r>
        <w:rPr>
          <w:rFonts w:ascii="IRNazanin" w:hAnsi="IRNazanin" w:eastAsia="IRNazanin"/>
          <w:color w:val="111111"/>
          <w:sz w:val="28"/>
          <w:sz w:val="28"/>
          <w:szCs w:val="28"/>
          <w:rtl w:val="true"/>
          <w:lang w:bidi="fa-IR"/>
        </w:rPr>
        <w:t>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که از نارضایتی روستاییان بر ضد عمال عباسی بهره می‌برد،نیشابور،بیهق،هرات و دیگر شهرهای خراسان را مورد حملات غارت‌گرانه قرار داد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طاهر در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شهر مرو درگذشت و به هنگام مرگ،</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که مرگ او توطئه‌ای از جانب مأمون بود و با نقشه وزیر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مأمون برخی از جاسوسان خود را به دربار طاهر فرستاد تا او را مسموم کرده و به قتل رساندند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با این حال از مقام و موقعیت فرزندان طاهر و خاندان او در بغداد کاسته نشد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پس از مرگ طاهر،حکومت خراسان را به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طبری بنا به نقلی،امارت طلحه بر خراسان را از جانب برادرش عبدالله دانسته است که به جای پدر به مقام ولایت‌داری خراسان گمارده شده بود؛</w:t>
      </w:r>
    </w:p>
    <w:p>
      <w:pPr>
        <w:pStyle w:val="BookText"/>
        <w:rPr/>
      </w:pPr>
      <w:r>
        <w:rPr>
          <w:rFonts w:ascii="IRNazanin" w:hAnsi="IRNazanin" w:eastAsia="IRNazanin"/>
          <w:color w:val="111111"/>
          <w:sz w:val="28"/>
          <w:sz w:val="28"/>
          <w:szCs w:val="28"/>
          <w:rtl w:val="true"/>
          <w:lang w:bidi="fa-IR"/>
        </w:rPr>
        <w:t>ولی به جهت تصدی امور فراوان در بغداد،از جمله سرپرستی شرطه این شهر،طلحه را خود به خراسان فرستاد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طلحه روابط خوبی با خلافت بغداد داشت و با عملکرد خود به خلیفه و وزیر مقتدر او،احمدبن‌خالد،نشان داد که در کار او نیرنگی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او در این کار از اهدای تحفه‌ای گران‌بها نیز سود می‌برد؛چنان‌که سه میلیون درهم در یک نوبت به همراه هدایایی به قیمت دو میلیون درهم برای وزیر نام برده،ارسال کرد</w:t>
      </w:r>
      <w:r>
        <w:rPr>
          <w:rFonts w:eastAsia="IRNazanin" w:cs="IRNazanin"/>
          <w:color w:val="111111"/>
          <w:sz w:val="28"/>
          <w:szCs w:val="28"/>
          <w:rtl w:val="true"/>
          <w:lang w:bidi="fa-IR"/>
        </w:rPr>
        <w:t xml:space="preserve">. </w:t>
      </w:r>
      <w:r>
        <w:rPr>
          <w:rStyle w:val="FootnoteAnchor"/>
          <w:rtl w:val="true"/>
        </w:rPr>
        <w:footnoteReference w:id="25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ابی‌خالد در زمان طلحه بن‌طاهر به خراسان آمد و با سپاهی،راهی ماوراءالنهر گردید و شهر اشروسنه را دوباره تصرف کرد</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مهم‌ترین واقعه در دوران حکومت طلحه که خطری جدی برای امارت او و نیز خلافت عباسی به شمار می‌رفت،شورش خارجیان در سیستان بود که در روزگار پدرش و به رهبری حمزة بن‌آذرک برپا شده بود،طلحه بیشتر ایام امارتش را در درگیری با حمزه خارجی سپری کرد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حمزه در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درگذشت و ابراهیم بن نصرتمیمی جانشین او گردید</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 xml:space="preserve">طلحه نیز بدون آن‌که موفق به سرکوب خوارج شود،در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علم و دانش اهمیت فراوانی می‌داد و دانشمندان و ادیبان را تکریم و تشویق می‌کرد و بنابراین،کتاب‌های چندی به نام وی نوشته شد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پس از مرگ طلحه،برادرش عبدالله جانشین او شد و تا سال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عبدالله به نیشابور آمد و به گونه‌ای رسمی حکومت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دیگر او به نام علی مدنی بر خراسان حکومت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عبدالله بیشتر عمر خود را در بغداد گذرانده بود و علاوه بر سرپرستی شرطه بغداد،ولایت‌داری مصر،شام،ارمنستان و آذربایجان را داشت</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میلادی،شورش نصربن‌شبث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سرکوب کرده در 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میلادی،فتنه مصریان به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فرونشانده بود و سپس در آذربایجان نبردها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بابک خرمدین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فرماندهی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از جانب مأمون برای دفع فتنه خوارج به خراسان فرستاده شد و بدین ترتیب در سال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وارد خراسان شده و حاکمیت آن‌جا را بر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سرکوب و دستگیری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قاسم حسینی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نیز دستگیری افشین در اشروسنه در سال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اتهام همکاری در قیام مازیار،از جمله اقدامات او در ماوراءالنهر می‌باشد</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حکومت خود،رفتاری دوستانه و توأم با احترام نسبت به مأمون داشت و اگرچه در زمان معتصم نیز بر مَسند حکومت باقی ماند،اما مناسبات او با عبدالله،همانند مأمون نبود و گفته شده است که به سبب تحقیرهایی که از سوی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خلافت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معتصم شده بود،قصد مسموم کردن عبدالله را در سر داشت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دوره فرمان‌روایی عبدالله بن طاهر،بیشتر در نبرد با قیام کنندگان علیه حاکمیت عباسیان سپری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عبدالله به جهت دور شدن از بغداد و استقرارش در خراسان،از وقایع مربوط به شورش بابک در آذربایجان فاصله گرفت،اما در اواسط حکومتش با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مازیار بن 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ناحیه 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تحت نظارت طاهریان اداره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روبه‌رو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مازیار به منظور کاستن از نفوذ طاهریان در طبرستان و خروج از قیمومیت آنان،از پرداخت مالیات به عبدالله‌بن‌طاهر امتناع کرد و بر ارسال مستقیم مالیات به بغداد اصرار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مازیار رقیبان محلی خود را در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باوندی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برداشته بود و روابطی با یکی از سرداران خلیفه معتصم به نام افشین برقرار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عبدالله‌بن‌طاهر،عموی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سرکوب مازیار به طبرستان فرستاد و او مازیار را در بند و به بغداد فرستاد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عبدالله بن‌طاهر همچنین،قیام محمدبن‌قاسم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سادات حسینی بود که در سال</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طالقان جوزجان،رهبری گروهی از مخالفان عباسیان را بر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سرکوب و محمد را پس از دستگیری،به سامرا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محمدبن‌قاسم توانست از زندان معتصم بگریزد و دیگر او را نیافتند و بنا به نقلی،او را به قتل رساندند</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عبدالله‌بن‌طاهر در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نیشابور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یعقوبی،او توانسته بود نظم و آرامشی در خراسان پدید آورد که و الیان پیشین خراسان بدان موفق نشدند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مورخان او را درست‌کار و حکومتش را حاکمیت عدل</w:t>
      </w:r>
    </w:p>
    <w:p>
      <w:pPr>
        <w:pStyle w:val="BookText"/>
        <w:rPr/>
      </w:pPr>
      <w:r>
        <w:rPr>
          <w:rFonts w:ascii="IRNazanin" w:hAnsi="IRNazanin" w:eastAsia="IRNazanin"/>
          <w:color w:val="111111"/>
          <w:sz w:val="28"/>
          <w:sz w:val="28"/>
          <w:szCs w:val="28"/>
          <w:rtl w:val="true"/>
          <w:lang w:bidi="fa-IR"/>
        </w:rPr>
        <w:t>و فضایل دانسته‌اند</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عبدالله به هنگام مرگ،علاوه بر خراسان بر ولایات طبرستان و کرمان نیز فرمان می‌راند و رئیس سواد عراق و فرمانده نظامی بغداد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بن عبدالله</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w:t>
      </w: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خلیفه واثق به حکومت خراسان منصوب شد </w:t>
      </w:r>
      <w:r>
        <w:rPr>
          <w:rStyle w:val="FootnoteAnchor"/>
          <w:rtl w:val="true"/>
        </w:rPr>
        <w:footnoteReference w:id="268"/>
      </w:r>
      <w:r>
        <w:rPr>
          <w:rFonts w:ascii="IRNazanin" w:hAnsi="IRNazanin" w:eastAsia="IRNazanin"/>
          <w:color w:val="111111"/>
          <w:sz w:val="28"/>
          <w:sz w:val="28"/>
          <w:szCs w:val="28"/>
          <w:rtl w:val="true"/>
          <w:lang w:bidi="fa-IR"/>
        </w:rPr>
        <w:t>و مهم‌ترین واقعه زمان او،شورش عیاران به سرکردگی صالح‌بن‌نصر بُستی در سیستان،و از بین رفتن سلطه طاهریان بر این خطه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واقعه،نخستین گام در راستای انقراض حاکمیت طاهریان و قدرت یافتن صفاریان در منطقه بود</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هرچند واقعه مهمی در دوران طاهر بن عبدالله در خراسان و ماوراءالنهر رخ نداد،اما دوره حکومت او را سرآغاز ضعف و سستی طاهریان دانسته‌اند</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وصیت طاهر،پسرش محمد</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863</w:t>
      </w:r>
      <w:r>
        <w:rPr>
          <w:rFonts w:eastAsia="IRNazanin" w:cs="IRNazanin"/>
          <w:color w:val="111111"/>
          <w:sz w:val="28"/>
          <w:szCs w:val="28"/>
          <w:rtl w:val="true"/>
          <w:lang w:bidi="fa-IR"/>
        </w:rPr>
        <w:t>-</w:t>
      </w:r>
      <w:r>
        <w:rPr>
          <w:rFonts w:eastAsia="IRNazanin" w:cs="IRNazanin"/>
          <w:color w:val="111111"/>
          <w:sz w:val="28"/>
          <w:szCs w:val="28"/>
          <w:lang w:bidi="fa-IR"/>
        </w:rPr>
        <w:t>876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حکومت رسید و حاکمیت او از جانب خلیفه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تأیید شد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حوادث سیاسی که در شرق و شمال ایران یعنی در قلمرو طاهریان در جریان بود،موقعیت محمدبن‌طاهر را متزلزل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طبرستان حسن بن زید علوی با کمک و خواست مردم منطقه،عاملان طاهریان را بیرون راند و امارتی مستقل را پی افکند که چندین دهه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زمان است که درگیری‌های طاهریان با صفاریان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 بن لیث صفار در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میلادی،هرات را از قلمرو طاهریان خارج کرد </w:t>
      </w:r>
      <w:r>
        <w:rPr>
          <w:rStyle w:val="FootnoteAnchor"/>
          <w:rtl w:val="true"/>
        </w:rPr>
        <w:footnoteReference w:id="272"/>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w:t>
      </w:r>
    </w:p>
    <w:p>
      <w:pPr>
        <w:pStyle w:val="BookText"/>
        <w:rPr/>
      </w:pPr>
      <w:r>
        <w:rPr>
          <w:rFonts w:ascii="IRNazanin" w:hAnsi="IRNazanin" w:eastAsia="IRNazanin"/>
          <w:color w:val="111111"/>
          <w:sz w:val="28"/>
          <w:sz w:val="28"/>
          <w:szCs w:val="28"/>
          <w:rtl w:val="true"/>
          <w:lang w:bidi="fa-IR"/>
        </w:rPr>
        <w:t>دارالحکومه طاهریان در نیشابور سلطه یافت و به حکومت آنان بر خراسان و ماوراءالنهر پایان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محمدبن‌طاهر به بغداد گریخت و در سال</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سن</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بی‌کفایتی او و عدم توجه به امور سیاسی،موجب سقوط طاهریان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بیشتر وقت خود را به خوش‌گذرانی و اشتغال به شعر و شراب سپری می‌کرد</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تلاش‌های طاهریان در ماوراءالنهر،وقف تقویت موقعیت امیران دست‌نشانده آنان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امید که آنان بتوانند مردم این سرزمین را به طور کامل به دین اسلام درآورند و آنان را از تاخت و تاز ترکان غیرمسلمان رهایی 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امیران سامانی،پایه‌های حکومت خود را در ماوراءالنهر و خراسان با این سیاست محکم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عبدالله بن‌طاهر،یک‌بار پسرش طاهر را به دشت‌های قلمرو غزها و احتمالاً به یاری سامانیان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تا مناطقی پیش رفت که نیروهای مسلمانان تا آن زمان به آن‌جا نفوذ نکرده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طاهریان به ماوراءالنهر به این سبب بود که عباسیان هنوز منافع مستقیمی در این نواحی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تجاری بغداد با ماوراءالنهر با وجود دوری راه،همچنان حفظ شده بود و کالاهای این مناطق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خربزه 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به دربار عباسیان ارسال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 نیز املاک و زمین‌هایی در این مناطق داشتند و در آن‌جا سرمایه‌گذاری‌هایی کرده بودند؛همچنان‌که معتمد عباسی املاکی در سغد داشت و آنها را به محمد بن طاهر بن عبد الله واگذار کرد</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اما مهم‌ترین عامل اقتصادی در ماوراء النهر،تجارت بردگان ترک آسیای میانه بود که تقاضا برای آن بسیار بالا</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بازرگانی اقتصادی،نه تنها منطقه را رونق می‌بخشید،بلکه ثروت خصوصی طاهریان را نیز افزایش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بردگان در واقع بخشی از خراج سالیانه طاهریان را تشکیل می‌دادند که به بغداد فرستاد،می‌شد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میان خراجی که شاه کابل برای عبدالله بن طاهر فرستاد،دویست برده از ترکان غز بود که ششصدهزار درهم ارزش داشتند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به جز بردگان ترک،غنایم فتوحات و تحفه‌های به دست آمده نیز در دربار عباسی طرفدار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بن‌طاهر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میلادی،دو فیل غنیمت گرفته شده از کابل را همراه با بت‌ها و مواد معطر برای خلیفه فرستاد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از اقدامات طاهریان در ماوراءالنهر که در کتاب‌های تاریخی نیز ذکر شده است،تدابیر آنها برای حفاظت و بهره‌برداری بهتر از قنات‌ها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اثر زلزله‌ای که در فرغانه اتفاق افتاد،به قنات‌ها آسیب جدی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سبب،مردم در مسائل شرعی مربوط به بهره‌برداری از قنات‌ها با مشکل مواجه شدند و عبدالله بن‌طاهر برای رفع این مشکل،فقیهان خراسان و عراق را گرد آورد تا کتابی در این باره نوشته و آن را القنی نام نهادند</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ساختن برخی رباطها برای حفظ مرزهای شرقی و شمال شرقی که به تدریج به روستا و شهر تبدیل شدند،از اقدامات طاهریان در این منطقه بود که از آن جمله عبدالله بن‌طاهر رباطی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خوارزم ساخت که بعدها تبدیل به یک شهرک شد</w:t>
      </w:r>
      <w:r>
        <w:rPr>
          <w:rFonts w:eastAsia="IRNazanin" w:cs="IRNazanin"/>
          <w:color w:val="111111"/>
          <w:sz w:val="28"/>
          <w:szCs w:val="28"/>
          <w:rtl w:val="true"/>
          <w:lang w:bidi="fa-IR"/>
        </w:rPr>
        <w:t xml:space="preserve">. </w:t>
      </w:r>
      <w:r>
        <w:rPr>
          <w:rStyle w:val="FootnoteAnchor"/>
          <w:rtl w:val="true"/>
        </w:rPr>
        <w:footnoteReference w:id="279"/>
      </w:r>
      <w:bookmarkStart w:id="212" w:name="pg5441_61506"/>
    </w:p>
    <w:p>
      <w:pPr>
        <w:pStyle w:val="Heading4"/>
        <w:numPr>
          <w:ilvl w:val="3"/>
          <w:numId w:val="1"/>
        </w:numPr>
        <w:rPr/>
      </w:pPr>
      <w:bookmarkStart w:id="213" w:name="__RefHeading___Toc1886850_581953129"/>
      <w:bookmarkStart w:id="214" w:name="_Toc82"/>
      <w:bookmarkEnd w:id="212"/>
      <w:bookmarkEnd w:id="213"/>
      <w:r>
        <w:rPr>
          <w:rtl w:val="true"/>
        </w:rPr>
        <w:t>سامانیان</w:t>
      </w:r>
      <w:r>
        <w:rPr>
          <w:rtl w:val="true"/>
        </w:rPr>
        <w:t>(</w:t>
      </w:r>
      <w:r>
        <w:rPr/>
        <w:t>284</w:t>
      </w:r>
      <w:r>
        <w:rPr>
          <w:rtl w:val="true"/>
        </w:rPr>
        <w:t>-</w:t>
      </w:r>
      <w:r>
        <w:rPr/>
        <w:t>389</w:t>
      </w:r>
      <w:r>
        <w:rPr>
          <w:rtl w:val="true"/>
        </w:rPr>
        <w:t>ق</w:t>
      </w:r>
      <w:r>
        <w:rPr>
          <w:rtl w:val="true"/>
        </w:rPr>
        <w:t>/</w:t>
      </w:r>
      <w:r>
        <w:rPr/>
        <w:t>898</w:t>
      </w:r>
      <w:r>
        <w:rPr>
          <w:rtl w:val="true"/>
        </w:rPr>
        <w:t>-</w:t>
      </w:r>
      <w:r>
        <w:rPr/>
        <w:t>1000</w:t>
      </w:r>
      <w:r>
        <w:rPr>
          <w:rtl w:val="true"/>
        </w:rPr>
        <w:t>م</w:t>
      </w:r>
      <w:r>
        <w:rPr>
          <w:rtl w:val="true"/>
        </w:rPr>
        <w:t>)</w:t>
      </w:r>
      <w:bookmarkEnd w:id="214"/>
    </w:p>
    <w:p>
      <w:pPr>
        <w:pStyle w:val="Heading5"/>
        <w:numPr>
          <w:ilvl w:val="4"/>
          <w:numId w:val="1"/>
        </w:numPr>
        <w:rPr/>
      </w:pPr>
      <w:bookmarkStart w:id="215" w:name="__RefHeading___Toc1886852_581953129"/>
      <w:bookmarkStart w:id="216" w:name="_Toc83"/>
      <w:bookmarkEnd w:id="215"/>
      <w:r>
        <w:rPr/>
        <w:t>1</w:t>
      </w:r>
      <w:r>
        <w:rPr>
          <w:rtl w:val="true"/>
        </w:rPr>
        <w:t>-</w:t>
      </w:r>
      <w:r>
        <w:rPr>
          <w:rtl w:val="true"/>
        </w:rPr>
        <w:t>خاندان سامانی</w:t>
      </w:r>
      <w:bookmarkEnd w:id="216"/>
    </w:p>
    <w:p>
      <w:pPr>
        <w:pStyle w:val="BookText"/>
        <w:rPr/>
      </w:pPr>
      <w:r>
        <w:rPr>
          <w:rFonts w:ascii="IRNazanin" w:hAnsi="IRNazanin" w:eastAsia="IRNazanin"/>
          <w:color w:val="111111"/>
          <w:sz w:val="28"/>
          <w:sz w:val="28"/>
          <w:szCs w:val="28"/>
          <w:rtl w:val="true"/>
          <w:lang w:bidi="fa-IR"/>
        </w:rPr>
        <w:t xml:space="preserve">آغاز کار خاندان سامانی،تقریباً به زمان روی کار آمدن طاهریان در خراسان می‌رسد و در حدود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 که برخی از افراد این خانواده به فرمان خلیفه وقت،مأمون،امارت‌هایی در ماوراءالنهر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اصل و نسب سامانیان اختلافاتی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مورخان،آنان را از ایرانیان و برخی از ترکان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مورد اتفاق است،این‌که سامانیان از روزگاران قدیم در نواحی شمالی خراسان و یا ماوراءالنهر می‌زیستند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نامیده شدن سامانیان به این نام نیز به همین نکته استناد شده است؛چنان‌که برخی نویسندگان علت این انتساب را سکونت آنان در روستای سامان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روستایی در اطراف بلخ و یا در نزدیکی سمرقند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این تعلیل با احتمال دیگری که سامانیان را منتسب به جدشان سامان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سامان خداه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می‌داند، </w:t>
      </w:r>
      <w:r>
        <w:rPr>
          <w:rStyle w:val="FootnoteAnchor"/>
          <w:rtl w:val="true"/>
        </w:rPr>
        <w:footnoteReference w:id="281"/>
      </w:r>
      <w:r>
        <w:rPr>
          <w:rFonts w:ascii="IRNazanin" w:hAnsi="IRNazanin" w:eastAsia="IRNazanin"/>
          <w:color w:val="111111"/>
          <w:sz w:val="28"/>
          <w:sz w:val="28"/>
          <w:szCs w:val="28"/>
          <w:rtl w:val="true"/>
          <w:lang w:bidi="fa-IR"/>
        </w:rPr>
        <w:t>تعارضی ندارد و با توجه به این‌که پیش از ورود مسلمانان به منطقه خراسان و ماوراءالنهر،به طور معمول لقب امیران و شاهان محلی،ترکیبی از نام محل امارتشان و کلمه شاه یا خدات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خداهخدا به معنای مالک و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خوارزم‌شاه یا بخاراخداه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دو احتمال در این باره را می‌توان پذیرفت</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گفته مورخان،سامان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سامان خدات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این خاندان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اسدبن‌عبدالله قسری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خراسان</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شد</w:t>
      </w:r>
    </w:p>
    <w:p>
      <w:pPr>
        <w:pStyle w:val="BookText"/>
        <w:rPr/>
      </w:pPr>
      <w:r>
        <w:rPr>
          <w:rFonts w:ascii="IRNazanin" w:hAnsi="IRNazanin" w:eastAsia="IRNazanin"/>
          <w:color w:val="111111"/>
          <w:sz w:val="28"/>
          <w:sz w:val="28"/>
          <w:szCs w:val="28"/>
          <w:rtl w:val="true"/>
          <w:lang w:bidi="fa-IR"/>
        </w:rPr>
        <w:t>و به همین مناسبت،نام فرزند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سامان و اسد در منابع تاریخی اطلاعات قابل توجهی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گفته شده است که از چهار پسر اسد در حوادث دوره خلافت مأمون نام برده شده است که در دفع فتنه رافع بن لیث در خراسان مشارکت داشتند و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غسان بن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خراسان،نوح بر امارت سمرقند،احمد بر فرغانه،یحیی بر چاچ و الیاس بر هرات برگزیده شدند که آغاز حاکمیت سامانیان بر ماوراءالنهر بود</w:t>
      </w:r>
      <w:r>
        <w:rPr>
          <w:rFonts w:eastAsia="IRNazanin" w:cs="IRNazanin"/>
          <w:color w:val="111111"/>
          <w:sz w:val="28"/>
          <w:szCs w:val="28"/>
          <w:rtl w:val="true"/>
          <w:lang w:bidi="fa-IR"/>
        </w:rPr>
        <w:t xml:space="preserve">. </w:t>
      </w:r>
      <w:r>
        <w:rPr>
          <w:rStyle w:val="FootnoteAnchor"/>
          <w:rtl w:val="true"/>
        </w:rPr>
        <w:footnoteReference w:id="28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فرمان‌روایی سمرقند و 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مهم‌ترین ولایات ماوراءالنهر و خراسان به شمار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شهرهای دیگر در میان این امارت‌های چهارگانه از اهمیت بیشتری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الیاس،حاکم هرات در سال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درگذشت و محمدبن‌طاهر</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863</w:t>
      </w:r>
      <w:r>
        <w:rPr>
          <w:rFonts w:eastAsia="IRNazanin" w:cs="IRNazanin"/>
          <w:color w:val="111111"/>
          <w:sz w:val="28"/>
          <w:szCs w:val="28"/>
          <w:rtl w:val="true"/>
          <w:lang w:bidi="fa-IR"/>
        </w:rPr>
        <w:t>-</w:t>
      </w:r>
      <w:r>
        <w:rPr>
          <w:rFonts w:eastAsia="IRNazanin" w:cs="IRNazanin"/>
          <w:color w:val="111111"/>
          <w:sz w:val="28"/>
          <w:szCs w:val="28"/>
          <w:lang w:bidi="fa-IR"/>
        </w:rPr>
        <w:t>876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طاهری خراسان،پسر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جای پدر نشانده و فرماندهی سپاه خود را به وی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در مقابله با خوارج در سیستان موفق نشد و در سال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نبرد با یعقوب بن‌لیث صفار در نزدیکی پوشنگ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فوشنج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خورد و به نیشابور گریخت،اما در نهایت به اسارت صفاریان درآمد و به سیستان فرستاده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برادران او در سمرقند با توجه به دور بودن از حوزه فعالیت یعقوب لیث صفار،در موقعیت بهتری به سر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نوح‌بن اسد در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درگذشت و امارت سمرقند به برادرانش یحیی و سپس احمد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قدرت احمد در ماوراءالنهر فزونی یافت،در سمرقند سکه‌هایی به نام خود ضرب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مرگ احمد بن اسد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میلادی،پسر او نصر فرمان‌روای سمرقند و پسر دیگرش یعقوب،حاکم</w:t>
      </w:r>
      <w:bookmarkStart w:id="217" w:name="pg5441_61508"/>
    </w:p>
    <w:p>
      <w:pPr>
        <w:pStyle w:val="BookText"/>
        <w:rPr/>
      </w:pPr>
      <w:bookmarkEnd w:id="217"/>
      <w:r>
        <w:rPr>
          <w:rFonts w:ascii="IRNazanin" w:hAnsi="IRNazanin" w:eastAsia="IRNazanin"/>
          <w:color w:val="111111"/>
          <w:sz w:val="28"/>
          <w:sz w:val="28"/>
          <w:szCs w:val="28"/>
          <w:rtl w:val="true"/>
          <w:lang w:bidi="fa-IR"/>
        </w:rPr>
        <w:t>شهر چاچ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نصربن‌احمد</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821</w:t>
      </w:r>
      <w:r>
        <w:rPr>
          <w:rFonts w:eastAsia="IRNazanin" w:cs="IRNazanin"/>
          <w:color w:val="111111"/>
          <w:sz w:val="28"/>
          <w:szCs w:val="28"/>
          <w:rtl w:val="true"/>
          <w:lang w:bidi="fa-IR"/>
        </w:rPr>
        <w:t>-</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برای برپایی امارتی مستقل برای سامانیان که فراهم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سامانیان که تا این زمان تحت نظارت طاهریان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داشتند،اینک با قدرت یافتن یعقوب بن‌لیث صفار و سقوط طاهریان در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تصرف نیشابور 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می‌توانستند به تحکیم قدرت خویش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نصر،برادرش اسماعیل را به بخارا دومین شهر بزرگ ماوراءالنهر فرستاد و مردم بخارا که صدمات زیادی از حملات غارت‌گرانه اهالی خوارزم دیده بودند،از آمدن اسماعیل استقبال کردند</w:t>
      </w:r>
      <w:r>
        <w:rPr>
          <w:rFonts w:eastAsia="IRNazanin" w:cs="IRNazanin"/>
          <w:color w:val="111111"/>
          <w:sz w:val="28"/>
          <w:szCs w:val="28"/>
          <w:rtl w:val="true"/>
          <w:lang w:bidi="fa-IR"/>
        </w:rPr>
        <w:t xml:space="preserve">. </w:t>
      </w:r>
      <w:r>
        <w:rPr>
          <w:rStyle w:val="FootnoteAnchor"/>
          <w:rtl w:val="true"/>
        </w:rPr>
        <w:footnoteReference w:id="284"/>
      </w:r>
    </w:p>
    <w:p>
      <w:pPr>
        <w:pStyle w:val="Heading5"/>
        <w:numPr>
          <w:ilvl w:val="4"/>
          <w:numId w:val="1"/>
        </w:numPr>
        <w:rPr/>
      </w:pPr>
      <w:bookmarkStart w:id="218" w:name="__RefHeading___Toc1886854_581953129"/>
      <w:bookmarkStart w:id="219" w:name="_Toc84"/>
      <w:bookmarkEnd w:id="218"/>
      <w:r>
        <w:rPr/>
        <w:t>2</w:t>
      </w:r>
      <w:r>
        <w:rPr>
          <w:rtl w:val="true"/>
        </w:rPr>
        <w:t>-</w:t>
      </w:r>
      <w:r>
        <w:rPr>
          <w:rtl w:val="true"/>
        </w:rPr>
        <w:t>امیر اسماعیل بنیان‌گذار پادشاهی سامانیان</w:t>
      </w:r>
      <w:bookmarkEnd w:id="2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احمد سامانی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فرغانه به دنیا آمد و در اواخر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جانب برادرش نصربن‌احمد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سمرقند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امارت بخارا فرستاده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اسماعیل و نصر در بخارا همراه نام خلیفه در خطبه‌ها ذکر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اسماعیل،دسته‌های راهزنان اطراف بخارا را مقهور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طاهری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افراد خاندان طاهری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سرکوب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اشراف شهر که از خاندان بخارا خداه بودند،فائق آمد و آنان را به سمرقند فرستاد و بدین ترتیب،حکومت بخارا برای وی مستقر شد</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خلیفه،معتمدعباسی</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هجری،حاکمیت نصربن‌احمد را بر تمامی‌نواحی ماوراءالنهر به رسمیت شناخت،اسماعیل همچنان تحت امر برادرش بر بخارا امارت داشت،اما گفته شده است که بر</w:t>
      </w:r>
    </w:p>
    <w:p>
      <w:pPr>
        <w:pStyle w:val="BookText"/>
        <w:rPr/>
      </w:pPr>
      <w:r>
        <w:rPr>
          <w:rFonts w:ascii="IRNazanin" w:hAnsi="IRNazanin" w:eastAsia="IRNazanin"/>
          <w:color w:val="111111"/>
          <w:sz w:val="28"/>
          <w:sz w:val="28"/>
          <w:szCs w:val="28"/>
          <w:rtl w:val="true"/>
          <w:lang w:bidi="fa-IR"/>
        </w:rPr>
        <w:t>سر میزان خراجی که اسماعیل باید برای امیر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می‌فرستاد،میان آن دو اختلاف شد و در سال</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میلادی،جنگی در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نخست پیروزی با نصر بود،اما در نهایت،کار به مصالحه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مدتی،دوباره خصومت آنان بالا گرفت و اسماعیل در نبرد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میلادی،برادر خود را به اسارت گرفت،ولی وی را به عنوان فرمان‌روای ماوراءالنهر با احترام به سمرقند بازگرداند و اظهار انقیاد کرد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امیر نصر در سال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دنیا رفت و برادرش اسماعیل،جانشین او در ماوراءالنهر شد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اسماعیل برای تثبیت حاکمیت خویش به برخی نواحی ماوراءالنهر لشکرکشید؛از جمله به مناطق ترکان در حوالی شهر طراز رفته،مسیحیان نسطوری این ناحیه را مطیع خویش نمود و موجب رواج اسلام در این نواحی شد</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او با عقد پیمان‌ها و قراردادهایی با امیران محلی،و یا با گماشتن افراد نزدیک خانوداه خویش به مناصب حکومتی،حاکمیت خود را تثبیت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اقدامات که موجب ایجاد وحدت سیاسی در منطقه می‌شد،با توجه به قدرت فراوان عمروبن‌لیث،ضرورت بیشتری می‌یافت</w:t>
      </w:r>
      <w:r>
        <w:rPr>
          <w:rFonts w:eastAsia="IRNazanin" w:cs="IRNazanin"/>
          <w:color w:val="111111"/>
          <w:sz w:val="28"/>
          <w:szCs w:val="28"/>
          <w:rtl w:val="true"/>
          <w:lang w:bidi="fa-IR"/>
        </w:rPr>
        <w:t xml:space="preserve">. </w:t>
      </w:r>
      <w:r>
        <w:rPr>
          <w:rStyle w:val="FootnoteAnchor"/>
          <w:rtl w:val="true"/>
        </w:rPr>
        <w:footnoteReference w:id="28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عمروبن‌لیث که به جای برادرش یعقوب در مقام رهبری صفاریان بر بیشتر نقاط ایران فرمان‌روایی داشت،در سال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م خلیفه معتضد</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واداشت تا فرمان حکومت ماوراءالنهر را برای او صادر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به دنبال این اقدام با سپاهی بزرگ برای به دست گرفتن قدرت،</w:t>
      </w:r>
    </w:p>
    <w:p>
      <w:pPr>
        <w:pStyle w:val="BookText"/>
        <w:rPr/>
      </w:pPr>
      <w:r>
        <w:rPr>
          <w:rFonts w:ascii="IRNazanin" w:hAnsi="IRNazanin" w:eastAsia="IRNazanin"/>
          <w:color w:val="111111"/>
          <w:sz w:val="28"/>
          <w:sz w:val="28"/>
          <w:szCs w:val="28"/>
          <w:rtl w:val="true"/>
          <w:lang w:bidi="fa-IR"/>
        </w:rPr>
        <w:t>راهی ماوراءالنهر شد،ولی در جنگ با اسماعیل سامانی شکست خورد و اسیر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اسماعیل،عمرو را به بغداد فرستاد که در آن‌جا اعدام شد و معتضد،فرمان امارت خراسان و نواحی مرکزی ایران را نیز برای اسماعیل نوشت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اسماعیل از این پس درصدد برآمد که دیگر نواحی ایران را نیز تحت تصرف خود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میلادی،سپاهی را برای سرکوبی حسن بن زید علوی</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درصدد گسترش قلمرو خود بود،به طبرستان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حسن‌بن‌زید در نبردی میان سپاه سامانی و علویان کشته شد و طبرستان و گرگان،ضمیمه قلمرو امیر اسماعیل شد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یک سال پس از آن نیز،اسماعیل ری و قزوین را نیز تحت تصرف خود درآورد </w:t>
      </w:r>
      <w:r>
        <w:rPr>
          <w:rStyle w:val="FootnoteAnchor"/>
          <w:rtl w:val="true"/>
        </w:rPr>
        <w:footnoteReference w:id="292"/>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نیز به دفع مهاجمان ترک در مرزهای شمالی ماوراءالنهر رفت و توانست به عنوان جهاد اسلامی،آنان را عقب براند</w:t>
      </w:r>
      <w:r>
        <w:rPr>
          <w:rFonts w:eastAsia="IRNazanin" w:cs="IRNazanin"/>
          <w:color w:val="111111"/>
          <w:sz w:val="28"/>
          <w:szCs w:val="28"/>
          <w:rtl w:val="true"/>
          <w:lang w:bidi="fa-IR"/>
        </w:rPr>
        <w:t xml:space="preserve">. </w:t>
      </w:r>
      <w:r>
        <w:rPr>
          <w:rStyle w:val="FootnoteAnchor"/>
          <w:rtl w:val="true"/>
        </w:rPr>
        <w:footnoteReference w:id="29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امیر ماضی شهرت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درگذشت و جسدش را در یکی از آبادی‌های اطراف بخارا به خاک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بنیان‌گذار دولت سامانی به شمار می‌رود،مردی دیندار و امیری نمونه بود و به شیوه‌ای عادلانه حکومت می‌کرد؛چنان‌که برای احقاق حقوق مردم و دفع مظالم،دیوان‌خانه‌ای در بخارا ترتیب داد و در سفرهایش همواره گروهی از قاضیان عادل را همراه می‌برد و از این رو به امیر عادل ملقب گردید</w:t>
      </w:r>
      <w:r>
        <w:rPr>
          <w:rFonts w:eastAsia="IRNazanin" w:cs="IRNazanin"/>
          <w:color w:val="111111"/>
          <w:sz w:val="28"/>
          <w:szCs w:val="28"/>
          <w:rtl w:val="true"/>
          <w:lang w:bidi="fa-IR"/>
        </w:rPr>
        <w:t xml:space="preserve">. </w:t>
      </w:r>
      <w:r>
        <w:rPr>
          <w:rStyle w:val="FootnoteAnchor"/>
          <w:rtl w:val="true"/>
        </w:rPr>
        <w:footnoteReference w:id="294"/>
      </w:r>
      <w:bookmarkStart w:id="220" w:name="pg5441_61511"/>
    </w:p>
    <w:p>
      <w:pPr>
        <w:pStyle w:val="BookText"/>
        <w:rPr/>
      </w:pPr>
      <w:bookmarkEnd w:id="220"/>
      <w:r>
        <w:rPr>
          <w:rFonts w:ascii="IRNazanin" w:hAnsi="IRNazanin" w:eastAsia="IRNazanin"/>
          <w:color w:val="111111"/>
          <w:sz w:val="28"/>
          <w:sz w:val="28"/>
          <w:szCs w:val="28"/>
          <w:rtl w:val="true"/>
          <w:lang w:bidi="fa-IR"/>
        </w:rPr>
        <w:t>امیر اسماعیل،روابط خوبی با خلفای عباسی داشت،همواره در خطبه‌ها نام آنان را ذکر می‌کرد و حتی به درخواست‌های خلفا برای دفع شورشیان پاسخ مثبت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بخارا را مرکز حکومت قرار داد و بناهای زیادی در آن احداث کرد</w:t>
      </w:r>
      <w:r>
        <w:rPr>
          <w:rFonts w:eastAsia="IRNazanin" w:cs="IRNazanin"/>
          <w:color w:val="111111"/>
          <w:sz w:val="28"/>
          <w:szCs w:val="28"/>
          <w:rtl w:val="true"/>
          <w:lang w:bidi="fa-IR"/>
        </w:rPr>
        <w:t xml:space="preserve">. </w:t>
      </w:r>
      <w:r>
        <w:rPr>
          <w:rStyle w:val="FootnoteAnchor"/>
          <w:rtl w:val="true"/>
        </w:rPr>
        <w:footnoteReference w:id="295"/>
      </w:r>
    </w:p>
    <w:p>
      <w:pPr>
        <w:pStyle w:val="Heading5"/>
        <w:numPr>
          <w:ilvl w:val="4"/>
          <w:numId w:val="1"/>
        </w:numPr>
        <w:rPr/>
      </w:pPr>
      <w:bookmarkStart w:id="221" w:name="__RefHeading___Toc1886856_581953129"/>
      <w:bookmarkStart w:id="222" w:name="_Toc85"/>
      <w:bookmarkEnd w:id="221"/>
      <w:r>
        <w:rPr/>
        <w:t>3</w:t>
      </w:r>
      <w:r>
        <w:rPr>
          <w:rtl w:val="true"/>
        </w:rPr>
        <w:t>-</w:t>
      </w:r>
      <w:r>
        <w:rPr>
          <w:rtl w:val="true"/>
        </w:rPr>
        <w:t>سامانیان در اوج قدرت</w:t>
      </w:r>
      <w:bookmarkEnd w:id="22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مرگ امیراسماعیل،پسر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حکومت خراسان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پادشاهی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احمد</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عموی خویش اسحاق،سال‌خورده‌ترین فرد خانواده و امیر سمرقند که رقیب وی نیز به شمار می‌رفت،دستگیر و در بخارا زندانی کرد</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سپس طی نبردهایی با امیران صفاری سیستان تا سال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هجری،بخش عمده ولایت مزبور را تصرف نمود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او در اوایل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قیام داعی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الاطروش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تجدید قدرت علویان تلاش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 شد،اما پیش از آن‌که اقدامی ترتیب دهد،در همین سال به دست گروهی از غلامانش به هنگام شکار در اطراف بخارا به قتل رسید و به همین سبب به امیر شهید شهرت یافت</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درباره علت کشته شدن وی گفته شده است که چون با علما نشست و برخاست بسیار داشت و برخلاف پدرش در فرمان‌ها و نامه‌ها از زبان عربی استفاده می‌کرد،موجب ناخرسندی درباریان شده بود</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برخی نویسندگان نیز وی را مردی</w:t>
      </w:r>
    </w:p>
    <w:p>
      <w:pPr>
        <w:pStyle w:val="BookText"/>
        <w:rPr/>
      </w:pPr>
      <w:r>
        <w:rPr>
          <w:rFonts w:ascii="IRNazanin" w:hAnsi="IRNazanin" w:eastAsia="IRNazanin"/>
          <w:color w:val="111111"/>
          <w:sz w:val="28"/>
          <w:sz w:val="28"/>
          <w:szCs w:val="28"/>
          <w:rtl w:val="true"/>
          <w:lang w:bidi="fa-IR"/>
        </w:rPr>
        <w:t>بی‌کفایت دانسته‌اند که اغلب اوقات خود را در شکار و حرم‌سرا می‌گذرانید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نصر،پسر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امیر سعید را که در سن هشت سالگی،پس از قتل پدر به تخت پادشاهی نشانده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امیر سامانیست که دولت سامانی در زمان او به اوج عظمت و شکوفایی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حکومت نصربن‌احمد</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914</w:t>
      </w:r>
      <w:r>
        <w:rPr>
          <w:rFonts w:eastAsia="IRNazanin" w:cs="IRNazanin"/>
          <w:color w:val="111111"/>
          <w:sz w:val="28"/>
          <w:szCs w:val="28"/>
          <w:rtl w:val="true"/>
          <w:lang w:bidi="fa-IR"/>
        </w:rPr>
        <w:t>-</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شورش‌ها و سرکشی‌های متعددی از درون خانواده و بیرون آن همزمان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اسحاق‌بن‌اسماعیل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امیر احمد از امارت سمرقند خلع و زندانی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رهایی از بند،شورش بزرگی را به کمک فرزندانش به راه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سمرقند دست یافت و به نام خود سکه زد و یکی از فرزندانش نیز،نیشابور و برخی شهرهای دیگر خراسان را تحت تصرف خود درآورد،اما پس از نبردهای مکرر شکست خورده و گرفتار شد و در همان نیشابور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دیگر او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فرغانه شورشی برپا کرد که تا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تداوم داشت که در نهایت در این سال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سرداران سامانی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مغلوب شد و خود او به امارت فرغانه گمارده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نیز،برادران نصر بر او شوریدند و او با دشواری فتنه آنان را فرونشاند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علاوه بر این برخی ولایات دیگر نیز در اوایل حکومت نصر،سرکشی آغاز کرده و مناطقی مانند ری و طبرستان تحت تابعیت مجدد علویان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سامانیان،ری را دوباره در اختیار گرفتند و در بخش‌هایی از طبرستان نیز پیروزی‌هایی به دست آوردند،اما با برخی امیران محلی آن،مانند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ماکان کاکی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درگیری‌های مستمری داشتند که تا سال‌های آخر حکومت امیر نصر ادامه یافت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همچنین نبردهایی میان سپاهیان سامانی با نیروهای تازه نفس زیاری به سرداری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نواحی غربی قلمرو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خراسان،گرگان و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بود که اغلب با پیروزی سرداران سامانی به ویژه آل‌محتاج همراه بود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سرداران امیر نصر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موفق شدند کرمان را از بازماندگان صفاریان بازپس گیرند</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وقایع دیگر روزگار امیر نصر،نفوذ اسماعیلیان در ماوراءالنهر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 تقریباً از اواخر قرن سوم هجری و از زمان امیر اسماعیل،تبلیغات خود را در خراسان گسترش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زمان،داعی اسماعیلیان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نیشابور فعالیت داشت و مبلغان او که از آن‌جا به نواحی مختلف خراسان و نیز ماوراءالنهر می‌رفتند،توانسته بودند که یکی از سرداران سامانی را به خود جذب کنند و تحت تأثیر اندیشه‌ها و تبلیغات اسماعیلیان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نفع اسماعیلیان دست به قیامی زد که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سرکوب شد و خود او پس از چندی از زندان آزاد و در دربار امیر نصر به کار مشغول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سال‌های </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میلادی،ریاست داعیان اسماعیلی در خراسان را بر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بن‌احمد نخشبی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حسین مروزی که از متکلمان و مؤلفان پرکار اسماعیلیه بود،موفق شد برخی از شخصیت‌های برجسته دربار بخارا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 چغانی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مخصوص امیر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خودِ امیر نصر را به آیین اسماعیلی درآورد و یا متمایل سازد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احتمالاً گرایش‌های اسماعیلی امیر نصر،موجب ناخرسندی درباریان شد و درصدد برآمدند که او را به قتل رسانده و فرمانده سپاه را بر تخت شاهی بنشانند،ولی نوح،پسر امیر نصر از این توطئه با خبر شد و فرمانده سپاه و هم‌دستانش را دستگیر کرد و سپس پدرش را به استعفا راضی نمود و خود در سال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حکومت رسید</w:t>
      </w:r>
      <w:r>
        <w:rPr>
          <w:rFonts w:eastAsia="IRNazanin" w:cs="IRNazanin"/>
          <w:color w:val="111111"/>
          <w:sz w:val="28"/>
          <w:szCs w:val="28"/>
          <w:rtl w:val="true"/>
          <w:lang w:bidi="fa-IR"/>
        </w:rPr>
        <w:t xml:space="preserve">. </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او را در اثر بیماری سل دانسته و اظهار داشته است که مدت سیزده ماه به این بیماری گرفتار بود و در این مدت در عبادت‌گاهی که برای او در قصر ساخته بودند،به نماز و عبادت اشتغال داشت</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پایداری و شکوه حکومت سامانی در عصر امیر نصر،مرهون عملکرد وزیران کارآمد و سپه‌سالاران مقتدر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وزیر معروف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بزرگ‌ترین وزیران آل‌سامان به شمار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جیهانی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بلعمی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ابوطیب محمد مصیبی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که در این بین،جیهانی از جایگاه ممتازی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سردارانی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سیمجور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محمد چغانی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حفظ حکومت نصر سامانی نقش به‌سزایی ایفا کردند</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روابط با چین در زمان او افزایش یافت و در منابع تاریخی از آمد و شد سفیران و هنرمندان چینی به سمرقند،سخن به میان آمده است</w:t>
      </w:r>
      <w:r>
        <w:rPr>
          <w:rFonts w:eastAsia="IRNazanin" w:cs="IRNazanin"/>
          <w:color w:val="111111"/>
          <w:sz w:val="28"/>
          <w:szCs w:val="28"/>
          <w:rtl w:val="true"/>
          <w:lang w:bidi="fa-IR"/>
        </w:rPr>
        <w:t xml:space="preserve">. </w:t>
      </w:r>
      <w:r>
        <w:rPr>
          <w:rStyle w:val="FootnoteAnchor"/>
          <w:rtl w:val="true"/>
        </w:rPr>
        <w:footnoteReference w:id="309"/>
      </w:r>
      <w:bookmarkStart w:id="223" w:name="pg5441_61515"/>
    </w:p>
    <w:p>
      <w:pPr>
        <w:pStyle w:val="Heading5"/>
        <w:numPr>
          <w:ilvl w:val="4"/>
          <w:numId w:val="1"/>
        </w:numPr>
        <w:rPr/>
      </w:pPr>
      <w:bookmarkStart w:id="224" w:name="__RefHeading___Toc1886858_581953129"/>
      <w:bookmarkStart w:id="225" w:name="_Toc86"/>
      <w:bookmarkEnd w:id="223"/>
      <w:bookmarkEnd w:id="224"/>
      <w:r>
        <w:rPr/>
        <w:t>4</w:t>
      </w:r>
      <w:r>
        <w:rPr>
          <w:rtl w:val="true"/>
        </w:rPr>
        <w:t>-</w:t>
      </w:r>
      <w:r>
        <w:rPr>
          <w:rtl w:val="true"/>
        </w:rPr>
        <w:t>سامانیان در سراشیبی سقوط‌</w:t>
      </w:r>
      <w:bookmarkEnd w:id="22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بن نصر</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943</w:t>
      </w:r>
      <w:r>
        <w:rPr>
          <w:rFonts w:eastAsia="IRNazanin" w:cs="IRNazanin"/>
          <w:color w:val="111111"/>
          <w:sz w:val="28"/>
          <w:szCs w:val="28"/>
          <w:rtl w:val="true"/>
          <w:lang w:bidi="fa-IR"/>
        </w:rPr>
        <w:t>-</w:t>
      </w:r>
      <w:r>
        <w:rPr>
          <w:rFonts w:eastAsia="IRNazanin" w:cs="IRNazanin"/>
          <w:color w:val="111111"/>
          <w:sz w:val="28"/>
          <w:szCs w:val="28"/>
          <w:lang w:bidi="fa-IR"/>
        </w:rPr>
        <w:t>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به حکومت رسید که مشکلات داخلی و خارجی سامانیان رو به افزایش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اوایل حکومتش،شورشی را در خوارزم سرکوب کرد،ولی به زودی مشکلات جدی‌تری بروز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نوح،ولایت خراسان را از ابوعلی چغانی گرفته و به یکی از خادمان خود به نام ابراهیم بن‌سیمجور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دنبال این امر،ابوعلی‌چغانی علم طغیان برافراشت و در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میلادی،امیر نوح را از حکومت خلع کرده و عموی او ابراهیم بن‌احمد را در بخارا به تخت سلطنت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بخارا از امیر جدید حمایت نکردند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سمرقند گریخته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حمایت آنان به مرکز حکومت خود بازگشت و شورشیان را دستگیر و مجازات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برای نبرد با ابوعلی چغانی،به ایالت چغانیان لشکر برد و در نهایت،پس از چند درگیری در سال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او صلح کرده و او را بر امارت این منطقه باقی گذاشت</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تقریباً از همین زمان،درگیری‌های سامانیان با دولت‌های مجاور به‌ویژه آل‌بویه شروع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معزالدوله 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میلادی،کرمان را از عمال سامانی گرفته </w:t>
      </w:r>
      <w:r>
        <w:rPr>
          <w:rStyle w:val="FootnoteAnchor"/>
          <w:rtl w:val="true"/>
        </w:rPr>
        <w:footnoteReference w:id="31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برای بار نخست بر ری استیلا یافته بود</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میلادی،ری به طور کامل از تصرف سامانی‌ها خارج شد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نزاع میان سامانیان و آل‌بویه بر سر طبرستان و گرگان از این زمان آغاز شد و تا اواخر حکومت امیر نوح ادامه</w:t>
      </w:r>
    </w:p>
    <w:p>
      <w:p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دنبال تعیین ابوعلی چغانی به استانداری خراسان،جنگی میان او و امیران آل‌بویه بر سر تصاحب 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اختیار زیاریان،متحدان سیاسی امیر سامانی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ابوعلی در این جنگ پیروز شد،ولی به اتهام همکاری با دشمن از امارت خراسان عزل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بکربن‌ملک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ترکان فرغانه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منصب تعیین گردید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علاوه بر نافرمانی‌های مذکور،مشکلات درون دربار نیز موجب ضعف حکومت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نوح در ابتدای حکومتش با مشکلات مالی مواجه شد که ناشی از شورش‌های اواخر حکومت پدرش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افزایش مالیات‌ها مبادرت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سپاهیان و گارد مخصوص سلطنتی،مدتی حقوق خود را دریافت نکرده بودند که این خود موجب نارضایتی آنان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شهید</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943</w:t>
      </w:r>
      <w:r>
        <w:rPr>
          <w:rFonts w:eastAsia="IRNazanin" w:cs="IRNazanin"/>
          <w:color w:val="111111"/>
          <w:sz w:val="28"/>
          <w:szCs w:val="28"/>
          <w:rtl w:val="true"/>
          <w:lang w:bidi="fa-IR"/>
        </w:rPr>
        <w:t>-</w:t>
      </w:r>
      <w:r>
        <w:rPr>
          <w:rFonts w:eastAsia="IRNazanin" w:cs="IRNazanin"/>
          <w:color w:val="111111"/>
          <w:sz w:val="28"/>
          <w:szCs w:val="28"/>
          <w:lang w:bidi="fa-IR"/>
        </w:rPr>
        <w:t>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فقیهی متعصب و محافظه‌کار بود،بیش از امور حکومتی به مناسک دینی خود توجه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کار آمدن این وزیر اگرچه ناخشنودی‌های حاصل از گرایشات شیعی امیر قبلی را تا حدی جبران می‌کرد،ولی بی‌کفایتی او حکومت را دستخوش فساد می‌ساخت و به همین سبب،اقداماتی برای برکناری او صورت گرفت که در نهایت با شورش سران سپاه به تحقق رسید و وزیر مزبور دستگیر و به قتل رسید</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این واقعه با شورش ابوعلی چغانی و گریختن امیر نوح از بخارا همزمان 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نوح در سال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درگذشت و چون مردی نیکوسیرت و پسندیده اخلاق بود،به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گردیده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وی،پسرش،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رشید ابوالفوارس عبدالملک</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تخت سلطنت نشست که مردی بی‌کفایت بود و بیشتر وقت خود را به بازی چوگان یا خوش‌گذرانی سپری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وزیران خود را چندین بار تعویض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ابومنصورمحمد بن‌عزیز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برکنار و به جای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ابوجعفراحمد بن‌حسن‌عتبی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چندی او نیز به سبب اسراف‌کاری‌ها و بدگویی‌های مردم،عزل شد و در نهایت،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ابوعلی‌بلعمی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مقام گماشته شد؛ولی گویا از دست وزیر مزبور نیز کاری برنمی‌آمد و او نیز گرفتار دست امیران ترک و سپاهیان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آلپ تکین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واقع،یکی از عوامل مؤثر در جایگزینی وزیران،دخالت درباریان به‌ویژه امرای سپاه بود و این نشان از ضعف و فتور شدید در اواخر دوره سامانیان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عبدالملک تلاش کرد خود را از نفوذ سپاهیان برهاند،ولی موفق نشد و در نهایت در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هنگام سواری و در اثر افراط در می‌خواری از اسب فرو افتاد و گردنش شکست</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نشانه‌های ضعف امیران سامانی،افزایش نفوذ درباریان و فرماندهان سپاه و نیز امیران محلی ولایات است؛به این معنا که قدرت،عملاً در اختیار فرماندهان نظامی قرار گرفته بود که از جمله آنها آلپ‌تکین،فرمانده ترک‌نژاد بود که نفوذ و قدرت بسیاری در زمان امیر نوح به دست آورد و بعدها موجبات انقراض حکومت سامانی را فراهم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این امیران چنان زیاد شده بود که پس از مرگ امیر عبدالملک،نصربن‌عبدالملک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جای پدر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کودتایی برکنار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ابوصالح منصوربن‌نوح</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لقب امیر سدید،بر تخت نشاندند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شانزده ساله حکومت امیرمنصور،سامانیان بیش از پیش به سوی انحطاط پیش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 به سرکردگی آلپ‌تکین در خراسان برای کسب استقلال تلاش می‌کردند و مرزهای شمالی و شرقی ماوراءالنهر،مورد تهاجمات اقوام خارجی قرار داشت</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نوح بن‌منصور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امیر منصور</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خردسال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او ابوالحسین عبدالله بن احمد عتبی،مردی لایق بود و تلاش کرد که قدرت را به دربار بازگرداند و نفوذ سپاهیان را 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ابوالحسن‌سیمجور که از خاندان متنفذ،باسابقه،سپهسالار و و الی خراسان بود،در همین راستا در سال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برکنار و به جای او فرمانداری ترک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تاش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شد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سیمجوریان،املاک بسیاری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نقاط دیگر داشتند و ابوالحسن به املاک خود در این نواحی رفت،ولی نزاع میان او و ابوالعباس تاش همچنان باقی بود</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تاش در مرزهای خراسان با آل‌بویه درگیری‌هایی داشت که در برخی پیروز و در برخی ناکام بود و در نهایت به بخارا فرار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آل‌بویه،پیش‌تر کرمان را از قلمرو سامانیان جدا کرده بودند و اینک در ایام پادشاهی عضدالدوله،نواحی جدیدی از این منطقه به تصرف آنان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این پادشاه،خطر از دست رفتن خراسان را برطرف کرد،اما گرگان همچنان در دست آل‌بویه باقی ماند</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القاسم نوح بن منصور حامی دانشمندان بود،ولی استعداد فرمانروایی نداشت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نتیجه،آلت دست صاحب‌منصبان و درباریان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 عتبی وزیر و امیر تاش در یک گروه،و ابوالحسن سیمجور و فائق خاصه در دسته دیگر برای دستیابی به قدرت برتر تلاش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عتبی وزیر به تحریک فائق خاصه و به دست غلامانش به قتل رسید،و امیر تاش نیز با سعایت‌های وزیر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برکنار شد و ابوالحسن سیمجور دوباره سپهسالار خراسان شد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او نیروی متحد فخرالدوله دیلمی،امیر ری و امیر تاش را شکست داد و قدرت خود را تثبیت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مرگش</w:t>
      </w:r>
      <w:r>
        <w:rPr>
          <w:rFonts w:eastAsia="IRNazanin" w:cs="IRNazanin"/>
          <w:color w:val="111111"/>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او ابوعلی جایگزینش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ابوعلی سیمجور در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میلادی،فائق خاصه را که اینک دشمن او بود،شکست داد و فائق به 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گریخت</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بدین‌ترتیب،سیمجوریان تقریباً در خراسان استقلال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فائق،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بغراخان قراخانی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تحریک کرد که در سال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بخارا حمله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مورخان نظرات گوناگونی دراین‌باره ارائه کرده‌اند و برخی،ابوعلی سیمجور را محرک بغراخان دانسته‌اند</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با مرگ بغراخان،سپاه او بخارا را ترک کرد و امیر نوح به مرکز حکومتش بازگشت</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درگیری‌های میان فائق و ابوعلی سیمجور برای تصاحب قدرت،موجب شد که امیر نوح از سبکتکین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غزنین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بخواهد و او با شکست دادن آنها،مقام بالایی نزد امیر سامانی یافت و خود و پسرش به القاب ناصرالدوله و سیف‌الدوله مفتخر گردیدند</w:t>
      </w:r>
      <w:r>
        <w:rPr>
          <w:rFonts w:eastAsia="IRNazanin" w:cs="IRNazanin"/>
          <w:color w:val="111111"/>
          <w:sz w:val="28"/>
          <w:szCs w:val="28"/>
          <w:rtl w:val="true"/>
          <w:lang w:bidi="fa-IR"/>
        </w:rPr>
        <w:t xml:space="preserve">. </w:t>
      </w:r>
      <w:r>
        <w:rPr>
          <w:rStyle w:val="FootnoteAnchor"/>
          <w:rtl w:val="true"/>
        </w:rPr>
        <w:footnoteReference w:id="326"/>
      </w:r>
      <w:bookmarkStart w:id="226" w:name="pg5441_61520"/>
    </w:p>
    <w:p>
      <w:pPr>
        <w:pStyle w:val="BookText"/>
        <w:rPr/>
      </w:pPr>
      <w:bookmarkEnd w:id="226"/>
      <w:r>
        <w:rPr>
          <w:rFonts w:ascii="IRNazanin" w:hAnsi="IRNazanin" w:eastAsia="IRNazanin"/>
          <w:color w:val="111111"/>
          <w:sz w:val="28"/>
          <w:sz w:val="28"/>
          <w:szCs w:val="28"/>
          <w:rtl w:val="true"/>
          <w:lang w:bidi="fa-IR"/>
        </w:rPr>
        <w:t>ابوعلی سیمجوری تلاش زیادی کرد که دوباره قدرت خویش را در خراسان باز یابد و در این راه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ایلک خانان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درخواست کمک کرد،اما موفق نشد و در نهایت به دست امیر خوارزم گرفتار و به بخارا نزد امیر نوح بن منصور،فرستاده شد و در آنجا زندانی گردید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با مرگ نوح بن منصور،مشهور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و فتور دولت سامانی آشکار شد</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در این زمان،قلمرو وسیع سامانی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بخش‌هایی که توسط آل‌بویه تصرف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میان امیران محلی تجزیه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مأمونیان یا خوارزم‌شاهیان در خوارزم،سبکتکین و پسرش در خراسان و ایلک‌خانان در شرق و شمال شرق ماوراءالنهر امارت داشتند</w:t>
      </w:r>
      <w:r>
        <w:rPr>
          <w:rFonts w:eastAsia="IRNazanin" w:cs="IRNazanin"/>
          <w:color w:val="111111"/>
          <w:sz w:val="28"/>
          <w:szCs w:val="28"/>
          <w:rtl w:val="true"/>
          <w:lang w:bidi="fa-IR"/>
        </w:rPr>
        <w:t>.</w:t>
      </w:r>
    </w:p>
    <w:p>
      <w:pPr>
        <w:pStyle w:val="Heading5"/>
        <w:numPr>
          <w:ilvl w:val="4"/>
          <w:numId w:val="1"/>
        </w:numPr>
        <w:rPr/>
      </w:pPr>
      <w:bookmarkStart w:id="227" w:name="__RefHeading___Toc1886860_581953129"/>
      <w:bookmarkStart w:id="228" w:name="_Toc87"/>
      <w:bookmarkEnd w:id="227"/>
      <w:r>
        <w:rPr/>
        <w:t>5</w:t>
      </w:r>
      <w:r>
        <w:rPr>
          <w:rtl w:val="true"/>
        </w:rPr>
        <w:t>-</w:t>
      </w:r>
      <w:r>
        <w:rPr>
          <w:rtl w:val="true"/>
        </w:rPr>
        <w:t>سقوط سامانیان</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ابوالحارث منصور دوم</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998</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کم‌سن‌وسال و جانشین امیر نوح،با مشکلات فراوانی مواجه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جلب توجه و دوستی امرا و فرماندهان،باقی‌مانده اموال خزانه را میانشان تقسیم کرد و چون خود قدرتی نداشت،کارها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بکتوزون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افتاد</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رجال درباری و امرای مخالف،امیر ایلک‌خانی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قراخانی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کاشغر را به بخارا دعوت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نصر قراخانی،همراه فائق به سمرقند آمد و سپس او را با سپاهی به بخارا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منصور از شهر گریخت و فائق به بخارا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اظهار داشت که قصد خدمت به خاندان سامانی دارد و بدین‌ترتیب بر</w:t>
      </w:r>
      <w:bookmarkStart w:id="229" w:name="pg5441_61521"/>
    </w:p>
    <w:p>
      <w:pPr>
        <w:pStyle w:val="BookText"/>
        <w:rPr/>
      </w:pPr>
      <w:bookmarkEnd w:id="229"/>
      <w:r>
        <w:rPr>
          <w:rFonts w:ascii="IRNazanin" w:hAnsi="IRNazanin" w:eastAsia="IRNazanin"/>
          <w:color w:val="111111"/>
          <w:sz w:val="28"/>
          <w:sz w:val="28"/>
          <w:szCs w:val="28"/>
          <w:rtl w:val="true"/>
          <w:lang w:bidi="fa-IR"/>
        </w:rPr>
        <w:t>کارها مسلط شد و بکتوزون به عنوان سپهسالار خراسان تعیین گردید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الدوله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اینک جانشین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سبکتکین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بود،پس از منازعات بسیاری با بکتوزون در خراسان،بر این منطقه استیلا یافت و خطبه به نام عباسیان خواند و به این‌ترتیب،رسماً بر حاکمیت سامانیان بر این خطه پایان داد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فائق خاصه و بکتوزون،امیر منصور را در همین زمان خلع و کور کردند و برادر خردسالش عبدالملک را به امارت گماردند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بعد،فائق خاصه درگذشت و ایلک‌خان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ابونصرشمس الدوله احمد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فرصت استفاده کرده،به سمت بخارا لشکر کشید و پس از درهم شکستن مقاومت بکتوزون و برخی سران سپاه،وارد شهر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که قدرتی نداشت،پنهان شد،ولی ایلک‌خان پس از جست‌وجو او را یافته و به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 کرد و در همان‌جا درگذشت</w:t>
      </w:r>
      <w:r>
        <w:rPr>
          <w:rFonts w:eastAsia="IRNazanin" w:cs="IRNazanin"/>
          <w:color w:val="111111"/>
          <w:sz w:val="28"/>
          <w:szCs w:val="28"/>
          <w:rtl w:val="true"/>
          <w:lang w:bidi="fa-IR"/>
        </w:rPr>
        <w:t xml:space="preserve">. </w:t>
      </w:r>
      <w:r>
        <w:rPr>
          <w:rStyle w:val="FootnoteAnchor"/>
          <w:rtl w:val="true"/>
        </w:rPr>
        <w:footnoteReference w:id="332"/>
      </w:r>
    </w:p>
    <w:p>
      <w:pPr>
        <w:pStyle w:val="Heading4"/>
        <w:numPr>
          <w:ilvl w:val="3"/>
          <w:numId w:val="1"/>
        </w:numPr>
        <w:rPr/>
      </w:pPr>
      <w:bookmarkStart w:id="230" w:name="__RefHeading___Toc1886862_581953129"/>
      <w:bookmarkStart w:id="231" w:name="_Toc88"/>
      <w:bookmarkEnd w:id="230"/>
      <w:r>
        <w:rPr>
          <w:rtl w:val="true"/>
        </w:rPr>
        <w:t>فرهنگ و تمدن ماوراءالنهر در عصر طاهری و سامانی</w:t>
      </w:r>
      <w:bookmarkEnd w:id="231"/>
    </w:p>
    <w:p>
      <w:pPr>
        <w:pStyle w:val="Heading5"/>
        <w:numPr>
          <w:ilvl w:val="4"/>
          <w:numId w:val="1"/>
        </w:numPr>
        <w:rPr/>
      </w:pPr>
      <w:bookmarkStart w:id="232" w:name="__RefHeading___Toc1886864_581953129"/>
      <w:bookmarkStart w:id="233" w:name="_Toc89"/>
      <w:bookmarkEnd w:id="232"/>
      <w:r>
        <w:rPr/>
        <w:t>1</w:t>
      </w:r>
      <w:r>
        <w:rPr>
          <w:rtl w:val="true"/>
        </w:rPr>
        <w:t>-</w:t>
      </w:r>
      <w:r>
        <w:rPr>
          <w:rtl w:val="true"/>
        </w:rPr>
        <w:t>تشکیلات اداری</w:t>
      </w:r>
      <w:bookmarkEnd w:id="23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شاهان سامانی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بالاترین مقام حکومتی 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خوانده می‌شدند و هر یک از آنان لقب افتخاری خاصی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امیراسماعیل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نصر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یافته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انتظامی دربار،برعهده فرمانده نگهبانان یا صاحب‌الحرس قرار داشت،و تأمین امنیت و آرامش شهر،وظیفه رئیس پلیس یا صاحب شرطه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از غلامان</w:t>
      </w:r>
    </w:p>
    <w:p>
      <w:pPr>
        <w:pStyle w:val="BookText"/>
        <w:rPr/>
      </w:pPr>
      <w:r>
        <w:rPr>
          <w:rFonts w:ascii="IRNazanin" w:hAnsi="IRNazanin" w:eastAsia="IRNazanin"/>
          <w:color w:val="111111"/>
          <w:sz w:val="28"/>
          <w:sz w:val="28"/>
          <w:szCs w:val="28"/>
          <w:rtl w:val="true"/>
          <w:lang w:bidi="fa-IR"/>
        </w:rPr>
        <w:t>ترک انتخاب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مربوط به درون دربار را تنظیم می‌کردند و از نفوذ زیادی برخوردار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همچنین،کسانی به عنوان سپهسالار یا فرمانده سپاه تعیین می‌شدند که امور نظامی و دفاعی دولت را بر عهده داشتند،ولی در اواخر دوره سامانی،نفوذ و قدرت بسیار زیادی 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نقش مقام وزارت در ساماندهی و استواری حکومت سامانی،بسیار مهم‌تر از مقامات دیگر به نظر می‌رسد و در واقع،فرهیختگی دولت سامانی،مرهون وجود وزیرانی بزرگ و کارآمد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در رأس امور اداری قرار داشت و دیوان‌های مختلف تحت نظارت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 سامانیان ده دیوان داشت که مهم‌ترین آنها دیوان استیفا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خزانه‌داری و امور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دیوان‌های دیگر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خاتم،دیوان اشراف،دیوان رسایل،دیوان برید و دیوان قضا</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بی‌شک بزرگ‌ترین وزیر عهد امیر نصر</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916</w:t>
      </w:r>
      <w:r>
        <w:rPr>
          <w:rFonts w:eastAsia="IRNazanin" w:cs="IRNazanin"/>
          <w:color w:val="111111"/>
          <w:sz w:val="28"/>
          <w:szCs w:val="28"/>
          <w:rtl w:val="true"/>
          <w:lang w:bidi="fa-IR"/>
        </w:rPr>
        <w:t>-</w:t>
      </w:r>
      <w:r>
        <w:rPr>
          <w:rFonts w:eastAsia="IRNazanin" w:cs="IRNazanin"/>
          <w:color w:val="111111"/>
          <w:sz w:val="28"/>
          <w:szCs w:val="28"/>
          <w:lang w:bidi="fa-IR"/>
        </w:rPr>
        <w:t>943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،ابوعبدالله محمد بن احمد جیهانی،مردی کارآمد و دانشمند بود که از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میلادی،و بار دوم از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تا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وزارت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جیهانی به داشتن تمایلات شیعی و حتی ثنوی متهم بود و معلوم نیست که آیا عزل وی با این موضوع ارتباط داشته است یا خیر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بلعمی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وزیران برجسته این دوران است که احتمالاً در زمان امیر اسماعیل،دیوان‌دار بود و به سختی می‌توان درباره وزارت او در زمان اسماعیل اظهار نظر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ایام امیر نصر در سال‌های </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924</w:t>
      </w:r>
      <w:r>
        <w:rPr>
          <w:rFonts w:eastAsia="IRNazanin" w:cs="IRNazanin"/>
          <w:color w:val="111111"/>
          <w:sz w:val="28"/>
          <w:szCs w:val="28"/>
          <w:rtl w:val="true"/>
          <w:lang w:bidi="fa-IR"/>
        </w:rPr>
        <w:t>-</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میلادی،مدت پانزده سال وزیر بود و در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ادامه‌دهنده سیاست آزادی‌خواهانه و روشن‌فکرانه پیشینیانش بود و در شورشی که در حدود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بخارا به هنگام اقامت امیر در نیشابور اتفاق افتاد،لیاقت سیاسی خود را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شورشیان که سه تن از برادران امیر نصر نیز در بین آنها بودند،شهر را به تصرف خود درآوردند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بلعمی آنان را بر ضد هم برانگیخت و توانست شورش را با کمترین تلفات و خونریزی فرونشاند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فرزند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بلعمی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وزیران و رجال متنفذ اواخر عصر سامانی به شمار می‌رود که مردی دانشمند بود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برجسته‌ترین شخصیت دینی در دربار سامانی،استاد نامیده می‌شد و نفوذ او از حدود امور دینی فراتر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 نقش زیادی در ماورارءالنهر داشتند و رهبری مردم را در به حکومت رسیدن اسماعیل در بخارا بر عهده داشتند و پس از انقراض سامانیان،از خاندان آل‌برهان،پیشوایان روحانی و حنفی مذهب،ملقب به صدر یا صدر جهان،قدرت روحانی و نیز سیاسی را در دست گرفتند</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دولت سامانی در ولایات مختلف،فرمان‌روایان محلی امارت داشتند که حکومتشان از جانب امیر سامانی باید به رسمیت شناخته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شیوه به منافع طبقات اشراف و دهقانان صدمه نمی‌زد؛بلکه موجب تقویت آنان می‌شد،اما در درازمدت به ضرر حکومت مرکزی تمام می‌شد</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از امیران محلی،می‌توان به خاندان آل‌محتاج،امیران چغانیان و آل‌سیمجور،امیران خراسان و مأمونیان،امیران خوارزم و نیز ترکان غزنوی اشاره کرد</w:t>
      </w:r>
      <w:r>
        <w:rPr>
          <w:rFonts w:eastAsia="IRNazanin" w:cs="IRNazanin"/>
          <w:color w:val="111111"/>
          <w:sz w:val="28"/>
          <w:szCs w:val="28"/>
          <w:rtl w:val="true"/>
          <w:lang w:bidi="fa-IR"/>
        </w:rPr>
        <w:t>.</w:t>
      </w:r>
      <w:bookmarkStart w:id="234" w:name="pg5441_61524"/>
    </w:p>
    <w:p>
      <w:pPr>
        <w:pStyle w:val="Heading5"/>
        <w:numPr>
          <w:ilvl w:val="4"/>
          <w:numId w:val="1"/>
        </w:numPr>
        <w:rPr/>
      </w:pPr>
      <w:bookmarkStart w:id="235" w:name="__RefHeading___Toc1886866_581953129"/>
      <w:bookmarkStart w:id="236" w:name="_Toc90"/>
      <w:bookmarkEnd w:id="234"/>
      <w:bookmarkEnd w:id="235"/>
      <w:r>
        <w:rPr/>
        <w:t>2</w:t>
      </w:r>
      <w:r>
        <w:rPr>
          <w:rtl w:val="true"/>
        </w:rPr>
        <w:t>-</w:t>
      </w:r>
      <w:r>
        <w:rPr>
          <w:rtl w:val="true"/>
        </w:rPr>
        <w:t>عمران و آبادانی</w:t>
      </w:r>
      <w:bookmarkEnd w:id="236"/>
    </w:p>
    <w:p>
      <w:pPr>
        <w:pStyle w:val="BookText"/>
        <w:rPr/>
      </w:pPr>
      <w:r>
        <w:rPr>
          <w:rFonts w:ascii="IRNazanin" w:hAnsi="IRNazanin" w:eastAsia="IRNazanin"/>
          <w:color w:val="111111"/>
          <w:sz w:val="28"/>
          <w:sz w:val="28"/>
          <w:szCs w:val="28"/>
          <w:rtl w:val="true"/>
          <w:lang w:bidi="fa-IR"/>
        </w:rPr>
        <w:t>شهرهای بزرگ،اغلب در کنار رودخانه‌ها قرار داشتند و شاخه‌ای از آن در داخل شهر وارد و برای تأمین آب مورد نیاز ساکنان شهر استفاده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 و سمرقند در این دوره شکوه و زیبایی فراوانی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خیابان‌های وسیع،بناها و کاخ‌های زیبا و نیز حمام‌های خوب این شهرها موجب شهرتشان شده بود</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مسجد،مهم‌ترین بنای هر شهر اسلامی به شمار می‌رفت و در هر شهری،حداقل یک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آبادانی 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مختلفی برخوردار بودند و به طور طبیعی،در شهرهای بزرگ‌تر،عظمت بیشتری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شهر بخارا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آغاز فتح این شهر و به دستور قتیبة بن مسلم باهلی در محل بت‌خانه‌ای قدیمی ساخته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سامانیان چندین بار توسعه یافت و از بزرگ‌ترین مساجد ماوراءالنهر در این دوره محسوب می‌گردید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مسجد شهر بیکند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بخارا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زیبایی،و مسجد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استحکام و نوع معماری شهرت داشت</w:t>
      </w:r>
      <w:r>
        <w:rPr>
          <w:rFonts w:eastAsia="IRNazanin" w:cs="IRNazanin"/>
          <w:color w:val="111111"/>
          <w:sz w:val="28"/>
          <w:szCs w:val="28"/>
          <w:rtl w:val="true"/>
          <w:lang w:bidi="fa-IR"/>
        </w:rPr>
        <w:t xml:space="preserve">. </w:t>
      </w:r>
      <w:r>
        <w:rPr>
          <w:rStyle w:val="FootnoteAnchor"/>
          <w:rtl w:val="true"/>
        </w:rPr>
        <w:footnoteReference w:id="340"/>
      </w:r>
    </w:p>
    <w:p>
      <w:pPr>
        <w:pStyle w:val="Heading5"/>
        <w:numPr>
          <w:ilvl w:val="4"/>
          <w:numId w:val="1"/>
        </w:numPr>
        <w:rPr/>
      </w:pPr>
      <w:bookmarkStart w:id="237" w:name="__RefHeading___Toc1886868_581953129"/>
      <w:bookmarkStart w:id="238" w:name="_Toc91"/>
      <w:bookmarkEnd w:id="237"/>
      <w:r>
        <w:rPr/>
        <w:t>3</w:t>
      </w:r>
      <w:r>
        <w:rPr>
          <w:rtl w:val="true"/>
        </w:rPr>
        <w:t>-</w:t>
      </w:r>
      <w:r>
        <w:rPr>
          <w:rtl w:val="true"/>
        </w:rPr>
        <w:t>مذهب</w:t>
      </w:r>
      <w:bookmarkEnd w:id="23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مردم ماوراءالنهر،تحت تأثیر فعالیت‌های ابوحفص احمد بن حفص بخاری</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ابوحفص‌کبیر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مذهب ابوحنفیه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ابوحفص در بغداد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محمدبن‌حسن‌شیبانی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w:t>
      </w:r>
    </w:p>
    <w:p>
      <w:pPr>
        <w:pStyle w:val="BookText"/>
        <w:rPr/>
      </w:pP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ابوحنیفه و فقیهی به نام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نرشخی،بخارا به سبب حضور او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او در تپه‌ای در نزدیکی بخارا زیارتگاه حنفیان است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خاندان ابوحفص،چندین دهه مهم‌ترین فقیهان حنفی مذهب در ماوراءالنهر به شمار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او ابوعبدالله محمد،طی نامه‌ای از نصربن احمد بن اسد،والی سمرقند،خواست تا امیری برای بخارا تعیین کند و به هنگام آمدن امیراسماعیل به استقبال وی شتافت و تا زمان وفاتش در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حامیان او بود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شهرت خاندان ابوحفص به قدری بود که تا قرن هفتم،مدرسه‌ای به نام مدرسه ابوحفص در بخارا وجود داشت و یکی از وابستگان این خاندان،آن را اداره می‌کرد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چهره‌های برجسته اهل سنت در این دیار است که پس از تحصیل در بغداد به بخارا بازگشت؛ولی خاندان ابوحفص او را به سبب اختلاف با فقیهان،از فتوا دادن منع کرده و در نهایت از شهر بیرون کردند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علاوه بر وجود راویان و فقیهان برجسته در این شهر که به برخی از آنها اشاره شد،متکلمان زبده‌ای نیز در بخارا بودند؛ازجمله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اسحاق بن محمد سمرقندی،معروف به ابوالقاسم 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قاضی سمرقند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کتاب السواد الاعظم را بنابر دیدگاه‌های اصولی اهل سنت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مشتمل بر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عمده کلامی به زبان عربی بود که به امیر اسماعیل سامانی تقدیم شده است</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 بن محمد ماتریدی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متکلمان ماوراءالنهر و بنیان‌گذار مکتب کلامی جدیدی بود که به ماتریدیه شهرت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ادله عقلی،به تدوین و تعلیل عقاید 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آثار ابوحنیفه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 و راهی میان اهل حدیث و معتزله برگزید و نیز آثار متعددی در کلام پدید آورد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اینکه مذهب غالب در ماوراءالنهر مذهب تسنن حنفی بود،شیعیان نیز در برخی شهرهای بزرگ این ناحیه زندگی می‌کردند و فعالیت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کوچک شیعه از طاهریان در شهرهایی مانند سمرقند و کش پدید آمدند که عالمان برجسته‌ای نیز در بین آنها به چشم می‌خورد که از جمله آنها عبارت‌اند از</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 تمیمی 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نخست بر مذهب اهل سنت بود و برای تحصیلات مدتی به قم،کوفه و بغداد سفر کرد و در بازگشت به سمرقند،حوزه علمیه‌ای را در این شهر بنیان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ثروت پدرش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سیصدهزار دینار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علم صرف کرد و خانه‌اش همانند مدرسه‌ای بود که همواره طالبان علم در آن به کار تدریس،تحصیل و نسخه‌برداری اشتغال داشتند و به این منظور هر اتاق این خانه به کاری اختصاص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فقیهان برجسته شیعه بود و کتاب‌هایش جایگاه ممتازی در خراسان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تألیفات فراوانی بالغ بر</w:t>
      </w:r>
    </w:p>
    <w:p>
      <w:pPr>
        <w:pStyle w:val="BookText"/>
        <w:rPr/>
      </w:pPr>
      <w:r>
        <w:rPr>
          <w:rFonts w:ascii="IRNazanin" w:hAnsi="IRNazanin" w:eastAsia="IRNazanin"/>
          <w:color w:val="111111"/>
          <w:sz w:val="28"/>
          <w:sz w:val="28"/>
          <w:szCs w:val="28"/>
          <w:rtl w:val="true"/>
          <w:lang w:bidi="fa-IR"/>
        </w:rPr>
        <w:t>دویست کتاب و رساله داشت که اغلب در ابواب مختلف فقهی بود و از آن میان،فقط کتاب تفسیر او باقی مانده است</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در کتاب‌های رجالی از شاگردان متعدد وی نام برده شده که بعد از او ادامه دهنده راهش شدند</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از شاگردان با واسطه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بن محمد بن نعیم 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 مکتب علمی قم رابطه داشت و از شاگردان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الولید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همه مصنفات عیاشی را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می‌کرد</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شیخ طوسی پس از بیان مقام علمی او،تألیفاتش را برمی‌شمرد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عیاشی،خود از شاگردان ممتاز پدرش و راوی کتب او بود و در سلسله سند روایات عیاشی قرار دارد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اشکیب 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عالمان شیعه در این ناحیه است که از اصحاب امام هادی و امام عسکری علیهم السلام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قم تحصیل کرد و بنا به نقلی،مدتی نیز در طوس خادم آرامگاه امام رضا علیه السلام بود و سپس در سمرقند اقامت 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دانشمند و متکلمی فرهیخته با تألیفات پرشماری بود که برخی از آنها را در رد متکلمان اهل سنت و زیدیه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وفات او به درستی معلوم نیست،ولی در اوایل غیبت صغرا زنده بود</w:t>
      </w:r>
      <w:r>
        <w:rPr>
          <w:rFonts w:eastAsia="IRNazanin" w:cs="IRNazanin"/>
          <w:color w:val="111111"/>
          <w:sz w:val="28"/>
          <w:szCs w:val="28"/>
          <w:rtl w:val="true"/>
          <w:lang w:bidi="fa-IR"/>
        </w:rPr>
        <w:t xml:space="preserve">. </w:t>
      </w:r>
      <w:r>
        <w:rPr>
          <w:rStyle w:val="FootnoteAnchor"/>
          <w:rtl w:val="true"/>
        </w:rPr>
        <w:footnoteReference w:id="352"/>
      </w:r>
      <w:r>
        <w:rPr>
          <w:rFonts w:ascii="IRNazanin" w:hAnsi="IRNazanin" w:eastAsia="IRNazanin"/>
          <w:color w:val="111111"/>
          <w:sz w:val="28"/>
          <w:sz w:val="28"/>
          <w:szCs w:val="28"/>
          <w:rtl w:val="true"/>
          <w:lang w:bidi="fa-IR"/>
        </w:rPr>
        <w:t>ابن‌اشکیب،موقعیت علمی بالایی در منطقه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منابع از مناظره او با گروهی از مردمان</w:t>
      </w:r>
      <w:bookmarkStart w:id="239" w:name="pg5441_61528"/>
    </w:p>
    <w:p>
      <w:pPr>
        <w:pStyle w:val="BookText"/>
        <w:rPr/>
      </w:pPr>
      <w:bookmarkEnd w:id="239"/>
      <w:r>
        <w:rPr>
          <w:rFonts w:ascii="IRNazanin" w:hAnsi="IRNazanin" w:eastAsia="IRNazanin"/>
          <w:color w:val="111111"/>
          <w:sz w:val="28"/>
          <w:sz w:val="28"/>
          <w:szCs w:val="28"/>
          <w:rtl w:val="true"/>
          <w:lang w:bidi="fa-IR"/>
        </w:rPr>
        <w:t>کشمیر،مسلمان و شیعه شدن آنان به دست وی،سخن به میان آمده است</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ابن‌اشکیب شاگردانی در سمرقند داشت که از جمله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وارث 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کتاب‌های او بود و ابن‌قولویه از او روایت کرده است</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نصیر 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فراوانی علم و دانش شهرت داشتند و نزد استادان ماوراءالنهری و قمی تحصیل کرده بودند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وکیلان امامان در منطقه که در زمره مشایخ عیاشی و ابوعمرو کشی قرار دارد</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کتاب رجال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مردم شهر کش از توابع بخارا و پرورش‌یافته مکتب سمرقند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استادان او از ماوراءالنهر و خراسان بودند و خودش به عنوان دانشمندی مورد اعتماد و متبحر در رجال و اخبار توصیف شده است</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از بین کتاب‌های متعدد او که در طول زمان از بین رفته‌اند،کتاب رجال شناخته شده و پرآوازه است که یکی از قدیمی‌ترین کتب رجال شیعه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اصل آن از بین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طوسی آن را با افزوده‌هایی با نام اختیار معرفة الرجال عرضه کرده است</w:t>
      </w:r>
      <w:r>
        <w:rPr>
          <w:rFonts w:eastAsia="IRNazanin" w:cs="IRNazanin"/>
          <w:color w:val="111111"/>
          <w:sz w:val="28"/>
          <w:szCs w:val="28"/>
          <w:rtl w:val="true"/>
          <w:lang w:bidi="fa-IR"/>
        </w:rPr>
        <w:t>.</w:t>
      </w:r>
    </w:p>
    <w:p>
      <w:pPr>
        <w:pStyle w:val="Heading5"/>
        <w:numPr>
          <w:ilvl w:val="4"/>
          <w:numId w:val="1"/>
        </w:numPr>
        <w:rPr/>
      </w:pPr>
      <w:bookmarkStart w:id="240" w:name="__RefHeading___Toc1886870_581953129"/>
      <w:bookmarkStart w:id="241" w:name="_Toc92"/>
      <w:bookmarkEnd w:id="240"/>
      <w:r>
        <w:rPr/>
        <w:t>4</w:t>
      </w:r>
      <w:r>
        <w:rPr>
          <w:rtl w:val="true"/>
        </w:rPr>
        <w:t>-</w:t>
      </w:r>
      <w:r>
        <w:rPr>
          <w:rtl w:val="true"/>
        </w:rPr>
        <w:t>دانش</w:t>
      </w:r>
      <w:bookmarkEnd w:id="24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و ادیبان از دوره اسماعیل سامانی،از نقاط مختلف جهان اسلام به</w:t>
      </w:r>
    </w:p>
    <w:p>
      <w:pPr>
        <w:pStyle w:val="BookText"/>
        <w:rPr/>
      </w:pPr>
      <w:r>
        <w:rPr>
          <w:rFonts w:ascii="IRNazanin" w:hAnsi="IRNazanin" w:eastAsia="IRNazanin"/>
          <w:color w:val="111111"/>
          <w:sz w:val="28"/>
          <w:sz w:val="28"/>
          <w:szCs w:val="28"/>
          <w:rtl w:val="true"/>
          <w:lang w:bidi="fa-IR"/>
        </w:rPr>
        <w:t xml:space="preserve">بخارا می‌آمدند؛مثلاً در سال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مرگ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ابوجعفرمحمد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بغداد به بخارا آمد؛زیرا پدرش که وزیر خلیفه بود،مورد بی‌مهری خلیفه قرار گرفته بود</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او درباره شهر بخارا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 در دولت آل‌سامان به مثابه مجد و کعبه ملک،مجمع افراد زمان،مطلع نجوم ادبای زمین و موسم فضلای دهر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از یکی از دانشمندان اهل زمانش نقل می‌کند که در ایام امیرنصر در محفلی ادبی شرکت کرده بود که جمع بسیاری از دانشمندان در آن گرد آمده بودند و به گفته آن عالم،دیگر چنین جمعی پدید نیامد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هجوم دانشمندان به بخارا به حدی بود که این شهر،نام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شرق را به خود اختصاص داد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بخارا در طی فرمان‌روایی امیر نصر،از مراکز مهم فرهنگ و دانش گردید؛چراکه علاوه بر خود امیر نصر،وزیران او جیهانی و بلعمی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دانشمندانی نام‌آور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مشوقان دانشمندان به شمار می‌آمدند تا بدین گونه در رشته‌های گوناگون علوم،در ماوراءالنهر دانشمندانی پرآوازه ظهور کردند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تقسیم‌بندی علوم از گذشته مورد توجه دانشمندان قرار گرفته و کتاب‌هایی در این باب به رشته تحریر درمی‌آوردند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ابوزید 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العلوم را در این زمینه نوشت</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شاگرد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شعیا بن فریغون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جوامع العلوم را برای امیرابوعلی‌چغانی نگاشت و اصول دانش‌هایی را که دانستن آنها</w:t>
      </w:r>
      <w:bookmarkStart w:id="242" w:name="pg5441_61530"/>
    </w:p>
    <w:p>
      <w:pPr>
        <w:pStyle w:val="BookText"/>
        <w:rPr/>
      </w:pPr>
      <w:bookmarkEnd w:id="242"/>
      <w:r>
        <w:rPr>
          <w:rFonts w:ascii="IRNazanin" w:hAnsi="IRNazanin" w:eastAsia="IRNazanin"/>
          <w:color w:val="111111"/>
          <w:sz w:val="28"/>
          <w:sz w:val="28"/>
          <w:szCs w:val="28"/>
          <w:rtl w:val="true"/>
          <w:lang w:bidi="fa-IR"/>
        </w:rPr>
        <w:t>برای دیوانیان لازم بود،در آن شرح داده است</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ابوعبدالله 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العلوم را در بیان اصطلاحات و کلیاتی از دانش‌های مختلف نگاشت</w:t>
      </w:r>
      <w:r>
        <w:rPr>
          <w:rFonts w:eastAsia="IRNazanin" w:cs="IRNazanin"/>
          <w:color w:val="111111"/>
          <w:sz w:val="28"/>
          <w:szCs w:val="28"/>
          <w:rtl w:val="true"/>
          <w:lang w:bidi="fa-IR"/>
        </w:rPr>
        <w:t xml:space="preserve">.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ابوسهل عیسی بن یحیی 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تا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اصناف العلوم الحکمیة را با نگرش ارسطویی نوشته و علوم را به دو قسم کلی و جزئی،تقسیم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رساله‌های دیگری نیز با همین عناوین و یا شبیه به آن،در این دوران نوشته شد </w:t>
      </w:r>
      <w:r>
        <w:rPr>
          <w:rStyle w:val="FootnoteAnchor"/>
          <w:rtl w:val="true"/>
        </w:rPr>
        <w:footnoteReference w:id="364"/>
      </w:r>
      <w:r>
        <w:rPr>
          <w:rFonts w:ascii="IRNazanin" w:hAnsi="IRNazanin" w:eastAsia="IRNazanin"/>
          <w:color w:val="111111"/>
          <w:sz w:val="28"/>
          <w:sz w:val="28"/>
          <w:szCs w:val="28"/>
          <w:rtl w:val="true"/>
          <w:lang w:bidi="fa-IR"/>
        </w:rPr>
        <w:t>که پردازش به آنها نوشتار مفصلی را می‌طلبد که برای رعایت اختصار،از آن خودداری می‌کنیم</w:t>
      </w:r>
      <w:r>
        <w:rPr>
          <w:rFonts w:eastAsia="IRNazanin" w:cs="IRNazanin"/>
          <w:color w:val="111111"/>
          <w:sz w:val="28"/>
          <w:szCs w:val="28"/>
          <w:rtl w:val="true"/>
          <w:lang w:bidi="fa-IR"/>
        </w:rPr>
        <w:t>.</w:t>
      </w:r>
    </w:p>
    <w:p>
      <w:pPr>
        <w:pStyle w:val="Heading5"/>
        <w:numPr>
          <w:ilvl w:val="4"/>
          <w:numId w:val="1"/>
        </w:numPr>
        <w:rPr/>
      </w:pPr>
      <w:bookmarkStart w:id="243" w:name="__RefHeading___Toc1886872_581953129"/>
      <w:bookmarkStart w:id="244" w:name="_Toc93"/>
      <w:bookmarkEnd w:id="243"/>
      <w:r>
        <w:rPr/>
        <w:t>5</w:t>
      </w:r>
      <w:r>
        <w:rPr>
          <w:rtl w:val="true"/>
        </w:rPr>
        <w:t>-</w:t>
      </w:r>
      <w:r>
        <w:rPr>
          <w:rtl w:val="true"/>
        </w:rPr>
        <w:t>علوم دینی</w:t>
      </w:r>
      <w:bookmarkEnd w:id="244"/>
    </w:p>
    <w:p>
      <w:pPr>
        <w:pStyle w:val="BookText"/>
        <w:rPr/>
      </w:pPr>
      <w:r>
        <w:rPr>
          <w:rFonts w:ascii="IRNazanin" w:hAnsi="IRNazanin" w:eastAsia="IRNazanin"/>
          <w:color w:val="111111"/>
          <w:sz w:val="28"/>
          <w:sz w:val="28"/>
          <w:szCs w:val="28"/>
          <w:rtl w:val="true"/>
          <w:lang w:bidi="fa-IR"/>
        </w:rPr>
        <w:t>یکی از مهم‌ترین شاخه‌های علوم اسلامی،قرائت بود که استادان ممتازی در خطه ماوراءالنهر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برخی دانشجویان برای فراگیری این علم به شهرهای این دیار سفر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جمله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 مشهور نیشابوری و استاد بسیاری از خراسانیان است که در ابتدا برای یادگیری قرائات به سمرقند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تکمیل تحصیلات خود در عراق و شام،دوباره به خراسان بازگشت و مدتی در بخارا تدریس نمود</w:t>
      </w:r>
      <w:r>
        <w:rPr>
          <w:rFonts w:eastAsia="IRNazanin" w:cs="IRNazanin"/>
          <w:color w:val="111111"/>
          <w:sz w:val="28"/>
          <w:szCs w:val="28"/>
          <w:rtl w:val="true"/>
          <w:lang w:bidi="fa-IR"/>
        </w:rPr>
        <w:t xml:space="preserve">. </w:t>
      </w:r>
      <w:r>
        <w:rPr>
          <w:rStyle w:val="FootnoteAnchor"/>
          <w:rtl w:val="true"/>
        </w:rPr>
        <w:footnoteReference w:id="36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ابونصراحمد بن محمد سمرقندی معروف به حدادی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تا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به‌نام این رشته و شیخ قاریان سمرقند بود که کتاب الغنیه را در این</w:t>
      </w:r>
    </w:p>
    <w:p>
      <w:pPr>
        <w:pStyle w:val="BookText"/>
        <w:rPr/>
      </w:pPr>
      <w:r>
        <w:rPr>
          <w:rFonts w:ascii="IRNazanin" w:hAnsi="IRNazanin" w:eastAsia="IRNazanin"/>
          <w:color w:val="111111"/>
          <w:sz w:val="28"/>
          <w:sz w:val="28"/>
          <w:szCs w:val="28"/>
          <w:rtl w:val="true"/>
          <w:lang w:bidi="fa-IR"/>
        </w:rPr>
        <w:t>رشته نوشت و پس از او،فرزندش به تدریس قرائت اشتغال داشت</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تفسیر نیز در کنار علم قرائت از جایگاه خاصی برخوردار بود و مفسران ماوراءالنهری،تفاسیر متعددی را پدید آوردند که از جمله آنها ابوحفص عمربن‌محمد 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همچنین دو مفسر نام‌دار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قتیبة بن احمد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مسعود 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 حدود</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تفسیری نگاشتند که از آن میان،کتاب عیاشی تا روزگار ما باقی مانده و همواره مورد استفاده مفسران می‌باشد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ابومنصور محمد بن محمد ماتریدی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مشهور حنفی مذهب در سمرقند،با به کارگیری شیوه عقلی و نقلی،در تفسیر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کرد تا عملکرد معتزله و عقل‌گراها را بی‌اثر کند</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با این حال،تفاسیری با گرایش عقلی مانند 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ابوبکرمحمد بن‌علی قفال 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رشته تحریر درمی‌آمد</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در همین‌جا باید به ترجمه فارسی جامع البیان فی تفسیرالقرآن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درگذشه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امیرمنصوربن‌نوح سامانی و به دست گروهی از دانشمندان ماوراءالنهر پدید آمد،اشاره کنیم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دانش حدیث،معتبرترین علم دینی پس از علوم قرآنی به شمار می‌آمد که کودکان از سال‌های آغازین آموزش با آن انس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w:t>
      </w:r>
    </w:p>
    <w:p>
      <w:pPr>
        <w:pStyle w:val="BookText"/>
        <w:rPr/>
      </w:pPr>
      <w:r>
        <w:rPr>
          <w:rFonts w:ascii="IRNazanin" w:hAnsi="IRNazanin" w:eastAsia="IRNazanin"/>
          <w:color w:val="111111"/>
          <w:sz w:val="28"/>
          <w:sz w:val="28"/>
          <w:szCs w:val="28"/>
          <w:rtl w:val="true"/>
          <w:lang w:bidi="fa-IR"/>
        </w:rPr>
        <w:t>می‌رسد علاوه بر این‌که نیشابور در این زمان مرکز دانش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نواحی شرقی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محدثان برجسته و پرکار،در این شهر تمرکز یافته بودند،در شهرهای ماوراءالنهر نیز این دانش رونق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بن‌اسماعیل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درگذشه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تألیف کتاب الصحیح خود،حرکتی مهم در این رشته علمی به وجود آورد و کتاب او به عنوان منبع درسی در ماوراءالنهر و جاهای دیگر به کار گرفته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 ابراهیم سانجنی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و مفسر نسفی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المسند الکبیر را نوشت</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کتاب صحیح بخاری را روایت می‌کرد و بسیاری دیگر از دانشمندان این خطه،آن را سماع کرده بودند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رجال‌نویسان متعددی نیز در میان اهل سنت فعالیت داشتند که ابوصالح شعیب بن لیث کاغذی 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از جمله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نزدیک دانش فقه و حدیث موجب شده است که فقیهان برجسته‌ای از میان محدثان ظهور کنند که برخی فقیهان مشهور دوره سامانی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احمدبن‌حفص،معروف به ابوحفص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نخستین فقیهان حنفی در بخارا بود و شاگردان و پیروان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پسرش ابوعبدالله محمد،معروف به ابوحفص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تا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فرزند وی ابوبکر،بزرگ حنفی مذهبان در این دیار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گونه ابونصر احمد بن‌عباس عیاضی سمرقندی و ابومنصور ماتریدی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پیشوایان مشهور حنفیان در سمرقند بودند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فقه شافعی،ابوعبدالله محمد 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در سمرقند سکنا گزید و مروج فقه شافعی در ماوراءالنهر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جایگاه ویژه‌ای نزد امیران سامانی داشت و ابوالفضل بلعمی وزیر از شاگردان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وی،ابوبکر محمدبن‌علی قفال شاشی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قفال کبیر،پس از مروزی،بزرگ‌ترین پیشوای شافعیان در ماوراءالنهر بود که مجالس درس وی در بخارا برپا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او،قاسم‌بن‌محمد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حدود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شافعی را رونق بخشید و کتاب ارزشمند التقریب را نوشت</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فقه ظاهری نیز در ماوراءالنهر پیروانی داشت که این مطلب از کتاب المسائل الخوارزمیات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داوودبن‌علی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این 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فهم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فقیهان فعال این 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عبدالمؤمن نسفی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که مروج آن در زادگاهش بود</w:t>
      </w:r>
      <w:r>
        <w:rPr>
          <w:rFonts w:eastAsia="IRNazanin" w:cs="IRNazanin"/>
          <w:color w:val="111111"/>
          <w:sz w:val="28"/>
          <w:szCs w:val="28"/>
          <w:rtl w:val="true"/>
          <w:lang w:bidi="fa-IR"/>
        </w:rPr>
        <w:t xml:space="preserve">. </w:t>
      </w:r>
      <w:r>
        <w:rPr>
          <w:rStyle w:val="FootnoteAnchor"/>
          <w:rtl w:val="true"/>
        </w:rPr>
        <w:footnoteReference w:id="37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و فعالیت فرقه‌های مختلف اسلامی‌در خراسان و ماوراءالنهر،همواره موجب رونق علم کلام و مباحثات اعتقادی در این منطقه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 آرای حنفیان و کرامیان و نیز اهل سنت و شیعیان در عصر سامانیان،مباحثات زیادی را پدید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محمد بن‌یمان 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و فقیه حنفی،نخستین کتاب را در رد کرامیه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الکرامیه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ابومطیع مکحول بن فضل‌نسفی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در رد مخالفان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اهل البدع و الاهواء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شاید مهم‌ترین اثر در این زمینه،توسط ابوالقاسم اسحاق بن محمد 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ابوالقاسم حکیم،فقیه،متکلم و قاضی شهر سمرقند با عنوان السواد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امیر اسماعیل سامانی</w:t>
      </w:r>
      <w:bookmarkStart w:id="245" w:name="pg5441_61534"/>
    </w:p>
    <w:p>
      <w:pPr>
        <w:pStyle w:val="BookText"/>
        <w:rPr/>
      </w:pPr>
      <w:bookmarkEnd w:id="2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زبان عربی نوشته شد که دارای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کلامی است</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هدف از نگارش آن،ترویج مذهب حنفی و مقابله با دیگر فرقه‌ها و مذاهب در منطقه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و اندیشه‌های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جبایی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معتزلیان بصره،در همین زمان توسط افرادی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اشروسنی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خجندی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خراسان و ماوراءالنهر ترویج می‌شد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پیش‌تر،از ابومنصور ماتریدی </w:t>
      </w:r>
      <w:r>
        <w:rPr>
          <w:rStyle w:val="FootnoteAnchor"/>
          <w:rtl w:val="true"/>
        </w:rPr>
        <w:footnoteReference w:id="379"/>
      </w:r>
      <w:r>
        <w:rPr>
          <w:rFonts w:ascii="IRNazanin" w:hAnsi="IRNazanin" w:eastAsia="IRNazanin"/>
          <w:color w:val="111111"/>
          <w:sz w:val="28"/>
          <w:sz w:val="28"/>
          <w:szCs w:val="28"/>
          <w:rtl w:val="true"/>
          <w:lang w:bidi="fa-IR"/>
        </w:rPr>
        <w:t>پیشوای ماتریدیه در همین حوزه نام برده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رد عقاید فرقه‌هایی چون کرامیه،جهمیه،مشبهه،زهاد و باطنیه پرداخت</w:t>
      </w:r>
      <w:r>
        <w:rPr>
          <w:rFonts w:eastAsia="IRNazanin" w:cs="IRNazanin"/>
          <w:color w:val="111111"/>
          <w:sz w:val="28"/>
          <w:szCs w:val="28"/>
          <w:rtl w:val="true"/>
          <w:lang w:bidi="fa-IR"/>
        </w:rPr>
        <w:t xml:space="preserve">. </w:t>
      </w:r>
      <w:r>
        <w:rPr>
          <w:rStyle w:val="FootnoteAnchor"/>
          <w:rtl w:val="true"/>
        </w:rPr>
        <w:footnoteReference w:id="380"/>
      </w:r>
    </w:p>
    <w:p>
      <w:pPr>
        <w:pStyle w:val="Heading5"/>
        <w:numPr>
          <w:ilvl w:val="4"/>
          <w:numId w:val="1"/>
        </w:numPr>
        <w:rPr/>
      </w:pPr>
      <w:bookmarkStart w:id="246" w:name="__RefHeading___Toc1886874_581953129"/>
      <w:bookmarkStart w:id="247" w:name="_Toc94"/>
      <w:bookmarkEnd w:id="246"/>
      <w:r>
        <w:rPr/>
        <w:t>6</w:t>
      </w:r>
      <w:r>
        <w:rPr>
          <w:rtl w:val="true"/>
        </w:rPr>
        <w:t>-</w:t>
      </w:r>
      <w:r>
        <w:rPr>
          <w:rtl w:val="true"/>
        </w:rPr>
        <w:t>علوم غیر دینی</w:t>
      </w:r>
      <w:bookmarkEnd w:id="247"/>
    </w:p>
    <w:p>
      <w:pPr>
        <w:pStyle w:val="Heading6"/>
        <w:numPr>
          <w:ilvl w:val="5"/>
          <w:numId w:val="1"/>
        </w:numPr>
        <w:rPr/>
      </w:pPr>
      <w:bookmarkStart w:id="248" w:name="__RefHeading___Toc1886876_581953129"/>
      <w:bookmarkStart w:id="249" w:name="_Toc95"/>
      <w:bookmarkEnd w:id="248"/>
      <w:r>
        <w:rPr>
          <w:rtl w:val="true"/>
        </w:rPr>
        <w:t>الف</w:t>
      </w:r>
      <w:r>
        <w:rPr>
          <w:rtl w:val="true"/>
        </w:rPr>
        <w:t>)</w:t>
      </w:r>
      <w:r>
        <w:rPr>
          <w:rtl w:val="true"/>
        </w:rPr>
        <w:t>ریاضیات و نجوم</w:t>
      </w:r>
      <w:bookmarkEnd w:id="249"/>
    </w:p>
    <w:p>
      <w:pPr>
        <w:pStyle w:val="BookText"/>
        <w:rPr/>
      </w:pPr>
      <w:r>
        <w:rPr>
          <w:rFonts w:ascii="IRNazanin" w:hAnsi="IRNazanin" w:eastAsia="IRNazanin"/>
          <w:color w:val="111111"/>
          <w:sz w:val="28"/>
          <w:sz w:val="28"/>
          <w:szCs w:val="28"/>
          <w:rtl w:val="true"/>
          <w:lang w:bidi="fa-IR"/>
        </w:rPr>
        <w:t>ریاضیات و نجوم در گذشته از مهم‌ترین و متداول‌ترین دانش‌ها در هر سرزمینی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عصمت 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پیشگامان این دانش‌هاست که در اواخر عهد طاهری فعالیت می‌کرد و مقام بالایی نزد آنان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کتابی در شرح برخی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باقی گذاشت</w:t>
      </w:r>
      <w:r>
        <w:rPr>
          <w:rFonts w:eastAsia="IRNazanin" w:cs="IRNazanin"/>
          <w:color w:val="111111"/>
          <w:sz w:val="28"/>
          <w:szCs w:val="28"/>
          <w:rtl w:val="true"/>
          <w:lang w:bidi="fa-IR"/>
        </w:rPr>
        <w:t xml:space="preserve">. </w:t>
      </w:r>
      <w:r>
        <w:rPr>
          <w:rStyle w:val="FootnoteAnchor"/>
          <w:rtl w:val="true"/>
        </w:rPr>
        <w:footnoteReference w:id="38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محمدبن‌حسین خازنی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بین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احتمالاً اهل چغانیان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ریاضیات و هندسه مهارت داشته و شرحی</w:t>
      </w:r>
      <w:bookmarkStart w:id="250" w:name="pg5441_61535"/>
    </w:p>
    <w:p>
      <w:pPr>
        <w:pStyle w:val="BookText"/>
        <w:rPr/>
      </w:pPr>
      <w:bookmarkEnd w:id="250"/>
      <w:r>
        <w:rPr>
          <w:rFonts w:ascii="IRNazanin" w:hAnsi="IRNazanin" w:eastAsia="IRNazanin"/>
          <w:color w:val="111111"/>
          <w:sz w:val="28"/>
          <w:sz w:val="28"/>
          <w:szCs w:val="28"/>
          <w:rtl w:val="true"/>
          <w:lang w:bidi="fa-IR"/>
        </w:rPr>
        <w:t>بر کتاب اقلیدس نوشت که در آن نوآوری‌هایی در حل معادلات ارائه داد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ابونصرعراق منصور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بین </w:t>
      </w:r>
      <w:r>
        <w:rPr>
          <w:rFonts w:eastAsia="IRNazanin" w:cs="IRNazanin"/>
          <w:color w:val="111111"/>
          <w:sz w:val="28"/>
          <w:szCs w:val="28"/>
          <w:lang w:bidi="fa-IR"/>
        </w:rPr>
        <w:t>407</w:t>
      </w:r>
      <w:r>
        <w:rPr>
          <w:rFonts w:eastAsia="IRNazanin" w:cs="IRNazanin"/>
          <w:color w:val="111111"/>
          <w:sz w:val="28"/>
          <w:szCs w:val="28"/>
          <w:rtl w:val="true"/>
          <w:lang w:bidi="fa-IR"/>
        </w:rPr>
        <w:t>-</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ریاضی‌دان و منجم صاحب‌نام در خوارزم،علاوه بر آثار ارزنده‌اش،مقام استادی دانشمندانی چون ابوریحان بیرونی را نیز بر عهده داشت</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محمدبن‌موسی 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ریاضی‌دان و از دیگر دانشمندان خوارزمی می‌باشد و نیز چند منجم که قبل از ابوریحان می‌زیستند،مانند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ابوریحان،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محمدبن‌موسی 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احتمالاً در دربار و دستگاه اداری سامانیان خدمت می‌کرد؛چراکه در کتاب مفاتیح العلوم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دایرة‌المعارفی در باب 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مطالبی آورده است</w:t>
      </w:r>
      <w:r>
        <w:rPr>
          <w:rFonts w:eastAsia="IRNazanin" w:cs="IRNazanin"/>
          <w:color w:val="111111"/>
          <w:sz w:val="28"/>
          <w:szCs w:val="28"/>
          <w:rtl w:val="true"/>
          <w:lang w:bidi="fa-IR"/>
        </w:rPr>
        <w:t>.</w:t>
      </w:r>
    </w:p>
    <w:p>
      <w:pPr>
        <w:pStyle w:val="Heading6"/>
        <w:numPr>
          <w:ilvl w:val="5"/>
          <w:numId w:val="1"/>
        </w:numPr>
        <w:rPr/>
      </w:pPr>
      <w:bookmarkStart w:id="251" w:name="__RefHeading___Toc1886878_581953129"/>
      <w:bookmarkStart w:id="252" w:name="_Toc96"/>
      <w:bookmarkEnd w:id="251"/>
      <w:r>
        <w:rPr>
          <w:rtl w:val="true"/>
        </w:rPr>
        <w:t>ب</w:t>
      </w:r>
      <w:r>
        <w:rPr>
          <w:rtl w:val="true"/>
        </w:rPr>
        <w:t>)</w:t>
      </w:r>
      <w:r>
        <w:rPr>
          <w:rtl w:val="true"/>
        </w:rPr>
        <w:t>طب</w:t>
      </w:r>
      <w:bookmarkEnd w:id="25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ربیع بن احمد اخوینی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بخارایی که به یک واسطه شاگرد محمد بن زکریای رازی و از پزشکان نامدار این خطه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کتاب هدایة المتعلمین را در طب به زبان فارسی نوشت که از نظر دانش پزشکی و نیز ادب فارسی،ارزش بسیاری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ارزنده دیگر در این حوزه،دانش‌نامه میسری است که منظومه‌ای فارسی می‌باشد و نیز فرهنگ پزشکی موسوم به التنویر که 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ابومنصورحسن بن نوح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ابوسهل 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تا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چندین کتاب در طب نوشت که مشهورترین و کامل‌ترین آنها المائة فی صناعه‌الطب بود</w:t>
      </w:r>
      <w:r>
        <w:rPr>
          <w:rFonts w:eastAsia="IRNazanin" w:cs="IRNazanin"/>
          <w:color w:val="111111"/>
          <w:sz w:val="28"/>
          <w:szCs w:val="28"/>
          <w:rtl w:val="true"/>
          <w:lang w:bidi="fa-IR"/>
        </w:rPr>
        <w:t xml:space="preserve">. </w:t>
      </w:r>
      <w:r>
        <w:rPr>
          <w:rStyle w:val="FootnoteAnchor"/>
          <w:rtl w:val="true"/>
        </w:rPr>
        <w:footnoteReference w:id="384"/>
      </w:r>
      <w:bookmarkStart w:id="253" w:name="pg5441_61536"/>
    </w:p>
    <w:p>
      <w:pPr>
        <w:pStyle w:val="BookText"/>
        <w:rPr/>
      </w:pPr>
      <w:bookmarkEnd w:id="253"/>
      <w:r>
        <w:rPr>
          <w:rFonts w:ascii="IRNazanin" w:hAnsi="IRNazanin" w:eastAsia="IRNazanin"/>
          <w:color w:val="111111"/>
          <w:sz w:val="28"/>
          <w:sz w:val="28"/>
          <w:szCs w:val="28"/>
          <w:rtl w:val="true"/>
          <w:lang w:bidi="fa-IR"/>
        </w:rPr>
        <w:t>مشهورترین پزشک این عصر،ابوعلی سینا در اواخر دوره سامانیان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امارت نوح بن منصور</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بخارا مشغول تحصیل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متولد روستای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بخارا بود،در جوانی توانست بیماری امیرنوح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اطبا از معالجه‌اش درمانده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کند و به این‌ترتیب به دربار سامانی راه یابد؛ولی ماندن او در ماوراءالنهر دوام زیادی نداشت و در پی حوادثی،این سرزمین را ترک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قانون او،یکی از معروف‌ترین کتب پزشکی اسلامی بوده است</w:t>
      </w:r>
      <w:r>
        <w:rPr>
          <w:rFonts w:eastAsia="IRNazanin" w:cs="IRNazanin"/>
          <w:color w:val="111111"/>
          <w:sz w:val="28"/>
          <w:szCs w:val="28"/>
          <w:rtl w:val="true"/>
          <w:lang w:bidi="fa-IR"/>
        </w:rPr>
        <w:t>.</w:t>
      </w:r>
    </w:p>
    <w:p>
      <w:pPr>
        <w:pStyle w:val="Heading6"/>
        <w:numPr>
          <w:ilvl w:val="5"/>
          <w:numId w:val="1"/>
        </w:numPr>
        <w:rPr/>
      </w:pPr>
      <w:bookmarkStart w:id="254" w:name="__RefHeading___Toc1886880_581953129"/>
      <w:bookmarkStart w:id="255" w:name="_Toc97"/>
      <w:bookmarkEnd w:id="254"/>
      <w:r>
        <w:rPr>
          <w:rtl w:val="true"/>
        </w:rPr>
        <w:t>ج</w:t>
      </w:r>
      <w:r>
        <w:rPr>
          <w:rtl w:val="true"/>
        </w:rPr>
        <w:t>)</w:t>
      </w:r>
      <w:r>
        <w:rPr>
          <w:rtl w:val="true"/>
        </w:rPr>
        <w:t>جغرافیا</w:t>
      </w:r>
      <w:bookmarkEnd w:id="255"/>
    </w:p>
    <w:p>
      <w:pPr>
        <w:pStyle w:val="BookText"/>
        <w:rPr/>
      </w:pPr>
      <w:r>
        <w:rPr>
          <w:rFonts w:ascii="IRNazanin" w:hAnsi="IRNazanin" w:eastAsia="IRNazanin"/>
          <w:color w:val="111111"/>
          <w:sz w:val="28"/>
          <w:sz w:val="28"/>
          <w:szCs w:val="28"/>
          <w:rtl w:val="true"/>
          <w:lang w:bidi="fa-IR"/>
        </w:rPr>
        <w:t>ابوعبدالله جیهانی،وزیر امیر نصربن احمد که کتاب المسالک و الممالک را در جغرافیا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این کتاب از بین رفته است،اما براساس شواهد،این کتاب بزرگ،دارای اطلاعات فراوان بوده که همواره مورد استفاده دیگر جغرافی‌نویسان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کتاب‌های دیگری نیز داشته که هیچ یک به دست ما نرسیده است</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از جمله دانشمندانی که با تشویق‌های او معروف گردیدند،ابوزید بلخی،جغرافی‌نویس و صاحب کتاب المسالک و الممالک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ابن‌فضلان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خلیفه عباسی برای رفتن به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بخارا دیدار داشت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ابوریحان بیرونی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439</w:t>
      </w:r>
      <w:r>
        <w:rPr>
          <w:rFonts w:eastAsia="IRNazanin" w:cs="IRNazanin"/>
          <w:color w:val="111111"/>
          <w:sz w:val="28"/>
          <w:szCs w:val="28"/>
          <w:rtl w:val="true"/>
          <w:lang w:bidi="fa-IR"/>
        </w:rPr>
        <w:t>-</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دانشمندی مجرب و در جغرافیا و نجوم مشهور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حوالی خوارزم به دنیا آمد و مدتی را در این شهر سپری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حمله محمود غزنوی به خوارزم،اسیر و به</w:t>
      </w:r>
      <w:bookmarkStart w:id="256" w:name="pg5441_61537"/>
    </w:p>
    <w:p>
      <w:pPr>
        <w:pStyle w:val="BookText"/>
        <w:rPr/>
      </w:pPr>
      <w:bookmarkEnd w:id="256"/>
      <w:r>
        <w:rPr>
          <w:rFonts w:ascii="IRNazanin" w:hAnsi="IRNazanin" w:eastAsia="IRNazanin"/>
          <w:color w:val="111111"/>
          <w:sz w:val="28"/>
          <w:sz w:val="28"/>
          <w:szCs w:val="28"/>
          <w:rtl w:val="true"/>
          <w:lang w:bidi="fa-IR"/>
        </w:rPr>
        <w:t>غزنه برده شد و از آن پس از دانشمندان دربار غزنویان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مدت سیزده سال در غزنه به کارهای علمی‌خود پرداخت و کتاب‌های متعددی نوشت؛از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الباقیه در تاریخ و تمدن‌های کهن؛تحقیق ما للهند در تاریخ و فرهنگ هندیان؛الجماهر فی معرفة الجواهر در کانی‌شناسی؛التفهیم لاوائل صناعة التنجیم در نجوم و کتاب الصیدنه در داروشناسی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محاسبه‌ای که وی از شعاع زمین به عمل آورد،فقط دوازده میل از مقدار دقیق آن کوتاه‌تر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تحقیقات و محاسبات در مثلثات و نظریه مرکزیت خورشید،از دیگر دست‌آوردهای علمی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مکاتبات او با ابوعلی سینا،حاکی از آگاهی وی بر فلسفه نیز هست</w:t>
      </w:r>
      <w:r>
        <w:rPr>
          <w:rFonts w:eastAsia="IRNazanin" w:cs="IRNazanin"/>
          <w:color w:val="111111"/>
          <w:sz w:val="28"/>
          <w:szCs w:val="28"/>
          <w:rtl w:val="true"/>
          <w:lang w:bidi="fa-IR"/>
        </w:rPr>
        <w:t xml:space="preserve">. </w:t>
      </w:r>
      <w:r>
        <w:rPr>
          <w:rStyle w:val="FootnoteAnchor"/>
          <w:rtl w:val="true"/>
        </w:rPr>
        <w:footnoteReference w:id="386"/>
      </w:r>
    </w:p>
    <w:p>
      <w:pPr>
        <w:pStyle w:val="Heading5"/>
        <w:numPr>
          <w:ilvl w:val="4"/>
          <w:numId w:val="1"/>
        </w:numPr>
        <w:rPr/>
      </w:pPr>
      <w:bookmarkStart w:id="257" w:name="__RefHeading___Toc1886882_581953129"/>
      <w:bookmarkStart w:id="258" w:name="_Toc98"/>
      <w:bookmarkEnd w:id="257"/>
      <w:r>
        <w:rPr/>
        <w:t>7</w:t>
      </w:r>
      <w:r>
        <w:rPr>
          <w:rtl w:val="true"/>
        </w:rPr>
        <w:t>-</w:t>
      </w:r>
      <w:r>
        <w:rPr>
          <w:rtl w:val="true"/>
        </w:rPr>
        <w:t>مراکز علمی</w:t>
      </w:r>
      <w:bookmarkEnd w:id="25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طبیعتاً با وجود دانشمندان و دولت‌مردان مشوق علم،مراکزی علمی و آموزشی نیز باید از رونق خاصی در شهرهای ماوراءالنهر برخوردار می‌بود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مراکز،کتابخانه است که نمونه بارز آن در بارگاه سامانیان در بخارا وجود داشت و ابوعلی سینا توصیف دقیقی از آن ارایه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کتابخانه به نوشته او مرکب از اتاق‌های متعدد بود که هر یک انباشته از کتاب‌های مربوط به یک علم خاص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کتابخانه احتمالاً در سال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م در آتش 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همچنین توضیحاتی درباره بازار کتاب‌فروشان بخارا دارد و آن را بی‌نظیر توصیف می‌کند؛زیرا کتب کم‌یاب را در آن می‌توانست بیابد</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مدرسه مأمونیه جرجانیه نیز از دیگر مراکز علمی‌و آموزشی بوده که به نام یکی از امیران جرجان یا خوارزم‌شاهیان،یعنی ابوالعباس‌مأمون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حکومت</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w:t>
      </w:r>
      <w:bookmarkStart w:id="259" w:name="pg5441_61538"/>
    </w:p>
    <w:p>
      <w:pPr>
        <w:pStyle w:val="BookText"/>
        <w:rPr/>
      </w:pPr>
      <w:bookmarkEnd w:id="259"/>
      <w:r>
        <w:rPr>
          <w:rFonts w:ascii="IRNazanin" w:hAnsi="IRNazanin" w:eastAsia="IRNazanin"/>
          <w:color w:val="111111"/>
          <w:sz w:val="28"/>
          <w:sz w:val="28"/>
          <w:szCs w:val="28"/>
          <w:rtl w:val="true"/>
          <w:lang w:bidi="fa-IR"/>
        </w:rPr>
        <w:t>بود و از مراکز علمی‌خوارزم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ابوریحان بیرونی و ابوعلی سینا مدتی در این مدرسه فعالیت داشتند</w:t>
      </w:r>
      <w:r>
        <w:rPr>
          <w:rFonts w:eastAsia="IRNazanin" w:cs="IRNazanin"/>
          <w:color w:val="111111"/>
          <w:sz w:val="28"/>
          <w:szCs w:val="28"/>
          <w:rtl w:val="true"/>
          <w:lang w:bidi="fa-IR"/>
        </w:rPr>
        <w:t xml:space="preserve">. </w:t>
      </w:r>
      <w:r>
        <w:rPr>
          <w:rStyle w:val="FootnoteAnchor"/>
          <w:rtl w:val="true"/>
        </w:rPr>
        <w:footnoteReference w:id="388"/>
      </w:r>
    </w:p>
    <w:p>
      <w:pPr>
        <w:pStyle w:val="Heading5"/>
        <w:numPr>
          <w:ilvl w:val="4"/>
          <w:numId w:val="1"/>
        </w:numPr>
        <w:rPr/>
      </w:pPr>
      <w:bookmarkStart w:id="260" w:name="__RefHeading___Toc1886884_581953129"/>
      <w:bookmarkStart w:id="261" w:name="_Toc99"/>
      <w:bookmarkEnd w:id="260"/>
      <w:r>
        <w:rPr/>
        <w:t>8</w:t>
      </w:r>
      <w:r>
        <w:rPr>
          <w:rtl w:val="true"/>
        </w:rPr>
        <w:t>-</w:t>
      </w:r>
      <w:r>
        <w:rPr>
          <w:rtl w:val="true"/>
        </w:rPr>
        <w:t>شعر و شاعران</w:t>
      </w:r>
      <w:bookmarkEnd w:id="261"/>
    </w:p>
    <w:p>
      <w:pPr>
        <w:pStyle w:val="BookText"/>
        <w:rPr/>
      </w:pPr>
      <w:r>
        <w:rPr>
          <w:rFonts w:ascii="IRNazanin" w:hAnsi="IRNazanin" w:eastAsia="IRNazanin"/>
          <w:color w:val="111111"/>
          <w:sz w:val="28"/>
          <w:sz w:val="28"/>
          <w:szCs w:val="28"/>
          <w:rtl w:val="true"/>
          <w:lang w:bidi="fa-IR"/>
        </w:rPr>
        <w:t>شکوفایی شعر از ویژگی‌های عصر سامانی است که به دو زبان فارسی و عربی سروده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یتیمة الدهر،اطلاعات بسیاری در این زمینه ارایه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شدن شعر هجایی فارسی با شعر عرضی استادانه عربی،کمک بسیار زیادی به ایجاد ادبیات فارسی جدید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شکل‌گیری فارسی جدید،فارسی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زبان محاوره‌ای و محلی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 از بین رفت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برجسته‌ترین شاعر این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جعفربن‌محمد رودکی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احتمالاً زادگاهش روستای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سمرقند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ولادت و وفات وی به درستی معلوم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تا زمان امارت امیر نصر،عمر درازی کرد و اندکی پیش از جلوس نوح‌بن‌نصر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رودکی اگرچه در دربار سامانیان به شهرت رسید و صله‌های بسیاری به سبب اشعارش دریافت کرد،ولی در پایان عمر،مورد بی‌مهری قرار گرفت و بخارا راترک کرد </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می‌رود که دلیل این امر،گرایش وی به تشیع و یا اسماعیلیان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رودکی را بزرگ‌ترین شاعر پارسی‌گوی قدیم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او به صورت پراکنده باقی مانده که بیشتر در قالب مدایح است که نشان‌گر تبحر وی در این زمینه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مراثی و غزل نیز در اشعار او وجود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 محمد بن احمد دقیقی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شاعری بود که در حدود ده سال پس از رودکی در صحنه ادب ظاهر شد و در دوره منصوربن‌نوح به شهرت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 او معلوم نیست،اما در ابتدای کارش امیران محلی چغانیان را مدح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بخارا دعوت شد و از جانب امیر جدید،نوح‌بن‌منصور،مأموریت یافت تا خدای‌نامه را به نظم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حدود هزار بیت از آن را سروده بود که در سال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درگذشت و بنا به قولی به دست غلامش کشته شد </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فردوسی ابیات دقیقی را در شاهنامه خود بی‌کم و کاست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ترجمه،از کارهای ارزنده‌ایست که در این دوره از عربی به فارسی جدید و گاه به فارسی دری انجام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نمونه می‌توان به کتاب‌های تاریخ طبری و تفسیر طبری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تاریخ طبری به اهتمام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محمد بلعمی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امر منصور بن نوح در سال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آغاز شد و چند سال بعد به پایان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ترجمه،بیشتر اقتباسی از متن عربی آن است تا ترجمه کلمه به 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طبری نیز به امر همین امیر و توسط هیئتی از دانشمندان دینی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مقدمه آن آمده است که چون خواندن کتاب عربی برای اغلب مردم دشوار بود،بنابراین امیر ماوراءالنهر،فقیهان را احضار کرد تا فتوا دهند که ترجمه تفسیر قرآن به فارسی جایز است و آنان موافقت کردند و حتی آیه‌ای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تأئید آن شاهد آوردند</w:t>
      </w:r>
      <w:r>
        <w:rPr>
          <w:rFonts w:eastAsia="IRNazanin" w:cs="IRNazanin"/>
          <w:color w:val="111111"/>
          <w:sz w:val="28"/>
          <w:szCs w:val="28"/>
          <w:rtl w:val="true"/>
          <w:lang w:bidi="fa-IR"/>
        </w:rPr>
        <w:t xml:space="preserve">. </w:t>
      </w:r>
      <w:r>
        <w:rPr>
          <w:rStyle w:val="FootnoteAnchor"/>
          <w:rtl w:val="true"/>
        </w:rPr>
        <w:footnoteReference w:id="39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امیرنوح بن نصر در</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که سندبادنامه را از عربی به فارسی دری ترجمه کنند و سپس به فارسی جدید ترجمه شد</w:t>
      </w:r>
      <w:r>
        <w:rPr>
          <w:rFonts w:eastAsia="IRNazanin" w:cs="IRNazanin"/>
          <w:color w:val="111111"/>
          <w:sz w:val="28"/>
          <w:szCs w:val="28"/>
          <w:rtl w:val="true"/>
          <w:lang w:bidi="fa-IR"/>
        </w:rPr>
        <w:t>.</w:t>
      </w:r>
      <w:bookmarkStart w:id="262" w:name="pg5441_61540"/>
    </w:p>
    <w:p>
      <w:pPr>
        <w:pStyle w:val="BookText"/>
        <w:rPr/>
      </w:pPr>
      <w:bookmarkEnd w:id="262"/>
      <w:r>
        <w:rPr>
          <w:rFonts w:ascii="IRNazanin" w:hAnsi="IRNazanin" w:eastAsia="IRNazanin"/>
          <w:color w:val="111111"/>
          <w:sz w:val="28"/>
          <w:sz w:val="28"/>
          <w:szCs w:val="28"/>
          <w:rtl w:val="true"/>
          <w:lang w:bidi="fa-IR"/>
        </w:rPr>
        <w:t>ابوالقاسم 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اهل سنت رساله‌هایی در باب مذهب اهل سنت و در رد تشیع به عربی نوشت و به درخواست امیر نوح بن نصر آن را به فارسی‌ترجمه کرد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ادبیات منثور نیز در میان نویسندگان ماوراءالنهر رواج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تألیفات تاریخی از نمونه‌های ادبیات منثور در این دوران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در تاریخ بخارا در دوره امیر نصر نوشته شد و بعدها ابوبکر نرشخی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تاریخ بخارای خود را نوشت</w:t>
      </w:r>
      <w:r>
        <w:rPr>
          <w:rFonts w:eastAsia="IRNazanin" w:cs="IRNazanin"/>
          <w:color w:val="111111"/>
          <w:sz w:val="28"/>
          <w:szCs w:val="28"/>
          <w:rtl w:val="true"/>
          <w:lang w:bidi="fa-IR"/>
        </w:rPr>
        <w:t>.</w:t>
      </w:r>
    </w:p>
    <w:p>
      <w:pPr>
        <w:pStyle w:val="Heading5"/>
        <w:numPr>
          <w:ilvl w:val="4"/>
          <w:numId w:val="1"/>
        </w:numPr>
        <w:rPr/>
      </w:pPr>
      <w:bookmarkStart w:id="263" w:name="__RefHeading___Toc1886886_581953129"/>
      <w:bookmarkStart w:id="264" w:name="_Toc100"/>
      <w:bookmarkEnd w:id="263"/>
      <w:r>
        <w:rPr/>
        <w:t>9</w:t>
      </w:r>
      <w:r>
        <w:rPr>
          <w:rtl w:val="true"/>
        </w:rPr>
        <w:t>-</w:t>
      </w:r>
      <w:r>
        <w:rPr>
          <w:rtl w:val="true"/>
        </w:rPr>
        <w:t>تولیدات و صنایع</w:t>
      </w:r>
      <w:bookmarkEnd w:id="264"/>
    </w:p>
    <w:p>
      <w:pPr>
        <w:pStyle w:val="Heading6"/>
        <w:numPr>
          <w:ilvl w:val="5"/>
          <w:numId w:val="1"/>
        </w:numPr>
        <w:rPr/>
      </w:pPr>
      <w:bookmarkStart w:id="265" w:name="__RefHeading___Toc1886888_581953129"/>
      <w:bookmarkStart w:id="266" w:name="_Toc101"/>
      <w:bookmarkEnd w:id="265"/>
      <w:r>
        <w:rPr>
          <w:rtl w:val="true"/>
        </w:rPr>
        <w:t>الف</w:t>
      </w:r>
      <w:r>
        <w:rPr>
          <w:rtl w:val="true"/>
        </w:rPr>
        <w:t>)</w:t>
      </w:r>
      <w:r>
        <w:rPr>
          <w:rtl w:val="true"/>
        </w:rPr>
        <w:t>منسوجات</w:t>
      </w:r>
      <w:bookmarkEnd w:id="266"/>
    </w:p>
    <w:p>
      <w:pPr>
        <w:pStyle w:val="BookText"/>
        <w:rPr/>
      </w:pPr>
      <w:r>
        <w:rPr>
          <w:rFonts w:ascii="IRNazanin" w:hAnsi="IRNazanin" w:eastAsia="IRNazanin"/>
          <w:color w:val="111111"/>
          <w:sz w:val="28"/>
          <w:sz w:val="28"/>
          <w:szCs w:val="28"/>
          <w:rtl w:val="true"/>
          <w:lang w:bidi="fa-IR"/>
        </w:rPr>
        <w:t>واحه بخارا به سبب پارچه‌های مخصوصی که در آن‌جا بافته می‌شد،مشهور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پارچه‌ها به علت انتساب به روستای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زندنیجی معروف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نرشخی،این پارچه به هند و عراق صادر می‌شد و مورد پسند اشراف بود و حتی به عنوان خراج به دربار خلافت فرستاده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مقدسی،انواع منسوجات بخارا و شهرهای اطراف را نام برده است که همه جزء صادرات و عایدات بخارا به شمار می‌رفت</w:t>
      </w:r>
      <w:r>
        <w:rPr>
          <w:rFonts w:eastAsia="IRNazanin" w:cs="IRNazanin"/>
          <w:color w:val="111111"/>
          <w:sz w:val="28"/>
          <w:szCs w:val="28"/>
          <w:rtl w:val="true"/>
          <w:lang w:bidi="fa-IR"/>
        </w:rPr>
        <w:t>.</w:t>
      </w:r>
    </w:p>
    <w:p>
      <w:pPr>
        <w:pStyle w:val="Heading6"/>
        <w:numPr>
          <w:ilvl w:val="5"/>
          <w:numId w:val="1"/>
        </w:numPr>
        <w:rPr/>
      </w:pPr>
      <w:bookmarkStart w:id="267" w:name="__RefHeading___Toc1886890_581953129"/>
      <w:bookmarkStart w:id="268" w:name="_Toc102"/>
      <w:bookmarkEnd w:id="267"/>
      <w:r>
        <w:rPr>
          <w:rtl w:val="true"/>
        </w:rPr>
        <w:t>ب</w:t>
      </w:r>
      <w:r>
        <w:rPr>
          <w:rtl w:val="true"/>
        </w:rPr>
        <w:t>)</w:t>
      </w:r>
      <w:r>
        <w:rPr>
          <w:rtl w:val="true"/>
        </w:rPr>
        <w:t>کشاورزی</w:t>
      </w:r>
      <w:bookmarkEnd w:id="26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کشاورزی به سبب آب‌های جاری فراوان در منطقه رونق داشت و در برخی نواحی مانند بخارا،نیازی به قنات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نهرهای آب در اطراف بخارا در ایام سامانیان همگی آباد و مورد بهره‌برداری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میوه‌های بخارا شهرت داشتند و به</w:t>
      </w:r>
      <w:bookmarkStart w:id="269" w:name="pg5441_61541"/>
    </w:p>
    <w:p>
      <w:pPr>
        <w:pStyle w:val="BookText"/>
        <w:rPr/>
      </w:pPr>
      <w:bookmarkEnd w:id="269"/>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مرو هم صادر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برنج،گندم،انواع غلات و پنبه،محصولات عمده کشاورزی را تشکیل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کشاورزی و دام‌داری منبع دیگر درآمد مردمان ماوراءالنهر بود که سرزمین‌های بزرگ،حاصل‌خیز و پرنعمت با محصولات کشاورزی،ستوران،چهارپایان فراوان،منابع آبی گسترده و رودخانه‌های متعدد،این امکان را به وجود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دولت‌مردان سامانی نیز به کشاورزی و آبرسانی اهتمام داشتند و شیوه‌ها و برنامه‌هایی برای استفاده صحیح از آب و ساختن آبراهه‌ها وضع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محصولات زراعی و درختان میوه که در این نواحی کشت می‌شد،نیازهای مردم را برآورده می‌کرد و مازاد آن به مناطق دیگر صادر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مهم‌ترین مناطق کشاورزی،می‌توان به سغد،دره رودخانه زرافشان،اطراف بخارا و سمرقند اشاره کرد</w:t>
      </w:r>
      <w:r>
        <w:rPr>
          <w:rFonts w:eastAsia="IRNazanin" w:cs="IRNazanin"/>
          <w:color w:val="111111"/>
          <w:sz w:val="28"/>
          <w:szCs w:val="28"/>
          <w:rtl w:val="true"/>
          <w:lang w:bidi="fa-IR"/>
        </w:rPr>
        <w:t xml:space="preserve">. </w:t>
      </w:r>
      <w:r>
        <w:rPr>
          <w:rStyle w:val="FootnoteAnchor"/>
          <w:rtl w:val="true"/>
        </w:rPr>
        <w:footnoteReference w:id="393"/>
      </w:r>
    </w:p>
    <w:p>
      <w:pPr>
        <w:pStyle w:val="Heading6"/>
        <w:numPr>
          <w:ilvl w:val="5"/>
          <w:numId w:val="1"/>
        </w:numPr>
        <w:rPr/>
      </w:pPr>
      <w:bookmarkStart w:id="270" w:name="__RefHeading___Toc1886892_581953129"/>
      <w:bookmarkStart w:id="271" w:name="_Toc103"/>
      <w:bookmarkEnd w:id="270"/>
      <w:r>
        <w:rPr>
          <w:rtl w:val="true"/>
        </w:rPr>
        <w:t>ج</w:t>
      </w:r>
      <w:r>
        <w:rPr>
          <w:rtl w:val="true"/>
        </w:rPr>
        <w:t>)</w:t>
      </w:r>
      <w:r>
        <w:rPr>
          <w:rtl w:val="true"/>
        </w:rPr>
        <w:t>فلزات و سنگ‌های معدنی</w:t>
      </w:r>
      <w:bookmarkEnd w:id="27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معادن فراوانی در خراسان و ماوراءالنهر وجود داشت که فلزات و سنگ‌های قیمتی از آنها استخراج و به مناطق دیگر صادر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نقره و طلای بسیاری در مناطق مختلف ماوراءالنهر به‌ویژه فرغانه،سمرقند و خوارزم فعال بودند و به همین سبب،سکه‌های سامانیان از عیار و اعتبار خوبی برخوردار بود و در پادشاهی روس‌ها و شرق اروپا نیز رد و بدل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همچنین،معادن فلزاتی مانند آهن و سرب و نیز معادن سنگ‌های قیمتی مثل فیروزه،لعل،لاجورد و منابع قیر و زغال سنگ به وفور یافت می‌شد</w:t>
      </w:r>
      <w:r>
        <w:rPr>
          <w:rFonts w:eastAsia="IRNazanin" w:cs="IRNazanin"/>
          <w:color w:val="111111"/>
          <w:sz w:val="28"/>
          <w:szCs w:val="28"/>
          <w:rtl w:val="true"/>
          <w:lang w:bidi="fa-IR"/>
        </w:rPr>
        <w:t xml:space="preserve">. </w:t>
      </w:r>
      <w:r>
        <w:rPr>
          <w:rStyle w:val="FootnoteAnchor"/>
          <w:rtl w:val="true"/>
        </w:rPr>
        <w:footnoteReference w:id="394"/>
      </w:r>
      <w:bookmarkStart w:id="272" w:name="pg5441_61542"/>
    </w:p>
    <w:p>
      <w:pPr>
        <w:pStyle w:val="Heading6"/>
        <w:numPr>
          <w:ilvl w:val="5"/>
          <w:numId w:val="1"/>
        </w:numPr>
        <w:rPr/>
      </w:pPr>
      <w:bookmarkStart w:id="273" w:name="__RefHeading___Toc1886894_581953129"/>
      <w:bookmarkStart w:id="274" w:name="_Toc104"/>
      <w:bookmarkEnd w:id="272"/>
      <w:bookmarkEnd w:id="273"/>
      <w:r>
        <w:rPr>
          <w:rtl w:val="true"/>
        </w:rPr>
        <w:t>د</w:t>
      </w:r>
      <w:r>
        <w:rPr>
          <w:rtl w:val="true"/>
        </w:rPr>
        <w:t>)</w:t>
      </w:r>
      <w:r>
        <w:rPr>
          <w:rtl w:val="true"/>
        </w:rPr>
        <w:t>تجارت</w:t>
      </w:r>
      <w:bookmarkEnd w:id="274"/>
    </w:p>
    <w:p>
      <w:pPr>
        <w:pStyle w:val="BookText"/>
        <w:rPr/>
      </w:pPr>
      <w:r>
        <w:rPr>
          <w:rFonts w:ascii="IRNazanin" w:hAnsi="IRNazanin" w:eastAsia="IRNazanin"/>
          <w:color w:val="111111"/>
          <w:sz w:val="28"/>
          <w:sz w:val="28"/>
          <w:szCs w:val="28"/>
          <w:rtl w:val="true"/>
          <w:lang w:bidi="fa-IR"/>
        </w:rPr>
        <w:t>قلمرو سامانیان از یک سو به مرزهای هند و چین و از سوی دیگر با شهرها و ولایت‌های مهم جهان اسلام،مانند عراق و بغداد پیوسته بود و این امر بر رونق تجارت در این سرزمین می‌افزود و در واقع،حیات اقتصادی سامانیان بر پایه تجارت و بازرگانی استوار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 ابریشم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بازرگانی که چین را به سواحل مدیترانه مرتبط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قلمرو سامانیان و شهرهای بزرگ ماوراءالنهر مانند بخارا و سمرقند می‌گذشت و زمینه تجارت خارجی را برای بازرگانان این خطه،بیشتر فراهم می‌کرد؛چنان‌که آنان با ترکان،خزرها،اسلاوها،جنوب روسیه و کشورهای اروپای شرقی نیز مبادله کالا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نخست در تجارت با چین از آن سغدیان،و مقام نخست در تجارت با اروپای شرقی از آن خوارزمیان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سکه‌های فراوانی از سامانیان در روسیه،لهستان و اسکاندیناوی یافت شده که نشان از حجم بالای بازرگانی با این نواحی است؛اما سکه‌هایی از این قبیل در چین یافت نشده است که این می‌تواند حاکی از نوع معاملات کالا به کالا باشد</w:t>
      </w:r>
      <w:r>
        <w:rPr>
          <w:rFonts w:eastAsia="IRNazanin" w:cs="IRNazanin"/>
          <w:color w:val="111111"/>
          <w:sz w:val="28"/>
          <w:szCs w:val="28"/>
          <w:rtl w:val="true"/>
          <w:lang w:bidi="fa-IR"/>
        </w:rPr>
        <w:t xml:space="preserve">. </w:t>
      </w:r>
      <w:r>
        <w:rPr>
          <w:rStyle w:val="FootnoteAnchor"/>
          <w:rtl w:val="true"/>
        </w:rPr>
        <w:footnoteReference w:id="39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بازرگانان ماوراءالنهری،کالاهای شرقی مانند سنگ‌های قیمتی،ظروف مسی و نقره‌ای،ادویه،کاغذ،پوست،پارچه و به ویژه ابریشم را به غرب برده و از اروپای شرقی انواع خز،عنبر،عسل،پوست گوسفند و این قبیل مواد خام و اسب‌های اصیل ایرانی را به شرق وارد می‌کردند</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همچنین کالاهای تجملاتی چینی به قلمرو سامانیان وارد می‌شد و در مقابل،اسب و شیشه که در سمرقند تولید می‌شد،به چین ارسال می‌گردید</w:t>
      </w:r>
      <w:r>
        <w:rPr>
          <w:rFonts w:eastAsia="IRNazanin" w:cs="IRNazanin"/>
          <w:color w:val="111111"/>
          <w:sz w:val="28"/>
          <w:szCs w:val="28"/>
          <w:rtl w:val="true"/>
          <w:lang w:bidi="fa-IR"/>
        </w:rPr>
        <w:t xml:space="preserve">. </w:t>
      </w:r>
      <w:r>
        <w:rPr>
          <w:rStyle w:val="FootnoteAnchor"/>
          <w:rtl w:val="true"/>
        </w:rPr>
        <w:footnoteReference w:id="397"/>
      </w:r>
      <w:bookmarkStart w:id="275" w:name="pg5441_61543"/>
    </w:p>
    <w:p>
      <w:pPr>
        <w:pStyle w:val="BookText"/>
        <w:rPr/>
      </w:pPr>
      <w:bookmarkEnd w:id="275"/>
      <w:r>
        <w:rPr>
          <w:rFonts w:ascii="IRNazanin" w:hAnsi="IRNazanin" w:eastAsia="IRNazanin"/>
          <w:color w:val="111111"/>
          <w:sz w:val="28"/>
          <w:sz w:val="28"/>
          <w:szCs w:val="28"/>
          <w:rtl w:val="true"/>
          <w:lang w:bidi="fa-IR"/>
        </w:rPr>
        <w:t>یکی از تجارت‌های پر رونق،فروش بردگان بود که طی جنگ‌های مسلمانان در مناطق غیرمسلمان به اسارت گرفته می‌شدند و اغلب ترک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 صفلابی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 و روس نیز در خوارزم به فروش می‌رسیدند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بردگان،گاه در پی ابراز لیاقت و توانمندی‌های‌شان به مراتب بالای اداری و حکومتی نیز می‌رسیدند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از کالاهای مهم دیگر این سرزمین بود که در سمرقند تولید و به همه جا صادر می‌گردید و شهرت بسیار داشت</w:t>
      </w:r>
      <w:r>
        <w:rPr>
          <w:rFonts w:eastAsia="IRNazanin" w:cs="IRNazanin"/>
          <w:color w:val="111111"/>
          <w:sz w:val="28"/>
          <w:szCs w:val="28"/>
          <w:rtl w:val="true"/>
          <w:lang w:bidi="fa-IR"/>
        </w:rPr>
        <w:t xml:space="preserve">. </w:t>
      </w:r>
      <w:r>
        <w:rPr>
          <w:rStyle w:val="FootnoteAnchor"/>
          <w:rtl w:val="true"/>
        </w:rPr>
        <w:footnoteReference w:id="398"/>
      </w:r>
    </w:p>
    <w:p>
      <w:pPr>
        <w:pStyle w:val="Heading6"/>
        <w:numPr>
          <w:ilvl w:val="5"/>
          <w:numId w:val="1"/>
        </w:numPr>
        <w:rPr/>
      </w:pPr>
      <w:bookmarkStart w:id="276" w:name="__RefHeading___Toc1886896_581953129"/>
      <w:bookmarkStart w:id="277" w:name="_Toc105"/>
      <w:bookmarkEnd w:id="276"/>
      <w:r>
        <w:rPr>
          <w:rtl w:val="true"/>
        </w:rPr>
        <w:t>ه</w:t>
      </w:r>
      <w:r>
        <w:rPr>
          <w:rtl w:val="true"/>
        </w:rPr>
        <w:t>(</w:t>
      </w:r>
      <w:r>
        <w:rPr>
          <w:rtl w:val="true"/>
        </w:rPr>
        <w:t>فن و صنعت</w:t>
      </w:r>
      <w:bookmarkEnd w:id="277"/>
    </w:p>
    <w:p>
      <w:pPr>
        <w:pStyle w:val="BookText"/>
        <w:rPr/>
      </w:pPr>
      <w:r>
        <w:rPr>
          <w:rFonts w:ascii="IRNazanin" w:hAnsi="IRNazanin" w:eastAsia="IRNazanin"/>
          <w:color w:val="111111"/>
          <w:sz w:val="28"/>
          <w:sz w:val="28"/>
          <w:szCs w:val="28"/>
          <w:rtl w:val="true"/>
          <w:lang w:bidi="fa-IR"/>
        </w:rPr>
        <w:t>صنایع از پیشرفتگی زیادی برخوردار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صنعت متداول در منطقه،کاغذسازی بود که احتمالاً از اسیران چینی آموخته بودند و سمرقند در عهد سامانی از مهم‌ترین مراکز تولید آن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در دره فرغانه استخراج می‌شد،ولی جزئیات آن معلوم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نفت برای تهیه جنگ‌افزار استفاده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استفاده از این ماده از طریق طوایف بیابان‌گرد جنوب روسیه به اروپا راه یافته باشد</w:t>
      </w:r>
      <w:r>
        <w:rPr>
          <w:rFonts w:eastAsia="IRNazanin" w:cs="IRNazanin"/>
          <w:color w:val="111111"/>
          <w:sz w:val="28"/>
          <w:szCs w:val="28"/>
          <w:rtl w:val="true"/>
          <w:lang w:bidi="fa-IR"/>
        </w:rPr>
        <w:t xml:space="preserve">. </w:t>
      </w:r>
      <w:r>
        <w:rPr>
          <w:rStyle w:val="FootnoteAnchor"/>
          <w:rtl w:val="true"/>
        </w:rPr>
        <w:footnoteReference w:id="39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سفالگری از صنایع متداول در این دوره بود که در ساخت ظروف،لوازم منزل و نیز زیورآلات کاربرد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کارگاه‌های سفالگری در اکثر شهرهای ماوراءالنهر دایر بود و تولیدات آنها به نواحی مختلف صادر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سفال‌های ساخت سمرقند در این میان به جهت زیبایی و ظرافت،ممتازتر بودند؛زیرا سفالگران سمرقندی در به کاربردن نقاشی و لعاب‌دارکردن دست ساخته‌های خود مهارت بسیار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اصلی سفال‌های دوره سامانی،بیشتر به سبب شیوه</w:t>
      </w:r>
    </w:p>
    <w:p>
      <w:pPr>
        <w:pStyle w:val="BookText"/>
        <w:rPr/>
      </w:pPr>
      <w:r>
        <w:rPr>
          <w:rFonts w:ascii="IRNazanin" w:hAnsi="IRNazanin" w:eastAsia="IRNazanin"/>
          <w:color w:val="111111"/>
          <w:sz w:val="28"/>
          <w:sz w:val="28"/>
          <w:szCs w:val="28"/>
          <w:rtl w:val="true"/>
          <w:lang w:bidi="fa-IR"/>
        </w:rPr>
        <w:t>تزئین و آرایش آنها به ویژه کتیبه‌ها و نوشته‌های روی آنها بود که اغلب از منابع اسلامی اقتباس می‌شد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علاوه بر سفالگری،کارگاه‌های فلزکاری نیز در شهرهای ماوراءالنهر از رونق بسیاری برخوردار بود و در آنها ظروف فلزی،ابزارآلات،کالاهای تزیینی و نیز اسلحه در آنها ساخته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افزارهای ساخت خوارزم و فرغانه معروف بودند و به نواحی دیگر حتی بغداد صادر می‌شدند</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همچنین ورق‌های آهنی در بخارا برای ساخت دروازه‌ها و دیگ‌های مسی مرغوب در سمرقند تولید می‌گردید</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شیشه‌گری در صنایع سده‌های سوم و چهارم هجری،جایگاه ویژه‌ای داشته و ساخت شیشه‌های بزرگ و مسطح و نیز ظروف گوناگونی مانند عطردان،شیشه دارو،کاسه و تنگ‌ها،ترقی و تکامل این صنعت را در دوره سامانی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خجند،افراسیاب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 و ترمذ،مهم‌ترین مراکز شیشه‌سازی بودند</w:t>
      </w:r>
      <w:r>
        <w:rPr>
          <w:rFonts w:eastAsia="IRNazanin" w:cs="IRNazanin"/>
          <w:color w:val="111111"/>
          <w:sz w:val="28"/>
          <w:szCs w:val="28"/>
          <w:rtl w:val="true"/>
          <w:lang w:bidi="fa-IR"/>
        </w:rPr>
        <w:t xml:space="preserve">. </w:t>
      </w:r>
      <w:r>
        <w:rPr>
          <w:rStyle w:val="FootnoteAnchor"/>
          <w:rtl w:val="true"/>
        </w:rPr>
        <w:footnoteReference w:id="40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نساجی و پارچه‌بافی از صنایع دیگر این منطقه بود و انواع پارچه‌های ابریشمی،پشمی و کتانی در کارگاه‌های مربوطه تولید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کرباس معروف زندنیجی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زندنه از روستاهای بخارا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جهانی داشت و به نواحی دوردست مانند مصر و هند نیز صادر می‌گردید</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پارچه‌های ابریشمی،پنبه‌ای و فرش نیز از تولیدات دیگر این نواحی بود</w:t>
      </w:r>
      <w:r>
        <w:rPr>
          <w:rFonts w:eastAsia="IRNazanin" w:cs="IRNazanin"/>
          <w:color w:val="111111"/>
          <w:sz w:val="28"/>
          <w:szCs w:val="28"/>
          <w:rtl w:val="true"/>
          <w:lang w:bidi="fa-IR"/>
        </w:rPr>
        <w:t>.</w:t>
      </w:r>
      <w:bookmarkStart w:id="278" w:name="pg5441_61545"/>
    </w:p>
    <w:p>
      <w:pPr>
        <w:pStyle w:val="BookText"/>
        <w:rPr/>
      </w:pPr>
      <w:bookmarkEnd w:id="278"/>
      <w:r>
        <w:rPr>
          <w:rFonts w:ascii="IRNazanin" w:hAnsi="IRNazanin" w:eastAsia="IRNazanin"/>
          <w:color w:val="111111"/>
          <w:sz w:val="28"/>
          <w:sz w:val="28"/>
          <w:szCs w:val="28"/>
          <w:rtl w:val="true"/>
          <w:lang w:bidi="fa-IR"/>
        </w:rPr>
        <w:t>کاغذسازی از صنایع ممتاز ماوراءالنهر بود که از چین وارد شده بود و کارگاه‌های اصلی آن در سمرقند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سمرقندی،مرغوبیت بسیاری داشت و از صادرات اساسی این شهر به شمار می‌رفت</w:t>
      </w:r>
      <w:r>
        <w:rPr>
          <w:rFonts w:eastAsia="IRNazanin" w:cs="IRNazanin"/>
          <w:color w:val="111111"/>
          <w:sz w:val="28"/>
          <w:szCs w:val="28"/>
          <w:rtl w:val="true"/>
          <w:lang w:bidi="fa-IR"/>
        </w:rPr>
        <w:t xml:space="preserve">. </w:t>
      </w:r>
      <w:r>
        <w:rPr>
          <w:rStyle w:val="FootnoteAnchor"/>
          <w:rtl w:val="true"/>
        </w:rPr>
        <w:footnoteReference w:id="405"/>
      </w:r>
    </w:p>
    <w:p>
      <w:pPr>
        <w:pStyle w:val="Heading4"/>
        <w:numPr>
          <w:ilvl w:val="3"/>
          <w:numId w:val="1"/>
        </w:numPr>
        <w:rPr/>
      </w:pPr>
      <w:bookmarkStart w:id="279" w:name="__RefHeading___Toc1886898_581953129"/>
      <w:bookmarkStart w:id="280" w:name="_Toc106"/>
      <w:bookmarkEnd w:id="279"/>
      <w:r>
        <w:rPr>
          <w:rtl w:val="true"/>
        </w:rPr>
        <w:t>چکیده</w:t>
      </w:r>
      <w:bookmarkEnd w:id="28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خلافت عباسی،دوره تجزیه سرزمین‌های اسلامی به دولت‌های مستقل و نیمه مستقل به شمار می‌رود و یکی از نخستین دولت‌های نیمه مستقل،امارت طاهریان در خراسان بود که ماوراءالنهر را نیز تحت فرمان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طاهربن‌حسین،فرمانده نام‌دار مأمون که نقش بسیاری در به قدرت رسیدن او ایفا نمود،امارت خراسان را به پاداش خدماتش دریافت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مدتی،امارت نیمه مستقلش را بنیان گذاشت که حدود نیم‌قرن بر شرق جهان اسلام،حاکمیت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او،عبدالله،از شخصیت‌های برجسته این خاندان است که مقام و منزلت والایی در دربار عباسی یافت و سهم به‌سزایی در سرکوب قیام‌های متعدد این دوره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جانشینان او،پسرش محمد از همه مقتدرتر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طاهریان علاوه بر امارت نواحی شرقی،ریاست شرطه بغداد را نیز داشتند که مقام مهمی در دولت عباسی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 در زمان ایشان از لحاظ اداری،تابع خراسان بود و حاکمان محلی آن توسط امرای طاهری تعیین یا تأیید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این امرای محلی از ایرانی‌تبارهای قدیمی بودند؛مانند افراد خاندان سامان‌خداه که قدرتشان به تدریج فزونی گرفته و جای طاهریان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اسد،پسر سامان‌خداه،چهار پسر داشت که در زمان طاهریان،امارت شهرهای سمرقند،فرغانه،چاچ و هرات را یافته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یک دوره رقابت‌های خانوادگی میان برادران،در نهایت،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حاکمیت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ضعف طاهریان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اسماعیل،پسر احمد بن اسد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درهم کوبیدن صفاریان،اعتماد خلیفه عباسی و به دنبال آن حکومت خراسان و ماوراءالنهر را به دست‌آورد و به این‌ترتیب،دولت سامانی را بنیان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نصربن احمد،مشهور به امیرسعید در بین جانشینان امیراسماعیل از همه مقتدرتر بود و دولت سامانی در زمان او به اوج خود رسید که این امر به سبب وجود وزیرانی دانشمند،چون ابوعبدالله جیهانی و ابوالفضل بلعمی تلقی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سامانیان پس از او،تحت تأثیر رویدادهای سیاسی خارجی و اختلافات داخلی،رو به ضعف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سامانیان مرکز حکومتشان را در شهر سمرقند و برای چندی در بخارا قرار دادند؛از این رو،ماوراءالنهر و خراسان در دوره حاکمیت ایشان توسعه و پیشرفت فراوانی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پارسی‌نویسان و پارسی‌سرایان در دربار سامانی و ماوراءالنهر سبب شد تا این دوره،عصر شکل‌گیری زبان فارسی جدید تلقی شود و ظهور دانشمندان بنام و پرآوازه در قلمرو این دولت،سرزمین‌های شرقی اسلامی را به مهد علم و دانش تبدیل کرد</w:t>
      </w:r>
      <w:r>
        <w:rPr>
          <w:rFonts w:eastAsia="IRNazanin" w:cs="IRNazanin"/>
          <w:color w:val="111111"/>
          <w:sz w:val="28"/>
          <w:szCs w:val="28"/>
          <w:rtl w:val="true"/>
          <w:lang w:bidi="fa-IR"/>
        </w:rPr>
        <w:t>.</w:t>
      </w:r>
      <w:bookmarkStart w:id="281" w:name="pg5441_61547"/>
    </w:p>
    <w:p>
      <w:pPr>
        <w:pStyle w:val="Heading4"/>
        <w:numPr>
          <w:ilvl w:val="3"/>
          <w:numId w:val="1"/>
        </w:numPr>
        <w:rPr/>
      </w:pPr>
      <w:bookmarkStart w:id="282" w:name="__RefHeading___Toc1886900_581953129"/>
      <w:bookmarkStart w:id="283" w:name="_Toc107"/>
      <w:bookmarkEnd w:id="281"/>
      <w:bookmarkEnd w:id="282"/>
      <w:r>
        <w:rPr>
          <w:rtl w:val="true"/>
        </w:rPr>
        <w:t>پرسش ها</w:t>
      </w:r>
      <w:bookmarkEnd w:id="2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حاکمیت اسلامی ایرانی‌تبار بر ماوراءالنهر کدام بود و چگونه به قدرت رسید؟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مهم دوره حکومت عبدالله بن طاهر 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امرای طاهری،علاوه بر حاکمیت بر خراسان و ماوراءالنهر،چه جایگاه سیاسی مهم دیگری داشتند و چه نقشی در امور سیاسی و اداری بغداد ایفا کردند؟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اصل و نسب سامانی و امارت آنها بر شهرهای ماوراءالنهر در عهد طاهریان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 سامانیان در زمان کدام پادشاه به اوج خود رسید و قلمروشان در این زمان چه نواحی را دربر می‌گرفت؟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وزیران مشهور و خاندان‌های سیاسی متنفذ در عصر سامانی چه کسانی بودند؟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مذهبی در قلمرو سامانیان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انقراض سامانیان را بررسی کنید</w:t>
      </w:r>
      <w:r>
        <w:rPr>
          <w:rFonts w:eastAsia="IRNazanin" w:cs="IRNazanin"/>
          <w:color w:val="111111"/>
          <w:sz w:val="28"/>
          <w:szCs w:val="28"/>
          <w:rtl w:val="true"/>
          <w:lang w:bidi="fa-IR"/>
        </w:rPr>
        <w:t>.</w:t>
      </w:r>
    </w:p>
    <w:p>
      <w:pPr>
        <w:pStyle w:val="Heading4"/>
        <w:numPr>
          <w:ilvl w:val="3"/>
          <w:numId w:val="1"/>
        </w:numPr>
        <w:rPr/>
      </w:pPr>
      <w:bookmarkStart w:id="284" w:name="__RefHeading___Toc1886902_581953129"/>
      <w:bookmarkStart w:id="285" w:name="_Toc108"/>
      <w:bookmarkEnd w:id="284"/>
      <w:r>
        <w:rPr>
          <w:rtl w:val="true"/>
        </w:rPr>
        <w:t>فعالیت های پژوهشی</w:t>
      </w:r>
      <w:bookmarkEnd w:id="2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نسب طاهریان و چگونگی راه یافتن آنها به دربار عباسی تحقیق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امرای دست‌نشانده طاهریان در ماوراءالنهر تحقیق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و نقش امیران طاهری در فرهنگ اسلامی را بررسی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دینی و مذهبی ماوراءالنهر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سامانی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مقاله‌ای درباره مناسبات سیاسی سامانیان با خلافت عباسی و دیگر دولت‌های اسلامی بنویسید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فقیهان و عالمان دینی که از ماوراءالنهر برآمدند را در مقاله‌ای شرح دهید</w:t>
      </w:r>
      <w:r>
        <w:rPr>
          <w:rFonts w:eastAsia="IRNazanin" w:cs="IRNazanin"/>
          <w:color w:val="111111"/>
          <w:sz w:val="28"/>
          <w:szCs w:val="28"/>
          <w:rtl w:val="true"/>
          <w:lang w:bidi="fa-IR"/>
        </w:rPr>
        <w:t>.</w:t>
      </w:r>
      <w:bookmarkStart w:id="286" w:name="pg5441_61550"/>
    </w:p>
    <w:p>
      <w:pPr>
        <w:pStyle w:val="Heading3"/>
        <w:numPr>
          <w:ilvl w:val="2"/>
          <w:numId w:val="1"/>
        </w:numPr>
        <w:rPr/>
      </w:pPr>
      <w:bookmarkStart w:id="287" w:name="__RefHeading___Toc1886904_581953129"/>
      <w:bookmarkStart w:id="288" w:name="_Toc109"/>
      <w:bookmarkEnd w:id="286"/>
      <w:bookmarkEnd w:id="287"/>
      <w:r>
        <w:rPr/>
        <w:t>5</w:t>
      </w:r>
      <w:r>
        <w:rPr>
          <w:rtl w:val="true"/>
        </w:rPr>
        <w:t>-</w:t>
      </w:r>
      <w:r>
        <w:rPr>
          <w:rtl w:val="true"/>
        </w:rPr>
        <w:t>دولت های ترکی</w:t>
      </w:r>
      <w:bookmarkEnd w:id="288"/>
    </w:p>
    <w:p>
      <w:pPr>
        <w:pStyle w:val="Heading4"/>
        <w:numPr>
          <w:ilvl w:val="3"/>
          <w:numId w:val="1"/>
        </w:numPr>
        <w:rPr/>
      </w:pPr>
      <w:bookmarkStart w:id="289" w:name="__RefHeading___Toc1886906_581953129"/>
      <w:bookmarkStart w:id="290" w:name="_Toc110"/>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تشکیل امپراتوری ترکان در مغولستان در سال</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میلادی،موجب شد که اندکی بعد،ترکان به ماوراءالنهر سرازیر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بین برده،سغدیان را به عقب رانده و به مرزهای ساسانیان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 قبایل مختلفی داشتند که مهم‌ترین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که بیشتر در شمال دریاچه آرال می‌زیستند و خود شامل نه طایفه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شمالی و شمال شرق ماوراءالنهر به‌ویژه شهرهای طراز،اسبیجاب و بلاساغون،جایگاه ترکان بود و فرهنگ ترکی بر این نواحی سیطره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تورگش از اولین طوایف مقیم در این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شرق ماوراءالنهر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مسلمانان با آنها جنگیدند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آنها را گرفتند،ولی خود نیز مغلوب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اویغورها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که قلمروشان در شرق،یعنی در مغولستان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سین‌کیانگ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ترکستان چین بود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اویغورها در سال</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رفتند و از این پس،قرلق‌ها از مهم‌ترین طوایف قدرتمند ترک در منطقه به شمار می‌آمدند که در مرزهای شمال شرقی سامانیان به سر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سامانیان مرز خود را در این</w:t>
      </w:r>
      <w:bookmarkStart w:id="291" w:name="pg5441_61552"/>
    </w:p>
    <w:p>
      <w:pPr>
        <w:pStyle w:val="BookText"/>
        <w:rPr/>
      </w:pPr>
      <w:bookmarkEnd w:id="291"/>
      <w:r>
        <w:rPr>
          <w:rFonts w:ascii="IRNazanin" w:hAnsi="IRNazanin" w:eastAsia="IRNazanin"/>
          <w:color w:val="111111"/>
          <w:sz w:val="28"/>
          <w:sz w:val="28"/>
          <w:szCs w:val="28"/>
          <w:rtl w:val="true"/>
          <w:lang w:bidi="fa-IR"/>
        </w:rPr>
        <w:t>ناحیه گسترش داده و قرلق‌ها را به عقب 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اسماعیل،شهر طراز را که از جایگاه قرلقی‌ها بود،فتح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او و جانشینانش مجبور به دفع شورش‌های قرلقی در کاشغر و نقاط دیگر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اوایل قرن چهارم هجری قرلقی‌ها را به دین اسلام درآوردند و البته گروهی از آنان همچنان بر آیین خود باقی ماندند که از این پس،درگیری‌هایی میان ترکان مسلمان و غیر مسلمان منطقه رواج داشت</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دولت‌های مسلمان ترک‌نژاد از قرن چهارم هجری به تدریج در جهان اسلام شکل گرفتند که دامنه حاکمیت آنها تا چند قرن به طول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فصل،دولت‌های ترکی ماوراءالنهر بررسی می‌شوند</w:t>
      </w:r>
      <w:r>
        <w:rPr>
          <w:rFonts w:eastAsia="IRNazanin" w:cs="IRNazanin"/>
          <w:color w:val="111111"/>
          <w:sz w:val="28"/>
          <w:szCs w:val="28"/>
          <w:rtl w:val="true"/>
          <w:lang w:bidi="fa-IR"/>
        </w:rPr>
        <w:t>.</w:t>
      </w:r>
    </w:p>
    <w:p>
      <w:pPr>
        <w:pStyle w:val="Heading4"/>
        <w:numPr>
          <w:ilvl w:val="3"/>
          <w:numId w:val="1"/>
        </w:numPr>
        <w:rPr/>
      </w:pPr>
      <w:bookmarkStart w:id="292" w:name="__RefHeading___Toc1886908_581953129"/>
      <w:bookmarkStart w:id="293" w:name="_Toc111"/>
      <w:bookmarkEnd w:id="292"/>
      <w:r>
        <w:rPr>
          <w:rtl w:val="true"/>
        </w:rPr>
        <w:t>ترکان قاراخانی</w:t>
      </w:r>
      <w:r>
        <w:rPr>
          <w:rtl w:val="true"/>
        </w:rPr>
        <w:t>(</w:t>
      </w:r>
      <w:r>
        <w:rPr>
          <w:rtl w:val="true"/>
        </w:rPr>
        <w:t>ایلک خانان</w:t>
      </w:r>
      <w:r>
        <w:rPr>
          <w:rtl w:val="true"/>
        </w:rPr>
        <w:t>)</w:t>
      </w:r>
      <w:bookmarkEnd w:id="293"/>
    </w:p>
    <w:p>
      <w:pPr>
        <w:pStyle w:val="Heading5"/>
        <w:numPr>
          <w:ilvl w:val="4"/>
          <w:numId w:val="1"/>
        </w:numPr>
        <w:rPr/>
      </w:pPr>
      <w:bookmarkStart w:id="294" w:name="__RefHeading___Toc1886910_581953129"/>
      <w:bookmarkStart w:id="295" w:name="_Toc112"/>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در منطقه کاشغر زندگی می‌کردند و دارای نفوذ و قدرت بودند که در تواریخ اسلامی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ایلک خانان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افراسیاب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و در منابع اروپایی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قراخانیان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امیران ایلک خانان،معمولاً با پیشوند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بود </w:t>
      </w:r>
      <w:r>
        <w:rPr>
          <w:rStyle w:val="FootnoteAnchor"/>
          <w:rtl w:val="true"/>
        </w:rPr>
        <w:footnoteReference w:id="407"/>
      </w:r>
      <w:r>
        <w:rPr>
          <w:rFonts w:ascii="IRNazanin" w:hAnsi="IRNazanin" w:eastAsia="IRNazanin"/>
          <w:color w:val="111111"/>
          <w:sz w:val="28"/>
          <w:sz w:val="28"/>
          <w:szCs w:val="28"/>
          <w:rtl w:val="true"/>
          <w:lang w:bidi="fa-IR"/>
        </w:rPr>
        <w:t>و در منابع چینی،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سال</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وارد چین شده و امپراتوری بزرگی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لیائو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مرکزیت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آوردند که در حدود سال</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جورچن‌ها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منقرض شدند</w:t>
      </w:r>
      <w:r>
        <w:rPr>
          <w:rFonts w:eastAsia="IRNazanin" w:cs="IRNazanin"/>
          <w:color w:val="111111"/>
          <w:sz w:val="28"/>
          <w:szCs w:val="28"/>
          <w:rtl w:val="true"/>
          <w:lang w:bidi="fa-IR"/>
        </w:rPr>
        <w:t xml:space="preserve">. </w:t>
      </w:r>
      <w:r>
        <w:rPr>
          <w:rStyle w:val="FootnoteAnchor"/>
          <w:rtl w:val="true"/>
        </w:rPr>
        <w:footnoteReference w:id="40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قراخانیان در کاشغر و بلاساغون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شرقی‌ترین شهرهای ماوراءالنهر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رسیدند و حوزه نفوذ خود را تا ماوراءالنهر گسترش داده،با برانداختن</w:t>
      </w:r>
      <w:bookmarkStart w:id="296" w:name="pg5441_61555"/>
    </w:p>
    <w:p>
      <w:pPr>
        <w:pStyle w:val="BookText"/>
        <w:rPr/>
      </w:pPr>
      <w:bookmarkEnd w:id="296"/>
      <w:r>
        <w:rPr>
          <w:rFonts w:ascii="IRNazanin" w:hAnsi="IRNazanin" w:eastAsia="IRNazanin"/>
          <w:color w:val="111111"/>
          <w:sz w:val="28"/>
          <w:sz w:val="28"/>
          <w:szCs w:val="28"/>
          <w:rtl w:val="true"/>
          <w:lang w:bidi="fa-IR"/>
        </w:rPr>
        <w:t>سامانیان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فصل پیشین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سرزمین را نیز به زیر سلطه خویش درآوردند و در سال‌های </w:t>
      </w:r>
      <w:r>
        <w:rPr>
          <w:rFonts w:eastAsia="IRNazanin" w:cs="IRNazanin"/>
          <w:color w:val="111111"/>
          <w:sz w:val="28"/>
          <w:szCs w:val="28"/>
          <w:lang w:bidi="fa-IR"/>
        </w:rPr>
        <w:t>389</w:t>
      </w: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 ماوراءالنهر حکومت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درباره این سلسله،اندک و آشفته است و براساس سکه‌های یافت شده از آنان که در سال‌های </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w:t>
      </w:r>
      <w:r>
        <w:rPr>
          <w:rFonts w:eastAsia="IRNazanin" w:cs="IRNazanin"/>
          <w:color w:val="111111"/>
          <w:sz w:val="28"/>
          <w:szCs w:val="28"/>
          <w:lang w:bidi="fa-IR"/>
        </w:rPr>
        <w:t>7047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ضرب شده‌اند، </w:t>
      </w:r>
      <w:r>
        <w:rPr>
          <w:rStyle w:val="FootnoteAnchor"/>
          <w:rtl w:val="true"/>
        </w:rPr>
        <w:footnoteReference w:id="409"/>
      </w:r>
      <w:r>
        <w:rPr>
          <w:rFonts w:ascii="IRNazanin" w:hAnsi="IRNazanin" w:eastAsia="IRNazanin"/>
          <w:color w:val="111111"/>
          <w:sz w:val="28"/>
          <w:sz w:val="28"/>
          <w:szCs w:val="28"/>
          <w:rtl w:val="true"/>
          <w:lang w:bidi="fa-IR"/>
        </w:rPr>
        <w:t>می‌توان دریافت که نخستین و مهم‌ترین خان‌نشین قراخانیان،شهر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شرق ماوراءالنهر بود که پایتخت اصلی آنان نیز به شمار می‌رفت و در دیگر شهرهای بزرگ منطقه مانند بخارا،سمرقند،چغانیان و ختلان امارت‌هایی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قراخانیان،مدتی تابع خان‌های ترکستان شرقی بودند و ظاهراً از این جهت به آنان ایلک‌خان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تابع خان می‌گفتند</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متصرفات آنان که به صورت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کشورهای کوچک در امتداد رود زرافشان و رود سیحون پراکنده بود، </w:t>
      </w:r>
      <w:r>
        <w:rPr>
          <w:rStyle w:val="FootnoteAnchor"/>
          <w:rtl w:val="true"/>
        </w:rPr>
        <w:footnoteReference w:id="411"/>
      </w:r>
      <w:r>
        <w:rPr>
          <w:rFonts w:ascii="IRNazanin" w:hAnsi="IRNazanin" w:eastAsia="IRNazanin"/>
          <w:color w:val="111111"/>
          <w:sz w:val="28"/>
          <w:sz w:val="28"/>
          <w:szCs w:val="28"/>
          <w:rtl w:val="true"/>
          <w:lang w:bidi="fa-IR"/>
        </w:rPr>
        <w:t>بین اعضای خاندان تقسیم شده و نوعی حکومت ملوک‌الطوایفی پدید آمده بود که هیچ‌گاه تابع خان واحدی نبودند</w:t>
      </w:r>
      <w:r>
        <w:rPr>
          <w:rFonts w:eastAsia="IRNazanin" w:cs="IRNazanin"/>
          <w:color w:val="111111"/>
          <w:sz w:val="28"/>
          <w:szCs w:val="28"/>
          <w:rtl w:val="true"/>
          <w:lang w:bidi="fa-IR"/>
        </w:rPr>
        <w:t xml:space="preserve">. </w:t>
      </w:r>
      <w:r>
        <w:rPr>
          <w:rStyle w:val="FootnoteAnchor"/>
          <w:rtl w:val="true"/>
        </w:rPr>
        <w:footnoteReference w:id="412"/>
      </w:r>
    </w:p>
    <w:p>
      <w:pPr>
        <w:pStyle w:val="Heading5"/>
        <w:numPr>
          <w:ilvl w:val="4"/>
          <w:numId w:val="1"/>
        </w:numPr>
        <w:rPr/>
      </w:pPr>
      <w:bookmarkStart w:id="297" w:name="__RefHeading___Toc1886912_581953129"/>
      <w:bookmarkStart w:id="298" w:name="_Toc113"/>
      <w:bookmarkEnd w:id="297"/>
      <w:r>
        <w:rPr/>
        <w:t>1</w:t>
      </w:r>
      <w:r>
        <w:rPr>
          <w:rtl w:val="true"/>
        </w:rPr>
        <w:t>-</w:t>
      </w:r>
      <w:r>
        <w:rPr>
          <w:rtl w:val="true"/>
        </w:rPr>
        <w:t>ظهور قراخانیان</w:t>
      </w:r>
      <w:bookmarkEnd w:id="29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قراخانیان در ماوراءالنهر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الحسن بن سلیمان،در گذشته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بغراخان،ملقب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ظهیرالدعوه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میلادی،اسبیجاب</w:t>
      </w:r>
    </w:p>
    <w:p>
      <w:pPr>
        <w:pStyle w:val="BookText"/>
        <w:rPr/>
      </w:pPr>
      <w:r>
        <w:rPr>
          <w:rFonts w:ascii="IRNazanin" w:hAnsi="IRNazanin" w:eastAsia="IRNazanin"/>
          <w:color w:val="111111"/>
          <w:sz w:val="28"/>
          <w:sz w:val="28"/>
          <w:szCs w:val="28"/>
          <w:rtl w:val="true"/>
          <w:lang w:bidi="fa-IR"/>
        </w:rPr>
        <w:t>در شمال تاشکند کنونی را به تصرف خود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اختیار طایفه‌ای از ترکان مطیع سامانیان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 بلاساغون را مرکز حکومت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بغراخان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بخارا حمله کرد و نوح سامانی را وادار به ترک شهر نمود</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بعد از بغراخان هارون،نصربن‌علی</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993</w:t>
      </w:r>
      <w:r>
        <w:rPr>
          <w:rFonts w:eastAsia="IRNazanin" w:cs="IRNazanin"/>
          <w:color w:val="111111"/>
          <w:sz w:val="28"/>
          <w:szCs w:val="28"/>
          <w:rtl w:val="true"/>
          <w:lang w:bidi="fa-IR"/>
        </w:rPr>
        <w:t>-</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ارسلان ایلک و بزرگ این طایفه در اوزکند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دومین لشکرکشی خود به سمرقند،این شهر را تصرف کرده و به حکومت سامانیان بر ماوراءالنهر خاتمه داد و نمایندگانی از جانب خود برای سمرقند و بخارا تعیین نمود</w:t>
      </w:r>
      <w:r>
        <w:rPr>
          <w:rFonts w:eastAsia="IRNazanin" w:cs="IRNazanin"/>
          <w:color w:val="111111"/>
          <w:sz w:val="28"/>
          <w:szCs w:val="28"/>
          <w:rtl w:val="true"/>
          <w:lang w:bidi="fa-IR"/>
        </w:rPr>
        <w:t xml:space="preserve">. </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ناصرالدوله قدرخان،یوسف بن‌هارون بغراخان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او به قدرت رسید و روابط خوبی با محمود غزنوی برقرار کرد</w:t>
      </w:r>
      <w:r>
        <w:rPr>
          <w:rFonts w:eastAsia="IRNazanin" w:cs="IRNazanin"/>
          <w:color w:val="111111"/>
          <w:sz w:val="28"/>
          <w:szCs w:val="28"/>
          <w:rtl w:val="true"/>
          <w:lang w:bidi="fa-IR"/>
        </w:rPr>
        <w:t xml:space="preserve">. </w:t>
      </w:r>
      <w:r>
        <w:rPr>
          <w:rStyle w:val="FootnoteAnchor"/>
          <w:rtl w:val="true"/>
        </w:rPr>
        <w:footnoteReference w:id="41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طغان‌خان یا ارسلان‌خان،برادر بزرگ نصربن‌علی ارسلان‌خان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مدتی در کاشغر قدرت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ماوراءالنهر را به دست گرفت و تا زمان مرگ خود در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فرمان‌روایی کرد</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در زمان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غزنوی که از کشته‌شدن خوارزم‌شاه،ابوالعباس مأمون بن مأمون به دست درباریانش آگاه شد،برای اشغال خوارزم از جیحون گذشته و تا شهر کاث پایتخت قدیم خوارزم پیش رفت و پس از تصرف خوارزم،آن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آلتون‌تاش</w:t>
      </w:r>
      <w:r>
        <w:rPr>
          <w:rFonts w:eastAsia="IRNazanin" w:cs="IRNazanin"/>
          <w:color w:val="111111"/>
          <w:sz w:val="28"/>
          <w:szCs w:val="28"/>
          <w:rtl w:val="true"/>
          <w:lang w:bidi="fa-IR"/>
        </w:rPr>
        <w:t>»</w:t>
      </w:r>
      <w:bookmarkStart w:id="299" w:name="pg5441_61559"/>
    </w:p>
    <w:p>
      <w:pPr>
        <w:pStyle w:val="BookText"/>
        <w:rPr/>
      </w:pPr>
      <w:bookmarkEnd w:id="299"/>
      <w:r>
        <w:rPr>
          <w:rFonts w:ascii="IRNazanin" w:hAnsi="IRNazanin" w:eastAsia="IRNazanin"/>
          <w:color w:val="111111"/>
          <w:sz w:val="28"/>
          <w:sz w:val="28"/>
          <w:szCs w:val="28"/>
          <w:rtl w:val="true"/>
          <w:lang w:bidi="fa-IR"/>
        </w:rPr>
        <w:t>واگذار کرد</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قراخانیان چند سال بعد،پس از اتحاد با یکدیگر به قلمرو غزنویان یورش بردند که شکست سختی را متحمل گردیدند</w:t>
      </w:r>
      <w:r>
        <w:rPr>
          <w:rFonts w:eastAsia="IRNazanin" w:cs="IRNazanin"/>
          <w:color w:val="111111"/>
          <w:sz w:val="28"/>
          <w:szCs w:val="28"/>
          <w:rtl w:val="true"/>
          <w:lang w:bidi="fa-IR"/>
        </w:rPr>
        <w:t xml:space="preserve">. </w:t>
      </w:r>
      <w:r>
        <w:rPr>
          <w:rStyle w:val="FootnoteAnchor"/>
          <w:rtl w:val="true"/>
        </w:rPr>
        <w:footnoteReference w:id="418"/>
      </w:r>
    </w:p>
    <w:p>
      <w:pPr>
        <w:pStyle w:val="Heading5"/>
        <w:numPr>
          <w:ilvl w:val="4"/>
          <w:numId w:val="1"/>
        </w:numPr>
        <w:rPr/>
      </w:pPr>
      <w:bookmarkStart w:id="300" w:name="__RefHeading___Toc1886914_581953129"/>
      <w:bookmarkStart w:id="301" w:name="_Toc114"/>
      <w:bookmarkEnd w:id="300"/>
      <w:r>
        <w:rPr/>
        <w:t>2</w:t>
      </w:r>
      <w:r>
        <w:rPr>
          <w:rtl w:val="true"/>
        </w:rPr>
        <w:t>-</w:t>
      </w:r>
      <w:r>
        <w:rPr>
          <w:rtl w:val="true"/>
        </w:rPr>
        <w:t>حاکمیت مطلق</w:t>
      </w:r>
      <w:bookmarkEnd w:id="301"/>
    </w:p>
    <w:p>
      <w:pPr>
        <w:pStyle w:val="BookText"/>
        <w:rPr/>
      </w:pPr>
      <w:r>
        <w:rPr>
          <w:rFonts w:ascii="IRNazanin" w:hAnsi="IRNazanin" w:eastAsia="IRNazanin"/>
          <w:color w:val="111111"/>
          <w:sz w:val="28"/>
          <w:sz w:val="28"/>
          <w:szCs w:val="28"/>
          <w:rtl w:val="true"/>
          <w:lang w:bidi="fa-IR"/>
        </w:rPr>
        <w:t>پس از منصور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بن‌حسن،برادر یوسف قدرخان،حاکم کاشغر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احتمالاً پسر بغراخان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پیش‌تر در برخی نواحی ماوراءالنهر از جمله بخارا امارت داشت،ولی به دست برخی رقیبان خود خلع و زندانی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 پس از مرگ منصور بن علی،او دوباره به بخارا بازگشت و با کمک طوایف کوچ‌نشین آل‌سلجوق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یا ارسلان‌بن‌سلجوق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رقیبان خود را از میان برده و حکومت بخارا و سمرقند را تا سال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دست گرفت؛ </w:t>
      </w:r>
      <w:r>
        <w:rPr>
          <w:rStyle w:val="FootnoteAnchor"/>
          <w:rtl w:val="true"/>
        </w:rPr>
        <w:footnoteReference w:id="419"/>
      </w:r>
      <w:r>
        <w:rPr>
          <w:rFonts w:ascii="IRNazanin" w:hAnsi="IRNazanin" w:eastAsia="IRNazanin"/>
          <w:color w:val="111111"/>
          <w:sz w:val="28"/>
          <w:sz w:val="28"/>
          <w:szCs w:val="28"/>
          <w:rtl w:val="true"/>
          <w:lang w:bidi="fa-IR"/>
        </w:rPr>
        <w:t>اما روابط آنها اندکی بعد به خصومت گرایید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قدرخان،حاکم کاشغر که از اقدامات علی‌تکین نگران بود،با اتحاد با محمود غزنوی به قلمرو وی یورش آورد،ولی بی‌نتیجه عقب نشست</w:t>
      </w:r>
      <w:r>
        <w:rPr>
          <w:rFonts w:eastAsia="IRNazanin" w:cs="IRNazanin"/>
          <w:color w:val="111111"/>
          <w:sz w:val="28"/>
          <w:szCs w:val="28"/>
          <w:rtl w:val="true"/>
          <w:lang w:bidi="fa-IR"/>
        </w:rPr>
        <w:t xml:space="preserve">. </w:t>
      </w:r>
      <w:r>
        <w:rPr>
          <w:rStyle w:val="FootnoteAnchor"/>
          <w:rtl w:val="true"/>
        </w:rPr>
        <w:footnoteReference w:id="420"/>
      </w:r>
      <w:r>
        <w:rPr>
          <w:rFonts w:ascii="IRNazanin" w:hAnsi="IRNazanin" w:eastAsia="IRNazanin"/>
          <w:color w:val="111111"/>
          <w:sz w:val="28"/>
          <w:sz w:val="28"/>
          <w:szCs w:val="28"/>
          <w:rtl w:val="true"/>
          <w:lang w:bidi="fa-IR"/>
        </w:rPr>
        <w:t>محمود غزنوی به طوایف سلجوقی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متحدان علی‌تکین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تاخته و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بن‌سلجوق را به اسارت گرفت</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در همین زمان،علی به قصد ایجاد تفرقه میان سلجوقیان،یوسف بن موسی از بزرگان این طایفه را به خود نزدیک کرد و چون او با انجام خواسته‌های علی تکین موافقت نکرد،به دست او به قتل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سلجوقیان در سال</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سرداری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طغرل 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خان آمدند،ولی شکست سختی</w:t>
      </w:r>
    </w:p>
    <w:p>
      <w:pPr>
        <w:pStyle w:val="BookText"/>
        <w:rPr/>
      </w:pPr>
      <w:r>
        <w:rPr>
          <w:rFonts w:ascii="IRNazanin" w:hAnsi="IRNazanin" w:eastAsia="IRNazanin"/>
          <w:color w:val="111111"/>
          <w:sz w:val="28"/>
          <w:sz w:val="28"/>
          <w:szCs w:val="28"/>
          <w:rtl w:val="true"/>
          <w:lang w:bidi="fa-IR"/>
        </w:rPr>
        <w:t>خورده و به خوازرم‌شاه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آلتونتاش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آلتونتاش به آنان نیرنگ زده و شمار زیادی از ایشان را به قتل رساند و باقی‌مانده سلجوقیان با قصد رفتن به مرو،به بیابان‌های شهر 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خراسان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گریختند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در همین زمان،امیران مستقلی از قراخانیان در برخی شهرهای ماوراءالنهر مانند اوزکند و اخسیکت امارت داشتند</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همچنین منازعات داخلی‌ای میان علی‌تکین و برادرش طغان‌خان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قراخانیان و غزنویان پس از مرگ محمود غزنوی</w:t>
      </w:r>
      <w:r>
        <w:rPr>
          <w:rFonts w:eastAsia="IRNazanin" w:cs="IRNazanin"/>
          <w:color w:val="111111"/>
          <w:sz w:val="28"/>
          <w:szCs w:val="28"/>
          <w:rtl w:val="true"/>
          <w:lang w:bidi="fa-IR"/>
        </w:rPr>
        <w:t>(</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وخیم‌تر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مسعود غزنوی سعی داشت با قراخانیان شرقی در کاشغر رابطه دوستانه‌ای داشته باشد و از طرفی،قدرت علی‌تکین رو به ازدیاد بود؛از این رو،آلتون‌تاش،فرمان‌روای خوارزم را مأمور حمله به بخارا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آلتون‌تاش موفق شد که بخارا و سمرقند را تصرف کند و علی تکین از مقابل او گریخت،ولی چون درآمد نواحی مفتوح،مخارج سپاه خوارزم را تأمین نمی‌کرد،آلتون‌تاش با صلاح‌دید سلطان مسعود به خوارزم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و خوردهایی میان آلتون‌تاش و علی تکین در مسیر بازگشت روی داد که پیروزی‌ای برای علی تکین به همراه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آلتون‌تاش پس از رسیدن به خوارزم درگذشت و پسرش‌هارون به امارت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تکین نیز دو سال بعد از دنیا رفت </w:t>
      </w:r>
      <w:r>
        <w:rPr>
          <w:rStyle w:val="FootnoteAnchor"/>
          <w:rtl w:val="true"/>
        </w:rPr>
        <w:footnoteReference w:id="424"/>
      </w:r>
      <w:r>
        <w:rPr>
          <w:rFonts w:ascii="IRNazanin" w:hAnsi="IRNazanin" w:eastAsia="IRNazanin"/>
          <w:color w:val="111111"/>
          <w:sz w:val="28"/>
          <w:sz w:val="28"/>
          <w:szCs w:val="28"/>
          <w:rtl w:val="true"/>
          <w:lang w:bidi="fa-IR"/>
        </w:rPr>
        <w:t>و در همین ایام،طغرل‌بیک از اختلافات داخلی خوارزمیان استفاده کرده و این شهر را تصرف کرد</w:t>
      </w:r>
      <w:r>
        <w:rPr>
          <w:rFonts w:eastAsia="IRNazanin" w:cs="IRNazanin"/>
          <w:color w:val="111111"/>
          <w:sz w:val="28"/>
          <w:szCs w:val="28"/>
          <w:rtl w:val="true"/>
          <w:lang w:bidi="fa-IR"/>
        </w:rPr>
        <w:t xml:space="preserve">. </w:t>
      </w:r>
      <w:r>
        <w:rPr>
          <w:rStyle w:val="FootnoteAnchor"/>
          <w:rtl w:val="true"/>
        </w:rPr>
        <w:footnoteReference w:id="42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اختلافات سیاسی قراخانیان با مرگ علی تکین بالا گرفت و متصرفات آنان بین</w:t>
      </w:r>
    </w:p>
    <w:p>
      <w:pPr>
        <w:pStyle w:val="BookText"/>
        <w:rPr/>
      </w:pPr>
      <w:r>
        <w:rPr>
          <w:rFonts w:ascii="IRNazanin" w:hAnsi="IRNazanin" w:eastAsia="IRNazanin"/>
          <w:color w:val="111111"/>
          <w:sz w:val="28"/>
          <w:sz w:val="28"/>
          <w:szCs w:val="28"/>
          <w:rtl w:val="true"/>
          <w:lang w:bidi="fa-IR"/>
        </w:rPr>
        <w:t>حاکمان متعدد تقسیم شد؛به 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سکه‌های به دست آمده در شهرهای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امارت‌های قراخانی در ماوراءالنهر به ده امارت می‌رسید</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ابراهیم‌بن‌نصر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بوری تگین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تمغاچ بغراخان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قدرتمندترین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حدود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 بخش‌های جنوبی ماوراءالنهر،یعنی ختلان،وخش و چغانیان که تحت سلطه مسعود غزنوی بود،حمله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 غزنوی برای پایان دادن به اقدامات بوری تگین به ماوراءالنهر لشکر برد و چون نشانی از دشمن ندید،به سمت ترمذ عقب نشست،ولی در راه بازگشت،مورد هجوم غافل‌گیرانه قراخانیان قرار گرفت و خساراتی متحمل شد </w:t>
      </w:r>
      <w:r>
        <w:rPr>
          <w:rStyle w:val="FootnoteAnchor"/>
          <w:rtl w:val="true"/>
        </w:rPr>
        <w:footnoteReference w:id="427"/>
      </w:r>
      <w:r>
        <w:rPr>
          <w:rFonts w:ascii="IRNazanin" w:hAnsi="IRNazanin" w:eastAsia="IRNazanin"/>
          <w:color w:val="111111"/>
          <w:sz w:val="28"/>
          <w:sz w:val="28"/>
          <w:szCs w:val="28"/>
          <w:rtl w:val="true"/>
          <w:lang w:bidi="fa-IR"/>
        </w:rPr>
        <w:t>و از این پس،بوری‌تگین با سرکوب مخالفان داخلی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علی تگین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خود را بر تمامی ماوراء النهر تحکیم بخشید</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گفته شده است که بوری تگین مرکز حکومت خود را به سمرقند انتقال داد و با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مودود غزنوی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مسعود،روابطی مسالمت‌آمیز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زمان،دوره رشد و بالندگی اقتصادی و اجتماعی ماوراءالنهر و شهرهای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سرزمین‌ها و مردم تأمین شد و قیمت کالاها ثابت ماند</w:t>
      </w:r>
      <w:r>
        <w:rPr>
          <w:rFonts w:eastAsia="IRNazanin" w:cs="IRNazanin"/>
          <w:color w:val="111111"/>
          <w:sz w:val="28"/>
          <w:szCs w:val="28"/>
          <w:rtl w:val="true"/>
          <w:lang w:bidi="fa-IR"/>
        </w:rPr>
        <w:t xml:space="preserve">. </w:t>
      </w:r>
      <w:r>
        <w:rPr>
          <w:rStyle w:val="FootnoteAnchor"/>
          <w:rtl w:val="true"/>
        </w:rPr>
        <w:footnoteReference w:id="42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بوری‌تگین،چند ماه پیش از مرگش به نفع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سلطنت کناره‌گیری کرد،اما پسر دیگر او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 مخالفت در برابر برادرش برافراشت،جنگ میان دو برادر در سمرقند به سود شمس‌الملک تمام شد، </w:t>
      </w:r>
      <w:r>
        <w:rPr>
          <w:rStyle w:val="FootnoteAnchor"/>
          <w:rtl w:val="true"/>
        </w:rPr>
        <w:footnoteReference w:id="430"/>
      </w:r>
      <w:r>
        <w:rPr>
          <w:rFonts w:ascii="IRNazanin" w:hAnsi="IRNazanin" w:eastAsia="IRNazanin"/>
          <w:color w:val="111111"/>
          <w:sz w:val="28"/>
          <w:sz w:val="28"/>
          <w:szCs w:val="28"/>
          <w:rtl w:val="true"/>
          <w:lang w:bidi="fa-IR"/>
        </w:rPr>
        <w:t>اما درگیری‌های خانوادگی،همچنان در</w:t>
      </w:r>
    </w:p>
    <w:p>
      <w:pPr>
        <w:pStyle w:val="BookText"/>
        <w:rPr/>
      </w:pPr>
      <w:r>
        <w:rPr>
          <w:rFonts w:ascii="IRNazanin" w:hAnsi="IRNazanin" w:eastAsia="IRNazanin"/>
          <w:color w:val="111111"/>
          <w:sz w:val="28"/>
          <w:sz w:val="28"/>
          <w:szCs w:val="28"/>
          <w:rtl w:val="true"/>
          <w:lang w:bidi="fa-IR"/>
        </w:rPr>
        <w:t xml:space="preserve">میان امیرزادگان قراخانی وجود داشت و در سال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اوج خود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آلپ‌ارسلان،سلطان سلجوقی ایران و عراق در این زمان با سپاه بزرگی برای سرکوبی شمس‌الملک به ماوراءالنهر لشکرکشی کرد،اما در جریان محاصره یکی از قلعه‌های ماوراءالنهر به قتل رسید</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شمس‌الملک با استفاده از فرصت پیش‌آمده به خراسان هجوم آورد و تا بلخ پیش آمد و سپس به بخارا بازگشت</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بلافاصله پس از بازگشت شمس‌الملک،ملک‌شاه</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جدید سلجوقی به قلمرو او حمله‌ور شد و شمس‌الملک که تاب مقاومت نداشت،تقاضای صلح نمود که از جانب ملک‌شاه پذیرفته شد</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شمس‌الملک با امرای قراخانی کاشغر و بلاساغون نیز منازعاتی داشت که در نهایت به واگذاری بخش‌هایی از قلمرو شمال و شمال‌غربی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فرغانه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خان‌های مزبور انجامید</w:t>
      </w:r>
      <w:r>
        <w:rPr>
          <w:rFonts w:eastAsia="IRNazanin" w:cs="IRNazanin"/>
          <w:color w:val="111111"/>
          <w:sz w:val="28"/>
          <w:szCs w:val="28"/>
          <w:rtl w:val="true"/>
          <w:lang w:bidi="fa-IR"/>
        </w:rPr>
        <w:t xml:space="preserve">. </w:t>
      </w:r>
      <w:r>
        <w:rPr>
          <w:rStyle w:val="FootnoteAnchor"/>
          <w:rtl w:val="true"/>
        </w:rPr>
        <w:footnoteReference w:id="43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بخش‌هایی از حکومت شمس‌الملک در آرامش گذشت؛به طوری که حتی اقداماتی عمرانی نیز ترتیب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ساخت بناهای باشکوه،توجهی خاص داشت؛چنان‌که کاخ شمس‌آباد را در بخارا بنا کرد و رباطهایی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جاده‌ها احداث نمود</w:t>
      </w:r>
      <w:r>
        <w:rPr>
          <w:rFonts w:eastAsia="IRNazanin" w:cs="IRNazanin"/>
          <w:color w:val="111111"/>
          <w:sz w:val="28"/>
          <w:szCs w:val="28"/>
          <w:rtl w:val="true"/>
          <w:lang w:bidi="fa-IR"/>
        </w:rPr>
        <w:t xml:space="preserve">. </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عمعق بخارایی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شاعران فارسی‌سرا با شمس‌الملک معاصر بود و قصایدی در مدح او دارد</w:t>
      </w:r>
      <w:r>
        <w:rPr>
          <w:rFonts w:eastAsia="IRNazanin" w:cs="IRNazanin"/>
          <w:color w:val="111111"/>
          <w:sz w:val="28"/>
          <w:szCs w:val="28"/>
          <w:rtl w:val="true"/>
          <w:lang w:bidi="fa-IR"/>
        </w:rPr>
        <w:t xml:space="preserve">. </w:t>
      </w:r>
      <w:r>
        <w:rPr>
          <w:rStyle w:val="FootnoteAnchor"/>
          <w:rtl w:val="true"/>
        </w:rPr>
        <w:footnoteReference w:id="436"/>
      </w:r>
      <w:bookmarkStart w:id="302" w:name="pg5441_61568"/>
    </w:p>
    <w:p>
      <w:pPr>
        <w:pStyle w:val="Heading5"/>
        <w:numPr>
          <w:ilvl w:val="4"/>
          <w:numId w:val="1"/>
        </w:numPr>
        <w:rPr/>
      </w:pPr>
      <w:bookmarkStart w:id="303" w:name="__RefHeading___Toc1886916_581953129"/>
      <w:bookmarkStart w:id="304" w:name="_Toc115"/>
      <w:bookmarkEnd w:id="302"/>
      <w:bookmarkEnd w:id="303"/>
      <w:r>
        <w:rPr/>
        <w:t>3</w:t>
      </w:r>
      <w:r>
        <w:rPr>
          <w:rtl w:val="true"/>
        </w:rPr>
        <w:t>-</w:t>
      </w:r>
      <w:r>
        <w:rPr>
          <w:rtl w:val="true"/>
        </w:rPr>
        <w:t>قراخانیان و سلجوقیان</w:t>
      </w:r>
      <w:bookmarkEnd w:id="304"/>
    </w:p>
    <w:p>
      <w:pPr>
        <w:pStyle w:val="BookText"/>
        <w:rPr/>
      </w:pPr>
      <w:r>
        <w:rPr>
          <w:rFonts w:ascii="IRNazanin" w:hAnsi="IRNazanin" w:eastAsia="IRNazanin"/>
          <w:color w:val="111111"/>
          <w:sz w:val="28"/>
          <w:sz w:val="28"/>
          <w:szCs w:val="28"/>
          <w:rtl w:val="true"/>
          <w:lang w:bidi="fa-IR"/>
        </w:rPr>
        <w:t>سلجوقیان از طوایف ترکی بودند که از اواخر قرن چهارم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همزمان با روی کار آمدن قراخانیان در نواحی ماوراءالنهر و آسیای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صحنه سیاسی ظهور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طایفه‌ای دامدار بودند که در پی دست‌یافتن به مراتع بهتر،از نواحی شمالی آسیای میانه به نواحی جنوبی‌تر کوچ کرده،با عبور از سیحون،به ماوراءالنهر وارد شده،به تدریج به مرزهای خراسان نزدیک گردیدند و از همین زمان،روابط آنان با ایلک‌خانان در ماوراءالنهر و غزنویان در خراسان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سلجوقیان در ابتدا روابط دوستانه‌ای با خان‌های ماوراءالنهر و محمود غزنوی داشتند،ولی افزایش نفوذ آنان موجب نگرانی امیران مذکور گردید و روابط آنان به تیرگی گرایید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غزنوی برای کنترل سلجوقیان به آنان اجازه داد که به قلمرو او وارد شوند و سپس آنان را در نواحی مختلف پراکنده کرد</w:t>
      </w:r>
      <w:r>
        <w:rPr>
          <w:rFonts w:eastAsia="IRNazanin" w:cs="IRNazanin"/>
          <w:color w:val="111111"/>
          <w:sz w:val="28"/>
          <w:szCs w:val="28"/>
          <w:rtl w:val="true"/>
          <w:lang w:bidi="fa-IR"/>
        </w:rPr>
        <w:t xml:space="preserve">. </w:t>
      </w:r>
      <w:r>
        <w:rPr>
          <w:rStyle w:val="FootnoteAnchor"/>
          <w:rtl w:val="true"/>
        </w:rPr>
        <w:footnoteReference w:id="43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علی‌تکین قراخانی سعی کرد تا میان فرزندان سلجوق اختلاف بیاندازد و آنها را به دست خودشان نابود کند؛اما موفق نشد و کار به جنگ انجامید و چنان‌که گفته شد،سلجوقیان در این نبرد</w:t>
      </w:r>
      <w:r>
        <w:rPr>
          <w:rFonts w:eastAsia="IRNazanin" w:cs="IRNazanin"/>
          <w:color w:val="111111"/>
          <w:sz w:val="28"/>
          <w:szCs w:val="28"/>
          <w:rtl w:val="true"/>
          <w:lang w:bidi="fa-IR"/>
        </w:rPr>
        <w:t>(</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خورده و به سوی مرزهای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غزنویان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 غزنوی که اینک به جای پدر حکومت می‌کرد،از حضور سلجوقیان خرسند نبود و به سرکوب و غارت آنان پرداخت؛اما در نبرد دندانقان در سال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شکست خورد و به غزنه گریخت و طغرل‌بیک و برادرانش بر شمال و غرب خراسان غلبه یافتند</w:t>
      </w:r>
      <w:r>
        <w:rPr>
          <w:rFonts w:eastAsia="IRNazanin" w:cs="IRNazanin"/>
          <w:color w:val="111111"/>
          <w:sz w:val="28"/>
          <w:szCs w:val="28"/>
          <w:rtl w:val="true"/>
          <w:lang w:bidi="fa-IR"/>
        </w:rPr>
        <w:t xml:space="preserve">. </w:t>
      </w:r>
      <w:r>
        <w:rPr>
          <w:rStyle w:val="FootnoteAnchor"/>
          <w:rtl w:val="true"/>
        </w:rPr>
        <w:footnoteReference w:id="438"/>
      </w:r>
      <w:bookmarkStart w:id="305" w:name="pg5441_61570"/>
    </w:p>
    <w:p>
      <w:pPr>
        <w:pStyle w:val="BookText"/>
        <w:rPr/>
      </w:pPr>
      <w:bookmarkEnd w:id="305"/>
      <w:r>
        <w:rPr>
          <w:rFonts w:ascii="IRNazanin" w:hAnsi="IRNazanin" w:eastAsia="IRNazanin"/>
          <w:color w:val="111111"/>
          <w:sz w:val="28"/>
          <w:sz w:val="28"/>
          <w:szCs w:val="28"/>
          <w:rtl w:val="true"/>
          <w:lang w:bidi="fa-IR"/>
        </w:rPr>
        <w:t>پس از این پیروزی،مناطق فتح شده در ماوراءالنهر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چغری‌بیک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میکائیل بن سلجوق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واگذار شد و او در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میلادی،خوارزم،بخارا و بلخ را فتح کرد</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حاکم خوارزم پس از چندی طغیان کرد و چغری‌بیک به سرکوب وی رفت و هزار اسب و شهر گرگانج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آلپ ارسلان،پسرش،نبردهایی با شورش‌های محلی و خاقان‌ترک داشتند که در نهایت به صلح با وی انجامید</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آلپ‌ارسلان در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میلادی،طغیان‌های ایالات جیحون علیا را فرو نشاند و آخرین پایگاه غزنویان در این مناطق را از بین برد و سپس به قلمرو قراخانیان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طغماج‌خان ابراهیم</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برد و آنان را مطیع ساخته و پیمان‌های دوستی با ایشان منعقد نمود </w:t>
      </w:r>
      <w:r>
        <w:rPr>
          <w:rStyle w:val="FootnoteAnchor"/>
          <w:rtl w:val="true"/>
        </w:rPr>
        <w:footnoteReference w:id="441"/>
      </w:r>
      <w:r>
        <w:rPr>
          <w:rFonts w:ascii="IRNazanin" w:hAnsi="IRNazanin" w:eastAsia="IRNazanin"/>
          <w:color w:val="111111"/>
          <w:sz w:val="28"/>
          <w:sz w:val="28"/>
          <w:szCs w:val="28"/>
          <w:rtl w:val="true"/>
          <w:lang w:bidi="fa-IR"/>
        </w:rPr>
        <w:t>و نواحی‌ای از خوارزم و ماوراءالنهر را به پسرانش سپرد</w:t>
      </w:r>
      <w:r>
        <w:rPr>
          <w:rFonts w:eastAsia="IRNazanin" w:cs="IRNazanin"/>
          <w:color w:val="111111"/>
          <w:sz w:val="28"/>
          <w:szCs w:val="28"/>
          <w:rtl w:val="true"/>
          <w:lang w:bidi="fa-IR"/>
        </w:rPr>
        <w:t>.</w:t>
      </w:r>
    </w:p>
    <w:p>
      <w:pPr>
        <w:pStyle w:val="Heading5"/>
        <w:numPr>
          <w:ilvl w:val="4"/>
          <w:numId w:val="1"/>
        </w:numPr>
        <w:rPr/>
      </w:pPr>
      <w:bookmarkStart w:id="306" w:name="__RefHeading___Toc1886918_581953129"/>
      <w:bookmarkStart w:id="307" w:name="_Toc116"/>
      <w:bookmarkEnd w:id="306"/>
      <w:r>
        <w:rPr/>
        <w:t>4</w:t>
      </w:r>
      <w:r>
        <w:rPr>
          <w:rtl w:val="true"/>
        </w:rPr>
        <w:t>-</w:t>
      </w:r>
      <w:r>
        <w:rPr>
          <w:rtl w:val="true"/>
        </w:rPr>
        <w:t>قراخانیان تابع سلجوقیان</w:t>
      </w:r>
      <w:bookmarkEnd w:id="307"/>
    </w:p>
    <w:p>
      <w:pPr>
        <w:pStyle w:val="BookText"/>
        <w:rPr/>
      </w:pPr>
      <w:r>
        <w:rPr>
          <w:rFonts w:ascii="IRNazanin" w:hAnsi="IRNazanin" w:eastAsia="IRNazanin"/>
          <w:color w:val="111111"/>
          <w:sz w:val="28"/>
          <w:sz w:val="28"/>
          <w:szCs w:val="28"/>
          <w:rtl w:val="true"/>
          <w:lang w:bidi="fa-IR"/>
        </w:rPr>
        <w:t xml:space="preserve">طغماج‌خان رئیس ایلک‌خانان 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درگذشت و پسر او شمس‌الملک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نصر،به فکر استقلال و جدایی از سلجوقیان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آلپ‌ارسلان در سال</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برای سرکوب او به ماوراءالنهر لشکر برد،ولی در بین راه به دست یکی از فرماندهان خائن کشته شد</w:t>
      </w:r>
      <w:r>
        <w:rPr>
          <w:rFonts w:eastAsia="IRNazanin" w:cs="IRNazanin"/>
          <w:color w:val="111111"/>
          <w:sz w:val="28"/>
          <w:szCs w:val="28"/>
          <w:rtl w:val="true"/>
          <w:lang w:bidi="fa-IR"/>
        </w:rPr>
        <w:t xml:space="preserve">. </w:t>
      </w:r>
      <w:r>
        <w:rPr>
          <w:rStyle w:val="FootnoteAnchor"/>
          <w:rtl w:val="true"/>
        </w:rPr>
        <w:footnoteReference w:id="44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ملک‌شاه سلجوقی</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جای پدر به تخت نشست،برای سرکوب ایلک‌خانان به ماوراءالنهر روانه شد و شمس‌الملک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به مصالحه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شمس‌الملک نصر،برادر او خضرخان به حکومت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دوره و کیفیت سلطنت او اطلاع دقیقی در دست نیست،ولی ظاهراً امارت قراخانیان در این دوره کوتاه رونق یافت</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خضرخان در سال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عقد پیمان‌هایی مانع مداخله سلجوقیان در امور ماوراءالنهر شد و بدین‌ترتیب،ماوراءالنهر چند سال آرامش و صلح را تجربه کرد؛اما بدرفتاری پسر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امرای قراخانی موجب شد که عالمان دینی برای نجات خود از دست آنان،دست به دامن ملک‌شاه شوند</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ملک‌شاه در سال</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میلادی،بخارا و سمرقند را گرفته و حاکم قراخانی آنها را اسیر ساخت و حاکم قراختایی کاشغر،هارون بن‌سلیمان بن‌قدرخان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واداشت تا خطبه و سکه به نام وی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ملک‌شاه،قبایل و شهرهای دیگر را نیز مطیع خود ساخت</w:t>
      </w:r>
      <w:r>
        <w:rPr>
          <w:rFonts w:eastAsia="IRNazanin" w:cs="IRNazanin"/>
          <w:color w:val="111111"/>
          <w:sz w:val="28"/>
          <w:szCs w:val="28"/>
          <w:rtl w:val="true"/>
          <w:lang w:bidi="fa-IR"/>
        </w:rPr>
        <w:t xml:space="preserve">. </w:t>
      </w:r>
      <w:r>
        <w:rPr>
          <w:rStyle w:val="FootnoteAnchor"/>
          <w:rtl w:val="true"/>
        </w:rPr>
        <w:footnoteReference w:id="44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قراخانیان پس از بازگشت ملک‌شاه به خراسان،علیه و الی او در سمرقند شورش کردند که این شورش با حمله مجدد ملک‌شاه سرکوب شد</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قراخانیان از این پس مدت نیم‌قرن تحت تابعیت سلجوقیان حکومت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ملک‌شاه پس از چندی،احمدخان را آزاد و حکومت ماوراءالنهر را به او واگذار کرد،اما در سال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اتهام زندقه و کفر از جانب عالمان دینی از حکومت خلع و اعدام گردید </w:t>
      </w:r>
      <w:r>
        <w:rPr>
          <w:rStyle w:val="FootnoteAnchor"/>
          <w:rtl w:val="true"/>
        </w:rPr>
        <w:footnoteReference w:id="447"/>
      </w:r>
      <w:r>
        <w:rPr>
          <w:rFonts w:ascii="IRNazanin" w:hAnsi="IRNazanin" w:eastAsia="IRNazanin"/>
          <w:color w:val="111111"/>
          <w:sz w:val="28"/>
          <w:sz w:val="28"/>
          <w:szCs w:val="28"/>
          <w:rtl w:val="true"/>
          <w:lang w:bidi="fa-IR"/>
        </w:rPr>
        <w:t>و پسرعموی او،مسعودخان بر تخت نشست</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تمام ماوراءالنهر در حدود سال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میلادی،به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برکیارق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تگین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تگین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تگین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وی به حکومت منصوب شدند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قراخانیان شرقی در زمان سلطان سنجر و در حدود سال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تلاش کردند که بر ماوراءالنهر تسلط یابند،ولی در پیکار با سلطان سنجر شکست خوردند</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سلطان سنجر،ارسلان‌خان محمد تگین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سلیمان تگین را به امارت گمارد که بیش از بیست سال فرمان‌روایی کرد و به جز برخی درگیری‌هایی داخلی،دوره حکومت او از آرامش و ثبات برخوردار بود</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ارسلان‌خان،مساجد،کاخ‌ها و رباطهایی احداث کرد </w:t>
      </w:r>
      <w:r>
        <w:rPr>
          <w:rStyle w:val="FootnoteAnchor"/>
          <w:rtl w:val="true"/>
        </w:rPr>
        <w:footnoteReference w:id="452"/>
      </w:r>
      <w:r>
        <w:rPr>
          <w:rFonts w:ascii="IRNazanin" w:hAnsi="IRNazanin" w:eastAsia="IRNazanin"/>
          <w:color w:val="111111"/>
          <w:sz w:val="28"/>
          <w:sz w:val="28"/>
          <w:szCs w:val="28"/>
          <w:rtl w:val="true"/>
          <w:lang w:bidi="fa-IR"/>
        </w:rPr>
        <w:t>و برخی از شاعران این دوره مانند سوزنی،سمرقندی و مختاری غزنوی در دربار او به سر می‌بردند و او را مدح می‌گفتند</w:t>
      </w:r>
      <w:r>
        <w:rPr>
          <w:rFonts w:eastAsia="IRNazanin" w:cs="IRNazanin"/>
          <w:color w:val="111111"/>
          <w:sz w:val="28"/>
          <w:szCs w:val="28"/>
          <w:rtl w:val="true"/>
          <w:lang w:bidi="fa-IR"/>
        </w:rPr>
        <w:t xml:space="preserve">. </w:t>
      </w:r>
      <w:r>
        <w:rPr>
          <w:rStyle w:val="FootnoteAnchor"/>
          <w:rtl w:val="true"/>
        </w:rPr>
        <w:footnoteReference w:id="45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ارسلان‌خان که در اواخر عمرش فلج شده بود،کارها را به پسرش نصر واگذار کرد،ولی شاهزاده جوان در شورشی که از طرف برخی فقیهان هدایت می‌شد،به قتل رسید</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 xml:space="preserve">در همین زمان،روابط ارسلان و سلطان سنجر دگرگون شد و در سال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میلادی،سنجر پس از مدتی محاصره،سمرقند را تصرف کرد و ارسلان‌خان را به بلخ فرستاد که در همان‌جا</w:t>
      </w:r>
    </w:p>
    <w:p>
      <w:p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از این پس،سه تن از قراخانیان از جانب سلطان سنجر بر ماوراءالنهر حکومت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ابوالمظفر تمغاچ‌خان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ارسلان‌خان؛دوم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قلیچ تمغاچ‌خان ابوالمعالی حسن 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حسن‌تگین؛سوم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رکن‌الدین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ارسلان‌خان که خواهرزاده سلطان سنجر نیز بود و آخرین ایلک‌خان تابع سلجوقیان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تا آخر عمر به سلطان سنجر وفادار بود و قراختاییان در زمان حاکمیت او به ماوراءالنهر یورش آوردند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قراخانیان روابط خوبی با خلافت عباسی داشتند و به نام آنان خطبه خوانده و سکه ضرب می‌کردند</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عباسیان نیز حاکمیت ایلک‌خانان را برماوراءالنهر به رسمیت می‌شناختند و حتی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درخواست سلطان مسعود غزنوی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واگذاری ماوراءالنهر به وی موافقت نکرد</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سفیرانی در دوره‌های مختلف حکومت قراخانیان،میان دربار سمرقند و بغداد رد و بدل می‌شد و در اواخر روزگار قراخانیان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همزمان با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روابط افزایش یافت و از نمایندگان و سفیران متعددی نام برده شده است</w:t>
      </w:r>
      <w:r>
        <w:rPr>
          <w:rFonts w:eastAsia="IRNazanin" w:cs="IRNazanin"/>
          <w:color w:val="111111"/>
          <w:sz w:val="28"/>
          <w:szCs w:val="28"/>
          <w:rtl w:val="true"/>
          <w:lang w:bidi="fa-IR"/>
        </w:rPr>
        <w:t xml:space="preserve">. </w:t>
      </w:r>
      <w:r>
        <w:rPr>
          <w:rStyle w:val="FootnoteAnchor"/>
          <w:rtl w:val="true"/>
        </w:rPr>
        <w:footnoteReference w:id="45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قدرت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جدید در همان زمانی که قراخانیان تحت تابعیت سلجوقیان خراسان درآمدند،در ماوراءالنهر پدید آمد و آن،خاندان یا صدرهای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آل‌برهان یا بنی‌مازه از نسل اعراب مهاجر به مرو و از عالمان</w:t>
      </w:r>
    </w:p>
    <w:p>
      <w:pPr>
        <w:pStyle w:val="BookText"/>
        <w:rPr/>
      </w:pPr>
      <w:r>
        <w:rPr>
          <w:rFonts w:ascii="IRNazanin" w:hAnsi="IRNazanin" w:eastAsia="IRNazanin"/>
          <w:color w:val="111111"/>
          <w:sz w:val="28"/>
          <w:sz w:val="28"/>
          <w:szCs w:val="28"/>
          <w:rtl w:val="true"/>
          <w:lang w:bidi="fa-IR"/>
        </w:rPr>
        <w:t>دینی منطقه بودند که قبل از این،مقام دینی و فقهی داشتند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سلطان سنجر در سال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میلادی،پس از تصرف شهر بخارا،اداره شهر را به فردی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عبدالعزیز بن عمر بن مازه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 که از خاندانی مشهور به آل‌برهان بود و حکومت این شهر تا بعد از حمله مغول در دست این خاندان باقی ماند</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افراد این خانواده،گاه با عنوان امام و گاه سلطان،ولی در اغلب موارد با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صدرهای آل‌برهان،همانند قراخانیان،پس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دست‌نشانده قراختاییان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امارت آنان در شهر بخارا اطلاعات قابل توجی وجود ندارد،ولی نام برخی از افراد برجسته این خانواده مشخص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حسام‌الدین،شهید فقیه،مفسر و عالم دینی شهر بود که در جنگ قطوان به قتل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فقهی متعددی برای وی برشمرده‌اند</w:t>
      </w:r>
      <w:r>
        <w:rPr>
          <w:rFonts w:eastAsia="IRNazanin" w:cs="IRNazanin"/>
          <w:color w:val="111111"/>
          <w:sz w:val="28"/>
          <w:szCs w:val="28"/>
          <w:rtl w:val="true"/>
          <w:lang w:bidi="fa-IR"/>
        </w:rPr>
        <w:t xml:space="preserve">. </w:t>
      </w:r>
      <w:r>
        <w:rPr>
          <w:rStyle w:val="FootnoteAnchor"/>
          <w:rtl w:val="true"/>
        </w:rPr>
        <w:footnoteReference w:id="46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آخرین افراد این خانواده که به عنوان دست‌نشانده قراختاییان در بخارا امارت داشت،صدر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مرجع دینی حنفیان بخارا بود و بقیه فقیهان حنفی،تحت نظارت او بودند،اما مردم زندگی شاهانه او را شایسته یک عالم دینی نمی‌دانستند</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 xml:space="preserve">او و خانواده‌اش در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میلادی،به دستور سلطان محمد خوارزم‌شاه به خوارزم تبعید شدند و همگی به هنگام حمله مغول کشته شدند</w:t>
      </w:r>
      <w:r>
        <w:rPr>
          <w:rFonts w:eastAsia="IRNazanin" w:cs="IRNazanin"/>
          <w:color w:val="111111"/>
          <w:sz w:val="28"/>
          <w:szCs w:val="28"/>
          <w:rtl w:val="true"/>
          <w:lang w:bidi="fa-IR"/>
        </w:rPr>
        <w:t xml:space="preserve">. </w:t>
      </w:r>
      <w:r>
        <w:rPr>
          <w:rStyle w:val="FootnoteAnchor"/>
          <w:rtl w:val="true"/>
        </w:rPr>
        <w:footnoteReference w:id="464"/>
      </w:r>
      <w:bookmarkStart w:id="308" w:name="pg5441_61580"/>
    </w:p>
    <w:p>
      <w:pPr>
        <w:pStyle w:val="Heading5"/>
        <w:numPr>
          <w:ilvl w:val="4"/>
          <w:numId w:val="1"/>
        </w:numPr>
        <w:rPr/>
      </w:pPr>
      <w:bookmarkStart w:id="309" w:name="__RefHeading___Toc1886920_581953129"/>
      <w:bookmarkStart w:id="310" w:name="_Toc117"/>
      <w:bookmarkEnd w:id="308"/>
      <w:bookmarkEnd w:id="309"/>
      <w:r>
        <w:rPr/>
        <w:t>5</w:t>
      </w:r>
      <w:r>
        <w:rPr>
          <w:rtl w:val="true"/>
        </w:rPr>
        <w:t>-</w:t>
      </w:r>
      <w:r>
        <w:rPr>
          <w:rtl w:val="true"/>
        </w:rPr>
        <w:t>انقراض قراخانیان</w:t>
      </w:r>
      <w:bookmarkEnd w:id="310"/>
    </w:p>
    <w:p>
      <w:pPr>
        <w:pStyle w:val="BookText"/>
        <w:rPr/>
      </w:pPr>
      <w:r>
        <w:rPr>
          <w:rFonts w:ascii="IRNazanin" w:hAnsi="IRNazanin" w:eastAsia="IRNazanin"/>
          <w:color w:val="111111"/>
          <w:sz w:val="28"/>
          <w:sz w:val="28"/>
          <w:szCs w:val="28"/>
          <w:rtl w:val="true"/>
          <w:lang w:bidi="fa-IR"/>
        </w:rPr>
        <w:t>محمود قراخانی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خواهرزاده سنجر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حاکم این خاندان در ماوراءالنهر بود که پس از سلطه قراختاییان بر این سرزمین،فعالیت‌های مختلفی در خراسان داشت و پس از مرگ سنجر و بنا به وصیت او،جانشین وی شد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پس از شکست محمود قراخانی و سلطان سنجر،از قراختاییان در نزدیکی خجند، </w:t>
      </w:r>
      <w:r>
        <w:rPr>
          <w:rStyle w:val="FootnoteAnchor"/>
          <w:rtl w:val="true"/>
        </w:rPr>
        <w:footnoteReference w:id="466"/>
      </w:r>
      <w:r>
        <w:rPr>
          <w:rFonts w:ascii="IRNazanin" w:hAnsi="IRNazanin" w:eastAsia="IRNazanin"/>
          <w:color w:val="111111"/>
          <w:sz w:val="28"/>
          <w:sz w:val="28"/>
          <w:szCs w:val="28"/>
          <w:rtl w:val="true"/>
          <w:lang w:bidi="fa-IR"/>
        </w:rPr>
        <w:t>قدرت آنان در ماوراءالنهر تحلیل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سنجر،خود درگیر سرکشی‌های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آتسز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خوارزم بود که پرچم استقلال برداشته و شهرهای خراسان را مورد هجوم خود قرار داده بود،و در ادامه توسعه‌طلبی‌های خود در</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بخارا حمله کرد و شهر را غارت و ویران نمود</w:t>
      </w:r>
      <w:r>
        <w:rPr>
          <w:rFonts w:eastAsia="IRNazanin" w:cs="IRNazanin"/>
          <w:color w:val="111111"/>
          <w:sz w:val="28"/>
          <w:szCs w:val="28"/>
          <w:rtl w:val="true"/>
          <w:lang w:bidi="fa-IR"/>
        </w:rPr>
        <w:t xml:space="preserve">. </w:t>
      </w:r>
      <w:r>
        <w:rPr>
          <w:rStyle w:val="FootnoteAnchor"/>
          <w:rtl w:val="true"/>
        </w:rPr>
        <w:footnoteReference w:id="46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سپاهیان قرلقی محمود قراخانی در سال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 او شوریدند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سرکوب آنها از سنجر کمک خواست،اما قرلق‌ها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قومی پرجمعیت و قبیله‌ای مقتدر و جنگجو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شکست دادن محمودخان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گورخان قراختایی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زمان نفوذ خود را تا ایالت فرغانه در شرق ماوراءالنهر گسترش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از این در بلاساغون به دفاع از محمود در برابر اقوام صحرانشین برخاسته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قرلقان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سلطان سنجر در جنگ قطوان در سال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شکست خورد و به خراسان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ملک‌محمود نیز از قلمرو خود فرار کرد و تمام نواحی شرقی ماوراءالنهر و شهر بخارا به دست قراختاییان</w:t>
      </w:r>
    </w:p>
    <w:p>
      <w:pPr>
        <w:pStyle w:val="BookText"/>
        <w:rPr/>
      </w:pP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قراختاییان در ماوراءالنهر نماندند و آن را به امیران دست‌نشانده خود واگذار کردند</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ایلک‌خانان و دیگر امیران دست‌نشانده قراختاییان در ماوراءالنهر،بیشتر نیروی خود را صرف مقابله با اقوام مهاجم ترک مانند غزها و قرلقان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غزان در سال </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میلادی،به بخارا حمله‌ور شده،آن را ویران کرده،سپس به سمت خراسان تاختند </w:t>
      </w:r>
      <w:r>
        <w:rPr>
          <w:rStyle w:val="FootnoteAnchor"/>
          <w:rtl w:val="true"/>
        </w:rPr>
        <w:footnoteReference w:id="469"/>
      </w:r>
      <w:r>
        <w:rPr>
          <w:rFonts w:ascii="IRNazanin" w:hAnsi="IRNazanin" w:eastAsia="IRNazanin"/>
          <w:color w:val="111111"/>
          <w:sz w:val="28"/>
          <w:sz w:val="28"/>
          <w:szCs w:val="28"/>
          <w:rtl w:val="true"/>
          <w:lang w:bidi="fa-IR"/>
        </w:rPr>
        <w:t>و حاکم قراخانی سمرقند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تمغاچ‌خان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دست مهاجمان قرلقی کشته شد، </w:t>
      </w:r>
      <w:r>
        <w:rPr>
          <w:rStyle w:val="FootnoteAnchor"/>
          <w:rtl w:val="true"/>
        </w:rPr>
        <w:footnoteReference w:id="470"/>
      </w:r>
      <w:r>
        <w:rPr>
          <w:rFonts w:ascii="IRNazanin" w:hAnsi="IRNazanin" w:eastAsia="IRNazanin"/>
          <w:color w:val="111111"/>
          <w:sz w:val="28"/>
          <w:sz w:val="28"/>
          <w:szCs w:val="28"/>
          <w:rtl w:val="true"/>
          <w:lang w:bidi="fa-IR"/>
        </w:rPr>
        <w:t>اما حاکم بعدی سمرقند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چغری‌خان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،قرلقان را به شدت سرکوب کرد؛به‌طوری‌که به خان خوارزم،ایل ارسلان پناه بردند و او را به حمله به ماوراءالنهر دعوت کردند</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در اواخر سده ششم هجری در شهرهای سمرقند،بخارا و نواحی وابسته به آنها،هنوز بازماندگان قراخانیان تحت تابعیت قراختاییان حکومت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جزئیات این امارت‌ها اطلاعاتی در دست نیست،اما براساس سکه‌های یافت شده،نام برخی از آنان مشخص شده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السلاطین تمغاچ‌خان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بخارا در فاصله سال‌های</w:t>
      </w:r>
      <w:r>
        <w:rPr>
          <w:rFonts w:eastAsia="IRNazanin" w:cs="IRNazanin"/>
          <w:color w:val="111111"/>
          <w:sz w:val="28"/>
          <w:szCs w:val="28"/>
          <w:lang w:bidi="fa-IR"/>
        </w:rPr>
        <w:t>574</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1179</w:t>
      </w:r>
      <w:r>
        <w:rPr>
          <w:rFonts w:eastAsia="IRNazanin" w:cs="IRNazanin"/>
          <w:color w:val="111111"/>
          <w:sz w:val="28"/>
          <w:szCs w:val="28"/>
          <w:rtl w:val="true"/>
          <w:lang w:bidi="fa-IR"/>
        </w:rPr>
        <w:t>-</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حکومت می‌کرد</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بعد از او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سمرقند به حکومت نشست که حکومتش تا بخارا نیز نافذ بود و</w:t>
      </w:r>
      <w:bookmarkStart w:id="311" w:name="pg5441_61584"/>
    </w:p>
    <w:p>
      <w:pPr>
        <w:pStyle w:val="BookText"/>
        <w:rPr/>
      </w:pPr>
      <w:bookmarkEnd w:id="311"/>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میلادی،فرمان‌روایی نمود</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 xml:space="preserve">در برخی شهرهای دیگر نیز تا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حاکمانی از قراخانیان امارت داشتند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سلطان محمد خوارزم‌شاه در سال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میلادی،اندکی بعد از یک شورش مردمی در شهر بخارا به این شهر حمله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حدود سال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درحالی که بخش عمده‌ای از ماوراءالنهر را تحت تصرف خود داشت،فرستاده قراختاییان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گرفتن خراج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راند و رسماً تابعیت خود را از آنان قطع نمود؛سپس قصد تصرف سمرقند را کرد و به حاکم قراخانی آن،عثمان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تابع قراختاییان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نوشت و از او خواست که تسلیم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قراخانی که از خان‌های قراختایی آزرده‌خاطر بود،پیمان دوستی با سلطان خوارزم‌شاه بست و به نام او خطبه خواند و سکه زد </w:t>
      </w:r>
      <w:r>
        <w:rPr>
          <w:rStyle w:val="FootnoteAnchor"/>
          <w:rtl w:val="true"/>
        </w:rPr>
        <w:footnoteReference w:id="475"/>
      </w:r>
      <w:r>
        <w:rPr>
          <w:rFonts w:ascii="IRNazanin" w:hAnsi="IRNazanin" w:eastAsia="IRNazanin"/>
          <w:color w:val="111111"/>
          <w:sz w:val="28"/>
          <w:sz w:val="28"/>
          <w:szCs w:val="28"/>
          <w:rtl w:val="true"/>
          <w:lang w:bidi="fa-IR"/>
        </w:rPr>
        <w:t xml:space="preserve">و چند سال بعد در سال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محمد خوارزم‌شاه در چند درگیری متوالی،پای قراختاییان را از ماوراءالنهر قطع کرد، </w:t>
      </w:r>
      <w:r>
        <w:rPr>
          <w:rStyle w:val="FootnoteAnchor"/>
          <w:rtl w:val="true"/>
        </w:rPr>
        <w:footnoteReference w:id="476"/>
      </w:r>
      <w:r>
        <w:rPr>
          <w:rFonts w:ascii="IRNazanin" w:hAnsi="IRNazanin" w:eastAsia="IRNazanin"/>
          <w:color w:val="111111"/>
          <w:sz w:val="28"/>
          <w:sz w:val="28"/>
          <w:szCs w:val="28"/>
          <w:rtl w:val="true"/>
          <w:lang w:bidi="fa-IR"/>
        </w:rPr>
        <w:t>و بدین‌ترتیب،حاکمیت قراختاییان بر ماوراءالنهر برچیده شد و این سرزمین به طور کامل تحت حکومت خوارزم‌شاهیان درآمد</w:t>
      </w:r>
      <w:r>
        <w:rPr>
          <w:rFonts w:eastAsia="IRNazanin" w:cs="IRNazanin"/>
          <w:color w:val="111111"/>
          <w:sz w:val="28"/>
          <w:szCs w:val="28"/>
          <w:rtl w:val="true"/>
          <w:lang w:bidi="fa-IR"/>
        </w:rPr>
        <w:t>.</w:t>
      </w:r>
    </w:p>
    <w:p>
      <w:pPr>
        <w:pStyle w:val="Heading5"/>
        <w:numPr>
          <w:ilvl w:val="4"/>
          <w:numId w:val="1"/>
        </w:numPr>
        <w:rPr/>
      </w:pPr>
      <w:bookmarkStart w:id="312" w:name="__RefHeading___Toc1886922_581953129"/>
      <w:bookmarkStart w:id="313" w:name="_Toc118"/>
      <w:bookmarkEnd w:id="312"/>
      <w:r>
        <w:rPr/>
        <w:t>6</w:t>
      </w:r>
      <w:r>
        <w:rPr>
          <w:rtl w:val="true"/>
        </w:rPr>
        <w:t>-</w:t>
      </w:r>
      <w:r>
        <w:rPr>
          <w:rtl w:val="true"/>
        </w:rPr>
        <w:t>قراختاییان در آسیای میانه</w:t>
      </w:r>
      <w:bookmarkEnd w:id="31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دیگری که علاوه بر سلجوقیان،حکومت قراخانیان را در آسیای میانه تهدید می‌کرد،قراختاییان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گروه دیگری از طوایف ترک آسیای شرقی</w:t>
      </w:r>
    </w:p>
    <w:p>
      <w:pPr>
        <w:pStyle w:val="BookText"/>
        <w:rPr/>
      </w:pPr>
      <w:r>
        <w:rPr>
          <w:rFonts w:ascii="IRNazanin" w:hAnsi="IRNazanin" w:eastAsia="IRNazanin"/>
          <w:color w:val="111111"/>
          <w:sz w:val="28"/>
          <w:sz w:val="28"/>
          <w:szCs w:val="28"/>
          <w:rtl w:val="true"/>
          <w:lang w:bidi="fa-IR"/>
        </w:rPr>
        <w:t>بودند که در دهه‌های نخست قرن ششم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حکومت سنجر در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شمال چین رانده شده و به سوی ترکستان و ماوراءالنهر روانه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آنان در سال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با امیر قراخانی کاشغر،ارسلان‌خان احمد درگیر شده و به عقب رانده شدند،اما یکی از شاه‌زادگان ختایی با شکست دادن حاکم قراخانی بلاساغون،این شهر را تصرف کرد و لقب گورخان </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شاهان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طایفه در منابع تاریخی مسلمانان به قراختاییان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سبب انتساب به گورخان،به گورخانیان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شدند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گورخان به تدریج امرای قراخانی کاشغر و ختن را تابع خود کرده و بعد از پیروزی در نبرد قطوان در سال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شکست سلطان سنجر،بر ماوراءالنهر مسلط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گورخان در این نبرد به حمایت گروهی از ترکان شورشی ماوراءالنهر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 و همچنین پیشنهاد سلطان سنجر را برای مسلمان شدن 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سپاه متحد سلطان سنجر و محمود قراخانی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ماوراءالنهر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شکست داد و تا مرزهای خوارزم پیش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آتسز که با خوارزم‌شاهیان توان مقابله را نداشت،صلح کرد و این امر موجب قدرت یافتن بیشتر آتسز و تلاش‌های وی برای تصرف خراسان شد</w:t>
      </w:r>
      <w:r>
        <w:rPr>
          <w:rFonts w:eastAsia="IRNazanin" w:cs="IRNazanin"/>
          <w:color w:val="111111"/>
          <w:sz w:val="28"/>
          <w:szCs w:val="28"/>
          <w:rtl w:val="true"/>
          <w:lang w:bidi="fa-IR"/>
        </w:rPr>
        <w:t xml:space="preserve">. </w:t>
      </w:r>
      <w:r>
        <w:rPr>
          <w:rStyle w:val="FootnoteAnchor"/>
          <w:rtl w:val="true"/>
        </w:rPr>
        <w:footnoteReference w:id="47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گورخان برخلاف قراخانیان و سلجوقیان،سرزمین‌های تازه فتح شده را میان خانواده خود تقسیم نکرد،بلکه حکام مسلمان محلی را ابقا نمود و به آنان خودمختاری داد و نمایندگانی از طرف خود در دربارشان گماشت تا خراج سالیانه را گرد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حکم‌رانی قراختاییان،شبیه چینیان،و مرکز حکومتشان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دریاچه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ایسی‌گل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گورخان،بودایی بود و پیروان مذاهب مختلف را در اجرای مناسک دینی خود آزاد می‌گذاشت و این امر سبب قدرت یافتن روحانیون،به‌ویژه خاندان برهان در بخارا شد؛به‌طوری که حاکم قراختایی این شهر،تحت نظارت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تاج‌الدین احمد بن عبدالعزیز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جانشینان گورخان،بیش از هفتاد سال بر ماوراءالنهر حکومت کردند و سرانجام در سال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دست سلطان محمد خوارزم‌شاه از حکومت برکنار شدند</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تاریخ فرمان‌روایی و فرمان‌روایان این خاندان،به‌گونه‌ای مبهم است که نمی‌توان به درستی تصویری از آن ترسیم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شورش‌های متعددی در دوره قراختاییان برپا شد و آنان ناگزیر بودند که برای سرکوب آنها اقدام کنند وحتی قرلق‌ها که در ابتدا متحد آنان بودند،پس از چندی در زمره شورشیان درآمدند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رقیب سیاسی قراختاییان،امیران خوارزم بودند که از زمان سلطه قراخانیان و سلجوقیان بر منطقه،برای دستیابی به قدرت بیشتر و سلطه مطلق تلاش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 که امیران این خاندان،هیچ‌گاه نتوانستند امنیت و صلح داخلی و خارجی را در سراسر ماوراءالنهر برقرار سازند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قراختاییان چنان تأثیر عمیقی از فرهنگ چینی گرفته بودند که ممکن نبود بتوانند مسلمان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حال،اسلام در این دوره نیز گسترش یافت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اندکی از نواحی مسلمان‌نشین در ابتدای ظهور قراختاییان در شمال بلاساغون وجود داشت،ولی اندکی پیش از ظهور مغولان،از وجود امیران و</w:t>
      </w:r>
    </w:p>
    <w:p>
      <w:pPr>
        <w:pStyle w:val="BookText"/>
        <w:rPr/>
      </w:pPr>
      <w:r>
        <w:rPr>
          <w:rFonts w:ascii="IRNazanin" w:hAnsi="IRNazanin" w:eastAsia="IRNazanin"/>
          <w:color w:val="111111"/>
          <w:sz w:val="28"/>
          <w:sz w:val="28"/>
          <w:szCs w:val="28"/>
          <w:rtl w:val="true"/>
          <w:lang w:bidi="fa-IR"/>
        </w:rPr>
        <w:t>حکم‌رانی مسلمانان در این ناحیه نام برده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پایان حکومت قراختاییان،شاهد فعالیت وزیران مسلمانی هستیم که در خدمت فرمان‌روایان غیرمسلمان بودند و نیز شاهد پدیدآمدن دولت‌های اسلامی جدید در سرزمین‌هایی هستیم که پیش از این هیچ نشانی از حکومت اسلامی در آنها نبوده است</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گسترش اسلام به سمت شرق سخت‌تر بود؛زیرا طوایف اویغور در این ناحیه ساکن بودند که به سبب بهره‌مندی از فرهنگ و تمدن غنی‌تر نسبت به ختاییان،مقاومت بیشتری در برابر تبلیغات اسلامی نشان می‌دادند</w:t>
      </w:r>
      <w:r>
        <w:rPr>
          <w:rFonts w:eastAsia="IRNazanin" w:cs="IRNazanin"/>
          <w:color w:val="111111"/>
          <w:sz w:val="28"/>
          <w:szCs w:val="28"/>
          <w:rtl w:val="true"/>
          <w:lang w:bidi="fa-IR"/>
        </w:rPr>
        <w:t xml:space="preserve">. </w:t>
      </w:r>
      <w:r>
        <w:rPr>
          <w:rStyle w:val="FootnoteAnchor"/>
          <w:rtl w:val="true"/>
        </w:rPr>
        <w:footnoteReference w:id="48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حاکمان در دوره قراخانیان و قراختاییان،ترک زبان بودند،ولی زبان فارسی بر کل ماوراءالنهر چیره بود و زبان ترکی نتوانست جای خود را بازکند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ادبیات اسلامی در نواحی شرقی‌تر آسیای میانه،مانند کاشغر،تحت تأثیر زبان ترکی درنیامد و زبان فارسی بیشتر در امور دینی کاربرد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اثر ادبی دینی که به زبان ترکی تدوین شد،کتابی است به نام قوتادقوبیلیگ که در سال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میلادی،توسط شخصی به نام یوسف برای حاکم شهر کاشغر نوشته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کتاب،منظومه‌ای اخلاقی و به معنای دانش خوش‌بختی آفرین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دانش سزاوار فرمان‌روا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نکات اخلاقی و پندآموزی را برای پادشاهان و دولت‌مردان در خود جای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در مقدمه کتاب تأکید می‌کند که از این قبیل کتاب‌هایی که در زبان عربی و فارسی فراوان است،هیچ نمونه‌ای در زبان ترکی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این اثر در این است که شعر ترکی تا آن زمان به صورت مدون درنیامده بود</w:t>
      </w:r>
      <w:r>
        <w:rPr>
          <w:rFonts w:eastAsia="IRNazanin" w:cs="IRNazanin"/>
          <w:color w:val="111111"/>
          <w:sz w:val="28"/>
          <w:szCs w:val="28"/>
          <w:rtl w:val="true"/>
          <w:lang w:bidi="fa-IR"/>
        </w:rPr>
        <w:t xml:space="preserve">. </w:t>
      </w:r>
      <w:r>
        <w:rPr>
          <w:rStyle w:val="FootnoteAnchor"/>
          <w:rtl w:val="true"/>
        </w:rPr>
        <w:footnoteReference w:id="485"/>
      </w:r>
      <w:bookmarkStart w:id="314" w:name="pg5441_61592"/>
    </w:p>
    <w:p>
      <w:pPr>
        <w:pStyle w:val="Heading4"/>
        <w:numPr>
          <w:ilvl w:val="3"/>
          <w:numId w:val="1"/>
        </w:numPr>
        <w:rPr/>
      </w:pPr>
      <w:bookmarkStart w:id="315" w:name="__RefHeading___Toc1886924_581953129"/>
      <w:bookmarkStart w:id="316" w:name="_Toc119"/>
      <w:bookmarkEnd w:id="314"/>
      <w:bookmarkEnd w:id="315"/>
      <w:r>
        <w:rPr>
          <w:rtl w:val="true"/>
        </w:rPr>
        <w:t>خوارزم شاهیان</w:t>
      </w:r>
      <w:r>
        <w:rPr>
          <w:rtl w:val="true"/>
        </w:rPr>
        <w:t>(</w:t>
      </w:r>
      <w:r>
        <w:rPr/>
        <w:t>490</w:t>
      </w:r>
      <w:r>
        <w:rPr>
          <w:rtl w:val="true"/>
        </w:rPr>
        <w:t>-</w:t>
      </w:r>
      <w:r>
        <w:rPr/>
        <w:t>628</w:t>
      </w:r>
      <w:r>
        <w:rPr>
          <w:rtl w:val="true"/>
        </w:rPr>
        <w:t xml:space="preserve"> </w:t>
      </w:r>
      <w:r>
        <w:rPr>
          <w:rtl w:val="true"/>
        </w:rPr>
        <w:t>ق</w:t>
      </w:r>
      <w:r>
        <w:rPr>
          <w:rtl w:val="true"/>
        </w:rPr>
        <w:t>)</w:t>
      </w:r>
      <w:bookmarkEnd w:id="316"/>
    </w:p>
    <w:p>
      <w:pPr>
        <w:pStyle w:val="Heading5"/>
        <w:numPr>
          <w:ilvl w:val="4"/>
          <w:numId w:val="1"/>
        </w:numPr>
        <w:rPr/>
      </w:pPr>
      <w:bookmarkStart w:id="317" w:name="__RefHeading___Toc1886926_581953129"/>
      <w:bookmarkStart w:id="318" w:name="_Toc120"/>
      <w:bookmarkEnd w:id="317"/>
      <w:r>
        <w:rPr/>
        <w:t>1</w:t>
      </w:r>
      <w:r>
        <w:rPr>
          <w:rtl w:val="true"/>
        </w:rPr>
        <w:t>-</w:t>
      </w:r>
      <w:r>
        <w:rPr>
          <w:rtl w:val="true"/>
        </w:rPr>
        <w:t>ایالت خوارزم</w:t>
      </w:r>
      <w:bookmarkEnd w:id="318"/>
    </w:p>
    <w:p>
      <w:pPr>
        <w:pStyle w:val="BookText"/>
        <w:rPr/>
      </w:pPr>
      <w:r>
        <w:rPr>
          <w:rFonts w:ascii="IRNazanin" w:hAnsi="IRNazanin" w:eastAsia="IRNazanin"/>
          <w:color w:val="111111"/>
          <w:sz w:val="28"/>
          <w:sz w:val="28"/>
          <w:szCs w:val="28"/>
          <w:rtl w:val="true"/>
          <w:lang w:bidi="fa-IR"/>
        </w:rPr>
        <w:t>خوارزم،سرزمینی در شمال غربی خراسان و غرب ماوراءالنهر بود که گاه جزء خراسان محسوب شده و در برخی دوره‌ها از محدوده ماوراءالنهر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سرزمین پهناور در دو طرف رودخانه جیحون قرار داشت و دو شهر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شرق جیحون،و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اورگنج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جرجانیه در غرب آن،هر کدام در یکی از دوره‌ها مرکز حکومت خوارزم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خوارزم،هم از لحاظ سیاسی و هم از لحاظ اقتصادی،منطقه مهم و قابل توجهی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سیاسی،چون ایالت خوارزم در مرز سرزمین‌های اسلامی با نواحی غیر مسلمان‌نشین قرار داشت،بنابراین از ثغور به شمار می‌رفت و از این بابت اهمیت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اقتصادی خوارزم نیز بسیار قابل توجه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تولیدات کشاورزی این منطقه که به سبب مجاورت با رودخانه جیحون چشم‌گیر بود،بازرگانی نیز به اوضاع اقتصادی خوارزم رونق بسیار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کالاهای تولیدی ماوراءالنهر به سرزمین ترکان صادر و کالاهای دشت‌های قبچاق وارد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عمده،کالاهای وارداتی را پوست حیوانات نواحی سردسیر برای دوخت لباس‌های زمستانی و نیز بردگان سفیدپوست ترک و غیرترک تشکیل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 در دوره‌های مختلف اسلامی،تحت حاکمیت دولت‌ها و امیران گوناگون بود که طبق شیوه باستانی خوارزم‌شاه نامیده می‌شدند</w:t>
      </w:r>
      <w:r>
        <w:rPr>
          <w:rFonts w:eastAsia="IRNazanin" w:cs="IRNazanin"/>
          <w:color w:val="111111"/>
          <w:sz w:val="28"/>
          <w:szCs w:val="28"/>
          <w:rtl w:val="true"/>
          <w:lang w:bidi="fa-IR"/>
        </w:rPr>
        <w:t>.</w:t>
      </w:r>
    </w:p>
    <w:p>
      <w:pPr>
        <w:pStyle w:val="Heading5"/>
        <w:numPr>
          <w:ilvl w:val="4"/>
          <w:numId w:val="1"/>
        </w:numPr>
        <w:rPr/>
      </w:pPr>
      <w:bookmarkStart w:id="319" w:name="__RefHeading___Toc1886928_581953129"/>
      <w:bookmarkStart w:id="320" w:name="_Toc121"/>
      <w:bookmarkEnd w:id="319"/>
      <w:r>
        <w:rPr/>
        <w:t>2</w:t>
      </w:r>
      <w:r>
        <w:rPr>
          <w:rtl w:val="true"/>
        </w:rPr>
        <w:t>-</w:t>
      </w:r>
      <w:r>
        <w:rPr>
          <w:rtl w:val="true"/>
        </w:rPr>
        <w:t>حکومت خوارزم پیش از حاکمیت‌ترکان</w:t>
      </w:r>
      <w:bookmarkEnd w:id="32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پیش از اسلام که خوارزم یکی از ایالت‌های پادشاهی ایران به شمار</w:t>
      </w:r>
    </w:p>
    <w:p>
      <w:pPr>
        <w:pStyle w:val="BookText"/>
        <w:rPr/>
      </w:pPr>
      <w:r>
        <w:rPr>
          <w:rFonts w:ascii="IRNazanin" w:hAnsi="IRNazanin" w:eastAsia="IRNazanin"/>
          <w:color w:val="111111"/>
          <w:sz w:val="28"/>
          <w:sz w:val="28"/>
          <w:szCs w:val="28"/>
          <w:rtl w:val="true"/>
          <w:lang w:bidi="fa-IR"/>
        </w:rPr>
        <w:t>می‌رفت،ساتراپ‌های ایرانی بر آن حکومت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اسلامی نیز با وجود این‌که این سرزمین تحت نظارت فرمانداران خراسان یا دولت‌های ماوراءالنهر اداره می‌شد،امیران محلی از مردمان بومی انتخاب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قدیمی‌ترین این امیران،آل‌عراق یا خوارزم‌شاهیان قدیم بودند که در شهر کاث حکومت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این خاندان که تا زمان سامانیان فرمان‌روایی داشتند،نسب خود را به کیخسرو،از پادشاهان باستانی ایران می‌رساندند و ظاهراً از پیش از اسلام در این ناحیه حکومت می‌کردند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دیگری که در خوارزم به نام خوارزم‌شاه فرمان‌روا شدند،آل‌مأمون یا مأمونیان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ابتدا تحت امر سامانیان بودند و با انقراض آنان،باج‌گذار غزنویان گردیدند و تنها در دوره فترت بین انتقال قدرت از سامانیان به غزنویان برای مدت کوتاهی استقلال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خوارزم‌شاه این خاندان،ابوعلی مأمون بن محمد،والی قبلی گرگان بود که در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تصرف خوارزم،امارت آن‌جا را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کاث در زمان پسر او علی،مرکزی برای حضور دانشمندان و ادیبان بزرگی چون ابوریحان،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ابوسهل‌مسیحی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ایلک‌خانان که بر نواحی شرقی و شمال شرق ماوراءالنهر سلطه یافته بودند،در زمان ابوالعباس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تهدیدی برای خوارزم‌شاه به شمار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با آنان مصالحه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همچنین با فرستادن هدایایی برای سلطان محمود غزنوی پادشاه خراسان،خطبه خواندن و سکه زدن در برخی شهرها به نام وی،اعلام تابعیت از غزنویان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موجب شورش سپاهیان او شده و ابوالعباس را در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قتل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محمود که از مدت‌ها قبل به فکر تصرف خوارزم بود،به</w:t>
      </w:r>
      <w:bookmarkStart w:id="321" w:name="pg5441_61597"/>
    </w:p>
    <w:p>
      <w:pPr>
        <w:pStyle w:val="BookText"/>
        <w:rPr/>
      </w:pPr>
      <w:bookmarkEnd w:id="321"/>
      <w:r>
        <w:rPr>
          <w:rFonts w:ascii="IRNazanin" w:hAnsi="IRNazanin" w:eastAsia="IRNazanin"/>
          <w:color w:val="111111"/>
          <w:sz w:val="28"/>
          <w:sz w:val="28"/>
          <w:szCs w:val="28"/>
          <w:rtl w:val="true"/>
          <w:lang w:bidi="fa-IR"/>
        </w:rPr>
        <w:t>بهانه قتل 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خواهرش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خوارزم را درهم کوفت و امیری از جانب خود برای این ناحیه تعیین کرد و به امارت مأمونیان خاتمه داد</w:t>
      </w:r>
      <w:r>
        <w:rPr>
          <w:rFonts w:eastAsia="IRNazanin" w:cs="IRNazanin"/>
          <w:color w:val="111111"/>
          <w:sz w:val="28"/>
          <w:szCs w:val="28"/>
          <w:rtl w:val="true"/>
          <w:lang w:bidi="fa-IR"/>
        </w:rPr>
        <w:t xml:space="preserve">. </w:t>
      </w:r>
      <w:r>
        <w:rPr>
          <w:rStyle w:val="FootnoteAnchor"/>
          <w:rtl w:val="true"/>
        </w:rPr>
        <w:footnoteReference w:id="486"/>
      </w:r>
    </w:p>
    <w:p>
      <w:pPr>
        <w:pStyle w:val="Heading5"/>
        <w:numPr>
          <w:ilvl w:val="4"/>
          <w:numId w:val="1"/>
        </w:numPr>
        <w:rPr/>
      </w:pPr>
      <w:bookmarkStart w:id="322" w:name="__RefHeading___Toc1886930_581953129"/>
      <w:bookmarkStart w:id="323" w:name="_Toc122"/>
      <w:bookmarkEnd w:id="322"/>
      <w:r>
        <w:rPr/>
        <w:t>3</w:t>
      </w:r>
      <w:r>
        <w:rPr>
          <w:rtl w:val="true"/>
        </w:rPr>
        <w:t>-</w:t>
      </w:r>
      <w:r>
        <w:rPr>
          <w:rtl w:val="true"/>
        </w:rPr>
        <w:t>خوارزم‌شاهیان ترک در یک نگاه کلی</w:t>
      </w:r>
      <w:bookmarkEnd w:id="323"/>
    </w:p>
    <w:p>
      <w:pPr>
        <w:pStyle w:val="BookText"/>
        <w:rPr/>
      </w:pPr>
      <w:r>
        <w:rPr>
          <w:rFonts w:ascii="IRNazanin" w:hAnsi="IRNazanin" w:eastAsia="IRNazanin"/>
          <w:color w:val="111111"/>
          <w:sz w:val="28"/>
          <w:sz w:val="28"/>
          <w:szCs w:val="28"/>
          <w:rtl w:val="true"/>
          <w:lang w:bidi="fa-IR"/>
        </w:rPr>
        <w:t>خوارزم‌شاهیان از سلسله‌های ترک‌نژادی هستند که حدود نیم قرن بر نواحی خوارزم،شرق ماوراءالنهر و تقریباً تمام ایران فرمان‌روایی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محدوده جغرافیایی،قلمرو آنان در همه روزگار حکومتشان نبود،بلکه به تدریج و در اوج قدرت خود،به این توسعه سیاسی دست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خوارزم‌شاهیان در این منطقه،تأثیر به‌سزایی بر گسترش علوم و آبادانی در ماوراءالنهر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خوارزم‌شاهیان،نخست امیران خوارزم بودند،ولی به تدریج پیشرفت کرده و محدوده تحت حاکمیتشان گسترده‌تر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پس از چندی،از سلجوقیان مستقل شدند و قلمرو خود را به سمت غرب توسعه دادند و در زمان سلطان علاءالدین تکش</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را گرفته و با کشتن آخرین شاه سلجوقی،طغرل بن ارسلان شاه و پایان دادن به این حکومت،عراق عجم را نیز تصرف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خلیفه الناصر در سال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قصد محدود کردن تکش به نواحی اصفهان لشکر کشیده،این شهر و نیز همدان و خوزستان را از خوارزم‌شاهیان گرفت،ولی‌اندکی بعد،تکش با عقب راندن سپاهیان خلیفه،نواحی مذکور را باز پس گرفت</w:t>
      </w:r>
      <w:r>
        <w:rPr>
          <w:rFonts w:eastAsia="IRNazanin" w:cs="IRNazanin"/>
          <w:color w:val="111111"/>
          <w:sz w:val="28"/>
          <w:szCs w:val="28"/>
          <w:rtl w:val="true"/>
          <w:lang w:bidi="fa-IR"/>
        </w:rPr>
        <w:t xml:space="preserve">. </w:t>
      </w:r>
      <w:r>
        <w:rPr>
          <w:rStyle w:val="FootnoteAnchor"/>
          <w:rtl w:val="true"/>
        </w:rPr>
        <w:footnoteReference w:id="48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تکش قصد داشت که اسماعیلیان را از بین ببرد و قلعه‌های‌شان را ویران کند،اما موفق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همچنین نتوانست موافقت خلیفه الناصر عباسی را برای</w:t>
      </w:r>
      <w:bookmarkStart w:id="324" w:name="pg5441_61599"/>
    </w:p>
    <w:p>
      <w:pPr>
        <w:pStyle w:val="BookText"/>
        <w:rPr/>
      </w:pPr>
      <w:bookmarkEnd w:id="324"/>
      <w:r>
        <w:rPr>
          <w:rFonts w:ascii="IRNazanin" w:hAnsi="IRNazanin" w:eastAsia="IRNazanin"/>
          <w:color w:val="111111"/>
          <w:sz w:val="28"/>
          <w:sz w:val="28"/>
          <w:szCs w:val="28"/>
          <w:rtl w:val="true"/>
          <w:lang w:bidi="fa-IR"/>
        </w:rPr>
        <w:t>واگذاری قلمرو قبلی سلجوقیان به وی جلب کند و این امر باعث بروز دشمنی میان آنها شد،ولی او زمانی برای درگیر شدن با عباسیان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او،سلطان محمد</w:t>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توسعه سلطه خویش بر نواحی دیگر پرداخت و در سال</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میلادی،مازندران را ضمیمه قلمرو خوارزم‌شاهیان ساخت </w:t>
      </w:r>
      <w:r>
        <w:rPr>
          <w:rStyle w:val="FootnoteAnchor"/>
          <w:rtl w:val="true"/>
        </w:rPr>
        <w:footnoteReference w:id="488"/>
      </w:r>
      <w:r>
        <w:rPr>
          <w:rFonts w:ascii="IRNazanin" w:hAnsi="IRNazanin" w:eastAsia="IRNazanin"/>
          <w:color w:val="111111"/>
          <w:sz w:val="28"/>
          <w:sz w:val="28"/>
          <w:szCs w:val="28"/>
          <w:rtl w:val="true"/>
          <w:lang w:bidi="fa-IR"/>
        </w:rPr>
        <w:t>و سپس با تصرف کرمان و سیستان تا سواحل رود سند،آن را وسعت بخشید</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او که در این زمان در اوج قدرت و غرور بود،به فکر تغییر خلافت بغداد افتاد و به فتوای گروهی از علمای ماوراءالنهر،نام خلیفه ناصر را از خطبه‌ها انداخت و یکی از سادات حسینی ترمذ را به خلافت برگزید و سپس از همدان راهی بغداد شد تا او را به جای الناصر به خلافت بگمارد،اما به سبب سرما و برف شدید زمستان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بسیاری از سپاهیان و چهارپایان او را هلاک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ناچار در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خراسان بازگشت</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با توجه به موضوع کتاب،سعی می‌شود که در ادامه فقط وقایع حکومت خوارزم‌شاهیان در محدوده ماوراءالنهر مورد بررسی قرار گیرد</w:t>
      </w:r>
      <w:r>
        <w:rPr>
          <w:rFonts w:eastAsia="IRNazanin" w:cs="IRNazanin"/>
          <w:color w:val="111111"/>
          <w:sz w:val="28"/>
          <w:szCs w:val="28"/>
          <w:rtl w:val="true"/>
          <w:lang w:bidi="fa-IR"/>
        </w:rPr>
        <w:t>.</w:t>
      </w:r>
    </w:p>
    <w:p>
      <w:pPr>
        <w:pStyle w:val="Heading5"/>
        <w:numPr>
          <w:ilvl w:val="4"/>
          <w:numId w:val="1"/>
        </w:numPr>
        <w:rPr/>
      </w:pPr>
      <w:bookmarkStart w:id="325" w:name="__RefHeading___Toc1886932_581953129"/>
      <w:bookmarkStart w:id="326" w:name="_Toc123"/>
      <w:bookmarkEnd w:id="325"/>
      <w:r>
        <w:rPr/>
        <w:t>4</w:t>
      </w:r>
      <w:r>
        <w:rPr>
          <w:rtl w:val="true"/>
        </w:rPr>
        <w:t>-</w:t>
      </w:r>
      <w:r>
        <w:rPr>
          <w:rtl w:val="true"/>
        </w:rPr>
        <w:t>حکومت خوارزم‌شاهیان بر خوارزم</w:t>
      </w:r>
      <w:bookmarkEnd w:id="32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خوارزم‌شاهیان در ابتدا به عنوان دست‌نشاندگان سلجوقیان در خوارزم به قدرت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بلکا تکین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ارکان دولت سلجوقی بود،غلامان ترک‌نژادی را از ناحیه غرجستان خریداری کرده بود که فردی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انوشتکین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بین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انوشتکین توانست به تدریج در دستگاه حکومتی ملک‌شاه سلجوقی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اثر کفایت و کاردانی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کند و به همین دلیل،شحنگی ولایت خوارزم به او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انوشتکین مطابق معمول،خوارزم‌شاه نامیده شد و تا سال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 سمت خود باقی بود </w:t>
      </w:r>
      <w:r>
        <w:rPr>
          <w:rStyle w:val="FootnoteAnchor"/>
          <w:rtl w:val="true"/>
        </w:rPr>
        <w:footnoteReference w:id="491"/>
      </w:r>
      <w:r>
        <w:rPr>
          <w:rFonts w:ascii="IRNazanin" w:hAnsi="IRNazanin" w:eastAsia="IRNazanin"/>
          <w:color w:val="111111"/>
          <w:sz w:val="28"/>
          <w:sz w:val="28"/>
          <w:szCs w:val="28"/>
          <w:rtl w:val="true"/>
          <w:lang w:bidi="fa-IR"/>
        </w:rPr>
        <w:t>و فرزندان انوشتکین،مدت صدوسی سال در خوارزم حکومت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انوشتکین،پسرش قطب‌الدین محمد،حاکم خوارزم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ابتدا از جانب سلطان برکیارق سلجوقی تأیید شد،ولی ظاهراً بعدها تحت تابعیت سلطان سنجر درآمد؛چنان‌که هر سال،خود یا پسرش به دربار سنجر می‌رفتند </w:t>
      </w:r>
      <w:r>
        <w:rPr>
          <w:rStyle w:val="FootnoteAnchor"/>
          <w:rtl w:val="true"/>
        </w:rPr>
        <w:footnoteReference w:id="492"/>
      </w:r>
      <w:r>
        <w:rPr>
          <w:rFonts w:ascii="IRNazanin" w:hAnsi="IRNazanin" w:eastAsia="IRNazanin"/>
          <w:color w:val="111111"/>
          <w:sz w:val="28"/>
          <w:sz w:val="28"/>
          <w:szCs w:val="28"/>
          <w:rtl w:val="true"/>
          <w:lang w:bidi="fa-IR"/>
        </w:rPr>
        <w:t>و به همین‌ترتیب،سی سال بر خوارزم فرمان‌روایی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مرگ او در سال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میلادی،فرزندش آتسز از جانب سلطان سنجر به جانشینی او تعیین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حکومت آتسز را می‌توان به دو دوره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تابعیت از سلطان سنجر سلجوقی؛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تلاش برای دستیابی به استقلال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آتسز در زمان تابعیت از سلطان سنجر،همانند دوران پدرش،وفاداری خود را به سلجوقیان ابراز می‌داشت و هیچ نافرمانی از خود نشان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 بار با آگاهی از توطئه سوءقصد به سلطان سنجر،جان او را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موجب شد که موقعیت ممتازتری نزد سلطان بیابد،ولی مورد حسادت و دشمنی توطئه‌گران نیز واقع شد؛به طوری که دسیسه‌ای برای از میان برداشتن او ترتیب دادند که ناکام ماند</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 xml:space="preserve">این وضعیت تا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ادامه داشت</w:t>
      </w:r>
    </w:p>
    <w:p>
      <w:pPr>
        <w:pStyle w:val="BookText"/>
        <w:rPr/>
      </w:pPr>
      <w:r>
        <w:rPr>
          <w:rFonts w:ascii="IRNazanin" w:hAnsi="IRNazanin" w:eastAsia="IRNazanin"/>
          <w:color w:val="111111"/>
          <w:sz w:val="28"/>
          <w:sz w:val="28"/>
          <w:szCs w:val="28"/>
          <w:rtl w:val="true"/>
          <w:lang w:bidi="fa-IR"/>
        </w:rPr>
        <w:t>و آتسز محبوب مردم و مورد حمایت آنان بود،اما از این سال به بعد،او تلاش خود را برای استقلال از سلجوقیان آغاز کرد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آتسز با قطع رابطه خود با سلطان سنجر،کوشید تا قلمرو خود را توسعه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سنجر با سپاه بزرگی به خوارزم حمله کرد و آتسز با بر جای گذاشتن تلفات بسیار و کشته شدن پسرش،از خوارزم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بازگشت سنجر به خراسان،تحت حمایت مردم خوارزم به این شهر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پس،نبردهای متعددی میان آتسز و سلطان سنجر روی داد که در اغلب موارد به شکست و عقب‌نشینی آتسز می‌انجامید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یک‌بار به بخارا یورش برد و بار دیگر در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میلادی،قراختاییان را به حمله به خراسان تحریک نمود که شکست و خسارات بسیاری را برای سلطان سنجر به همراه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حتی تلاش کرد که از خلیفه وقت بغداد،المقتفی،فرمان حکومت ماوراءالنهر را بگیرد،ولی با حملات مجدد سلطان سنجر در سال‌های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میلادی،این کار او به نتیجه‌ای نرسید</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 xml:space="preserve">سرانجام به طور ظاهری با سنجر مصالحه نمود و تا سال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در شهر قوچان درگذشت،تحت امر سلجوقیان بر خوارزم حکومت کرد</w:t>
      </w:r>
      <w:r>
        <w:rPr>
          <w:rFonts w:eastAsia="IRNazanin" w:cs="IRNazanin"/>
          <w:color w:val="111111"/>
          <w:sz w:val="28"/>
          <w:szCs w:val="28"/>
          <w:rtl w:val="true"/>
          <w:lang w:bidi="fa-IR"/>
        </w:rPr>
        <w:t xml:space="preserve">. </w:t>
      </w:r>
      <w:r>
        <w:rPr>
          <w:rStyle w:val="FootnoteAnchor"/>
          <w:rtl w:val="true"/>
        </w:rPr>
        <w:footnoteReference w:id="49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و جانشین او،ایل ارسلان</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فرصت حاصل از مرگ سنجر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 به آرزوی وی تحقق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خروج از تابعیت سلجوقیان،توانست نواحی‌ای از خراسان و گرگان</w:t>
      </w:r>
      <w:bookmarkStart w:id="327" w:name="pg5441_61605"/>
    </w:p>
    <w:p>
      <w:pPr>
        <w:pStyle w:val="BookText"/>
        <w:rPr/>
      </w:pPr>
      <w:bookmarkEnd w:id="327"/>
      <w:r>
        <w:rPr>
          <w:rFonts w:ascii="IRNazanin" w:hAnsi="IRNazanin" w:eastAsia="IRNazanin"/>
          <w:color w:val="111111"/>
          <w:sz w:val="28"/>
          <w:sz w:val="28"/>
          <w:szCs w:val="28"/>
          <w:rtl w:val="true"/>
          <w:lang w:bidi="fa-IR"/>
        </w:rPr>
        <w:t>را تصرف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کوشش‌های بیشتر او به نتیجه‌ای نرسید و او راهی نبرد با ترکان کافر شد </w:t>
      </w:r>
      <w:r>
        <w:rPr>
          <w:rStyle w:val="FootnoteAnchor"/>
          <w:rtl w:val="true"/>
        </w:rPr>
        <w:footnoteReference w:id="497"/>
      </w:r>
      <w:r>
        <w:rPr>
          <w:rFonts w:ascii="IRNazanin" w:hAnsi="IRNazanin" w:eastAsia="IRNazanin"/>
          <w:color w:val="111111"/>
          <w:sz w:val="28"/>
          <w:sz w:val="28"/>
          <w:szCs w:val="28"/>
          <w:rtl w:val="true"/>
          <w:lang w:bidi="fa-IR"/>
        </w:rPr>
        <w:t>و او خاقان افراسیابی سمرقند را شکست داده،سمرقند و بخارا را ضمیمه قلمرو خود ساخت،خاقان به قراختاییان پناه برده و آنان به بهانه این‌که ایل‌ارسلان خراج سالیانه خود را به آنان نپرداخته،به خوارزم لشکر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ایل‌ارسلان در کنار جیحون از قراختاییان شکست خورده و اندکی پس از آن درگذشت</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محمود</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1172</w:t>
      </w:r>
      <w:r>
        <w:rPr>
          <w:rFonts w:eastAsia="IRNazanin" w:cs="IRNazanin"/>
          <w:color w:val="111111"/>
          <w:sz w:val="28"/>
          <w:szCs w:val="28"/>
          <w:rtl w:val="true"/>
          <w:lang w:bidi="fa-IR"/>
        </w:rPr>
        <w:t>-</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جای ایل‌ارسلان بر تخت نشست،پسر کوچک‌تر پدر بود،او توسط علاءالدین تکش،برادر بزرگ خود و فرمان‌روای ناحیه خجند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همکاری قراختاییان را جلب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سلطنت برکنار و امارت برخی نواحی شمالی خراسان به او واگذار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او با بازماندگان سلجوقیان به زودی در خراسان آغاز شد که از جانب برادرش سلطان‌شاه برای تصرف خوارزم تحریک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تکش،آنان را پیش از رسیدن به جرجانیه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اورگنج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داد و رئیس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قتل رساند</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این اتفاق به منزله نابودی کامل سلجوقیان و استقلال کامل خوارزم شاهیان در خوارزم و بخشی از شمال خراسان بود</w:t>
      </w:r>
      <w:r>
        <w:rPr>
          <w:rFonts w:eastAsia="IRNazanin" w:cs="IRNazanin"/>
          <w:color w:val="111111"/>
          <w:sz w:val="28"/>
          <w:szCs w:val="28"/>
          <w:rtl w:val="true"/>
          <w:lang w:bidi="fa-IR"/>
        </w:rPr>
        <w:t>.</w:t>
      </w:r>
    </w:p>
    <w:p>
      <w:pPr>
        <w:pStyle w:val="Heading5"/>
        <w:numPr>
          <w:ilvl w:val="4"/>
          <w:numId w:val="1"/>
        </w:numPr>
        <w:rPr/>
      </w:pPr>
      <w:bookmarkStart w:id="328" w:name="__RefHeading___Toc1886934_581953129"/>
      <w:bookmarkStart w:id="329" w:name="_Toc124"/>
      <w:bookmarkEnd w:id="328"/>
      <w:r>
        <w:rPr/>
        <w:t>5</w:t>
      </w:r>
      <w:r>
        <w:rPr>
          <w:rtl w:val="true"/>
        </w:rPr>
        <w:t>-</w:t>
      </w:r>
      <w:r>
        <w:rPr>
          <w:rtl w:val="true"/>
        </w:rPr>
        <w:t>حکومت خوارزم‌شاهیان بر تمام ماوراءالنهر</w:t>
      </w:r>
      <w:bookmarkEnd w:id="32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عمده ماوراءالنهر در این زمان تحت تابعیت قراختاییان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خوارزم‌شاهیان با آنان به دوران نخستین امیران خوارزمی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قراختاییان به قلمرو آتسز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حملاتی داشتند که در</w:t>
      </w:r>
    </w:p>
    <w:p>
      <w:pPr>
        <w:pStyle w:val="BookText"/>
        <w:rPr/>
      </w:pPr>
      <w:r>
        <w:rPr>
          <w:rFonts w:ascii="IRNazanin" w:hAnsi="IRNazanin" w:eastAsia="IRNazanin"/>
          <w:color w:val="111111"/>
          <w:sz w:val="28"/>
          <w:sz w:val="28"/>
          <w:szCs w:val="28"/>
          <w:rtl w:val="true"/>
          <w:lang w:bidi="fa-IR"/>
        </w:rPr>
        <w:t xml:space="preserve">نهایت به پیمان صلحی میان دو طرف منجر شد و آتسز متعهد به پرداخت خراج سالیانه گردید، </w:t>
      </w:r>
      <w:r>
        <w:rPr>
          <w:rStyle w:val="FootnoteAnchor"/>
          <w:rtl w:val="true"/>
        </w:rPr>
        <w:footnoteReference w:id="500"/>
      </w:r>
      <w:r>
        <w:rPr>
          <w:rFonts w:ascii="IRNazanin" w:hAnsi="IRNazanin" w:eastAsia="IRNazanin"/>
          <w:color w:val="111111"/>
          <w:sz w:val="28"/>
          <w:sz w:val="28"/>
          <w:szCs w:val="28"/>
          <w:rtl w:val="true"/>
          <w:lang w:bidi="fa-IR"/>
        </w:rPr>
        <w:t>اما جانشین او،ایل‌ارسلان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خود از مقتدرترین امیران ماوراءالنهر به شمار می‌رفت،اقداماتی علیه آنان ترتیب داد،او به در خواست طوایف ترک قرلق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قراختاییان شکست خورده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سمرقند لشکر کشید،ولی در مقابل قراختاییان تاب نیاورده و به صلح با آنان و پرداخت خراج قبلی راضی شد</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قراختاییان به این سبب که خوارزم‌شاه از پرداخت خراج خودداری کرده بود،به سمت خوارزم یورش بردند،ولی ایل‌ارسلان با خراب کردن سدی در نزدیکی شهر،لشکر قراختایی را وادار به عقب‌نشینی کرد</w:t>
      </w:r>
      <w:r>
        <w:rPr>
          <w:rFonts w:eastAsia="IRNazanin" w:cs="IRNazanin"/>
          <w:color w:val="111111"/>
          <w:sz w:val="28"/>
          <w:szCs w:val="28"/>
          <w:rtl w:val="true"/>
          <w:lang w:bidi="fa-IR"/>
        </w:rPr>
        <w:t xml:space="preserve">. </w:t>
      </w:r>
      <w:r>
        <w:rPr>
          <w:rStyle w:val="FootnoteAnchor"/>
          <w:rtl w:val="true"/>
        </w:rPr>
        <w:footnoteReference w:id="50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علاءالدین تکش</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نیرومندترین خوارزم‌شاهان بود و قلمرو این دولت در زمان او گسترش بسیاری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که با کمک قراختاییان و به شرط پراخت خراج سالیانه به خوارزم‌شاهی رسید،ظاهراً تحت تابعیت آنان قرار داشت، </w:t>
      </w:r>
      <w:r>
        <w:rPr>
          <w:rStyle w:val="FootnoteAnchor"/>
          <w:rtl w:val="true"/>
        </w:rPr>
        <w:footnoteReference w:id="503"/>
      </w:r>
      <w:r>
        <w:rPr>
          <w:rFonts w:ascii="IRNazanin" w:hAnsi="IRNazanin" w:eastAsia="IRNazanin"/>
          <w:color w:val="111111"/>
          <w:sz w:val="28"/>
          <w:sz w:val="28"/>
          <w:szCs w:val="28"/>
          <w:rtl w:val="true"/>
          <w:lang w:bidi="fa-IR"/>
        </w:rPr>
        <w:t>اما بیشتر در مناطق شمالی خوارزم و در مرزهای ترکستان،مشغول جنگ بود و در نواحی شرقی ماوراءالنهر که در دست امیران قراخانی به عنوان دست‌نشاندگان و حاکمان تابع قراختاییان قرار داشت،دخالت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تکش با ترکان ختایی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قبچاقی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بخارا را تصرف کرده بودند نیز جنگید و این شهر را در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آنان پس‌گرفت</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پس از مرگ او،</w:t>
      </w:r>
    </w:p>
    <w:p>
      <w:pPr>
        <w:pStyle w:val="BookText"/>
        <w:rPr/>
      </w:pP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قطب‌الدین محمد</w:t>
      </w:r>
      <w:r>
        <w:rPr>
          <w:rFonts w:eastAsia="IRNazanin" w:cs="IRNazanin"/>
          <w:color w:val="111111"/>
          <w:sz w:val="28"/>
          <w:szCs w:val="28"/>
          <w:rtl w:val="true"/>
          <w:lang w:bidi="fa-IR"/>
        </w:rPr>
        <w:t>»(</w:t>
      </w:r>
      <w:r>
        <w:rPr>
          <w:rFonts w:eastAsia="IRNazanin" w:cs="IRNazanin"/>
          <w:color w:val="111111"/>
          <w:sz w:val="28"/>
          <w:szCs w:val="28"/>
          <w:lang w:bidi="fa-IR"/>
        </w:rPr>
        <w:t>596</w:t>
      </w:r>
      <w:r>
        <w:rPr>
          <w:rFonts w:eastAsia="IRNazanin" w:cs="IRNazanin"/>
          <w:color w:val="111111"/>
          <w:sz w:val="28"/>
          <w:szCs w:val="28"/>
          <w:rtl w:val="true"/>
          <w:lang w:bidi="fa-IR"/>
        </w:rPr>
        <w:t>-</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لقب علاءالدین بر خود نهاده بود،به سلطنت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در ابتدای حکومت خود با برادر زاده‌اش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مدعی سلطنت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 شد و او را به سرزمین غور فراری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هندوخان برای شکست سلطان محمد،پادشاهان 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شهاب‌الدین‌غوری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حمله به خوارزم تشویق کرد، </w:t>
      </w:r>
      <w:r>
        <w:rPr>
          <w:rStyle w:val="FootnoteAnchor"/>
          <w:rtl w:val="true"/>
        </w:rPr>
        <w:footnoteReference w:id="505"/>
      </w:r>
      <w:r>
        <w:rPr>
          <w:rFonts w:ascii="IRNazanin" w:hAnsi="IRNazanin" w:eastAsia="IRNazanin"/>
          <w:color w:val="111111"/>
          <w:sz w:val="28"/>
          <w:sz w:val="28"/>
          <w:szCs w:val="28"/>
          <w:rtl w:val="true"/>
          <w:lang w:bidi="fa-IR"/>
        </w:rPr>
        <w:t>ولی سلطان محمد پس از چند جنگ در سال</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میلادی،غوریان را درهم‌کوبید و سرزمین آنها را تا انتهای مرزهای جنوبی افغانستان،تحت سلطه خود درآورد </w:t>
      </w:r>
      <w:r>
        <w:rPr>
          <w:rStyle w:val="FootnoteAnchor"/>
          <w:rtl w:val="true"/>
        </w:rPr>
        <w:footnoteReference w:id="506"/>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نیز پایتخت آنان غزنین را تصرف کرد</w:t>
      </w:r>
      <w:r>
        <w:rPr>
          <w:rFonts w:eastAsia="IRNazanin" w:cs="IRNazanin"/>
          <w:color w:val="111111"/>
          <w:sz w:val="28"/>
          <w:szCs w:val="28"/>
          <w:rtl w:val="true"/>
          <w:lang w:bidi="fa-IR"/>
        </w:rPr>
        <w:t xml:space="preserve">. </w:t>
      </w:r>
      <w:r>
        <w:rPr>
          <w:rStyle w:val="FootnoteAnchor"/>
          <w:rtl w:val="true"/>
        </w:rPr>
        <w:footnoteReference w:id="50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نهایی برای سلطه خوارزم‌شاهیان بر تمام ماوراءالنهر در زمان سلطان محمد صورت گرفت و تنها مشکل سلطان محمد در این راه،ترکان قراختایی در شرق و شمال شرقی ماوراءالنهر بودند،خوارزم‌شاهیان از زمان آتسز که مغلوب گورخان قراختایی شده بود،همه ساله به این ترکان غیرمسلمان خراج می‌پرداختند و در واقع،تابع آنان به شمار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ایل‌ارسلان و تکش در زمان خود،تلاش‌هایی برای رهایی از قید قراختاییان کردند،ولی موفق نشدند</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حتی سلطان تکش در درگیری‌هایی با برادرش سلطان‌شاه برای جلب موافقت گورخان،بار دیگر پرداخت خراج سالیانه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سلطان محمد،آمادگی بیشتری برای استقلال وی از قراختاییان فراهم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عوامل تأثیرگذار در این زمینه،مشکلات قراختاییان در سرزمین‌های‌شان در خارج از ماوراءالنهر و درگیری‌های‌شان با رقیبان سیاسی بود</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از سوی دیگر،مردم ماوراءالنهر نیز که از ستم قراختاییان خسته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آوازه قدرت سلطان محمد را شنیده بودند،از این امر به نزد سلطان شکایت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محمد در سال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میلادی،نخست از پرداخت خراج سالیانه به قراختاییان امتناع و فرستاده آنان را در جیحون غرق کرد و سپس با لشکرکشی به بخارا و سمرقند،این شهرها و نواحی تابع آنها را از تصرف قراختاییان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خان‌ایلک،خانی که از جانب گورخان بر این ناحیه حکومت می‌کرد نیز از آمدن سلطان استقبال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سلطان خوارزم‌شاهی قراختاییان را در شهر 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مرزی ماوراءالنهر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داده و سردار آنان را به قتل رسانید و به این‌ترتیب بر حاکمیت قراختاییان بر ماوراءالنهر و قراخانیان که تحت امر آنان بودند،پایان داد</w:t>
      </w:r>
      <w:r>
        <w:rPr>
          <w:rFonts w:eastAsia="IRNazanin" w:cs="IRNazanin"/>
          <w:color w:val="111111"/>
          <w:sz w:val="28"/>
          <w:szCs w:val="28"/>
          <w:rtl w:val="true"/>
          <w:lang w:bidi="fa-IR"/>
        </w:rPr>
        <w:t xml:space="preserve">. </w:t>
      </w:r>
      <w:r>
        <w:rPr>
          <w:rStyle w:val="FootnoteAnchor"/>
          <w:rtl w:val="true"/>
        </w:rPr>
        <w:footnoteReference w:id="51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محمد،عثمان‌خان را به حکومت سمرقند باقی گذاشت و دخترش را به ازدواج او درآورد،اما عثمان‌خان در اثر ستم عاملان خوارزم‌شاه بر مردم،به مخالفت با سلطان برآمد،سلطان سمرقند با سپاهی راهی سمرقند شد و پس از استیلای بر شهر،دستور قتل عام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عثمان‌خان و بیشتر بستگانش نیز کشته شدند و بدین‌ترتیب بیش از دو قرن امارت ایلک‌خانان بر ماوراءالنهر خاتمه داد؛ </w:t>
      </w:r>
      <w:r>
        <w:rPr>
          <w:rStyle w:val="FootnoteAnchor"/>
          <w:rtl w:val="true"/>
        </w:rPr>
        <w:footnoteReference w:id="511"/>
      </w:r>
      <w:r>
        <w:rPr>
          <w:rFonts w:ascii="IRNazanin" w:hAnsi="IRNazanin" w:eastAsia="IRNazanin"/>
          <w:color w:val="111111"/>
          <w:sz w:val="28"/>
          <w:sz w:val="28"/>
          <w:szCs w:val="28"/>
          <w:rtl w:val="true"/>
          <w:lang w:bidi="fa-IR"/>
        </w:rPr>
        <w:t>اما قراختاییان هنوز امارتی در پشت مرزهای ماوراءالنهر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w:t>
      </w:r>
      <w:bookmarkStart w:id="330" w:name="pg5441_61613"/>
    </w:p>
    <w:p>
      <w:pPr>
        <w:pStyle w:val="BookText"/>
        <w:rPr/>
      </w:pPr>
      <w:bookmarkEnd w:id="330"/>
      <w:r>
        <w:rPr>
          <w:rFonts w:ascii="IRNazanin" w:hAnsi="IRNazanin" w:eastAsia="IRNazanin"/>
          <w:color w:val="111111"/>
          <w:sz w:val="28"/>
          <w:sz w:val="28"/>
          <w:szCs w:val="28"/>
          <w:rtl w:val="true"/>
          <w:lang w:bidi="fa-IR"/>
        </w:rPr>
        <w:t>خوارزم‌شاه برای از میان برداشتن کامل قراختاییان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کوچلک‌خان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طایفه نایمان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تیره مغولان و مسیحی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پادشاه از دو طرف بر قراختاییان یورش برده و دولت آنان را منقرض ساختند و قلمروشان را بین خود تقسیم نمودند</w:t>
      </w:r>
      <w:r>
        <w:rPr>
          <w:rFonts w:eastAsia="IRNazanin" w:cs="IRNazanin"/>
          <w:color w:val="111111"/>
          <w:sz w:val="28"/>
          <w:szCs w:val="28"/>
          <w:rtl w:val="true"/>
          <w:lang w:bidi="fa-IR"/>
        </w:rPr>
        <w:t xml:space="preserve">. </w:t>
      </w:r>
      <w:r>
        <w:rPr>
          <w:rStyle w:val="FootnoteAnchor"/>
          <w:rtl w:val="true"/>
        </w:rPr>
        <w:footnoteReference w:id="512"/>
      </w:r>
    </w:p>
    <w:p>
      <w:pPr>
        <w:pStyle w:val="Heading5"/>
        <w:numPr>
          <w:ilvl w:val="4"/>
          <w:numId w:val="1"/>
        </w:numPr>
        <w:rPr/>
      </w:pPr>
      <w:bookmarkStart w:id="331" w:name="__RefHeading___Toc1886936_581953129"/>
      <w:bookmarkStart w:id="332" w:name="_Toc125"/>
      <w:bookmarkEnd w:id="331"/>
      <w:r>
        <w:rPr/>
        <w:t>6</w:t>
      </w:r>
      <w:r>
        <w:rPr>
          <w:rtl w:val="true"/>
        </w:rPr>
        <w:t>-</w:t>
      </w:r>
      <w:r>
        <w:rPr>
          <w:rtl w:val="true"/>
        </w:rPr>
        <w:t>پایان حکومت خوارزم‌شاهیان</w:t>
      </w:r>
      <w:bookmarkEnd w:id="332"/>
    </w:p>
    <w:p>
      <w:pPr>
        <w:pStyle w:val="BookText"/>
        <w:rPr/>
      </w:pPr>
      <w:r>
        <w:rPr>
          <w:rFonts w:ascii="IRNazanin" w:hAnsi="IRNazanin" w:eastAsia="IRNazanin"/>
          <w:color w:val="111111"/>
          <w:sz w:val="28"/>
          <w:sz w:val="28"/>
          <w:szCs w:val="28"/>
          <w:rtl w:val="true"/>
          <w:lang w:bidi="fa-IR"/>
        </w:rPr>
        <w:t>خوارزم‌شاهیان در مدت کوتاهی بر قلمرو وسیعی سیطره یافتند،ولی حاکمیت آنان دوام چندانی نیافت و به زودی با تهاجم مغولان نابود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خوارزم‌شاه با از میان برداشتن قراختاییان در مرزهای شرقی و شمال شرقی ماوراءالنهر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خود را به مجاورت سرزمین مغولان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چنگیزخان نیز در راستای توسعه حاکمیت خود و متحد کردن طوایف ترکی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مغولی،بقیه قراختاییان را در ترکستان شرقی از بین برده و طایفه نایمان و رئیس آنان،کوچلُک‌خان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سلطان محمد در از بین بردن قراختاییان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بر بخشی از نواحی مرزی ماوراءالنهر سلطه داشت،از قدرت برکنار کرد</w:t>
      </w:r>
      <w:r>
        <w:rPr>
          <w:rFonts w:eastAsia="IRNazanin" w:cs="IRNazanin"/>
          <w:color w:val="111111"/>
          <w:sz w:val="28"/>
          <w:szCs w:val="28"/>
          <w:rtl w:val="true"/>
          <w:lang w:bidi="fa-IR"/>
        </w:rPr>
        <w:t xml:space="preserve">. </w:t>
      </w:r>
      <w:r>
        <w:rPr>
          <w:rStyle w:val="FootnoteAnchor"/>
          <w:rtl w:val="true"/>
        </w:rPr>
        <w:footnoteReference w:id="51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از قرائن پیداست،چنگیزخان در این زمان برنامه‌ای برای حمله به سرزمین‌های غربی‌تر،یعنی قلمرو خوارزم‌شاهیان نداشت و بیشتر توان او در متصرفاتش در چین و ترکستان شرقی صرف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آگاهی از اوضاع ایران و عظمت حکومت خوارزم‌شاهی،تصمیم داشت که روابط تجاری خود را با این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سرزمین‌ها توسعه دهد و بدین منظور چند تن از بازرگانان ایرانی را به نمایندگی خود و همراه با پیامی برای سلطان محمد،روانه خوارزم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خوارزم گرچه بنا به دلایلی از پیام چنگیز به خشم آمد،اما کاروانی تجاری را برای نشان دادن عظمت و ثروت خود به مغولستان فرستاد،اما نه تنها هیچ یک از این رفت و آمدها به تحکیم روابط دو پادشاه کمکی نکرد،بلکه خصومت آن دو را نسبت به یکدیگر افزایش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حال در حدود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میلادی،کاروانی بزرگ و با کالاهای فراوان از مغولستان راهی خوارزم شد،اما این کاروان 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خویشاوندان سلطان محمد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موافقت ضمنی سلطان غارت شد و کاروانیان به قتل رسیدند</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 xml:space="preserve">زمانی که این خبر به چنگیزخان رسید،به منظور انتقام‌گیری و مجازات خوارزمیان در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قلمرو سلطان محمد لشکرکشی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که دشمن قدرتمند خود را خوار می‌شمرد،با صلاح‌دید برخی از فرماندهان خود،به جای مقابله با مغولان در مرزهای شرقی به آنان اجازه ورود به ماوراءالنهر را داد تا در یک فرصت مناسب،آنان را غافل‌گیر کند،اما هرگز چنین فرصتی برای او فراهم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یورش سهمگین مغولان،سقوط شهرهای بزرگ منطقه و شکست قوای خوارزم‌شاهی در این شهرها،چنان سلطان را به هراس انداخت که راه عقب‌نشینی و فرار را در پیش‌گرفت و سپاه مغول با قصد دستیابی به سلطان،شهر به شهر پیش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به خراسان و جبال و از آن‌جا به مازندران گریخت و در طی این مدت،فقط چند درگیری مختصر با مغولان تعقیب‌کننده خود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مازندران پنهان شد و برای رهایی از</w:t>
      </w:r>
    </w:p>
    <w:p>
      <w:pPr>
        <w:pStyle w:val="BookText"/>
        <w:rPr/>
      </w:pPr>
      <w:r>
        <w:rPr>
          <w:rFonts w:ascii="IRNazanin" w:hAnsi="IRNazanin" w:eastAsia="IRNazanin"/>
          <w:color w:val="111111"/>
          <w:sz w:val="28"/>
          <w:sz w:val="28"/>
          <w:szCs w:val="28"/>
          <w:rtl w:val="true"/>
          <w:lang w:bidi="fa-IR"/>
        </w:rPr>
        <w:t>مغولان و بازگشت به قدرت،دست به دعا و نیایش برداشته و نذرها می‌کرد و از اعمال زشتش توبه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حال،مغولان از مخفی‌گاه او آگاه شدند و این بار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بیمار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گریخت،اما اندکی بعد در اثر بیماری درگذشت</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بیشتر اعضای خانواده سلطان محمد به دست مغولان قتل عام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کسانی که از این مهلکه جان به در برد،پسر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اینک بعد از مرگ پدر،خود را وارث سلطنت می‌دانست و تلاش بسیاری برای زنده کردن مجد و عظمت خانواده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نبردهای متعدد خود با مغولان،همه تلاش خود را به کار بست،ولی موفقیت چندانی به دست نیاورد که یکی از عوامل آن،عدم خوشنودی مردم و امیران محلی از دولت خوارزم‌شاهی بود</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 xml:space="preserve">در نهایت،سلطان جلال‌الدین منکبرنی که پس از سال‌ها مقاومت،گرفتار غرور و بوالهوسی شده بود،در 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آذربایجان توسط مغولان غافل‌گیر شد؛سپاهیانش را از دست داد و خود نیز به طور نامعلومی به قتل رسید</w:t>
      </w:r>
      <w:r>
        <w:rPr>
          <w:rFonts w:eastAsia="IRNazanin" w:cs="IRNazanin"/>
          <w:color w:val="111111"/>
          <w:sz w:val="28"/>
          <w:szCs w:val="28"/>
          <w:rtl w:val="true"/>
          <w:lang w:bidi="fa-IR"/>
        </w:rPr>
        <w:t xml:space="preserve">. </w:t>
      </w:r>
      <w:r>
        <w:rPr>
          <w:rStyle w:val="FootnoteAnchor"/>
          <w:rtl w:val="true"/>
        </w:rPr>
        <w:footnoteReference w:id="51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بدین‌ترتیب،حکومت خوارزم‌شاهیان در مدت کوتاهی از میان رفت و مغولان بر تمامی آسیای میانه سلطه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زودهنگام خوارزم‌شاهیان،معلول عوامل درونی نیز بود که ستمکاری حاکمان خوارزم از مهم‌ترین این عوامل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خوارزم‌شاهیان به ویژه از عهد سلطان محمد،محبوبیتی در نزد مردم،به‌ویژه در ایالت‌های داخلی ایران نداشتند و در نتیجه از پشتوانه و حمایت مردمی</w:t>
      </w:r>
      <w:bookmarkStart w:id="333" w:name="pg5441_61619"/>
    </w:p>
    <w:p>
      <w:pPr>
        <w:pStyle w:val="BookText"/>
        <w:rPr/>
      </w:pPr>
      <w:bookmarkEnd w:id="333"/>
      <w:r>
        <w:rPr>
          <w:rFonts w:ascii="IRNazanin" w:hAnsi="IRNazanin" w:eastAsia="IRNazanin"/>
          <w:color w:val="111111"/>
          <w:sz w:val="28"/>
          <w:sz w:val="28"/>
          <w:szCs w:val="28"/>
          <w:rtl w:val="true"/>
          <w:lang w:bidi="fa-IR"/>
        </w:rPr>
        <w:t>برخوردار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خوارزم‌شاهیان حتی با برخی عالمان دینی بدرفتاری می‌کردند که همین امر موجب نارضایتی بیشتر مردم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این بدرفتاری‌ها،کشتن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مجدالدین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نجم‌الدین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بهاءالدین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مهاجرت او به آسیای صغیر و نیز برکناری خاندان روحانی صدرها در بخارا و تبعید شیخ‌الاسلام‌های سمرقند بود</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همچنین اقدام سلطان محمد برای براندازی خلافت عباسی و گماردن یک سید علوی به خلافت در این زمینه بی‌تأثیر نبود؛به طوری که حتی احتمال داده شده است خلیفه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رهایی از خوارزم‌شاهیان،مغولان را به حمله به ماوراءالنهر دعوت نمود</w:t>
      </w:r>
      <w:r>
        <w:rPr>
          <w:rFonts w:eastAsia="IRNazanin" w:cs="IRNazanin"/>
          <w:color w:val="111111"/>
          <w:sz w:val="28"/>
          <w:szCs w:val="28"/>
          <w:rtl w:val="true"/>
          <w:lang w:bidi="fa-IR"/>
        </w:rPr>
        <w:t xml:space="preserve">. </w:t>
      </w:r>
      <w:r>
        <w:rPr>
          <w:rStyle w:val="FootnoteAnchor"/>
          <w:rtl w:val="true"/>
        </w:rPr>
        <w:footnoteReference w:id="519"/>
      </w:r>
    </w:p>
    <w:p>
      <w:pPr>
        <w:pStyle w:val="Heading4"/>
        <w:numPr>
          <w:ilvl w:val="3"/>
          <w:numId w:val="1"/>
        </w:numPr>
        <w:rPr/>
      </w:pPr>
      <w:bookmarkStart w:id="334" w:name="__RefHeading___Toc1886938_581953129"/>
      <w:bookmarkStart w:id="335" w:name="_Toc126"/>
      <w:bookmarkEnd w:id="334"/>
      <w:r>
        <w:rPr>
          <w:rtl w:val="true"/>
        </w:rPr>
        <w:t>فرهنگ و تمدن در دوره حاکمیت ترکان</w:t>
      </w:r>
      <w:bookmarkEnd w:id="335"/>
    </w:p>
    <w:p>
      <w:pPr>
        <w:pStyle w:val="Heading5"/>
        <w:numPr>
          <w:ilvl w:val="4"/>
          <w:numId w:val="1"/>
        </w:numPr>
        <w:rPr/>
      </w:pPr>
      <w:bookmarkStart w:id="336" w:name="__RefHeading___Toc1886940_581953129"/>
      <w:bookmarkStart w:id="337" w:name="_Toc127"/>
      <w:bookmarkEnd w:id="336"/>
      <w:r>
        <w:rPr/>
        <w:t>1</w:t>
      </w:r>
      <w:r>
        <w:rPr>
          <w:rtl w:val="true"/>
        </w:rPr>
        <w:t>-</w:t>
      </w:r>
      <w:r>
        <w:rPr>
          <w:rtl w:val="true"/>
        </w:rPr>
        <w:t>مذهب</w:t>
      </w:r>
      <w:bookmarkEnd w:id="337"/>
    </w:p>
    <w:p>
      <w:pPr>
        <w:pStyle w:val="BookText"/>
        <w:rPr/>
      </w:pPr>
      <w:r>
        <w:rPr>
          <w:rFonts w:ascii="IRNazanin" w:hAnsi="IRNazanin" w:eastAsia="IRNazanin"/>
          <w:color w:val="111111"/>
          <w:sz w:val="28"/>
          <w:sz w:val="28"/>
          <w:szCs w:val="28"/>
          <w:rtl w:val="true"/>
          <w:lang w:bidi="fa-IR"/>
        </w:rPr>
        <w:t>اسلام در این دوره،به دورترین نقاط ماوراءالنهر راه یافت و بیشتر ساکنان ترک‌نژاد این نواحی مسلمان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اساسی در این توسعه اسلامی،مهاجرت عالمان و صوفیان واعظ به نواحی مذکور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سرعت اسلام‌آوردن به گونه‌ای شگفت‌آور بود که به نوشته ابن اثیر،تنها در یک نوبت در سال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میلادی،ده‌ها هزار نفر در توابع بلاساغون و کاشغر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منتهی‌الیه مرزهای شرقی ماوراءالنهر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شدند و در روز عید قربان قربانی کردند</w:t>
      </w:r>
      <w:r>
        <w:rPr>
          <w:rFonts w:eastAsia="IRNazanin" w:cs="IRNazanin"/>
          <w:color w:val="111111"/>
          <w:sz w:val="28"/>
          <w:szCs w:val="28"/>
          <w:rtl w:val="true"/>
          <w:lang w:bidi="fa-IR"/>
        </w:rPr>
        <w:t xml:space="preserve">. </w:t>
      </w:r>
      <w:r>
        <w:rPr>
          <w:rStyle w:val="FootnoteAnchor"/>
          <w:rtl w:val="true"/>
        </w:rPr>
        <w:footnoteReference w:id="52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ماوراءالنهر،اغلب حنفی و شافعی بودند و حاکمان ترک این سرزمین،اغلب از مذهب ابوحنیفه پیروی می‌کردند و احترام فراوانی برای عالمان و فقیهان</w:t>
      </w:r>
    </w:p>
    <w:p>
      <w:pPr>
        <w:pStyle w:val="BookText"/>
        <w:rPr/>
      </w:pPr>
      <w:r>
        <w:rPr>
          <w:rFonts w:ascii="IRNazanin" w:hAnsi="IRNazanin" w:eastAsia="IRNazanin"/>
          <w:color w:val="111111"/>
          <w:sz w:val="28"/>
          <w:sz w:val="28"/>
          <w:szCs w:val="28"/>
          <w:rtl w:val="true"/>
          <w:lang w:bidi="fa-IR"/>
        </w:rPr>
        <w:t>خود قایل می‌شدند؛به طوری که حتی برخی از آنان به خواست یکی از فقیهان حنفی از حکومت کناره‌گیری کردند</w:t>
      </w:r>
      <w:r>
        <w:rPr>
          <w:rFonts w:eastAsia="IRNazanin" w:cs="IRNazanin"/>
          <w:color w:val="111111"/>
          <w:sz w:val="28"/>
          <w:szCs w:val="28"/>
          <w:rtl w:val="true"/>
          <w:lang w:bidi="fa-IR"/>
        </w:rPr>
        <w:t xml:space="preserve">.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مذهب ماتریدیه نیز در سمرقند و اطراف آن پیروان بسیاری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ماتریدیه که از طرف‌داری ترکان بهره‌مند بود،در زمان سامانیان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فصل قبل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 و در دوره ترکان گسترش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ماتریدیان تا اندازه‌ای حد میانی معتزله و اهل حدیث به شمار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همانند اهل حدیث،دیدن خداوند در بهشت را جایز می‌دانستند و در مسئله جبر و اختیار،مذهب جبریان و مفوضه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معتزله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نفی می‌کردند</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گرایش ماتریدی در برابر اشعریان دوام نیاورد و به زودی از میان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مشهورترین متکلم ماتریدی در این دوره،فخرالاسلام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بزدوی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فقیه بزرگ حنفیان در بخارا بود و در مقدمه کتاب مشهور اصولی خود،اعتقادات ماتریدیه را بیان می‌کند و به نقد آرا و نظرات فیلسوفان و معتزلیان می‌پردازد</w:t>
      </w:r>
      <w:r>
        <w:rPr>
          <w:rFonts w:eastAsia="IRNazanin" w:cs="IRNazanin"/>
          <w:color w:val="111111"/>
          <w:sz w:val="28"/>
          <w:szCs w:val="28"/>
          <w:rtl w:val="true"/>
          <w:lang w:bidi="fa-IR"/>
        </w:rPr>
        <w:t xml:space="preserve">. </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ابومعین میمون بن محمد نسفی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کتاب تبصره الادلة خود چنین کرده است</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برخی این کتاب را بعد از کتاب توحید ماتریدی،دومین مرجع اعتقادی برای این فرقه می‌دانند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متکلم چیره‌دست ماتریدی،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نورالدین ابوبکر احمد صابونی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حنفی بخاراست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مشهور اشعری مذهب،مناظراتی داشت و کتاب‌های متعددی در رد مذهب خود نوشته است</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شیعیان در دوره حاکمیت ترکان،اوضاع بسیار دشواری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 حنفی با شیعیان به شدت مخالفت و دشمنی می‌کردند؛چنان‌که شیعیان به هیچ‌وجه امکان حضور در امور اجتماعی و اداری را نداشتند</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امامیان و اسماعیلیان همواره مورد تعقیب و مجازات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بغراخان سوم،حاکم وقت سمرقند در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از حضور داعی اسماعیلی در این شهر آگاه شده بود،گروه زیادی از اسماعیلیان را با حیله دستگیر و به دار آویخت</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از جمله دلایل حضور و فعالیت اسماعیلیه در قدرت،می‌توان برکناری و اعدام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خضر قراخانی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سمرقند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اتهام داشتن کیش اسماعیلی</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 xml:space="preserve">دانست و گزارش‌های نویسندگان اسماعیلی در خصوص حضور داعیان آنان در ماوراءالنهر </w:t>
      </w:r>
      <w:r>
        <w:rPr>
          <w:rStyle w:val="FootnoteAnchor"/>
          <w:rtl w:val="true"/>
        </w:rPr>
        <w:footnoteReference w:id="529"/>
      </w:r>
      <w:r>
        <w:rPr>
          <w:rFonts w:ascii="IRNazanin" w:hAnsi="IRNazanin" w:eastAsia="IRNazanin"/>
          <w:color w:val="111111"/>
          <w:sz w:val="28"/>
          <w:sz w:val="28"/>
          <w:szCs w:val="28"/>
          <w:rtl w:val="true"/>
          <w:lang w:bidi="fa-IR"/>
        </w:rPr>
        <w:t>و فتواهای فقیهان حنفی علیه اسماعیلیان</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همچنین شواهد اندکی درباره حضور برخی شیعیان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ابوطاهر سید شرف‌الدین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مناصب حکومتی وجود دارد</w:t>
      </w:r>
      <w:r>
        <w:rPr>
          <w:rFonts w:eastAsia="IRNazanin" w:cs="IRNazanin"/>
          <w:color w:val="111111"/>
          <w:sz w:val="28"/>
          <w:szCs w:val="28"/>
          <w:rtl w:val="true"/>
          <w:lang w:bidi="fa-IR"/>
        </w:rPr>
        <w:t xml:space="preserve">. </w:t>
      </w:r>
      <w:r>
        <w:rPr>
          <w:rStyle w:val="FootnoteAnchor"/>
          <w:rtl w:val="true"/>
        </w:rPr>
        <w:footnoteReference w:id="53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کرامیه پیروان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مذاهب دیگر در ماوراءالنهر است که از اهل حدیث به شمار می‌روند و به جسمانیت خدا اعتقاد داشتند</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در اواخر قرن چهارم و اوایل قرن پنجم هجری،یک شاخه از کرامیه به</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هیصمیه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هیصم</w:t>
      </w:r>
      <w:r>
        <w:rPr>
          <w:rFonts w:eastAsia="IRNazanin" w:cs="IRNazanin"/>
          <w:color w:val="111111"/>
          <w:sz w:val="28"/>
          <w:szCs w:val="28"/>
          <w:rtl w:val="true"/>
          <w:lang w:bidi="fa-IR"/>
        </w:rPr>
        <w:t xml:space="preserve">» </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ماوراءالنهر وجود داشت</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محمود غزنوی از کرامیان حمایت می‌کرد،ولی قراخانیان آنان را به شدت مورد تعقیب و آزار قرار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کرامیان به تدریج با فراگیر شدن مکتب اشعری و ماتریدی در منطقه از میان رفتند</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همچنین گروهی از جهمیه در قرن پنجم هجری در ماوراءالنهر در نواحی ترمذ زندگی می‌کردند که اهل سنت،آنها را به سبب اعتقادشان به حادث بودن علم و کلام خدا تکفیر می‌کردند</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جهمیه در واقع معتقد به جبر بودند</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بحث کلامی در قرن‌های پنجم و ششم هجری در ماوراءالنهر رواج بسیار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 و ماتریدیه به شدت به مقابله با معتزله و شیعه برخاسته بودند و درگیری‌های کلامی آنها آن‌قدر دامنه‌دار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کشف المحجوب در سیستان از آن یاد می‌کند</w:t>
      </w:r>
      <w:r>
        <w:rPr>
          <w:rFonts w:eastAsia="IRNazanin" w:cs="IRNazanin"/>
          <w:color w:val="111111"/>
          <w:sz w:val="28"/>
          <w:szCs w:val="28"/>
          <w:rtl w:val="true"/>
          <w:lang w:bidi="fa-IR"/>
        </w:rPr>
        <w:t xml:space="preserve">. </w:t>
      </w:r>
      <w:r>
        <w:rPr>
          <w:rStyle w:val="FootnoteAnchor"/>
          <w:rtl w:val="true"/>
        </w:rPr>
        <w:footnoteReference w:id="53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تصوف نیز در ماوراءالنهر رواج و توسعه فراوان داشت و شخصیت‌های به‌نامی از متصوفه در آن به سر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معین‌الفقرا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خود به شماری از ایشان اشاره کرده است؛از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ابوابراهیم اسماعیل بن نصر صفار</w:t>
      </w:r>
      <w:r>
        <w:rPr>
          <w:rFonts w:eastAsia="IRNazanin" w:cs="IRNazanin"/>
          <w:color w:val="111111"/>
          <w:sz w:val="28"/>
          <w:szCs w:val="28"/>
          <w:rtl w:val="true"/>
          <w:lang w:bidi="fa-IR"/>
        </w:rPr>
        <w:t xml:space="preserve">» </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w:t>
      </w:r>
      <w:bookmarkStart w:id="338" w:name="pg5441_61627"/>
    </w:p>
    <w:p>
      <w:pPr>
        <w:pStyle w:val="BookText"/>
        <w:rPr/>
      </w:pPr>
      <w:bookmarkEnd w:id="338"/>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مسعود صدرالشریعه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 مدرسه‌ای در بخارا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صاحب تصانیف؛ </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محمد بن احمد وراق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غنجار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تاریخ بخارا و کتاب‌های دیگر مانند فضایل الصحابه الاربعة؛ </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جمال‌الدین ستاجی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چندین کتاب در تفسیر و حدیث و تصوف،و نیز از بزرگان اهل تصوف در زمان خود؛ </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الائمه کردری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بزرگان متصوفه؛ </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سیف‌الدین باخرزی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بزرگان اهل تصوف و جانشین شیخ نجم‌الدین کبری، </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خاندان صدور بخارا و بزرگان متصوفه </w:t>
      </w:r>
      <w:r>
        <w:rPr>
          <w:rStyle w:val="FootnoteAnchor"/>
          <w:rtl w:val="true"/>
        </w:rPr>
        <w:footnoteReference w:id="545"/>
      </w:r>
      <w:r>
        <w:rPr>
          <w:rFonts w:ascii="IRNazanin" w:hAnsi="IRNazanin" w:eastAsia="IRNazanin"/>
          <w:color w:val="111111"/>
          <w:sz w:val="28"/>
          <w:sz w:val="28"/>
          <w:szCs w:val="28"/>
          <w:rtl w:val="true"/>
          <w:lang w:bidi="fa-IR"/>
        </w:rPr>
        <w:t>و برخی از دیگر از صوفیان</w:t>
      </w:r>
      <w:r>
        <w:rPr>
          <w:rFonts w:eastAsia="IRNazanin" w:cs="IRNazanin"/>
          <w:color w:val="111111"/>
          <w:sz w:val="28"/>
          <w:szCs w:val="28"/>
          <w:rtl w:val="true"/>
          <w:lang w:bidi="fa-IR"/>
        </w:rPr>
        <w:t xml:space="preserve">. </w:t>
      </w:r>
      <w:r>
        <w:rPr>
          <w:rStyle w:val="FootnoteAnchor"/>
          <w:rtl w:val="true"/>
        </w:rPr>
        <w:footnoteReference w:id="546"/>
      </w:r>
    </w:p>
    <w:p>
      <w:pPr>
        <w:pStyle w:val="Heading5"/>
        <w:numPr>
          <w:ilvl w:val="4"/>
          <w:numId w:val="1"/>
        </w:numPr>
        <w:rPr/>
      </w:pPr>
      <w:bookmarkStart w:id="339" w:name="__RefHeading___Toc1886942_581953129"/>
      <w:bookmarkStart w:id="340" w:name="_Toc128"/>
      <w:bookmarkEnd w:id="339"/>
      <w:r>
        <w:rPr/>
        <w:t>2</w:t>
      </w:r>
      <w:r>
        <w:rPr>
          <w:rtl w:val="true"/>
        </w:rPr>
        <w:t>-</w:t>
      </w:r>
      <w:r>
        <w:rPr>
          <w:rtl w:val="true"/>
        </w:rPr>
        <w:t>علوم و عالمان</w:t>
      </w:r>
      <w:bookmarkEnd w:id="340"/>
    </w:p>
    <w:p>
      <w:pPr>
        <w:pStyle w:val="Heading6"/>
        <w:numPr>
          <w:ilvl w:val="5"/>
          <w:numId w:val="1"/>
        </w:numPr>
        <w:rPr/>
      </w:pPr>
      <w:bookmarkStart w:id="341" w:name="__RefHeading___Toc1886944_581953129"/>
      <w:bookmarkStart w:id="342" w:name="_Toc129"/>
      <w:bookmarkEnd w:id="341"/>
      <w:r>
        <w:rPr>
          <w:rtl w:val="true"/>
        </w:rPr>
        <w:t>الف</w:t>
      </w:r>
      <w:r>
        <w:rPr>
          <w:rtl w:val="true"/>
        </w:rPr>
        <w:t>)</w:t>
      </w:r>
      <w:r>
        <w:rPr>
          <w:rtl w:val="true"/>
        </w:rPr>
        <w:t>مراکز آموزش</w:t>
      </w:r>
      <w:bookmarkEnd w:id="34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مراکز اصلی آموزش در این دوره،طبق معمول دیگر نواحی جهان اسلام،مساجد بودند و مراکز آموزشی تخصصی‌تر مانند مدارس نیز در کنار آنها در حال افزایش و توسعه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مهم‌ترین مساجد این دوره می‌توان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 بخارا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کرد که در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به دستور قتیبة‌بن مسلم،</w:t>
      </w:r>
    </w:p>
    <w:p>
      <w:pPr>
        <w:pStyle w:val="BookText"/>
        <w:rPr/>
      </w:pPr>
      <w:r>
        <w:rPr>
          <w:rFonts w:ascii="IRNazanin" w:hAnsi="IRNazanin" w:eastAsia="IRNazanin"/>
          <w:color w:val="111111"/>
          <w:sz w:val="28"/>
          <w:sz w:val="28"/>
          <w:szCs w:val="28"/>
          <w:rtl w:val="true"/>
          <w:lang w:bidi="fa-IR"/>
        </w:rPr>
        <w:t>فاتح ماوراءالنهر بنا گردیده بود و موقعیت آموزشی خود را تا این دوران حفظ کرده و مجالس درسی تفسیر،حدیث،قرائت و املا در آن برپا می‌شد</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چند مسجد نیز در شهر سمرقند از رتبه آموزشی بالایی برخوردار بودند؛مانند مسجد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مرکز تجمع اهل و ادب بود، </w:t>
      </w:r>
      <w:r>
        <w:rPr>
          <w:rStyle w:val="FootnoteAnchor"/>
          <w:rtl w:val="true"/>
        </w:rPr>
        <w:footnoteReference w:id="548"/>
      </w:r>
      <w:r>
        <w:rPr>
          <w:rFonts w:ascii="IRNazanin" w:hAnsi="IRNazanin" w:eastAsia="IRNazanin"/>
          <w:color w:val="111111"/>
          <w:sz w:val="28"/>
          <w:sz w:val="28"/>
          <w:szCs w:val="28"/>
          <w:rtl w:val="true"/>
          <w:lang w:bidi="fa-IR"/>
        </w:rPr>
        <w:t>مسجد جوزجانیه و مسجد عبدالله بن‌عمر یا مسجد کبود که قدمت آن به زمان ورود اسلام به این شهر می‌رسد</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مسجد جامع شهر کاث نیز مرکز اصلی آموزش در این شهر بود</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تأسیس مدارس خصوصی از اواخر دوره سامانی در حوزه حکومتی آنان آغاز شد و به تدریج در شهرهای آسیای میانه عمومیت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بخارا که معمولاً دارالحکومه بود،چند مدرسه شهرت یافته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آتش‌سوزی از بین رفت،مدرسه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کولارتکین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عهد ایلک‌خانان فعال بود و 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ارسلان‌خان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قراخانی بخارا از جانب محمود غزنوی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نمونه‌هایی از این مدارس هستند</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تقریباً در همین زمان،مأمونیان که در خوارزم در تحول فرهنگی منطقه نقش داشتند،در تأسیس مدارس نیز اقداماتی صورت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مأمون</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مأمونیه را بنا کرد که بزرگ‌ترین مرکز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 این شهر به شمار می‌رفت</w:t>
      </w:r>
      <w:r>
        <w:rPr>
          <w:rFonts w:eastAsia="IRNazanin" w:cs="IRNazanin"/>
          <w:color w:val="111111"/>
          <w:sz w:val="28"/>
          <w:szCs w:val="28"/>
          <w:rtl w:val="true"/>
          <w:lang w:bidi="fa-IR"/>
        </w:rPr>
        <w:t xml:space="preserve">. </w:t>
      </w:r>
      <w:r>
        <w:rPr>
          <w:rStyle w:val="FootnoteAnchor"/>
          <w:rtl w:val="true"/>
        </w:rPr>
        <w:footnoteReference w:id="55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نیمه قرن پنجم هجری،تأسیس نظامیه‌ها در برخی شهرهای آسیای میانه،</w:t>
      </w:r>
      <w:bookmarkStart w:id="343" w:name="pg5441_61632"/>
    </w:p>
    <w:p>
      <w:pPr>
        <w:pStyle w:val="BookText"/>
        <w:rPr/>
      </w:pPr>
      <w:bookmarkEnd w:id="343"/>
      <w:r>
        <w:rPr>
          <w:rFonts w:ascii="IRNazanin" w:hAnsi="IRNazanin" w:eastAsia="IRNazanin"/>
          <w:color w:val="111111"/>
          <w:sz w:val="28"/>
          <w:sz w:val="28"/>
          <w:szCs w:val="28"/>
          <w:rtl w:val="true"/>
          <w:lang w:bidi="fa-IR"/>
        </w:rPr>
        <w:t>هم‌پای دیگر شهرهای بزرگ اسلامی‌آغاز شد که یکی از آنها در مرو برپا گردید و می‌توان تصور نمود که در شهرهای بزرگ دیگری که تحت تابیعت سلجوقیان قرار داشت نیز مدارسی از این دست بنا گردیده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از مراکز آموزشی،از خانقاه‌ها نیز باید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شرف‌الدین بن عبدالرحمان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صوفیان اوایل قرن چهارم،نخستین کسی بود که خانقاه‌هایی در شهر بخارا بنا کرد و در آنها به تعلیم صوفیان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حلیم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خانه خود را به خانقاه و مرکز تعلیم صوفیان تبدیل کرد</w:t>
      </w:r>
      <w:r>
        <w:rPr>
          <w:rFonts w:eastAsia="IRNazanin" w:cs="IRNazanin"/>
          <w:color w:val="111111"/>
          <w:sz w:val="28"/>
          <w:szCs w:val="28"/>
          <w:rtl w:val="true"/>
          <w:lang w:bidi="fa-IR"/>
        </w:rPr>
        <w:t xml:space="preserve">. </w:t>
      </w:r>
      <w:r>
        <w:rPr>
          <w:rStyle w:val="FootnoteAnchor"/>
          <w:rtl w:val="true"/>
        </w:rPr>
        <w:footnoteReference w:id="553"/>
      </w:r>
    </w:p>
    <w:p>
      <w:pPr>
        <w:pStyle w:val="Heading6"/>
        <w:numPr>
          <w:ilvl w:val="5"/>
          <w:numId w:val="1"/>
        </w:numPr>
        <w:rPr/>
      </w:pPr>
      <w:bookmarkStart w:id="344" w:name="__RefHeading___Toc1886946_581953129"/>
      <w:bookmarkStart w:id="345" w:name="_Toc130"/>
      <w:bookmarkEnd w:id="344"/>
      <w:r>
        <w:rPr>
          <w:rtl w:val="true"/>
        </w:rPr>
        <w:t>ب</w:t>
      </w:r>
      <w:r>
        <w:rPr>
          <w:rtl w:val="true"/>
        </w:rPr>
        <w:t>)</w:t>
      </w:r>
      <w:r>
        <w:rPr>
          <w:rtl w:val="true"/>
        </w:rPr>
        <w:t>علوم دینی</w:t>
      </w:r>
      <w:bookmarkEnd w:id="34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قرآنی همواره یکی از دانش‌های مورد توجه مسلمان بود و در این دوره،در آسیای میانه،کسان بسیاری در این حوزه ظهور کردند؛مانند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احمد بن عمر 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ابوزکریا عبدالرحیم 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ابومحمد بخاری</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که دارای کتاب‌هایی نیز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مهم‌ترین رویداد در این علم،در تفسیرنویسی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قرن پنجم هجری دو مفسرِ توانمند از اهل سنت ظهور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محمود بن عمر زمخشری</w:t>
      </w:r>
      <w:r>
        <w:rPr>
          <w:rFonts w:eastAsia="IRNazanin" w:cs="IRNazanin"/>
          <w:color w:val="111111"/>
          <w:sz w:val="28"/>
          <w:szCs w:val="28"/>
          <w:rtl w:val="true"/>
          <w:lang w:bidi="fa-IR"/>
        </w:rPr>
        <w:t xml:space="preserve">» </w:t>
      </w:r>
      <w:r>
        <w:rPr>
          <w:rStyle w:val="FootnoteAnchor"/>
          <w:rtl w:val="true"/>
        </w:rPr>
        <w:footnoteReference w:id="555"/>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تفسیر الکشاف عن حقائق التنزیل، </w:t>
      </w:r>
      <w:r>
        <w:rPr>
          <w:rStyle w:val="FootnoteAnchor"/>
          <w:rtl w:val="true"/>
        </w:rPr>
        <w:footnoteReference w:id="556"/>
      </w:r>
      <w:r>
        <w:rPr>
          <w:rFonts w:ascii="IRNazanin" w:hAnsi="IRNazanin" w:eastAsia="IRNazanin"/>
          <w:color w:val="111111"/>
          <w:sz w:val="28"/>
          <w:sz w:val="28"/>
          <w:szCs w:val="28"/>
          <w:rtl w:val="true"/>
          <w:lang w:bidi="fa-IR"/>
        </w:rPr>
        <w:t>از مشهورترین مفسران اهل سنت با گرایش معتزلی</w:t>
      </w:r>
    </w:p>
    <w:p>
      <w:pPr>
        <w:pStyle w:val="BookText"/>
        <w:rPr/>
      </w:pPr>
      <w:r>
        <w:rPr>
          <w:rFonts w:ascii="IRNazanin" w:hAnsi="IRNazanin" w:eastAsia="IRNazanin"/>
          <w:color w:val="111111"/>
          <w:sz w:val="28"/>
          <w:sz w:val="28"/>
          <w:szCs w:val="28"/>
          <w:rtl w:val="true"/>
          <w:lang w:bidi="fa-IR"/>
        </w:rPr>
        <w:t>است که شهرت او علاوه بر تفسیر قرآن،در ادبیات نیز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سبب مدتی که در مکه اقامت کرد،به جارالله شهرت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نامی معاصر 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حسین بن مسعود فراء بغوی</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از فقیهان برجسته شافعی در شهر مرو و صاحب کتاب معالم التنزیل فی تفسیر القرآن،مشهور به تفسیر بغوی است که در نزد اهل سنت از اعتبار قابل توجهی برخوردار است</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کتاب مفاتیح الاسرار ومصابیح الابرار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عبدالکریم 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کشف الاستار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 بن محمد نسفی 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 دیگری از فعالیت مفسران ماوراءالنهری است</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ابوحفص محمد بن عمر نسفی </w:t>
      </w:r>
      <w:r>
        <w:rPr>
          <w:rStyle w:val="FootnoteAnchor"/>
          <w:rtl w:val="true"/>
        </w:rPr>
        <w:footnoteReference w:id="560"/>
      </w:r>
      <w:r>
        <w:rPr>
          <w:rFonts w:ascii="IRNazanin" w:hAnsi="IRNazanin" w:eastAsia="IRNazanin"/>
          <w:color w:val="111111"/>
          <w:sz w:val="28"/>
          <w:sz w:val="28"/>
          <w:szCs w:val="28"/>
          <w:rtl w:val="true"/>
          <w:lang w:bidi="fa-IR"/>
        </w:rPr>
        <w:t>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شخصیت‌های به‌نام در حوزه حدیث و فقه،کتاب القند فی ذکر علماء سمرقند را نوشته و کتاب‌هایی در باب فقه و تفسیر هم به او نسبت داده شده است</w:t>
      </w:r>
      <w:r>
        <w:rPr>
          <w:rFonts w:eastAsia="IRNazanin" w:cs="IRNazanin"/>
          <w:color w:val="111111"/>
          <w:sz w:val="28"/>
          <w:szCs w:val="28"/>
          <w:rtl w:val="true"/>
          <w:lang w:bidi="fa-IR"/>
        </w:rPr>
        <w:t xml:space="preserve">. </w:t>
      </w:r>
      <w:r>
        <w:rPr>
          <w:rStyle w:val="FootnoteAnchor"/>
          <w:rtl w:val="true"/>
        </w:rPr>
        <w:footnoteReference w:id="56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سمعانی نیز در شهر مرو از محدثان مشهور به شمار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ابوالمظفر منصور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کتاب الانساب را نوشته است،چندین کتاب دیگر نیز در حدیث تدوین نمود که مهم‌ترین آنها منهاج اهل السنه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کتاب البرهان را در فقه،و کتاب الانتصار و الرد علی</w:t>
      </w:r>
    </w:p>
    <w:p>
      <w:pPr>
        <w:pStyle w:val="BookText"/>
        <w:rPr/>
      </w:pPr>
      <w:r>
        <w:rPr>
          <w:rFonts w:ascii="IRNazanin" w:hAnsi="IRNazanin" w:eastAsia="IRNazanin"/>
          <w:color w:val="111111"/>
          <w:sz w:val="28"/>
          <w:sz w:val="28"/>
          <w:szCs w:val="28"/>
          <w:rtl w:val="true"/>
          <w:lang w:bidi="fa-IR"/>
        </w:rPr>
        <w:t>القدریة را در مباحث کلامی تألیف کرد</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پس از او،پسرش محمد در حدیث تبحر داشت</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بخارا مرکز فقه حنفی بود و شاید مشهورترین و تأثیرگذارترین فقیهان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علی بن محمد بزدوی</w:t>
      </w:r>
      <w:r>
        <w:rPr>
          <w:rFonts w:eastAsia="IRNazanin" w:cs="IRNazanin"/>
          <w:color w:val="111111"/>
          <w:sz w:val="28"/>
          <w:szCs w:val="28"/>
          <w:rtl w:val="true"/>
          <w:lang w:bidi="fa-IR"/>
        </w:rPr>
        <w:t xml:space="preserve">» </w:t>
      </w:r>
      <w:r>
        <w:rPr>
          <w:rStyle w:val="FootnoteAnchor"/>
          <w:rtl w:val="true"/>
        </w:rPr>
        <w:footnoteReference w:id="564"/>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تألیفات فراوان و بزرگی در حدیث و فقه از خود به جای گذاشت؛مانند شرح صحیح بخاری،شرح جامع الکبیر شیبانی و از همه مهم‌تر کتاب فقهی المبسوط در چهارده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موجب شهرت فراوان بزدوی شد،کتاب کنزالوصول او در موضوع اصول فقه است که به اصول بزدوی شهرت یافته و شروح فراوانی بر آن نوشته شده است</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برادر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ابوالیسر صدرالدین محمد بزدوی</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قاضی شهر سمرقند،و نیز بزرگ حنیفان در ماوراءالنهر بود و تألیفاتی در فقه و اصول داشت</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به جز برادران بزدوی،خاندان بنی‌مازه از خاندان‌های علمی قدیمی در بخارا بودند و یکی از فقیهان به‌نام این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محمدبن‌تاج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صدرالاسلام که کتاب فقهی الفواید فی الفقه و فتاوی البخاریه از آنِ اوست</w:t>
      </w:r>
      <w:r>
        <w:rPr>
          <w:rFonts w:eastAsia="IRNazanin" w:cs="IRNazanin"/>
          <w:color w:val="111111"/>
          <w:sz w:val="28"/>
          <w:szCs w:val="28"/>
          <w:rtl w:val="true"/>
          <w:lang w:bidi="fa-IR"/>
        </w:rPr>
        <w:t xml:space="preserve">. </w:t>
      </w:r>
      <w:r>
        <w:rPr>
          <w:rStyle w:val="FootnoteAnchor"/>
          <w:rtl w:val="true"/>
        </w:rPr>
        <w:footnoteReference w:id="567"/>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احمد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1032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کتاب‌های خزانة الفتاوی و خزانة الواقعات </w:t>
      </w:r>
      <w:r>
        <w:rPr>
          <w:rStyle w:val="FootnoteAnchor"/>
          <w:rtl w:val="true"/>
        </w:rPr>
        <w:footnoteReference w:id="56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 بن عثمان نسفی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533</w:t>
      </w:r>
      <w:bookmarkStart w:id="346" w:name="pg5441_61638"/>
    </w:p>
    <w:p>
      <w:pPr>
        <w:pStyle w:val="BookText"/>
        <w:rPr/>
      </w:pPr>
      <w:bookmarkEnd w:id="346"/>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کتاب‌های کفایة الفحول،فصول الفتاوی و السلم لدار الاسلام </w:t>
      </w:r>
      <w:r>
        <w:rPr>
          <w:rStyle w:val="FootnoteAnchor"/>
          <w:rtl w:val="true"/>
        </w:rPr>
        <w:footnoteReference w:id="569"/>
      </w:r>
      <w:r>
        <w:rPr>
          <w:rFonts w:ascii="IRNazanin" w:hAnsi="IRNazanin" w:eastAsia="IRNazanin"/>
          <w:color w:val="111111"/>
          <w:sz w:val="28"/>
          <w:sz w:val="28"/>
          <w:szCs w:val="28"/>
          <w:rtl w:val="true"/>
          <w:lang w:bidi="fa-IR"/>
        </w:rPr>
        <w:t>از دیگر فقیهان حنفی این خطه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علاءالدین 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از آخرین نمایندگان فقه حنفی در این دوره،کتاب تحفة الفقهاء </w:t>
      </w:r>
      <w:r>
        <w:rPr>
          <w:rStyle w:val="FootnoteAnchor"/>
          <w:rtl w:val="true"/>
        </w:rPr>
        <w:footnoteReference w:id="570"/>
      </w:r>
      <w:r>
        <w:rPr>
          <w:rFonts w:ascii="IRNazanin" w:hAnsi="IRNazanin" w:eastAsia="IRNazanin"/>
          <w:color w:val="111111"/>
          <w:sz w:val="28"/>
          <w:sz w:val="28"/>
          <w:szCs w:val="28"/>
          <w:rtl w:val="true"/>
          <w:lang w:bidi="fa-IR"/>
        </w:rPr>
        <w:t>را تألیف نمود که چند سال بعد،توسط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کاشانی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بدایع الصنایع </w:t>
      </w:r>
      <w:r>
        <w:rPr>
          <w:rStyle w:val="FootnoteAnchor"/>
          <w:rtl w:val="true"/>
        </w:rPr>
        <w:footnoteReference w:id="571"/>
      </w:r>
      <w:r>
        <w:rPr>
          <w:rFonts w:ascii="IRNazanin" w:hAnsi="IRNazanin" w:eastAsia="IRNazanin"/>
          <w:color w:val="111111"/>
          <w:sz w:val="28"/>
          <w:sz w:val="28"/>
          <w:szCs w:val="28"/>
          <w:rtl w:val="true"/>
          <w:lang w:bidi="fa-IR"/>
        </w:rPr>
        <w:t>شرح و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فقه حنفی در آسیای میانه در قرن پنجم هجری به شکوفایی چشم‌گیری رسیده بود و به یقین،حاکمان ترک‌نژاد حنفی مذهب،در این امر بی‌تأثیر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شافعی،بیشتر در شهر مرو متداول بود، </w:t>
      </w:r>
      <w:r>
        <w:rPr>
          <w:rStyle w:val="FootnoteAnchor"/>
          <w:rtl w:val="true"/>
        </w:rPr>
        <w:footnoteReference w:id="572"/>
      </w:r>
      <w:r>
        <w:rPr>
          <w:rFonts w:ascii="IRNazanin" w:hAnsi="IRNazanin" w:eastAsia="IRNazanin"/>
          <w:color w:val="111111"/>
          <w:sz w:val="28"/>
          <w:sz w:val="28"/>
          <w:szCs w:val="28"/>
          <w:rtl w:val="true"/>
          <w:lang w:bidi="fa-IR"/>
        </w:rPr>
        <w:t>با این حال برخی فقیهان شافعی در سمرقند زندگی می‌کردند؛مانند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ابن‌عفریش احمد بن محمد زوزنی 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جمع الجوامع فی فروع الشافعیه </w:t>
      </w:r>
      <w:r>
        <w:rPr>
          <w:rStyle w:val="FootnoteAnchor"/>
          <w:rtl w:val="true"/>
        </w:rPr>
        <w:footnoteReference w:id="57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بن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شافعیان سمرقند که فقیه‌ترین مرد زمان خود محسوب می‌شد</w:t>
      </w:r>
      <w:r>
        <w:rPr>
          <w:rFonts w:eastAsia="IRNazanin" w:cs="IRNazanin"/>
          <w:color w:val="111111"/>
          <w:sz w:val="28"/>
          <w:szCs w:val="28"/>
          <w:rtl w:val="true"/>
          <w:lang w:bidi="fa-IR"/>
        </w:rPr>
        <w:t xml:space="preserve">. </w:t>
      </w:r>
      <w:r>
        <w:rPr>
          <w:rStyle w:val="FootnoteAnchor"/>
          <w:rtl w:val="true"/>
        </w:rPr>
        <w:footnoteReference w:id="574"/>
      </w:r>
    </w:p>
    <w:p>
      <w:pPr>
        <w:pStyle w:val="Heading6"/>
        <w:numPr>
          <w:ilvl w:val="5"/>
          <w:numId w:val="1"/>
        </w:numPr>
        <w:rPr/>
      </w:pPr>
      <w:bookmarkStart w:id="347" w:name="__RefHeading___Toc1886948_581953129"/>
      <w:bookmarkStart w:id="348" w:name="_Toc131"/>
      <w:bookmarkEnd w:id="347"/>
      <w:r>
        <w:rPr>
          <w:rtl w:val="true"/>
        </w:rPr>
        <w:t>ج</w:t>
      </w:r>
      <w:r>
        <w:rPr>
          <w:rtl w:val="true"/>
        </w:rPr>
        <w:t>)</w:t>
      </w:r>
      <w:r>
        <w:rPr>
          <w:rtl w:val="true"/>
        </w:rPr>
        <w:t>علوم غیردینی</w:t>
      </w:r>
      <w:bookmarkEnd w:id="34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غیردینی در قرن‌های پنجم و ششم هجری در شهرهای آسیای میانه</w:t>
      </w:r>
    </w:p>
    <w:p>
      <w:pPr>
        <w:pStyle w:val="BookText"/>
        <w:rPr/>
      </w:pPr>
      <w:r>
        <w:rPr>
          <w:rFonts w:ascii="IRNazanin" w:hAnsi="IRNazanin" w:eastAsia="IRNazanin"/>
          <w:color w:val="111111"/>
          <w:sz w:val="28"/>
          <w:sz w:val="28"/>
          <w:szCs w:val="28"/>
          <w:rtl w:val="true"/>
          <w:lang w:bidi="fa-IR"/>
        </w:rPr>
        <w:t>رونق و تداول قابل توجهی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توسعه علوم و گسترش مسائل فرهنگی،نیازمند پشتوانه دولتی و یا حمایت مردمی‌است و کمبود این عامل در دوره مورد بحث در آسیای میانه احساس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حمایت‌های مردمی باید گفت که این حمایت‌ها آن‌قدر که نسبت به علوم دینی ابراز می‌شد،در خصوص دانش‌های غیردینی بروز و ظهور نداشت؛زیرا مردم عادی،اساساً نسبت به این دانش‌ها چندان احساس نیاز نمی‌کردند و ارتباطی میان آنها و باورهای خود نمی‌یافتند تا انگیزهای برای رویکردشان به سوی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دولت‌مردان و رجال سیاست نیز همواره بنابر دلایل خاصی که بخش عمده آن به شهرت‌طلبی‌ها،حسادت‌ها و رقابت‌ها بازمی‌گشت،از این علوم و عالمان آنها حمایت می‌کردند،اما مردم آسیای میانه قرن‌های پنجم و ششم،چنین روحیه‌ای نداشتند که این امر را می‌توان معلول دو عامل دانست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نخست،ماهیت فرهنگی این حاکمان؛به این معنا که شمار قابل توجه یا اغلب کسانی که در این دوره بر آسیای میانه حکم‌رانی کردند،از فرهنگ بدوی برخوردار بودند که با روحیه علم‌پروری تناسب زیادی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قرن چهارم هجری،قراخانیان که طوایفی بیابان‌گرد بودند،میراث‌خوار فرهنگ غنی دوره سامانی شدند،ولی به جهت بدویت موجود در فرهنگشان،نه تنها به وضعیت فرهنگی منطقه کمک نکردند،بلکه آثار فرهیختگی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علوم غیردینی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همین دوره به تدریج از این منطقه رخت بربست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بعد با سلطه قراختاییان که اغلب غیرمسلمان نیز بودند،این وضعیت تشدید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منطقه 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جدای از قلمرو خان‌های مذکور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چند امیرِ نخستِ خوارزم‌شاهانِ ترک،دست کمی از هم‌نژادان خود در ماوراءالنهر نداشتند</w:t>
      </w:r>
    </w:p>
    <w:p>
      <w:pPr>
        <w:pStyle w:val="BookText"/>
        <w:rPr/>
      </w:pPr>
      <w:r>
        <w:rPr>
          <w:rFonts w:ascii="IRNazanin" w:hAnsi="IRNazanin" w:eastAsia="IRNazanin"/>
          <w:color w:val="111111"/>
          <w:sz w:val="28"/>
          <w:sz w:val="28"/>
          <w:szCs w:val="28"/>
          <w:rtl w:val="true"/>
          <w:lang w:bidi="fa-IR"/>
        </w:rPr>
        <w:t>و شاید بتوان آخرین خوارزم‌شاهیان را از کسانی به شمار آورد که تا حدی به دانش‌های غیردینی توجه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قابل توجه دیگر در عدم حمایت دولت‌مردان مذکور از علوم،درگیری‌های مستمر سیاسی در منطقه بود که فرصتی برای پرداختن به امری از این قبیل را فراهم نمی‌ساخت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امیران محلی یا در حال نزاع با یکدیگر برای کسب سلطه بیشتر بودند و یا وقت و توانشان به مقابله با دشمنان و متجاوزان خارجی سپری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حال،برخی دانشمندان و نمونه‌هایی از فعالیت‌های علمی آنان در برخی رشته‌های علوم تجربی در آسیای میانه به چشم می‌خورد که در ادامه به برخی از آنها پرداخته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علی 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علاقه‌مندان به ریاضیات و ستاره‌شناسی بود و در اندیشه احداث رصدخانه‌ای در ترمذ بود،ولی به سبب مشکلات مالی و اختلاف با حاکم شهر موفق نشد</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شمس‌الدین محمد بن اشرف 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،تألیفاتی در منطق و فلسفه داشته که هیچ یک باقی نمانده است</w:t>
      </w:r>
      <w:r>
        <w:rPr>
          <w:rFonts w:eastAsia="IRNazanin" w:cs="IRNazanin"/>
          <w:color w:val="111111"/>
          <w:sz w:val="28"/>
          <w:szCs w:val="28"/>
          <w:rtl w:val="true"/>
          <w:lang w:bidi="fa-IR"/>
        </w:rPr>
        <w:t xml:space="preserve">. </w:t>
      </w:r>
      <w:r>
        <w:rPr>
          <w:rStyle w:val="FootnoteAnchor"/>
          <w:rtl w:val="true"/>
        </w:rPr>
        <w:footnoteReference w:id="57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شمس‌الدین محمد بن مسعود مروزی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بین سال‌های </w:t>
      </w:r>
      <w:r>
        <w:rPr>
          <w:rFonts w:eastAsia="IRNazanin" w:cs="IRNazanin"/>
          <w:color w:val="111111"/>
          <w:sz w:val="28"/>
          <w:szCs w:val="28"/>
          <w:lang w:bidi="fa-IR"/>
        </w:rPr>
        <w:t>582</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1187</w:t>
      </w:r>
      <w:r>
        <w:rPr>
          <w:rFonts w:eastAsia="IRNazanin" w:cs="IRNazanin"/>
          <w:color w:val="111111"/>
          <w:sz w:val="28"/>
          <w:szCs w:val="28"/>
          <w:rtl w:val="true"/>
          <w:lang w:bidi="fa-IR"/>
        </w:rPr>
        <w:t>-</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مسعودی حنفی در ریاضیات و هندسه تبحر داشت و دو کتاب به نام‌های الجبر و المقابله و الفروع را در این زمینه نوشت</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اثر بزرگ و مشهور مسعودی در ستاره‌شناسی،کتاب الکفایه فی علم الهیئه به زبان عربی است که خود مؤلف،آن را با نام جهان دانش به فارسی‌ترجمه نمود و در آن به مسائل هندسی،هیئت و شناخت جغرافیای زمین و گاه‌شماری می‌پردازد و در بخشی از آن درباره قبله‌یابی به تفصیل سخن می‌گوید و در جای دیگر دلایل روشنی بر کروی بودن زمین ذکر می‌کند</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ابوالفتح عبدالرحمان خازنی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برجسته‌ترین دانشمندان این عصر،فیزیک‌دان،ریاضی‌دان و ستاره‌شناس ساکن شهر مرو است که در دربار سلطان سنجر به سر می‌برد و به همین مناسبت،کتاب خود در ستاره‌شناسی را به نام سلطان مذکور،زیج السنجری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همراه عمر خیام در تنظیم تقویم جلالی مشارکت داشت</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کتاب میزان الحکمه او از کتاب‌های مهم در دانش مکانیک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آن،ابزاری برای سنجش وزن خاص اجسام را توصیف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پیش‌گام در تعیین وزن مخصوص مایعات و مواد مرکب به شمار می‌رود</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به عقیده بعضی،دیدگاه‌های خازنی در مورد تأویل اجسام،ترازوها،زمان سنج‌ها و فنون ساختن و به کار بستن آنها پیشرفت محسوسی در علم مکانیک بود</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علاوه بر دانش‌های ستاره‌شناسی و ریاضیات،پزشکی نیز در منطقه نمایندگانی داشت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ایلاقی شرف‌الزمان ابوعبدالله محمد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علاوه بر پزشکی در علوم نقلی و عقلی نیز دستی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لوکری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بهمنیار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ابن‌سینا طب را آموخت و در کتاب الفصول الایلاقیه به کلیات علم طب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دیگری از او نام برده شده است که برخی در موضوعاتی غیر از دانش پزشکی هستند</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نجیب‌الدین طبیب 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ابوحامد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حمله مغولان به قتل رسید،وی داروساز و داروشناس بود و کتاب‌های متعددی از او در زمینه داروهای مفرده و مرکب نام برده شده است</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شهرت او به سبب کتاب الاسباب و العلامات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 آن در کتابخانه آستان قدس رضوی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به شرح بیماری‌ها از جمله بیماری‌های روانی و راه درمان آنها پرداخته است</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وی در کتاب اصول‌ترکیب الادویه در پانزده فصل،دستورالعمل ساخت انواع داروها و روش استفاده از آنها را توضیح می‌دهد</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در منابع از حکیمان و طبیبان دیگری هم یاد شده است</w:t>
      </w:r>
      <w:r>
        <w:rPr>
          <w:rFonts w:eastAsia="IRNazanin" w:cs="IRNazanin"/>
          <w:color w:val="111111"/>
          <w:sz w:val="28"/>
          <w:szCs w:val="28"/>
          <w:rtl w:val="true"/>
          <w:lang w:bidi="fa-IR"/>
        </w:rPr>
        <w:t xml:space="preserve">. </w:t>
      </w:r>
      <w:r>
        <w:rPr>
          <w:rStyle w:val="FootnoteAnchor"/>
          <w:rtl w:val="true"/>
        </w:rPr>
        <w:footnoteReference w:id="58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سیداسماعیل جرجانی</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برجسته‌ترین چهره‌های علمی آسیای میانه در زمینه پزشکی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بیهقی،او علم پزشکی و علوم دیگر را احیا کرد</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برخی او را شیعه دانسته‌اند</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جرجانی،</w:t>
      </w:r>
      <w:bookmarkStart w:id="349" w:name="pg5441_61648"/>
    </w:p>
    <w:p>
      <w:pPr>
        <w:pStyle w:val="BookText"/>
        <w:rPr/>
      </w:pPr>
      <w:bookmarkEnd w:id="349"/>
      <w:r>
        <w:rPr>
          <w:rFonts w:ascii="IRNazanin" w:hAnsi="IRNazanin" w:eastAsia="IRNazanin"/>
          <w:color w:val="111111"/>
          <w:sz w:val="28"/>
          <w:sz w:val="28"/>
          <w:szCs w:val="28"/>
          <w:rtl w:val="true"/>
          <w:lang w:bidi="fa-IR"/>
        </w:rPr>
        <w:t>مدتی در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قطب‌الدین محمد خوارزم‌شاه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پزشک سپاه بود </w:t>
      </w:r>
      <w:r>
        <w:rPr>
          <w:rStyle w:val="FootnoteAnchor"/>
          <w:rtl w:val="true"/>
        </w:rPr>
        <w:footnoteReference w:id="589"/>
      </w:r>
      <w:r>
        <w:rPr>
          <w:rFonts w:ascii="IRNazanin" w:hAnsi="IRNazanin" w:eastAsia="IRNazanin"/>
          <w:color w:val="111111"/>
          <w:sz w:val="28"/>
          <w:sz w:val="28"/>
          <w:szCs w:val="28"/>
          <w:rtl w:val="true"/>
          <w:lang w:bidi="fa-IR"/>
        </w:rPr>
        <w:t>و ریاست داروخانه شهر جرجان را بر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یکی از کتاب‌هایش به نام خفی علائی را به آتسز،جانشین قطب‌الدین محمد تقدیم کرد</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این کتاب،خلاصه‌ای از ذخیره خوارزم‌شاهی،مشهورترین و آخرین کتاب وی است که در توضیح علل بیماری‌ها و روش ساخت داروهای لازم برای درمان آنها نوشت</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اکثر کتاب‌های جرجانی به زبان فارسی است</w:t>
      </w:r>
    </w:p>
    <w:p>
      <w:pPr>
        <w:pStyle w:val="Heading6"/>
        <w:numPr>
          <w:ilvl w:val="5"/>
          <w:numId w:val="1"/>
        </w:numPr>
        <w:rPr/>
      </w:pPr>
      <w:bookmarkStart w:id="350" w:name="__RefHeading___Toc1886950_581953129"/>
      <w:bookmarkStart w:id="351" w:name="_Toc132"/>
      <w:bookmarkEnd w:id="350"/>
      <w:r>
        <w:rPr>
          <w:rtl w:val="true"/>
        </w:rPr>
        <w:t>د</w:t>
      </w:r>
      <w:r>
        <w:rPr>
          <w:rtl w:val="true"/>
        </w:rPr>
        <w:t>)</w:t>
      </w:r>
      <w:r>
        <w:rPr>
          <w:rtl w:val="true"/>
        </w:rPr>
        <w:t>ادب و شعر</w:t>
      </w:r>
      <w:bookmarkEnd w:id="351"/>
    </w:p>
    <w:p>
      <w:pPr>
        <w:pStyle w:val="BookText"/>
        <w:rPr/>
      </w:pPr>
      <w:r>
        <w:rPr>
          <w:rFonts w:ascii="IRNazanin" w:hAnsi="IRNazanin" w:eastAsia="IRNazanin"/>
          <w:color w:val="111111"/>
          <w:sz w:val="28"/>
          <w:sz w:val="28"/>
          <w:szCs w:val="28"/>
          <w:rtl w:val="true"/>
          <w:lang w:bidi="fa-IR"/>
        </w:rPr>
        <w:t>علوم ادبی و بلاغی در این دوره از رونق خوبی برخوردار بود و از آن‌جا که فهم مطالب فقهی و حدیثی،منوط به دانستن قواعد ادبی می‌باشد،مراکز مختلفی برای تعلیم علوم ادبی در ماوراءالنهر دایر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مدارس مختلف و متعدد از مهم‌ترین علل ترقی این دانش‌ها در این عصر بود که مدارس نظامیه از جمله آنها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نظام‌الملک در هر شهری،اگر کسی را می‌یافت که در دانشی تبحر داشت،مدرسه‌ای با موقوفات و کتابخانه برای او می‌ساخت </w:t>
      </w:r>
      <w:r>
        <w:rPr>
          <w:rStyle w:val="FootnoteAnchor"/>
          <w:rtl w:val="true"/>
        </w:rPr>
        <w:footnoteReference w:id="592"/>
      </w:r>
      <w:r>
        <w:rPr>
          <w:rFonts w:ascii="IRNazanin" w:hAnsi="IRNazanin" w:eastAsia="IRNazanin"/>
          <w:color w:val="111111"/>
          <w:sz w:val="28"/>
          <w:sz w:val="28"/>
          <w:szCs w:val="28"/>
          <w:rtl w:val="true"/>
          <w:lang w:bidi="fa-IR"/>
        </w:rPr>
        <w:t>و شهرهای آسیای میانه که تحت فرمان سلجوقیان اداره می‌شد،از این امر مستثنا نبودند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ادیب ماوراءالنهر که در ادبیات عربی سرآمد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جارالله 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مشهور است که کتاب اساس البلاغه او،یکی از کتاب‌های اساسی در موضوع خود می‌باشد و از همان زمان تا به حال،مرجع مهمی برای اهل ادب به</w:t>
      </w:r>
    </w:p>
    <w:p>
      <w:pPr>
        <w:pStyle w:val="BookText"/>
        <w:rPr/>
      </w:pPr>
      <w:r>
        <w:rPr>
          <w:rFonts w:ascii="IRNazanin" w:hAnsi="IRNazanin" w:eastAsia="IRNazanin"/>
          <w:color w:val="111111"/>
          <w:sz w:val="28"/>
          <w:sz w:val="28"/>
          <w:szCs w:val="28"/>
          <w:rtl w:val="true"/>
          <w:lang w:bidi="fa-IR"/>
        </w:rPr>
        <w:t>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جواهر اللغه او نیز در بین کتب لغت،از اهمیت و جایگاه بالایی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کتاب‌های دیگری نیز در ادبیات عرب دارد</w:t>
      </w:r>
      <w:r>
        <w:rPr>
          <w:rFonts w:eastAsia="IRNazanin" w:cs="IRNazanin"/>
          <w:color w:val="111111"/>
          <w:sz w:val="28"/>
          <w:szCs w:val="28"/>
          <w:rtl w:val="true"/>
          <w:lang w:bidi="fa-IR"/>
        </w:rPr>
        <w:t xml:space="preserve">. </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 الله حسین بن احمد زوزنی 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لغویان مشهور،کتاب المصدر خود را در لغت‌شناسی تألیف نمود</w:t>
      </w:r>
      <w:r>
        <w:rPr>
          <w:rFonts w:eastAsia="IRNazanin" w:cs="IRNazanin"/>
          <w:color w:val="111111"/>
          <w:sz w:val="28"/>
          <w:szCs w:val="28"/>
          <w:rtl w:val="true"/>
          <w:lang w:bidi="fa-IR"/>
        </w:rPr>
        <w:t xml:space="preserve">. </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سراج‌الدین ابویعقوب یوسف سکاکی</w:t>
      </w:r>
      <w:r>
        <w:rPr>
          <w:rFonts w:eastAsia="IRNazanin" w:cs="IRNazanin"/>
          <w:color w:val="111111"/>
          <w:sz w:val="28"/>
          <w:szCs w:val="28"/>
          <w:rtl w:val="true"/>
          <w:lang w:bidi="fa-IR"/>
        </w:rPr>
        <w:t>»(</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معروف‌ترین علمای علوم بلاغی و ادبیات عرب و نیز فقیهی ممتاز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مقدمه کتاب مفتاح‌العلوم،تمام مصادیق علوم ادبی را ذکر کرده است و مطالب کتاب را به آنها اختصاص داده است</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نام دانشمندان زیادی در این حوزه از علوم در کتاب‌ها آمده است</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در ادبیات فارسی نیز چهره‌های درخشانی در این دوره ظهور کردند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عروضی سمرقندی نجم‌الدین احمد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کتاب چهارمقاله،یکی از این افراد است که اگرچه بیشتر عمر خود را در خدمات پادشاه غوری بود،ولی اصالت ماوراءالنهری داشت</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کتاب او که هر مقاله‌اش در باب حرفه‌ای خاص نوشته شد،مقدمه‌ای ادیبانه و نسبتاً مفصل دارد و با وجود اشتباهات تاریخی متعددش،از بدایع آثار فارسی و از بهترین نمونه‌های آن به شمار می‌رود</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ظهیرالدین 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فارسی‌نویسان مهم این دوره به شمار می‌آید که کتاب سندبادنامه را برای یکی از امیران قراخانی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کتاب،حاوی قصص قدیمی‌هندی و مشتمل بر پند و اندرزهایی در قالب داستان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کتاب که پیش از اسلام به زبان پهلوی بود،در دوره اسلامی ترجمه و تغییر و تحولاتی یافت</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سدیدالدین محمد عوفی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مشاهیر فارسی‌نویسان در قرن هفتم هجری است که در بخارا زاده شد و در سمرقند در خدمت امیران قراخانی بود و در سال</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دست مغولان به قتل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او جوامع الحکایات و لباب الالباب که از متون ارزشمند نثر فارسی می‌باشد،به جهت اشتمال بر اطلاعات تاریخی حائز اهمیت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همچنین کتاب الفرج بعد الشده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فارسی‌ترجمه کرد</w:t>
      </w:r>
      <w:r>
        <w:rPr>
          <w:rFonts w:eastAsia="IRNazanin" w:cs="IRNazanin"/>
          <w:color w:val="111111"/>
          <w:sz w:val="28"/>
          <w:szCs w:val="28"/>
          <w:rtl w:val="true"/>
          <w:lang w:bidi="fa-IR"/>
        </w:rPr>
        <w:t xml:space="preserve">. </w:t>
      </w:r>
      <w:r>
        <w:rPr>
          <w:rStyle w:val="FootnoteAnchor"/>
          <w:rtl w:val="true"/>
        </w:rPr>
        <w:footnoteReference w:id="60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رشیدالدین محمد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وطواط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ادیبان و شاعران ساکن در خوارزم و در دیوان انشای سلطان آتسز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می‌کرد و به سبب جثه کوچکش،وطواط خوانده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و رسائل به جای مانده از وی،مهارت و استادی او را در ادب فارسی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وطواط در ادب عربی نیز بسیار توانا بود و با زمخشری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برجسته زمان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مکاتباتی داشت،یکی از آثار مکتوب او رساله مطلوب کل طالب است که مجموعه اشعاری براساس کلمات قصار امام علی علیه السلام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صد کلمه قصار را به فارسی ترجمه کرد و سپس هر جمله</w:t>
      </w:r>
    </w:p>
    <w:p>
      <w:pPr>
        <w:pStyle w:val="BookText"/>
        <w:rPr/>
      </w:pPr>
      <w:r>
        <w:rPr>
          <w:rFonts w:ascii="IRNazanin" w:hAnsi="IRNazanin" w:eastAsia="IRNazanin"/>
          <w:color w:val="111111"/>
          <w:sz w:val="28"/>
          <w:sz w:val="28"/>
          <w:szCs w:val="28"/>
          <w:rtl w:val="true"/>
          <w:lang w:bidi="fa-IR"/>
        </w:rPr>
        <w:t>را در قالب یک دو بیتی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وطواط به سبب هم‌نشینی با خوارزم‌شاه،درگیر مسائل سیاسی شد و پس از شکست آتسز خوارزم‌شاه از سلطان سنجر،مورد خشم سلطان سلجوقی قرار گرفت</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به نظر می‌رسد که ادبیات منظوم در این دوره،همپای ادبیات منثور پیش نرفته بود و با وجود سرایندگان متعدد که به طور عمده در دربار امیران محلی حضور داشتند،هیچ یک به پای شاعران صاحب نامِ فارسی‌سرای عهد سامانی و دربار غزنوی در خراسان نمی‌رسیدند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شاعران آسیای میانه در این دوره،باید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ملک‌الشعرا عمعق بخارایی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حدود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شطرنجی 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دربار خضرخان قراخانی و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ولواجی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شاعران هزل‌گوی سده ششم اشاره کرد</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سوزنی‌سمرقندی شمس‌الدین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حدود </w:t>
      </w:r>
      <w:r>
        <w:rPr>
          <w:rFonts w:eastAsia="IRNazanin" w:cs="IRNazanin"/>
          <w:color w:val="111111"/>
          <w:sz w:val="28"/>
          <w:szCs w:val="28"/>
          <w:lang w:bidi="fa-IR"/>
        </w:rPr>
        <w:t>562</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1167</w:t>
      </w:r>
      <w:r>
        <w:rPr>
          <w:rFonts w:eastAsia="IRNazanin" w:cs="IRNazanin"/>
          <w:color w:val="111111"/>
          <w:sz w:val="28"/>
          <w:szCs w:val="28"/>
          <w:rtl w:val="true"/>
          <w:lang w:bidi="fa-IR"/>
        </w:rPr>
        <w:t>-</w:t>
      </w:r>
      <w:r>
        <w:rPr>
          <w:rFonts w:eastAsia="IRNazanin" w:cs="IRNazanin"/>
          <w:color w:val="111111"/>
          <w:sz w:val="28"/>
          <w:szCs w:val="28"/>
          <w:lang w:bidi="fa-IR"/>
        </w:rPr>
        <w:t>1174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معدود شاعران این دوره است که دیوانی از او به جای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برخی از اشعار خود به پند و موعظه فرمان‌روایان،دعوت آنان به رعایت حسن سلوک با مردم و گسترش عدل پرداخته است</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دیوان او را یکی از بهترین منابع برای مطالعه در اوضاع فرهنگی و اجتماعی ماوراءالنهر در قرن ششم هجری دانسته‌اند</w:t>
      </w:r>
      <w:r>
        <w:rPr>
          <w:rFonts w:eastAsia="IRNazanin" w:cs="IRNazanin"/>
          <w:color w:val="111111"/>
          <w:sz w:val="28"/>
          <w:szCs w:val="28"/>
          <w:rtl w:val="true"/>
          <w:lang w:bidi="fa-IR"/>
        </w:rPr>
        <w:t xml:space="preserve">. </w:t>
      </w:r>
      <w:r>
        <w:rPr>
          <w:rStyle w:val="FootnoteAnchor"/>
          <w:rtl w:val="true"/>
        </w:rPr>
        <w:footnoteReference w:id="60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منابعی که در آنها از شاعران این دوره یاد شده،به طبع شعری برخی امیران و فرمان‌روایان نیز اشاره رفته است؛مثلاً عوفی برخی از اشعار آتسز</w:t>
      </w:r>
      <w:bookmarkStart w:id="352" w:name="pg5441_61656"/>
    </w:p>
    <w:p>
      <w:pPr>
        <w:pStyle w:val="BookText"/>
        <w:rPr/>
      </w:pPr>
      <w:bookmarkEnd w:id="352"/>
      <w:r>
        <w:rPr>
          <w:rFonts w:ascii="IRNazanin" w:hAnsi="IRNazanin" w:eastAsia="IRNazanin"/>
          <w:color w:val="111111"/>
          <w:sz w:val="28"/>
          <w:sz w:val="28"/>
          <w:szCs w:val="28"/>
          <w:rtl w:val="true"/>
          <w:lang w:bidi="fa-IR"/>
        </w:rPr>
        <w:t>خوارزم‌شاه،علاءالدین تکش و سلطان محمد را ذکر کرده است</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او همچنین به سروده‌هایی از قلیچ ارسلان‌خان،امیر قراخانی اشاره می‌کند</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اما برجسته‌ترین شاعر این 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اوحدالدین محمد بن محمد ابیوردی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و مشهور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 بین</w:t>
      </w:r>
      <w:r>
        <w:rPr>
          <w:rFonts w:eastAsia="IRNazanin" w:cs="IRNazanin"/>
          <w:color w:val="111111"/>
          <w:sz w:val="28"/>
          <w:szCs w:val="28"/>
          <w:lang w:bidi="fa-IR"/>
        </w:rPr>
        <w:t>580</w:t>
      </w:r>
      <w:r>
        <w:rPr>
          <w:rFonts w:eastAsia="IRNazanin" w:cs="IRNazanin"/>
          <w:color w:val="111111"/>
          <w:sz w:val="28"/>
          <w:szCs w:val="28"/>
          <w:rtl w:val="true"/>
          <w:lang w:bidi="fa-IR"/>
        </w:rPr>
        <w:t>-</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ابیورد</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به دنیا آمد،در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کرد و پس از روی آوردن به شعر،به دربار سلطان سنجر در مرو وارد شد و در دوره خوارزم‌شاهیان به اوج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انوری در قصیده،غزل و قطعه‌سرایی،سرآمد شاعران عصر خویش بود و غزل را به عالی‌ترین حد کمال خود رسانید</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نفیسی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مفصلی از شاعران پارسی‌سرای دربار قراخانیان بنابر تذکره‌نامه‌های شاعران و منابع ادبی،فراهم آورده که از بسیاری از آنان اشعاری هم به ما رسیده است</w:t>
      </w:r>
      <w:r>
        <w:rPr>
          <w:rFonts w:eastAsia="IRNazanin" w:cs="IRNazanin"/>
          <w:color w:val="111111"/>
          <w:sz w:val="28"/>
          <w:szCs w:val="28"/>
          <w:rtl w:val="true"/>
          <w:lang w:bidi="fa-IR"/>
        </w:rPr>
        <w:t xml:space="preserve">. </w:t>
      </w:r>
      <w:r>
        <w:rPr>
          <w:rStyle w:val="FootnoteAnchor"/>
          <w:rtl w:val="true"/>
        </w:rPr>
        <w:footnoteReference w:id="609"/>
      </w:r>
    </w:p>
    <w:p>
      <w:pPr>
        <w:pStyle w:val="Heading4"/>
        <w:numPr>
          <w:ilvl w:val="3"/>
          <w:numId w:val="1"/>
        </w:numPr>
        <w:rPr/>
      </w:pPr>
      <w:bookmarkStart w:id="353" w:name="__RefHeading___Toc1886952_581953129"/>
      <w:bookmarkStart w:id="354" w:name="_Toc133"/>
      <w:bookmarkEnd w:id="353"/>
      <w:r>
        <w:rPr>
          <w:rtl w:val="true"/>
        </w:rPr>
        <w:t>چکیده</w:t>
      </w:r>
      <w:bookmarkEnd w:id="35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طوایف ترک چند قرن پیش از ورود اسلام به آسیای میانه،در این ناحیه 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اسلامی نیز به تدریج در دستگاه اداری و حکومتی راه یافتند و یا قدرت‌های محلی را به دست آوردند که در نهایت به تأسیس دولت‌هایی منجر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طوایف ترک در ماوراءالنهر،قراخانیان بودند که در</w:t>
      </w:r>
    </w:p>
    <w:p>
      <w:pPr>
        <w:pStyle w:val="BookText"/>
        <w:rPr/>
      </w:pPr>
      <w:r>
        <w:rPr>
          <w:rFonts w:ascii="IRNazanin" w:hAnsi="IRNazanin" w:eastAsia="IRNazanin"/>
          <w:color w:val="111111"/>
          <w:sz w:val="28"/>
          <w:sz w:val="28"/>
          <w:szCs w:val="28"/>
          <w:rtl w:val="true"/>
          <w:lang w:bidi="fa-IR"/>
        </w:rPr>
        <w:t>ابتدای کار در شرقی‌ترین نواحی آسیای میانه سکونت داشتند و در دوره ضعف سامانیان با دست‌اندازی به شهرهای مهم این منطقه و در نهایت تصرف سمرقند و بخارا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اصلی حکومت سامانی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 آنان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قراخانیان،طوایف بادیه‌نشینی بودند که بدویت خود را حفظ کرده بودند؛از این رو سلطه آنان بر ماوراءالنهر،دوره انحطاط تمدنی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علی‌تگین از مقتدرترین افراد این خاندان،بر تمامی این خطه فرمان‌روایی یافت و تلاش زیادی کرد که وحدت سیاسی را حفظ کند،ولی اختلاف و دو دستگی بعد از مرگ او،قدرت قراخانیان را زایل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قراخانیان،نخست به دو امارت شرقی و غربی تقسیم شدند و سپس،امارت‌های کوچک از میان آنها سر برآورد،تا این‌که استقلال سیاسی‌شان به دست سلجوقیان از بین رفت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ملک‌شاه سلجوقی در سال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تصرف ماوراءالنهر،قراخانیان را تحت تابعیت خود درآورد،اما سلجوقیان هیچ‌گاه سلطه کاملی بر این منطقه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سنجر،سلطان سلجوقی خراسان،نبردهای بسیاری با قراخانیان به‌ویژه خاندان شرقی داشت،ولی موفق نشد که حاکمیت مطلق را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امرای قراخانی پس از او با نیروی مهاجم جدیدی رو در رو شدند که از وابستگان دورشان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قراختاییان از طوایف ترکی و مغولی شرق آسیا در اواخر قرن ششم هجری با تسلط بر ماوراءالنهر،قراخانیان را تحت تابعیت خود درآوردند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قراختاییان در ماوراءالنهر نماندند و فقط بر سلطه سیاسی خود بر آن اکتفا کردند؛ولی این سلطه سیاسی با ورود سلطان محمد خوارزم‌شاه به این منطقه از بین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خوارزم‌شاهیان که در واقع دست‌نشاندگان غزنویان و سپس سلجوقیان در خوارزم بودند،اینک با استیلا بر ماوراءالنهر و نواحی مرکزی ایران،امپراتوری بزرگی را بنا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حکومت خوارزم‌شاهیان در خوارزم به زودی رونق و توسعه بسیار یافت و به یکی از مراکز علم و فرهنگ اسلامی بدل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توجه فراوان فرمان‌روایان خوارزم به کشورگشایی موجب شد که از توسعه نواحی دیگر ماوراءالنهر غفلت کنند،اما دوره خوارزم‌شاهیان،به‌ویژه سلطان محمد را باید دوره اوج فرهنگی منطقه،تحت حاکمیت دولت‌های ترکی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دانشمندان و مراکز علمی‌متعدد،تألیف کتاب‌های فراوان،احداث بناها و ساختمان‌ها و نیز رونق شهرها از دستاوردهای خوب این دوره به شمار می‌رود</w:t>
      </w:r>
      <w:r>
        <w:rPr>
          <w:rFonts w:eastAsia="IRNazanin" w:cs="IRNazanin"/>
          <w:color w:val="111111"/>
          <w:sz w:val="28"/>
          <w:szCs w:val="28"/>
          <w:rtl w:val="true"/>
          <w:lang w:bidi="fa-IR"/>
        </w:rPr>
        <w:t>.</w:t>
      </w:r>
      <w:bookmarkStart w:id="355" w:name="pg5441_61662"/>
    </w:p>
    <w:p>
      <w:pPr>
        <w:pStyle w:val="Heading4"/>
        <w:numPr>
          <w:ilvl w:val="3"/>
          <w:numId w:val="1"/>
        </w:numPr>
        <w:rPr/>
      </w:pPr>
      <w:bookmarkStart w:id="356" w:name="__RefHeading___Toc1886954_581953129"/>
      <w:bookmarkStart w:id="357" w:name="_Toc134"/>
      <w:bookmarkEnd w:id="355"/>
      <w:bookmarkEnd w:id="356"/>
      <w:r>
        <w:rPr>
          <w:rtl w:val="true"/>
        </w:rPr>
        <w:t>پرسش ها</w:t>
      </w:r>
      <w:bookmarkEnd w:id="3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حوزه قدرت قراخانیان کجا بود و در تاریخ به چه نام‌هایی شهرت یافته‌اند؟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قراخانیان چگونه بر ماوراءالنهر مسلط شدند؟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مقتدرترین خان قراخانی در ماوراءالنهر چه کسی بود؟وقایع مهم دوره او 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قراخانیان از چه زمانی و چگونه حاکمیت مطلق خود را از دست دادند؟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مهم ماوراءالنهر در دوره سلطه سلجوقیان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سیاسی خوارزم‌شاهیان با دولت‌های اسلامی‌دیگر در آسیای میانه 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قرن‌های پنجم و ششم هجری چه نوع علومی در ماوراءالنهر رونق داشت؟توضیح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شاعران و ادیبان ماوراءالنهری و آثارشان را در قرن‌های پنجم و ششم هجری نام ببرید</w:t>
      </w:r>
      <w:r>
        <w:rPr>
          <w:rFonts w:eastAsia="IRNazanin" w:cs="IRNazanin"/>
          <w:color w:val="111111"/>
          <w:sz w:val="28"/>
          <w:szCs w:val="28"/>
          <w:rtl w:val="true"/>
          <w:lang w:bidi="fa-IR"/>
        </w:rPr>
        <w:t>.</w:t>
      </w:r>
    </w:p>
    <w:p>
      <w:pPr>
        <w:pStyle w:val="Heading4"/>
        <w:numPr>
          <w:ilvl w:val="3"/>
          <w:numId w:val="1"/>
        </w:numPr>
        <w:rPr/>
      </w:pPr>
      <w:bookmarkStart w:id="358" w:name="__RefHeading___Toc1886956_581953129"/>
      <w:bookmarkStart w:id="359" w:name="_Toc135"/>
      <w:bookmarkEnd w:id="358"/>
      <w:r>
        <w:rPr>
          <w:rtl w:val="true"/>
        </w:rPr>
        <w:t>فعالیت های پژوهشی</w:t>
      </w:r>
      <w:bookmarkEnd w:id="3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عوامل ورود ترکان به آسیای میانه تحقیق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 سهم دولت‌های ترکی در حمایت از مذهب تسنن در ماوراءالنهر را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مقاله‌ای درباره منابع تاریخ قراخانیان و قراختاییان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انقراض زود هنگام خوارزم‌شاهیان را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مناسبات قراخانیان و غزنویان را در مقاله‌ای بررسی نمایید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مقاله‌ای درباره مساجد و مدارس اسلامی در دوره ترکان بنویسید</w:t>
      </w:r>
      <w:r>
        <w:rPr>
          <w:rFonts w:eastAsia="IRNazanin" w:cs="IRNazanin"/>
          <w:color w:val="111111"/>
          <w:sz w:val="28"/>
          <w:szCs w:val="28"/>
          <w:rtl w:val="true"/>
          <w:lang w:bidi="fa-IR"/>
        </w:rPr>
        <w:t>.</w:t>
      </w:r>
      <w:bookmarkStart w:id="360" w:name="pg5441_61665"/>
    </w:p>
    <w:p>
      <w:pPr>
        <w:pStyle w:val="Heading3"/>
        <w:numPr>
          <w:ilvl w:val="2"/>
          <w:numId w:val="1"/>
        </w:numPr>
        <w:rPr/>
      </w:pPr>
      <w:bookmarkStart w:id="361" w:name="__RefHeading___Toc1886958_581953129"/>
      <w:bookmarkStart w:id="362" w:name="_Toc136"/>
      <w:bookmarkEnd w:id="360"/>
      <w:bookmarkEnd w:id="361"/>
      <w:r>
        <w:rPr/>
        <w:t>6</w:t>
      </w:r>
      <w:r>
        <w:rPr>
          <w:rtl w:val="true"/>
        </w:rPr>
        <w:t>-</w:t>
      </w:r>
      <w:r>
        <w:rPr>
          <w:rtl w:val="true"/>
        </w:rPr>
        <w:t>حکومت های مغولی</w:t>
      </w:r>
      <w:bookmarkEnd w:id="362"/>
    </w:p>
    <w:p>
      <w:pPr>
        <w:pStyle w:val="Heading4"/>
        <w:numPr>
          <w:ilvl w:val="3"/>
          <w:numId w:val="1"/>
        </w:numPr>
        <w:rPr/>
      </w:pPr>
      <w:bookmarkStart w:id="363" w:name="__RefHeading___Toc1886960_581953129"/>
      <w:bookmarkStart w:id="364" w:name="_Toc137"/>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مغولان،شعبه‌ای از اولوس یا اتحادیه‌ای قبیله‌ای بودند که در ناحیه شمالی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گوبی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مغولستان می‌زیستند و از طریق دام‌داری و صیادی زندگی خود را می‌گذراندند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یسوکای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چنگیز توانست استقلال قبیله خود از فرمان‌برداری چین را تحقق بخشد؛ولی پس از مرگش در سال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میلادی،قبیله او دچار تفرقه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چنگیزخان،دشمنان و رقیبان خود را در مدت سی سال از میان برد و در شورای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قوریلتا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پادشاه برگزیده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پس به کشورگشایی روی آورد و در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میلادی،سرزمین اویغورها و در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میلادی،چین را تصرف کرد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چنگیز در مرحله بعد،مقابله با دولت ترک قراختایی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گورخانیان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آسیای میانه را در دستور کار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قراختایی،ابتدا به دست طوایف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هجوم مغولان به دشت‌های شرقی آسیای میانه می‌گریختند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کرد،و لشکر مغول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فتح چین،به دنبال دشمنان فراری به سوی جنوب و غرب 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برخورد با مقاومت جدی از طرف</w:t>
      </w:r>
      <w:bookmarkStart w:id="365" w:name="pg5441_61667"/>
    </w:p>
    <w:p>
      <w:pPr>
        <w:pStyle w:val="BookText"/>
        <w:rPr/>
      </w:pPr>
      <w:bookmarkEnd w:id="365"/>
      <w:r>
        <w:rPr>
          <w:rFonts w:ascii="IRNazanin" w:hAnsi="IRNazanin" w:eastAsia="IRNazanin"/>
          <w:color w:val="111111"/>
          <w:sz w:val="28"/>
          <w:sz w:val="28"/>
          <w:szCs w:val="28"/>
          <w:rtl w:val="true"/>
          <w:lang w:bidi="fa-IR"/>
        </w:rPr>
        <w:t>قراختاییان،بر ترکستان شرقی مستولی شدند و کاشغر،ختن،یارکند و سایر سرزمین‌های آنان به تصرف مغولان درآمد و بدین ترتیب،قلمروشان تا مرزهای خوارزم‌شاهیان در ماوراءالنهر امتداد یافت</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مغولان اندکی پس از حوادثی که رخ داد،به ماوارءالنهر نیز یورش آورده و در اندک زمانی آن را تحت سلطه خویش گرفتند و نزدیک به شش قرن بر این سرزمین حکم‌رانی داشتند که تفصیل آن در ادامه خواهد آمد</w:t>
      </w:r>
      <w:r>
        <w:rPr>
          <w:rFonts w:eastAsia="IRNazanin" w:cs="IRNazanin"/>
          <w:color w:val="111111"/>
          <w:sz w:val="28"/>
          <w:szCs w:val="28"/>
          <w:rtl w:val="true"/>
          <w:lang w:bidi="fa-IR"/>
        </w:rPr>
        <w:t>.</w:t>
      </w:r>
    </w:p>
    <w:p>
      <w:pPr>
        <w:pStyle w:val="Heading4"/>
        <w:numPr>
          <w:ilvl w:val="3"/>
          <w:numId w:val="1"/>
        </w:numPr>
        <w:rPr/>
      </w:pPr>
      <w:bookmarkStart w:id="366" w:name="__RefHeading___Toc1886962_581953129"/>
      <w:bookmarkStart w:id="367" w:name="_Toc138"/>
      <w:bookmarkEnd w:id="366"/>
      <w:r>
        <w:rPr>
          <w:rtl w:val="true"/>
        </w:rPr>
        <w:t>ورود مغولان به ماوراءالنهر</w:t>
      </w:r>
      <w:bookmarkEnd w:id="367"/>
    </w:p>
    <w:p>
      <w:pPr>
        <w:pStyle w:val="BookText"/>
        <w:rPr/>
      </w:pPr>
      <w:r>
        <w:rPr>
          <w:rFonts w:ascii="IRNazanin" w:hAnsi="IRNazanin" w:eastAsia="IRNazanin"/>
          <w:color w:val="111111"/>
          <w:sz w:val="28"/>
          <w:sz w:val="28"/>
          <w:szCs w:val="28"/>
          <w:rtl w:val="true"/>
          <w:lang w:bidi="fa-IR"/>
        </w:rPr>
        <w:t>جنگ بین مغولان و خوارزم‌شاهیان در سال</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چنگیز به همراه همه پسران خود و فرماندهان برگزیده‌اش در رأس سپاهی به تعداد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هزار نفر در سال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مغولستان راهی غرب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حرکت در مرز ترکستان شرقی،حکام شهرهای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بالیغ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پیوستند که در تقویت روحیه مغولان تأثیر بسیار داشت</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سپس با رسیدن به ترکستان شرقی،شهرهای کاشغر و بلاساغون را رسماً ضمیمه حکومت خود کرد و به سمت اترار پیش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شهر در شمال شرق ماوراءالنهر در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میلادی،نخستین رویارویی با خوارزمیان اتفاق افتاد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محمد در این هنگام با واگذار کردن ماوراءالنهر به حکام خود،به داخل ایران گریخته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غایرخان حاکم اترار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پنجاه‌هزار سرباز ترک از جانب سلطان به او سپرده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پنج ماه مقاومت کرد و تا آخرین افراد</w:t>
      </w:r>
    </w:p>
    <w:p>
      <w:pPr>
        <w:pStyle w:val="BookText"/>
        <w:rPr/>
      </w:pPr>
      <w:r>
        <w:rPr>
          <w:rFonts w:ascii="IRNazanin" w:hAnsi="IRNazanin" w:eastAsia="IRNazanin"/>
          <w:color w:val="111111"/>
          <w:sz w:val="28"/>
          <w:sz w:val="28"/>
          <w:szCs w:val="28"/>
          <w:rtl w:val="true"/>
          <w:lang w:bidi="fa-IR"/>
        </w:rPr>
        <w:t>خانواده‌اش کشته شدند و سرانجام با تصرف شهر به اسارت مغولان درآمد و با زجر تمام به قتل رسید</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چنگیز سپاهیانش را به سرکردگی پسران و فرماندهانش به چند گروه تقسیم کرده و هر یک در جهتی به پیشروی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اصلی دستیابی و دستگیری سلطان محمد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مغولان در مسیر خود،شهرهای جند،بناکت و خجند را تصرف کردند که در برخی از آنها به دلیل فرار امرای شهر،با هیچ مقاومتی روبه‌رو نمی‌شدند</w:t>
      </w:r>
      <w:r>
        <w:rPr>
          <w:rFonts w:eastAsia="IRNazanin" w:cs="IRNazanin"/>
          <w:color w:val="111111"/>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مغولان پس از تصرف شهرهای کوچک،به مهم‌ترین شهر ماوراءالنهر،یعنی بخارا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 که مدت‌ها مرکز حکومت این دیار بود،از جهت اقتصادی،فرهنگی و سیاسی اهمیت بسیاری برای مسلمانان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 پس از فرار فرمانده خوارزمی آن و مقاومت مردمی،با سختی فراوان در سال</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دست مغولان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چنگیز به همراه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شهر شده،به مسجد جامع رفتند و دستور غارت آنجا را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مغولان قرآن‌ها را پاره پاره کردند،صندوق‌های آن را آخور اسبانشان ساختند و به می‌گساری و شادی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چنگیز،اموال ارزشمند بخاراییان را مصادره کرد و شمار زیادی از آنان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جوینی شمار کشتگان در فتح بخارا را که عمدتاً از طایفه ترک قنقلی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مادری سلطان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بودند،سی‌هزار دانسته است</w:t>
      </w:r>
      <w:r>
        <w:rPr>
          <w:rFonts w:eastAsia="IRNazanin" w:cs="IRNazanin"/>
          <w:color w:val="111111"/>
          <w:sz w:val="28"/>
          <w:szCs w:val="28"/>
          <w:rtl w:val="true"/>
          <w:lang w:bidi="fa-IR"/>
        </w:rPr>
        <w:t xml:space="preserve">. </w:t>
      </w:r>
      <w:r>
        <w:rPr>
          <w:rStyle w:val="FootnoteAnchor"/>
          <w:rtl w:val="true"/>
        </w:rPr>
        <w:footnoteReference w:id="61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بخارا نوبت به سمرقند رسید که بزرگ‌ترین شهرهای ماوراءالنهر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 این شهر،برادرترکان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سلطان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که سلطان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هزار نفر در اختیار او گذاشته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سمرقندیان تصمیم به مبارزه گرفتند و مردم به مقاومت دلیرانه‌ای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فرمانده خوارزمی که دشمن را بسیار نیرومند می‌دید،به بهانه این‌که با مغولان از یک نژاد است،با سپاهیان خود تسلیم شد،اما مردم در ارگ شهر به مقاومت و نبرد ادامه دادند،ولی بعد از ده روز از پای درآمدند و شهر در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تسلیم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شهر از جمله قاضی و شیخ‌الاسلام برای جلوگیری از قتل عام به‌دست مغولان در سمرقند،از چنگیز امان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مغولان،گروهی از مردم را که از عالمان یا وابستگانشان و یا تسلیم‌شدگان بودند،نکشتند،ولی ترکان خوارزمی و قنقلی را که حدود سی‌هزار نفر می‌شدند،از دم تیغ گذراندند</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مغولان مسجد جامع را ویران ساختند؛زیرا تصور می‌کردند در زیر ستون‌های آن گنجی وجود دارد و چون گنج را نیافتند،مسجد را به آتش کشیدند</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شمار زیادی از مردم که به مسجد جامع پناه برده بودند،در آتش سوختند و شمار زیادی به اسارت برده شدند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ماوراءالنهر با فتح سمرقند به تصرف مغولان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خوارزم که یکی از اهداف اصلی مغولان بود،اینک پس از سقوط چند شهر بزرگ منطقه،هیچ پناه و پشتیبانی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چنگیز دو پسر خود 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جغتای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اوگتای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مأمور حمله به این شهر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زمان،تقریباً کسی از خانواده سلطان و سپاه او در شهر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پیش از این شهر را ترک کرده بود و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منطقه خوارزم در تیول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فرار کرد و خزاین،خاندان سلطان و وزیرش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خود به مازندران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قبل از حرکت،دستور داد</w:t>
      </w:r>
    </w:p>
    <w:p>
      <w:pPr>
        <w:pStyle w:val="BookText"/>
        <w:rPr/>
      </w:pPr>
      <w:r>
        <w:rPr>
          <w:rFonts w:ascii="IRNazanin" w:hAnsi="IRNazanin" w:eastAsia="IRNazanin"/>
          <w:color w:val="111111"/>
          <w:sz w:val="28"/>
          <w:sz w:val="28"/>
          <w:szCs w:val="28"/>
          <w:rtl w:val="true"/>
          <w:lang w:bidi="fa-IR"/>
        </w:rPr>
        <w:t>تا حکام ایرانی را که در زندان سلطان گرفتار بودند،به قتل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شهر و فرماندهی نیروهای نظامی به دست یکی از خویشان ترکان‌خاتون بود و چند تن از امرای دیگر خوارزمی نیز همچنان در مناصب حساس شهر قرار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خوارزم به همراه نیروهای نظامی باقی مانده در شهر،مقاومتی طولانی و دلیرانه از خود نشان دادند،ولی در نهایت،شهر به دست مغولان گشوده و غارت گردید و مردم به انتقام خون بازرگانان مغولی،قتل عام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جوینی اظهار داشته است ارقامی که در خصوص تعداد گشته‌شدگان در شهر شنیده،آن‌قدر بالا بوده است که باور نکرده و از این رو آنها را ننوشته است</w:t>
      </w:r>
      <w:r>
        <w:rPr>
          <w:rFonts w:eastAsia="IRNazanin" w:cs="IRNazanin"/>
          <w:color w:val="111111"/>
          <w:sz w:val="28"/>
          <w:szCs w:val="28"/>
          <w:rtl w:val="true"/>
          <w:lang w:bidi="fa-IR"/>
        </w:rPr>
        <w:t xml:space="preserve">. </w:t>
      </w:r>
      <w:r>
        <w:rPr>
          <w:rStyle w:val="FootnoteAnchor"/>
          <w:rtl w:val="true"/>
        </w:rPr>
        <w:footnoteReference w:id="61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مغولان در پی یافتن سلطان محمد و خانواده‌اش،گروهی به مازندران و دسته‌ای از خراسان،راهی نواحی مرکزی ایران گردیدند،آنها در مازندران،پناهگاه ترکان‌خاتون و خانواده‌اش را یافته و آنان را در محاصره خود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موجود در قلعه به زودی به پایان رسید و پناهندگان آن بر اثر تشنگی،ناچار به تسلیم شده و در قلعه را به روی مغولان گشودند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خانواده خوارزم‌شاهی،اموال و ثروت فراوانشان در اختیار چنگیز قرار گرفت،پسران خانواده،همگی کشته،و زنانشان در بین فرماندهان تقسیم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ترکان‌خاتون اگرچه به مجازات مرگ نرسید،اما در اردوی مغولان به گدایی افتاد و از پس‌مانده غذای آنان ارتزاق می‌کرد و سرانجام در مغولستان به مرگ طبیعی درگذشت</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نسوی نویسنده سیرت سلطان جلال‌الدین با اشاره به این واقعه،باریدن بارانی سیل‌آسا را پس از گشودن درهای قلعه به روی مغولان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بی‌آبی و تشنگی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توجه قرار داده و نابودی این خاندان را خواست خدا تلقی کرده است</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پس از تصرف خوارزم،نوبت به ترمذ و نخشب رسید که در همان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گشوده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مغولان از آن پس در تعقیب سلطان محمد به خراسان یورش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بلخ چنان قتل عام شد که به گفته 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مدت‌ها وحوش از لحوم ایشان خوش‌عیشی می‌راندند</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شهرهای مرو،نیشابور و هرات که از بزرگ‌ترین شهرهای خراسان بودند،و نیز طوس،مشهد امام رضا علیه السلام،بامیان و طالقان،یک‌به‌یک تصرف و غارت شده و معمولاً مردمانشان قتل عام شدند</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مغولان در اکثر این شهرها با مقابله نظامی قابل توجهی روبه‌رو نشده و تنها گاهی مقاومت‌های مردمی بود که اندکی مغولان را به خود مشغول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ابن‌اثیر در این‌باره،معتقد است که کار مغولان به این سبب پیش می‌رفت که مانعی در برابرشان نبود و علت نبودن این مانع هم این بود که سلطان محمد خوارزم‌شاه،تازه بر این نواحی سلطه یافته و فرمان‌روایان آنها را کشته بودند و تنها خود او به عنوان فرمان‌روای کل مناطق باقی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زمانی که از مغولان شکست خورد و گریخت،دیگر کسی در شهرها نبود که از آنها نگهبانی کند و جلوی هجوم مغولان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مانند نسوی،این وضعیت را زمینه‌ای برای تحقق اراده خداوندی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میان رفتن خوارزم‌شاهیان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می‌کند</w:t>
      </w:r>
      <w:r>
        <w:rPr>
          <w:rFonts w:eastAsia="IRNazanin" w:cs="IRNazanin"/>
          <w:color w:val="111111"/>
          <w:sz w:val="28"/>
          <w:szCs w:val="28"/>
          <w:rtl w:val="true"/>
          <w:lang w:bidi="fa-IR"/>
        </w:rPr>
        <w:t xml:space="preserve">. </w:t>
      </w:r>
      <w:r>
        <w:rPr>
          <w:rStyle w:val="FootnoteAnchor"/>
          <w:rtl w:val="true"/>
        </w:rPr>
        <w:footnoteReference w:id="62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پیشتر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فرار به مازندران،به جزیره آبسکون پناه برد و در همان‌جا در اثر بیماری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بدین‌ترتیب،فرمان‌روایی</w:t>
      </w:r>
      <w:bookmarkStart w:id="368" w:name="pg5441_61678"/>
    </w:p>
    <w:p>
      <w:pPr>
        <w:pStyle w:val="BookText"/>
        <w:rPr/>
      </w:pPr>
      <w:bookmarkEnd w:id="368"/>
      <w:r>
        <w:rPr>
          <w:rFonts w:ascii="IRNazanin" w:hAnsi="IRNazanin" w:eastAsia="IRNazanin"/>
          <w:color w:val="111111"/>
          <w:sz w:val="28"/>
          <w:sz w:val="28"/>
          <w:szCs w:val="28"/>
          <w:rtl w:val="true"/>
          <w:lang w:bidi="fa-IR"/>
        </w:rPr>
        <w:t>خوارزم‌شاهیان پایان گرفت و مغولان بر تمامی ماوراءالنهر حاکمیت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چنگیز پس از فروپاشی حکومت خوارزم‌شاهی،بنا به دلایلی به مغولستان بازگشت و اداره امور متصرفات خود را به پسرانش واگذار نمود و پس از چندی در سال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w:t>
      </w:r>
    </w:p>
    <w:p>
      <w:pPr>
        <w:pStyle w:val="Heading4"/>
        <w:numPr>
          <w:ilvl w:val="3"/>
          <w:numId w:val="1"/>
        </w:numPr>
        <w:rPr/>
      </w:pPr>
      <w:bookmarkStart w:id="369" w:name="__RefHeading___Toc1886964_581953129"/>
      <w:bookmarkStart w:id="370" w:name="_Toc139"/>
      <w:bookmarkEnd w:id="369"/>
      <w:r>
        <w:rPr>
          <w:rtl w:val="true"/>
        </w:rPr>
        <w:t>اولوس جغتای</w:t>
      </w:r>
      <w:bookmarkEnd w:id="370"/>
    </w:p>
    <w:p>
      <w:pPr>
        <w:pStyle w:val="Heading5"/>
        <w:numPr>
          <w:ilvl w:val="4"/>
          <w:numId w:val="1"/>
        </w:numPr>
        <w:rPr/>
      </w:pPr>
      <w:bookmarkStart w:id="371" w:name="__RefHeading___Toc1886966_581953129"/>
      <w:bookmarkStart w:id="372" w:name="_Toc140"/>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چنگیز چهار پسر داشت و متصرفات خود را بین آنان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مرز گرجستان،اروپا و آذربایجان به توشی؛ایران،عراق و شام به تولی؛مغولستان و نواحی شرقی به اوگتای؛و سرزمین اوغور یعنی بلاد ترکستان از حد ختای تا ماوراءالنهر و حدود جیحون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ماوراءالنهر و آسیای میانه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جغتای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چنگیز،جانشینی او به اوگتای رسید و جغتای،تحت تابعیت برادر خود به حکم‌رانی بر مناطق مذکور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بدین‌ترتیب،حکومت این منطقه به نام اولوس جغتای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جغتای و چند نسل از فرزندان او که بر نواحی تحت حاکمیت قراختاییان و قراخانیان حکومت کردند،به خان‌های جغتایی و یا جغتاییان معروفند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جغتاییان نتوانستند به حکومت خود بر این منطقه،شکل و سازمان یک دولت واقعی،همانند آنچه در ایران و چین وجود داشت،بدهند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مغولان در چین و ایران،تحت تأثیر میراث سیاسی،حکومتی کهن و غنی،رشد یافته و همان اصول و قواعد را معمول داشتند،ولی در آسیای میانه طی حکومت ترکان قرایی،شالوده دولت تضعیف شده و حکومت‌ها به سمت بدویت کشیده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جغتاییان نه تنها از میراث سیاسی قابل توجهی بهره‌مند نشدند،بلکه بر بدویت منطقه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شهر مرکزی را در قلمرو خود به عنوان</w:t>
      </w:r>
    </w:p>
    <w:p>
      <w:pPr>
        <w:pStyle w:val="BookText"/>
        <w:rPr/>
      </w:pPr>
      <w:r>
        <w:rPr>
          <w:rFonts w:ascii="IRNazanin" w:hAnsi="IRNazanin" w:eastAsia="IRNazanin"/>
          <w:color w:val="111111"/>
          <w:sz w:val="28"/>
          <w:sz w:val="28"/>
          <w:szCs w:val="28"/>
          <w:rtl w:val="true"/>
          <w:lang w:bidi="fa-IR"/>
        </w:rPr>
        <w:t>پایتخت در نظر نگرفتند و به همان شیوه زندگی کوچ‌نشینی ادامه داده و سکونت‌گاه‌های زمستانی و تابستانی داشتند؛چراکه باغ‌ها و مزارع موجود در اطرف شهرهای بزرگ را برای نگه‌داری و پرورش دام‌های خود کافی ندیده و زندگی در شهرهای بزرگی مانند سمرقند و بخارا در میان ایرانیان و ترکان امکان‌پذیر نبود؛زیرا تعصبات دینی در این شهرهای پرجمعیت و نیز روحیه شهرنشینی،با طبیعت صحرانشینی آنان سازگار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اساس،اولوس جغتای نسبت به دیگر سرزمین‌های تحت حکومت مغولان،عقب‌مانده و بدوی‌تر باقی ماند</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جغتاییان در ابتدای کار،تحت تأثیر اویغوریان و نیز ترکان به آیین بودایی و مسیحیت نستوری متمایل شدند،ولی از ابتدای قرن هشتم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شدند،ولی مسلمانی به سبک مغولی،یعنی بدون علاقه و تعصب،به طوری که در نزد مسلمانان سمرقند،افرادی نیمه‌کافر محسوب می‌شدند و جنگ‌های تیمور علیه آنان به منزله جهاد اسلامی به شمار می‌رفت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اولوس جغتای از لحاظ سیاسی و حکومتی،وابستگی بسیاری به دربار خان اعظم در مغولستان داشت و انتخاب خان‌های این اولوس به طور مستقیم از طرف خان اعظم انجام می‌شد و به همین گونه،تغییرات حکومتی در مغولستان تأثیر مستقیمی بر تعیین خان‌های جغتایی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واقع،اولوس جغتای یک نوع حکومت درجه دوم محسوب می‌شد که به حکومت مرکزی پیوسته و متصل بود</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بنا بر 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شماری از شاهزادگان جغتایی،شهر خجند بود</w:t>
      </w:r>
      <w:r>
        <w:rPr>
          <w:rFonts w:eastAsia="IRNazanin" w:cs="IRNazanin"/>
          <w:color w:val="111111"/>
          <w:sz w:val="28"/>
          <w:szCs w:val="28"/>
          <w:rtl w:val="true"/>
          <w:lang w:bidi="fa-IR"/>
        </w:rPr>
        <w:t xml:space="preserve">. </w:t>
      </w:r>
      <w:r>
        <w:rPr>
          <w:rStyle w:val="FootnoteAnchor"/>
          <w:rtl w:val="true"/>
        </w:rPr>
        <w:footnoteReference w:id="625"/>
      </w:r>
      <w:bookmarkStart w:id="373" w:name="pg5441_61682"/>
    </w:p>
    <w:p>
      <w:pPr>
        <w:pStyle w:val="Heading5"/>
        <w:numPr>
          <w:ilvl w:val="4"/>
          <w:numId w:val="1"/>
        </w:numPr>
        <w:rPr/>
      </w:pPr>
      <w:bookmarkStart w:id="374" w:name="__RefHeading___Toc1886968_581953129"/>
      <w:bookmarkStart w:id="375" w:name="_Toc141"/>
      <w:bookmarkEnd w:id="373"/>
      <w:bookmarkEnd w:id="374"/>
      <w:r>
        <w:rPr/>
        <w:t>1</w:t>
      </w:r>
      <w:r>
        <w:rPr>
          <w:rtl w:val="true"/>
        </w:rPr>
        <w:t>-</w:t>
      </w:r>
      <w:r>
        <w:rPr>
          <w:rtl w:val="true"/>
        </w:rPr>
        <w:t>حکومت جغتای پسر چنگیز</w:t>
      </w:r>
      <w:bookmarkEnd w:id="375"/>
    </w:p>
    <w:p>
      <w:pPr>
        <w:pStyle w:val="BookText"/>
        <w:rPr/>
      </w:pPr>
      <w:r>
        <w:rPr>
          <w:rFonts w:ascii="IRNazanin" w:hAnsi="IRNazanin" w:eastAsia="IRNazanin"/>
          <w:color w:val="111111"/>
          <w:sz w:val="28"/>
          <w:sz w:val="28"/>
          <w:szCs w:val="28"/>
          <w:rtl w:val="true"/>
          <w:lang w:bidi="fa-IR"/>
        </w:rPr>
        <w:t>جغتای</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1227</w:t>
      </w:r>
      <w:r>
        <w:rPr>
          <w:rFonts w:eastAsia="IRNazanin" w:cs="IRNazanin"/>
          <w:color w:val="111111"/>
          <w:sz w:val="28"/>
          <w:szCs w:val="28"/>
          <w:rtl w:val="true"/>
          <w:lang w:bidi="fa-IR"/>
        </w:rPr>
        <w:t>-</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با هیبت و سخت‌گیر بود و نسبت به یاسای چنگیزی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مغولی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بسیار داشت و در اجرای آن کوتاهی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سخت‌گیری‌های او موجب برقراری امنیت در ممالک تحت حکومتش شده بود و هرجا سپاهیان او حضور داشتند،امنیت وجود داشت؛به طوری که کاروان‌ها دیگر نیازی به محافظ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عملکرد جغتای از لحاظ مذهبی،مسلمانان را به سختی و مشقت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همانند اسلاف خود،بت‌پرست بود،قوانین دقیقی را برای غیرمغولان و مسلمانان وضع کرد که سر باز زدن از آنها غیرممکن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قوانین که به طور عمده با احکام اسلامی مغایرت داشت،مشکلاتی را برای مسلمانان به وجود می‌آورد؛مثلاً هیچ کس نباید سر حیوانی را می‌برید،بلکه آن را باید به شیوه مغولان خفه می‌کرد و کسی نباید به هنگام روز داخل آب می‌شد</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بدین‌ترتیب،مسلمانان برای ذبح حیوانات،استحمام و همچنین اعمال عبادی خویش،دچار مشکلات بسیار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واقع،جغتای به سبب سیاست ضداسلامی خویش،به عنوان دشمن جدی مسلمانان معروف بود</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در عین‌حال،او بخشش‌های فراوان می‌کرد؛چنان‌که برخی از مورخان آن دوره نوشته‌اند،همه ثروت مملکت را در یک روز می‌بخشید</w:t>
      </w:r>
      <w:r>
        <w:rPr>
          <w:rFonts w:eastAsia="IRNazanin" w:cs="IRNazanin"/>
          <w:color w:val="111111"/>
          <w:sz w:val="28"/>
          <w:szCs w:val="28"/>
          <w:rtl w:val="true"/>
          <w:lang w:bidi="fa-IR"/>
        </w:rPr>
        <w:t xml:space="preserve">. </w:t>
      </w:r>
      <w:r>
        <w:rPr>
          <w:rStyle w:val="FootnoteAnchor"/>
          <w:rtl w:val="true"/>
        </w:rPr>
        <w:footnoteReference w:id="62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جغتای به شیوه سنتی مغولان زندگی می‌کرد و به زندگی شهری علاقه‌ای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سکونت‌گاه‌های تابستانی و زمستانی داشت و استخرهایی در آنها برای</w:t>
      </w:r>
    </w:p>
    <w:p>
      <w:pPr>
        <w:pStyle w:val="BookText"/>
        <w:rPr/>
      </w:pPr>
      <w:r>
        <w:rPr>
          <w:rFonts w:ascii="IRNazanin" w:hAnsi="IRNazanin" w:eastAsia="IRNazanin"/>
          <w:color w:val="111111"/>
          <w:sz w:val="28"/>
          <w:sz w:val="28"/>
          <w:szCs w:val="28"/>
          <w:rtl w:val="true"/>
          <w:lang w:bidi="fa-IR"/>
        </w:rPr>
        <w:t>پرورش مرغابی و انبارهای خوراکی و نوشیدنی ساخته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جغتای بیشتر وقت خود را به خوش‌گذرانی و عشرت می‌گذراند؛به طوری که کارها در اواخر حکومت او بیشتر در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ترک او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اداره امور حکومتی و مالی به ناچار از مسلمانان کمک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وزیران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قطب‌الدین حبش عمیدالملک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مسلمانان شهر اترار بود که پس از او در دوران برخی جانشینانش نیز مدتی وزارت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یلواج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 مسلمانی که از دیرباز سابقه همکاری با مغولان و چنگیز را داشت،از موقعیت ممتازی در دستگاه حکومتی ماوراءالنهر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زمان چنگیزخان برای اداره امور مالی و سایر کارهای ماوراءالنهر،به ویژه بخارا و سمرقند انتخاب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نیز در فرغانه و مدتی در خجند اقامت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یلواج،تحت ریاست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اوکتای قاآن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اعظم مغولان قرار داشت؛به‌طوری که حتی جغتای نیز نتوانست او را عزل کند</w:t>
      </w:r>
      <w:r>
        <w:rPr>
          <w:rFonts w:eastAsia="IRNazanin" w:cs="IRNazanin"/>
          <w:color w:val="111111"/>
          <w:sz w:val="28"/>
          <w:szCs w:val="28"/>
          <w:rtl w:val="true"/>
          <w:lang w:bidi="fa-IR"/>
        </w:rPr>
        <w:t xml:space="preserve">. </w:t>
      </w:r>
      <w:r>
        <w:rPr>
          <w:rStyle w:val="FootnoteAnchor"/>
          <w:rtl w:val="true"/>
        </w:rPr>
        <w:footnoteReference w:id="62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محمود،پسرش مسعود یلواج یا محمود بیک با عنوان خان بزرگ،رسیدگی به امور شهرهای ماوراءالنهر را برعهده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نفوذ او به حدی بود که در سال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توانست قیام مردمی مسلمانان بخارا علیه مغولان و اشراف را آرام کند و مانع کشتار مردم و نیز ویرانی شهر به دست مغولان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پس از مرگ جغتای نیز موقعیت خود را حفظ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شورای عمومی سران مغول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قوریلتای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میلادی،یعنی پنج سال پس از مرگ جغتای برپا گردید،بر مقام خود باقی ماند</w:t>
      </w:r>
      <w:r>
        <w:rPr>
          <w:rFonts w:eastAsia="IRNazanin" w:cs="IRNazanin"/>
          <w:color w:val="111111"/>
          <w:sz w:val="28"/>
          <w:szCs w:val="28"/>
          <w:rtl w:val="true"/>
          <w:lang w:bidi="fa-IR"/>
        </w:rPr>
        <w:t xml:space="preserve">. </w:t>
      </w:r>
      <w:r>
        <w:rPr>
          <w:rStyle w:val="FootnoteAnchor"/>
          <w:rtl w:val="true"/>
        </w:rPr>
        <w:footnoteReference w:id="630"/>
      </w:r>
      <w:bookmarkStart w:id="376" w:name="pg5441_61686"/>
    </w:p>
    <w:p>
      <w:pPr>
        <w:pStyle w:val="BookText"/>
        <w:rPr/>
      </w:pPr>
      <w:bookmarkEnd w:id="376"/>
      <w:r>
        <w:rPr>
          <w:rFonts w:ascii="IRNazanin" w:hAnsi="IRNazanin" w:eastAsia="IRNazanin"/>
          <w:color w:val="111111"/>
          <w:sz w:val="28"/>
          <w:sz w:val="28"/>
          <w:szCs w:val="28"/>
          <w:rtl w:val="true"/>
          <w:lang w:bidi="fa-IR"/>
        </w:rPr>
        <w:t>جغتای در اثر ابتلا به بیماری لاعلاجی درگذشت و تلاش‌های وزیر مذکور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مجدالدین طبیب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درمان وی موثر نبود و هر دو نفر آنان به 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جغتای به قتل رسیدند</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یسلون،امیر حبش عمیدالملک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زمان تسخیر ماوراءالنهر به دست مغولان در خدمت جغتای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منصب وزارت گمارد</w:t>
      </w:r>
      <w:r>
        <w:rPr>
          <w:rFonts w:eastAsia="IRNazanin" w:cs="IRNazanin"/>
          <w:color w:val="111111"/>
          <w:sz w:val="28"/>
          <w:szCs w:val="28"/>
          <w:rtl w:val="true"/>
          <w:lang w:bidi="fa-IR"/>
        </w:rPr>
        <w:t>.</w:t>
      </w:r>
    </w:p>
    <w:p>
      <w:pPr>
        <w:pStyle w:val="Heading5"/>
        <w:numPr>
          <w:ilvl w:val="4"/>
          <w:numId w:val="1"/>
        </w:numPr>
        <w:rPr/>
      </w:pPr>
      <w:bookmarkStart w:id="377" w:name="__RefHeading___Toc1886970_581953129"/>
      <w:bookmarkStart w:id="378" w:name="_Toc142"/>
      <w:bookmarkEnd w:id="377"/>
      <w:r>
        <w:rPr/>
        <w:t>2</w:t>
      </w:r>
      <w:r>
        <w:rPr>
          <w:rtl w:val="true"/>
        </w:rPr>
        <w:t>-</w:t>
      </w:r>
      <w:r>
        <w:rPr>
          <w:rtl w:val="true"/>
        </w:rPr>
        <w:t>جانشینان جغتای</w:t>
      </w:r>
      <w:bookmarkEnd w:id="378"/>
    </w:p>
    <w:p>
      <w:pPr>
        <w:pStyle w:val="BookText"/>
        <w:rPr/>
      </w:pPr>
      <w:r>
        <w:rPr>
          <w:rFonts w:ascii="IRNazanin" w:hAnsi="IRNazanin" w:eastAsia="IRNazanin"/>
          <w:color w:val="111111"/>
          <w:sz w:val="28"/>
          <w:sz w:val="28"/>
          <w:szCs w:val="28"/>
          <w:rtl w:val="true"/>
          <w:lang w:bidi="fa-IR"/>
        </w:rPr>
        <w:t>جغتای چند پسر داشت،از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مواتوگان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محاصره شهر بامیان کشته شد و فرزندی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 هلاکو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بر جای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اوگتای قاآن پس از مرگ جغتای،قراهلاکو را به جانشینی او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وی از </w:t>
      </w:r>
      <w:r>
        <w:rPr>
          <w:rFonts w:eastAsia="IRNazanin" w:cs="IRNazanin"/>
          <w:color w:val="111111"/>
          <w:sz w:val="28"/>
          <w:szCs w:val="28"/>
          <w:lang w:bidi="fa-IR"/>
        </w:rPr>
        <w:t>638</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میلادی،تحت قیمومیت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اوبوسگون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کرد،اما حکومتش چندان دوام نیاورد و با مرگ اوگتای و به حکومت رسیدن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کیوک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مغولستان پایان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کیوک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پسران جغتای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قراهولاکو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ییسومنگو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حکومت گمارد</w:t>
      </w:r>
      <w:r>
        <w:rPr>
          <w:rFonts w:eastAsia="IRNazanin" w:cs="IRNazanin"/>
          <w:color w:val="111111"/>
          <w:sz w:val="28"/>
          <w:szCs w:val="28"/>
          <w:rtl w:val="true"/>
          <w:lang w:bidi="fa-IR"/>
        </w:rPr>
        <w:t xml:space="preserve">. </w:t>
      </w:r>
      <w:r>
        <w:rPr>
          <w:rStyle w:val="FootnoteAnchor"/>
          <w:rtl w:val="true"/>
        </w:rPr>
        <w:footnoteReference w:id="63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بیسو در ابتدای حکومتش،حبش عمیدالملک را از وزارت برکنار کرده و به جای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بهاءالدین مرغینانی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این منصب 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بهاءالدین از خاندانی بزرگ و اهل علم بود و پدران او شیخ الاسلام‌های فرغانه بودند و خود او نیز در انواع علوم دینی و غیر دینی تبحر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جوینی که در سال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هنگام بازگشت از اردوی غایمش،بهاءالدین را ملاقات کرده بود،از وی با</w:t>
      </w:r>
    </w:p>
    <w:p>
      <w:pPr>
        <w:pStyle w:val="BookText"/>
        <w:rPr/>
      </w:pPr>
      <w:r>
        <w:rPr>
          <w:rFonts w:ascii="IRNazanin" w:hAnsi="IRNazanin" w:eastAsia="IRNazanin"/>
          <w:color w:val="111111"/>
          <w:sz w:val="28"/>
          <w:sz w:val="28"/>
          <w:szCs w:val="28"/>
          <w:rtl w:val="true"/>
          <w:lang w:bidi="fa-IR"/>
        </w:rPr>
        <w:t>تجلیل یاد می‌کند</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بهاءالدین مرغینانی به جهت فضل و دانش خود،موقعیتی ممتاز نزد جغتای داشت و جغتای،او را برای خدمت به بیسو انتخاب کرده بود</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گرچه بهاءالدین رعایت احترام حبش عمیدالملک را می‌نمود و بیسو را از تصمیمش در عزل وی بر حذر می‌داشت،ولی میان او و حبش عمیدالملک دشمنی پدید آمد</w:t>
      </w:r>
      <w:r>
        <w:rPr>
          <w:rFonts w:eastAsia="IRNazanin" w:cs="IRNazanin"/>
          <w:color w:val="111111"/>
          <w:sz w:val="28"/>
          <w:szCs w:val="28"/>
          <w:rtl w:val="true"/>
          <w:lang w:bidi="fa-IR"/>
        </w:rPr>
        <w:t xml:space="preserve">. </w:t>
      </w:r>
      <w:r>
        <w:rPr>
          <w:rStyle w:val="FootnoteAnchor"/>
          <w:rtl w:val="true"/>
        </w:rPr>
        <w:footnoteReference w:id="635"/>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بیسو</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شراب‌خوار و دائم‌الخمر بود و به این سبب،کارها به دست همسر او و وزیرش بهاءالدین مرغینانی قرا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تا پایان فرمان‌روایی کیوک قاآن،خان اعظم حکومت کرد و از حمایت او برخودار بود،ولی با مرگ کیوک</w:t>
      </w:r>
      <w:r>
        <w:rPr>
          <w:rFonts w:eastAsia="IRNazanin" w:cs="IRNazanin"/>
          <w:color w:val="111111"/>
          <w:sz w:val="28"/>
          <w:szCs w:val="28"/>
          <w:rtl w:val="true"/>
          <w:lang w:bidi="fa-IR"/>
        </w:rPr>
        <w:t>(</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منکوقاآن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خان اعظم،اوضاع دگرگون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بیسو با انتخاب منکوقاآن به خانی موافق نبود و به همین علت به فرمان منکوقاآن از حکومت عزل شد و پس از چندی درگذشت </w:t>
      </w:r>
      <w:r>
        <w:rPr>
          <w:rStyle w:val="FootnoteAnchor"/>
          <w:rtl w:val="true"/>
        </w:rPr>
        <w:footnoteReference w:id="636"/>
      </w:r>
      <w:r>
        <w:rPr>
          <w:rFonts w:ascii="IRNazanin" w:hAnsi="IRNazanin" w:eastAsia="IRNazanin"/>
          <w:color w:val="111111"/>
          <w:sz w:val="28"/>
          <w:sz w:val="28"/>
          <w:szCs w:val="28"/>
          <w:rtl w:val="true"/>
          <w:lang w:bidi="fa-IR"/>
        </w:rPr>
        <w:t>و براساس نقلی به دست فرمان‌روای جدید جغتایی به قتل رسید</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منکوقاآن با استناد به وصیت قبلی،قراهلاکو را بار دیگر به حکومت اولوس جغتای منصوب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قراهلاکو نخستین فرد از خاندان جغتایی بود که مسلمان شد و نام سلطان احمد بر خود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پیش از رسیدن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و منکوقاآن به جای او پسرش را به خانی برگزید،ولی چون او کودک بود،نیابت حکومت او را به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ارغینه که به تبعیت از همسر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قراهلاکو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شده بود، </w:t>
      </w:r>
      <w:r>
        <w:rPr>
          <w:rStyle w:val="FootnoteAnchor"/>
          <w:rtl w:val="true"/>
        </w:rPr>
        <w:footnoteReference w:id="638"/>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یعنی تا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 منطقه فرمان‌روایی داشت و همه خان‌های آسیای میانه را مطیع خویش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حبش عمیدالملک و پسرش ناصرالدین را به دربار و مقام قبلی خود بازگرداند و بهاءالدین مرغینانی را با همراهی آنان به طرز فجیعی به قتل رساند</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اسلام در دوران حکومت ارغینه خاتون که با آرامش سپری شد،رونق بیشتری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تغییر و تحولات سیاسی در مغولستان،حکومت ارغینه نیز دست‌خوش دگرگونی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میلادی،میان خان بزرگ مغول،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قوبیلای قاآن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اریق بوکا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حاکم مغولستان بود،اختلافاتی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اریق بوکا یکی از نوادگان جغتای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خان اولوس جغتای تعیین کرد تا از رسیدن نیروهای کمکی ایلخان ایران هولاکو برای قوبیلای قاآن جلوگیری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بدین‌ترتیب،آلغو به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همه اختیارات را از ارغینه‌خاتون گرفت و خود رسماً حکومت را عهده‌دار شد که مدت پنج سال طول کشید</w:t>
      </w:r>
      <w:r>
        <w:rPr>
          <w:rFonts w:eastAsia="IRNazanin" w:cs="IRNazanin"/>
          <w:color w:val="111111"/>
          <w:sz w:val="28"/>
          <w:szCs w:val="28"/>
          <w:rtl w:val="true"/>
          <w:lang w:bidi="fa-IR"/>
        </w:rPr>
        <w:t xml:space="preserve">. </w:t>
      </w:r>
      <w:r>
        <w:rPr>
          <w:rStyle w:val="FootnoteAnchor"/>
          <w:rtl w:val="true"/>
        </w:rPr>
        <w:footnoteReference w:id="640"/>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آلغو به زودی اعلام استقلال کرد و از پرداخت مالیات و فرستادن نیرو برای اریق بوکا سر باز زد و خود را طرف‌دار قوبیلای قاآن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اریق‌بوکا برای مطیع ساختن آلغو در سال‌های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میلادی،حملاتی را به اولوس جغتای انجام داد و اگرچه آلغو را تا سمرقند عقب راند،ولی به جهت کشتار</w:t>
      </w:r>
    </w:p>
    <w:p>
      <w:pPr>
        <w:pStyle w:val="BookText"/>
        <w:rPr/>
      </w:pPr>
      <w:r>
        <w:rPr>
          <w:rFonts w:ascii="IRNazanin" w:hAnsi="IRNazanin" w:eastAsia="IRNazanin"/>
          <w:color w:val="111111"/>
          <w:sz w:val="28"/>
          <w:sz w:val="28"/>
          <w:szCs w:val="28"/>
          <w:rtl w:val="true"/>
          <w:lang w:bidi="fa-IR"/>
        </w:rPr>
        <w:t>و ویرانی‌های فراوانی که به بار آورد،نتوانست موقعیت خود را تثبیت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مناسبات دوستانه‌ای میان آلغو و ارغینه خاتون پدید آمد که به ازدواج آن دو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آلغو و ارغینه خاتون با کمک مسعود یلوا که وزیر امور مالی بود،توانستند نیروهای مهاجم را دفع کنند</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آلغو همچنین به منظور توسعه قلمرو خود با خان قبچاق،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جنگید و شهر اترار را تصرف نمود</w:t>
      </w:r>
      <w:r>
        <w:rPr>
          <w:rFonts w:eastAsia="IRNazanin" w:cs="IRNazanin"/>
          <w:color w:val="111111"/>
          <w:sz w:val="28"/>
          <w:szCs w:val="28"/>
          <w:rtl w:val="true"/>
          <w:lang w:bidi="fa-IR"/>
        </w:rPr>
        <w:t xml:space="preserve">. </w:t>
      </w:r>
      <w:r>
        <w:rPr>
          <w:rStyle w:val="FootnoteAnchor"/>
          <w:rtl w:val="true"/>
        </w:rPr>
        <w:footnoteReference w:id="642"/>
      </w:r>
      <w:r>
        <w:rPr>
          <w:rFonts w:ascii="IRNazanin" w:hAnsi="IRNazanin" w:eastAsia="IRNazanin"/>
          <w:color w:val="111111"/>
          <w:sz w:val="28"/>
          <w:sz w:val="28"/>
          <w:szCs w:val="28"/>
          <w:rtl w:val="true"/>
          <w:lang w:bidi="fa-IR"/>
        </w:rPr>
        <w:t>اندکی بعد،اُرغینه خاتون به هنگام وضع حمل درگذشت و مغولان این امر را دلیل بر بدیمنی اسلام آوردن او تلقی کردند</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آلغو در سال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درگذشت و ارغینه خاتون،مبارک‌شاه فرزند خود از همسر قبلیش قراهلاکو یا سلطان احمد را بر تخت سلطنت نشاند و خود،اندکی بعد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مبارک‌شاه نخستین خان جغتایی مسلمان است،اما سلطنت او یک سال و چند ماه بیشتر دوام نیاورد و به دست یکی از پسرعموهای خود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شد</w:t>
      </w:r>
      <w:r>
        <w:rPr>
          <w:rFonts w:eastAsia="IRNazanin" w:cs="IRNazanin"/>
          <w:color w:val="111111"/>
          <w:sz w:val="28"/>
          <w:szCs w:val="28"/>
          <w:rtl w:val="true"/>
          <w:lang w:bidi="fa-IR"/>
        </w:rPr>
        <w:t xml:space="preserve">. </w:t>
      </w:r>
      <w:r>
        <w:rPr>
          <w:rStyle w:val="FootnoteAnchor"/>
          <w:rtl w:val="true"/>
        </w:rPr>
        <w:footnoteReference w:id="64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براق به فرمان قوبیلای قاآن به حکومت اولوس جغتای رسید،ولی به زودی از فرمان وی سر باز زد و حتی سپاهیان خان بزرگ را عقب رانده و شهر ختن را تصرف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هنگام در مغولستان،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اوگتای قاآن،به رقابت با قوبیلای قاآن،مدعی مقام خان اعظم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براق و قایدو که درصدد توسعه قلمرو خود بود،اختلافاتی پدید آمد،اما در نهایت به تبعیت براق از قایدو منتهی شد و در شورای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قوریلتای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 این مطلب تأکید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همچنین،امارت مسعود یلواج بر سمرقند و بخارا مورد تأیید قرار گرفت</w:t>
      </w:r>
      <w:r>
        <w:rPr>
          <w:rFonts w:eastAsia="IRNazanin" w:cs="IRNazanin"/>
          <w:color w:val="111111"/>
          <w:sz w:val="28"/>
          <w:szCs w:val="28"/>
          <w:rtl w:val="true"/>
          <w:lang w:bidi="fa-IR"/>
        </w:rPr>
        <w:t xml:space="preserve">. </w:t>
      </w:r>
      <w:r>
        <w:rPr>
          <w:rStyle w:val="FootnoteAnchor"/>
          <w:rtl w:val="true"/>
        </w:rPr>
        <w:footnoteReference w:id="645"/>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قایدو برای این‌که براق را از مرزهای قلمرو خود دور کند و به سلطنت خاندان هلاکو درایران خاتمه دهد،او را مأمور تسخیر ایران کرد که اینک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آباقاخان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هلاکو بر آن حکومت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براق در سال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نیروهای متحد مغولی به خراسان یورش برد و هرات و نیشابور را غارت کرد،ولی در حوالی هرات از نیروهای آباقاخان شکست خورد و عقب‌نشینی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مدتی در بخارا توقف کرد و به دین آسلام درآمد و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غیاث‌الدین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نهاد و سپس به منظور کمک خواستن از قایدو،راهی تاشکند شد،ولی در بین راه درگذشت یا به دست عاملان قایدو به قتل رسید</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چهار پسر او و دو پسر آلغو تلاش کردند تا حکومت منطقه را به دست آوردند و به این منظور به غارت‌گری در ماوراءالنهر پرداختند،ولی توفیقی نیافتند و قایدو حکومت اولوس جغتای را به فرد دیگری از جغتاییان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نیکپای‌اغول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جرم نافرمانی توسط قایدو کشته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طغاتیمور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به‌جای او گماشته شد،ولی او نیز خیلی زود درگذشت و قایدو تخت سلطنت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براق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آباقاخان در این زمان</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انتقام از حمله براق به ایران،به خوارزم و ماوراءالنهر لشکر کشید و اورگنج،خیوه و سپس بخارا را به تاراج برد و شمار زیادی از ساکنان این شهرها کشته و گروه زیادی به اسارت برده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دووا</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 قایدو را پذیرفته بود و تا زمان مرگ قایدو</w:t>
      </w:r>
      <w:r>
        <w:rPr>
          <w:rFonts w:eastAsia="IRNazanin" w:cs="IRNazanin"/>
          <w:color w:val="111111"/>
          <w:sz w:val="28"/>
          <w:szCs w:val="28"/>
          <w:rtl w:val="true"/>
          <w:lang w:bidi="fa-IR"/>
        </w:rPr>
        <w:t>(</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 وفادار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تلاش‌های بسیاری برای رسیدن قایدو به مقاصدش کرد و در جنگ‌های متعددی شرکت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قایدو،میان دووا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 جانشین قایدو اختلاف پدید آمد و دووا به فکر مستقل شدن از خاندان اوگتای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گرایش به خان‌های مغولی چین،توانست چپر را شکست دهد و خود را از تابعیت او خارج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دووا،بدین ترتیب نواحی شرقی اولوس جغتای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توسط قایدو جدا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بازگرداند و بار دیگر جغتاییان به استقلال سیاسی و بر تمام سرزمین‌های موروثی خود حاکم شدند</w:t>
      </w:r>
      <w:r>
        <w:rPr>
          <w:rFonts w:eastAsia="IRNazanin" w:cs="IRNazanin"/>
          <w:color w:val="111111"/>
          <w:sz w:val="28"/>
          <w:szCs w:val="28"/>
          <w:rtl w:val="true"/>
          <w:lang w:bidi="fa-IR"/>
        </w:rPr>
        <w:t xml:space="preserve">. </w:t>
      </w:r>
      <w:r>
        <w:rPr>
          <w:rStyle w:val="FootnoteAnchor"/>
          <w:rtl w:val="true"/>
        </w:rPr>
        <w:footnoteReference w:id="64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دووا در طول حکومت خود برای توسعه مرزهای قلمرو جغتاییان تلاش‌هایی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مرزهای چین،قبچاق و ایران به دلیل وجود حکومت‌های مقتدر مغولی،غیرقابل نفوذ بودند،او متوجه سرزمین افغانستان و 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 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بخشی از خراسان بزرگ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آل‌کرت با تابعیت ایلخانان مغول ایران حکومت می‌کردند و در هندوستان نیز پادشاهان خلجی قدرت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دووا به شرق افغانستان تاخت و پس از استقرار در آن‌جا در سال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پنجاب حمله کرد،اما سپاهیان خلجی او را عقب 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قتلغ خواجه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تا دروازه دهلی پیش رفت و در میسر خود،همه‌جا را غارت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نیز دیگر شاهزاده جغتایی،خود را با سپاهیان فراوان به دهلی رساند و آن را به مدت دو ماه محاصره کرد،ولی چون نتوانستند باروهای شهر را ویران سازند،بی‌نتیجه به افغانستان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حمله دیگر جغتاییان در سال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هند نیز با تلفات بسیار به شکست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شرق افغانستان همچنان در دست قتلغ خواجه و سپس پسر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خواجه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پس از مرگ دووا،پسر ارشد او نیز پس از مدت کوتاهی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رو،یکی از امیرزادگان جغتایی نومسلمان،قدرت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تلاش می‌کرد که مغولان را به اسلام دعوت کند،ولی مغولان افراطی او را به قتل رسانده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کوچک دووا را بر تخت سلطنت نشاندند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نهایت،پسر دیگر دووا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ایسن بوقا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شورای عالی مغولان به عنوان خان اولوس جغتای معین گردید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درگیری‌های داخلی و خارجی جغتاییان در دوران حکومت ایسن بوقا</w:t>
      </w: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گرفت و برخی از امیرزادگان جغتایی سر به شورش برداشته،به منظور براندازی حکومت ایسن بوقا به رقیبان همسایه او پناه بردند</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از سوی دیگر،همین همسایگان هم‌نژادِ خان جغتایی،اقداماتی را برای محدود ساختن قلمرو او ترتیب دادند و اساسی‌ترینِ این اقدامات از طرف ایلخانان ایران بود که حاضر نبودند دولت جغتایی را در مرزهای خود در افغانستان تحمل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اولجایتو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میلادی،با حمله به این ناحیه،داوود خواجه،امیر جغتایی افغانستان را به ماوراءالنهر عقب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ایسن بوقا،لشکری برای مقابله با خان ایران فرستاد که موفق به شکست وی شد و تا هرات پیش آمد،ولی به دلیل حمله خاقان چین به سرحدات شرقی آسیای میانه،ناچار به بازگشت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حمله،قوای امپراتور مغولی چین،</w:t>
      </w:r>
    </w:p>
    <w:p>
      <w:pPr>
        <w:pStyle w:val="BookText"/>
        <w:rPr/>
      </w:pPr>
      <w:r>
        <w:rPr>
          <w:rFonts w:ascii="IRNazanin" w:hAnsi="IRNazanin" w:eastAsia="IRNazanin"/>
          <w:color w:val="111111"/>
          <w:sz w:val="28"/>
          <w:sz w:val="28"/>
          <w:szCs w:val="28"/>
          <w:rtl w:val="true"/>
          <w:lang w:bidi="fa-IR"/>
        </w:rPr>
        <w:t>جغتاییان را شکست داده و نواحی شرقی قلمرو آنان را تصرف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 نیز در همین زمان،دست‌خوش آشوب و حملات ایلخانان ایران قرار گرفت و ایسن‌بوقا تا پایان حکومتش درگیر این مشکلات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ایسن بوقا،برادر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به حکومت رسید</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کبک شش سال فرمان‌روایی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دوران پادشاهی وی از این جهت بود که برخلاف خان‌های گذشته جغتایی،به زندگی شهرنشینی علاقه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قصری در حوالی شهر نخشب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کرد که بعدها تبدیل به شهر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وجود هم‌نشینی با ماوراءالنهریان،به دین اسلام درنیامد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یکی از بهترین سکه‌های دولت جغتایی را به نام خودش ضرب کرد که کبکی نامیده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کبک،سه برادر او به ترتیب قدرت را به دست گرفتند که مهم‌ترین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ترماشیرین</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حملات به هند را دنبال کرد،ولی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احمدبن‌تغلق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خورد و عقب رانده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ترماشیرین از معدود خان‌های جغتایی بود که مسلمان شد و نام سلطان علاءالدین بر خود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علاءالدین به مخالفت صریح با یاسا پرداخت؛به تجدید تحکیم شریعت اسلام همت گماشت و در ایجاد روابط بازرگانی بین اولوس جغتای و سایر مناطق اسلامی،به‌ویژه ایران و شامات کوشید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خراسان سفر کرد و مدت چهار سال در آن‌جا اقامت نمود</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با این حال،جنگ‌های او با ایلخانان ایران ادامه یافت و در نتیجه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بهادرخان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خورد</w:t>
      </w:r>
      <w:r>
        <w:rPr>
          <w:rFonts w:eastAsia="IRNazanin" w:cs="IRNazanin"/>
          <w:color w:val="111111"/>
          <w:sz w:val="28"/>
          <w:szCs w:val="28"/>
          <w:rtl w:val="true"/>
          <w:lang w:bidi="fa-IR"/>
        </w:rPr>
        <w:t xml:space="preserve">. </w:t>
      </w:r>
      <w:r>
        <w:rPr>
          <w:rStyle w:val="FootnoteAnchor"/>
          <w:rtl w:val="true"/>
        </w:rPr>
        <w:footnoteReference w:id="65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گرایش‌های اسلامی سلطان علاءالدین که مغایر با یاسای چنگیزی بود،باعث</w:t>
      </w:r>
    </w:p>
    <w:p>
      <w:pPr>
        <w:pStyle w:val="BookText"/>
        <w:rPr/>
      </w:pPr>
      <w:r>
        <w:rPr>
          <w:rFonts w:ascii="IRNazanin" w:hAnsi="IRNazanin" w:eastAsia="IRNazanin"/>
          <w:color w:val="111111"/>
          <w:sz w:val="28"/>
          <w:sz w:val="28"/>
          <w:szCs w:val="28"/>
          <w:rtl w:val="true"/>
          <w:lang w:bidi="fa-IR"/>
        </w:rPr>
        <w:t>خشم مغولان متعصب و عزلش شد و در نتیجه یکی از نوادگان دوواخان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سلطنت گماشته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اقدامات به نفع مسیحیان نستوری و کاتولیک تمام می‌شد که به طور جدی برای مسیحی ساختن آسیای میانه و آسیای دور تلاش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جنگچی‌خان در اثر همین اقدامات،یکی از پسران خود را غسل تعمید داده و او را ژان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تأثیرات ناپایدار بود و به زودی از میان رفت و مسیحیت نه تنها نتوانست جایگاه قابل توجهی در میان مغولان آسیای میانه به دست آورد،بلکه همان موقعیت اندک که فراهم شده نیز در زمان کشورگشایی‌های تیمور گورکانی،کاملاً نابود گردید</w:t>
      </w:r>
      <w:r>
        <w:rPr>
          <w:rFonts w:eastAsia="IRNazanin" w:cs="IRNazanin"/>
          <w:color w:val="111111"/>
          <w:sz w:val="28"/>
          <w:szCs w:val="28"/>
          <w:rtl w:val="true"/>
          <w:lang w:bidi="fa-IR"/>
        </w:rPr>
        <w:t xml:space="preserve">. </w:t>
      </w:r>
      <w:r>
        <w:rPr>
          <w:rStyle w:val="FootnoteAnchor"/>
          <w:rtl w:val="true"/>
        </w:rPr>
        <w:footnoteReference w:id="65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اولوس جغتای تقریباً از همان ابتدا به دو بخش تقسیم می‌شد که بخشی در 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ایسی 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تالاس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مجاور با سرزمین اصلی مغولان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بخشی دیگر،ماوراءالنهر به مرکزیت شهر قرشی بود که از </w:t>
      </w:r>
      <w:r>
        <w:rPr>
          <w:rFonts w:eastAsia="IRNazanin" w:cs="IRNazanin"/>
          <w:color w:val="111111"/>
          <w:sz w:val="28"/>
          <w:szCs w:val="28"/>
          <w:lang w:bidi="fa-IR"/>
        </w:rPr>
        <w:t>742</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خازان‌خان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قزان سلطان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حکم‌رانی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حاکمی ستم‌کار بود و مردم ماوراءالنهر از ظلم و بیداد او به فغان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رو،یکی از امیران ترک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 ناحیه قندوز امارت داشت،بر او شورید و پس از دو نبرد،خازان‌خان را در سال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قتل رسانید و امارت ماوراءالنهر را به یکی از افراد خاندان اوکتای قاآن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چندی،دانشمندیه را کشت و نوه دووا خان،موسوم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تخت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گفته‌های صاحب ظفرنامه،بیان‌قلی</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کاملاً مطیع و فرمانبردار امیر قزغن بود </w:t>
      </w:r>
      <w:r>
        <w:rPr>
          <w:rStyle w:val="FootnoteAnchor"/>
          <w:rtl w:val="true"/>
        </w:rPr>
        <w:footnoteReference w:id="654"/>
      </w:r>
      <w:r>
        <w:rPr>
          <w:rFonts w:ascii="IRNazanin" w:hAnsi="IRNazanin" w:eastAsia="IRNazanin"/>
          <w:color w:val="111111"/>
          <w:sz w:val="28"/>
          <w:sz w:val="28"/>
          <w:szCs w:val="28"/>
          <w:rtl w:val="true"/>
          <w:lang w:bidi="fa-IR"/>
        </w:rPr>
        <w:t>و در واقع،همه کارهای او در اختیار امیر قزغن قرار داشت و این شیوه برای</w:t>
      </w:r>
    </w:p>
    <w:p>
      <w:pPr>
        <w:pStyle w:val="BookText"/>
        <w:rPr/>
      </w:pPr>
      <w:r>
        <w:rPr>
          <w:rFonts w:ascii="IRNazanin" w:hAnsi="IRNazanin" w:eastAsia="IRNazanin"/>
          <w:color w:val="111111"/>
          <w:sz w:val="28"/>
          <w:sz w:val="28"/>
          <w:szCs w:val="28"/>
          <w:rtl w:val="true"/>
          <w:lang w:bidi="fa-IR"/>
        </w:rPr>
        <w:t>جغتاییان ماوراءالنهر عادی بود؛چراکه فرمان‌روایان آنها از این زمان به بعد،بی‌اراده بودند و تمام اختیارات را اشراف ترک محلی در اختیار داشتند</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امیر قزغن،درگیری‌هایی با سلطان حسین آل‌کرت در خراسان داشت و با محاصره هرات در سال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میلادی،او را وادار به فرمان‌بری از خود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حکومت ایلخانان ایران تقریباً از میان رفته بود و آل‌کرت،حامیان سیاسی خود را از دست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رو،امیر قزغن در پی گسترش متصرفات خود در ایران بود،ولی در سال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دست برخی از سپاهیانش کشته شد</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اندکی بعد،بیان قلی،خان مغولی ماوراءالنهر نیز به دست میرزا عبدالله پسر امیر قزغن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طمع وصال همسر بیان قلی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خشم امیران مغولی ماوراءالنهر به‌ویژه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برلاس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امیر تیمور و امیر شهر 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سبز امروزی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میرزا عبدالله را از سمرقند و ماوراءالنهر هزیمت داده و تا هندوستان عقب راندند و او در آن‌جا درگذشت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توغلق تیمور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جغتایی کاشغر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شرقی اولوس جغتای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فرصت استفاده کرده و ماوراءالنهر را تصرف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برلاس با بازگشت او به مغولستان،دست‌نشاندگان او را بیرون راند و خود بر منطقه استیلا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 رویدادها،توغلق تیمور در سال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ماوراءالنهر بازگشت و حاجی برلاس و دیگر امیران مخالف را به قتل رساند و پسر خود،الیاس را به حکومت آن‌جا گمارد و امیر تیمور گورکانی را مشاور او</w:t>
      </w:r>
      <w:bookmarkStart w:id="379" w:name="pg5441_61706"/>
    </w:p>
    <w:p>
      <w:pPr>
        <w:pStyle w:val="BookText"/>
        <w:rPr/>
      </w:pPr>
      <w:bookmarkEnd w:id="379"/>
      <w:r>
        <w:rPr>
          <w:rFonts w:ascii="IRNazanin" w:hAnsi="IRNazanin" w:eastAsia="IRNazanin"/>
          <w:color w:val="111111"/>
          <w:sz w:val="28"/>
          <w:sz w:val="28"/>
          <w:szCs w:val="28"/>
          <w:rtl w:val="true"/>
          <w:lang w:bidi="fa-IR"/>
        </w:rPr>
        <w:t>گردانید</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 xml:space="preserve">امیر تیمور و امیرحسین،نواده امیر قزغن در سال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میلادی،الیاس خواجه را از ماوراءالنهر بیرون رانده و به حکومت جغتاییان خاتمه دادند </w:t>
      </w:r>
      <w:r>
        <w:rPr>
          <w:rStyle w:val="FootnoteAnchor"/>
          <w:rtl w:val="true"/>
        </w:rPr>
        <w:footnoteReference w:id="658"/>
      </w:r>
      <w:r>
        <w:rPr>
          <w:rFonts w:ascii="IRNazanin" w:hAnsi="IRNazanin" w:eastAsia="IRNazanin"/>
          <w:color w:val="111111"/>
          <w:sz w:val="28"/>
          <w:sz w:val="28"/>
          <w:szCs w:val="28"/>
          <w:rtl w:val="true"/>
          <w:lang w:bidi="fa-IR"/>
        </w:rPr>
        <w:t>و پس از چندی،حکومت امیر تیمور بر ماوراءالنهر آغاز شد</w:t>
      </w:r>
      <w:r>
        <w:rPr>
          <w:rFonts w:eastAsia="IRNazanin" w:cs="IRNazanin"/>
          <w:color w:val="111111"/>
          <w:sz w:val="28"/>
          <w:szCs w:val="28"/>
          <w:rtl w:val="true"/>
          <w:lang w:bidi="fa-IR"/>
        </w:rPr>
        <w:t>.</w:t>
      </w:r>
    </w:p>
    <w:p>
      <w:pPr>
        <w:pStyle w:val="Heading4"/>
        <w:numPr>
          <w:ilvl w:val="3"/>
          <w:numId w:val="1"/>
        </w:numPr>
        <w:rPr/>
      </w:pPr>
      <w:bookmarkStart w:id="380" w:name="__RefHeading___Toc1886972_581953129"/>
      <w:bookmarkStart w:id="381" w:name="_Toc143"/>
      <w:bookmarkEnd w:id="380"/>
      <w:r>
        <w:rPr>
          <w:rtl w:val="true"/>
        </w:rPr>
        <w:t>حکومت تیموریان</w:t>
      </w:r>
      <w:bookmarkEnd w:id="381"/>
    </w:p>
    <w:p>
      <w:pPr>
        <w:pStyle w:val="Heading5"/>
        <w:numPr>
          <w:ilvl w:val="4"/>
          <w:numId w:val="1"/>
        </w:numPr>
        <w:rPr/>
      </w:pPr>
      <w:bookmarkStart w:id="382" w:name="__RefHeading___Toc1886974_581953129"/>
      <w:bookmarkStart w:id="383" w:name="_Toc144"/>
      <w:bookmarkEnd w:id="382"/>
      <w:r>
        <w:rPr>
          <w:rtl w:val="true"/>
        </w:rPr>
        <w:t>اشاره</w:t>
      </w:r>
      <w:bookmarkEnd w:id="38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وقایع ناشی از ضعف و فتور خان‌های جغتایی در آسیای میانه،در نیمه دوم سده هشتم هجری،موجب به قدرت رسیدن فرد دیگری از هم‌نژادان آنان به نام تیمور شد که در طی چند دهه،فرمان‌روایی گستره‌ای را پدید آورد که در اوج اقتدار خود،تقریباً نیمی از متصرفات مغولان را در آسیا دربرمی‌گرفت و بیش از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سال پایدار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تیموریان برخلاف جغتاییان،امیرانی مسلمان،حنفی مذهب و سخت پای‌بند به اسلام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احیا و رونق اسلام و تمدن اسلامی در آسیای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فترت دوره حاکمیت جغتاییان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 سهم بسیاری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شیوه سنتی زندگی مغولی را کنار گذاشته و به زندگی شهرنشینی خوگرفته بودند و مرکز حکومتشان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اواخر حاکمیتشان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ماوراءالنهر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حکومت تیمور با جنگ‌ها،ویرانی‌ها و کشتارهای بسیار همراه بود،ولی در دوره جانشینان او،بسیاری از ویرانی‌های دوره‌های پیشین بازسازی شد و فعالیت‌های علمی و فرهنگی،زیر نظر امیران تیموری از سرگرفته شد؛به گونه‌ای که در سده نهم هجری،شهرهای ماوراءالنهر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سمرقند و بخارا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 جایگاه علم و دانش اسلامی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با تکیه بر مستندات</w:t>
      </w:r>
      <w:bookmarkStart w:id="384" w:name="pg5441_61708"/>
    </w:p>
    <w:p>
      <w:pPr>
        <w:pStyle w:val="BookText"/>
        <w:rPr/>
      </w:pPr>
      <w:bookmarkEnd w:id="384"/>
      <w:r>
        <w:rPr>
          <w:rFonts w:ascii="IRNazanin" w:hAnsi="IRNazanin" w:eastAsia="IRNazanin"/>
          <w:color w:val="111111"/>
          <w:sz w:val="28"/>
          <w:sz w:val="28"/>
          <w:szCs w:val="28"/>
          <w:rtl w:val="true"/>
          <w:lang w:bidi="fa-IR"/>
        </w:rPr>
        <w:t>تاریخی،تیموریان را از متمدن‌ترین حاکمان مغولی آسیای میانه دانست که در ادامه،حکومت تیمور و جانشینانش در آسیای میانه بررسی خواهد شد</w:t>
      </w:r>
      <w:r>
        <w:rPr>
          <w:rFonts w:eastAsia="IRNazanin" w:cs="IRNazanin"/>
          <w:color w:val="111111"/>
          <w:sz w:val="28"/>
          <w:szCs w:val="28"/>
          <w:rtl w:val="true"/>
          <w:lang w:bidi="fa-IR"/>
        </w:rPr>
        <w:t>.</w:t>
      </w:r>
    </w:p>
    <w:p>
      <w:pPr>
        <w:pStyle w:val="Heading5"/>
        <w:numPr>
          <w:ilvl w:val="4"/>
          <w:numId w:val="1"/>
        </w:numPr>
        <w:rPr/>
      </w:pPr>
      <w:bookmarkStart w:id="385" w:name="__RefHeading___Toc1886976_581953129"/>
      <w:bookmarkStart w:id="386" w:name="_Toc145"/>
      <w:bookmarkEnd w:id="385"/>
      <w:r>
        <w:rPr/>
        <w:t>1</w:t>
      </w:r>
      <w:r>
        <w:rPr>
          <w:rtl w:val="true"/>
        </w:rPr>
        <w:t>-</w:t>
      </w:r>
      <w:r>
        <w:rPr>
          <w:rtl w:val="true"/>
        </w:rPr>
        <w:t>حکومت امیر تیمور</w:t>
      </w:r>
      <w:bookmarkEnd w:id="386"/>
    </w:p>
    <w:p>
      <w:pPr>
        <w:pStyle w:val="BookText"/>
        <w:rPr/>
      </w:pPr>
      <w:r>
        <w:rPr>
          <w:rFonts w:ascii="IRNazanin" w:hAnsi="IRNazanin" w:eastAsia="IRNazanin"/>
          <w:color w:val="111111"/>
          <w:sz w:val="28"/>
          <w:sz w:val="28"/>
          <w:szCs w:val="28"/>
          <w:rtl w:val="true"/>
          <w:lang w:bidi="fa-IR"/>
        </w:rPr>
        <w:t xml:space="preserve">تیمور گورکان یا تیمور لنگ،سرسلسله این خاندان که به سبب کشورگشایی‌هایش شهرتی جهانی دارد،در 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یکی از روستاهای شهر 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طراغای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ابغای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طایفه برلاس از طوایف مغولی ساکن در ماوراءالنهر بود که نسبش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تومنه‌خان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چهارم چنگیز می‌رسید</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او را مردی دیندار،متواضع و همواره هم‌صحبت با علما و درویشان دانسته‌اند و اگرچه رئیس قبیله برلاس بود،اما اداره قبیله در عمل در دست برادرش حاجی برلاس قرار داشت که در تمام اولوس جغتای،امیری با اعتبار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مورخان،خانواده او را از رجال متنفذ سیاسی در دربار جغتاییان برشمرده‌اند،در حالی که برخی دیگر،آنها را مردمانی ساده و پیشه‌ور معرفی کرده‌اند</w:t>
      </w:r>
      <w:r>
        <w:rPr>
          <w:rFonts w:eastAsia="IRNazanin" w:cs="IRNazanin"/>
          <w:color w:val="111111"/>
          <w:sz w:val="28"/>
          <w:szCs w:val="28"/>
          <w:rtl w:val="true"/>
          <w:lang w:bidi="fa-IR"/>
        </w:rPr>
        <w:t xml:space="preserve">. </w:t>
      </w:r>
      <w:r>
        <w:rPr>
          <w:rStyle w:val="FootnoteAnchor"/>
          <w:rtl w:val="true"/>
        </w:rPr>
        <w:footnoteReference w:id="660"/>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زندگانی تیمور تا سال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میلادی،اطلاع چندانی در دست نیست و در منابع تاریخی آن دوره،گاه مطالبی ذکر شده است که قابل اعتماد نیست</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 xml:space="preserve">ظاهراً آغاز کار تیمور به سال‌های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مربوط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خان‌های جغتایی تلاش می‌کردند تا اقتدار خود را در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ماوراءالنهر حفظ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پیش‌تر گفته شد،توغلق تیمور،امیر بخش شرقی اولوس جغتای در سال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میلادی،ماوراءالنهر را تصرف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تیمور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ساله که در خدمت عموی خود حاجی برلاس بود،چون موقعیت وی را ضعیف دید،به توغلق تیمور پیوست و او نیز در ازای این فرمان‌بری،حکم‌رانی شهر 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به حاجی برلاس تعلق داشت،به تیمور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یورش مجدد توغلق تیمور به ماوراءالنهر و کشته شدن حاجی برلاس،تیمور حاکم بلامعارض این شهر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از جانب توغلق تیمور به عنوان مشاور الیاس خواجه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جدید ماوراءالنهر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گمارده شد، </w:t>
      </w:r>
      <w:r>
        <w:rPr>
          <w:rStyle w:val="FootnoteAnchor"/>
          <w:rtl w:val="true"/>
        </w:rPr>
        <w:footnoteReference w:id="662"/>
      </w:r>
      <w:r>
        <w:rPr>
          <w:rFonts w:ascii="IRNazanin" w:hAnsi="IRNazanin" w:eastAsia="IRNazanin"/>
          <w:color w:val="111111"/>
          <w:sz w:val="28"/>
          <w:sz w:val="28"/>
          <w:szCs w:val="28"/>
          <w:rtl w:val="true"/>
          <w:lang w:bidi="fa-IR"/>
        </w:rPr>
        <w:t>اما به سبب اختلاف میان آن دو،تیمور از خواجه الیاس روی‌گردان شده و به گردآوردی نیرو اقدام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امیرحسین قزغنی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امیر قزغن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بلخ،قندوز و کابل و گروهی از طایفه برلاس را نیز با خود همراه ساخت و برای دستیابی به قدرت،به جنگ و نبرد در منطقه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پیش‌آمدهای ناگواری نیز در برخی از این درگیری‌های برای او رخ می‌داد؛چنان‌که در برخورد با ترکمان آنجانی گرفتار شد و مدتی را در اسارت به سر برد تا این‌که با کمک رؤسای برخی قبایل ترکمن گریخت و خود را نجات داد </w:t>
      </w:r>
      <w:r>
        <w:rPr>
          <w:rStyle w:val="FootnoteAnchor"/>
          <w:rtl w:val="true"/>
        </w:rPr>
        <w:footnoteReference w:id="663"/>
      </w:r>
      <w:r>
        <w:rPr>
          <w:rFonts w:ascii="IRNazanin" w:hAnsi="IRNazanin" w:eastAsia="IRNazanin"/>
          <w:color w:val="111111"/>
          <w:sz w:val="28"/>
          <w:sz w:val="28"/>
          <w:szCs w:val="28"/>
          <w:rtl w:val="true"/>
          <w:lang w:bidi="fa-IR"/>
        </w:rPr>
        <w:t>و بنا به نقلی،در یکی دیگر از درگیری‌هایش در سیستان،پای او صدمه دید و به همین سبب به تیمور لنگ مشهور شد</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تیمور پس از بهبودی از جراحاتش،به گردآوری نیروی کافی پرداخت و به همراه امیر حسین،نواحی ترمذ،بلخ،بدخشان و کش را از دست عمال الیاس خواجه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ماوراءالنهر</w:t>
      </w:r>
    </w:p>
    <w:p>
      <w:pPr>
        <w:pStyle w:val="BookText"/>
        <w:rPr/>
      </w:pPr>
      <w:r>
        <w:rPr>
          <w:rFonts w:ascii="IRNazanin" w:hAnsi="IRNazanin" w:eastAsia="IRNazanin"/>
          <w:color w:val="111111"/>
          <w:sz w:val="28"/>
          <w:sz w:val="28"/>
          <w:szCs w:val="28"/>
          <w:rtl w:val="true"/>
          <w:lang w:bidi="fa-IR"/>
        </w:rPr>
        <w:t>حمله کرده و الیاس خواجه را شکست داد و بر این سرزمین استیلا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الیاس خواجه در سال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قمری،بار دیگر به ماوراءالنهر آمد و امیرتیمور و امیرحسین به مقابله با او برآمدند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 خواجه در این جنگ که به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است،امیر تیمور و امیرحسین را شکست داد و به عقب راند،اما مردم سمرقند به رهبری مولانازاده سمرقندی به مقاومت در برابر مغولان پرداختند؛تا این‌که الیاس خواجه ناچار شد ماوراءالنهر را ترک کند و به دنبال آن،تیمور و امیرحسین به سمرقند بازگشته و ماوراءالنهر را تصرف کردند</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پس از چندی به سبب حرص و طمع امیر حسین،و نیز جاه طلبی‌های تیمور،میان آن دو اختلاف افتاد و در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برای ستیز با هم صف‌آرایی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این لشکرکشی بدون جنگ پایان یافت و در سال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وساطت علما میان آن دو صلح برقرار شد،ولی خصومتشان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نهایت،تیمور در شورایی با حضور همه امیران و بزرگان ماوراءالنهر،یکی از نوادگان اوکتای قاآن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سیورغتمش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خانی ماوراءالنهر گمارد و دیگر امیران که از امیر حسین مکدر بودند،از تیمور حمایت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حسین پس از امان گرفتن از تیمور،قصد خروج از ماوراءالنهر داشت،ولی به دست یکی از امیران به قتل رسید</w:t>
      </w:r>
      <w:r>
        <w:rPr>
          <w:rFonts w:eastAsia="IRNazanin" w:cs="IRNazanin"/>
          <w:color w:val="111111"/>
          <w:sz w:val="28"/>
          <w:szCs w:val="28"/>
          <w:rtl w:val="true"/>
          <w:lang w:bidi="fa-IR"/>
        </w:rPr>
        <w:t xml:space="preserve">. </w:t>
      </w:r>
      <w:r>
        <w:rPr>
          <w:rStyle w:val="FootnoteAnchor"/>
          <w:rtl w:val="true"/>
        </w:rPr>
        <w:footnoteReference w:id="666"/>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کشته شدن امیر حسین و فتح بلخ،همه امیران و بزرگان اولوس جغتای و ماوراءالنهر در مجلسی بر امارت تیمور اتفاق نظر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مجلس در سال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برپا شد و تیمور در این زمان سی و چهار سال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بدین‌ترتیب،امیر تیمور رسماً به عنوان وارث جغتاییان،حکومت را در</w:t>
      </w:r>
    </w:p>
    <w:p>
      <w:pPr>
        <w:pStyle w:val="BookText"/>
        <w:rPr/>
      </w:pPr>
      <w:r>
        <w:rPr>
          <w:rFonts w:ascii="IRNazanin" w:hAnsi="IRNazanin" w:eastAsia="IRNazanin"/>
          <w:color w:val="111111"/>
          <w:sz w:val="28"/>
          <w:sz w:val="28"/>
          <w:szCs w:val="28"/>
          <w:rtl w:val="true"/>
          <w:lang w:bidi="fa-IR"/>
        </w:rPr>
        <w:t>قلمرو پیشین آنان به دست گرفت و شهر سمرقند را مرکز حکومتش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بود که این امر با واکنش‌هایی مواجه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واکنش‌ها از سوی مردم سمرقند در اعتراض به حاکمیت تیمور ابراز شد که به سختی از جانب وی سرکوب گردید</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یکی از امیران محلی مغولی نیز که با انتخاب تیمور موافق نبود،محاکمه و کشته شد</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تیمور پس از کسب موفقیت‌هایی در ماوراءالنهر،حدود ده سال</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تحکیم موقعیت خود در ناحیه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این منظور،به نواحی مختلف آسیای میانه و حتی مغولستان لشکر کشید و امیران این نواحی را مطیع خویش ساخت</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تیمور تا سال</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قمری،چهار بار به خوارزم حمله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حمله نخست،حاکم خوارزم،حسین صوفی،شکست خورد و از غصه مرد و برادرش یوسف با تیمور صلح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حملات بعدی نیز به علت مقاومت سرسختانه خوارزمیان،تیمور هر بار بدون فتح کامل خوارزم،به ماوراءالنهر بازمی‌گشت،ولی در لشکرکشی سال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قمری،شهر را تصرف و مردم و سپاهیان خوارزم را قتل عام کرد</w:t>
      </w:r>
      <w:r>
        <w:rPr>
          <w:rFonts w:eastAsia="IRNazanin" w:cs="IRNazanin"/>
          <w:color w:val="111111"/>
          <w:sz w:val="28"/>
          <w:szCs w:val="28"/>
          <w:rtl w:val="true"/>
          <w:lang w:bidi="fa-IR"/>
        </w:rPr>
        <w:t xml:space="preserve">. </w:t>
      </w:r>
      <w:r>
        <w:rPr>
          <w:rStyle w:val="FootnoteAnchor"/>
          <w:rtl w:val="true"/>
        </w:rPr>
        <w:footnoteReference w:id="67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تیمور برای تثبیت حاکمیت خود بر آسیای میانه،به بخش شرقی اولوس جغتای که اینک تحت فرمان 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قمرالدین دوغات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داشت،لشگر کشید و پس از جنگ‌های متعدد با قمرالدین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پنج سال به طول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کاشغر را تصرف کرد و قمرالدین گریخت</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سلطنت دشت قبچاق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سرزمین‌های میان رودخانه سیحون،دریاچه خوارزم و بحر خزر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در دست شعبه‌ای از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اوروس خان</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 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اوروس خان،رئیس طایفه دیگری از آق اردو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توقتمش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قلمرو خود بیرون رانده بود و این امیر فراری برای برگرداندن قدرت سابق خود به امیر تیمور پناه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تیمور به حمایت از توقتمش در سال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قبچاق تاخت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اوروس‌خان پیش از نبرد درگذشت و توقتمش از سوی تیمور بار دیگر حکومت قبچاق را در اختیار گرفت</w:t>
      </w:r>
      <w:r>
        <w:rPr>
          <w:rFonts w:eastAsia="IRNazanin" w:cs="IRNazanin"/>
          <w:color w:val="111111"/>
          <w:sz w:val="28"/>
          <w:szCs w:val="28"/>
          <w:rtl w:val="true"/>
          <w:lang w:bidi="fa-IR"/>
        </w:rPr>
        <w:t xml:space="preserve">. </w:t>
      </w:r>
      <w:r>
        <w:rPr>
          <w:rStyle w:val="FootnoteAnchor"/>
          <w:rtl w:val="true"/>
        </w:rPr>
        <w:footnoteReference w:id="672"/>
      </w:r>
      <w:r>
        <w:rPr>
          <w:rFonts w:ascii="IRNazanin" w:hAnsi="IRNazanin" w:eastAsia="IRNazanin"/>
          <w:color w:val="111111"/>
          <w:sz w:val="28"/>
          <w:sz w:val="28"/>
          <w:szCs w:val="28"/>
          <w:rtl w:val="true"/>
          <w:lang w:bidi="fa-IR"/>
        </w:rPr>
        <w:t>بدین‌ترتیب،تمامی آسیای میانه تحت فرمان امیر تیمور درآمد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تیمور از این پس لشکرکشی‌های خود به خارج از آسیای میانه را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نواحی شرقی خراسان را از بازماندگان آل‌کرت گرفت و به قلمرو سربداران در غرب خراسان تاخت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راهی نواحی مازندران و نواحی مرکزی ایران شد که در دست امیران محلی قرار داشت</w:t>
      </w:r>
      <w:r>
        <w:rPr>
          <w:rFonts w:eastAsia="IRNazanin" w:cs="IRNazanin"/>
          <w:color w:val="111111"/>
          <w:sz w:val="28"/>
          <w:szCs w:val="28"/>
          <w:rtl w:val="true"/>
          <w:lang w:bidi="fa-IR"/>
        </w:rPr>
        <w:t xml:space="preserve">. </w:t>
      </w:r>
      <w:r>
        <w:rPr>
          <w:rStyle w:val="FootnoteAnchor"/>
          <w:rtl w:val="true"/>
        </w:rPr>
        <w:footnoteReference w:id="673"/>
      </w:r>
      <w:r>
        <w:rPr>
          <w:rFonts w:ascii="IRNazanin" w:hAnsi="IRNazanin" w:eastAsia="IRNazanin"/>
          <w:color w:val="111111"/>
          <w:sz w:val="28"/>
          <w:sz w:val="28"/>
          <w:szCs w:val="28"/>
          <w:rtl w:val="true"/>
          <w:lang w:bidi="fa-IR"/>
        </w:rPr>
        <w:t>حملات تیمور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یورش‌های مقدماتی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مرحله و تحت نام یورش‌های سه‌ساله،پنج‌ساله و هفت‌ساله انجام شد که طی آنها تمامی نواحی ایران به تصرف او در آمد و ویرانی و خرابی‌های بسیار به جا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سومین لشکرکشی خود به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یورش هفت‌ساله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امپراتوری عثمانی تاخت و سلطان بایزید اول را اسیر خود ساخت و همچنین قصد حمله به مصر را داشت که عملی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طریق دربند به دشت</w:t>
      </w:r>
    </w:p>
    <w:p>
      <w:pPr>
        <w:pStyle w:val="BookText"/>
        <w:rPr/>
      </w:pPr>
      <w:r>
        <w:rPr>
          <w:rFonts w:ascii="IRNazanin" w:hAnsi="IRNazanin" w:eastAsia="IRNazanin"/>
          <w:color w:val="111111"/>
          <w:sz w:val="28"/>
          <w:sz w:val="28"/>
          <w:szCs w:val="28"/>
          <w:rtl w:val="true"/>
          <w:lang w:bidi="fa-IR"/>
        </w:rPr>
        <w:t>قبچاق تاخت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تغتمش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تغمان‌خان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آن را شکست داد و پایتخت آنان،یعنی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تصرف کرد</w:t>
      </w:r>
      <w:r>
        <w:rPr>
          <w:rFonts w:eastAsia="IRNazanin" w:cs="IRNazanin"/>
          <w:color w:val="111111"/>
          <w:sz w:val="28"/>
          <w:szCs w:val="28"/>
          <w:rtl w:val="true"/>
          <w:lang w:bidi="fa-IR"/>
        </w:rPr>
        <w:t xml:space="preserve">. </w:t>
      </w:r>
      <w:r>
        <w:rPr>
          <w:rStyle w:val="FootnoteAnchor"/>
          <w:rtl w:val="true"/>
        </w:rPr>
        <w:footnoteReference w:id="674"/>
      </w:r>
      <w:r>
        <w:rPr>
          <w:rFonts w:ascii="IRNazanin" w:hAnsi="IRNazanin" w:eastAsia="IRNazanin"/>
          <w:color w:val="111111"/>
          <w:sz w:val="28"/>
          <w:sz w:val="28"/>
          <w:szCs w:val="28"/>
          <w:rtl w:val="true"/>
          <w:lang w:bidi="fa-IR"/>
        </w:rPr>
        <w:t>تیمور در همان ابتدا گرجستان را نیز تصرف کرد،ولی به سبب مقاومت مردم آن و شورش‌های متعدد،او چندین بار دیگر برای سرکوب گرجیان،به آن‌جا لشکر برد</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تیمور در آخرین ماه‌های عمرش در تدارک هجوم به چین بود،ولی در مسیر لشکرکشی بیمار شد و با وجود تلاش پزشکان در سال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سن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تیمور مردی جاه‌طلب و ماجراجو بود که خود را برای کسب پیروزی در کام خطرات بزرگ می‌انداخت و با شجاعت،تهور،تدبیر و حیله به مقصود خود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دشمنانش را به شدت سرکوب و مجازات می‌کرد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تیمور قساوت و ستمگری نسبت به مردم را از مغولان به ارث برده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شراب‌خواری و مجالس لهوولعب علاقه‌مند بود؛در شرب مسکرات افراط می‌کرد و یکی از عوامل بیماری او همین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حال،او خود را مسلمانی با اعتقاد قلمداد می‌کرد که معتقد به فقه حنفی بود و در برخی کتاب‌های تاریخی مانند ملفوظات تیمور،اشاراتی به حنفی بودن وی وجود دارد</w:t>
      </w:r>
      <w:r>
        <w:rPr>
          <w:rFonts w:eastAsia="IRNazanin" w:cs="IRNazanin"/>
          <w:color w:val="111111"/>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البته او شیعیان را نیز به طرف خود جلب می‌کرد و می‌خواست با اظهار دوستی حضرت علی علیه السلام،حمایت قاطبه جامعه اسلامی را به دست آورد؛تا آن‌جا که دمشق را با شعار انتقام امام</w:t>
      </w:r>
    </w:p>
    <w:p>
      <w:pPr>
        <w:pStyle w:val="BookText"/>
        <w:rPr/>
      </w:pPr>
      <w:r>
        <w:rPr>
          <w:rFonts w:ascii="IRNazanin" w:hAnsi="IRNazanin" w:eastAsia="IRNazanin"/>
          <w:color w:val="111111"/>
          <w:sz w:val="28"/>
          <w:sz w:val="28"/>
          <w:szCs w:val="28"/>
          <w:rtl w:val="true"/>
          <w:lang w:bidi="fa-IR"/>
        </w:rPr>
        <w:t>حسین علیه السلام از نسل یزید،گشود و موقوفاتی برای مقابر امامان در عراق قرار داد</w:t>
      </w:r>
      <w:r>
        <w:rPr>
          <w:rFonts w:eastAsia="IRNazanin" w:cs="IRNazanin"/>
          <w:color w:val="111111"/>
          <w:sz w:val="28"/>
          <w:szCs w:val="28"/>
          <w:rtl w:val="true"/>
          <w:lang w:bidi="fa-IR"/>
        </w:rPr>
        <w:t xml:space="preserve">. </w:t>
      </w:r>
      <w:r>
        <w:rPr>
          <w:rStyle w:val="FootnoteAnchor"/>
          <w:rtl w:val="true"/>
        </w:rPr>
        <w:footnoteReference w:id="67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دین برای تیمور مانند بسیاری از پادشاهان دیگر دستاویزی برای رسیدن به مقاصد،و اهداف سیاسی‌اش بود؛چنان‌که ادعا می‌کرد برای تقویت دین و شریعت محمدی قیام کرده و بر همین اساس،برخی از علمای شرع،او را یکی از مجددان دین اسلام می‌دانستند</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همچنین برخی فتوحات خود را که به قصد جهان‌گشایی بود،عنوان غزوه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می‌داد تا در شمار غازیان مسلمان درآید</w:t>
      </w:r>
      <w:r>
        <w:rPr>
          <w:rFonts w:eastAsia="IRNazanin" w:cs="IRNazanin"/>
          <w:color w:val="111111"/>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تیمور،خود را به رجال دینی نزدیک می‌کرد و آنان را مورد احترام و تکریم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تصوف در این میان جایگاه ویژه‌ای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نسبت به اقطاب صوفیه توجه خاصی داشت و در مسیر فتوحاتش در هر شهری که یکی از آنان حضور داشت،به دیدار وی می‌شتافت و یا به زیارت قبورشان می‌رفت و از آنان استعانت می‌جست</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او تمام موفقیت‌هایش را مرهون انفاس قدسیه سه صوفی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شمس‌الدین فاخوری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زین‌الدین ابوبکرتایبادی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Style w:val="FootnoteAnchor"/>
          <w:rtl w:val="true"/>
        </w:rPr>
        <w:footnoteReference w:id="682"/>
      </w:r>
      <w:r>
        <w:rPr>
          <w:rFonts w:ascii="IRNazanin" w:hAnsi="IRNazanin" w:eastAsia="IRNazanin"/>
          <w:color w:val="111111"/>
          <w:sz w:val="28"/>
          <w:sz w:val="28"/>
          <w:szCs w:val="28"/>
          <w:rtl w:val="true"/>
          <w:lang w:bidi="fa-IR"/>
        </w:rPr>
        <w:t>تیمور برای دراویش،مدرسه،خانقاه و رباط می‌ساخت و خانقاه‌های قدیمی را بازسازی می‌کرد و املاکی برای آنها وقف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همه این توجهات در صورتی بود که از صوفیان اقدامی مخالف نظر تیمور صادر نمی‌شد؛زیرا در غیر این صورت با برخورد جدی امیر مواجه می‌شدند</w:t>
      </w:r>
      <w:r>
        <w:rPr>
          <w:rFonts w:eastAsia="IRNazanin" w:cs="IRNazanin"/>
          <w:color w:val="111111"/>
          <w:sz w:val="28"/>
          <w:szCs w:val="28"/>
          <w:rtl w:val="true"/>
          <w:lang w:bidi="fa-IR"/>
        </w:rPr>
        <w:t xml:space="preserve">. </w:t>
      </w:r>
      <w:r>
        <w:rPr>
          <w:rStyle w:val="FootnoteAnchor"/>
          <w:rtl w:val="true"/>
        </w:rPr>
        <w:footnoteReference w:id="683"/>
      </w:r>
      <w:bookmarkStart w:id="387" w:name="pg5441_61723"/>
    </w:p>
    <w:p>
      <w:pPr>
        <w:pStyle w:val="BookText"/>
        <w:rPr/>
      </w:pPr>
      <w:bookmarkEnd w:id="387"/>
      <w:r>
        <w:rPr>
          <w:rFonts w:ascii="IRNazanin" w:hAnsi="IRNazanin" w:eastAsia="IRNazanin"/>
          <w:color w:val="111111"/>
          <w:sz w:val="28"/>
          <w:sz w:val="28"/>
          <w:szCs w:val="28"/>
          <w:rtl w:val="true"/>
          <w:lang w:bidi="fa-IR"/>
        </w:rPr>
        <w:t>تیمور،دوست‌دار دانش و دانشمندان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گرامی می‌داشت و به خود نزدیک می‌کرد و بر همه مقدم می‌داشت</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او در فتوحات خود،دانشمندان،هنرمندان و صنعت‌گران را گرد آورده و روانه سمرقند می‌کرد که دو تن از مشهورترین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سعدالدین 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سرخس 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میرسید شریف 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شیراز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بدین ترتیب شهر سمرقند را تبدیل به مرکز علم،هنر و صنعت گردانید</w:t>
      </w:r>
      <w:r>
        <w:rPr>
          <w:rFonts w:eastAsia="IRNazanin" w:cs="IRNazanin"/>
          <w:color w:val="111111"/>
          <w:sz w:val="28"/>
          <w:szCs w:val="28"/>
          <w:rtl w:val="true"/>
          <w:lang w:bidi="fa-IR"/>
        </w:rPr>
        <w:t>.</w:t>
      </w:r>
    </w:p>
    <w:p>
      <w:pPr>
        <w:pStyle w:val="Heading5"/>
        <w:numPr>
          <w:ilvl w:val="4"/>
          <w:numId w:val="1"/>
        </w:numPr>
        <w:rPr/>
      </w:pPr>
      <w:bookmarkStart w:id="388" w:name="__RefHeading___Toc1886978_581953129"/>
      <w:bookmarkStart w:id="389" w:name="_Toc146"/>
      <w:bookmarkEnd w:id="388"/>
      <w:r>
        <w:rPr/>
        <w:t>2</w:t>
      </w:r>
      <w:r>
        <w:rPr>
          <w:rtl w:val="true"/>
        </w:rPr>
        <w:t>-</w:t>
      </w:r>
      <w:r>
        <w:rPr>
          <w:rtl w:val="true"/>
        </w:rPr>
        <w:t>فرزندان تیمور بر اریکه قدرت</w:t>
      </w:r>
      <w:bookmarkEnd w:id="389"/>
    </w:p>
    <w:p>
      <w:pPr>
        <w:pStyle w:val="BookText"/>
        <w:rPr/>
      </w:pPr>
      <w:r>
        <w:rPr>
          <w:rFonts w:ascii="IRNazanin" w:hAnsi="IRNazanin" w:eastAsia="IRNazanin"/>
          <w:color w:val="111111"/>
          <w:sz w:val="28"/>
          <w:sz w:val="28"/>
          <w:szCs w:val="28"/>
          <w:rtl w:val="true"/>
          <w:lang w:bidi="fa-IR"/>
        </w:rPr>
        <w:t>تیمور چندین پسر داشت که بزرگ‌ترین آنها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حیات او از دنیا رفت و تیمور،جانشین خود را از میان پسران او در نظر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دوم جهانگیر و و الی مناطق شرقی افغانستان کسی بود که تیمور به او وصیت کرد،ولی پس از مرگ تیمور،به سبب اختلافات میان نوادگان او به سلطنت دست نیافت و امیران تاشکند،خلیل‌سلطان،پسر میرانشاه و نواده دیگر تیمور را به سلطنت برگزیده و او را به سمرقند آوردند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خلیل‌سلطان در آغاز سلطتنش با سه رقیب یعنی شاهرخ،چهارمین پسر تیمور،پیر محمد و سلطان حسین،نوادگان وی درگیر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 که تمایلی به حکومت سمرقند نداشت،پس از چندی با به دست‌گرفتن حکومت خراسان با خلیل‌سلطان مصالحه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سلطان‌حسین پس از شکست از خلیل‌سلطان به خراسان گریخت و به دست شاهرخ از بین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پیرمحمد نیز بعد از یک‌سال و نیم تلاش برای به دست گرفتن حق خود در حکومت،کشته شد</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بدین‌ترتیب،فرمان‌روایی ماوراءالنهر و آسیای میانه برای خلیل‌سلطان تثبیت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متصرفات تیمور در ایران و آسیای صغیر نیز میان پسران و نوادگان دیگر او 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خلیل،شاهزاده‌ای کریم،خلاق،شجاع و جوانمرد بود،ولی به سبب افراط در عیش و نوش و اسراف در اموال و بعضی معایب دیگر،ثروتی را که تیمور فراهم کرده بود،در کمتر از چهار سال از دست داد</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امیران و بزرگان سمرقند به تدریج به مخالفت با وی پرداختند و در نهایت،او را از حکومت برکنار و زندانی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شاهرخ از این فرصت استفاده کرده و با حمله به سمرقند در سال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حکومت را در اختیار گرفت</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شاهرخ</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eastAsia="IRNazanin" w:cs="IRNazanin"/>
          <w:color w:val="111111"/>
          <w:sz w:val="28"/>
          <w:szCs w:val="28"/>
          <w:lang w:bidi="fa-IR"/>
        </w:rPr>
        <w:t>1447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باید مقتدرترین جانشین تیمور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چهارمین و آخرین پسر تیمور بود و در بسیاری از فتوحات او به‌ویژه در یورش هفت‌ساله به ایران،شجاعت‌های بسیاری از خود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از زمان پدر به عنوان حاکم خراسان،سیستان و مازندران تعیین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در دوره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حکومت او جنگ و نبردهایی مانند زمان پدرش اتفاق نیافتاد،ولی آشوب‌ها و تجزیه‌طلبی‌های امیران محلی،به‌ویژه در نواحی غرب ایران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وقایع مهم دوران شاهرخ،سوء قصد به جان او در سال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سوی پیروان فرقه حروفیه بود که ناکام ماند</w:t>
      </w:r>
      <w:r>
        <w:rPr>
          <w:rFonts w:eastAsia="IRNazanin" w:cs="IRNazanin"/>
          <w:color w:val="111111"/>
          <w:sz w:val="28"/>
          <w:szCs w:val="28"/>
          <w:rtl w:val="true"/>
          <w:lang w:bidi="fa-IR"/>
        </w:rPr>
        <w:t xml:space="preserve">. </w:t>
      </w:r>
      <w:r>
        <w:rPr>
          <w:rStyle w:val="FootnoteAnchor"/>
          <w:rtl w:val="true"/>
        </w:rPr>
        <w:footnoteReference w:id="688"/>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شاهرخ در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سن</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هنگام بازگشت از عراق 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دفع یکی از مدعیان حکومت به آن‌جا رفته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ری درگذشت و با مرگ او دوره اقتدار تیموریان به سرآمد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مرکز فرمانروایی‌اش را در هرات قرار داد و حکومت ماوراءالنهر را به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 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بنابراین،این شهر در عهد او به اوج عظمت و اعتبار رسید و مرکزیتی علمی،هنری و ادبی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محمدترغای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الغ‌بیگ</w:t>
      </w:r>
      <w:r>
        <w:rPr>
          <w:rFonts w:eastAsia="IRNazanin" w:cs="IRNazanin"/>
          <w:color w:val="111111"/>
          <w:sz w:val="28"/>
          <w:szCs w:val="28"/>
          <w:rtl w:val="true"/>
          <w:lang w:bidi="fa-IR"/>
        </w:rPr>
        <w:t>(</w:t>
      </w:r>
      <w:r>
        <w:rPr>
          <w:rFonts w:eastAsia="IRNazanin" w:cs="IRNazanin"/>
          <w:color w:val="111111"/>
          <w:sz w:val="28"/>
          <w:szCs w:val="28"/>
          <w:lang w:bidi="fa-IR"/>
        </w:rPr>
        <w:t>796</w:t>
      </w:r>
      <w:r>
        <w:rPr>
          <w:rFonts w:eastAsia="IRNazanin" w:cs="IRNazanin"/>
          <w:color w:val="111111"/>
          <w:sz w:val="28"/>
          <w:szCs w:val="28"/>
          <w:rtl w:val="true"/>
          <w:lang w:bidi="fa-IR"/>
        </w:rPr>
        <w:t>-</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eastAsia="IRNazanin" w:cs="IRNazanin"/>
          <w:color w:val="111111"/>
          <w:sz w:val="28"/>
          <w:szCs w:val="28"/>
          <w:lang w:bidi="fa-IR"/>
        </w:rPr>
        <w:t>1450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بزرگ شاهرخ بود و از حدود سال</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میلادی،امارت ماوراءالنهر را بر عهده گرفت و سمرقند را مقر حکم‌رانی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نزدیک به چهل سال در زمان پدرش با فراغ بال حکومت کرد و در تمام این مدت،نام وی را در خطبه و سکه‌ها ذکر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الغ‌بیگ در سال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میلادی،پیرمحمد اوغلان را شکست داد و بر مغولستان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نواحی شرقی آسیای میانه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یافت،ولی در سال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جنگ با ازبکان و به سرکردگی بارق اوغلان شکست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شکست با مداخله شاهرخ جبران شد و الغ‌بیگ پس از بازخواست از طرف پدر،دوباره به حکم‌رانی ماوراءالنهر منصوب گردید</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گرفتاری‌های الغ‌بیگ با مرگ شاهرخ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برادرزادگان او در خراسان،مازندران و عراق عجم،مدعی حکومت شدند و تلاش‌های او برای حفظ خراسان بی‌نتیجه ماند و در سال</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حاکمیت او خارج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چندی پسر الغ‌بیگ،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عبداللطیف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او شورید و در سال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میلادی،وی را در بلخ شکست داد و شخصی را تحریک کرد تا وی را بکشد</w:t>
      </w:r>
      <w:r>
        <w:rPr>
          <w:rFonts w:eastAsia="IRNazanin" w:cs="IRNazanin"/>
          <w:color w:val="111111"/>
          <w:sz w:val="28"/>
          <w:szCs w:val="28"/>
          <w:rtl w:val="true"/>
          <w:lang w:bidi="fa-IR"/>
        </w:rPr>
        <w:t xml:space="preserve">. </w:t>
      </w:r>
      <w:r>
        <w:rPr>
          <w:rStyle w:val="FootnoteAnchor"/>
          <w:rtl w:val="true"/>
        </w:rPr>
        <w:footnoteReference w:id="690"/>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الغ‌بیگ را می‌توان عالم به جامع علوم عصر خود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علوم شرعی</w:t>
      </w:r>
    </w:p>
    <w:p>
      <w:pPr>
        <w:pStyle w:val="BookText"/>
        <w:rPr/>
      </w:pPr>
      <w:r>
        <w:rPr>
          <w:rFonts w:ascii="IRNazanin" w:hAnsi="IRNazanin" w:eastAsia="IRNazanin"/>
          <w:color w:val="111111"/>
          <w:sz w:val="28"/>
          <w:sz w:val="28"/>
          <w:szCs w:val="28"/>
          <w:rtl w:val="true"/>
          <w:lang w:bidi="fa-IR"/>
        </w:rPr>
        <w:t>آگاهی داشت؛در ریاضی و نجوم از بزرگ‌ترین دانشمندان عصر خویش به شمار می‌رفت؛شعر نیز می‌سرود و از حامیان بزرگ دانشمندان،ادبا و صنعت‌گران عصر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مساعدت چهار تن از علمای ریاضی معاصر خود،زیج جدید سلطانی معروف به زیج الغ‌بیگی را تنظیم کرد</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عبداللطیف پس از کشته شدن پدرش،حکومت را در سمرقند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ابتدای کار با سرکشی‌های برخی امیران تیموری در خراسان مواجه شد و به ناچار،این سرزمین را به آنان واگذاشت و قلمرو حکومت خود را به ماوراءالنهر محدود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عبداللطیف حاکمی‌خشن و تندخو بود و همین امر سبب شد که ازبکان از حملات غارت‌گرانه خود به ماوراءالنهر خودداری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گذشته تا نزدیکی سمرقند نیز پیش می‌آمدند،ولی اینک نمی‌توانستند به صد فرسخی این شهر نزدیک شوند</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 xml:space="preserve">عبداللطیف مانند پدرش به علوم تاریخ و هیئت علاقه داشت و با اهل تصوف با کمال ادب رفتار می‌کرد،اما رفتار او با زیردستانش بی‌رحمانه و در نهایت تندی بود؛چنان‌که موجب نارضایتی آنان و مردم شد و سرانجام در سال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میلادی،پس از شش ماه سلطنت،به دست گروهی از وفاداران به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 </w:t>
      </w:r>
      <w:r>
        <w:rPr>
          <w:rStyle w:val="FootnoteAnchor"/>
          <w:rtl w:val="true"/>
        </w:rPr>
        <w:footnoteReference w:id="693"/>
      </w:r>
      <w:r>
        <w:rPr>
          <w:rFonts w:ascii="IRNazanin" w:hAnsi="IRNazanin" w:eastAsia="IRNazanin"/>
          <w:color w:val="111111"/>
          <w:sz w:val="28"/>
          <w:sz w:val="28"/>
          <w:szCs w:val="28"/>
          <w:rtl w:val="true"/>
          <w:lang w:bidi="fa-IR"/>
        </w:rPr>
        <w:t>و حکومت ماوراءالنهر و سمرقند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 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عبدالله،نواده شاهرخ بود و پدرش در زمان شاهرخ بر فارس امارت می‌کرد و چون در شیراز به دنیا آمده بود،به شیرازی شهرت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مرگ شاهرخ به دربار الغ‌بیگ در سمرقند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او بر سمرقند،یک</w:t>
      </w:r>
    </w:p>
    <w:p>
      <w:pPr>
        <w:pStyle w:val="BookText"/>
        <w:rPr/>
      </w:pPr>
      <w:r>
        <w:rPr>
          <w:rFonts w:ascii="IRNazanin" w:hAnsi="IRNazanin" w:eastAsia="IRNazanin"/>
          <w:color w:val="111111"/>
          <w:sz w:val="28"/>
          <w:sz w:val="28"/>
          <w:szCs w:val="28"/>
          <w:rtl w:val="true"/>
          <w:lang w:bidi="fa-IR"/>
        </w:rPr>
        <w:t>سال بیشتر طول نکشید و در سال</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دست ابوسعید میرزا به قتل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نبردهایی نیز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ابوالخیرخان ازبک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ابوسعید،نواده میرانشاه بن تیمور،دوران کودکی خود را در دربار الغ‌بیگ گذراند و بعد از کشته شدن عبداللطیف برای دستیابی به قدرت به فعالیت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کشتن میزرا عبدالله در جنگ،بر ماوراءالنهر استیلا یافت که در این پیروزی‌ها از کمک ابوالخیرخان ازبک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نواحی سیحون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همچنین مورد حمایت درویشان و روحانیون ماوراءالنهر به‌ویژه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احرار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دخالت‌های بسیاری در زندگانی ابوسعید داشت</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 xml:space="preserve">او قلمرو حکومت خود را توسعه داد و خراسان را که در دست عموزادگانش بود،به آن افزود و پایتخت خود را به شهر هرات انتقال داد و تا سال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به آذربایجان لشکر کشید،به مدت هجده سال،علاوه بر قسمت وسیعی از ماوراءالنهر و ترکستان،بر افغانستان و خراسان نیز حکومت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در این زمان با رقیب سیاسی جدیدی،یعنی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اوزون حسن آق‌قویونلو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 شد که متصرفات قرا قویونلوها را در آذربایجان بر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که چشم طمع به آذربایجان داشت،بدان سو لشکر کشید،ولی در نبرد با آق‌قویونلوها شکست خورده و پس از اسارت کشته شد</w:t>
      </w:r>
      <w:r>
        <w:rPr>
          <w:rFonts w:eastAsia="IRNazanin" w:cs="IRNazanin"/>
          <w:color w:val="111111"/>
          <w:sz w:val="28"/>
          <w:szCs w:val="28"/>
          <w:rtl w:val="true"/>
          <w:lang w:bidi="fa-IR"/>
        </w:rPr>
        <w:t xml:space="preserve">. </w:t>
      </w:r>
      <w:r>
        <w:rPr>
          <w:rStyle w:val="FootnoteAnchor"/>
          <w:rtl w:val="true"/>
        </w:rPr>
        <w:footnoteReference w:id="69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مرگ ابوسعید،دوباره تفرقه و خلل در میان تیموریان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ده پسر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آنها،حاکم سمرقند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میرزا بایقرا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حکومت ماوراءالنهر جدا شد و قلمرو سلطان احمد به</w:t>
      </w:r>
      <w:bookmarkStart w:id="390" w:name="pg5441_61733"/>
    </w:p>
    <w:p>
      <w:pPr>
        <w:pStyle w:val="BookText"/>
        <w:rPr/>
      </w:pPr>
      <w:bookmarkEnd w:id="390"/>
      <w:r>
        <w:rPr>
          <w:rFonts w:ascii="IRNazanin" w:hAnsi="IRNazanin" w:eastAsia="IRNazanin"/>
          <w:color w:val="111111"/>
          <w:sz w:val="28"/>
          <w:sz w:val="28"/>
          <w:szCs w:val="28"/>
          <w:rtl w:val="true"/>
          <w:lang w:bidi="fa-IR"/>
        </w:rPr>
        <w:t>سمرقند،بخارا و مضافات آنها محدود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تا سال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حکم‌رانی کرد و دوران حکومتش در منازعه با امیرزادگان تیموری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این افراد،برادر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فرغانه بود که همواره با او در حال نبرد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مرگ عمر شیخ،پسرش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ظهیرالدین محمد بابر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 آینده هندوستان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سلطان احمد مصالحه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سلطان احمد،برادرش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ختلان،ترمذ و بدخشان بر کرسی فرمان‌روایی ماوراءالنهر نشست و چندین بار با سلطان حسین بایقرا به زد و خورد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او بیش از چند ماه دوام نیاورد و در سال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سبب نبردهایش با اقوام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سیاه‌پوشان،خود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محمود 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مردی ستمگر و فاسق بود که از هیچ ظلم و ستمی بر مردم سمرقند فروگذار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سلطان محمود،پسران او بر سر تصاحب حکومت ماوراءالنهر جنگیدند،اما سلطنت هیچ کدام دوامی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جنگ‌های داخلی و منازعات خانوادگی،موجب لشکرکشی و هجوم امیران و رقیبان مجاور گردید؛چنان‌که محمدخان شیبانی فرمان‌روای ازبک‌ها پس از اندکی به ماوراءالنهر هجوم آورد و پس از زد و خوردهای بسیار،سلطنت این سرزمین را به دست گرفت</w:t>
      </w:r>
      <w:r>
        <w:rPr>
          <w:rFonts w:eastAsia="IRNazanin" w:cs="IRNazanin"/>
          <w:color w:val="111111"/>
          <w:sz w:val="28"/>
          <w:szCs w:val="28"/>
          <w:rtl w:val="true"/>
          <w:lang w:bidi="fa-IR"/>
        </w:rPr>
        <w:t xml:space="preserve">. </w:t>
      </w:r>
      <w:r>
        <w:rPr>
          <w:rStyle w:val="FootnoteAnchor"/>
          <w:rtl w:val="true"/>
        </w:rPr>
        <w:footnoteReference w:id="697"/>
      </w:r>
    </w:p>
    <w:p>
      <w:pPr>
        <w:pStyle w:val="Heading5"/>
        <w:numPr>
          <w:ilvl w:val="4"/>
          <w:numId w:val="1"/>
        </w:numPr>
        <w:rPr/>
      </w:pPr>
      <w:bookmarkStart w:id="391" w:name="__RefHeading___Toc1886980_581953129"/>
      <w:bookmarkStart w:id="392" w:name="_Toc147"/>
      <w:bookmarkEnd w:id="391"/>
      <w:r>
        <w:rPr/>
        <w:t>3</w:t>
      </w:r>
      <w:r>
        <w:rPr>
          <w:rtl w:val="true"/>
        </w:rPr>
        <w:t>-</w:t>
      </w:r>
      <w:r>
        <w:rPr>
          <w:rtl w:val="true"/>
        </w:rPr>
        <w:t>تمدن اسلامی ماوراء النهر در دوره تیموری</w:t>
      </w:r>
      <w:bookmarkEnd w:id="39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حکومت تیموریان بر ماوراءالنهر را از نظر فرهنگ و تمدن،باید عصر طلایی در دوران حاکمیت مغولان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تیموریان،خود مردمانی متمدن،بافرهنگ و شهرنشین بودند و به همین جهت از علم،ادب و هنر استقبال و حمایت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تیمور با همه خشونتی که داشت،چون در محیط دانش و هنر تربیت یافته بود،پایتخت خود،سمرقند را به مجمع دانشمندان و هنرمندان مبدل کرد که از مشهورترین هنرمندان آن دوران،مانند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میرعلی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عبدالحی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 و بسیاری دیگر در این شهر گرد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مرکز حکومت در دوره جانشینان تیمور به هرات انتقال یافت،بیشتر فعالیت‌های هنری نیز در این شهر به شکوفایی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حال،شهرهای ماوراءالنهر کاملاً از این موهبت به دور نماندند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شاهزادگان تیموری به علم و ادب توجه بسیار نشان می‌دادند و شاعران،ادیبان و دانشمندان را تکریم و تشویق می‌کردند و حتی خود نیز در هنر و ادبیات دستی داشتند</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ابراهیم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شاهرخ،خطاطی ماهر بود که با خطاطان بزرگی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مستعصمی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می‌شد</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بایسنقر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دیگر شاهرخ نیز خطاطی هنرمند و دربارش در سمرقند،مهم‌ترین پناه‌گاه اهل فضل و ادب بود</w:t>
      </w:r>
      <w:r>
        <w:rPr>
          <w:rFonts w:eastAsia="IRNazanin" w:cs="IRNazanin"/>
          <w:color w:val="111111"/>
          <w:sz w:val="28"/>
          <w:szCs w:val="28"/>
          <w:rtl w:val="true"/>
          <w:lang w:bidi="fa-IR"/>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همچنین امیرزاده الغ‌بیگ که در زمان پدرش،شاهرخ امارت سمرقند را داشت،در تاریخ و نجوم استاد بود و شعرهای خوبی می‌سرود</w:t>
      </w:r>
      <w:r>
        <w:rPr>
          <w:rFonts w:eastAsia="IRNazanin" w:cs="IRNazanin"/>
          <w:color w:val="111111"/>
          <w:sz w:val="28"/>
          <w:szCs w:val="28"/>
          <w:rtl w:val="true"/>
          <w:lang w:bidi="fa-IR"/>
        </w:rPr>
        <w:t xml:space="preserve">. </w:t>
      </w:r>
      <w:r>
        <w:rPr>
          <w:rStyle w:val="FootnoteAnchor"/>
          <w:rtl w:val="true"/>
        </w:rPr>
        <w:footnoteReference w:id="70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هنرهای مختلف رایج در جهان اسلام،در دوره تیموریان رونق یافت که از آن جمله،نقاشی به اوج شکوفایی خود رسید و استادان بسیاری در این زمینه ظهور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کتاب‌سازی و کتاب‌آرایی نیز رواج فراوان داشت که در آن از</w:t>
      </w:r>
    </w:p>
    <w:p>
      <w:pPr>
        <w:pStyle w:val="BookText"/>
        <w:rPr/>
      </w:pPr>
      <w:r>
        <w:rPr>
          <w:rFonts w:ascii="IRNazanin" w:hAnsi="IRNazanin" w:eastAsia="IRNazanin"/>
          <w:color w:val="111111"/>
          <w:sz w:val="28"/>
          <w:sz w:val="28"/>
          <w:szCs w:val="28"/>
          <w:rtl w:val="true"/>
          <w:lang w:bidi="fa-IR"/>
        </w:rPr>
        <w:t>انواع هنرهای دیگر مانند تذهیب،تعریق،مینیاتور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می‌شد و نمونه‌های این کتاب‌ها هنوز به عنوان آثار هنری ممتاز شهرت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خطاطی نیز با توجهات امیران تیموری که برخی از خود آنان از این هنر بهره‌مند بودند،رونق بسیار یافت و سبک‌های نوینی در این هنر زیبا پدید آمد که در کتاب‌آرایی‌ها و معماری‌ها کاربرد فراوان داشت</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تیموریان،گذشته از مقوله هنر،در ترویج انواع علوم و حمایت از ادب فارسی نیز سرآمد هم‌نژادان خود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دوره حکومت تیمور بیشتر به جنگ و لشکرکشی گذشت و این امر با فعالیت‌های علمی و ادبی چندان سازگار نیست،ولی این دوره نه تنها از وجود دانشمندان و اهل فضل خالی نیست،بلکه می‌توان این دوره را از دوره‌هایی دانست که علم و دانش در آن رونق فراوان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 موضوع را باید در حمایت و تجلیل پادشاهان تیموری از ارباب علم و معرفت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مدارس و مراکز تعلیمی در دوره تیموری بسیار بود که برخی به دست امیران و تعدادی به دست بزرگان ساخته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دانشجویان در این مراکز به تدریس و تحصیل انواع علوم اشتغال داشتند</w:t>
      </w:r>
      <w:r>
        <w:rPr>
          <w:rFonts w:eastAsia="IRNazanin" w:cs="IRNazanin"/>
          <w:color w:val="111111"/>
          <w:sz w:val="28"/>
          <w:szCs w:val="28"/>
          <w:rtl w:val="true"/>
          <w:lang w:bidi="fa-IR"/>
        </w:rPr>
        <w:t xml:space="preserve">. </w:t>
      </w:r>
      <w:r>
        <w:rPr>
          <w:rStyle w:val="FootnoteAnchor"/>
          <w:rtl w:val="true"/>
        </w:rPr>
        <w:footnoteReference w:id="703"/>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سمرقند در این دوره،مهم‌ترین مرکز دانش ریاضی بود؛به‌ویژه در دوره امارت الغ‌بیگ</w:t>
      </w:r>
      <w:r>
        <w:rPr>
          <w:rFonts w:eastAsia="IRNazanin" w:cs="IRNazanin"/>
          <w:color w:val="111111"/>
          <w:sz w:val="28"/>
          <w:szCs w:val="28"/>
          <w:rtl w:val="true"/>
          <w:lang w:bidi="fa-IR"/>
        </w:rPr>
        <w:t>(</w:t>
      </w:r>
      <w:r>
        <w:rPr>
          <w:rFonts w:eastAsia="IRNazanin" w:cs="IRNazanin"/>
          <w:color w:val="111111"/>
          <w:sz w:val="28"/>
          <w:szCs w:val="28"/>
          <w:lang w:bidi="fa-IR"/>
        </w:rPr>
        <w:t>812</w:t>
      </w:r>
      <w:r>
        <w:rPr>
          <w:rFonts w:eastAsia="IRNazanin" w:cs="IRNazanin"/>
          <w:color w:val="111111"/>
          <w:sz w:val="28"/>
          <w:szCs w:val="28"/>
          <w:rtl w:val="true"/>
          <w:lang w:bidi="fa-IR"/>
        </w:rPr>
        <w:t>-</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w:t>
      </w:r>
      <w:r>
        <w:rPr>
          <w:rFonts w:eastAsia="IRNazanin" w:cs="IRNazanin"/>
          <w:color w:val="111111"/>
          <w:sz w:val="28"/>
          <w:szCs w:val="28"/>
          <w:lang w:bidi="fa-IR"/>
        </w:rPr>
        <w:t>1451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علاقه و تبحر فراوانی به این مقولات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رصدخانه‌ای در سمرقند به دستور او ساخته شد و کتاب زیجی تنظیم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بزرگی در دربار او حضور داشتند و در تنظیم زیج 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زیج الغ‌بیگ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نمودند؛مانند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غیاث‌الدین جمشید 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درگدشته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،ریاضی‌دان و منجم مشهور قرن نهم که کتاب‌های متعددی از جمله مفتاح الحساب را نوشته و ابزارهای نجومی چندی اختراع کرد</w:t>
      </w:r>
      <w:r>
        <w:rPr>
          <w:rFonts w:eastAsia="IRNazanin" w:cs="IRNazanin"/>
          <w:color w:val="111111"/>
          <w:sz w:val="28"/>
          <w:szCs w:val="28"/>
          <w:rtl w:val="true"/>
          <w:lang w:bidi="fa-IR"/>
        </w:rPr>
        <w:t xml:space="preserve">. </w:t>
      </w:r>
      <w:r>
        <w:rPr>
          <w:rStyle w:val="FootnoteAnchor"/>
          <w:rtl w:val="true"/>
        </w:rPr>
        <w:footnoteReference w:id="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صلاح‌الدین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قاضی‌زاده 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شرح‌هایی بر آثار گذشتگان دارد </w:t>
      </w:r>
      <w:r>
        <w:rPr>
          <w:rStyle w:val="FootnoteAnchor"/>
          <w:rtl w:val="true"/>
        </w:rPr>
        <w:footnoteReference w:id="70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علاءالدین علی بن محمد قوشچی 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رساله‌های متعددی در علم هیئت و حساب به زبان‌های عربی و فارسی تألیف کرد</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دانشمندان بزرگی در علوم دینی به‌ویژه علم کلام در سمرقند به سر می‌بردند که می‌توان به علامه میرسید شریف جرجانی و سعدالدین تفتازانی اشاره کرد که همراه تیمور از ایران آمده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ملایوسف بدیعی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897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متعددی در عروض،صنایع و بدایع شعری و فن معما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کمال‌الدین محمد بدخشی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مدتی را در دربار سمرقند و در شهر بخارا سپری کردند،تألیفاتی در این زمینه داشتند</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البته آثار فراوان دیگری در این حوزه و از این دوره باقی مانده است که تقریباً همه آنها در هرات و مکتب ادبی این شهر ظهور کرده‌اند</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با این حال،نام شاعران بسیاری که در سمرقند و ماوراءالنهر می‌زیستند،در منابع ذکر شده است؛مانند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سراج‌الدین بساطی 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حصیری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برندق خجندی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w:t>
      </w:r>
    </w:p>
    <w:p>
      <w:pPr>
        <w:pStyle w:val="BookText"/>
        <w:rPr/>
      </w:pP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خیالی بخارایی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حدود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 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884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دولت‌شاه 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900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از ادیبان این دوره است،در کتاب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تذکرة‌الشعرا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را ذکر کرده است که از کتاب‌های ارزشمند و نخستین نمونه‌های آنها می‌باشد</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با این حال،برخی نویسندگان معتقداند که شاعری بلندمرتبه در این دوره،مانند دوره‌های پیشین ظهور نکرد؛سبک خاصی در شعر فارسی پدید نیامد و شعر فارسی در مجموع دوره انحطاط و افول خود را طی می‌کرد</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علاوه بر شعر فارسی،سرودن به زبان ترکی نیز تا حدی متداول بود و برخی شاعران ترکی‌سرا،یا دوزبانه‌سرا،در دربار و قلمرو تیموریان به سر می‌بردند</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تألیفات تاریخی فراوانی در این دوره به منصه ظهور رسید که اغلب در مکتب هرات پدید آمدند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نوشته شده در ماوراءالنهر،می‌توان به کتاب‌های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روزبهان خنجی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بعد از </w:t>
      </w:r>
      <w:r>
        <w:rPr>
          <w:rFonts w:eastAsia="IRNazanin" w:cs="IRNazanin"/>
          <w:color w:val="111111"/>
          <w:sz w:val="28"/>
          <w:szCs w:val="28"/>
          <w:lang w:bidi="fa-IR"/>
        </w:rPr>
        <w:t>921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عالم‌آرای امینی او شرح حوادث عصر آق‌قویونلوها تا روی کارآمدن اسماعیل صفوی و کتاب مهمان‌خانه بخارا در تاریخ ازبکان شیبانی می‌باشد</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او کتاب‌هایی کلامی در رد شیعه نیز نوشته است</w:t>
      </w:r>
      <w:r>
        <w:rPr>
          <w:rFonts w:eastAsia="IRNazanin" w:cs="IRNazanin"/>
          <w:color w:val="111111"/>
          <w:sz w:val="28"/>
          <w:szCs w:val="28"/>
          <w:rtl w:val="true"/>
          <w:lang w:bidi="fa-IR"/>
        </w:rPr>
        <w:t xml:space="preserve">. </w:t>
      </w:r>
      <w:r>
        <w:rPr>
          <w:rStyle w:val="FootnoteAnchor"/>
          <w:rtl w:val="true"/>
        </w:rPr>
        <w:footnoteReference w:id="714"/>
      </w:r>
      <w:bookmarkStart w:id="393" w:name="pg5441_61744"/>
    </w:p>
    <w:p>
      <w:pPr>
        <w:pStyle w:val="BookText"/>
        <w:rPr/>
      </w:pPr>
      <w:bookmarkEnd w:id="393"/>
      <w:r>
        <w:rPr>
          <w:rFonts w:ascii="IRNazanin" w:hAnsi="IRNazanin" w:eastAsia="IRNazanin"/>
          <w:color w:val="111111"/>
          <w:sz w:val="28"/>
          <w:sz w:val="28"/>
          <w:szCs w:val="28"/>
          <w:rtl w:val="true"/>
          <w:lang w:bidi="fa-IR"/>
        </w:rPr>
        <w:t>گسترش تصوف از ویژگی‌های این عصر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و ماوراءالنهر در این دوره،از مراکز اصلی آن به شمار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کمال‌الدین حسین خوارزمی کبراوی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نجم‌الدین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سرسلسله کبرویه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مشاهیر متصوفه در این خطه می‌باشد که مثنوی عرفانی کنوزالحقایق فی رموز الدقایق را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معروف‌ترین اثر او،جواهرالاسرار و زواهرالانوار در شرح مثنوی معنوی مولوی است و به نام یکی از امرای خوارزم تألیف شد</w:t>
      </w:r>
      <w:r>
        <w:rPr>
          <w:rFonts w:eastAsia="IRNazanin" w:cs="IRNazanin"/>
          <w:color w:val="111111"/>
          <w:sz w:val="28"/>
          <w:szCs w:val="28"/>
          <w:rtl w:val="true"/>
          <w:lang w:bidi="fa-IR"/>
        </w:rPr>
        <w:t xml:space="preserve">. </w:t>
      </w:r>
      <w:r>
        <w:rPr>
          <w:rStyle w:val="FootnoteAnchor"/>
          <w:rtl w:val="true"/>
        </w:rPr>
        <w:footnoteReference w:id="715"/>
      </w:r>
    </w:p>
    <w:p>
      <w:pPr>
        <w:pStyle w:val="Heading4"/>
        <w:numPr>
          <w:ilvl w:val="3"/>
          <w:numId w:val="1"/>
        </w:numPr>
        <w:rPr/>
      </w:pPr>
      <w:bookmarkStart w:id="394" w:name="__RefHeading___Toc1886982_581953129"/>
      <w:bookmarkStart w:id="395" w:name="_Toc148"/>
      <w:bookmarkEnd w:id="394"/>
      <w:r>
        <w:rPr>
          <w:rtl w:val="true"/>
        </w:rPr>
        <w:t>ازبکان</w:t>
      </w:r>
      <w:bookmarkEnd w:id="395"/>
    </w:p>
    <w:p>
      <w:pPr>
        <w:pStyle w:val="Heading5"/>
        <w:numPr>
          <w:ilvl w:val="4"/>
          <w:numId w:val="1"/>
        </w:numPr>
        <w:rPr/>
      </w:pPr>
      <w:bookmarkStart w:id="396" w:name="__RefHeading___Toc1886984_581953129"/>
      <w:bookmarkStart w:id="397" w:name="_Toc149"/>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همزمان با ضعف حکومت تیموریان در ماوراءالنهر از اواخر قرن دهم هجری،برخی از طوایف مغولی با استفاده از اوضاع نابسامان سیاسی،تلاش خود را برای دستیابی به قدرت آغاز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طوایف در این‌جا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می‌بریم؛همان‌گونه که در اغلب کتاب‌های تاریخی آن زمان و یا اندکی پس از آن خوانده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ازبکان نزدیک به دو قرن بر ماوراءالنهر و گاهی بخش‌های دیگر آسیا مرکزی حکم‌رانی کردند و دو سلسله مهم داشتند که در ادامه به اختصار وقایع مهم سیاسی دوره هر یک بررسی می‌شود</w:t>
      </w:r>
      <w:r>
        <w:rPr>
          <w:rFonts w:eastAsia="IRNazanin" w:cs="IRNazanin"/>
          <w:color w:val="111111"/>
          <w:sz w:val="28"/>
          <w:szCs w:val="28"/>
          <w:rtl w:val="true"/>
          <w:lang w:bidi="fa-IR"/>
        </w:rPr>
        <w:t>.</w:t>
      </w:r>
    </w:p>
    <w:p>
      <w:pPr>
        <w:pStyle w:val="Heading5"/>
        <w:numPr>
          <w:ilvl w:val="4"/>
          <w:numId w:val="1"/>
        </w:numPr>
        <w:rPr/>
      </w:pPr>
      <w:bookmarkStart w:id="398" w:name="__RefHeading___Toc1886986_581953129"/>
      <w:bookmarkStart w:id="399" w:name="_Toc150"/>
      <w:bookmarkEnd w:id="398"/>
      <w:r>
        <w:rPr/>
        <w:t>1</w:t>
      </w:r>
      <w:r>
        <w:rPr>
          <w:rtl w:val="true"/>
        </w:rPr>
        <w:t>-</w:t>
      </w:r>
      <w:r>
        <w:rPr>
          <w:rtl w:val="true"/>
        </w:rPr>
        <w:t>شیبانیان</w:t>
      </w:r>
      <w:bookmarkEnd w:id="399"/>
    </w:p>
    <w:p>
      <w:pPr>
        <w:pStyle w:val="Heading6"/>
        <w:numPr>
          <w:ilvl w:val="5"/>
          <w:numId w:val="1"/>
        </w:numPr>
        <w:rPr/>
      </w:pPr>
      <w:bookmarkStart w:id="400" w:name="__RefHeading___Toc1886988_581953129"/>
      <w:bookmarkStart w:id="401" w:name="_Toc151"/>
      <w:bookmarkEnd w:id="400"/>
      <w:r>
        <w:rPr>
          <w:rtl w:val="true"/>
        </w:rPr>
        <w:t>اشاره</w:t>
      </w:r>
      <w:bookmarkEnd w:id="40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تدریج که خاندان‌های مغولی در آسیای میانه از میان می‌رفتند،برخی بازماندگان خاندان چنگیز که در مرغزارهای شمالی به همان شیوه سنتی زندگی مغولی باقی مانده بودند،به طرف جنوب سرازیر می‌شدند که خاندان شیبانی از جمله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خاندان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نوادگان چنگیز منتسب می‌باشند</w:t>
      </w:r>
      <w:bookmarkStart w:id="402" w:name="pg5441_61746"/>
    </w:p>
    <w:p>
      <w:pPr>
        <w:pStyle w:val="BookText"/>
        <w:rPr/>
      </w:pPr>
      <w:bookmarkEnd w:id="402"/>
      <w:r>
        <w:rPr>
          <w:rFonts w:ascii="IRNazanin" w:hAnsi="IRNazanin" w:eastAsia="IRNazanin"/>
          <w:color w:val="111111"/>
          <w:sz w:val="28"/>
          <w:sz w:val="28"/>
          <w:szCs w:val="28"/>
          <w:rtl w:val="true"/>
          <w:lang w:bidi="fa-IR"/>
        </w:rPr>
        <w:t>که از اوایل قرن دهم در آسیای میانه به قدرت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قبچاق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جوجی بن چنگیز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در فتوحات مغولان در مجارستان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بسیاری از خود نشان داد و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رشیدالدین فضل‌الله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مغولان در این سرزمین می‌ماندند،حکومت به او واگذار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چنگیز سرزمین‌هایی در شمال و غرب آسیای میانه به عنوان اقطاع شیبان تعیین شد که از غرب،مجاور اردوی سفید در دشت‌های قبچاق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قبچاق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قرن هشتم هجری،زمانی که خان‌های اردوی سفید به جنوب روسیه مهاجرت کرده بودند،تحت نفوذ شیبانیان قرار داشت که اینک به ازبک مشهور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نامیده‌شدن آنان به این نام،به درستی معلوم نیست</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ازبکان شیبانی در قرن دهم هجری بر ماوراءالنهر سلطنت کردند و پایتخت آنان سمرقند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 غالباً در تیول و اقطاع خاندان شاهی قرار داشت و در تاشکند نیز افرادی از همین خاندان امارت می‌کردند</w:t>
      </w:r>
      <w:r>
        <w:rPr>
          <w:rFonts w:eastAsia="IRNazanin" w:cs="IRNazanin"/>
          <w:color w:val="111111"/>
          <w:sz w:val="28"/>
          <w:szCs w:val="28"/>
          <w:rtl w:val="true"/>
          <w:lang w:bidi="fa-IR"/>
        </w:rPr>
        <w:t xml:space="preserve">. </w:t>
      </w:r>
      <w:r>
        <w:rPr>
          <w:rStyle w:val="FootnoteAnchor"/>
          <w:rtl w:val="true"/>
        </w:rPr>
        <w:footnoteReference w:id="717"/>
      </w:r>
    </w:p>
    <w:p>
      <w:pPr>
        <w:pStyle w:val="Heading6"/>
        <w:numPr>
          <w:ilvl w:val="5"/>
          <w:numId w:val="1"/>
        </w:numPr>
        <w:rPr/>
      </w:pPr>
      <w:bookmarkStart w:id="403" w:name="__RefHeading___Toc1886990_581953129"/>
      <w:bookmarkStart w:id="404" w:name="_Toc152"/>
      <w:bookmarkEnd w:id="403"/>
      <w:r>
        <w:rPr>
          <w:rtl w:val="true"/>
        </w:rPr>
        <w:t>الف</w:t>
      </w:r>
      <w:r>
        <w:rPr>
          <w:rtl w:val="true"/>
        </w:rPr>
        <w:t>)</w:t>
      </w:r>
      <w:r>
        <w:rPr>
          <w:rtl w:val="true"/>
        </w:rPr>
        <w:t>از ابوالخیرخان تا شیبانی‌خان</w:t>
      </w:r>
      <w:bookmarkEnd w:id="40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 واقعی قدرت ازبکان،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ابوالخیرخان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718"/>
      </w:r>
      <w:r>
        <w:rPr>
          <w:rFonts w:ascii="IRNazanin" w:hAnsi="IRNazanin" w:eastAsia="IRNazanin"/>
          <w:color w:val="111111"/>
          <w:sz w:val="28"/>
          <w:sz w:val="28"/>
          <w:szCs w:val="28"/>
          <w:rtl w:val="true"/>
          <w:lang w:bidi="fa-IR"/>
        </w:rPr>
        <w:t xml:space="preserve">که در حدود سال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طور رسمی به عنوان خان اردوی شیبانی در سیبری تعیین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به زودی بر تمامی اولوس جوجی در شمال سیحون،سیطره یافت و در سال </w:t>
      </w:r>
      <w:r>
        <w:rPr>
          <w:rFonts w:eastAsia="IRNazanin" w:cs="IRNazanin"/>
          <w:color w:val="111111"/>
          <w:sz w:val="28"/>
          <w:szCs w:val="28"/>
          <w:lang w:bidi="fa-IR"/>
        </w:rPr>
        <w:t>833</w:t>
      </w:r>
    </w:p>
    <w:p>
      <w:pPr>
        <w:pStyle w:val="BookText"/>
        <w:rPr/>
      </w:pP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میلادی،خوارزم را گرفته و اورگنج را غارت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تا پیش از مرگ شاهرخ تیموری در سال</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میلادی،برخی شهرهای مستحکم در شرق ماوراءالنهر را از تصرف تیموریان خارج ساخت</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ابوالخیرخان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پایتخت خود قرار داد و سپس به سلطان ابوسعید تیموری کمک کرد تا حکومت را در اختیار گیرد</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قلمرو ابوالخیرخان در سال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اوج قدرتش مورد هجوم طوایف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مغولان شرقی قرار گرفت و بسیاری از متصرفات شرقی خود از جمله سقناق را 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شماری از طوایف بیابان‌گرد تابع او نیز از وی جدا شدند که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ماجراجویان یا طاغیان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قرقیز قزاق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ابوالخیر در سال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پیکاری با قزاق‌ها کشته شد و بقیه ازبک‌ها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یونس‌خان جغتایی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فرمان‌روایان مغولستان،پراکنده شدند</w:t>
      </w:r>
      <w:r>
        <w:rPr>
          <w:rFonts w:eastAsia="IRNazanin" w:cs="IRNazanin"/>
          <w:color w:val="111111"/>
          <w:sz w:val="28"/>
          <w:szCs w:val="28"/>
          <w:rtl w:val="true"/>
          <w:lang w:bidi="fa-IR"/>
        </w:rPr>
        <w:t xml:space="preserve">. </w:t>
      </w:r>
      <w:r>
        <w:rPr>
          <w:rStyle w:val="FootnoteAnchor"/>
          <w:rtl w:val="true"/>
        </w:rPr>
        <w:footnoteReference w:id="72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ابوالخیرخان در همان سال مرگ پدرش به دست یونس‌خان جغتایی کشته شد و پسر هفده ساله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ابوالفتح محمد 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شیبک‌خان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شاهی‌بیگ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نامیده شده،به خان تاشکند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مغولستان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محمودخان پناه برد و سپس با حمایت‌های محمود خان،لشکریان فراوان و نیرومندی برای خود فراهم ساخت و با توجه به اوضاع سیاسی پریشان تیموریان در ماوراءالنهر،به این فکر افتاد که در این سرزمین برای خود</w:t>
      </w:r>
    </w:p>
    <w:p>
      <w:pPr>
        <w:pStyle w:val="BookText"/>
        <w:rPr/>
      </w:pPr>
      <w:r>
        <w:rPr>
          <w:rFonts w:ascii="IRNazanin" w:hAnsi="IRNazanin" w:eastAsia="IRNazanin"/>
          <w:color w:val="111111"/>
          <w:sz w:val="28"/>
          <w:sz w:val="28"/>
          <w:szCs w:val="28"/>
          <w:rtl w:val="true"/>
          <w:lang w:bidi="fa-IR"/>
        </w:rPr>
        <w:t>خان‌نشینی برپا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در سال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بخارا هجوم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به سبب منازعات داخلی،بدون هیچ مقاومتی به دست ازبکان افتاد و محمدخان راهی سمرقند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امیرعلی‌خان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تیموری سمرقند،برای مذاکره و مصالحه در خارج از شهر به دیدار خان ازبک شتافت،ولی محمد شیبانی او را به قتل رساند و پس از ورود به شهر به فرمان‌روایی تیموریان بر ماوراءالنهر پایان داد</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محمد شیبانی که در اندیشه احیای امپراتوری مغولی بود،پس از این پیروزی‌ها،راهی نواحی شرقی آسیای میانه شد و بدین منظور در سال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قلمرو حامی قبلی خود،محمودخان جغتایی در تاشکند هجوم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محمودخان با استمداد از برادر خود،احمدخان،حاکم اویغورستان به مقابله با محمدخان شتافت،ولی در حوالی فرغانه و در شمال شرقی خوقند شکست خورد و هر دو برادر اسیر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شیبانی ابتدا با آنان دوستانه رفتار نمود،ولی بعدها آنها را کشت</w:t>
      </w:r>
      <w:r>
        <w:rPr>
          <w:rFonts w:eastAsia="IRNazanin" w:cs="IRNazanin"/>
          <w:color w:val="111111"/>
          <w:sz w:val="28"/>
          <w:szCs w:val="28"/>
          <w:rtl w:val="true"/>
          <w:lang w:bidi="fa-IR"/>
        </w:rPr>
        <w:t xml:space="preserve">. </w:t>
      </w:r>
      <w:r>
        <w:rPr>
          <w:rStyle w:val="FootnoteAnchor"/>
          <w:rtl w:val="true"/>
        </w:rPr>
        <w:footnoteReference w:id="723"/>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شیبانیان به زودی خوارزم را نیز که تحت فرمان سلطان حسین بایقرا،امیر تیموری خراسان قرار داشت به متصرفات خود 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صوفی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خیوه،پس از ده ماه مقاومت و محاصره در سال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میلادی،شهر را به ازبکان واگذار نمود</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ازبکان در سال بعد به خراسان حمله کرده و پس از بلخ،هرات،آخرین پایتخت تیموریان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الزمان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سلطان حسین بایقرا گرفتند و به حکومت تیموریان خراسان نیز پایان دادند</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بدین‌ترتیب،حکومت ازبکان شیبانی بر ترکستان غربی،ماوراءالنهر،خوارزم و خراسان سیطره یافت و در اوایل قرن دهم هجری،مهم‌ترین دولت در آسیای میانه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اسماعیل صفوی</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1502</w:t>
      </w:r>
      <w:r>
        <w:rPr>
          <w:rFonts w:eastAsia="IRNazanin" w:cs="IRNazanin"/>
          <w:color w:val="111111"/>
          <w:sz w:val="28"/>
          <w:szCs w:val="28"/>
          <w:rtl w:val="true"/>
          <w:lang w:bidi="fa-IR"/>
        </w:rPr>
        <w:t>-</w:t>
      </w:r>
      <w:r>
        <w:rPr>
          <w:rFonts w:eastAsia="IRNazanin" w:cs="IRNazanin"/>
          <w:color w:val="111111"/>
          <w:sz w:val="28"/>
          <w:szCs w:val="28"/>
          <w:lang w:bidi="fa-IR"/>
        </w:rPr>
        <w:t>1525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زمان در ایران،با برانداختن بازماندگان خاندان آق‌قویونلو و سلسله‌های محلی،حکومت جدید و شیعه مذهبی را پی افکند که رقیب‌خان ازبک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اعلام رسمی تشیع از سوی شاه اسماعیل،محمد شیبانی به عنوان قهرمان اهل تسنن،در نامه‌ای به اسماعیل صفوی به او توصیه کرد که از ترویج تشیع و ادعای پادشاهی دست برداشته و روش پدران خود یعنی درویشی را در پیش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صفوی که از تسخیر خراسان به دست ازبکان ناخوشنود بود،با دریافت این پیغام به قصد نبرد با ازبکان راهی خراسان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تصرف نواحی شرقی خراسان و شهر مشهد،به سوی مرو رفت که محمدخان در آن‌جا مستقر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محمدخان و حدود ده‌هزار تن ازبکان در نبرد سال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قتل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شاه اسماعیل‌پوست سر محمد شیبانی را پر از کاه کرده و برای سلطان 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بایزید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فرستادند و دست بریده‌اش را برای حاکم یاغی مازندران ارسال کردند</w:t>
      </w:r>
      <w:r>
        <w:rPr>
          <w:rFonts w:eastAsia="IRNazanin" w:cs="IRNazanin"/>
          <w:color w:val="111111"/>
          <w:sz w:val="28"/>
          <w:szCs w:val="28"/>
          <w:rtl w:val="true"/>
          <w:lang w:bidi="fa-IR"/>
        </w:rPr>
        <w:t xml:space="preserve">. </w:t>
      </w:r>
      <w:r>
        <w:rPr>
          <w:rStyle w:val="FootnoteAnchor"/>
          <w:rtl w:val="true"/>
        </w:rPr>
        <w:footnoteReference w:id="726"/>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ترک و سنی‌مذهب ماوراءالنهر در سده‌های دهم و یازدهم هجری،از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راقم 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تمجید از محمد شیبانی یاد کرده‌اند و کشته شدن او را نوعی شهادت دانسته‌اند</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بنای مدرسه‌ای در شهر سمرقند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بدن</w:t>
      </w:r>
      <w:bookmarkStart w:id="405" w:name="pg5441_61754"/>
    </w:p>
    <w:p>
      <w:pPr>
        <w:pStyle w:val="BookText"/>
        <w:rPr/>
      </w:pPr>
      <w:bookmarkEnd w:id="405"/>
      <w:r>
        <w:rPr>
          <w:rFonts w:ascii="IRNazanin" w:hAnsi="IRNazanin" w:eastAsia="IRNazanin"/>
          <w:color w:val="111111"/>
          <w:sz w:val="28"/>
          <w:sz w:val="28"/>
          <w:szCs w:val="28"/>
          <w:rtl w:val="true"/>
          <w:lang w:bidi="fa-IR"/>
        </w:rPr>
        <w:t>او را در همین مدرسه به خاک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اقدامات محمدخان دانسته‌اند که مورد توجه این مورخان بوده است</w:t>
      </w:r>
      <w:r>
        <w:rPr>
          <w:rFonts w:eastAsia="IRNazanin" w:cs="IRNazanin"/>
          <w:color w:val="111111"/>
          <w:sz w:val="28"/>
          <w:szCs w:val="28"/>
          <w:rtl w:val="true"/>
          <w:lang w:bidi="fa-IR"/>
        </w:rPr>
        <w:t xml:space="preserve">. </w:t>
      </w:r>
      <w:r>
        <w:rPr>
          <w:rStyle w:val="FootnoteAnchor"/>
          <w:rtl w:val="true"/>
        </w:rPr>
        <w:footnoteReference w:id="728"/>
      </w:r>
    </w:p>
    <w:p>
      <w:pPr>
        <w:pStyle w:val="Heading6"/>
        <w:numPr>
          <w:ilvl w:val="5"/>
          <w:numId w:val="1"/>
        </w:numPr>
        <w:rPr/>
      </w:pPr>
      <w:bookmarkStart w:id="406" w:name="__RefHeading___Toc1886992_581953129"/>
      <w:bookmarkStart w:id="407" w:name="_Toc153"/>
      <w:bookmarkEnd w:id="406"/>
      <w:r>
        <w:rPr>
          <w:rtl w:val="true"/>
        </w:rPr>
        <w:t>ب</w:t>
      </w:r>
      <w:r>
        <w:rPr>
          <w:rtl w:val="true"/>
        </w:rPr>
        <w:t>)</w:t>
      </w:r>
      <w:r>
        <w:rPr>
          <w:rtl w:val="true"/>
        </w:rPr>
        <w:t>از اقتدار تا انحطاط‌</w:t>
      </w:r>
      <w:bookmarkEnd w:id="40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ازبکان با کشته شدن محمد شیبانی پریشان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تیمور،پسر او،اندکی بعد از پدرش درگذشت و ریاست ازبکان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کوچکونچی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قشونچی</w:t>
      </w:r>
      <w:r>
        <w:rPr>
          <w:rFonts w:eastAsia="IRNazanin" w:cs="IRNazanin"/>
          <w:color w:val="111111"/>
          <w:sz w:val="28"/>
          <w:szCs w:val="28"/>
          <w:rtl w:val="true"/>
          <w:lang w:bidi="fa-IR"/>
        </w:rPr>
        <w:t>)(</w:t>
      </w:r>
      <w:r>
        <w:rPr>
          <w:rFonts w:eastAsia="IRNazanin" w:cs="IRNazanin"/>
          <w:color w:val="111111"/>
          <w:sz w:val="28"/>
          <w:szCs w:val="28"/>
          <w:lang w:bidi="fa-IR"/>
        </w:rPr>
        <w:t>916</w:t>
      </w:r>
      <w:r>
        <w:rPr>
          <w:rFonts w:eastAsia="IRNazanin" w:cs="IRNazanin"/>
          <w:color w:val="111111"/>
          <w:sz w:val="28"/>
          <w:szCs w:val="28"/>
          <w:rtl w:val="true"/>
          <w:lang w:bidi="fa-IR"/>
        </w:rPr>
        <w:t>-</w:t>
      </w:r>
      <w:r>
        <w:rPr>
          <w:rFonts w:eastAsia="IRNazanin" w:cs="IRNazanin"/>
          <w:color w:val="111111"/>
          <w:sz w:val="28"/>
          <w:szCs w:val="28"/>
          <w:lang w:bidi="fa-IR"/>
        </w:rPr>
        <w:t>936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1511</w:t>
      </w:r>
      <w:r>
        <w:rPr>
          <w:rFonts w:eastAsia="IRNazanin" w:cs="IRNazanin"/>
          <w:color w:val="111111"/>
          <w:sz w:val="28"/>
          <w:szCs w:val="28"/>
          <w:rtl w:val="true"/>
          <w:lang w:bidi="fa-IR"/>
        </w:rPr>
        <w:t>-</w:t>
      </w:r>
      <w:r>
        <w:rPr>
          <w:rFonts w:eastAsia="IRNazanin" w:cs="IRNazanin"/>
          <w:color w:val="111111"/>
          <w:sz w:val="28"/>
          <w:szCs w:val="28"/>
          <w:lang w:bidi="fa-IR"/>
        </w:rPr>
        <w:t>1531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ابوالخیرخان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محمد 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بازماندگان خاندان تیموری که در این گیر و دار برای احیای قدرت خانواده‌اش تلاش می‌کرد،ظهیرالدین محمد بابر از نوادگان تیمور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با استفاده از فرصت حاصل از مرگ خان ازبک و با کمک گرفتن از شاه اسماعیل صفوی،سمرقند و سپس بخارا را تحت امر خود گرفت، </w:t>
      </w:r>
      <w:r>
        <w:rPr>
          <w:rStyle w:val="FootnoteAnchor"/>
          <w:rtl w:val="true"/>
        </w:rPr>
        <w:footnoteReference w:id="729"/>
      </w:r>
      <w:r>
        <w:rPr>
          <w:rFonts w:ascii="IRNazanin" w:hAnsi="IRNazanin" w:eastAsia="IRNazanin"/>
          <w:color w:val="111111"/>
          <w:sz w:val="28"/>
          <w:sz w:val="28"/>
          <w:szCs w:val="28"/>
          <w:rtl w:val="true"/>
          <w:lang w:bidi="fa-IR"/>
        </w:rPr>
        <w:t>اما این وضع دوام نیافت؛زیرا مردمان سنی‌مذهب این شهرها از آمدن سپاهیان شیعه قزلباش خشنود نبودند و به همین جهت از امیرزاده تیموری حمایت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موجب بازگشت ازبکان به سرداری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بهادرخان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و در نبردی به سال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میلادی،محمد بابر و سپاهیان قزلباش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گرفتار اختلافات داخلی نیز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دادند و ماوراءالنهر را دوباره تحت فرمان خود درآوردند و رود جیحون،مرز صفویان و ازبکان گردید</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عبیدالله‌خان،سمرقند را تصرف نمود و مسجد جامعی در آن بنا کرد و کوچکونچی خان،منبری از سنگ مرمر برای آن ساخت</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ازبکان بعد از مرگ محمدخان تا مدتی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نیم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نتوانستند انسجام قبلی خود را باز یابند و در واقع،آسیای میانه تحت حاکمیت ازبکان،بیشتر حالت ملوک الطوایفی داشت؛به این‌گونه که در هر یک از شهرهای بزرگ مانند سمرقند،بخارا،تاشکند و خیوه،یکی از خان‌های شیبانی حکم‌رانی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امر،مانع اقدامات توسعه‌طلبانه خان‌های ازبک نبود و آنها در همین مدت،با دو دولت مقتدر همسایه خود یعنی صفویان ایران و تیموریان هند که به دست محمد بابر به قدرت رسیدند،درگیر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کوچکونچی،حاکم سمرقند با حمله به خراسان،مشهد و استرآباد را در سال</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غارت کرد که در این حملات،فرماندهی ازبکان با عبیدالله‌خان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چه او در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مقابل سپاه شاه طهماسب عقب نشست،خراسان را واگذار نمود و نیز در نواحی جیحون از حملات همایون،پادشاه تیموری،متحمل خساراتی گردید،ولی در سال وفاتش،با عقب راندن این رقیبان،شکست خود را تا حدی جبران نمود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عبیدالله‌خان </w:t>
      </w:r>
      <w:r>
        <w:rPr>
          <w:rStyle w:val="FootnoteAnchor"/>
          <w:rtl w:val="true"/>
        </w:rPr>
        <w:footnoteReference w:id="732"/>
      </w:r>
      <w:r>
        <w:rPr>
          <w:rFonts w:eastAsia="IRNazanin" w:cs="IRNazanin"/>
          <w:color w:val="111111"/>
          <w:sz w:val="28"/>
          <w:szCs w:val="28"/>
          <w:rtl w:val="true"/>
          <w:lang w:bidi="fa-IR"/>
        </w:rPr>
        <w:t>(</w:t>
      </w:r>
      <w:r>
        <w:rPr>
          <w:rFonts w:eastAsia="IRNazanin" w:cs="IRNazanin"/>
          <w:color w:val="111111"/>
          <w:sz w:val="28"/>
          <w:szCs w:val="28"/>
          <w:lang w:bidi="fa-IR"/>
        </w:rPr>
        <w:t>939</w:t>
      </w:r>
      <w:r>
        <w:rPr>
          <w:rFonts w:eastAsia="IRNazanin" w:cs="IRNazanin"/>
          <w:color w:val="111111"/>
          <w:sz w:val="28"/>
          <w:szCs w:val="28"/>
          <w:rtl w:val="true"/>
          <w:lang w:bidi="fa-IR"/>
        </w:rPr>
        <w:t>-</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1534</w:t>
      </w:r>
      <w:r>
        <w:rPr>
          <w:rFonts w:eastAsia="IRNazanin" w:cs="IRNazanin"/>
          <w:color w:val="111111"/>
          <w:sz w:val="28"/>
          <w:szCs w:val="28"/>
          <w:rtl w:val="true"/>
          <w:lang w:bidi="fa-IR"/>
        </w:rPr>
        <w:t>-</w:t>
      </w:r>
      <w:r>
        <w:rPr>
          <w:rFonts w:eastAsia="IRNazanin" w:cs="IRNazanin"/>
          <w:color w:val="111111"/>
          <w:sz w:val="28"/>
          <w:szCs w:val="28"/>
          <w:lang w:bidi="fa-IR"/>
        </w:rPr>
        <w:t>1540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محمد شیبانی که پس از ابوسعید</w:t>
      </w:r>
      <w:r>
        <w:rPr>
          <w:rFonts w:eastAsia="IRNazanin" w:cs="IRNazanin"/>
          <w:color w:val="111111"/>
          <w:sz w:val="28"/>
          <w:szCs w:val="28"/>
          <w:rtl w:val="true"/>
          <w:lang w:bidi="fa-IR"/>
        </w:rPr>
        <w:t>(</w:t>
      </w:r>
      <w:r>
        <w:rPr>
          <w:rFonts w:eastAsia="IRNazanin" w:cs="IRNazanin"/>
          <w:color w:val="111111"/>
          <w:sz w:val="28"/>
          <w:szCs w:val="28"/>
          <w:lang w:bidi="fa-IR"/>
        </w:rPr>
        <w:t>936</w:t>
      </w:r>
      <w:r>
        <w:rPr>
          <w:rFonts w:eastAsia="IRNazanin" w:cs="IRNazanin"/>
          <w:color w:val="111111"/>
          <w:sz w:val="28"/>
          <w:szCs w:val="28"/>
          <w:rtl w:val="true"/>
          <w:lang w:bidi="fa-IR"/>
        </w:rPr>
        <w:t>-</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1531</w:t>
      </w:r>
      <w:r>
        <w:rPr>
          <w:rFonts w:eastAsia="IRNazanin" w:cs="IRNazanin"/>
          <w:color w:val="111111"/>
          <w:sz w:val="28"/>
          <w:szCs w:val="28"/>
          <w:rtl w:val="true"/>
          <w:lang w:bidi="fa-IR"/>
        </w:rPr>
        <w:t>-</w:t>
      </w:r>
      <w:r>
        <w:rPr>
          <w:rFonts w:eastAsia="IRNazanin" w:cs="IRNazanin"/>
          <w:color w:val="111111"/>
          <w:sz w:val="28"/>
          <w:szCs w:val="28"/>
          <w:lang w:bidi="fa-IR"/>
        </w:rPr>
        <w:t>1534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کوچکونچی‌خان،به حکومت رسید </w:t>
      </w:r>
      <w:r>
        <w:rPr>
          <w:rStyle w:val="FootnoteAnchor"/>
          <w:rtl w:val="true"/>
        </w:rPr>
        <w:footnoteReference w:id="733"/>
      </w:r>
      <w:r>
        <w:rPr>
          <w:rFonts w:ascii="IRNazanin" w:hAnsi="IRNazanin" w:eastAsia="IRNazanin"/>
          <w:color w:val="111111"/>
          <w:sz w:val="28"/>
          <w:sz w:val="28"/>
          <w:szCs w:val="28"/>
          <w:rtl w:val="true"/>
          <w:lang w:bidi="fa-IR"/>
        </w:rPr>
        <w:t>نبردهایی نیز با حاکم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اسماعیل‌میرزا 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بعدها با عنوان اسماعیل دوم به سلطنت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تا سال</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میلادی،چند تن دیگر در بخارا و سمرقند حکومت کردند که آخرین آنها اسکندرخان بود و همزمان با آنها،خان‌های دیگری از همین خاندان در تاشکند و خیوه فرمان‌روایی داشتند</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خان‌های ازبک در این دوره،از اقتدار قابل توجهی برخوردار نبودند و بیشتر درگیر نزاع‌های داخلی و خانوادگی بوده و در مناسبات خارجی نیز دوره آرامش را تجربه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درگیری‌های آنان با همسایه جنوبی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متوقف شده بود و از سوی دیگر روابط گسترده‌ای را با دولت عثمانی برقرار کرده و حتی در برخی موارد،خود را تابع سلطان مشهور 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قانونی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می‌کردند و در رقابت با خان‌های محلی دیگر از او یاری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مقابل،فرستادگان عثمانی نیز به دربارهای خان‌های مذکور رفت و آمد داشتند</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عبدالله‌خان،پسر اسکندرخان </w:t>
      </w:r>
      <w:r>
        <w:rPr>
          <w:rStyle w:val="FootnoteAnchor"/>
          <w:rtl w:val="true"/>
        </w:rPr>
        <w:footnoteReference w:id="737"/>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میلادی،حرکتی را در جهت تشکیل یک حکومت فراگیر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بود،پس از محمد شیبانی،مقتدرین‌ترین خان ازبک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دوباره شیبانیان را گرد هم آورده،متحد ساخت و پس از نبردهای متعدد با خان‌های آسیای میانه،خان‌نشین‌های بخارا،سمرقند،خیوه و تاشکند را تحت فرمان خود درآورد</w:t>
      </w:r>
      <w:r>
        <w:rPr>
          <w:rFonts w:eastAsia="IRNazanin" w:cs="IRNazanin"/>
          <w:color w:val="111111"/>
          <w:sz w:val="28"/>
          <w:szCs w:val="28"/>
          <w:rtl w:val="true"/>
          <w:lang w:bidi="fa-IR"/>
        </w:rPr>
        <w:t xml:space="preserve">. </w:t>
      </w:r>
      <w:r>
        <w:rPr>
          <w:rStyle w:val="FootnoteAnchor"/>
          <w:rtl w:val="true"/>
        </w:rPr>
        <w:footnoteReference w:id="738"/>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عبدالله‌خان ثانی از سال</w:t>
      </w:r>
      <w:r>
        <w:rPr>
          <w:rFonts w:eastAsia="IRNazanin" w:cs="IRNazanin"/>
          <w:color w:val="111111"/>
          <w:sz w:val="28"/>
          <w:szCs w:val="28"/>
          <w:lang w:bidi="fa-IR"/>
        </w:rPr>
        <w:t>966</w:t>
      </w:r>
      <w:r>
        <w:rPr>
          <w:rFonts w:eastAsia="IRNazanin" w:cs="IRNazanin"/>
          <w:color w:val="111111"/>
          <w:sz w:val="28"/>
          <w:szCs w:val="28"/>
          <w:rtl w:val="true"/>
          <w:lang w:bidi="fa-IR"/>
        </w:rPr>
        <w:t>-</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1559</w:t>
      </w:r>
      <w:r>
        <w:rPr>
          <w:rFonts w:eastAsia="IRNazanin" w:cs="IRNazanin"/>
          <w:color w:val="111111"/>
          <w:sz w:val="28"/>
          <w:szCs w:val="28"/>
          <w:rtl w:val="true"/>
          <w:lang w:bidi="fa-IR"/>
        </w:rPr>
        <w:t>-</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نام پدرش اسکندرخان سلطنت کرد و از سال</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1563</w:t>
      </w:r>
      <w:r>
        <w:rPr>
          <w:rFonts w:eastAsia="IRNazanin" w:cs="IRNazanin"/>
          <w:color w:val="111111"/>
          <w:sz w:val="28"/>
          <w:szCs w:val="28"/>
          <w:rtl w:val="true"/>
          <w:lang w:bidi="fa-IR"/>
        </w:rPr>
        <w:t>-</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طور مستقل بر آسیای میانه حکومت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همچنین قرقیز قزاق‌ها را شکست داد و مرکز آنها را در کاشغر و یارقند ویران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خراسان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سلطان محمد خدابنده</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1578</w:t>
      </w:r>
      <w:r>
        <w:rPr>
          <w:rFonts w:eastAsia="IRNazanin" w:cs="IRNazanin"/>
          <w:color w:val="111111"/>
          <w:sz w:val="28"/>
          <w:szCs w:val="28"/>
          <w:rtl w:val="true"/>
          <w:lang w:bidi="fa-IR"/>
        </w:rPr>
        <w:t>-</w:t>
      </w:r>
      <w:r>
        <w:rPr>
          <w:rFonts w:eastAsia="IRNazanin" w:cs="IRNazanin"/>
          <w:color w:val="111111"/>
          <w:sz w:val="28"/>
          <w:szCs w:val="28"/>
          <w:lang w:bidi="fa-IR"/>
        </w:rPr>
        <w:t>1589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از صفویان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بلخ پس از تصرف،اقامت‌گاه پسر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المؤمن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و هرات پس از نه ماه محاصره سقوط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ازبک،مشهد را غارت کرده و شمار زیادی را کشتند</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اما پیشروی‌های عبدالله‌خان در خراسان به سبب مواجهه با پادشاه مقتدر صفوی و نیز بروز مشکلات دیگر به زودی متوقف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اول صفوی</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1589</w:t>
      </w:r>
      <w:r>
        <w:rPr>
          <w:rFonts w:eastAsia="IRNazanin" w:cs="IRNazanin"/>
          <w:color w:val="111111"/>
          <w:sz w:val="28"/>
          <w:szCs w:val="28"/>
          <w:rtl w:val="true"/>
          <w:lang w:bidi="fa-IR"/>
        </w:rPr>
        <w:t>-</w:t>
      </w:r>
      <w:r>
        <w:rPr>
          <w:rFonts w:eastAsia="IRNazanin" w:cs="IRNazanin"/>
          <w:color w:val="111111"/>
          <w:sz w:val="28"/>
          <w:szCs w:val="28"/>
          <w:lang w:bidi="fa-IR"/>
        </w:rPr>
        <w:t>1629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قصد سرکوب ازبکان راهی خراسان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عبدالمؤمن،پسر عبدالله‌خان،تقریباً در همین زمان علیه او شورید و این امر فرصتی به قرقیز قزاق‌ها داد که تاشکند را غارت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همین حال،عبدلله‌خان در سن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سلطنت از دنیا رفت</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دوره حکومت عبدالله‌خان،آخرین دوره اقتدار شیبانیان بود و این خاندان پس از او رو به انحطاط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سفارت‌خانه روسیه در بخارا در این دوره در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تأسیس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روسیه،شخصی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جنکینسون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شاه عباس صفوی با مرگ عبدالله‌خان،ازبکان را از خراسان بیرون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عبدالمؤمن‌خان بعد از پدر،شش ماه بیشتر حکومت نکرد و در همین مدت به قتل شماری از عموها و عموزادگان خود دست زد و در نهایت به دست امرای ازبک به قتل رسید</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بدین‌ترتیب،حاکمیت خاندان شیبانی بر آسیای میانه پایان یافت و خاندانی دیگری از وابستگان آنان حکومت را به دست گرفتند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شیبانیان بیشتر دوران حاکمیتشان را در جنگ و نبرد سپری کردند،اما</w:t>
      </w:r>
    </w:p>
    <w:p>
      <w:pPr>
        <w:pStyle w:val="BookText"/>
        <w:rPr/>
      </w:pPr>
      <w:r>
        <w:rPr>
          <w:rFonts w:ascii="IRNazanin" w:hAnsi="IRNazanin" w:eastAsia="IRNazanin"/>
          <w:color w:val="111111"/>
          <w:sz w:val="28"/>
          <w:sz w:val="28"/>
          <w:szCs w:val="28"/>
          <w:rtl w:val="true"/>
          <w:lang w:bidi="fa-IR"/>
        </w:rPr>
        <w:t>منشأ برخی اقدامات عمرانی و فرهنگی نیز در منطقه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مساجد،مدارس و خانقاه‌ها در شهرهای ماوراءالنهر،نشانی از این اقدامات آنان می‌باشد که از جمله آنها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محمد 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سمرقند،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 سمرقند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احداث </w:t>
      </w:r>
      <w:r>
        <w:rPr>
          <w:rFonts w:eastAsia="IRNazanin" w:cs="IRNazanin"/>
          <w:color w:val="111111"/>
          <w:sz w:val="28"/>
          <w:szCs w:val="28"/>
          <w:lang w:bidi="fa-IR"/>
        </w:rPr>
        <w:t>936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ابوسعیدخان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1533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سمرقند،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مغاک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احداث قبل از </w:t>
      </w:r>
      <w:r>
        <w:rPr>
          <w:rFonts w:eastAsia="IRNazanin" w:cs="IRNazanin"/>
          <w:color w:val="111111"/>
          <w:sz w:val="28"/>
          <w:szCs w:val="28"/>
          <w:lang w:bidi="fa-IR"/>
        </w:rPr>
        <w:t>958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خانقاه نقشبندیان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1544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سمرقند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چهارسوق بخارا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عبدالله‌خان</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در این‌باره،باید از تأسیس کتابخانه‌های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 که در برخی منابع به آنها اشاره شده است که کتاب‌خانه‌های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محمد 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یوسف قراباغی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جمله‌اند</w:t>
      </w:r>
      <w:r>
        <w:rPr>
          <w:rFonts w:eastAsia="IRNazanin" w:cs="IRNazanin"/>
          <w:color w:val="111111"/>
          <w:sz w:val="28"/>
          <w:szCs w:val="28"/>
          <w:rtl w:val="true"/>
          <w:lang w:bidi="fa-IR"/>
        </w:rPr>
        <w:t xml:space="preserve">. </w:t>
      </w:r>
      <w:r>
        <w:rPr>
          <w:rStyle w:val="FootnoteAnchor"/>
          <w:rtl w:val="true"/>
        </w:rPr>
        <w:footnoteReference w:id="74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خان‌های 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 خود اهل ادب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عبیدالله‌خان</w:t>
      </w:r>
      <w:r>
        <w:rPr>
          <w:rFonts w:eastAsia="IRNazanin" w:cs="IRNazanin"/>
          <w:color w:val="111111"/>
          <w:sz w:val="28"/>
          <w:szCs w:val="28"/>
          <w:rtl w:val="true"/>
          <w:lang w:bidi="fa-IR"/>
        </w:rPr>
        <w:t>(</w:t>
      </w:r>
      <w:r>
        <w:rPr>
          <w:rFonts w:eastAsia="IRNazanin" w:cs="IRNazanin"/>
          <w:color w:val="111111"/>
          <w:sz w:val="28"/>
          <w:szCs w:val="28"/>
          <w:lang w:bidi="fa-IR"/>
        </w:rPr>
        <w:t>939</w:t>
      </w:r>
      <w:r>
        <w:rPr>
          <w:rFonts w:eastAsia="IRNazanin" w:cs="IRNazanin"/>
          <w:color w:val="111111"/>
          <w:sz w:val="28"/>
          <w:szCs w:val="28"/>
          <w:rtl w:val="true"/>
          <w:lang w:bidi="fa-IR"/>
        </w:rPr>
        <w:t>-</w:t>
      </w:r>
      <w:r>
        <w:rPr>
          <w:rFonts w:eastAsia="IRNazanin" w:cs="IRNazanin"/>
          <w:color w:val="111111"/>
          <w:sz w:val="28"/>
          <w:szCs w:val="28"/>
          <w:lang w:bidi="fa-IR"/>
        </w:rPr>
        <w:t>945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1533</w:t>
      </w:r>
      <w:r>
        <w:rPr>
          <w:rFonts w:eastAsia="IRNazanin" w:cs="IRNazanin"/>
          <w:color w:val="111111"/>
          <w:sz w:val="28"/>
          <w:szCs w:val="28"/>
          <w:rtl w:val="true"/>
          <w:lang w:bidi="fa-IR"/>
        </w:rPr>
        <w:t>-</w:t>
      </w:r>
      <w:r>
        <w:rPr>
          <w:rFonts w:eastAsia="IRNazanin" w:cs="IRNazanin"/>
          <w:color w:val="111111"/>
          <w:sz w:val="28"/>
          <w:szCs w:val="28"/>
          <w:lang w:bidi="fa-IR"/>
        </w:rPr>
        <w:t>1539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 علم،ادب و به‌خصوص اهل تصوف توجه داشته و از آنان حمایت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تا حدی تحت تأثیر حاکمیت صفویان در ایران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و هنرمندانی که سخت‌گیری‌های مذهبی صفویان شیعه را برنمی‌تافتند،به بخارا و سمرقند پناه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ادیبان این دوره،می‌توان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بنایی 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 جغتایی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زین‌الدین واصفی 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Style w:val="FootnoteAnchor"/>
          <w:rtl w:val="true"/>
        </w:rPr>
        <w:footnoteReference w:id="7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احمد بسوی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عبدالحق غجدوانی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مشایخ متصوفه،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میرمحمد منشی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امیر علی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ادیبان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ملامحمد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سمرقند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میر مفتی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شخصیت‌های ممتاز در دربار آنان بودند</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با این حال،</w:t>
      </w:r>
      <w:bookmarkStart w:id="408" w:name="pg5441_61763"/>
    </w:p>
    <w:p>
      <w:pPr>
        <w:pStyle w:val="BookText"/>
        <w:rPr/>
      </w:pPr>
      <w:bookmarkEnd w:id="408"/>
      <w:r>
        <w:rPr>
          <w:rFonts w:ascii="IRNazanin" w:hAnsi="IRNazanin" w:eastAsia="IRNazanin"/>
          <w:color w:val="111111"/>
          <w:sz w:val="28"/>
          <w:sz w:val="28"/>
          <w:szCs w:val="28"/>
          <w:rtl w:val="true"/>
          <w:lang w:bidi="fa-IR"/>
        </w:rPr>
        <w:t>برخی ادیبان و شاعران بودند که در دربار شیبانیان مانند عبدالله‌خان،روی اقبال ندیدند و از این رو به دربار تیموران هند شتافتند</w:t>
      </w:r>
      <w:r>
        <w:rPr>
          <w:rFonts w:eastAsia="IRNazanin" w:cs="IRNazanin"/>
          <w:color w:val="111111"/>
          <w:sz w:val="28"/>
          <w:szCs w:val="28"/>
          <w:rtl w:val="true"/>
          <w:lang w:bidi="fa-IR"/>
        </w:rPr>
        <w:t xml:space="preserve">. </w:t>
      </w:r>
      <w:r>
        <w:rPr>
          <w:rStyle w:val="FootnoteAnchor"/>
          <w:rtl w:val="true"/>
        </w:rPr>
        <w:footnoteReference w:id="747"/>
      </w:r>
    </w:p>
    <w:p>
      <w:pPr>
        <w:pStyle w:val="Heading5"/>
        <w:numPr>
          <w:ilvl w:val="4"/>
          <w:numId w:val="1"/>
        </w:numPr>
        <w:rPr/>
      </w:pPr>
      <w:bookmarkStart w:id="409" w:name="__RefHeading___Toc1886994_581953129"/>
      <w:bookmarkStart w:id="410" w:name="_Toc154"/>
      <w:bookmarkEnd w:id="409"/>
      <w:r>
        <w:rPr/>
        <w:t>2</w:t>
      </w:r>
      <w:r>
        <w:rPr>
          <w:rtl w:val="true"/>
        </w:rPr>
        <w:t>-</w:t>
      </w:r>
      <w:r>
        <w:rPr>
          <w:rtl w:val="true"/>
        </w:rPr>
        <w:t>هشترخانیان</w:t>
      </w:r>
      <w:r>
        <w:rPr>
          <w:rtl w:val="true"/>
        </w:rPr>
        <w:t>(</w:t>
      </w:r>
      <w:r>
        <w:rPr>
          <w:rtl w:val="true"/>
        </w:rPr>
        <w:t>آستاراخانیان</w:t>
      </w:r>
      <w:r>
        <w:rPr>
          <w:rtl w:val="true"/>
        </w:rPr>
        <w:t>)(</w:t>
      </w:r>
      <w:r>
        <w:rPr/>
        <w:t>1006</w:t>
      </w:r>
      <w:r>
        <w:rPr>
          <w:rtl w:val="true"/>
        </w:rPr>
        <w:t>-</w:t>
      </w:r>
      <w:r>
        <w:rPr/>
        <w:t>1198</w:t>
      </w:r>
      <w:r>
        <w:rPr>
          <w:rtl w:val="true"/>
        </w:rPr>
        <w:t>ق</w:t>
      </w:r>
      <w:r>
        <w:rPr>
          <w:rtl w:val="true"/>
        </w:rPr>
        <w:t>/</w:t>
      </w:r>
      <w:r>
        <w:rPr/>
        <w:t>1599</w:t>
      </w:r>
      <w:r>
        <w:rPr>
          <w:rtl w:val="true"/>
        </w:rPr>
        <w:t>-</w:t>
      </w:r>
      <w:r>
        <w:rPr/>
        <w:t>1785</w:t>
      </w:r>
      <w:r>
        <w:rPr>
          <w:rtl w:val="true"/>
        </w:rPr>
        <w:t>م</w:t>
      </w:r>
      <w:r>
        <w:rPr>
          <w:rtl w:val="true"/>
        </w:rPr>
        <w:t>)</w:t>
      </w:r>
      <w:bookmarkEnd w:id="410"/>
    </w:p>
    <w:p>
      <w:pPr>
        <w:pStyle w:val="Heading6"/>
        <w:numPr>
          <w:ilvl w:val="5"/>
          <w:numId w:val="1"/>
        </w:numPr>
        <w:rPr/>
      </w:pPr>
      <w:bookmarkStart w:id="411" w:name="__RefHeading___Toc1886996_581953129"/>
      <w:bookmarkStart w:id="412" w:name="_Toc155"/>
      <w:bookmarkEnd w:id="411"/>
      <w:r>
        <w:rPr>
          <w:rtl w:val="true"/>
        </w:rPr>
        <w:t>الف</w:t>
      </w:r>
      <w:r>
        <w:rPr>
          <w:rtl w:val="true"/>
        </w:rPr>
        <w:t>)</w:t>
      </w:r>
      <w:r>
        <w:rPr>
          <w:rtl w:val="true"/>
        </w:rPr>
        <w:t>نسب و آغاز حکومت</w:t>
      </w:r>
      <w:bookmarkEnd w:id="412"/>
    </w:p>
    <w:p>
      <w:pPr>
        <w:pStyle w:val="BookText"/>
        <w:rPr/>
      </w:pPr>
      <w:r>
        <w:rPr>
          <w:rFonts w:ascii="IRNazanin" w:hAnsi="IRNazanin" w:eastAsia="IRNazanin"/>
          <w:color w:val="111111"/>
          <w:sz w:val="28"/>
          <w:sz w:val="28"/>
          <w:szCs w:val="28"/>
          <w:rtl w:val="true"/>
          <w:lang w:bidi="fa-IR"/>
        </w:rPr>
        <w:t>نواحی ولگا،قفقاز و غرب دریای خزر،از زمان فتوحات چنگیزخان در دست خاندان جوجی اداره می‌شد و شاخه‌ای از این خاندان نیز در اوایل قرن دهم هجری در شهر آستراخان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را به دست گرفتند که به سبب انتسابشان به مرکز فرمان‌روایی‌شان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اشترخان یا هشترخان یا آستاراخان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نام شهرت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این خاندان تا دو سده بسیار مبهم است؛یعنی تا زمانی که پیشروی روس‌ها در این مناطق،آنان را واداشت که سرزمین خود را ترک کنند و به ماوراءالنهر کوچ نمایند</w:t>
      </w:r>
      <w:r>
        <w:rPr>
          <w:rFonts w:eastAsia="IRNazanin" w:cs="IRNazanin"/>
          <w:color w:val="111111"/>
          <w:sz w:val="28"/>
          <w:szCs w:val="28"/>
          <w:rtl w:val="true"/>
          <w:lang w:bidi="fa-IR"/>
        </w:rPr>
        <w:t xml:space="preserve">. </w:t>
      </w:r>
      <w:r>
        <w:rPr>
          <w:rStyle w:val="FootnoteAnchor"/>
          <w:rtl w:val="true"/>
        </w:rPr>
        <w:footnoteReference w:id="748"/>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یارمحمدخان</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بزرگ این خاندان،پس از تصرف هشترخان به دست روس‌ها در سال</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میلادی،همراه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بخارا رفت و مورد استقبال اسکندر شیبانی،خان ازبک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جانی‌خان با دختر اسکندر شیبانی،روابط دو خانواده را محکم‌تر ساخت؛به طوری که او پس از مرگ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مناسبات خوبی با جانشین اسکندرخان،یعنی عبدالله دوم داشت و در جنگ‌های او با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سه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عبدالله</w:t>
      </w:r>
    </w:p>
    <w:p>
      <w:pPr>
        <w:pStyle w:val="BookText"/>
        <w:rPr/>
      </w:pPr>
      <w:r>
        <w:rPr>
          <w:rFonts w:ascii="IRNazanin" w:hAnsi="IRNazanin" w:eastAsia="IRNazanin"/>
          <w:color w:val="111111"/>
          <w:sz w:val="28"/>
          <w:sz w:val="28"/>
          <w:szCs w:val="28"/>
          <w:rtl w:val="true"/>
          <w:lang w:bidi="fa-IR"/>
        </w:rPr>
        <w:t>شیبانی و کشته شدن جانشینش عبدالمؤمن در نبرد با صفویان،چون فرزند پسری از شیبانی وجود نداشت،ازبکان از جانی‌خان خواستند که فرمان‌روایی ماوراءالنهر را بپذیرد و چون او از این کار خودداری کرد،پسرش دین محمد را که از طرف مادری به ازبکان شیبانی منتسب بود،به خانی برگزیدند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دین محمدخان،پیش از رسیدن به تخت فرمان‌روایی،در حمله سپاهیان شاه عباس در خراسان کشته شد و برادرش باقی محمدخان در سال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میلادی،حکومت بخارا را در اختیار گرفت</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باقی محمد</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1599</w:t>
      </w:r>
      <w:r>
        <w:rPr>
          <w:rFonts w:eastAsia="IRNazanin" w:cs="IRNazanin"/>
          <w:color w:val="111111"/>
          <w:sz w:val="28"/>
          <w:szCs w:val="28"/>
          <w:rtl w:val="true"/>
          <w:lang w:bidi="fa-IR"/>
        </w:rPr>
        <w:t>-</w:t>
      </w:r>
      <w:r>
        <w:rPr>
          <w:rFonts w:eastAsia="IRNazanin" w:cs="IRNazanin"/>
          <w:color w:val="111111"/>
          <w:sz w:val="28"/>
          <w:szCs w:val="28"/>
          <w:lang w:bidi="fa-IR"/>
        </w:rPr>
        <w:t>1606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باید بنیان‌گذار هشترخانیان ماوراءالنهر به شمار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سمرقند بر تخت سلطنت نشست و به نام خود سکه زد،ولی هشت سال بیشتر حکومت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 در این زمان از دو سو مورد تهدید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قزاق‌ها از نواحی شمال آسیای میانه،و صفویان از سمت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قزاق‌های شمال به سرداری توکل‌خان در خوارزم،ادعای استقلال کردند و حملاتی را به سمرقند نیزترتیب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خراسان نیز اقدامات ازبکان موجب تحریک صفویان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 محمدخان در سال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کین‌خواهی برادر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نواحی شمالی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افغانستان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یورش برد و شاه عباس صفوی،سپاهی را برای سرکوب وی روانه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صفوی پس از محاصره باقی محمدخان در بلخ،در اثر ابتلای به وبا،ناچار به عقب‌نشینی گشته و متحمل خسارات زیادی شدند</w:t>
      </w:r>
      <w:r>
        <w:rPr>
          <w:rFonts w:eastAsia="IRNazanin" w:cs="IRNazanin"/>
          <w:color w:val="111111"/>
          <w:sz w:val="28"/>
          <w:szCs w:val="28"/>
          <w:rtl w:val="true"/>
          <w:lang w:bidi="fa-IR"/>
        </w:rPr>
        <w:t xml:space="preserve">. </w:t>
      </w:r>
      <w:r>
        <w:rPr>
          <w:rStyle w:val="FootnoteAnchor"/>
          <w:rtl w:val="true"/>
        </w:rPr>
        <w:footnoteReference w:id="751"/>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باقی‌محمدخان در اواخر عمرش در پی ایجاد روابط دوستانه با صفویان برآمد</w:t>
      </w:r>
      <w:bookmarkStart w:id="413" w:name="pg5441_61768"/>
    </w:p>
    <w:p>
      <w:pPr>
        <w:pStyle w:val="BookText"/>
        <w:rPr/>
      </w:pPr>
      <w:bookmarkEnd w:id="413"/>
      <w:r>
        <w:rPr>
          <w:rFonts w:ascii="IRNazanin" w:hAnsi="IRNazanin" w:eastAsia="IRNazanin"/>
          <w:color w:val="111111"/>
          <w:sz w:val="28"/>
          <w:sz w:val="28"/>
          <w:szCs w:val="28"/>
          <w:rtl w:val="true"/>
          <w:lang w:bidi="fa-IR"/>
        </w:rPr>
        <w:t>و به مرزداران خود فرمان داد تا با تجار ایرانی دوستانه رفتار کنند</w:t>
      </w:r>
      <w:r>
        <w:rPr>
          <w:rFonts w:eastAsia="IRNazanin" w:cs="IRNazanin"/>
          <w:color w:val="111111"/>
          <w:sz w:val="28"/>
          <w:szCs w:val="28"/>
          <w:rtl w:val="true"/>
          <w:lang w:bidi="fa-IR"/>
        </w:rPr>
        <w:t xml:space="preserve">. </w:t>
      </w:r>
      <w:r>
        <w:rPr>
          <w:rStyle w:val="FootnoteAnchor"/>
          <w:rtl w:val="true"/>
        </w:rPr>
        <w:footnoteReference w:id="752"/>
      </w:r>
      <w:r>
        <w:rPr>
          <w:rFonts w:ascii="IRNazanin" w:hAnsi="IRNazanin" w:eastAsia="IRNazanin"/>
          <w:color w:val="111111"/>
          <w:sz w:val="28"/>
          <w:sz w:val="28"/>
          <w:szCs w:val="28"/>
          <w:rtl w:val="true"/>
          <w:lang w:bidi="fa-IR"/>
        </w:rPr>
        <w:t>باقی محمدخان در دوره حکومتش با چند شورش داخلی از طرف برخی و الیان و امیران نیز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خان ازبکان در اثر بیماری درگذشت،برادر او ولی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کنار زدن برادرزاده‌هایش قدرت را در بخارا به دست گرفت؛اما مخالفت دیگران با حکومت او از همان ابتدا آغاز شد که ریشه آنها در خودرأیی و فساد وی،ظلم و ستم برخی و الیانش،و نیز قتل برخی از بزرگان و صاحب‌منصبان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محمدخان</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1606</w:t>
      </w:r>
      <w:r>
        <w:rPr>
          <w:rFonts w:eastAsia="IRNazanin" w:cs="IRNazanin"/>
          <w:color w:val="111111"/>
          <w:sz w:val="28"/>
          <w:szCs w:val="28"/>
          <w:rtl w:val="true"/>
          <w:lang w:bidi="fa-IR"/>
        </w:rPr>
        <w:t>-</w:t>
      </w:r>
      <w:r>
        <w:rPr>
          <w:rFonts w:eastAsia="IRNazanin" w:cs="IRNazanin"/>
          <w:color w:val="111111"/>
          <w:sz w:val="28"/>
          <w:szCs w:val="28"/>
          <w:lang w:bidi="fa-IR"/>
        </w:rPr>
        <w:t>1612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شورش بزرگ مردمی به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دین محمدخان به ایران گریخت و مورد استقبال بسیار گرم شاه عباس صفوی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سپاه کمکی شاه صفوی به نبرد با امام قلی‌خان شتافت،ولی شکست خورد و دستگیر شد و پس از چند سال اعدام گردید</w:t>
      </w:r>
      <w:r>
        <w:rPr>
          <w:rFonts w:eastAsia="IRNazanin" w:cs="IRNazanin"/>
          <w:color w:val="111111"/>
          <w:sz w:val="28"/>
          <w:szCs w:val="28"/>
          <w:rtl w:val="true"/>
          <w:lang w:bidi="fa-IR"/>
        </w:rPr>
        <w:t xml:space="preserve">. </w:t>
      </w:r>
      <w:r>
        <w:rPr>
          <w:rStyle w:val="FootnoteAnchor"/>
          <w:rtl w:val="true"/>
        </w:rPr>
        <w:footnoteReference w:id="753"/>
      </w:r>
    </w:p>
    <w:p>
      <w:pPr>
        <w:pStyle w:val="Heading6"/>
        <w:numPr>
          <w:ilvl w:val="5"/>
          <w:numId w:val="1"/>
        </w:numPr>
        <w:rPr/>
      </w:pPr>
      <w:bookmarkStart w:id="414" w:name="__RefHeading___Toc1886998_581953129"/>
      <w:bookmarkStart w:id="415" w:name="_Toc156"/>
      <w:bookmarkEnd w:id="414"/>
      <w:r>
        <w:rPr>
          <w:rtl w:val="true"/>
        </w:rPr>
        <w:t>ب</w:t>
      </w:r>
      <w:r>
        <w:rPr>
          <w:rtl w:val="true"/>
        </w:rPr>
        <w:t>)</w:t>
      </w:r>
      <w:r>
        <w:rPr>
          <w:rtl w:val="true"/>
        </w:rPr>
        <w:t>دوره اقتدار</w:t>
      </w:r>
      <w:bookmarkEnd w:id="41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امام قلی‌خان</w:t>
      </w:r>
      <w:r>
        <w:rPr>
          <w:rFonts w:eastAsia="IRNazanin" w:cs="IRNazanin"/>
          <w:color w:val="111111"/>
          <w:sz w:val="28"/>
          <w:szCs w:val="28"/>
          <w:rtl w:val="true"/>
          <w:lang w:bidi="fa-IR"/>
        </w:rPr>
        <w:t>(</w:t>
      </w:r>
      <w:r>
        <w:rPr>
          <w:rFonts w:eastAsia="IRNazanin" w:cs="IRNazanin"/>
          <w:color w:val="111111"/>
          <w:sz w:val="28"/>
          <w:szCs w:val="28"/>
          <w:lang w:bidi="fa-IR"/>
        </w:rPr>
        <w:t>1052/1021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1642/1611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مهم‌ترین خان اشترخانیان به شمار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بخارا را به پایتختی برگزید و دوران حکومت طولانی او</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در آرامش سپری شد و تنها دوره‌ای است که نبرد خارجی در آن اتفاق نیافتاد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مرزهای ماوراءالنهر و ایران که همواره صحنه نبرد بود،در این زمان برای مدتی روی آرامش به خود دید و روابط اشترخانیان با پادشاهان صفوی به صلح گرایید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پس از مرگ شاه عباس اول،این روابط</w:t>
      </w:r>
    </w:p>
    <w:p>
      <w:pPr>
        <w:pStyle w:val="BookText"/>
        <w:rPr/>
      </w:pPr>
      <w:r>
        <w:rPr>
          <w:rFonts w:ascii="IRNazanin" w:hAnsi="IRNazanin" w:eastAsia="IRNazanin"/>
          <w:color w:val="111111"/>
          <w:sz w:val="28"/>
          <w:sz w:val="28"/>
          <w:szCs w:val="28"/>
          <w:rtl w:val="true"/>
          <w:lang w:bidi="fa-IR"/>
        </w:rPr>
        <w:t>رو به تیرگی نهاد،ولی با تدبیر برخی امیران،دوباره بهبود یافت و زمانی که امام قلی‌خان در اواخر عمر برای رفتن به مدینه منوره از ایران عبور می‌کرد،مورد استقبال و پذیرایی گرم شاه عباس دوم صفوی قرار گرفت</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همچنین،خان بخارا با همسایه قدرتمند دیگرش،یعنی امپراتوری مغول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جهان‌گیر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سیاسی خوبی برقرار کرد و سفیران دو پادشاه،میان بخارا و دهلی رفت و آمد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علاقه‌مندی شاه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 جانشین جهان‌گی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تصرف بلخ،نزدیک بود جنگی را میان دو مملکت برانگیزد،ولی با عقب‌نشینی وی،کار به صلح انجامید</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او همچنین در پی گسترش روابط با روس‌ها بود و سفیرانی بین بخارا و مسکو رد و بدل شد و به دنبال آن،اسیران دوطرف آزاد شدند</w:t>
      </w:r>
      <w:r>
        <w:rPr>
          <w:rFonts w:eastAsia="IRNazanin" w:cs="IRNazanin"/>
          <w:color w:val="111111"/>
          <w:sz w:val="28"/>
          <w:szCs w:val="28"/>
          <w:rtl w:val="true"/>
          <w:lang w:bidi="fa-IR"/>
        </w:rPr>
        <w:t xml:space="preserve">. </w:t>
      </w:r>
      <w:r>
        <w:rPr>
          <w:rStyle w:val="FootnoteAnchor"/>
          <w:rtl w:val="true"/>
        </w:rPr>
        <w:footnoteReference w:id="756"/>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که امام قلی‌خان،بیشتر روزگارش را در انجمن‌های علمی و ادبی می‌گذراند؛و به دانشمندان و شاعران احترام بسیار می‌گذاشت و هدایای فراوان به ایشان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نقل شده است که گاه به طور ناشناس در شهر به گردش می‌پرداخت تا از اوضاع شهر و زندگی مردم آگاه شود</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رونق بازرگانی خارجی در دوره حکومت او موجب شکوفایی شهرهای ماوراءالنهر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او در ماوراءالنهر،ساده و مردم‌پسند بود و با نیروی معنوی خود بر اشراف سلطه داشت و مردم به جهت دینداری و درایتش،او را محترم می‌شمردند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ماورءالنهر پس از مرگ وی،همواره دست‌خوش آشوب بود</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امام قلی‌خان در اواخر عمر که بیمار بود،از فرمان‌روایی کناره‌گیری کرد و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نظرمحمدخان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بلخ را به جای خویش گمارد و خود از راه ایران،روانه حجاز شد تا سال‌های آخر عمرش را در آن سرزمین مقدس بگذراند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مدینه از دنیا رفت</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در زمان سلطنت نظرمحمدخان</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w:t>
      </w:r>
      <w:r>
        <w:rPr>
          <w:rFonts w:eastAsia="IRNazanin" w:cs="IRNazanin"/>
          <w:color w:val="111111"/>
          <w:sz w:val="28"/>
          <w:szCs w:val="28"/>
          <w:lang w:bidi="fa-IR"/>
        </w:rPr>
        <w:t>1055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1641</w:t>
      </w:r>
      <w:r>
        <w:rPr>
          <w:rFonts w:eastAsia="IRNazanin" w:cs="IRNazanin"/>
          <w:color w:val="111111"/>
          <w:sz w:val="28"/>
          <w:szCs w:val="28"/>
          <w:rtl w:val="true"/>
          <w:lang w:bidi="fa-IR"/>
        </w:rPr>
        <w:t>-</w:t>
      </w:r>
      <w:r>
        <w:rPr>
          <w:rFonts w:eastAsia="IRNazanin" w:cs="IRNazanin"/>
          <w:color w:val="111111"/>
          <w:sz w:val="28"/>
          <w:szCs w:val="28"/>
          <w:lang w:bidi="fa-IR"/>
        </w:rPr>
        <w:t>1645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علیه او شوریده و پسرش را نیز بر ضد او تحریک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نظرمحمدخان با وجود ثروت فراوان و بخشش‌های بسیار،محبوبیت برادرش را نداشت و زمینه‌های انحطاط اشترخانیان از زمان وی فراهم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 پس از آغاز حکم‌رانی نظر محمدخان،اختلاف قدرت میان فرزندان وی زیاد شد و یکی از آنها رهبری شورش علیه پدر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شکست دادن پسرانش از پادشاه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خواست و پادشاه تیموری هند که از دیرباز در فکر تصرف بلخ بود،با روانه کردن سپاهی،آن شهر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نظرمحمدخان،ناگزیر به ایران نزد شاه عباس دوم پناهنده شد و تلاش‌های او برای بازگشت به ماوراءالنهر بی‌نتیجه ماند، </w:t>
      </w:r>
      <w:r>
        <w:rPr>
          <w:rStyle w:val="FootnoteAnchor"/>
          <w:rtl w:val="true"/>
        </w:rPr>
        <w:footnoteReference w:id="760"/>
      </w:r>
      <w:r>
        <w:rPr>
          <w:rFonts w:ascii="IRNazanin" w:hAnsi="IRNazanin" w:eastAsia="IRNazanin"/>
          <w:color w:val="111111"/>
          <w:sz w:val="28"/>
          <w:sz w:val="28"/>
          <w:szCs w:val="28"/>
          <w:rtl w:val="true"/>
          <w:lang w:bidi="fa-IR"/>
        </w:rPr>
        <w:t>و در ایران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او را به دستور شاه عباس دوم به مدینه برده و در گورستان بقیع در کنار برادرش امام قلی خان دفن کردند</w:t>
      </w:r>
      <w:r>
        <w:rPr>
          <w:rFonts w:eastAsia="IRNazanin" w:cs="IRNazanin"/>
          <w:color w:val="111111"/>
          <w:sz w:val="28"/>
          <w:szCs w:val="28"/>
          <w:rtl w:val="true"/>
          <w:lang w:bidi="fa-IR"/>
        </w:rPr>
        <w:t xml:space="preserve">. </w:t>
      </w:r>
      <w:r>
        <w:rPr>
          <w:rStyle w:val="FootnoteAnchor"/>
          <w:rtl w:val="true"/>
        </w:rPr>
        <w:footnoteReference w:id="76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اختلافات داخلی در روزگار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عبدالعزیزخان</w:t>
      </w:r>
      <w:r>
        <w:rPr>
          <w:rFonts w:eastAsia="IRNazanin" w:cs="IRNazanin"/>
          <w:color w:val="111111"/>
          <w:sz w:val="28"/>
          <w:szCs w:val="28"/>
          <w:rtl w:val="true"/>
          <w:lang w:bidi="fa-IR"/>
        </w:rPr>
        <w:t>»(</w:t>
      </w:r>
      <w:r>
        <w:rPr>
          <w:rFonts w:eastAsia="IRNazanin" w:cs="IRNazanin"/>
          <w:color w:val="111111"/>
          <w:sz w:val="28"/>
          <w:szCs w:val="28"/>
          <w:lang w:bidi="fa-IR"/>
        </w:rPr>
        <w:t>1055</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1645</w:t>
      </w:r>
      <w:r>
        <w:rPr>
          <w:rFonts w:eastAsia="IRNazanin" w:cs="IRNazanin"/>
          <w:color w:val="111111"/>
          <w:sz w:val="28"/>
          <w:szCs w:val="28"/>
          <w:rtl w:val="true"/>
          <w:lang w:bidi="fa-IR"/>
        </w:rPr>
        <w:t>-</w:t>
      </w:r>
      <w:r>
        <w:rPr>
          <w:rFonts w:eastAsia="IRNazanin" w:cs="IRNazanin"/>
          <w:color w:val="111111"/>
          <w:sz w:val="28"/>
          <w:szCs w:val="28"/>
          <w:lang w:bidi="fa-IR"/>
        </w:rPr>
        <w:t>1681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جانشین پدرش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اوج خود رسید و دوران حکومت او به درگیری‌های مداوم سپری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رقیب سیاسی داخلی او،برادرش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p>
    <w:p>
      <w:pPr>
        <w:pStyle w:val="BookText"/>
        <w:rPr/>
      </w:pPr>
      <w:r>
        <w:rPr>
          <w:rFonts w:ascii="IRNazanin" w:hAnsi="IRNazanin" w:eastAsia="IRNazanin"/>
          <w:color w:val="111111"/>
          <w:sz w:val="28"/>
          <w:sz w:val="28"/>
          <w:szCs w:val="28"/>
          <w:rtl w:val="true"/>
          <w:lang w:bidi="fa-IR"/>
        </w:rPr>
        <w:t>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سال‌های نخست حکم‌رانی‌اش،در نبرد با او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دشمن خارجی او،خان خیوه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1663/1074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 می‌آمد که با پیشنهاد سبحان قلی به بخارا هجوم آورد </w:t>
      </w:r>
      <w:r>
        <w:rPr>
          <w:rStyle w:val="FootnoteAnchor"/>
          <w:rtl w:val="true"/>
        </w:rPr>
        <w:footnoteReference w:id="762"/>
      </w:r>
      <w:r>
        <w:rPr>
          <w:rFonts w:ascii="IRNazanin" w:hAnsi="IRNazanin" w:eastAsia="IRNazanin"/>
          <w:color w:val="111111"/>
          <w:sz w:val="28"/>
          <w:sz w:val="28"/>
          <w:szCs w:val="28"/>
          <w:rtl w:val="true"/>
          <w:lang w:bidi="fa-IR"/>
        </w:rPr>
        <w:t>و در یکی از نبردهایش،شکست سختی به عبدالعزیز وارد کرد؛ولی در نهایت و اندکی پیش از مرگش با او صلح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صلح دوامی نیافت؛چون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انوشه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و جانشین او در سال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بخارا یورش برد و ویرانی‌های بسیاری به بار آورد،ولی در نهایت با تحمل شکستی سخت و تلفات بسیار،عقب نشست</w:t>
      </w:r>
      <w:r>
        <w:rPr>
          <w:rFonts w:eastAsia="IRNazanin" w:cs="IRNazanin"/>
          <w:color w:val="111111"/>
          <w:sz w:val="28"/>
          <w:szCs w:val="28"/>
          <w:rtl w:val="true"/>
          <w:lang w:bidi="fa-IR"/>
        </w:rPr>
        <w:t xml:space="preserve">. </w:t>
      </w:r>
      <w:r>
        <w:rPr>
          <w:rStyle w:val="FootnoteAnchor"/>
          <w:rtl w:val="true"/>
        </w:rPr>
        <w:footnoteReference w:id="763"/>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حال،عبدالعزیزخان سعی می‌کرد که روابط خارجی خود را با تیموریان هند و صفویان ایران بهبود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جهان،پادشاه هند با ارسال سفیرانی قصد داشت که وی را علیه صفویان با خود متحد سازد،ولی خان ازبک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واقع،روابط او با شاه عباس دوم از تحکیم بیشتری برخوردار بود؛هرچند که به عقیده بعضی،این امر ظاهری بود و ازبکان در پی فرصتی برای ضربه زدن به ایران بودند</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عبدالعزیزخان پس از چهل و یک سال حکومت در مرز هفتاد و چهار سالگی،سلطنت را به برادرش سبحان قلی واگذار کرد و خود عازم مکه شد و پس از توقف کوتاهی در اصفهان و دیدار با شاه سلیمان صفوی،به حجاز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اواخر عمرش را در مدینه سپری کرد و در همین شهر درگذشت و بدنش را در بقیع به خاک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نویسان،داستان‌هایی درباره علاقه‌مندی وی به شعر،ادب و سرودن شعرهای خوب نقل کرده‌اند</w:t>
      </w:r>
      <w:r>
        <w:rPr>
          <w:rFonts w:eastAsia="IRNazanin" w:cs="IRNazanin"/>
          <w:color w:val="111111"/>
          <w:sz w:val="28"/>
          <w:szCs w:val="28"/>
          <w:rtl w:val="true"/>
          <w:lang w:bidi="fa-IR"/>
        </w:rPr>
        <w:t xml:space="preserve">. </w:t>
      </w:r>
      <w:r>
        <w:rPr>
          <w:rStyle w:val="FootnoteAnchor"/>
          <w:rtl w:val="true"/>
        </w:rPr>
        <w:footnoteReference w:id="765"/>
      </w:r>
      <w:bookmarkStart w:id="416" w:name="pg5441_61776"/>
    </w:p>
    <w:p>
      <w:pPr>
        <w:pStyle w:val="Heading6"/>
        <w:numPr>
          <w:ilvl w:val="5"/>
          <w:numId w:val="1"/>
        </w:numPr>
        <w:rPr/>
      </w:pPr>
      <w:bookmarkStart w:id="417" w:name="__RefHeading___Toc1887000_581953129"/>
      <w:bookmarkStart w:id="418" w:name="_Toc157"/>
      <w:bookmarkEnd w:id="416"/>
      <w:bookmarkEnd w:id="417"/>
      <w:r>
        <w:rPr>
          <w:rtl w:val="true"/>
        </w:rPr>
        <w:t>ج</w:t>
      </w:r>
      <w:r>
        <w:rPr>
          <w:rtl w:val="true"/>
        </w:rPr>
        <w:t>)</w:t>
      </w:r>
      <w:r>
        <w:rPr>
          <w:rtl w:val="true"/>
        </w:rPr>
        <w:t>دوره انحطاط و سقوط‌</w:t>
      </w:r>
      <w:bookmarkEnd w:id="418"/>
    </w:p>
    <w:p>
      <w:pPr>
        <w:pStyle w:val="BookText"/>
        <w:rPr/>
      </w:pPr>
      <w:r>
        <w:rPr>
          <w:rFonts w:ascii="IRNazanin" w:hAnsi="IRNazanin" w:eastAsia="IRNazanin"/>
          <w:color w:val="111111"/>
          <w:sz w:val="28"/>
          <w:sz w:val="28"/>
          <w:szCs w:val="28"/>
          <w:rtl w:val="true"/>
          <w:lang w:bidi="fa-IR"/>
        </w:rPr>
        <w:t>سبحان‌قلی</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1680</w:t>
      </w:r>
      <w:r>
        <w:rPr>
          <w:rFonts w:eastAsia="IRNazanin" w:cs="IRNazanin"/>
          <w:color w:val="111111"/>
          <w:sz w:val="28"/>
          <w:szCs w:val="28"/>
          <w:rtl w:val="true"/>
          <w:lang w:bidi="fa-IR"/>
        </w:rPr>
        <w:t>-</w:t>
      </w:r>
      <w:r>
        <w:rPr>
          <w:rFonts w:eastAsia="IRNazanin" w:cs="IRNazanin"/>
          <w:color w:val="111111"/>
          <w:sz w:val="28"/>
          <w:szCs w:val="28"/>
          <w:lang w:bidi="fa-IR"/>
        </w:rPr>
        <w:t>1702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امیر قدرتمند و مستقل اشترخانی است که حکومت طولانی مدتی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مدت حکومتش با دو موضوع عمده رو در رو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نخست،شورش‌های داخلی که از سوی فرزندان قدرت‌طلبش رهبری می‌شدند و ریشه اغلب آنها،دست‌یافتن به حاکمیت شهر مهم و استراتژیک بلخ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شورش‌ها پس از چند سال،در نهایت با کشته شدن چند فرزند خان پایان یافت،اما دو شهر مهم بخارا و بلخ را از نظر اقتصادی و نیروی انسانی بسیار ناتوان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مالیات‌های سنگین،مردم را به فقر و بیچارگی شدیدی گرفتار ساخت و موجب شد که امرای محلی از حکومت مرکزی جدا شده و علم استقلال برافرازند</w:t>
      </w:r>
      <w:r>
        <w:rPr>
          <w:rFonts w:eastAsia="IRNazanin" w:cs="IRNazanin"/>
          <w:color w:val="111111"/>
          <w:sz w:val="28"/>
          <w:szCs w:val="28"/>
          <w:rtl w:val="true"/>
          <w:lang w:bidi="fa-IR"/>
        </w:rPr>
        <w:t xml:space="preserve">. </w:t>
      </w:r>
      <w:r>
        <w:rPr>
          <w:rStyle w:val="FootnoteAnchor"/>
          <w:rtl w:val="true"/>
        </w:rPr>
        <w:footnoteReference w:id="766"/>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دوم،روابط دولت‌های مسلمان هم‌جوار با خان بخارا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سبحان‌قلی‌خان به سبب گرفتاری‌های داخلی،درگیری‌ای با صفویان ایران نداشت،اما برخی دولت‌های دیگر،سعی داشتند که او را علیه صفویان بشورانند که نخستین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اورنگ زیب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هند،سبحان قلی‌خان را برای حمله به خراسان تحریک نمود و پس از چندی سلطان احمد عثمانی،از او برای بازپس‌گیری عراق از صفویان درخواست کمک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خان ازبک،ظاهراً به سبب شورش‌های داخلی و آشفتگی‌های سیاسی مملکتش،به هیچ یک از این پیشنهادها پاسخ نداد</w:t>
      </w:r>
      <w:r>
        <w:rPr>
          <w:rFonts w:eastAsia="IRNazanin" w:cs="IRNazanin"/>
          <w:color w:val="111111"/>
          <w:sz w:val="28"/>
          <w:szCs w:val="28"/>
          <w:rtl w:val="true"/>
          <w:lang w:bidi="fa-IR"/>
        </w:rPr>
        <w:t xml:space="preserve">. </w:t>
      </w:r>
      <w:r>
        <w:rPr>
          <w:rStyle w:val="FootnoteAnchor"/>
          <w:rtl w:val="true"/>
        </w:rPr>
        <w:footnoteReference w:id="767"/>
      </w:r>
      <w:r>
        <w:rPr>
          <w:rFonts w:ascii="IRNazanin" w:hAnsi="IRNazanin" w:eastAsia="IRNazanin"/>
          <w:color w:val="111111"/>
          <w:sz w:val="28"/>
          <w:sz w:val="28"/>
          <w:szCs w:val="28"/>
          <w:rtl w:val="true"/>
          <w:lang w:bidi="fa-IR"/>
        </w:rPr>
        <w:t>روابط بخارا و 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به گونه‌ای دیگر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تلاش‌های فراوان انوشه‌خان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خیوه،پسر و جانشینش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تصرف</w:t>
      </w:r>
    </w:p>
    <w:p>
      <w:pPr>
        <w:pStyle w:val="BookText"/>
        <w:rPr/>
      </w:pPr>
      <w:r>
        <w:rPr>
          <w:rFonts w:ascii="IRNazanin" w:hAnsi="IRNazanin" w:eastAsia="IRNazanin"/>
          <w:color w:val="111111"/>
          <w:sz w:val="28"/>
          <w:sz w:val="28"/>
          <w:szCs w:val="28"/>
          <w:rtl w:val="true"/>
          <w:lang w:bidi="fa-IR"/>
        </w:rPr>
        <w:t>بخارا،راه به جایی نبرد و در نهایت هر دو به دست سپاهیانشان کشته شدند</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فرستادگان روسیه تزاری در دوران سبحان‌قلی به ماوراءالنهر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مسکو برای فراهم کردن اطلاعات بیشتری درباره خان‌های آسیای میانه و نیز یافتن راه‌های ارتباطی با هند،برادران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پازوخین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بوریس و سیمون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خیوه و بخارا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 بعدی روس تا مرزهای هند پیش رفتند،ولی اورنگ زیب به آنها اجازه ورود نداد</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سبحان‌قلی‌خان پس 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امارت بر بلخ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بر ماوراءالنهر در سن هشتاد سالگی در اثر بیماری درگذشت و نواده‌اش،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اسکندر به جای او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سبحان‌قلی،هم شاعر بود و هم شعردوست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طب نیز معلوماتی داشت و چند اثر او در این زمینه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دارالشفا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بخارا تأسیس کرد و حکیمان و طبیبان را در آن‌جا به ماوای بیماران گمارد</w:t>
      </w:r>
      <w:r>
        <w:rPr>
          <w:rFonts w:eastAsia="IRNazanin" w:cs="IRNazanin"/>
          <w:color w:val="111111"/>
          <w:sz w:val="28"/>
          <w:szCs w:val="28"/>
          <w:rtl w:val="true"/>
          <w:lang w:bidi="fa-IR"/>
        </w:rPr>
        <w:t xml:space="preserve">. </w:t>
      </w:r>
      <w:r>
        <w:rPr>
          <w:rStyle w:val="FootnoteAnchor"/>
          <w:rtl w:val="true"/>
        </w:rPr>
        <w:footnoteReference w:id="770"/>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محمدمقیم‌خان،پس از چند ماه توسط عبیدالله‌خان</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1703</w:t>
      </w:r>
      <w:r>
        <w:rPr>
          <w:rFonts w:eastAsia="IRNazanin" w:cs="IRNazanin"/>
          <w:color w:val="111111"/>
          <w:sz w:val="28"/>
          <w:szCs w:val="28"/>
          <w:rtl w:val="true"/>
          <w:lang w:bidi="fa-IR"/>
        </w:rPr>
        <w:t>-</w:t>
      </w:r>
      <w:r>
        <w:rPr>
          <w:rFonts w:eastAsia="IRNazanin" w:cs="IRNazanin"/>
          <w:color w:val="111111"/>
          <w:sz w:val="28"/>
          <w:szCs w:val="28"/>
          <w:lang w:bidi="fa-IR"/>
        </w:rPr>
        <w:t>1712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سلطنت برکنار شد و خود عبیدالله‌خان نیز پس از نه سال حکومت با توطئه یکی از امیران متنفذ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 بی اتالیق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پای درآمد و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ابوالفیض‌خان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سلطنت رسید</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زمام امور در دوره طولانی فرمان‌روایی ابوالفیض‌خان</w:t>
      </w: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1711</w:t>
      </w:r>
      <w:r>
        <w:rPr>
          <w:rFonts w:eastAsia="IRNazanin" w:cs="IRNazanin"/>
          <w:color w:val="111111"/>
          <w:sz w:val="28"/>
          <w:szCs w:val="28"/>
          <w:rtl w:val="true"/>
          <w:lang w:bidi="fa-IR"/>
        </w:rPr>
        <w:t>-</w:t>
      </w:r>
      <w:r>
        <w:rPr>
          <w:rFonts w:eastAsia="IRNazanin" w:cs="IRNazanin"/>
          <w:color w:val="111111"/>
          <w:sz w:val="28"/>
          <w:szCs w:val="28"/>
          <w:lang w:bidi="fa-IR"/>
        </w:rPr>
        <w:t>1747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محمد رحیم اتالیق بود که با سیاست‌مداری خود بر حاکمیت اشترخانیان خاتمه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نفوذ</w:t>
      </w:r>
    </w:p>
    <w:p>
      <w:pPr>
        <w:pStyle w:val="BookText"/>
        <w:rPr/>
      </w:pPr>
      <w:r>
        <w:rPr>
          <w:rFonts w:ascii="IRNazanin" w:hAnsi="IRNazanin" w:eastAsia="IRNazanin"/>
          <w:color w:val="111111"/>
          <w:sz w:val="28"/>
          <w:sz w:val="28"/>
          <w:szCs w:val="28"/>
          <w:rtl w:val="true"/>
          <w:lang w:bidi="fa-IR"/>
        </w:rPr>
        <w:t>اشراف و قبایل ازبک و ترکمن در این دوره به اوج خود رسید و اکثر شهرها و نواحی ماوراءالنهر از تابعیت خان مذکور خارج شد و قدرت او فقط در بخارا نافذ بود</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یک ستون اکتشافی روسیه در همین زمان با حمایت خان خیوه راهی ترکستان می‌شود،ولی با مرگ خان 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بگوویچ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روس‌ها و همراهان وی نیز کشته می‌شوند</w:t>
      </w:r>
      <w:r>
        <w:rPr>
          <w:rFonts w:eastAsia="IRNazanin" w:cs="IRNazanin"/>
          <w:color w:val="111111"/>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این زمان،آغاز اختلافات میان نیروهای ترکستان،و شروع جنگ‌های داخلی و تجاوزات حکومت روسیه تزاری بود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دوران ابوالفیض‌خان در آرامش گذشت و فقط در سال‌های میانی قرن دوازده هجری،حوادث سیاسی ایران که موجب روی کار آمدن دولت افشاریه به جای صفویان شد،بر تاریخ سیاسی ماواءالنهر نیز تأثیر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جدید ایران در سال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میلادی،پسر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بلخ روانه کرد و او پس از تصرف این شهر،روانه بخارا شد،اما در برابر سپاه متحد ابوالفیض‌خان و یولبرس‌خان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خیوه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نادرشاه برای جبران این خسارت،سپاه خود را به سوی ماوراءالنهر حرکت داد،اما با مقاومتی روبه‌رو نشد و اندکی مانده به بخارا،سران طوایف از جمله رحیم‌بیک به استقبال او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ابوالفیض‌خان نیز در خارج از شهر به اردوگاه نادر آمد و به این ترتیب،شهر تسلیم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نادر او را بر حکومت بخارا باقی گذاشت،ولی امارت ابوالفیض‌خان از آن پس طولی نکشید و اندکی بعد 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دست رحیم‌بیک کشته شد </w:t>
      </w:r>
      <w:r>
        <w:rPr>
          <w:rStyle w:val="FootnoteAnchor"/>
          <w:rtl w:val="true"/>
        </w:rPr>
        <w:footnoteReference w:id="774"/>
      </w:r>
      <w:r>
        <w:rPr>
          <w:rFonts w:ascii="IRNazanin" w:hAnsi="IRNazanin" w:eastAsia="IRNazanin"/>
          <w:color w:val="111111"/>
          <w:sz w:val="28"/>
          <w:sz w:val="28"/>
          <w:szCs w:val="28"/>
          <w:rtl w:val="true"/>
          <w:lang w:bidi="fa-IR"/>
        </w:rPr>
        <w:t>و حکومت در ماوراءالنهر به طور رسمی به خاندان منگیتی منتقل شد</w:t>
      </w:r>
      <w:r>
        <w:rPr>
          <w:rFonts w:eastAsia="IRNazanin" w:cs="IRNazanin"/>
          <w:color w:val="111111"/>
          <w:sz w:val="28"/>
          <w:szCs w:val="28"/>
          <w:rtl w:val="true"/>
          <w:lang w:bidi="fa-IR"/>
        </w:rPr>
        <w:t>.</w:t>
      </w:r>
      <w:bookmarkStart w:id="419" w:name="pg5441_61782"/>
    </w:p>
    <w:p>
      <w:pPr>
        <w:pStyle w:val="BookText"/>
        <w:rPr/>
      </w:pPr>
      <w:bookmarkEnd w:id="419"/>
      <w:r>
        <w:rPr>
          <w:rFonts w:ascii="IRNazanin" w:hAnsi="IRNazanin" w:eastAsia="IRNazanin"/>
          <w:color w:val="111111"/>
          <w:sz w:val="28"/>
          <w:sz w:val="28"/>
          <w:szCs w:val="28"/>
          <w:rtl w:val="true"/>
          <w:lang w:bidi="fa-IR"/>
        </w:rPr>
        <w:t>اشترخانیان تمام تلاش خود را در دانش نشان دادند و سخت دوست‌دار فرهنگ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امام‌قلی‌خان به کشاورزی توجهی بسیار داشت که نشانه‌های آن،احداث قنات‌های متعددی توسط وی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امیران این خاندان،شاعرپیشه بود و دیوان شعری از خود به جای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همه،سبحان قلی‌خان به دانش علاقه‌مند بود که مشوق تألیف کتابی در پزشکی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حال،رویکردهای علمی در این دوره،بیشتر در حوزه دین بود و در دو علم فقه و تفسیر قرآن متمرکز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مساجد و مدارس به عنوان جایگاه‌های دانش و آموزش در این دوره نسبت به دوره‌های پیشین،رونق کمتری داشت؛از این قبیل،می‌توان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یلنکتوش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 در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Style w:val="FootnoteAnchor"/>
          <w:rtl w:val="true"/>
        </w:rPr>
        <w:footnoteReference w:id="775"/>
      </w:r>
    </w:p>
    <w:p>
      <w:pPr>
        <w:pStyle w:val="Heading4"/>
        <w:numPr>
          <w:ilvl w:val="3"/>
          <w:numId w:val="1"/>
        </w:numPr>
        <w:rPr/>
      </w:pPr>
      <w:bookmarkStart w:id="420" w:name="__RefHeading___Toc1887002_581953129"/>
      <w:bookmarkStart w:id="421" w:name="_Toc158"/>
      <w:bookmarkEnd w:id="420"/>
      <w:r>
        <w:rPr>
          <w:rtl w:val="true"/>
        </w:rPr>
        <w:t>چکیده</w:t>
      </w:r>
      <w:bookmarkEnd w:id="42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مغولان در اوایل قرن هفتم هجری به سرکردگی چنگیزخان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مغولستان و شرق آسیا را تحت سلطه خویش درآورده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مرزهای ماوراءالنهر و دولت خوارزم‌شاهی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ظواهر امر حاکی از این است که مغولان ابتدا قصد سوئی نسبت به این مناطق نداشتند،ولی سیاست غلط سلطان خوارزم،آنان را بر آن داشت تا در فکر تسلط بر ماوراءالنهر باشند،از این رو سپاهیان چنگیز در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هجری،وارد ماوراءالنهر شدند و پس از درگیری‌های مختصر و مقاومت ناچیز خوارزم‌شاهیان،در مدتی اندک بر تمامی منطقه استیلا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خوارزمی به ایران گریخت و پس از چندی در حال فرار درگذشت و مقاومت‌های محلی</w:t>
      </w:r>
    </w:p>
    <w:p>
      <w:pPr>
        <w:pStyle w:val="BookText"/>
        <w:rPr/>
      </w:pPr>
      <w:r>
        <w:rPr>
          <w:rFonts w:ascii="IRNazanin" w:hAnsi="IRNazanin" w:eastAsia="IRNazanin"/>
          <w:color w:val="111111"/>
          <w:sz w:val="28"/>
          <w:sz w:val="28"/>
          <w:szCs w:val="28"/>
          <w:rtl w:val="true"/>
          <w:lang w:bidi="fa-IR"/>
        </w:rPr>
        <w:t>مردمان ماوراءالنهر در برابر مغولان سودمند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مغولان شهرها را ویران و مقاومت‌کنندگان را قتل عام کردند و به این‌ترتیب،حاکمیت آنان بر منطقه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چنگیز ترکستان غربی و ماوراءالنهر را به پسرش جغتای واگذار کرد و او مدتی حاکمیت این نواحی را در دست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تدریج مسلمان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مشکلات سیاسی داخلی و خارجی متعددی ناشی از رقابت‌های امیرزادگان جغتایی و نیز امرای اولوس‌های چهارگانه مواجه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خان‌های جغتای که قدرت بیشتری داشتند،درصدد توسعه قلمرو خود برآمدند؛چنان‌که دوواخان به هند و افغانستان حمله برد،و کبک‌خان با ایلخانان ایران و نیز امرای اردوی زرین در غرب آسیا درگیر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حاکمیت اولوس جغتای بر ماوراءالنهر با ظهور تیمور که خود از نژاد مغولان بود،خاتمه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از نواحی سمرقند برآمد و پس از فتوحات گسترده خود و ایجاد امپراتوری تیموری،مرکز حکومتش را در همین شهر باقی نگه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به سبب اشتغال به کشورگشایی و نبردهای پیوسته،چندان به آبادانی و توسعه ماوراءالنهر توجه نکرد،ولی جانشینان او در این زمینه موفق بودند؛به طوری که شهرهای ماوراءالنهر،به ویژه سمرقند در زمان ایشان به اوج شکوه خود رسیدند و خاطره آبادانی عصر سامانی را زنده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انحطاط تیموریان در ماوراءالنهر،طایفه دیگری از بازماندگان مغول قدرت محلی را در اختیار گرفتند که از لحاظ سیاسی و فرهنگی قابل مقایسه با تیموریان نبودند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سرسلسله شیبانیان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ازبکان شهرت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محمدخان شیبانی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ازبکان شیبانی از آن رو که خصلت بادیه‌نشینی و بدویت خود را تا حدی</w:t>
      </w:r>
    </w:p>
    <w:p>
      <w:pPr>
        <w:pStyle w:val="BookText"/>
        <w:rPr/>
      </w:pPr>
      <w:r>
        <w:rPr>
          <w:rFonts w:ascii="IRNazanin" w:hAnsi="IRNazanin" w:eastAsia="IRNazanin"/>
          <w:color w:val="111111"/>
          <w:sz w:val="28"/>
          <w:sz w:val="28"/>
          <w:szCs w:val="28"/>
          <w:rtl w:val="true"/>
          <w:lang w:bidi="fa-IR"/>
        </w:rPr>
        <w:t>حفظ کرده بودند،نتوانستند همانند تیموریان،موجبات توسعه و ترقی منطقه را فراهم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 و انحطاط آنان،همزمان با حاکمیت صفویان در ایران،و بابریان در هند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شیبانیان درگیری‌های فراوانی با این دو دولت به ویژه صفویان داشتند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اوایل قرن یازدهم هجری،استرخانیان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دیگری از ازبکان که متعلق به اولوس جوجی یا اردوی زرین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شیبانیان را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ازبکان جدید،روابط سیاسی دوستانه‌تری با صفویان داشتند و حتی در مواردی از این دولت برای حفظ و بقای حاکمیت خود کمک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نادرشاه افشار،آخرین خان‌های این خاندان را تابع خود نمود،ولی مارواءالنهر پس از مرگ او به حکومت ملوک الطوایفی تبدیل شد</w:t>
      </w:r>
      <w:r>
        <w:rPr>
          <w:rFonts w:eastAsia="IRNazanin" w:cs="IRNazanin"/>
          <w:color w:val="111111"/>
          <w:sz w:val="28"/>
          <w:szCs w:val="28"/>
          <w:rtl w:val="true"/>
          <w:lang w:bidi="fa-IR"/>
        </w:rPr>
        <w:t>.</w:t>
      </w:r>
      <w:bookmarkStart w:id="422" w:name="pg5441_61787"/>
    </w:p>
    <w:p>
      <w:pPr>
        <w:pStyle w:val="Heading4"/>
        <w:numPr>
          <w:ilvl w:val="3"/>
          <w:numId w:val="1"/>
        </w:numPr>
        <w:rPr/>
      </w:pPr>
      <w:bookmarkStart w:id="423" w:name="__RefHeading___Toc1887004_581953129"/>
      <w:bookmarkStart w:id="424" w:name="_Toc159"/>
      <w:bookmarkEnd w:id="422"/>
      <w:bookmarkEnd w:id="423"/>
      <w:r>
        <w:rPr>
          <w:rtl w:val="true"/>
        </w:rPr>
        <w:t>پرسش ها</w:t>
      </w:r>
      <w:bookmarkEnd w:id="4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مغولان چرا و چگونه بر ماوراءالنهر استیلا یافتند؟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چنگیز آسیای میانه را به کدام پسرش واگذار کرد و قلمرو حکومت او شامل چه نواحی می‌شد؟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تعیین خان‌های اولوس جغتای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روابط اولوس جغتای با ایلخانان ایران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امیرتیمور چگونه در ماوراءالنهر به قدرت رسید؟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تیمور،چه کسانی از این خاندان در ماوراءالنهر قدرت را در اختیار گرفتند و مقتدرترین آنها چه کسی بود؟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تیموری چه تأثیری بر فرهنگ و تمدن اسلامی داشت؟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شیبانیان پیش از سلطه بر ماوراءالنهر چگونه بود؟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روابط شیبانیان با صفویان را بیان کنید</w:t>
      </w:r>
      <w:r>
        <w:rPr>
          <w:rFonts w:eastAsia="IRNazanin" w:cs="IRNazanin"/>
          <w:color w:val="111111"/>
          <w:sz w:val="28"/>
          <w:szCs w:val="28"/>
          <w:rtl w:val="true"/>
          <w:lang w:bidi="fa-IR"/>
        </w:rPr>
        <w:t>.</w:t>
      </w:r>
    </w:p>
    <w:p>
      <w:pPr>
        <w:pStyle w:val="Heading4"/>
        <w:numPr>
          <w:ilvl w:val="3"/>
          <w:numId w:val="1"/>
        </w:numPr>
        <w:rPr/>
      </w:pPr>
      <w:bookmarkStart w:id="425" w:name="__RefHeading___Toc1887006_581953129"/>
      <w:bookmarkStart w:id="426" w:name="_Toc160"/>
      <w:bookmarkEnd w:id="425"/>
      <w:r>
        <w:rPr>
          <w:rtl w:val="true"/>
        </w:rPr>
        <w:t>فعالیت های پژوهشی</w:t>
      </w:r>
      <w:bookmarkEnd w:id="4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مقاله‌ای درباره اولوس‌های چهارگانه مغول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تشکیل،تثبیت و انقراض حکومت ایلخانان مغول در ایران را،در مقاله‌ای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دینی مغولان در اولوس جغتای را در مقایسه با ایلخانان ایران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نسب و خاندان تیمور تحقیق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فعالیت‌های اروپاییان برای مسیحی کردن مغولان در آسیای میانه تحقیق کنید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و انگیزهای درگیری شیبانیان با صفویان را بررسی نمایید</w:t>
      </w:r>
      <w:r>
        <w:rPr>
          <w:rFonts w:eastAsia="IRNazanin" w:cs="IRNazanin"/>
          <w:color w:val="111111"/>
          <w:sz w:val="28"/>
          <w:szCs w:val="28"/>
          <w:rtl w:val="true"/>
          <w:lang w:bidi="fa-IR"/>
        </w:rPr>
        <w:t>.</w:t>
      </w:r>
      <w:bookmarkStart w:id="427" w:name="pg5441_61791"/>
    </w:p>
    <w:p>
      <w:pPr>
        <w:pStyle w:val="Heading3"/>
        <w:numPr>
          <w:ilvl w:val="2"/>
          <w:numId w:val="1"/>
        </w:numPr>
        <w:rPr/>
      </w:pPr>
      <w:bookmarkStart w:id="428" w:name="__RefHeading___Toc1887008_581953129"/>
      <w:bookmarkStart w:id="429" w:name="_Toc161"/>
      <w:bookmarkEnd w:id="427"/>
      <w:bookmarkEnd w:id="428"/>
      <w:r>
        <w:rPr/>
        <w:t>7</w:t>
      </w:r>
      <w:r>
        <w:rPr>
          <w:rtl w:val="true"/>
        </w:rPr>
        <w:t>-</w:t>
      </w:r>
      <w:r>
        <w:rPr>
          <w:rtl w:val="true"/>
        </w:rPr>
        <w:t>خان نشین های آسیای میانه تا زمان سلطه روسیه</w:t>
      </w:r>
      <w:bookmarkEnd w:id="429"/>
    </w:p>
    <w:p>
      <w:pPr>
        <w:pStyle w:val="Heading4"/>
        <w:numPr>
          <w:ilvl w:val="3"/>
          <w:numId w:val="1"/>
        </w:numPr>
        <w:rPr/>
      </w:pPr>
      <w:bookmarkStart w:id="430" w:name="__RefHeading___Toc1887010_581953129"/>
      <w:bookmarkStart w:id="431" w:name="_Toc162"/>
      <w:bookmarkEnd w:id="430"/>
      <w:r>
        <w:rPr>
          <w:rtl w:val="true"/>
        </w:rPr>
        <w:t>اشاره</w:t>
      </w:r>
      <w:bookmarkEnd w:id="43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از نیمه قرن دوازدهم هجری،حاکمیت شیبانیان بر نواحی مختلف آسیای میانه تضعیف شد و متصرفات آنها به تدریج تجزیه و از حکومت مرکزی سمرقند جدا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خان‌نشین‌هایی در شهرهای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سمرقند دورتر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 که خان آنها از دیگر طوایف مغول و یا از خویشاوندان دور یا نزدیک شیبانیان بودند که خان‌های خیوه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مهم‌ترین آنها هستند و بخش عمده‌ای از آسیای میانه از نیمه دوم قرن دوازدهم تا اواخر قرن سیزدهم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اشغال روس‌ها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فرمان آنها اداره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مرزهای این سه خان‌نشین،به طور دقیق مشخص نشده بود و هنوز ساختار سنتی اجتماع خود را حفظ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نظامی و اداری آنها بسیار عقب‌مانده بود و فقط در خیوه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محدود بودن قلمرو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حدودی تمرکز سازمانی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مذکور،لشکرهای منظمی داشتند که تعدادشان از چندصد نفر تا چندهزار می‌رسید و سلاح آنها شمشیر و تفنگ بود که از روسیه خریداری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این‌که آنها در سپاه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داشتند،ولی در استفاده از</w:t>
      </w:r>
    </w:p>
    <w:p>
      <w:pPr>
        <w:pStyle w:val="BookText"/>
        <w:rPr/>
      </w:pPr>
      <w:r>
        <w:rPr>
          <w:rFonts w:ascii="IRNazanin" w:hAnsi="IRNazanin" w:eastAsia="IRNazanin"/>
          <w:color w:val="111111"/>
          <w:sz w:val="28"/>
          <w:sz w:val="28"/>
          <w:szCs w:val="28"/>
          <w:rtl w:val="true"/>
          <w:lang w:bidi="fa-IR"/>
        </w:rPr>
        <w:t>آن،مهارت کافی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عمده جنگی در جنگ‌های بزرگ را،جنگجویان قبیله‌ای و غیرحرفه‌ای تشکیل می‌دادند که سلاح اصلی‌شان،اسلحه‌های سرد بود</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علاوه بر این‌که خان‌های این نواحی به طور معمول با یکدیگر در حال جنگ به سر می‌بردند،ولایات دوردست هر یک از آنها نیز همیشه با قدرت مرکزی در حال جنگ و ستیز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واقع،تفوق سیاسی بر چند ملیت مختلف،زمینه درگیری‌های ملی را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عشایر ترکمن که در سرزمین‌های واقع در میان دریای خزر و رودخانه جیحون سکنا داشتند و گروهی از قزاق‌های استپ که هنوز تحت حمایت روس‌ها قرار نگرفته بودند،به طور مستقل زندگی می‌کردند و فقط گاهی قدرت خان‌های مذکور را به رسمیت می‌شناختند</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جنگ و نزاع خان‌های ماوراءالنهر،چنان موجب ضعف آنها شده بود که ولایات تحت امرشان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عمده قزاق‌ها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 از اطاعت آنها سر باز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مستمر آنان،ویرانی شهرها و خرابی اوضاع اقتصادی را فراهم آورد</w:t>
      </w:r>
      <w:r>
        <w:rPr>
          <w:rFonts w:eastAsia="IRNazanin" w:cs="IRNazanin"/>
          <w:color w:val="111111"/>
          <w:sz w:val="28"/>
          <w:szCs w:val="28"/>
          <w:rtl w:val="true"/>
          <w:lang w:bidi="fa-IR"/>
        </w:rPr>
        <w:t xml:space="preserve">. </w:t>
      </w:r>
      <w:r>
        <w:rPr>
          <w:rStyle w:val="FootnoteAnchor"/>
          <w:rtl w:val="true"/>
        </w:rPr>
        <w:footnoteReference w:id="778"/>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فعالیت‌های اقتصادی در دوران خان‌های ماوراءالنهر جنبه محلی داشت و بیشتر بر کشاورزی متکی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 کشاورزی یا در دست دولت بود و یا در اختیار ثروتمندان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درحالی‌بود که بسیاری از روستاییان زمین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آبیاری زمین‌ها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مسائل اساسی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نظارت عمال دولت انجام می‌شد</w:t>
      </w:r>
      <w:r>
        <w:rPr>
          <w:rFonts w:eastAsia="IRNazanin" w:cs="IRNazanin"/>
          <w:color w:val="111111"/>
          <w:sz w:val="28"/>
          <w:szCs w:val="28"/>
          <w:rtl w:val="true"/>
          <w:lang w:bidi="fa-IR"/>
        </w:rPr>
        <w:t>.</w:t>
      </w:r>
      <w:bookmarkStart w:id="432" w:name="pg5441_61795"/>
    </w:p>
    <w:p>
      <w:pPr>
        <w:pStyle w:val="BookText"/>
        <w:rPr/>
      </w:pPr>
      <w:bookmarkEnd w:id="432"/>
      <w:r>
        <w:rPr>
          <w:rFonts w:ascii="IRNazanin" w:hAnsi="IRNazanin" w:eastAsia="IRNazanin"/>
          <w:color w:val="111111"/>
          <w:sz w:val="28"/>
          <w:sz w:val="28"/>
          <w:szCs w:val="28"/>
          <w:rtl w:val="true"/>
          <w:lang w:bidi="fa-IR"/>
        </w:rPr>
        <w:t>همچنین وضع علم و دانش در آسیای میانه بسیار نابسامان بود و از دانش‌های متداول در عصر تیموری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اوج خود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 باقی نمانده و به طور کلی منسوخ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مکتب‌خانه و مدارس موجود در شهرهای ماوراءالنهر،فقط علوم دینی و به طور خاص،فقه و تفسیر آموزش داده می‌شد و از علوم غیر دینی،ادبیات عربی،فارسی و مختصری حساب که در واقع مقدماتی برای آموختن علوم دینی به شمار می‌رفت</w:t>
      </w:r>
      <w:r>
        <w:rPr>
          <w:rFonts w:eastAsia="IRNazanin" w:cs="IRNazanin"/>
          <w:color w:val="111111"/>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در ادامه به مهم‌ترین وقایع سیاسی هر یک از خان‌نشین‌های مذکور اشاره می‌شود</w:t>
      </w:r>
      <w:r>
        <w:rPr>
          <w:rFonts w:eastAsia="IRNazanin" w:cs="IRNazanin"/>
          <w:color w:val="111111"/>
          <w:sz w:val="28"/>
          <w:szCs w:val="28"/>
          <w:rtl w:val="true"/>
          <w:lang w:bidi="fa-IR"/>
        </w:rPr>
        <w:t>.</w:t>
      </w:r>
    </w:p>
    <w:p>
      <w:pPr>
        <w:pStyle w:val="Heading4"/>
        <w:numPr>
          <w:ilvl w:val="3"/>
          <w:numId w:val="1"/>
        </w:numPr>
        <w:rPr/>
      </w:pPr>
      <w:bookmarkStart w:id="433" w:name="__RefHeading___Toc1887012_581953129"/>
      <w:bookmarkStart w:id="434" w:name="_Toc163"/>
      <w:bookmarkEnd w:id="433"/>
      <w:r>
        <w:rPr>
          <w:rtl w:val="true"/>
        </w:rPr>
        <w:t>خان های بخارا</w:t>
      </w:r>
      <w:r>
        <w:rPr>
          <w:rtl w:val="true"/>
        </w:rPr>
        <w:t>(</w:t>
      </w:r>
      <w:r>
        <w:rPr>
          <w:rtl w:val="true"/>
        </w:rPr>
        <w:t>منغیت ها</w:t>
      </w:r>
      <w:r>
        <w:rPr>
          <w:rtl w:val="true"/>
        </w:rPr>
        <w:t>)(</w:t>
      </w:r>
      <w:r>
        <w:rPr/>
        <w:t>1199</w:t>
      </w:r>
      <w:r>
        <w:rPr>
          <w:rtl w:val="true"/>
        </w:rPr>
        <w:t>-</w:t>
      </w:r>
      <w:r>
        <w:rPr/>
        <w:t>1242</w:t>
      </w:r>
      <w:r>
        <w:rPr>
          <w:rtl w:val="true"/>
        </w:rPr>
        <w:t>ق</w:t>
      </w:r>
      <w:r>
        <w:rPr>
          <w:rtl w:val="true"/>
        </w:rPr>
        <w:t>/</w:t>
      </w:r>
      <w:r>
        <w:rPr/>
        <w:t>1784</w:t>
      </w:r>
      <w:r>
        <w:rPr>
          <w:rtl w:val="true"/>
        </w:rPr>
        <w:t>-</w:t>
      </w:r>
      <w:r>
        <w:rPr/>
        <w:t>1826</w:t>
      </w:r>
      <w:r>
        <w:rPr>
          <w:rtl w:val="true"/>
        </w:rPr>
        <w:t>م</w:t>
      </w:r>
      <w:r>
        <w:rPr>
          <w:rtl w:val="true"/>
        </w:rPr>
        <w:t>)</w:t>
      </w:r>
      <w:bookmarkEnd w:id="434"/>
    </w:p>
    <w:p>
      <w:pPr>
        <w:pStyle w:val="BookText"/>
        <w:rPr/>
      </w:pPr>
      <w:r>
        <w:rPr>
          <w:rFonts w:ascii="IRNazanin" w:hAnsi="IRNazanin" w:eastAsia="IRNazanin"/>
          <w:color w:val="111111"/>
          <w:sz w:val="28"/>
          <w:sz w:val="28"/>
          <w:szCs w:val="28"/>
          <w:rtl w:val="true"/>
          <w:lang w:bidi="fa-IR"/>
        </w:rPr>
        <w:t>امیر بخارا در این زمان بر محدوده وسیعی میان سیحون و جیحون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کویری وسیع در جنوب دریای آرال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غنی و ثروتمند زرافشان که شهرهای تاریخی بخارا و سمرقند در آن جای داشتند،در قلب این منطقه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آن در حدود دو و نیم میلیون برآورد می‌شد که نیمی از آن ازبک،یک‌سوم آن تاجیک و تقریباً یک‌دهم آنها ترکمن بودند و مردم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اقلیت شیعه مذهب در میان تاجیکان و نیز یهودیان بخارا که به زبان تاجیکی صحبت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تسنن داشتند</w:t>
      </w:r>
      <w:r>
        <w:rPr>
          <w:rFonts w:eastAsia="IRNazanin" w:cs="IRNazanin"/>
          <w:color w:val="111111"/>
          <w:sz w:val="28"/>
          <w:szCs w:val="28"/>
          <w:rtl w:val="true"/>
          <w:lang w:bidi="fa-IR"/>
        </w:rPr>
        <w:t xml:space="preserve">. </w:t>
      </w:r>
      <w:r>
        <w:rPr>
          <w:rStyle w:val="FootnoteAnchor"/>
          <w:rtl w:val="true"/>
        </w:rPr>
        <w:footnoteReference w:id="780"/>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در نیمه دوم قرن دوازده هجری،پس از قتل ابوالفیض‌خان استراخانی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ماوراءالنهر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محمدرحیم‌خان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تا حدود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میلادی،چند تن دیگر از استراخانیان به‌ظاهر بر بخارا حکومت</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آخرین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ابوالغازی</w:t>
      </w:r>
      <w:r>
        <w:rPr>
          <w:rFonts w:eastAsia="IRNazanin" w:cs="IRNazanin"/>
          <w:color w:val="111111"/>
          <w:sz w:val="28"/>
          <w:szCs w:val="28"/>
          <w:rtl w:val="true"/>
          <w:lang w:bidi="fa-IR"/>
        </w:rPr>
        <w:t>»(</w:t>
      </w:r>
      <w:r>
        <w:rPr>
          <w:rFonts w:eastAsia="IRNazanin" w:cs="IRNazanin"/>
          <w:color w:val="111111"/>
          <w:sz w:val="28"/>
          <w:szCs w:val="28"/>
          <w:lang w:bidi="fa-IR"/>
        </w:rPr>
        <w:t>1171</w:t>
      </w:r>
      <w:r>
        <w:rPr>
          <w:rFonts w:eastAsia="IRNazanin" w:cs="IRNazanin"/>
          <w:color w:val="111111"/>
          <w:sz w:val="28"/>
          <w:szCs w:val="28"/>
          <w:rtl w:val="true"/>
          <w:lang w:bidi="fa-IR"/>
        </w:rPr>
        <w:t>-</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واقع محمدرحیم‌خان و خاندان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منغیت‌ها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همه‌کاره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منگیت‌ها </w:t>
      </w:r>
      <w:r>
        <w:rPr>
          <w:rStyle w:val="FootnoteAnchor"/>
          <w:rtl w:val="true"/>
        </w:rPr>
        <w:footnoteReference w:id="781"/>
      </w:r>
      <w:r>
        <w:rPr>
          <w:rFonts w:ascii="IRNazanin" w:hAnsi="IRNazanin" w:eastAsia="IRNazanin"/>
          <w:color w:val="111111"/>
          <w:sz w:val="28"/>
          <w:sz w:val="28"/>
          <w:szCs w:val="28"/>
          <w:rtl w:val="true"/>
          <w:lang w:bidi="fa-IR"/>
        </w:rPr>
        <w:t>از طوایف مغولی بودند که چنگیزخان از زادگاهشان در جنگل‌های مغولستان شمال شرقی بیرون و در کنار جیحون جا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کمک‌های بسیاری به خان‌های خیوه کردند و به سبب دلاوری،مورد توجه شیبانیان قرار گرفتند و به تدریج به بخارا آمدند</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منگیتیان همواره مطیع خان‌های بخارا بودند و از این‌روست که توانستند در این شهر از نفوذ چشم‌گیری برخوردار شده و حکومت را براندازند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بنیان‌گذار حکومت منگیتیان رحیم‌بیک آتالیق بود که در زمان ابوالفیض اشترخانی،مقام وزارت و اداره همه امور به دست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رحیم 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وزارت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بر همه امور و خان تسلط داشت و از حمایت فرماندهان سپاه و عالمان دینی نیز بهره می‌برد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ابوالغازی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ابوالفیض‌خان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بی‌اجازه دانیال‌بیک کاری انجام نمی‌داد،او خود هیچ اقدامی برای خان شدن انجام نداد و این امر به دست پسر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بیک‌خانشاه 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دانیال‌بیک به امور اجتماعی و رفاه عمومی بی‌توجه بود و افراد بی‌لیاقت را بر کارها می‌گمارد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 در دوره وزارت او،به انحطاط کشیده شد و مدارس و مساجد،تعطیل و به انبار تبدیل شدند و بازار فسق،فجور و قمار رونق گرفت</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امیرمعصوم ابتدا در مسلک صوفیان بود و از کارهای پدرش بیزاری می‌جست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او نخست از پذیرفتن میراث دانیال‌بیک و همچنین منصب وزارت خودداری کرد،اما پس از شرکت برای سرکوب شورشی در بخارا،وزارت را نیز عهده‌دار شد و از آن رو که خود را پایبند شرع قلمداد می‌کرد،روش زندگی ابوالغازی را بهانه قرار داد و او را از حکومت کنار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 تخت خانی ماوراءالنهر تکیه زد</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عملکرد امیر معصوم در دوره حکومتش تغییر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نبردهای متعددی به راه انداخت و سنت یورش به شهرهای خراسان،کشتار و اسارت شیعیان را دوباره زنده کرد و به همین سبب،لقب غازی بر او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او کسان بسیاری را از شهرهای مرو و مشهد اسیر کرده وسپس برای فروش،به بازار بخارا آوردند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امیرمعصوم،نخست شهر مرو را غارت و ویران کرد و مردمش را به اسارت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مشهد یورش برد،اما در مقابل مقاومت مردم شهر،کاری از پیش نبرد 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امیران ایرانی به سبب اختلافات داخلی،به مسائل شمال خراسان توجه کافی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حملات امیر معصوم به مدت دوازده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آقامحمدخان قاجار در ایران قدرت مطلق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آقامحمدخان قاجار در سال</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برای خاتمه دادن به این وضعیت،در نامه‌ای به امیر بخارا از او خواست که از تجاوز به مرزهای ایران خودداری کند و اسیران خراسانی را آزاد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امیر معصوم پاسخ تندی به شاه قاجار داد،اما او به جهت درگیری‌هایش در گرجستان و قتل ناگهانی،فرصت نبرد با خان را نیافت</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خان منگیت،نبردهای متعددی با امیران افغانی،تیمورشاه و پسرش شاه زمان داشت که سرانجام همه آنها به صلح منجر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رقیب شاه‌زمان را که به وی پناه برده بود،به خواست امیر افغان به قتل رساند</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همچنین امیر معصوم حملاتی به شهرهای خیوه،خوقند و شهر سبز نیز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پس از هجده سال حکومت،در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بخارا دوره فرمان‌روایی او را باشکوه‌ترین دوره تاریخ جدید این شهر به شمار آورده و به عنوان امیری که پایبندی کامل به شرع و اسلام داشت،می‌ستودند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معصوم زندگی ساده،زاهدانه و به دور از خوش‌گذرانی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اجرای احکام شرعی پافشاری می‌کرد و با خلاف‌کاران و تبه‌کاران به شدت برخورد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روزگار او از رفاه و ارزانی نسبی بهره‌مند بودند</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برخی از مورخان او را انسانی شریف و برخی دیگر مکار،سفاک و ریاکار توصیف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معصوم نفوذ بسیاری در میان درویشان و صوفیان داشت و مقاصد خود را از طریق آنها عملی می‌کرد</w:t>
      </w:r>
      <w:r>
        <w:rPr>
          <w:rFonts w:eastAsia="IRNazanin" w:cs="IRNazanin"/>
          <w:color w:val="111111"/>
          <w:sz w:val="28"/>
          <w:szCs w:val="28"/>
          <w:rtl w:val="true"/>
          <w:lang w:bidi="fa-IR"/>
        </w:rPr>
        <w:t xml:space="preserve">. </w:t>
      </w:r>
      <w:r>
        <w:rPr>
          <w:rStyle w:val="FootnoteAnchor"/>
          <w:rtl w:val="true"/>
        </w:rPr>
        <w:footnoteReference w:id="788"/>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جانشین و پسر امیر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حیدرتوره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امیرسعید،</w:t>
      </w:r>
      <w:r>
        <w:rPr>
          <w:rFonts w:eastAsia="IRNazanin" w:cs="IRNazanin"/>
          <w:color w:val="111111"/>
          <w:sz w:val="28"/>
          <w:szCs w:val="28"/>
          <w:rtl w:val="true"/>
          <w:lang w:bidi="fa-IR"/>
        </w:rPr>
        <w:t>(</w:t>
      </w:r>
      <w:r>
        <w:rPr>
          <w:rFonts w:eastAsia="IRNazanin" w:cs="IRNazanin"/>
          <w:color w:val="111111"/>
          <w:sz w:val="28"/>
          <w:szCs w:val="28"/>
          <w:lang w:bidi="fa-IR"/>
        </w:rPr>
        <w:t>1215</w:t>
      </w:r>
      <w:r>
        <w:rPr>
          <w:rFonts w:eastAsia="IRNazanin" w:cs="IRNazanin"/>
          <w:color w:val="111111"/>
          <w:sz w:val="28"/>
          <w:szCs w:val="28"/>
          <w:rtl w:val="true"/>
          <w:lang w:bidi="fa-IR"/>
        </w:rPr>
        <w:t>-</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1800</w:t>
      </w:r>
      <w:r>
        <w:rPr>
          <w:rFonts w:eastAsia="IRNazanin" w:cs="IRNazanin"/>
          <w:color w:val="111111"/>
          <w:sz w:val="28"/>
          <w:szCs w:val="28"/>
          <w:rtl w:val="true"/>
          <w:lang w:bidi="fa-IR"/>
        </w:rPr>
        <w:t>-</w:t>
      </w:r>
      <w:r>
        <w:rPr>
          <w:rFonts w:eastAsia="IRNazanin" w:cs="IRNazanin"/>
          <w:color w:val="111111"/>
          <w:sz w:val="28"/>
          <w:szCs w:val="28"/>
          <w:lang w:bidi="fa-IR"/>
        </w:rPr>
        <w:t>1827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پدرش صوفی‌مسلک بود و تعصب دینی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بیشتر اوقات خود را در مجالس درس بزرگان سپری می‌کرد و تسلط چندانی بر اداره امور نداشت و به جنگ نیز علاقه‌مند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کشور در دوره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ساله حکومت امیرسعید در آرامش به سر برد و هیچ جنگ مهمی اتفاق نیفتاد و تنها یک بار امیر خیوه به بخارا یورش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 امیر سعید،پسرش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نصرالله بهادر</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1826</w:t>
      </w:r>
      <w:r>
        <w:rPr>
          <w:rFonts w:eastAsia="IRNazanin" w:cs="IRNazanin"/>
          <w:color w:val="111111"/>
          <w:sz w:val="28"/>
          <w:szCs w:val="28"/>
          <w:rtl w:val="true"/>
          <w:lang w:bidi="fa-IR"/>
        </w:rPr>
        <w:t>-</w:t>
      </w:r>
      <w:r>
        <w:rPr>
          <w:rFonts w:eastAsia="IRNazanin" w:cs="IRNazanin"/>
          <w:color w:val="111111"/>
          <w:sz w:val="28"/>
          <w:szCs w:val="28"/>
          <w:lang w:bidi="fa-IR"/>
        </w:rPr>
        <w:t>1860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خصلت‌های اندکی را از پدرش به ارث برده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با کشتن پدر به حکومت رسیده بود،برادرش را نیز از میان برداشت</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امیرنصرالله به سبب خون‌ریزی فراوان،قتل رقیبان و برادرانش،و نیز فرزندان آنها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قصاب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با وجود وضع اقتصادی نابسامان و تهی بودن خزانه دولت،دست به لشکرکشی‌های متعددی زد و خوقند را 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تصرف کرد و شهر سبز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نهضت‌های خلقی و بلشویکی در زمان او افزایش یافت که همگی توسط وی سرکوب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حضور و نفوذ روس‌ها در آسیای میانه در زمان او بیشتر شد،ولی او به سبب ناتوانی نظامی،اقدامی علیه آنها ترتیب نداد</w:t>
      </w:r>
      <w:r>
        <w:rPr>
          <w:rFonts w:eastAsia="IRNazanin" w:cs="IRNazanin"/>
          <w:color w:val="111111"/>
          <w:sz w:val="28"/>
          <w:szCs w:val="28"/>
          <w:rtl w:val="true"/>
          <w:lang w:bidi="fa-IR"/>
        </w:rPr>
        <w:t xml:space="preserve">. </w:t>
      </w:r>
      <w:r>
        <w:rPr>
          <w:rStyle w:val="FootnoteAnchor"/>
          <w:rtl w:val="true"/>
        </w:rPr>
        <w:footnoteReference w:id="790"/>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امیرمظفرالدین</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1861</w:t>
      </w:r>
      <w:r>
        <w:rPr>
          <w:rFonts w:eastAsia="IRNazanin" w:cs="IRNazanin"/>
          <w:color w:val="111111"/>
          <w:sz w:val="28"/>
          <w:szCs w:val="28"/>
          <w:rtl w:val="true"/>
          <w:lang w:bidi="fa-IR"/>
        </w:rPr>
        <w:t>-</w:t>
      </w:r>
      <w:r>
        <w:rPr>
          <w:rFonts w:eastAsia="IRNazanin" w:cs="IRNazanin"/>
          <w:color w:val="111111"/>
          <w:sz w:val="28"/>
          <w:szCs w:val="28"/>
          <w:lang w:bidi="fa-IR"/>
        </w:rPr>
        <w:t>1887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فرزند امیرنصرالله،حکومت را در حالی به دست گرفت که بخارا به سبب جنگ‌های پی‌درپی،وضعیت نابسامانی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اظهارات تاریخ‌نویسان درباره شخصیت او نیز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او را عادل و دیندار،و بعضی دیگر فاسد و ظالم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مظفرالدین در نبردهایی که با خان‌های خیوه و تاشکند داشت،شهر سبز را از دست داد</w:t>
      </w:r>
      <w:r>
        <w:rPr>
          <w:rFonts w:eastAsia="IRNazanin" w:cs="IRNazanin"/>
          <w:color w:val="111111"/>
          <w:sz w:val="28"/>
          <w:szCs w:val="28"/>
          <w:rtl w:val="true"/>
          <w:lang w:bidi="fa-IR"/>
        </w:rPr>
        <w:t xml:space="preserve">. </w:t>
      </w:r>
      <w:r>
        <w:rPr>
          <w:rStyle w:val="FootnoteAnchor"/>
          <w:rtl w:val="true"/>
        </w:rPr>
        <w:footnoteReference w:id="791"/>
      </w:r>
      <w:r>
        <w:rPr>
          <w:rFonts w:ascii="IRNazanin" w:hAnsi="IRNazanin" w:eastAsia="IRNazanin"/>
          <w:color w:val="111111"/>
          <w:sz w:val="28"/>
          <w:sz w:val="28"/>
          <w:szCs w:val="28"/>
          <w:rtl w:val="true"/>
          <w:lang w:bidi="fa-IR"/>
        </w:rPr>
        <w:t>هجوم روس‌ها به ماوراءالنهر در روزگار حکومت وی اتفاق افتاد و او</w:t>
      </w:r>
      <w:bookmarkStart w:id="435" w:name="pg5441_61805"/>
    </w:p>
    <w:p>
      <w:pPr>
        <w:pStyle w:val="BookText"/>
        <w:rPr/>
      </w:pPr>
      <w:bookmarkEnd w:id="435"/>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شکست در مقابل آنها،شهرهای خجند و اوراتپه را واگذار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پس از شکست دوم در شهر سمرقند،معاهده‌ای نابرابر با آنان امضا کرد که طبق آن،بخارا تحت حاکمیت روس‌ها قرار می‌گرفت و امیرمظفرالدین از جانب تزار بر آن امارت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پس،او روابط خوبی با روس‌ها داشت و برخی مخالفان خود را به کمک آنها از میان برداشت</w:t>
      </w:r>
      <w:r>
        <w:rPr>
          <w:rFonts w:eastAsia="IRNazanin" w:cs="IRNazanin"/>
          <w:color w:val="111111"/>
          <w:sz w:val="28"/>
          <w:szCs w:val="28"/>
          <w:rtl w:val="true"/>
          <w:lang w:bidi="fa-IR"/>
        </w:rPr>
        <w:t xml:space="preserve">. </w:t>
      </w:r>
      <w:r>
        <w:rPr>
          <w:rStyle w:val="FootnoteAnchor"/>
          <w:rtl w:val="true"/>
        </w:rPr>
        <w:footnoteReference w:id="792"/>
      </w:r>
      <w:r>
        <w:rPr>
          <w:rFonts w:ascii="IRNazanin" w:hAnsi="IRNazanin" w:eastAsia="IRNazanin"/>
          <w:color w:val="111111"/>
          <w:sz w:val="28"/>
          <w:sz w:val="28"/>
          <w:szCs w:val="28"/>
          <w:rtl w:val="true"/>
          <w:lang w:bidi="fa-IR"/>
        </w:rPr>
        <w:t>همچنین چند بار سفیرانی به مسکو روانه کرد و اظهار دوستی نمود</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پس از او،عبدالله‌خان</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1887</w:t>
      </w:r>
      <w:r>
        <w:rPr>
          <w:rFonts w:eastAsia="IRNazanin" w:cs="IRNazanin"/>
          <w:color w:val="111111"/>
          <w:sz w:val="28"/>
          <w:szCs w:val="28"/>
          <w:rtl w:val="true"/>
          <w:lang w:bidi="fa-IR"/>
        </w:rPr>
        <w:t>-</w:t>
      </w:r>
      <w:r>
        <w:rPr>
          <w:rFonts w:eastAsia="IRNazanin" w:cs="IRNazanin"/>
          <w:color w:val="111111"/>
          <w:sz w:val="28"/>
          <w:szCs w:val="28"/>
          <w:lang w:bidi="fa-IR"/>
        </w:rPr>
        <w:t>1910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جشن تاج‌گذاری الکساندر دوم در مسکو شرکت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توسعه تجارت و صنعت و نیز احداث خط آهن و خطوط تلگراف تلاش کرد و روابط خود را با روس‌ها حفظ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امیرعالم‌خان</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تحصیلات نظامی به مسکو رفت و مدتی نیز امارت برخی نواحی را بر عهده داشت و تا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حمله بلشویک‌ها،بر بخارا امارت داشت</w:t>
      </w:r>
      <w:r>
        <w:rPr>
          <w:rFonts w:eastAsia="IRNazanin" w:cs="IRNazanin"/>
          <w:color w:val="111111"/>
          <w:sz w:val="28"/>
          <w:szCs w:val="28"/>
          <w:rtl w:val="true"/>
          <w:lang w:bidi="fa-IR"/>
        </w:rPr>
        <w:t xml:space="preserve">. </w:t>
      </w:r>
      <w:r>
        <w:rPr>
          <w:rStyle w:val="FootnoteAnchor"/>
          <w:rtl w:val="true"/>
        </w:rPr>
        <w:footnoteReference w:id="794"/>
      </w:r>
    </w:p>
    <w:p>
      <w:pPr>
        <w:pStyle w:val="Heading4"/>
        <w:numPr>
          <w:ilvl w:val="3"/>
          <w:numId w:val="1"/>
        </w:numPr>
        <w:rPr/>
      </w:pPr>
      <w:bookmarkStart w:id="436" w:name="__RefHeading___Toc1887014_581953129"/>
      <w:bookmarkStart w:id="437" w:name="_Toc164"/>
      <w:bookmarkEnd w:id="436"/>
      <w:r>
        <w:rPr>
          <w:rtl w:val="true"/>
        </w:rPr>
        <w:t>خان های خیوه</w:t>
      </w:r>
      <w:r>
        <w:rPr>
          <w:rtl w:val="true"/>
        </w:rPr>
        <w:t>(</w:t>
      </w:r>
      <w:r>
        <w:rPr>
          <w:rtl w:val="true"/>
        </w:rPr>
        <w:t>خوارزم</w:t>
      </w:r>
      <w:r>
        <w:rPr>
          <w:rtl w:val="true"/>
        </w:rPr>
        <w:t>)</w:t>
      </w:r>
      <w:bookmarkEnd w:id="43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خیوه شهری در بخش جنوبی خوارزم است که در زمان تیموریان،پس از ویرانی اورگنج،رو به آبادانی نهاد و به تدریج به آبادترین شهر منطقه بدل شد و مرکز حکومتی خوارزم گردید</w:t>
      </w:r>
      <w:r>
        <w:rPr>
          <w:rFonts w:eastAsia="IRNazanin" w:cs="IRNazanin"/>
          <w:color w:val="111111"/>
          <w:sz w:val="28"/>
          <w:szCs w:val="28"/>
          <w:rtl w:val="true"/>
          <w:lang w:bidi="fa-IR"/>
        </w:rPr>
        <w:t xml:space="preserve">. </w:t>
      </w:r>
      <w:r>
        <w:rPr>
          <w:rStyle w:val="FootnoteAnchor"/>
          <w:rtl w:val="true"/>
        </w:rPr>
        <w:footnoteReference w:id="795"/>
      </w:r>
      <w:r>
        <w:rPr>
          <w:rFonts w:ascii="IRNazanin" w:hAnsi="IRNazanin" w:eastAsia="IRNazanin"/>
          <w:color w:val="111111"/>
          <w:sz w:val="28"/>
          <w:sz w:val="28"/>
          <w:szCs w:val="28"/>
          <w:rtl w:val="true"/>
          <w:lang w:bidi="fa-IR"/>
        </w:rPr>
        <w:t>خوارزم پس از حمله مغول در اولوس جوجی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اردوی</w:t>
      </w:r>
    </w:p>
    <w:p>
      <w:pPr>
        <w:pStyle w:val="BookText"/>
        <w:rPr/>
      </w:pPr>
      <w:r>
        <w:rPr>
          <w:rFonts w:ascii="IRNazanin" w:hAnsi="IRNazanin" w:eastAsia="IRNazanin"/>
          <w:color w:val="111111"/>
          <w:sz w:val="28"/>
          <w:sz w:val="28"/>
          <w:szCs w:val="28"/>
          <w:rtl w:val="true"/>
          <w:lang w:bidi="fa-IR"/>
        </w:rPr>
        <w:t>زرین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گرفت و در فتوحات محمد شیبانی،تحت فرمان او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شیبانی‌خان،دولتی به نام خان‌نشین مستقل ازبک،در خیوه تأسیس شد و اگرچه از تاریخ حاکمان آن اطلاعات درستی در دست نیست،اما مطالب بسیاری در منابع تاریخی از درگیری‌ها و جنگ‌های مکرر آنها با ازبکان بخارا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خان خیوه در جنوب دریای آرال و در شمال خراسان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جیحون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آن عبور می‌کرد و شهر خیوه در مرکز آن واقع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جمعیت آن در حدود </w:t>
      </w:r>
      <w:r>
        <w:rPr>
          <w:rFonts w:eastAsia="IRNazanin" w:cs="IRNazanin"/>
          <w:color w:val="111111"/>
          <w:sz w:val="28"/>
          <w:szCs w:val="28"/>
          <w:lang w:bidi="fa-IR"/>
        </w:rPr>
        <w:t>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متشکل از اقوام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قاراقالپاق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این منطقه در سال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میلادی،به تصرف نادرشاه افشار درآمد و خان‌های خیوه،تبعیت از او را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ضعف افشاریان،آنان دوباره استقلال سیاسی خود را بازیافتند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درگیری‌های خان‌های خیوه و بخارا همچنان ادامه یافت و تبدیل به جنگ‌های تبلیغاتی گردید که گاه به خشونت و کشتار می‌انجامید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بخارا،خان خیوه و مردم خوارزم را ترک نمی‌دانست،بلکه آنها را از تات‌ها می‌دانست و خان خیوه،اهالی بخارا را تازیک می‌نامید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بیشتر نبردها،اهل خیوه پیروز شده و بسیاری از مردم بخارا را اسیر کرده و برای کار به خیوه می‌آوردند</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خان‌های خیوه را می‌توان دو شاخه دانست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نخست،شعبه عشایرشاه از نسل شیبان بن جوجی که تا سال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حکومت کردند</w:t>
      </w:r>
      <w:r>
        <w:rPr>
          <w:rFonts w:eastAsia="IRNazanin" w:cs="IRNazanin"/>
          <w:color w:val="111111"/>
          <w:sz w:val="28"/>
          <w:szCs w:val="28"/>
          <w:rtl w:val="true"/>
          <w:lang w:bidi="fa-IR"/>
        </w:rPr>
        <w:t>.</w:t>
      </w:r>
      <w:bookmarkStart w:id="438" w:name="pg5441_61810"/>
    </w:p>
    <w:p>
      <w:pPr>
        <w:pStyle w:val="BookText"/>
        <w:rPr/>
      </w:pPr>
      <w:bookmarkEnd w:id="438"/>
      <w:r>
        <w:rPr>
          <w:rFonts w:ascii="IRNazanin" w:hAnsi="IRNazanin" w:eastAsia="IRNazanin"/>
          <w:color w:val="111111"/>
          <w:sz w:val="28"/>
          <w:sz w:val="28"/>
          <w:szCs w:val="28"/>
          <w:rtl w:val="true"/>
          <w:lang w:bidi="fa-IR"/>
        </w:rPr>
        <w:t>دوم،طایفه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قونغورات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ایناقی‌ها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سال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قدرت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قونغورات‌ها در واقع وزرای خان‌های شیبانی خیوه بوند که با استفاده از ضعف آنان در زمان ابوالغازی سوم،جای‌شان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خیوه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دست روس‌ها تصرف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اطاعت از دولت مزبور گردن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خیوه با استقرار بلشویک‌ها به جمهوری سوسیالیستی خراسان تغییر نام داد و آخرین خان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حکومت برکنار گردید</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این منطقه از زمان سلطه روسیه تزاری به نام جمهوری قرا قالپاق مشهور شد و بعدها جمهوری خودمختار قرا قالپاق گردید</w:t>
      </w:r>
      <w:r>
        <w:rPr>
          <w:rFonts w:eastAsia="IRNazanin" w:cs="IRNazanin"/>
          <w:color w:val="111111"/>
          <w:sz w:val="28"/>
          <w:szCs w:val="28"/>
          <w:rtl w:val="true"/>
          <w:lang w:bidi="fa-IR"/>
        </w:rPr>
        <w:t xml:space="preserve">. </w:t>
      </w:r>
      <w:r>
        <w:rPr>
          <w:rStyle w:val="FootnoteAnchor"/>
          <w:rtl w:val="true"/>
        </w:rPr>
        <w:footnoteReference w:id="799"/>
      </w:r>
    </w:p>
    <w:p>
      <w:pPr>
        <w:pStyle w:val="Heading4"/>
        <w:numPr>
          <w:ilvl w:val="3"/>
          <w:numId w:val="1"/>
        </w:numPr>
        <w:rPr/>
      </w:pPr>
      <w:bookmarkStart w:id="439" w:name="__RefHeading___Toc1887016_581953129"/>
      <w:bookmarkStart w:id="440" w:name="_Toc165"/>
      <w:bookmarkEnd w:id="439"/>
      <w:r>
        <w:rPr>
          <w:rtl w:val="true"/>
        </w:rPr>
        <w:t>خان های خوقند</w:t>
      </w:r>
      <w:bookmarkEnd w:id="440"/>
    </w:p>
    <w:p>
      <w:pPr>
        <w:pStyle w:val="BookText"/>
        <w:rPr/>
      </w:pPr>
      <w:r>
        <w:rPr>
          <w:rFonts w:ascii="IRNazanin" w:hAnsi="IRNazanin" w:eastAsia="IRNazanin"/>
          <w:color w:val="111111"/>
          <w:sz w:val="28"/>
          <w:sz w:val="28"/>
          <w:szCs w:val="28"/>
          <w:rtl w:val="true"/>
          <w:lang w:bidi="fa-IR"/>
        </w:rPr>
        <w:t>خوقند،سرزمینی وسیع میان سیحون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سین‌کیانگ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 بود که مرکز آن شهر تاشکند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فرغانه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دره غنی فرغانه واقع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سرزمین،تقریباً سه میلیون جمعیت داشت که اغلب ازبک،کازاخ و قرقیز بودند و در مهم‌ترین شهر آن،یعنی تاشکند،صدهزار نفر زندگی می‌کردند</w:t>
      </w:r>
      <w:r>
        <w:rPr>
          <w:rFonts w:eastAsia="IRNazanin" w:cs="IRNazanin"/>
          <w:color w:val="111111"/>
          <w:sz w:val="28"/>
          <w:szCs w:val="28"/>
          <w:rtl w:val="true"/>
          <w:lang w:bidi="fa-IR"/>
        </w:rPr>
        <w:t xml:space="preserve">. </w:t>
      </w:r>
      <w:r>
        <w:rPr>
          <w:rStyle w:val="FootnoteAnchor"/>
          <w:rtl w:val="true"/>
        </w:rPr>
        <w:footnoteReference w:id="800"/>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خوقند در قرن‌های یازدهم و دوازدهم هجری،دارای حکومتی مستقل با شهرت خان‌های خوقند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مهم و بزرگ آسیای میانه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خوقند از ازبکان شیبانی نبودند؛بلکه نسبشان به محمد بابر بن عمر شیخ از نوادگان تیمور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حکمران این خاندان به نام</w:t>
      </w:r>
      <w:bookmarkStart w:id="441" w:name="pg5441_61812"/>
    </w:p>
    <w:p>
      <w:pPr>
        <w:pStyle w:val="BookText"/>
        <w:rPr/>
      </w:pPr>
      <w:bookmarkEnd w:id="4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فرغانه،علم استقلال برداشت و از شیبانیان سمرقند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درباره خان‌های خوقند تا اوایل قرن سیزده هجری،اطلاعات دقیقی ارائه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امیر معصوم،شاه سلسله منغیت‌ها در بخارا رسمیت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بوتابک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خوقند خان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 تاشکند استیلا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نصرالله‌خان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منغیتی بخارا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1255</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قمری،با حمله‌های پی‌درپی به خوقند،توانست حاکمیت این شهر را در اختیار 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آن شهر را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طولی نکشید که خان‌های خوقند،استقلال خود را به دست آوردند و تا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روس‌ها بر آنها مستولی شدند،به حکومت خود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خان‌های خوقند پس از تسلط روسیه،به کلی منقرض شدند</w:t>
      </w:r>
      <w:r>
        <w:rPr>
          <w:rFonts w:eastAsia="IRNazanin" w:cs="IRNazanin"/>
          <w:color w:val="111111"/>
          <w:sz w:val="28"/>
          <w:szCs w:val="28"/>
          <w:rtl w:val="true"/>
          <w:lang w:bidi="fa-IR"/>
        </w:rPr>
        <w:t xml:space="preserve">. </w:t>
      </w:r>
      <w:r>
        <w:rPr>
          <w:rStyle w:val="FootnoteAnchor"/>
          <w:rtl w:val="true"/>
        </w:rPr>
        <w:footnoteReference w:id="801"/>
      </w:r>
    </w:p>
    <w:p>
      <w:pPr>
        <w:pStyle w:val="Heading4"/>
        <w:numPr>
          <w:ilvl w:val="3"/>
          <w:numId w:val="1"/>
        </w:numPr>
        <w:rPr/>
      </w:pPr>
      <w:bookmarkStart w:id="442" w:name="__RefHeading___Toc1887018_581953129"/>
      <w:bookmarkStart w:id="443" w:name="_Toc166"/>
      <w:bookmarkEnd w:id="442"/>
      <w:r>
        <w:rPr>
          <w:rtl w:val="true"/>
        </w:rPr>
        <w:t>روابط روسیه تزاری و آسیای میانه تا آغاز قرن نوزدهم میلادی</w:t>
      </w:r>
      <w:bookmarkEnd w:id="443"/>
    </w:p>
    <w:p>
      <w:pPr>
        <w:pStyle w:val="Heading5"/>
        <w:numPr>
          <w:ilvl w:val="4"/>
          <w:numId w:val="1"/>
        </w:numPr>
        <w:rPr/>
      </w:pPr>
      <w:bookmarkStart w:id="444" w:name="__RefHeading___Toc1887020_581953129"/>
      <w:bookmarkStart w:id="445" w:name="_Toc167"/>
      <w:bookmarkEnd w:id="444"/>
      <w:r>
        <w:rPr>
          <w:rtl w:val="true"/>
        </w:rPr>
        <w:t>اشاره</w:t>
      </w:r>
      <w:bookmarkEnd w:id="44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روسیه از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میلادی،پس از فتح خان‌نشین استراخان به دست سپاهیان تزار ایوان مخوف</w:t>
      </w:r>
      <w:r>
        <w:rPr>
          <w:rFonts w:eastAsia="IRNazanin" w:cs="IRNazanin"/>
          <w:color w:val="111111"/>
          <w:sz w:val="28"/>
          <w:szCs w:val="28"/>
          <w:rtl w:val="true"/>
          <w:lang w:bidi="fa-IR"/>
        </w:rPr>
        <w:t>(</w:t>
      </w:r>
      <w:r>
        <w:rPr>
          <w:rFonts w:eastAsia="IRNazanin" w:cs="IRNazanin"/>
          <w:color w:val="111111"/>
          <w:sz w:val="28"/>
          <w:szCs w:val="28"/>
          <w:lang w:bidi="fa-IR"/>
        </w:rPr>
        <w:t>962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در برقراری روابط با آسیای میانه داشت</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یک تاجر انگلیسی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جنکینسن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این نواحی سفر کرد که در برخی منابع،او را نماینده دولت روس دانسته‌اند</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 xml:space="preserve">چند هیئت روسی نیز پس از سال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میلادی،به بخارا،خیوه و سمرقند اعزام شدند و در مقابل هیئت‌هایی نیز از طرف خان‌های آسیای میانه به مسکو روانه شدند که هدف آنها گرفتن امتیازات تجاری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روس‌ها تا اوایل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با وجود اوضاع سیاسی بی‌ثبات در سیبری پیشروی کردند و در سال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پس از برقرای مجدد نظم در روسیه،نماینده‌ای از بخارا برای دیدار با نخستین تزار جدید روسیه،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میخائیل فدروویچ رومانوف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مسکو رفت و در سال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میلادی،متقابلاً نماینده روسی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خوخلف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بخارا اعزام شد؛اما منافع متقابل،آن‌چنان محدود و سفر چندان دشوار بود که برقراری رابطه‌ای باثبات ممکن نبود و تماس‌های مسکو و آسیای میانه به روابط موقتی محدود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روس‌ها در پیشروی خود به سمت شرق به اقیانوس کبیر رسیدند،یک اشراف‌زاده روسی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فدوتف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بندر آستراخان در ساحل دریای خزر به خیوه،و برادران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پازوخین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بخارا و بلخ آمدند</w:t>
      </w:r>
      <w:r>
        <w:rPr>
          <w:rFonts w:eastAsia="IRNazanin" w:cs="IRNazanin"/>
          <w:color w:val="111111"/>
          <w:sz w:val="28"/>
          <w:szCs w:val="28"/>
          <w:rtl w:val="true"/>
          <w:lang w:bidi="fa-IR"/>
        </w:rPr>
        <w:t xml:space="preserve">. </w:t>
      </w:r>
      <w:r>
        <w:rPr>
          <w:rStyle w:val="FootnoteAnchor"/>
          <w:rtl w:val="true"/>
        </w:rPr>
        <w:footnoteReference w:id="804"/>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نمایندگان تزار ابتدا به دربار سبحان‌قلی‌خان در بخارا رفتند و سپس راهی هند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آنان به هند راه نیافتند،ولی مأموریت آنها برای یافتن راه‌های تجاری جدید با شرق و جنوب آسیا،برای روسیه مثمر ثمر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بهره‌کشی کشورهای اروپایی در هند در زمان تزار روسیه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فکر سیاست فعال‌تر روسیه در آسیای میانه انداخت و از سوی دیگر یاری خواستن برخی خان‌های این منطقه از روس‌ها،انگیزه او را دوچندان کرد</w:t>
      </w:r>
      <w:r>
        <w:rPr>
          <w:rFonts w:eastAsia="IRNazanin" w:cs="IRNazanin"/>
          <w:color w:val="111111"/>
          <w:sz w:val="28"/>
          <w:szCs w:val="28"/>
          <w:rtl w:val="true"/>
          <w:lang w:bidi="fa-IR"/>
        </w:rPr>
        <w:t xml:space="preserve">. </w:t>
      </w:r>
      <w:r>
        <w:rPr>
          <w:rStyle w:val="FootnoteAnchor"/>
          <w:rtl w:val="true"/>
        </w:rPr>
        <w:footnoteReference w:id="805"/>
      </w:r>
      <w:r>
        <w:rPr>
          <w:rFonts w:ascii="IRNazanin" w:hAnsi="IRNazanin" w:eastAsia="IRNazanin"/>
          <w:color w:val="111111"/>
          <w:sz w:val="28"/>
          <w:sz w:val="28"/>
          <w:szCs w:val="28"/>
          <w:rtl w:val="true"/>
          <w:lang w:bidi="fa-IR"/>
        </w:rPr>
        <w:t>بدین‌ترتیب،</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پترکبیر بر آن شد که از سستی میان خان‌های خیوه،بخارا و اشراف ازبک استفاده و آنان را تابع قدرت روس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درصدد برآمد که با موافقت خان‌های مذکور،سپاهیان روس را در بخارا و خیوه مستقر کند و هزینه آنها نیز بر عهده فرمان‌روایان این سرزمین‌ها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این اقدام،خان‌های بخارا و خیوه را در برابر دشمن‌شان نیرومندتر می‌ساخت،ولی در عمل،آنها را در تابعیت کامل روس‌ها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 کبیر با توجه به اطلاعات جدیدی که توسط گروه‌های اکتشافی روسی،درباره آسیای میانه رسیده بود،نقشه تسخیر این سرزمین را طراحی کرد که براساس آن،ایجاد یک راه تجاری آبی میان هند و خزر و دستیابی به معادن طلای آسیای میانه،از راهکارهای اجرایی این نقشه بود</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 xml:space="preserve">از این رو در سال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بنا به فرمان پتر کبیر،روس‌ها پیشروی خود را از آسیای میانه آغاز کردند،اما به سبب قدرتمندی طوایف ترک،نتوانستند کاری از پیش برند</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قشون روس‌ها در همین عملیات،چند دژ در سواحل 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ایرتیش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ساختند و یک سال بعد،سپاهی به فرماندهی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الکساندر بگوویچ چرکاسکی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خیوه حرکت کرد که مأموریت آن،بررسی جریان رودخانه جیحون و امکان تغییر مسیر آن از آرال به خزر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بکوویج همچنین مأموریت داشت که خان‌های بخارا و خیوه را وادار کند که گروهی از قزاق‌ها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روابط دوستانه با روسیه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شمار نگهبانان شخصی خود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خیوه‌ای‌ها تقاضای کمک قبلی خود از روس‌ها را فراموش کردند و آنها را به بهانه فراهم کردن مکان کافی برای اقامت،به</w:t>
      </w:r>
      <w:bookmarkStart w:id="446" w:name="pg5441_61818"/>
    </w:p>
    <w:p>
      <w:pPr>
        <w:pStyle w:val="BookText"/>
        <w:rPr/>
      </w:pPr>
      <w:bookmarkEnd w:id="446"/>
      <w:r>
        <w:rPr>
          <w:rFonts w:ascii="IRNazanin" w:hAnsi="IRNazanin" w:eastAsia="IRNazanin"/>
          <w:color w:val="111111"/>
          <w:sz w:val="28"/>
          <w:sz w:val="28"/>
          <w:szCs w:val="28"/>
          <w:rtl w:val="true"/>
          <w:lang w:bidi="fa-IR"/>
        </w:rPr>
        <w:t>واحدهای کوچک تقسیم و سپس،همه را نابود کردند و چرکاسکی نیز در این جریان کشته شد</w:t>
      </w:r>
      <w:r>
        <w:rPr>
          <w:rFonts w:eastAsia="IRNazanin" w:cs="IRNazanin"/>
          <w:color w:val="111111"/>
          <w:sz w:val="28"/>
          <w:szCs w:val="28"/>
          <w:rtl w:val="true"/>
          <w:lang w:bidi="fa-IR"/>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پس از مرگ پترکبیر و متعاقب آن،تخلیه ساحل ایرانی دریای خزر از سربازان روسی در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میلادی،روسیه مدتی تلاش برای راه یافتن به آسیای میانه را کنار گذاشت و همه کوشش خود را مصروف گسترش نفوذ خود در استپ بین سیبری و آسیای 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منطقه سکونت قزاق‌ها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کازاخ‌ها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قزاق‌ها تا حدود سال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میلادی،برخی با رغبت و برخی به اجبار،تحت فرمان روسیه درآمدند و روس‌ها همسایگان شمالی خان‌نشین‌های ماوراءالنهر و خوارزم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قرن هجده میلادی قصد داشت سپاهی را به ماوراءالنهر بفرستد که اسیران روسی در خیوه را آزاد کرده،بخارا را تصرف کند و از آنجا راهی هند شود؛ولی کشته شدن او و دگرگونی سیاست خارجی روسیه،لشکرکشی را متوقف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کاترین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میلادی،چنین نقشه‌ای داشت،ولی با سرلوحه قرار دادن روابط دیپلماتیک،به فرستادن نمایندگان و هیئت‌های تجاری بسنده کرد</w:t>
      </w:r>
      <w:r>
        <w:rPr>
          <w:rFonts w:eastAsia="IRNazanin" w:cs="IRNazanin"/>
          <w:color w:val="111111"/>
          <w:sz w:val="28"/>
          <w:szCs w:val="28"/>
          <w:rtl w:val="true"/>
          <w:lang w:bidi="fa-IR"/>
        </w:rPr>
        <w:t xml:space="preserve">. </w:t>
      </w:r>
      <w:r>
        <w:rPr>
          <w:rStyle w:val="FootnoteAnchor"/>
          <w:rtl w:val="true"/>
        </w:rPr>
        <w:footnoteReference w:id="809"/>
      </w:r>
    </w:p>
    <w:p>
      <w:pPr>
        <w:pStyle w:val="Heading5"/>
        <w:numPr>
          <w:ilvl w:val="4"/>
          <w:numId w:val="1"/>
        </w:numPr>
        <w:rPr/>
      </w:pPr>
      <w:bookmarkStart w:id="447" w:name="__RefHeading___Toc1887022_581953129"/>
      <w:bookmarkStart w:id="448" w:name="_Toc168"/>
      <w:bookmarkEnd w:id="447"/>
      <w:r>
        <w:rPr/>
        <w:t>1</w:t>
      </w:r>
      <w:r>
        <w:rPr>
          <w:rtl w:val="true"/>
        </w:rPr>
        <w:t>-</w:t>
      </w:r>
      <w:r>
        <w:rPr>
          <w:rtl w:val="true"/>
        </w:rPr>
        <w:t>سلطه روسیه بر آسیای میانه در قرن نوزدهم میلادی</w:t>
      </w:r>
      <w:bookmarkEnd w:id="44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قرن نوزدهم که روسیه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شکست دادن ناپلئون به عنوان یک قدرت اروپایی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گردید،طی یک‌سری اقدامات دیپلماسی و نظامی،</w:t>
      </w:r>
    </w:p>
    <w:p>
      <w:pPr>
        <w:pStyle w:val="BookText"/>
        <w:rPr/>
      </w:pPr>
      <w:r>
        <w:rPr>
          <w:rFonts w:ascii="IRNazanin" w:hAnsi="IRNazanin" w:eastAsia="IRNazanin"/>
          <w:color w:val="111111"/>
          <w:sz w:val="28"/>
          <w:sz w:val="28"/>
          <w:szCs w:val="28"/>
          <w:rtl w:val="true"/>
          <w:lang w:bidi="fa-IR"/>
        </w:rPr>
        <w:t>حاکمیت مطلق خود را بر استپ‌های قزاق‌نشین رسمیت داد و از آن پس،منطقه مذکور یکی از ایالات روسیه به شمار می‌رفت؛هرچند که اداره داخلی آن به سه سلطان محلی واگذار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اقدام با واکنش‌هایی از طرف قزاقان مواجه شد،ولی نتیجه‌ای در برنداشت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روس‌ها که درصدد نفوذ اقتصادی خود در منطقه بودند،از این زمان تلاش‌های فراوانی برای برقراری روابط با خان‌های بخارا،خوقند و خیوه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واقع،این خان‌نشین‌ها برای روسیه،همان اهمیتی را داشتند که هند برای انگلستان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1206</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1803</w:t>
      </w:r>
      <w:r>
        <w:rPr>
          <w:rFonts w:eastAsia="IRNazanin" w:cs="IRNazanin"/>
          <w:color w:val="111111"/>
          <w:sz w:val="28"/>
          <w:szCs w:val="28"/>
          <w:rtl w:val="true"/>
          <w:lang w:bidi="fa-IR"/>
        </w:rPr>
        <w:t>-</w:t>
      </w: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میلادی،روس‌ها اقدامات متعددی را در جهت بسط سلطه خود بر منطقه،به انجام رساندند که نه تنها موفقیتی در این راه کسب نکردند،بلکه گاه خسارات قابل توجهی در برخی لشکرکشی‌ها به روس‌ها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وجود از نیمه دوم همین قرن،حملات روس‌ها به خان‌نشین‌های ماوراءالنهر با شدت و جدیت بیشتری ادامه یافت</w:t>
      </w:r>
      <w:r>
        <w:rPr>
          <w:rFonts w:eastAsia="IRNazanin" w:cs="IRNazanin"/>
          <w:color w:val="111111"/>
          <w:sz w:val="28"/>
          <w:szCs w:val="28"/>
          <w:rtl w:val="true"/>
          <w:lang w:bidi="fa-IR"/>
        </w:rPr>
        <w:t xml:space="preserve">. </w:t>
      </w:r>
      <w:r>
        <w:rPr>
          <w:rStyle w:val="FootnoteAnchor"/>
          <w:rtl w:val="true"/>
        </w:rPr>
        <w:footnoteReference w:id="810"/>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لشکرکشی 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پروسکی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خیوه،موفقیتی به همراه نداشت و فتح واقعی ترکستان از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میلادی،پس از سرکوب کنساری خان قزاق‌ها آغاز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روس‌ها در سال</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میلادی،دژ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حوالی دهانه سیر دریا ساختند که نخستین پایگاه دائمی روس‌ها در این منطقه بود و از آن‌جا به پیشروی خود در نواحی جنوبی‌تر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روسیه در این حرکت با نیروی مقاومت‌کننده جدی مواجه نبوده است؛چراکه سه ولایت عمده ترکستان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خیوه،بخارا و خوقند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تعارضات درونی و شورش‌های ایلات کوچ‌نشین،</w:t>
      </w:r>
    </w:p>
    <w:p>
      <w:pPr>
        <w:pStyle w:val="BookText"/>
        <w:rPr/>
      </w:pPr>
      <w:r>
        <w:rPr>
          <w:rFonts w:ascii="IRNazanin" w:hAnsi="IRNazanin" w:eastAsia="IRNazanin"/>
          <w:color w:val="111111"/>
          <w:sz w:val="28"/>
          <w:sz w:val="28"/>
          <w:szCs w:val="28"/>
          <w:rtl w:val="true"/>
          <w:lang w:bidi="fa-IR"/>
        </w:rPr>
        <w:t>تضعیف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عقب‌ماندگی اقتصادی و فقدان هرگونه قوای نظامی جدید،امکان مقاومت جدی در برابر قوای سازمان‌یافته روسیه را منتفی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روس‌ها پس از درهم شکستن شورش‌های قفقاز و قزاق‌ها می‌توانستند نیروهای خود را برای اشغال ترکستان متمرکز سازند</w:t>
      </w:r>
      <w:r>
        <w:rPr>
          <w:rFonts w:eastAsia="IRNazanin" w:cs="IRNazanin"/>
          <w:color w:val="111111"/>
          <w:sz w:val="28"/>
          <w:szCs w:val="28"/>
          <w:rtl w:val="true"/>
          <w:lang w:bidi="fa-IR"/>
        </w:rPr>
        <w:t xml:space="preserve">. </w:t>
      </w:r>
      <w:r>
        <w:rPr>
          <w:rStyle w:val="FootnoteAnchor"/>
          <w:rtl w:val="true"/>
        </w:rPr>
        <w:footnoteReference w:id="811"/>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گفته شد،سپاهیان روس،نخست خوقند را مورد تهاجم قرار داده و با سرازیر شدن به سمت جنوب در امتداد مرزهای چین،از دو طرف به این خان‌نشین حمله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ورنویی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آلماآتای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مسیر خود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تعدادی از شهرهای تحت تابعیت خوقند در سال‌های </w:t>
      </w:r>
      <w:r>
        <w:rPr>
          <w:rFonts w:eastAsia="IRNazanin" w:cs="IRNazanin"/>
          <w:color w:val="111111"/>
          <w:sz w:val="28"/>
          <w:szCs w:val="28"/>
          <w:lang w:bidi="fa-IR"/>
        </w:rPr>
        <w:t>1276</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1861</w:t>
      </w:r>
      <w:r>
        <w:rPr>
          <w:rFonts w:eastAsia="IRNazanin" w:cs="IRNazanin"/>
          <w:color w:val="111111"/>
          <w:sz w:val="28"/>
          <w:szCs w:val="28"/>
          <w:rtl w:val="true"/>
          <w:lang w:bidi="fa-IR"/>
        </w:rPr>
        <w:t>-</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تصرف روس‌ها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سرانجام،روس‌ها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وجود کم بودن نیروهای‌شان،مدافعان خوقندی را شکست داده و خوقند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شهر منطقه را تصرف کردند</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خان‌نشین خوقند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ترکستان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یک فرمانداری مستقل به مرکزیت تاشکند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امر،امیر بخارا را بیمناک ساخته و جنگ میان روس‌ها با وی را اجتناب‌ناپذیر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ژنرال کافمن در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میلادی،سمرقند را تصرف کرد که به دنبال آن،خان بخارا برای بازپس‌گیری این شهر با لشکری به جنگ روس‌ها شتافت؛ولی چون به موفقیتی دست نیافت،به صلح با ژنرال مذکور تن در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صلح‌نامه،سمرقند و چند شهر دیگر به روسیه واگذار و خان بخارا تبعیت دولت روسیه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کافمن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نادیده گرفتن پیمان روسیه و خان‌نشین خیوه،وارد این</w:t>
      </w:r>
    </w:p>
    <w:p>
      <w:pPr>
        <w:pStyle w:val="BookText"/>
        <w:rPr/>
      </w:pPr>
      <w:r>
        <w:rPr>
          <w:rFonts w:ascii="IRNazanin" w:hAnsi="IRNazanin" w:eastAsia="IRNazanin"/>
          <w:color w:val="111111"/>
          <w:sz w:val="28"/>
          <w:sz w:val="28"/>
          <w:szCs w:val="28"/>
          <w:rtl w:val="true"/>
          <w:lang w:bidi="fa-IR"/>
        </w:rPr>
        <w:t>شهر شد و خان را واداشت که قیمومیت روسیه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شرایط،واگذاری بخش غربی این سرزمین‌ها و پرداخت خراج به روسیه بود</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بدین‌ترتیب،هر سه خان هشت سال پس از سقوط تاشکند،دست‌نشانده روس‌ها شدند و با جدا شدن بخش‌های وسیعی از این سرزمین‌ها،یک ایالت جدید روسی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منغیت‌ها از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ایام مظفرالدین بن نصرالله به تدریج تحت سیطره روس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مظفرالدین و پس از او نوه‌اش،تحت تابعیت روسیه تزاری حکومت کردند و با روی کار آمدن بلشویک‌ها در روسیه،جمهوری سوسیالیستی در بخارا تأسیس شد و میرعالم خان،آخرین حاکم منغیتی بخارا به افغانستان گریخت</w:t>
      </w:r>
      <w:r>
        <w:rPr>
          <w:rFonts w:eastAsia="IRNazanin" w:cs="IRNazanin"/>
          <w:color w:val="111111"/>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خیوه نیز در سال</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سقوط کرد و معاهده‌ای مشابه معاهده بخارا بر خان آن تحمیل شد و در نهایت،ولایت خوقند در سال</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فرمانداری کل ترکستان الحاق گردید</w:t>
      </w:r>
      <w:r>
        <w:rPr>
          <w:rFonts w:eastAsia="IRNazanin" w:cs="IRNazanin"/>
          <w:color w:val="111111"/>
          <w:sz w:val="28"/>
          <w:szCs w:val="28"/>
          <w:rtl w:val="true"/>
          <w:lang w:bidi="fa-IR"/>
        </w:rPr>
        <w:t xml:space="preserve">. </w:t>
      </w:r>
      <w:r>
        <w:rPr>
          <w:rStyle w:val="FootnoteAnchor"/>
          <w:rtl w:val="true"/>
        </w:rPr>
        <w:footnoteReference w:id="815"/>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تسلط روسیه بر آسیای میانه،آثار منفی چندی به همراه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 این ناحیه را به عنوان بازاری برای فروش کالاهای تولیدی خود می‌نگریست و در طول دوره پنجاه ساله تسلطش بر این منطقه،وضعیت اقتصادی،اجتماعی و فرهنگی به صورت یک جانبه و به نفع این کشور پیش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 به سبب وجود مواد خام در آسیای میانه به احداث خط آهن اقدام کرد تا سریع‌تر و راحت‌تر منافع حاصله در منطقه را به مرکز انتقال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حال،تسلط روسیه از جهاتی نتایج مثبت هم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پراکندگی فئودالی برچیده شد،جنگ و ستیزها</w:t>
      </w:r>
    </w:p>
    <w:p>
      <w:pPr>
        <w:pStyle w:val="BookText"/>
        <w:rPr/>
      </w:pPr>
      <w:r>
        <w:rPr>
          <w:rFonts w:ascii="IRNazanin" w:hAnsi="IRNazanin" w:eastAsia="IRNazanin"/>
          <w:color w:val="111111"/>
          <w:sz w:val="28"/>
          <w:sz w:val="28"/>
          <w:szCs w:val="28"/>
          <w:rtl w:val="true"/>
          <w:lang w:bidi="fa-IR"/>
        </w:rPr>
        <w:t>به پایان رسید،شیوه‌های مختلف خرید و فروش برده و برده‌داری ممنوع شد و خودکامگی‌های خان‌ها خاتمه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مؤسسه‌های علمی و فرهنگی،مانند کتابخانه،مراکز تفریحی و آموزشی،نیز انتشار روزنامه و مطبوعات به سبک جدید از نتایج مثبت این دوره است</w:t>
      </w:r>
      <w:r>
        <w:rPr>
          <w:rFonts w:eastAsia="IRNazanin" w:cs="IRNazanin"/>
          <w:color w:val="111111"/>
          <w:sz w:val="28"/>
          <w:szCs w:val="28"/>
          <w:rtl w:val="true"/>
          <w:lang w:bidi="fa-IR"/>
        </w:rPr>
        <w:t xml:space="preserve">.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به طور کلی،استقرار روس‌ها در منطقه و باز شدن درهای منطقه به روی تجارت روس‌ها،همچنین رواج سیاست‌های فرهنگی و آموزشی روس‌ها،تحولات بسیاری را پدید آورد که البته این تحولات،بسته به سیاست‌های محلی دولت تزاری در نواحی مختلف متفاوت بود؛ولی در برخی وجوه،اشتراکاتی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کلی،سیاست‌های ارضی روس‌ها با وا داشتن قبایل کوچ‌نشین به استقرار دائمی و مهاجرت به آسیای میانه،کشاورزی و تجارت مسلمانان و بومیان را دچار انحطاط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اقتصادی،بیش از همه در اختیار بازرگانان روسی و واسطه‌ای آنان قرار گرفت که در نتیجه مالکیت در دست طبقه جدیدی از اربابان،بازرگانان،رباخواران و گاه افراد موفقی از اشراف قدیمی تمرکز یافت و همچنان‌که این افراد،منافع بیشتری کسب کردند،صنعت‌گران و دهقانان زیان می‌دیدند</w:t>
      </w:r>
      <w:r>
        <w:rPr>
          <w:rFonts w:eastAsia="IRNazanin" w:cs="IRNazanin"/>
          <w:color w:val="111111"/>
          <w:sz w:val="28"/>
          <w:szCs w:val="28"/>
          <w:rtl w:val="true"/>
          <w:lang w:bidi="fa-IR"/>
        </w:rPr>
        <w:t xml:space="preserve">. </w:t>
      </w:r>
      <w:r>
        <w:rPr>
          <w:rStyle w:val="FootnoteAnchor"/>
          <w:rtl w:val="true"/>
        </w:rPr>
        <w:footnoteReference w:id="817"/>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روس‌ها سرزمین‌های مسلمانان را به دو حاکم‌نشین تقسیم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نخست،استپ‌های قزاقستان و دوم،آسیای مرکزی یا ترکستان روسیه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 و خیوه نیز دولت‌های خود مختار وابسته به روسیه به شمار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روس‌ها در آغاز،نسبت به سازمان‌های مذهبی مسلمانان نظر مساعد داشتند و تشکیلات مذهبی مانند مساجد و مدارس،زیر نظر رهبران دینی محلی،شیخ‌الاسلام و قاضیان اداره</w:t>
      </w:r>
    </w:p>
    <w:p>
      <w:pPr>
        <w:pStyle w:val="BookText"/>
        <w:rPr/>
      </w:pPr>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روحانیون مسلمان،همچنان حفظ شد و آداب و رسوم اسلامی محترم شمرده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حال،دولت تزاری بر کل اعمال مذهبی نظارت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صوفیه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می‌شدند،مستقل و از حمایت عمومی مردم برخودار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همچنین،آنان گاه نقش میانجی را بین قبایل داشتند و گاه رهبری شورش‌ها را بر عهده می‌گرفتند</w:t>
      </w:r>
      <w:r>
        <w:rPr>
          <w:rFonts w:eastAsia="IRNazanin" w:cs="IRNazanin"/>
          <w:color w:val="111111"/>
          <w:sz w:val="28"/>
          <w:szCs w:val="28"/>
          <w:rtl w:val="true"/>
          <w:lang w:bidi="fa-IR"/>
        </w:rPr>
        <w:t xml:space="preserve">. </w:t>
      </w:r>
      <w:r>
        <w:rPr>
          <w:rStyle w:val="FootnoteAnchor"/>
          <w:rtl w:val="true"/>
        </w:rPr>
        <w:footnoteReference w:id="818"/>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نهضت‌های فکری جدید با رویکرد نوسازی فرهنگی و آموزشی از این زمان در شهرهای اسلامی‌آسیای میانه شکل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روشن‌فکران در بخارا و تاشکند،مدارس جدید به راه انداختند که تا حدی تحت تأثیر فعالیت‌های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غصپرانکسی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متفکر و روشنفکر قفقازی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آن،بخاراییان از انقلاب مشروطه ایران و جنبش ترک‌های جوان عثمانی نیز تأثیر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جدید اتحاد بخارای شریف در سال</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میلادی،اقدام به انتشار و توزیع مجله و متون ادبی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بخاراییان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بوخارلر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،روشن‌فکرانی از تجار و روحانیون بودند که به طور عمده در استامبول تحصیل کرده بودند و بیش از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عبدالرئوف 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معتقد بود که روحانیون محافظه‌کار،مسئول انحطاط تمدن مسلمان هستند و تعالیم پیامبر را تحریف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شیوه‌های عامیانه مذهبی و ستایش اولیا مخالف بود و تولد دوباره جامعه مسلمان را نیازمند شناخت تازه‌ای از اسلام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معتقد بود که تجدید حیات جامعه مسلمانان،تنها با نو شدن روحی و معنوی افراد بر پایه اصلاح آموزش و پرورش،همراه با انقلابی سیاسی که به تسلط بیگانگان و حضور نخبگان سیاسی فاسد پایان دهد،امکان‌پذیر است</w:t>
      </w:r>
      <w:r>
        <w:rPr>
          <w:rFonts w:eastAsia="IRNazanin" w:cs="IRNazanin"/>
          <w:color w:val="111111"/>
          <w:sz w:val="28"/>
          <w:szCs w:val="28"/>
          <w:rtl w:val="true"/>
          <w:lang w:bidi="fa-IR"/>
        </w:rPr>
        <w:t xml:space="preserve">. </w:t>
      </w:r>
      <w:r>
        <w:rPr>
          <w:rStyle w:val="FootnoteAnchor"/>
          <w:rtl w:val="true"/>
        </w:rPr>
        <w:footnoteReference w:id="819"/>
      </w:r>
      <w:bookmarkStart w:id="449" w:name="pg5441_61830"/>
    </w:p>
    <w:p>
      <w:pPr>
        <w:pStyle w:val="Heading5"/>
        <w:numPr>
          <w:ilvl w:val="4"/>
          <w:numId w:val="1"/>
        </w:numPr>
        <w:rPr/>
      </w:pPr>
      <w:bookmarkStart w:id="450" w:name="__RefHeading___Toc1887024_581953129"/>
      <w:bookmarkStart w:id="451" w:name="_Toc169"/>
      <w:bookmarkEnd w:id="449"/>
      <w:bookmarkEnd w:id="450"/>
      <w:r>
        <w:rPr/>
        <w:t>2</w:t>
      </w:r>
      <w:r>
        <w:rPr>
          <w:rtl w:val="true"/>
        </w:rPr>
        <w:t>-</w:t>
      </w:r>
      <w:r>
        <w:rPr>
          <w:rtl w:val="true"/>
        </w:rPr>
        <w:t>مقاومت‌های مسلمانان در زمان سلطه روس‌ها</w:t>
      </w:r>
      <w:bookmarkEnd w:id="451"/>
    </w:p>
    <w:p>
      <w:pPr>
        <w:pStyle w:val="BookText"/>
        <w:rPr/>
      </w:pPr>
      <w:r>
        <w:rPr>
          <w:rFonts w:ascii="IRNazanin" w:hAnsi="IRNazanin" w:eastAsia="IRNazanin"/>
          <w:color w:val="111111"/>
          <w:sz w:val="28"/>
          <w:sz w:val="28"/>
          <w:szCs w:val="28"/>
          <w:rtl w:val="true"/>
          <w:lang w:bidi="fa-IR"/>
        </w:rPr>
        <w:t>تزار روسیه برای تحکیم سلطه خود بر آسیای میانه،به کوچ دادن روس‌ها و اقوام اسلاو به نواحی ترکستان اقدام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ترکستان سرزمین مناسبی برای مهاجرنشینی نبود؛چراکه اراضی قابل کشاورزی کم،و مقاومت بومیان و درگیری‌های آنان با مهاجران بسیار بود؛با این حال،پروژه‌های احداث خط آهن و تأسیس کارخانه‌های نساجی،کارگران روسی را به این مناطق سرازیر کرد و شهرهای منطقه به دو محله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شدند</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مقاومت علیه اشغال‌گران از سال‌های هشتاد قرن نوزدهم میلادی شروع شد که برخی از آنها ماهیتی جهادی به خود می‌گرفت و تحت رهبری روحانیون و مشایخ صوفیه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نهضت‌های خودجوش که حمایت خارجی نداشتند،به زودی درهم می‌شکستند</w:t>
      </w:r>
      <w:r>
        <w:rPr>
          <w:rFonts w:eastAsia="IRNazanin" w:cs="IRNazanin"/>
          <w:color w:val="111111"/>
          <w:sz w:val="28"/>
          <w:szCs w:val="28"/>
          <w:rtl w:val="true"/>
          <w:lang w:bidi="fa-IR"/>
        </w:rPr>
        <w:t xml:space="preserve">. </w:t>
      </w:r>
      <w:r>
        <w:rPr>
          <w:rStyle w:val="FootnoteAnchor"/>
          <w:rtl w:val="true"/>
        </w:rPr>
        <w:footnoteReference w:id="821"/>
      </w:r>
      <w:r>
        <w:rPr>
          <w:rFonts w:ascii="IRNazanin" w:hAnsi="IRNazanin" w:eastAsia="IRNazanin"/>
          <w:color w:val="111111"/>
          <w:sz w:val="28"/>
          <w:sz w:val="28"/>
          <w:szCs w:val="28"/>
          <w:rtl w:val="true"/>
          <w:lang w:bidi="fa-IR"/>
        </w:rPr>
        <w:t>تقریباً تمام تلاش‌های مسلحانه‌ای که در ماوراءالنهر علیه روس‌ها اتفاق افتاد،تحت رهبری نقشبندیان بود؛مانند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دره‌چرچیک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w:t>
      </w:r>
      <w:r>
        <w:rPr>
          <w:rStyle w:val="FootnoteAnchor"/>
          <w:rtl w:val="true"/>
        </w:rPr>
        <w:footnoteReference w:id="822"/>
      </w:r>
      <w:r>
        <w:rPr>
          <w:rFonts w:ascii="IRNazanin" w:hAnsi="IRNazanin" w:eastAsia="IRNazanin"/>
          <w:color w:val="111111"/>
          <w:sz w:val="28"/>
          <w:sz w:val="28"/>
          <w:szCs w:val="28"/>
          <w:rtl w:val="true"/>
          <w:lang w:bidi="fa-IR"/>
        </w:rPr>
        <w:t>قول‌قره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گوک تپه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قربان نقشبندی</w:t>
      </w:r>
      <w:r>
        <w:rPr>
          <w:rFonts w:eastAsia="IRNazanin" w:cs="IRNazanin"/>
          <w:color w:val="111111"/>
          <w:sz w:val="28"/>
          <w:szCs w:val="28"/>
          <w:rtl w:val="true"/>
          <w:lang w:bidi="fa-IR"/>
        </w:rPr>
        <w:t xml:space="preserve">». </w:t>
      </w:r>
      <w:r>
        <w:rPr>
          <w:rStyle w:val="FootnoteAnchor"/>
          <w:rtl w:val="true"/>
        </w:rPr>
        <w:footnoteReference w:id="823"/>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توره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درویشان نواحی فرغانه و شورش‌هایی نیز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تاشکند اتفاق</w:t>
      </w:r>
    </w:p>
    <w:p>
      <w:pPr>
        <w:pStyle w:val="BookText"/>
        <w:rPr/>
      </w:pPr>
      <w:r>
        <w:rPr>
          <w:rFonts w:ascii="IRNazanin" w:hAnsi="IRNazanin" w:eastAsia="IRNazanin"/>
          <w:color w:val="111111"/>
          <w:sz w:val="28"/>
          <w:sz w:val="28"/>
          <w:szCs w:val="28"/>
          <w:rtl w:val="true"/>
          <w:lang w:bidi="fa-IR"/>
        </w:rPr>
        <w:t>افتاد که محرک آن،اقدامات پزشکی مانند واکسیناسیون زنان بود</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محمد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مدالی</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1856</w:t>
      </w:r>
      <w:r>
        <w:rPr>
          <w:rFonts w:eastAsia="IRNazanin" w:cs="IRNazanin"/>
          <w:color w:val="111111"/>
          <w:sz w:val="28"/>
          <w:szCs w:val="28"/>
          <w:rtl w:val="true"/>
          <w:lang w:bidi="fa-IR"/>
        </w:rPr>
        <w:t>-</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،خلیفه بزرگ طریقت نقشبندیه نیز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گردآوردن بیش از دوهزار جنگجوی مسلح،اعلام جهاد کرده و به پادگان‌های روس یورش برد؛اما پس از برخی موفقیت‌ها شکست خورد و مجازات شد</w:t>
      </w:r>
      <w:r>
        <w:rPr>
          <w:rFonts w:eastAsia="IRNazanin" w:cs="IRNazanin"/>
          <w:color w:val="111111"/>
          <w:sz w:val="28"/>
          <w:szCs w:val="28"/>
          <w:rtl w:val="true"/>
          <w:lang w:bidi="fa-IR"/>
        </w:rPr>
        <w:t xml:space="preserve">. </w:t>
      </w:r>
      <w:r>
        <w:rPr>
          <w:rStyle w:val="FootnoteAnchor"/>
          <w:rtl w:val="true"/>
        </w:rPr>
        <w:footnoteReference w:id="825"/>
      </w:r>
      <w:r>
        <w:rPr>
          <w:rFonts w:ascii="IRNazanin" w:hAnsi="IRNazanin" w:eastAsia="IRNazanin"/>
          <w:color w:val="111111"/>
          <w:sz w:val="28"/>
          <w:sz w:val="28"/>
          <w:szCs w:val="28"/>
          <w:rtl w:val="true"/>
          <w:lang w:bidi="fa-IR"/>
        </w:rPr>
        <w:t>او مردی ساده و مقدس بود که پس از بازگشت از سفر حج،خیریه‌ای برای فقرا برپا کرد و به کمک پیروان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گروهی از روحانیون ناراضی و صاحب منصبان قدیمی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مدرسه،مسجد و تشکیلات ساخت و حملات خود را از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پادگان‌های روسی آغاز نمود و هدفش،برپایی دوباره حکومت اسلامی‌خوقند بود؛اما قیام او سرکوب،و خود نیز کشته شد</w:t>
      </w:r>
      <w:r>
        <w:rPr>
          <w:rFonts w:eastAsia="IRNazanin" w:cs="IRNazanin"/>
          <w:color w:val="111111"/>
          <w:sz w:val="28"/>
          <w:szCs w:val="28"/>
          <w:rtl w:val="true"/>
          <w:lang w:bidi="fa-IR"/>
        </w:rPr>
        <w:t xml:space="preserve">. </w:t>
      </w:r>
      <w:r>
        <w:rPr>
          <w:rStyle w:val="FootnoteAnchor"/>
          <w:rtl w:val="true"/>
        </w:rPr>
        <w:footnoteReference w:id="826"/>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عمومی مسلمانان علیه روس‌ها در بحبوحه جنگ جهانی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افتاد که بیشتر منشأ اقتصادی داشت؛ولی تحت تأثیر حوادث انقلاب روسیه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اوایل قرن بیستم به سبب قدرت و سلطه روس‌ها،مبارزات و مقاومت‌ها به صورت جنبش‌های اصلاح‌طلبانه ظاهر گردید که تا حد زیادی از حرکت‌های اصلاحی قفقاز و کریمه الگو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 احزاب سیاسی شکل گرفتند که برخی از آنها به ترویج افکار ناسیونالیستی ترکی می‌پرداختند و به این‌ترتیب،خواسته‌های مردمان ترکستان افزایش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ابراز علنی خواسته‌های سیاسی پس از انقلاب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میلادی،امکان بیشتری یافت و در</w:t>
      </w:r>
    </w:p>
    <w:p>
      <w:pPr>
        <w:pStyle w:val="BookText"/>
        <w:rPr/>
      </w:pPr>
      <w:r>
        <w:rPr>
          <w:rFonts w:ascii="IRNazanin" w:hAnsi="IRNazanin" w:eastAsia="IRNazanin"/>
          <w:color w:val="111111"/>
          <w:sz w:val="28"/>
          <w:sz w:val="28"/>
          <w:szCs w:val="28"/>
          <w:rtl w:val="true"/>
          <w:lang w:bidi="fa-IR"/>
        </w:rPr>
        <w:t xml:space="preserve">کنگره اسلامی تاشکند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تأسیس حکومت اسلامی ترکستان در خوقند اعلام گردید؛اما از آن‌جا که خوقند،نه کادر اداری مناسبی داشت و نه نیروی نظامی کارآمد،در تصرف کمونیست‌ها قرار گرفت</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بلشویک‌ها در</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برای تصرف بخارا اقدام کردند و امیر عالم‌خان منگیتی،پس از نبرد با آنان،چون توان مقابله نداشت، </w:t>
      </w:r>
      <w:r>
        <w:rPr>
          <w:rStyle w:val="FootnoteAnchor"/>
          <w:rtl w:val="true"/>
        </w:rPr>
        <w:footnoteReference w:id="828"/>
      </w:r>
      <w:r>
        <w:rPr>
          <w:rFonts w:ascii="IRNazanin" w:hAnsi="IRNazanin" w:eastAsia="IRNazanin"/>
          <w:color w:val="111111"/>
          <w:sz w:val="28"/>
          <w:sz w:val="28"/>
          <w:szCs w:val="28"/>
          <w:rtl w:val="true"/>
          <w:lang w:bidi="fa-IR"/>
        </w:rPr>
        <w:t>به همراه عده‌ای اندک به افغانستان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آن،ارتش سرخ به غارت شهر پرداخته و عده زیادی از مردم،بی‌خانمان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امیر تبعید شدند و پسران او در مسکو اقامت 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بخارا که هوادار امیرعالم‌خان بودند،اقداماتی را علیه ارتش سرخ ترتیب دادند و 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ابراهیم‌بیک شیردل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گردآوردن نیروی مردمی قابل توجی به مبارزه با بلشویک‌ها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نبردهای متعدد شکست خورد</w:t>
      </w:r>
      <w:r>
        <w:rPr>
          <w:rFonts w:eastAsia="IRNazanin" w:cs="IRNazanin"/>
          <w:color w:val="111111"/>
          <w:sz w:val="28"/>
          <w:szCs w:val="28"/>
          <w:rtl w:val="true"/>
          <w:lang w:bidi="fa-IR"/>
        </w:rPr>
        <w:t xml:space="preserve">. </w:t>
      </w:r>
      <w:r>
        <w:rPr>
          <w:rStyle w:val="FootnoteAnchor"/>
          <w:rtl w:val="true"/>
        </w:rPr>
        <w:footnoteReference w:id="829"/>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خیوه و بخارا با فراگیرشدن قدرت دولت شوروی در سال‌های </w:t>
      </w:r>
      <w:r>
        <w:rPr>
          <w:rFonts w:eastAsia="IRNazanin" w:cs="IRNazanin"/>
          <w:color w:val="111111"/>
          <w:sz w:val="28"/>
          <w:szCs w:val="28"/>
          <w:lang w:bidi="fa-IR"/>
        </w:rPr>
        <w:t>1338</w:t>
      </w:r>
      <w:r>
        <w:rPr>
          <w:rFonts w:eastAsia="IRNazanin" w:cs="IRNazanin"/>
          <w:color w:val="111111"/>
          <w:sz w:val="28"/>
          <w:szCs w:val="28"/>
          <w:rtl w:val="true"/>
          <w:lang w:bidi="fa-IR"/>
        </w:rPr>
        <w:t>-</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lang w:bidi="fa-IR"/>
        </w:rPr>
        <w:t>1919</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جمهوری‌های خلق خوارزم و بخارا تبدیل شدند</w:t>
      </w:r>
      <w:r>
        <w:rPr>
          <w:rFonts w:eastAsia="IRNazanin" w:cs="IRNazanin"/>
          <w:color w:val="111111"/>
          <w:sz w:val="28"/>
          <w:szCs w:val="28"/>
          <w:rtl w:val="true"/>
          <w:lang w:bidi="fa-IR"/>
        </w:rPr>
        <w:t xml:space="preserve">. </w:t>
      </w:r>
      <w:r>
        <w:rPr>
          <w:rStyle w:val="FootnoteAnchor"/>
          <w:rtl w:val="true"/>
        </w:rPr>
        <w:footnoteReference w:id="830"/>
      </w:r>
      <w:r>
        <w:rPr>
          <w:rFonts w:ascii="IRNazanin" w:hAnsi="IRNazanin" w:eastAsia="IRNazanin"/>
          <w:color w:val="111111"/>
          <w:sz w:val="28"/>
          <w:sz w:val="28"/>
          <w:szCs w:val="28"/>
          <w:rtl w:val="true"/>
          <w:lang w:bidi="fa-IR"/>
        </w:rPr>
        <w:t>با این حال،شکل دیگری از مقاومت مسلمانان در منطقه ظاهر گشت و آن،نهضت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باسماچیان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چریک‌های مسلمان بود که با نیرویی بالغ بر بیست‌هزار جنگجو در کوهستان‌های شرق بخارا موضع گرفته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حرکت بخشی از مقاومت عمومی روستاییان بود که جنبه ضد روسی و ضد کمونیستی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نهضت،پیش از مداخله قوای مجهز روسی در سال </w:t>
      </w:r>
      <w:r>
        <w:rPr>
          <w:rFonts w:eastAsia="IRNazanin" w:cs="IRNazanin"/>
          <w:color w:val="111111"/>
          <w:sz w:val="28"/>
          <w:szCs w:val="28"/>
          <w:lang w:bidi="fa-IR"/>
        </w:rPr>
        <w:t>1344</w:t>
      </w:r>
      <w:bookmarkStart w:id="452" w:name="pg5441_61836"/>
    </w:p>
    <w:p>
      <w:pPr>
        <w:pStyle w:val="BookText"/>
        <w:rPr/>
      </w:pPr>
      <w:bookmarkEnd w:id="452"/>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ضعف و انحطاط گرایید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حال،این حرکت تا ده سال دیگر در همین منطقه ادامه یافت</w:t>
      </w:r>
      <w:r>
        <w:rPr>
          <w:rFonts w:eastAsia="IRNazanin" w:cs="IRNazanin"/>
          <w:color w:val="111111"/>
          <w:sz w:val="28"/>
          <w:szCs w:val="28"/>
          <w:rtl w:val="true"/>
          <w:lang w:bidi="fa-IR"/>
        </w:rPr>
        <w:t xml:space="preserve">. </w:t>
      </w:r>
      <w:r>
        <w:rPr>
          <w:rStyle w:val="FootnoteAnchor"/>
          <w:rtl w:val="true"/>
        </w:rPr>
        <w:footnoteReference w:id="831"/>
      </w:r>
    </w:p>
    <w:p>
      <w:pPr>
        <w:pStyle w:val="Heading4"/>
        <w:numPr>
          <w:ilvl w:val="3"/>
          <w:numId w:val="1"/>
        </w:numPr>
        <w:rPr/>
      </w:pPr>
      <w:bookmarkStart w:id="453" w:name="__RefHeading___Toc1887026_581953129"/>
      <w:bookmarkStart w:id="454" w:name="_Toc170"/>
      <w:bookmarkEnd w:id="453"/>
      <w:r>
        <w:rPr>
          <w:rtl w:val="true"/>
        </w:rPr>
        <w:t>چکیده</w:t>
      </w:r>
      <w:bookmarkEnd w:id="454"/>
    </w:p>
    <w:p>
      <w:pPr>
        <w:pStyle w:val="BookText"/>
        <w:rPr/>
      </w:pPr>
      <w:r>
        <w:rPr>
          <w:rFonts w:ascii="IRNazanin" w:hAnsi="IRNazanin" w:eastAsia="IRNazanin"/>
          <w:color w:val="111111"/>
          <w:sz w:val="28"/>
          <w:sz w:val="28"/>
          <w:szCs w:val="28"/>
          <w:rtl w:val="true"/>
          <w:lang w:bidi="fa-IR"/>
        </w:rPr>
        <w:t>قدرت سیاسی در ماوراءالنهر از نیمه قرن دوازدهم هجری،بین سه خان‌نشین بخارا،خیوه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خوقند تقسیم شد که بازماندگان ازبکان در منطقه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این سه خان‌نشین،یک واحد سیاسی مستقل به شمار می‌رفت که پیشرفت خاصی از لحاظ سیاسی و نظامی نکرده و پیوسته بر سر منافع اقتصادی و سیاسی در رقابت با امارت‌های دیگر به سر می‌برد؛از این رو،درگیری‌های همیشگی میان سه خان‌نشین مذکور اجتناب‌ناپذیر بود و همین امر،موجب ضعف بیش از پیش آنها می‌شد و زمینه را برای سلطه دولت‌های خارجی فراهم می‌نمود؛چنان‌که در نهایت،امپراتوری تزاری روسیه با استفاده از ضعف و اختلاف این دولت‌ها بر آنها غلبه کرده و سرزمین‌های آنها را اشغال نمود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روس‌ها از قرن شانزدهم میلادی به دنبال اهداف سیاسی و اقتصادی خود در پی توسعه مرزهای خود به سمت جنوب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نخست هیئت‌های بازرگانی و اکتشافی به منطقه اعزام کردند و پس از تصرف نواحی قفقاز در زمان پترکبیر،اقدامات نظامی‌خود برای تسلط بر آسیای میانه را آغاز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این اقدامات در قرن هجدهم میلادی به نتیجه‌ای نرسید،ولی قرن نوزدهم میلادی زمان سقوط حاکمیت مسلمان بر آسیای میانه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روس‌ها در سال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میلادی،نخست خوقند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تصرف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میلادی،سمرقند و در سال</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میلادی،خیوه را گرفتند و این خان‌نشین‌ها تحت تابعیت روسیه تزاری درآمد</w:t>
      </w:r>
      <w:r>
        <w:rPr>
          <w:rFonts w:eastAsia="IRNazanin" w:cs="IRNazanin"/>
          <w:color w:val="111111"/>
          <w:sz w:val="28"/>
          <w:szCs w:val="28"/>
          <w:rtl w:val="true"/>
          <w:lang w:bidi="fa-IR"/>
        </w:rPr>
        <w:t>.</w:t>
      </w:r>
      <w:bookmarkStart w:id="455" w:name="pg5441_61838"/>
    </w:p>
    <w:p>
      <w:pPr>
        <w:pStyle w:val="Heading4"/>
        <w:numPr>
          <w:ilvl w:val="3"/>
          <w:numId w:val="1"/>
        </w:numPr>
        <w:rPr/>
      </w:pPr>
      <w:bookmarkStart w:id="456" w:name="__RefHeading___Toc1887028_581953129"/>
      <w:bookmarkStart w:id="457" w:name="_Toc171"/>
      <w:bookmarkEnd w:id="455"/>
      <w:bookmarkEnd w:id="456"/>
      <w:r>
        <w:rPr>
          <w:rtl w:val="true"/>
        </w:rPr>
        <w:t>پرسش ها</w:t>
      </w:r>
      <w:bookmarkEnd w:id="4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کلی آسیای میانه پس از ضعف شیبانیان و استراخانیان 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اقدامات روس‌ها در قرن شانزدهم میلادی برای نفوذ در آسیای میانه چه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نظامی روس‌ها در آسیای میانه از چه زمانی و با چه فعالیت‌های آغاز 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خان‌نشین آسیای میانه که به تصرف روس‌ها درآمد کدام بود و در چه تاریخ اشغال 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تسلط روس‌ها بر خان‌نشین‌های مسلمان آسیای مرکزی را شرح دهید</w:t>
      </w:r>
      <w:r>
        <w:rPr>
          <w:rFonts w:eastAsia="IRNazanin" w:cs="IRNazanin"/>
          <w:color w:val="111111"/>
          <w:sz w:val="28"/>
          <w:szCs w:val="28"/>
          <w:rtl w:val="true"/>
          <w:lang w:bidi="fa-IR"/>
        </w:rPr>
        <w:t>.</w:t>
      </w:r>
    </w:p>
    <w:p>
      <w:pPr>
        <w:pStyle w:val="Heading4"/>
        <w:numPr>
          <w:ilvl w:val="3"/>
          <w:numId w:val="1"/>
        </w:numPr>
        <w:rPr/>
      </w:pPr>
      <w:bookmarkStart w:id="458" w:name="__RefHeading___Toc1887030_581953129"/>
      <w:bookmarkStart w:id="459" w:name="_Toc172"/>
      <w:bookmarkEnd w:id="458"/>
      <w:r>
        <w:rPr>
          <w:rtl w:val="true"/>
        </w:rPr>
        <w:t>فعالیت های پژوهشی</w:t>
      </w:r>
      <w:bookmarkEnd w:id="4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ضعف و تفرقه سیاسی در ممالک اسلامی آسیای میانه را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عوامل و انگیزهای روس‌ها برای تسلط بر آسیای مرکزی تحقیق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استعماری انگلیس و تأثیر آن بر اشغال‌گری روس‌ها را درمقاله‌ای بررسی کنید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تأثیر فرهنگی استیلای روس‌ها بر آسیای مرکزی تحقیق کنید</w:t>
      </w:r>
      <w:r>
        <w:rPr>
          <w:rFonts w:eastAsia="IRNazanin" w:cs="IRNazanin"/>
          <w:color w:val="111111"/>
          <w:sz w:val="28"/>
          <w:szCs w:val="28"/>
          <w:rtl w:val="true"/>
          <w:lang w:bidi="fa-IR"/>
        </w:rPr>
        <w:t>.</w:t>
      </w:r>
      <w:bookmarkStart w:id="460" w:name="pg5441_61840"/>
    </w:p>
    <w:p>
      <w:pPr>
        <w:pStyle w:val="Heading2"/>
        <w:numPr>
          <w:ilvl w:val="1"/>
          <w:numId w:val="1"/>
        </w:numPr>
        <w:rPr/>
      </w:pPr>
      <w:bookmarkStart w:id="461" w:name="__RefHeading___Toc1887032_581953129"/>
      <w:bookmarkStart w:id="462" w:name="_Toc173"/>
      <w:bookmarkEnd w:id="460"/>
      <w:bookmarkEnd w:id="461"/>
      <w:r>
        <w:rPr>
          <w:rtl w:val="true"/>
        </w:rPr>
        <w:t>بخش دوم</w:t>
      </w:r>
      <w:r>
        <w:rPr>
          <w:rtl w:val="true"/>
        </w:rPr>
        <w:t xml:space="preserve">: </w:t>
      </w:r>
      <w:r>
        <w:rPr>
          <w:rtl w:val="true"/>
        </w:rPr>
        <w:t>قفقاز در دوره اسلامی</w:t>
      </w:r>
      <w:bookmarkEnd w:id="46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3" w:name="__RefHeading___Toc1887034_581953129"/>
      <w:bookmarkStart w:id="464" w:name="_Toc174"/>
      <w:bookmarkEnd w:id="463"/>
      <w:r>
        <w:rPr>
          <w:rtl w:val="true"/>
        </w:rPr>
        <w:t>اشاره</w:t>
      </w:r>
      <w:bookmarkStart w:id="465" w:name="pg5441_61844"/>
      <w:bookmarkEnd w:id="464"/>
    </w:p>
    <w:p>
      <w:pPr>
        <w:pStyle w:val="Heading3"/>
        <w:numPr>
          <w:ilvl w:val="2"/>
          <w:numId w:val="1"/>
        </w:numPr>
        <w:rPr/>
      </w:pPr>
      <w:bookmarkStart w:id="466" w:name="__RefHeading___Toc1887036_581953129"/>
      <w:bookmarkStart w:id="467" w:name="_Toc175"/>
      <w:bookmarkEnd w:id="465"/>
      <w:bookmarkEnd w:id="466"/>
      <w:r>
        <w:rPr/>
        <w:t>1</w:t>
      </w:r>
      <w:r>
        <w:rPr>
          <w:rtl w:val="true"/>
        </w:rPr>
        <w:t>-</w:t>
      </w:r>
      <w:r>
        <w:rPr>
          <w:rtl w:val="true"/>
        </w:rPr>
        <w:t>جغرافیا و پیشینه تاریخی</w:t>
      </w:r>
      <w:bookmarkEnd w:id="467"/>
    </w:p>
    <w:p>
      <w:pPr>
        <w:pStyle w:val="Heading4"/>
        <w:numPr>
          <w:ilvl w:val="3"/>
          <w:numId w:val="1"/>
        </w:numPr>
        <w:rPr/>
      </w:pPr>
      <w:bookmarkStart w:id="468" w:name="__RefHeading___Toc1887038_581953129"/>
      <w:bookmarkStart w:id="469" w:name="_Toc176"/>
      <w:bookmarkEnd w:id="468"/>
      <w:r>
        <w:rPr>
          <w:rtl w:val="true"/>
        </w:rPr>
        <w:t>اشاره</w:t>
      </w:r>
      <w:bookmarkEnd w:id="469"/>
    </w:p>
    <w:p>
      <w:pPr>
        <w:pStyle w:val="BookText"/>
        <w:rPr/>
      </w:pPr>
      <w:r>
        <w:rPr>
          <w:rFonts w:ascii="IRNazanin" w:hAnsi="IRNazanin" w:eastAsia="IRNazanin"/>
          <w:color w:val="111111"/>
          <w:sz w:val="28"/>
          <w:sz w:val="28"/>
          <w:szCs w:val="28"/>
          <w:rtl w:val="true"/>
          <w:lang w:bidi="fa-IR"/>
        </w:rPr>
        <w:t>قفقاز بر پایه نوشته دایرة‌المعارف بریتانیکا،نام لاتینی است که از کلمه کاوکازوس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قاوقازوس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شده و گویا نام طایفه‌ای بوده است که در حاشیه دریای سیاه به سر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دقیق معلوم نیست که چه کسانی این نام را بر این منطقه وضع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جغرافیای یونانی،نخستین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نام برده و 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 را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بومیان قدیم داغستان این نام را به کار برده‌اند و امروزه نیز روستایی به نام قفقاز در 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جمهوری داغستان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معتقدند که این واژه در ابتدا به شکل کازکاز نوشته می‌شد که یونانیان،آن را بر ساکنان جنوبی دریای سیاه اطلاق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بومی و باستانی داغستان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کاس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قفقاز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می‌توان حدس زد که نام قفقاز از واژه‌ها و کلمات لزگی‌ها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مصادر عربی هم از این ناحیه نام برده شده و در متون نخستین آنها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Style w:val="FootnoteAnchor"/>
          <w:rtl w:val="true"/>
        </w:rPr>
        <w:footnoteReference w:id="832"/>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قفقاز در دو قاره آسیا و اروپا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w:t>
      </w:r>
    </w:p>
    <w:p>
      <w:pPr>
        <w:pStyle w:val="BookText"/>
        <w:rPr/>
      </w:pPr>
      <w:r>
        <w:rPr>
          <w:rFonts w:ascii="IRNazanin" w:hAnsi="IRNazanin" w:eastAsia="IRNazanin"/>
          <w:color w:val="111111"/>
          <w:sz w:val="28"/>
          <w:sz w:val="28"/>
          <w:szCs w:val="28"/>
          <w:rtl w:val="true"/>
          <w:lang w:bidi="fa-IR"/>
        </w:rPr>
        <w:t>سیاسی به دو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قفقاز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ترانس قفقاز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آسیا و قسمت غربی قفقاز در اروپا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قفقاز منطقه‌ای کوهستانی با کوه‌های فشرده،متراکم و مرتفع است که به صورت مایل از شمال شرق دریای سیاه تا شبه جزیره آبشوران در باکو و جنوب غرب دریای خزر کشیده شده است و بدین‌ترتیب از غرب به دریای سیاه و از شرق به دریای خزر محدود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این کوهستان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عرض آن در پهن‌ترین ناحیه،حدود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قفقاز از شمال تا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آزوف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کوما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جنوب تا ارتقاعات ارمنستان امتداد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واقع،تمام سرزمین‌های موجود میان رودخانه ترک و کوبال در شمال،و رودخانه ارس در جنوب،جزء قفقاز به شمار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مذکور بین عرض‌های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شمالی،و طول‌های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شرقی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مساحت آن،حدود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میل مربع،معادل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کیلو مترمربع برآورد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قفقاز از نظر جغرافیای طبیعی به سه منطقه تقسیم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رشته کوه‌های قفقاز به طول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جنوب شرقی دریای خزر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 جزیره آبشوران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آبسیرون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شمال غربی دریای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شبه‌جزیره کومان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دیواری کشیده شده و منطقه را به دو بخش شمالی و جنوبی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ماوراء قفقاز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کرده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جغرافی‌نویسان بر این‌که رشته کوه‌های قفقاز،همانند کوه‌های آلپ در اروپا از کوه‌های جدید هستند،تأکید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کوهستان دارای پانزده قله با ارتفاع‌های </w:t>
      </w:r>
      <w:r>
        <w:rPr>
          <w:rFonts w:eastAsia="IRNazanin" w:cs="IRNazanin"/>
          <w:color w:val="111111"/>
          <w:sz w:val="28"/>
          <w:szCs w:val="28"/>
          <w:lang w:bidi="fa-IR"/>
        </w:rPr>
        <w:t>3000</w:t>
      </w:r>
      <w:r>
        <w:rPr>
          <w:rFonts w:eastAsia="IRNazanin" w:cs="IRNazanin"/>
          <w:color w:val="111111"/>
          <w:sz w:val="28"/>
          <w:szCs w:val="28"/>
          <w:rtl w:val="true"/>
          <w:lang w:bidi="fa-IR"/>
        </w:rPr>
        <w:t>-</w:t>
      </w:r>
      <w:r>
        <w:rPr>
          <w:rFonts w:eastAsia="IRNazanin" w:cs="IRNazanin"/>
          <w:color w:val="111111"/>
          <w:sz w:val="28"/>
          <w:szCs w:val="28"/>
          <w:lang w:bidi="fa-IR"/>
        </w:rPr>
        <w:t>5632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بلندترین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 آلبروس</w:t>
      </w:r>
      <w:r>
        <w:rPr>
          <w:rFonts w:eastAsia="IRNazanin" w:cs="IRNazanin"/>
          <w:color w:val="111111"/>
          <w:sz w:val="28"/>
          <w:szCs w:val="28"/>
          <w:rtl w:val="true"/>
          <w:lang w:bidi="fa-IR"/>
        </w:rPr>
        <w:t>»(</w:t>
      </w:r>
      <w:r>
        <w:rPr>
          <w:rFonts w:eastAsia="IRNazanin" w:cs="IRNazanin"/>
          <w:color w:val="111111"/>
          <w:sz w:val="28"/>
          <w:szCs w:val="28"/>
          <w:lang w:bidi="fa-IR"/>
        </w:rPr>
        <w:t>5642</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چرکس‌ها به آن شیخ‌الجبال می‌گفتند؛زیرا قله پوشیده از برف آن،مانند عمامه سفیدی است که پیرمردان بر سر می‌نهادند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قله‌های مرتفع ناحیه قفقاز،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 قوش 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 قازیک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5042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می‌باشد</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قفقاز شمالی دربردارنده دشت‌های واقع شده در 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دشت‌ها شبیه دشت‌های آسیای میانه‌اند و صحراها و چراگاه‌های وسیعی دارند،اما به علت برودت،محصولات کشاورزی دیرتر از دیگر نواحی به ثمر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قفقاز جنوبی شامل دشت‌های کم‌وسعتی است که مهم‌ترین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ریون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سرسبزترین و پرجمعیت‌ترین دشت‌های منطقه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دشت‌های مهم منطقه به شمار می‌رود؛کوه‌های ارمنستان میان این دو دشت فاصله انداخته و کوه‌های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فاصله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ارتفاع این کوه‌ها به </w:t>
      </w:r>
      <w:r>
        <w:rPr>
          <w:rFonts w:eastAsia="IRNazanin" w:cs="IRNazanin"/>
          <w:color w:val="111111"/>
          <w:sz w:val="28"/>
          <w:szCs w:val="28"/>
          <w:lang w:bidi="fa-IR"/>
        </w:rPr>
        <w:t>5160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می‌رسد و نقطه استراتژیک میان ایران،ترکیه و روسیه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محصولات کشاورزی در مزارع قفقاز جنوبی کشت می‌شود و باغ‌های بسیار و مراتع وسیع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قفقاز جنوبی،آب و هوایی معتدل دارد،چراکه کوه‌های مرتفع،مانع ورود جبهه‌های هوای سرد شمالی به سمت جنوب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درحالیست که قفقاز شمالی،تحت تأثیر همین جبهه‌های سرد،زمستان‌هایی با برودت شدید و تابستانی خنک دارد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رودخانه ترک که از مهم‌ترین رودهای قفقاز شمالی می‌باشد و طول آن پانصد کیلومتر است،از 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قازبک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می‌گیرد و پس از عبور از</w:t>
      </w:r>
    </w:p>
    <w:p>
      <w:pPr>
        <w:pStyle w:val="BookText"/>
        <w:rPr/>
      </w:pPr>
      <w:r>
        <w:rPr>
          <w:rFonts w:ascii="IRNazanin" w:hAnsi="IRNazanin" w:eastAsia="IRNazanin"/>
          <w:color w:val="111111"/>
          <w:sz w:val="28"/>
          <w:sz w:val="28"/>
          <w:szCs w:val="28"/>
          <w:rtl w:val="true"/>
          <w:lang w:bidi="fa-IR"/>
        </w:rPr>
        <w:t>گذرگاه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الان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شرق و به سوی دریای خزر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 کوبال از جبال آلبروس سرچشمه می‌گیرد و از 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رودخانه که قبلاً میان سرزمین روس‌ها و چرکس‌ها فاصله می‌انداخت،دشت‌های قفقاز شمالی را با شاخه‌های متعدد خود خرم و سرسبز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رودخانه این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کورا</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طول دارد که استرابون،آن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و موجب آبادانی و حاصل‌خیزی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آلبانی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Style w:val="FootnoteAnchor"/>
          <w:rtl w:val="true"/>
        </w:rPr>
        <w:footnoteReference w:id="834"/>
      </w:r>
      <w:r>
        <w:rPr>
          <w:rFonts w:ascii="IRNazanin" w:hAnsi="IRNazanin" w:eastAsia="IRNazanin"/>
          <w:color w:val="111111"/>
          <w:sz w:val="28"/>
          <w:sz w:val="28"/>
          <w:szCs w:val="28"/>
          <w:rtl w:val="true"/>
          <w:lang w:bidi="fa-IR"/>
        </w:rPr>
        <w:t>این رودخانه از کوه‌های آرارت سرچشمه گرفته و به دریای خزر می‌ریزد و جلگه آن در میان کوه‌ها قرار گرفته که از همه مهم‌تر،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جلگه ریونی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rioni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سوی دریای سیاه در غرب گسترده شده است</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رود ارس در مزر قفقاز و آذربایجان نیز از رودخانه‌های مهم منطقه است که با همان 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در قرآن قابل تطبیق است که مردمش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سرکشی و طغیان،گرفتار عذاب الهی گردیدند</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در منابع یونانی و رومی از این رودخانه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آراکسس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Style w:val="FootnoteAnchor"/>
          <w:rtl w:val="true"/>
        </w:rPr>
        <w:footnoteReference w:id="837"/>
      </w:r>
      <w:r>
        <w:rPr>
          <w:rFonts w:ascii="IRNazanin" w:hAnsi="IRNazanin" w:eastAsia="IRNazanin"/>
          <w:color w:val="111111"/>
          <w:sz w:val="28"/>
          <w:sz w:val="28"/>
          <w:szCs w:val="28"/>
          <w:rtl w:val="true"/>
          <w:lang w:bidi="fa-IR"/>
        </w:rPr>
        <w:t>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صولاق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رودهای مهم منطقه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بدین‌ترتیب،منطقه قفقاز با داشتن منابع آبی فراوان سرزمینی حاصلخیز و پرنعمت بوده است که انواع محصولات کشاورزی در آن کشت می‌شد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جغرافیایی از برخی دریاچه‌ها در ناحیه قفقاز،مانند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گوگچه تنگیز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دریاچه نیلگون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منطقه قفقاز به سبب این‌که در محل اتصال آسیا به اروپا واقع شده است،همواره در طول تاریخ از اهمیت سیاسی خاصی برخوردار بوده و نیز در تبادل تمدن و فرهنگ‌های بین شمال و جنوب،نقش مهمی ایفا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منطقه به‌دلیل این‌که محل مهاجرت بین اقوام شمال و جنوب بوده است،از نظر تجاری به عنوان یک گذرگاه ارتباطی،مسیر تجاری هند و چین را به اروپا متصل می‌کرده است و حتی پس از کشف مسیرهای دریایی جدید از اهمیت آن کاسته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قفقاز از دیرباز محل سکونت انسان بوده و در برخی نقاط آن آثاری از انسان‌های متعلق به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قبل به دست آمده است</w:t>
      </w:r>
      <w:r>
        <w:rPr>
          <w:rFonts w:eastAsia="IRNazanin" w:cs="IRNazanin"/>
          <w:color w:val="111111"/>
          <w:sz w:val="28"/>
          <w:szCs w:val="28"/>
          <w:rtl w:val="true"/>
          <w:lang w:bidi="fa-IR"/>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محققین تاریخ و جغرافیا بر این اعتقادند که نخستین ساکنان قفقاز از نژاد روس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مردم این منطقه را قفقازی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بلومن باخ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آلمانی در قرن نوزدهم میلادی است که درباره اقوام و مردم این منطقه مطالعه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قفقاز از نژاد سفید،هند و اروپایی هستند که طوایف متعدد و مختلفی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این منطقه به کثرت قبایل،طوایف و نژادهای مختلف معروف است که از زمان‌های دور تاکنون در آن زندگی می‌کنند و به ساکنان قفقاز شمالی و جنوبی قابل تفکیک‌اند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لزگی‌ها،آوارها و چرکس‌ها از شمال،و ارمن‌ها،گرجی‌ها و آذری‌ها از اقوام قفقاز جنوبی می‌باشند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جغرافی‌نویسان مسلمان از قدیم توصیفاتی درباره این منطقه و ساکنانش داشته‌اند که مفصل‌ترین آنها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این ناحیه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و در توصیف آن از کوهستان عظیم،مملکت‌ها و اقوام فراوان آن یاد می‌کند</w:t>
      </w:r>
      <w:r>
        <w:rPr>
          <w:rFonts w:eastAsia="IRNazanin" w:cs="IRNazanin"/>
          <w:color w:val="111111"/>
          <w:sz w:val="28"/>
          <w:szCs w:val="28"/>
          <w:rtl w:val="true"/>
          <w:lang w:bidi="fa-IR"/>
        </w:rPr>
        <w:t>.</w:t>
      </w:r>
      <w:bookmarkStart w:id="470" w:name="pg5441_61854"/>
    </w:p>
    <w:p>
      <w:pPr>
        <w:pStyle w:val="BookText"/>
        <w:rPr/>
      </w:pPr>
      <w:bookmarkEnd w:id="470"/>
      <w:r>
        <w:rPr>
          <w:rFonts w:ascii="IRNazanin" w:hAnsi="IRNazanin" w:eastAsia="IRNazanin"/>
          <w:color w:val="111111"/>
          <w:sz w:val="28"/>
          <w:sz w:val="28"/>
          <w:szCs w:val="28"/>
          <w:rtl w:val="true"/>
          <w:lang w:bidi="fa-IR"/>
        </w:rPr>
        <w:t>او اظهار داشته است که هفتاد و سه ملت در این منطقه زندگی می‌کنند که هر یک،شاه و زبان خاص خود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اشاره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مهم این منطقه است که انوشیروان،آن را در حد فاصل کوهستان و دریای خزر بنا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او،انوشیروان باروی این شهر را ساخت و آن را در میان دره‌های کوهستان قبخ تا چهل فرسخ امتداد داد تا به قلعه‌ای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دروازه‌ای آهنین برای این بارو کار گذاشت و اقوامی را در کنار بارو و در فواصل معین سکونت داد که از آن محافظت کنند و ساکنان شهر از هجوم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طوایف‌ترک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طول و عرض قفقاز را نزدیک به دو ماه راه یا بیشتر دانسته است که یک سر آن شهر باب در دریای خزر و سر دیگر آن در دریای مانیتس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Style w:val="FootnoteAnchor"/>
          <w:rtl w:val="true"/>
        </w:rPr>
        <w:footnoteReference w:id="8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ناحیه را قبق نامیده و به اختصار درباره کوهستان آن سخن گفته است</w:t>
      </w:r>
      <w:r>
        <w:rPr>
          <w:rFonts w:eastAsia="IRNazanin" w:cs="IRNazanin"/>
          <w:color w:val="111111"/>
          <w:sz w:val="28"/>
          <w:szCs w:val="28"/>
          <w:rtl w:val="true"/>
          <w:lang w:bidi="fa-IR"/>
        </w:rPr>
        <w:t xml:space="preserve">. </w:t>
      </w:r>
      <w:r>
        <w:rPr>
          <w:rStyle w:val="FootnoteAnchor"/>
          <w:rtl w:val="true"/>
        </w:rPr>
        <w:footnoteReference w:id="841"/>
      </w:r>
    </w:p>
    <w:p>
      <w:pPr>
        <w:pStyle w:val="Heading4"/>
        <w:numPr>
          <w:ilvl w:val="3"/>
          <w:numId w:val="1"/>
        </w:numPr>
        <w:rPr/>
      </w:pPr>
      <w:bookmarkStart w:id="471" w:name="__RefHeading___Toc1887040_581953129"/>
      <w:bookmarkStart w:id="472" w:name="_Toc177"/>
      <w:bookmarkEnd w:id="471"/>
      <w:r>
        <w:rPr>
          <w:rtl w:val="true"/>
        </w:rPr>
        <w:t>اقوام و ممالک قدیمی منطقه قفقاز</w:t>
      </w:r>
      <w:bookmarkEnd w:id="472"/>
    </w:p>
    <w:p>
      <w:pPr>
        <w:pStyle w:val="Heading5"/>
        <w:numPr>
          <w:ilvl w:val="4"/>
          <w:numId w:val="1"/>
        </w:numPr>
        <w:rPr/>
      </w:pPr>
      <w:bookmarkStart w:id="473" w:name="__RefHeading___Toc1887042_581953129"/>
      <w:bookmarkStart w:id="474" w:name="_Toc178"/>
      <w:bookmarkEnd w:id="473"/>
      <w:r>
        <w:rPr>
          <w:rtl w:val="true"/>
        </w:rPr>
        <w:t>اشاره</w:t>
      </w:r>
      <w:bookmarkEnd w:id="474"/>
    </w:p>
    <w:p>
      <w:pPr>
        <w:pStyle w:val="BookText"/>
        <w:rPr/>
      </w:pPr>
      <w:r>
        <w:rPr>
          <w:rFonts w:ascii="IRNazanin" w:hAnsi="IRNazanin" w:eastAsia="IRNazanin"/>
          <w:color w:val="111111"/>
          <w:sz w:val="28"/>
          <w:sz w:val="28"/>
          <w:szCs w:val="28"/>
          <w:rtl w:val="true"/>
          <w:lang w:bidi="fa-IR"/>
        </w:rPr>
        <w:t>چنان‌که گفته شد،جغرافی‌نویسان مسلمان از وجود اقوام و پادشاهی‌های متعددی در منطقه قفقاز سخن گفته‌اند و به تفصیل درباره محدوده جغرافیایی،اوضاع سیاسی و اقتصادی هر یک توضیح داده‌اند که در ادامه به طور اختصار به آنها اشاره می‌شود</w:t>
      </w:r>
      <w:r>
        <w:rPr>
          <w:rFonts w:eastAsia="IRNazanin" w:cs="IRNazanin"/>
          <w:color w:val="111111"/>
          <w:sz w:val="28"/>
          <w:szCs w:val="28"/>
          <w:rtl w:val="true"/>
          <w:lang w:bidi="fa-IR"/>
        </w:rPr>
        <w:t>.</w:t>
      </w:r>
    </w:p>
    <w:p>
      <w:pPr>
        <w:pStyle w:val="Heading5"/>
        <w:numPr>
          <w:ilvl w:val="4"/>
          <w:numId w:val="1"/>
        </w:numPr>
        <w:rPr/>
      </w:pPr>
      <w:bookmarkStart w:id="475" w:name="__RefHeading___Toc1887044_581953129"/>
      <w:bookmarkStart w:id="476" w:name="_Toc179"/>
      <w:bookmarkEnd w:id="475"/>
      <w:r>
        <w:rPr/>
        <w:t>1</w:t>
      </w:r>
      <w:r>
        <w:rPr>
          <w:rtl w:val="true"/>
        </w:rPr>
        <w:t>-</w:t>
      </w:r>
      <w:r>
        <w:rPr>
          <w:rtl w:val="true"/>
        </w:rPr>
        <w:t>شِروان</w:t>
      </w:r>
      <w:bookmarkEnd w:id="47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شروان یکی از ممالک قدیمی قفقاز بود که با جمهوری آذربایجان فعلی قابل</w:t>
      </w:r>
    </w:p>
    <w:p>
      <w:pPr>
        <w:pStyle w:val="BookText"/>
        <w:rPr/>
      </w:pPr>
      <w:r>
        <w:rPr>
          <w:rFonts w:ascii="IRNazanin" w:hAnsi="IRNazanin" w:eastAsia="IRNazanin"/>
          <w:color w:val="111111"/>
          <w:sz w:val="28"/>
          <w:sz w:val="28"/>
          <w:szCs w:val="28"/>
          <w:rtl w:val="true"/>
          <w:lang w:bidi="fa-IR"/>
        </w:rPr>
        <w:t>تطبیق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مرکز آن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ساحل غربی دریای خزر قرار داشت </w:t>
      </w:r>
      <w:r>
        <w:rPr>
          <w:rStyle w:val="FootnoteAnchor"/>
          <w:rtl w:val="true"/>
        </w:rPr>
        <w:footnoteReference w:id="842"/>
      </w:r>
      <w:r>
        <w:rPr>
          <w:rFonts w:ascii="IRNazanin" w:hAnsi="IRNazanin" w:eastAsia="IRNazanin"/>
          <w:color w:val="111111"/>
          <w:sz w:val="28"/>
          <w:sz w:val="28"/>
          <w:szCs w:val="28"/>
          <w:rtl w:val="true"/>
          <w:lang w:bidi="fa-IR"/>
        </w:rPr>
        <w:t>و از مغرب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آن ایالت آذربایجان بود و شمال آن،سرزمین طبرسران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شروان در این ناحیه را از بناهای انوشیروان ساسانی دانسته‌اند که نام او را بر خود گرفت و شاهان این دیار،همواره شروان‌شاه خوانده می‌شدند</w:t>
      </w:r>
      <w:r>
        <w:rPr>
          <w:rFonts w:eastAsia="IRNazanin" w:cs="IRNazanin"/>
          <w:color w:val="111111"/>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شهرهای متعددی در این ناحیه وجود داشت؛از آن جمله باب الابواب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مرز شروان و طبرسران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دروازه ورود به نواحی شمالی قفقاز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این شهر نیز به انوشیروان ساسانی منسوب است و گفته شده است که او با ساختن دیواری بزرگ و طولانی،سلسله جبال را تا دریا امتداد داد و مانع از نفوذ وسیع‌تر طوایف بدوی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خزرها و خیداق‌ها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جنوب گردید</w:t>
      </w:r>
      <w:r>
        <w:rPr>
          <w:rFonts w:eastAsia="IRNazanin" w:cs="IRNazanin"/>
          <w:color w:val="111111"/>
          <w:sz w:val="28"/>
          <w:szCs w:val="28"/>
          <w:rtl w:val="true"/>
          <w:lang w:bidi="fa-IR"/>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دربند،زمانی پایتخت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الّاناَرّان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در دوران ساسانی به یکی از مهم‌ترین نواحی مرزی امپراتوری تبدیل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 که در عصر اسلامی نیز از موقعیت حساسی برخوردار بود،مورد بازسازی مسلمانان قرار 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باب‌الابواب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می‌شد که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نگهبانی از گذرگاه دربند،شروان و دریای خزر برای قرن‌ها بر عهده مردمانی بود که در ولایت دربند زندگی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کوه‌های قفقاز به طور طبیعی،سدی در برابر تهاجم اقوام شمالی بود،ولی برخی گذرگاه‌ها در این کوهستان متراکم،راه عبور این مهاجمان را تأمین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گفته مسعودی،مردم دربند</w:t>
      </w:r>
      <w:bookmarkStart w:id="477" w:name="pg5441_61859"/>
    </w:p>
    <w:p>
      <w:pPr>
        <w:pStyle w:val="BookText"/>
        <w:rPr/>
      </w:pPr>
      <w:bookmarkEnd w:id="477"/>
      <w:r>
        <w:rPr>
          <w:rFonts w:ascii="IRNazanin" w:hAnsi="IRNazanin" w:eastAsia="IRNazanin"/>
          <w:color w:val="111111"/>
          <w:sz w:val="28"/>
          <w:sz w:val="28"/>
          <w:szCs w:val="28"/>
          <w:rtl w:val="true"/>
          <w:lang w:bidi="fa-IR"/>
        </w:rPr>
        <w:t>مورد تهاجم خیداق‌ها از توابع خزران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خزرها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فاصله هشت روز راه از دربند واقع بود و در زمان مسعودی،هنوز عده‌ای از خزران در آن سکونت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ربیعه باهلی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کرد و پایتخت را به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ولگا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هَشتَرخان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فاصله هفت روز راه تا سمندر منتقل کرد</w:t>
      </w:r>
      <w:r>
        <w:rPr>
          <w:rFonts w:eastAsia="IRNazanin" w:cs="IRNazanin"/>
          <w:color w:val="111111"/>
          <w:sz w:val="28"/>
          <w:szCs w:val="28"/>
          <w:rtl w:val="true"/>
          <w:lang w:bidi="fa-IR"/>
        </w:rPr>
        <w:t>.</w:t>
      </w:r>
    </w:p>
    <w:p>
      <w:pPr>
        <w:pStyle w:val="Heading5"/>
        <w:numPr>
          <w:ilvl w:val="4"/>
          <w:numId w:val="1"/>
        </w:numPr>
        <w:rPr/>
      </w:pPr>
      <w:bookmarkStart w:id="478" w:name="__RefHeading___Toc1887046_581953129"/>
      <w:bookmarkStart w:id="479" w:name="_Toc180"/>
      <w:bookmarkEnd w:id="478"/>
      <w:r>
        <w:rPr/>
        <w:t>2</w:t>
      </w:r>
      <w:r>
        <w:rPr>
          <w:rtl w:val="true"/>
        </w:rPr>
        <w:t>-</w:t>
      </w:r>
      <w:r>
        <w:rPr>
          <w:rtl w:val="true"/>
        </w:rPr>
        <w:t>طَبَرسَران</w:t>
      </w:r>
      <w:bookmarkEnd w:id="479"/>
    </w:p>
    <w:p>
      <w:pPr>
        <w:pStyle w:val="BookText"/>
        <w:rPr/>
      </w:pPr>
      <w:r>
        <w:rPr>
          <w:rFonts w:ascii="IRNazanin" w:hAnsi="IRNazanin" w:eastAsia="IRNazanin"/>
          <w:color w:val="111111"/>
          <w:sz w:val="28"/>
          <w:sz w:val="28"/>
          <w:szCs w:val="28"/>
          <w:rtl w:val="true"/>
          <w:lang w:bidi="fa-IR"/>
        </w:rPr>
        <w:t>طبرسران در مجاورت شروان از سمت شمال قرار داشت که نزدیک‌ترین ناحیه به دربند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قومی به همین نام در آن زندگی می‌کردند که احتمالاً نام این ناحیه از آنان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ناحیه قدیمی در جنوب شرقی داغستان و غرب دریای خزر واقع بود و قوم طبرسران در دره‌ها و نواحی اطراف رودخانه‌های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چراخ 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چاخ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این ناحیه و لَزگی‌ها در جنوب آن مستقر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نژادی طبرسران‌ها معلوم نیست و گاه از کردها،گاه از ترکان و حتی مغولان به شمار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امرای مسلمان در قرن سوم و چهارم بر طبرسران حکم‌رانی می‌کردند</w:t>
      </w:r>
      <w:r>
        <w:rPr>
          <w:rFonts w:eastAsia="IRNazanin" w:cs="IRNazanin"/>
          <w:color w:val="111111"/>
          <w:sz w:val="28"/>
          <w:szCs w:val="28"/>
          <w:rtl w:val="true"/>
          <w:lang w:bidi="fa-IR"/>
        </w:rPr>
        <w:t xml:space="preserve">. </w:t>
      </w:r>
      <w:r>
        <w:rPr>
          <w:rStyle w:val="FootnoteAnchor"/>
          <w:rtl w:val="true"/>
        </w:rPr>
        <w:footnoteReference w:id="845"/>
      </w:r>
    </w:p>
    <w:p>
      <w:pPr>
        <w:pStyle w:val="Heading5"/>
        <w:numPr>
          <w:ilvl w:val="4"/>
          <w:numId w:val="1"/>
        </w:numPr>
        <w:rPr/>
      </w:pPr>
      <w:bookmarkStart w:id="480" w:name="__RefHeading___Toc1887048_581953129"/>
      <w:bookmarkStart w:id="481" w:name="_Toc181"/>
      <w:bookmarkEnd w:id="480"/>
      <w:r>
        <w:rPr/>
        <w:t>3</w:t>
      </w:r>
      <w:r>
        <w:rPr>
          <w:rtl w:val="true"/>
        </w:rPr>
        <w:t>-</w:t>
      </w:r>
      <w:r>
        <w:rPr>
          <w:rtl w:val="true"/>
        </w:rPr>
        <w:t>سرزمین خیداق‌ها</w:t>
      </w:r>
      <w:bookmarkEnd w:id="48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خیداق‌ها از اقوامی‌اند که در نواحی قفقاز شمالی زندگی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ناحیه شروان و دربند را مورد تاخت و تاز خود قرار می‌دادند و به گفته مسعودی شرورترین مردم ناحیه بودند و در میان آنها و دربند،مردمانی مسلمان زندگی</w:t>
      </w:r>
    </w:p>
    <w:p>
      <w:pPr>
        <w:pStyle w:val="BookText"/>
        <w:rPr/>
      </w:pPr>
      <w:r>
        <w:rPr>
          <w:rFonts w:ascii="IRNazanin" w:hAnsi="IRNazanin" w:eastAsia="IRNazanin"/>
          <w:color w:val="111111"/>
          <w:sz w:val="28"/>
          <w:sz w:val="28"/>
          <w:szCs w:val="28"/>
          <w:rtl w:val="true"/>
          <w:lang w:bidi="fa-IR"/>
        </w:rPr>
        <w:t>می‌کردند و به زبان عربی سخن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جنگل‌ها و بیشه‌ها را محل زندگی خود کرده که تا دربند،سه میل راه بود</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نویسنده حدودالعالم،این شهر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و گفته است که لشکر پادشاه در این شهر مستقر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این نام‌ها با همان خیداق یا قیتاق تطابق دارد که محل سکونت اقوام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کایتاک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منطقه خیداق یا قیتاق از نواحی معروف داغستان است و به دو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قیتاق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قیتاق کوهستانی،و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قیتاق سفلی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ساحل خزر قرار دارد،تقسیم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منطقه 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شد و مردم آن از نخستین مردم قفقاز هستند که مسلمان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قیتاق پس از مدت‌ها که تحت حاکمیت اردوی زرین قرار داشت،به تصرف تیمور درآمد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در همسایگی خیداق،از سرزمینی نام می‌برد که نام پادشاهش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کُرز یا کرخ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می‌شد که به‌نظر می‌رسد باید همان گرجستان کنونی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همچنین از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برده که مردمش مسیحی بودند و تحت تابعیت هیچ پادشاهی قرار نداشتند و با مملکت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صلح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این ناحیه محل سکونت اقوام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ایالت غازی قُموق است که اقوام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به سر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ناحیه سرزمینی کوهستانی در جنوب داغستان است که از قرن هشتم هجری،تحت فرمان اردوی زرین و سپس به تصرف تیمور درآمد</w:t>
      </w:r>
      <w:r>
        <w:rPr>
          <w:rFonts w:eastAsia="IRNazanin" w:cs="IRNazanin"/>
          <w:color w:val="111111"/>
          <w:sz w:val="28"/>
          <w:szCs w:val="28"/>
          <w:rtl w:val="true"/>
          <w:lang w:bidi="fa-IR"/>
        </w:rPr>
        <w:t xml:space="preserve">. </w:t>
      </w:r>
      <w:r>
        <w:rPr>
          <w:rStyle w:val="FootnoteAnchor"/>
          <w:rtl w:val="true"/>
        </w:rPr>
        <w:footnoteReference w:id="848"/>
      </w:r>
      <w:bookmarkStart w:id="482" w:name="pg5441_61862"/>
    </w:p>
    <w:p>
      <w:pPr>
        <w:pStyle w:val="Heading5"/>
        <w:numPr>
          <w:ilvl w:val="4"/>
          <w:numId w:val="1"/>
        </w:numPr>
        <w:rPr/>
      </w:pPr>
      <w:bookmarkStart w:id="483" w:name="__RefHeading___Toc1887050_581953129"/>
      <w:bookmarkStart w:id="484" w:name="_Toc182"/>
      <w:bookmarkEnd w:id="482"/>
      <w:bookmarkEnd w:id="483"/>
      <w:r>
        <w:rPr/>
        <w:t>4</w:t>
      </w:r>
      <w:r>
        <w:rPr>
          <w:rtl w:val="true"/>
        </w:rPr>
        <w:t>-</w:t>
      </w:r>
      <w:r>
        <w:rPr>
          <w:rtl w:val="true"/>
        </w:rPr>
        <w:t>سَریر</w:t>
      </w:r>
      <w:bookmarkEnd w:id="484"/>
    </w:p>
    <w:p>
      <w:pPr>
        <w:pStyle w:val="BookText"/>
        <w:rPr/>
      </w:pPr>
      <w:r>
        <w:rPr>
          <w:rFonts w:ascii="IRNazanin" w:hAnsi="IRNazanin" w:eastAsia="IRNazanin"/>
          <w:color w:val="111111"/>
          <w:sz w:val="28"/>
          <w:sz w:val="28"/>
          <w:szCs w:val="28"/>
          <w:rtl w:val="true"/>
          <w:lang w:bidi="fa-IR"/>
        </w:rPr>
        <w:t>همسایه دیگر خیداق به گفته 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زره‌سازان بود که اکثر مردمش به ساختن زره،مهمیز،لگام،شمشیر و سلاح‌های آهنی اشتغال داشتند و یهودی،مسیحی و مسلمان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سرزمین،مملکت سریر قرار داشت که بزرگ‌ترین مملکت قفقاز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 در اقلیم پنجم واقع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الان در شمال و شرق آن،و ارمینیه در جنوب و غرب آن،قرار داشتند</w:t>
      </w:r>
      <w:r>
        <w:rPr>
          <w:rFonts w:eastAsia="IRNazanin" w:cs="IRNazanin"/>
          <w:color w:val="111111"/>
          <w:sz w:val="28"/>
          <w:szCs w:val="28"/>
          <w:rtl w:val="true"/>
          <w:lang w:bidi="fa-IR"/>
        </w:rPr>
        <w:t xml:space="preserve">. </w:t>
      </w:r>
      <w:r>
        <w:rPr>
          <w:rStyle w:val="FootnoteAnchor"/>
          <w:rtl w:val="true"/>
        </w:rPr>
        <w:footnoteReference w:id="849"/>
      </w:r>
      <w:r>
        <w:rPr>
          <w:rFonts w:ascii="IRNazanin" w:hAnsi="IRNazanin" w:eastAsia="IRNazanin"/>
          <w:color w:val="111111"/>
          <w:sz w:val="28"/>
          <w:sz w:val="28"/>
          <w:szCs w:val="28"/>
          <w:rtl w:val="true"/>
          <w:lang w:bidi="fa-IR"/>
        </w:rPr>
        <w:t>شهر سریر دوازده روز با دیار خزرها در شمال فاصله داشت و بر روی کوهی مرتفع بنا شده بود و باروی آن از سنگ بود</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شاه سریر،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فیلان‌شاه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 و خود را از اعقاب بهرام گور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صاحب السریر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می‌خواندند؛زیرا یزدگرد سوم به هنگام فرار،تخت و جواهراتش را به پادشاه این ناحیه سپرد تا خودش بعداً به او بپیوندد،ولی موفق نگردید و پادشاه مذکور که تا ایام خلافت عثمان زنده بود،به صاحب السریر شهرت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پایتخت سریر به گفته 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خمزخ یا 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 بسیاری از خزرها را از این ناحیه می‌آوردند</w:t>
      </w:r>
      <w:r>
        <w:rPr>
          <w:rFonts w:eastAsia="IRNazanin" w:cs="IRNazanin"/>
          <w:color w:val="111111"/>
          <w:sz w:val="28"/>
          <w:szCs w:val="28"/>
          <w:rtl w:val="true"/>
          <w:lang w:bidi="fa-IR"/>
        </w:rPr>
        <w:t xml:space="preserve">. </w:t>
      </w:r>
      <w:r>
        <w:rPr>
          <w:rStyle w:val="FootnoteAnchor"/>
          <w:rtl w:val="true"/>
        </w:rPr>
        <w:footnoteReference w:id="851"/>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حدود العالم گفته است که عنوان صاحب السریر،لقبیست از جانب اعراب برای امیران محلی این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ابن‌رسته،پادشاه مملکت سریر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است که براین اساس،می‌توان ناحیه سریر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آوارستان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آوارها مهاجمان معروف قرن پنجم میلادی و از نژاد مغولی یا ترکی بودند که در</w:t>
      </w:r>
      <w:bookmarkStart w:id="485" w:name="pg5441_61864"/>
    </w:p>
    <w:p>
      <w:pPr>
        <w:pStyle w:val="BookText"/>
        <w:rPr/>
      </w:pPr>
      <w:bookmarkEnd w:id="485"/>
      <w:r>
        <w:rPr>
          <w:rFonts w:ascii="IRNazanin" w:hAnsi="IRNazanin" w:eastAsia="IRNazanin"/>
          <w:color w:val="111111"/>
          <w:sz w:val="28"/>
          <w:sz w:val="28"/>
          <w:szCs w:val="28"/>
          <w:rtl w:val="true"/>
          <w:lang w:bidi="fa-IR"/>
        </w:rPr>
        <w:t>منابع چینی نیز از آنها نام برده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آوارستان از نواحی معروف و بزرگ داغستان بوده و شامل نوار باریکی از کوهستان‌های آن است که از شمال شرق به غرب آن کشیده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آوارها در 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مسلمانان مواجه شدند و بسیاری از آنها به دین اسلام درآمدند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آوارها از قدیمی‌ترین حکومت‌های منطقه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هفتم،همانند نواحی دیگر داغستان به اشغال اردوی زرین درآمد و سپس،تحت حکم خان‌های محلی،یعنی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شمخال‌ها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یاقوت،مملکت سریر را میان الان،باب الابواب و ناحیه‌ای وسیع دانسته است که با دو جاده به دریا و ارمینیه مرتبط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 هزار روستا در کوه‌های آن بود که مردمشان مسیحی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جریان تخت زرین اشاره می‌کند و فاصله سریر تا شهر سَمَندَر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خزران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 فرسخ گفته است</w:t>
      </w:r>
      <w:r>
        <w:rPr>
          <w:rFonts w:eastAsia="IRNazanin" w:cs="IRNazanin"/>
          <w:color w:val="111111"/>
          <w:sz w:val="28"/>
          <w:szCs w:val="28"/>
          <w:rtl w:val="true"/>
          <w:lang w:bidi="fa-IR"/>
        </w:rPr>
        <w:t xml:space="preserve">. </w:t>
      </w:r>
      <w:r>
        <w:rPr>
          <w:rStyle w:val="FootnoteAnchor"/>
          <w:rtl w:val="true"/>
        </w:rPr>
        <w:footnoteReference w:id="852"/>
      </w:r>
    </w:p>
    <w:p>
      <w:pPr>
        <w:pStyle w:val="Heading5"/>
        <w:numPr>
          <w:ilvl w:val="4"/>
          <w:numId w:val="1"/>
        </w:numPr>
        <w:rPr/>
      </w:pPr>
      <w:bookmarkStart w:id="486" w:name="__RefHeading___Toc1887052_581953129"/>
      <w:bookmarkStart w:id="487" w:name="_Toc183"/>
      <w:bookmarkEnd w:id="486"/>
      <w:r>
        <w:rPr/>
        <w:t>5</w:t>
      </w:r>
      <w:r>
        <w:rPr>
          <w:rtl w:val="true"/>
        </w:rPr>
        <w:t>-</w:t>
      </w:r>
      <w:r>
        <w:rPr>
          <w:rtl w:val="true"/>
        </w:rPr>
        <w:t>الّان</w:t>
      </w:r>
      <w:r>
        <w:rPr>
          <w:rtl w:val="true"/>
        </w:rPr>
        <w:t>(</w:t>
      </w:r>
      <w:r>
        <w:rPr>
          <w:rtl w:val="true"/>
        </w:rPr>
        <w:t>ارّان</w:t>
      </w:r>
      <w:r>
        <w:rPr>
          <w:rtl w:val="true"/>
        </w:rPr>
        <w:t>)</w:t>
      </w:r>
      <w:bookmarkEnd w:id="48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مملکت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مشهور در اقلیم پنجم واقع در قفقاز جنوبی بود که از شمال به کوه‌های قفقاز،از جنوب به آذربایجان و از غرب به ارمینیه منتهی می‌شد</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میان الّان و قفقاز پل و قلعه‌ای قرار داشت که بر روی رودخانه بزرگی ساخته شده بود که،باب الّان نیز محسوب می‌شد و بنای آن را به یکی از پادشاه باستانی ایران نسبت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این قلعه بر روی صخره‌های سنگی ساخته شده،به دسترسی به آن دشوار و به غیرقابل فتح بودن شهرت داشت،اما طی فتوحات مسلمانان در قفقاز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مسلمة‌بن‌عبدالملک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 شد</w:t>
      </w:r>
      <w:r>
        <w:rPr>
          <w:rFonts w:eastAsia="IRNazanin" w:cs="IRNazanin"/>
          <w:color w:val="111111"/>
          <w:sz w:val="28"/>
          <w:szCs w:val="28"/>
          <w:rtl w:val="true"/>
          <w:lang w:bidi="fa-IR"/>
        </w:rPr>
        <w:t xml:space="preserve">. </w:t>
      </w:r>
      <w:r>
        <w:rPr>
          <w:rStyle w:val="FootnoteAnchor"/>
          <w:rtl w:val="true"/>
        </w:rPr>
        <w:footnoteReference w:id="854"/>
      </w:r>
      <w:bookmarkStart w:id="488" w:name="pg5441_61866"/>
    </w:p>
    <w:p>
      <w:pPr>
        <w:pStyle w:val="BookText"/>
        <w:rPr/>
      </w:pPr>
      <w:bookmarkEnd w:id="488"/>
      <w:r>
        <w:rPr>
          <w:rFonts w:ascii="IRNazanin" w:hAnsi="IRNazanin" w:eastAsia="IRNazanin"/>
          <w:color w:val="111111"/>
          <w:sz w:val="28"/>
          <w:sz w:val="28"/>
          <w:szCs w:val="28"/>
          <w:rtl w:val="true"/>
          <w:lang w:bidi="fa-IR"/>
        </w:rPr>
        <w:t>از شهرهای مشهور الّان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بیلقان</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به گفته مسعودی،پایتخت این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شاهشان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با شاه سریر،خویشاوند بودند و در قصرها و تفرجگاه‌های بسیاری که برای خود در خارج از شهر ساخته بود،زندگی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اسلام،شاهان الّان که مشرک بودند،مسیحی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طایفه‌ای نیز برای خود امیری داشت</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 xml:space="preserve">الّان‌ها در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بخش مرکزی قفقاز،مهم‌ترین قدرت به شمار می‌رفتند و به احتمال زیاد،شمار زیادی از طوایف قفقاز،دست‌نشانده آنها بودند</w:t>
      </w:r>
      <w:r>
        <w:rPr>
          <w:rFonts w:eastAsia="IRNazanin" w:cs="IRNazanin"/>
          <w:color w:val="111111"/>
          <w:sz w:val="28"/>
          <w:szCs w:val="28"/>
          <w:rtl w:val="true"/>
          <w:lang w:bidi="fa-IR"/>
        </w:rPr>
        <w:t xml:space="preserve">.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الّان‌ها گاه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دربند داریال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از طریق داغستان به عملیات جنگی دست می‌زدند و چون مسیحی بودند،با مردمان سریر و گرجی‌ها روابط خوبی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در سال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میلادی،هجوم گسترده‌ای به سرزمین‌های مسلمانان داشتند که ناموفق ماند</w:t>
      </w:r>
      <w:r>
        <w:rPr>
          <w:rFonts w:eastAsia="IRNazanin" w:cs="IRNazanin"/>
          <w:color w:val="111111"/>
          <w:sz w:val="28"/>
          <w:szCs w:val="28"/>
          <w:rtl w:val="true"/>
          <w:lang w:bidi="fa-IR"/>
        </w:rPr>
        <w:t xml:space="preserve">.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پس از الّان،سرزمین چَرکَس‌ها که میان قفقاز و دریای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مجاورت الّان،سرزمین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ابخاز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p>
    <w:p>
      <w:pPr>
        <w:pStyle w:val="Heading5"/>
        <w:numPr>
          <w:ilvl w:val="4"/>
          <w:numId w:val="1"/>
        </w:numPr>
        <w:rPr/>
      </w:pPr>
      <w:bookmarkStart w:id="489" w:name="__RefHeading___Toc1887054_581953129"/>
      <w:bookmarkStart w:id="490" w:name="_Toc184"/>
      <w:bookmarkEnd w:id="489"/>
      <w:r>
        <w:rPr/>
        <w:t>6</w:t>
      </w:r>
      <w:r>
        <w:rPr>
          <w:rtl w:val="true"/>
        </w:rPr>
        <w:t>-</w:t>
      </w:r>
      <w:r>
        <w:rPr>
          <w:rtl w:val="true"/>
        </w:rPr>
        <w:t>سرزمین بُلغارها</w:t>
      </w:r>
      <w:bookmarkEnd w:id="49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بلغارها دو دسته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بلغارهای ولگا و بلغارهای دانوب که در کتب جغرافیایی</w:t>
      </w:r>
    </w:p>
    <w:p>
      <w:pPr>
        <w:pStyle w:val="BookText"/>
        <w:rPr/>
      </w:pPr>
      <w:r>
        <w:rPr>
          <w:rFonts w:ascii="IRNazanin" w:hAnsi="IRNazanin" w:eastAsia="IRNazanin"/>
          <w:color w:val="111111"/>
          <w:sz w:val="28"/>
          <w:sz w:val="28"/>
          <w:szCs w:val="28"/>
          <w:rtl w:val="true"/>
          <w:lang w:bidi="fa-IR"/>
        </w:rPr>
        <w:t>مسلمانان،ساکنان کناره ولگا شمرده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سرزمین بلغارها در اقلیم هفتم،کنار دریای سیاه،طول هشتاد و عرض پنجاه جغرافیایی واقع </w:t>
      </w:r>
      <w:r>
        <w:rPr>
          <w:rStyle w:val="FootnoteAnchor"/>
          <w:rtl w:val="true"/>
        </w:rPr>
        <w:footnoteReference w:id="859"/>
      </w:r>
      <w:r>
        <w:rPr>
          <w:rFonts w:ascii="IRNazanin" w:hAnsi="IRNazanin" w:eastAsia="IRNazanin"/>
          <w:color w:val="111111"/>
          <w:sz w:val="28"/>
          <w:sz w:val="28"/>
          <w:szCs w:val="28"/>
          <w:rtl w:val="true"/>
          <w:lang w:bidi="fa-IR"/>
        </w:rPr>
        <w:t>و با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واقع،سرزمین برطاس‌ها میان بلغار و خزر قرار داشت و بلغارها بین اقوام خزر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اصطخری آن را،از ممالک روم دانسته است</w:t>
      </w:r>
      <w:r>
        <w:rPr>
          <w:rFonts w:eastAsia="IRNazanin" w:cs="IRNazanin"/>
          <w:color w:val="111111"/>
          <w:sz w:val="28"/>
          <w:szCs w:val="28"/>
          <w:rtl w:val="true"/>
          <w:lang w:bidi="fa-IR"/>
        </w:rPr>
        <w:t xml:space="preserve">. </w:t>
      </w:r>
      <w:r>
        <w:rPr>
          <w:rStyle w:val="FootnoteAnchor"/>
          <w:rtl w:val="true"/>
        </w:rPr>
        <w:footnoteReference w:id="860"/>
      </w:r>
      <w:r>
        <w:rPr>
          <w:rFonts w:ascii="IRNazanin" w:hAnsi="IRNazanin" w:eastAsia="IRNazanin"/>
          <w:color w:val="111111"/>
          <w:sz w:val="28"/>
          <w:sz w:val="28"/>
          <w:szCs w:val="28"/>
          <w:rtl w:val="true"/>
          <w:lang w:bidi="fa-IR"/>
        </w:rPr>
        <w:t>برداس تا سرزمین بلغارها سه روز فاصله داشت و همیشه میان آنها جنگ و درگیری بود که گاه به اسارت بلغاری‌ها و غارت اموال می‌انجامید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و به سمت غرب می‌رود،از سرزمین بلغارها نیز عبور می‌کند و پس از گذر از سرزمین برطاس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خزر می‌ریزد</w:t>
      </w:r>
      <w:r>
        <w:rPr>
          <w:rFonts w:eastAsia="IRNazanin" w:cs="IRNazanin"/>
          <w:color w:val="111111"/>
          <w:sz w:val="28"/>
          <w:szCs w:val="28"/>
          <w:rtl w:val="true"/>
          <w:lang w:bidi="fa-IR"/>
        </w:rPr>
        <w:t xml:space="preserve">. </w:t>
      </w:r>
      <w:r>
        <w:rPr>
          <w:rStyle w:val="FootnoteAnchor"/>
          <w:rtl w:val="true"/>
        </w:rPr>
        <w:footnoteReference w:id="861"/>
      </w:r>
      <w:r>
        <w:rPr>
          <w:rFonts w:ascii="IRNazanin" w:hAnsi="IRNazanin" w:eastAsia="IRNazanin"/>
          <w:color w:val="111111"/>
          <w:sz w:val="28"/>
          <w:sz w:val="28"/>
          <w:szCs w:val="28"/>
          <w:rtl w:val="true"/>
          <w:lang w:bidi="fa-IR"/>
        </w:rPr>
        <w:t>بلغارها در حاشیه همین رودخانه زندگی می‌کردند که سرزمین‌شان باتلاقی و پوشیده از درختان انبوه و در هم تنیده،و کوه‌های آن،ادامه کوه‌های قفقاز هستند</w:t>
      </w:r>
      <w:r>
        <w:rPr>
          <w:rFonts w:eastAsia="IRNazanin" w:cs="IRNazanin"/>
          <w:color w:val="111111"/>
          <w:sz w:val="28"/>
          <w:szCs w:val="28"/>
          <w:rtl w:val="true"/>
          <w:lang w:bidi="fa-IR"/>
        </w:rPr>
        <w:t xml:space="preserve">. </w:t>
      </w:r>
      <w:r>
        <w:rPr>
          <w:rStyle w:val="FootnoteAnchor"/>
          <w:rtl w:val="true"/>
        </w:rPr>
        <w:footnoteReference w:id="862"/>
      </w:r>
      <w:r>
        <w:rPr>
          <w:rFonts w:ascii="IRNazanin" w:hAnsi="IRNazanin" w:eastAsia="IRNazanin"/>
          <w:color w:val="111111"/>
          <w:sz w:val="28"/>
          <w:sz w:val="28"/>
          <w:szCs w:val="28"/>
          <w:rtl w:val="true"/>
          <w:lang w:bidi="fa-IR"/>
        </w:rPr>
        <w:t>شهرهای آنها کوچک است و بیشتر زندگی روستایی داشتند</w:t>
      </w:r>
      <w:r>
        <w:rPr>
          <w:rFonts w:eastAsia="IRNazanin" w:cs="IRNazanin"/>
          <w:color w:val="111111"/>
          <w:sz w:val="28"/>
          <w:szCs w:val="28"/>
          <w:rtl w:val="true"/>
          <w:lang w:bidi="fa-IR"/>
        </w:rPr>
        <w:t xml:space="preserve">. </w:t>
      </w:r>
      <w:r>
        <w:rPr>
          <w:rStyle w:val="FootnoteAnchor"/>
          <w:rtl w:val="true"/>
        </w:rPr>
        <w:footnoteReference w:id="863"/>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اصطخری،بلغارها را از نژادهای روس دانسته است که به زبانی مانند خزرها سخن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فرمانروای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864"/>
      </w:r>
      <w:r>
        <w:rPr>
          <w:rFonts w:ascii="IRNazanin" w:hAnsi="IRNazanin" w:eastAsia="IRNazanin"/>
          <w:color w:val="111111"/>
          <w:sz w:val="28"/>
          <w:sz w:val="28"/>
          <w:szCs w:val="28"/>
          <w:rtl w:val="true"/>
          <w:lang w:bidi="fa-IR"/>
        </w:rPr>
        <w:t>بلغارها به طوایف مختلفی تقسیم می‌شدند</w:t>
      </w:r>
      <w:r>
        <w:rPr>
          <w:rFonts w:eastAsia="IRNazanin" w:cs="IRNazanin"/>
          <w:color w:val="111111"/>
          <w:sz w:val="28"/>
          <w:szCs w:val="28"/>
          <w:rtl w:val="true"/>
          <w:lang w:bidi="fa-IR"/>
        </w:rPr>
        <w:t xml:space="preserve">. </w:t>
      </w:r>
      <w:r>
        <w:rPr>
          <w:rStyle w:val="FootnoteAnchor"/>
          <w:rtl w:val="true"/>
        </w:rPr>
        <w:footnoteReference w:id="865"/>
      </w:r>
      <w:r>
        <w:rPr>
          <w:rFonts w:ascii="IRNazanin" w:hAnsi="IRNazanin" w:eastAsia="IRNazanin"/>
          <w:color w:val="111111"/>
          <w:sz w:val="28"/>
          <w:sz w:val="28"/>
          <w:szCs w:val="28"/>
          <w:rtl w:val="true"/>
          <w:lang w:bidi="fa-IR"/>
        </w:rPr>
        <w:t>آنها با همسایگان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روس‌ها،خزرها و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تجاری و داد و ستد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کالاهای تجاری به طور عمده،پوست</w:t>
      </w:r>
      <w:bookmarkStart w:id="491" w:name="pg5441_61871"/>
    </w:p>
    <w:p>
      <w:pPr>
        <w:pStyle w:val="BookText"/>
        <w:rPr/>
      </w:pPr>
      <w:bookmarkEnd w:id="491"/>
      <w:r>
        <w:rPr>
          <w:rFonts w:ascii="IRNazanin" w:hAnsi="IRNazanin" w:eastAsia="IRNazanin"/>
          <w:color w:val="111111"/>
          <w:sz w:val="28"/>
          <w:sz w:val="28"/>
          <w:szCs w:val="28"/>
          <w:rtl w:val="true"/>
          <w:lang w:bidi="fa-IR"/>
        </w:rPr>
        <w:t>حیوانات و بردگان صقلابی بودند که روس‌ها با خود می‌آوردند</w:t>
      </w:r>
      <w:r>
        <w:rPr>
          <w:rFonts w:eastAsia="IRNazanin" w:cs="IRNazanin"/>
          <w:color w:val="111111"/>
          <w:sz w:val="28"/>
          <w:szCs w:val="28"/>
          <w:rtl w:val="true"/>
          <w:lang w:bidi="fa-IR"/>
        </w:rPr>
        <w:t xml:space="preserve">. </w:t>
      </w:r>
      <w:r>
        <w:rPr>
          <w:rStyle w:val="FootnoteAnchor"/>
          <w:rtl w:val="true"/>
        </w:rPr>
        <w:footnoteReference w:id="866"/>
      </w:r>
      <w:r>
        <w:rPr>
          <w:rFonts w:ascii="IRNazanin" w:hAnsi="IRNazanin" w:eastAsia="IRNazanin"/>
          <w:color w:val="111111"/>
          <w:sz w:val="28"/>
          <w:sz w:val="28"/>
          <w:szCs w:val="28"/>
          <w:rtl w:val="true"/>
          <w:lang w:bidi="fa-IR"/>
        </w:rPr>
        <w:t>کشتی‌های تجاری مسلمانان که به سرزمین بلغار می‌آمدند،مالیاتی برابر با عشر به بلغارها می‌پرداختند</w:t>
      </w:r>
      <w:r>
        <w:rPr>
          <w:rFonts w:eastAsia="IRNazanin" w:cs="IRNazanin"/>
          <w:color w:val="111111"/>
          <w:sz w:val="28"/>
          <w:szCs w:val="28"/>
          <w:rtl w:val="true"/>
          <w:lang w:bidi="fa-IR"/>
        </w:rPr>
        <w:t xml:space="preserve">. </w:t>
      </w:r>
      <w:r>
        <w:rPr>
          <w:rStyle w:val="FootnoteAnchor"/>
          <w:rtl w:val="true"/>
        </w:rPr>
        <w:footnoteReference w:id="867"/>
      </w:r>
      <w:r>
        <w:rPr>
          <w:rFonts w:ascii="IRNazanin" w:hAnsi="IRNazanin" w:eastAsia="IRNazanin"/>
          <w:color w:val="111111"/>
          <w:sz w:val="28"/>
          <w:sz w:val="28"/>
          <w:szCs w:val="28"/>
          <w:rtl w:val="true"/>
          <w:lang w:bidi="fa-IR"/>
        </w:rPr>
        <w:t>بلغارها کشاورزی می‌کردند و انواع غلات و حبوبات را می‌کاشتند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اسب‌ها،رزه‌ها و وسایل جنگی فراوانی داشتند که خراج پادشاهان را از همین‌ها پرداخت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بلغارها لباسی شبیه مسلمانان می‌پوشیدند و قبرهای‌شان را مانند مسلمانان می‌ساختند</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 xml:space="preserve">اکثر آنها در قرن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مسلمان شده بودند و مساجدی در محلات خود داشتند که در هر کدام یک مؤذن و یک روحانی فعالیت می‌کردند</w:t>
      </w:r>
      <w:r>
        <w:rPr>
          <w:rFonts w:eastAsia="IRNazanin" w:cs="IRNazanin"/>
          <w:color w:val="111111"/>
          <w:sz w:val="28"/>
          <w:szCs w:val="28"/>
          <w:rtl w:val="true"/>
          <w:lang w:bidi="fa-IR"/>
        </w:rPr>
        <w:t xml:space="preserve">. </w:t>
      </w:r>
      <w:r>
        <w:rPr>
          <w:rStyle w:val="FootnoteAnchor"/>
          <w:rtl w:val="true"/>
        </w:rPr>
        <w:footnoteReference w:id="8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فضلان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درخواست شاه بلغارها و از جانب خلیفه مقتدر عباسی برای آشنا ساختن بلغارها با تعالیم دینی و اسلامی به سرزمین آنها سفر کرد</w:t>
      </w:r>
      <w:r>
        <w:rPr>
          <w:rFonts w:eastAsia="IRNazanin" w:cs="IRNazanin"/>
          <w:color w:val="111111"/>
          <w:sz w:val="28"/>
          <w:szCs w:val="28"/>
          <w:rtl w:val="true"/>
          <w:lang w:bidi="fa-IR"/>
        </w:rPr>
        <w:t xml:space="preserve">. </w:t>
      </w:r>
      <w:r>
        <w:rPr>
          <w:rStyle w:val="FootnoteAnchor"/>
          <w:rtl w:val="true"/>
        </w:rPr>
        <w:footnoteReference w:id="870"/>
      </w:r>
    </w:p>
    <w:p>
      <w:pPr>
        <w:pStyle w:val="Heading4"/>
        <w:numPr>
          <w:ilvl w:val="3"/>
          <w:numId w:val="1"/>
        </w:numPr>
        <w:rPr/>
      </w:pPr>
      <w:bookmarkStart w:id="492" w:name="__RefHeading___Toc1887056_581953129"/>
      <w:bookmarkStart w:id="493" w:name="_Toc185"/>
      <w:bookmarkEnd w:id="492"/>
      <w:r>
        <w:rPr>
          <w:rtl w:val="true"/>
        </w:rPr>
        <w:t>تاریخچه قفقاز تا ورود اسلام</w:t>
      </w:r>
      <w:bookmarkEnd w:id="49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نواحی قفقاز از زمان‌های قدیم،سکونت‌گاه انسان بوده و در کشفیات باستان‌شناسی در این منطقه،آثار و دست‌ساخته‌هایی از دوران سنگی،مس و مفرغ به دست آمده است که به هزاره‌های چهارم تا دوم قبل از میلاد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یافته‌ها،ساکنان منطقه بیشتر به دام‌پروری اشتغال داشتند و در عین حال</w:t>
      </w:r>
    </w:p>
    <w:p>
      <w:pPr>
        <w:pStyle w:val="BookText"/>
        <w:rPr/>
      </w:pPr>
      <w:r>
        <w:rPr>
          <w:rFonts w:ascii="IRNazanin" w:hAnsi="IRNazanin" w:eastAsia="IRNazanin"/>
          <w:color w:val="111111"/>
          <w:sz w:val="28"/>
          <w:sz w:val="28"/>
          <w:szCs w:val="28"/>
          <w:rtl w:val="true"/>
          <w:lang w:bidi="fa-IR"/>
        </w:rPr>
        <w:t>به کشت و زرع نیز می‌پرداختند</w:t>
      </w:r>
      <w:r>
        <w:rPr>
          <w:rFonts w:eastAsia="IRNazanin" w:cs="IRNazanin"/>
          <w:color w:val="111111"/>
          <w:sz w:val="28"/>
          <w:szCs w:val="28"/>
          <w:rtl w:val="true"/>
          <w:lang w:bidi="fa-IR"/>
        </w:rPr>
        <w:t xml:space="preserve">. </w:t>
      </w:r>
      <w:r>
        <w:rPr>
          <w:rStyle w:val="FootnoteAnchor"/>
          <w:rtl w:val="true"/>
        </w:rPr>
        <w:footnoteReference w:id="871"/>
      </w:r>
      <w:r>
        <w:rPr>
          <w:rFonts w:ascii="IRNazanin" w:hAnsi="IRNazanin" w:eastAsia="IRNazanin"/>
          <w:color w:val="111111"/>
          <w:sz w:val="28"/>
          <w:sz w:val="28"/>
          <w:szCs w:val="28"/>
          <w:rtl w:val="true"/>
          <w:lang w:bidi="fa-IR"/>
        </w:rPr>
        <w:t>بخش قابل توجهی از این آثار در نواحی غربی قفقاز و در محل کشور ارمنستان کنونی کشف شده است که نوعی خط میخی و تصویری نیز در میان آنها وجود دارد و از لحاظ زمانی به هزاره سوم پیش از میلاد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فرهنگ قفقاز در مناطق شرقی‌تر مانند گرجستان فعلی و دره ارس نیز به حدود سه هزارسال قبل ازمیلاد می‌رسد و ایروان را می‌توان خاستگاه این فرهنگ‌ها دانست</w:t>
      </w:r>
      <w:r>
        <w:rPr>
          <w:rFonts w:eastAsia="IRNazanin" w:cs="IRNazanin"/>
          <w:color w:val="111111"/>
          <w:sz w:val="28"/>
          <w:szCs w:val="28"/>
          <w:rtl w:val="true"/>
          <w:lang w:bidi="fa-IR"/>
        </w:rPr>
        <w:t xml:space="preserve">.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از نخستین اقوامی‌که در این منطقه،اجتماعی بشری پدید آوردند،خوری‌ها بودند که از هزاره سوم قبل از میلاد و احتمالاً بیش از یک هزار سال در جنوب فلات ارمنستان ساکن بودند و در قرن شانزده قبل از میلاد،فرهنگ مادی و معنوی غنی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کشفیات فراوانی از دست‌ساخته‌های سفالی و فلزی از این دوره به دست آمده که نشان‌دهنده فرهنگ این مردم است و بر اساس آنها معلوم می‌شود که از حدود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میلاد،فرهنگ منطقه از نظر مادی و اقتصادی به شکوفایی قابل ملاحظه‌ای رسیده بود و علاوه بر نواحی جنوبی قفقاز،منطقه‌ای وسیع شامل آذربایجان ایران و شرق ترکیه را نیز دربرمی‌گرفت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زمان به مدت یک‌هزار سال به تدریج فرهنگ هند و اروپایی به این منطقه راه یافت</w:t>
      </w:r>
      <w:r>
        <w:rPr>
          <w:rFonts w:eastAsia="IRNazanin" w:cs="IRNazanin"/>
          <w:color w:val="111111"/>
          <w:sz w:val="28"/>
          <w:szCs w:val="28"/>
          <w:rtl w:val="true"/>
          <w:lang w:bidi="fa-IR"/>
        </w:rPr>
        <w:t xml:space="preserve">. </w:t>
      </w:r>
      <w:r>
        <w:rPr>
          <w:rStyle w:val="FootnoteAnchor"/>
          <w:rtl w:val="true"/>
        </w:rPr>
        <w:footnoteReference w:id="873"/>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میلاد،دولت قدرتمندی از دریای مدیترانه تا کوه‌های آذربایجان به وجود آوردند، </w:t>
      </w:r>
      <w:r>
        <w:rPr>
          <w:rStyle w:val="FootnoteAnchor"/>
          <w:rtl w:val="true"/>
        </w:rPr>
        <w:footnoteReference w:id="874"/>
      </w:r>
      <w:r>
        <w:rPr>
          <w:rFonts w:ascii="IRNazanin" w:hAnsi="IRNazanin" w:eastAsia="IRNazanin"/>
          <w:color w:val="111111"/>
          <w:sz w:val="28"/>
          <w:sz w:val="28"/>
          <w:szCs w:val="28"/>
          <w:rtl w:val="true"/>
          <w:lang w:bidi="fa-IR"/>
        </w:rPr>
        <w:t>از دیگر اقوامی بودند که در جنوب قفقاز و شمال آذربایجان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مانایی‌ها نیز از اقوام و دولت‌های منطقه در نیمه نخست هزاره اول پیش از میلاد بودند که بعدها جزئی از دولت ماد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مانایی‌ها اتحادیه‌ای از قبایل مختلف بودند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اورارتوها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گسترش قلمروشان درگیری‌های مستمر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وضع اقتصادی،توان هنری و رشد فرهنگی بالایی برخوردار بودند</w:t>
      </w:r>
      <w:r>
        <w:rPr>
          <w:rFonts w:eastAsia="IRNazanin" w:cs="IRNazanin"/>
          <w:color w:val="111111"/>
          <w:sz w:val="28"/>
          <w:szCs w:val="28"/>
          <w:rtl w:val="true"/>
          <w:lang w:bidi="fa-IR"/>
        </w:rPr>
        <w:t xml:space="preserve">. </w:t>
      </w:r>
      <w:r>
        <w:rPr>
          <w:rStyle w:val="FootnoteAnchor"/>
          <w:rtl w:val="true"/>
        </w:rPr>
        <w:footnoteReference w:id="875"/>
      </w:r>
      <w:r>
        <w:rPr>
          <w:rFonts w:ascii="IRNazanin" w:hAnsi="IRNazanin" w:eastAsia="IRNazanin"/>
          <w:color w:val="111111"/>
          <w:sz w:val="28"/>
          <w:sz w:val="28"/>
          <w:szCs w:val="28"/>
          <w:rtl w:val="true"/>
          <w:lang w:bidi="fa-IR"/>
        </w:rPr>
        <w:t>مانایی‌ها با قدرت یافتن مادها در قرن هفتم قبل از میلاد،سلطنت مادی را به رسمیت شناخته و جزئی از آن دولت شدند</w:t>
      </w:r>
      <w:r>
        <w:rPr>
          <w:rFonts w:eastAsia="IRNazanin" w:cs="IRNazanin"/>
          <w:color w:val="111111"/>
          <w:sz w:val="28"/>
          <w:szCs w:val="28"/>
          <w:rtl w:val="true"/>
          <w:lang w:bidi="fa-IR"/>
        </w:rPr>
        <w:t xml:space="preserve">. </w:t>
      </w:r>
      <w:r>
        <w:rPr>
          <w:rStyle w:val="FootnoteAnchor"/>
          <w:rtl w:val="true"/>
        </w:rPr>
        <w:footnoteReference w:id="876"/>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قوم باستانی در این منطقه،اُورارتوها یا پادشاهی آرارت بودند که در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در منطقه پدیدار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جایگاه آنان بین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دریاچه 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شرق‌ترکیه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قفقاز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بود و با دولت آشور در بین‌النهرین،هم‌عصر بودند و تا حد زیادی تحت تأثیر آنان قرار داشتند و در عین حال،جنگ‌هایی میانشان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اورارتوها در قرن هشتم قبل از میلاد به پادشاهی بزرگی تبدیل شدند و به اوج قدرت خود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بسط نفوذ خود به تدریج به سمت شمال و تا سواحل دریای سیاه پیش رفتند و نواحی غربی قفقاز را تحت نفوذ خود درآوردند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همچنین درگیری‌های فراوانی با همسایگان غربی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مهاجمان شمالی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 که در برهه‌ای،به شکست سخت آنها از آشوریان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اورارتوها شهرهای متعددی بنیان گذاشتند که از آن جمله می‌توان به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ایروان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کتیبه‌های فراوان به جای مانده از آنها،اطلاعات فراوانی درباره فرهنگ اورارتوها به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پس از شکست</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تیگلات پلسر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پادشاه آشور،رو به ضعف نهادند </w:t>
      </w:r>
      <w:r>
        <w:rPr>
          <w:rStyle w:val="FootnoteAnchor"/>
          <w:rtl w:val="true"/>
        </w:rPr>
        <w:footnoteReference w:id="877"/>
      </w:r>
      <w:r>
        <w:rPr>
          <w:rFonts w:ascii="IRNazanin" w:hAnsi="IRNazanin" w:eastAsia="IRNazanin"/>
          <w:color w:val="111111"/>
          <w:sz w:val="28"/>
          <w:sz w:val="28"/>
          <w:szCs w:val="28"/>
          <w:rtl w:val="true"/>
          <w:lang w:bidi="fa-IR"/>
        </w:rPr>
        <w:t>و طی قرن‌های ششم و هفتم قبل از میلاد که از قدرتشان کاسته شده بود،دولت جدید ماد در جنوب قلمرو آنان شکل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نواحی شمالی قلمرو آنان نیز مورد تهاجم کیمریان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سواحل غربی و شمالی دریای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می‌گرفت</w:t>
      </w:r>
      <w:r>
        <w:rPr>
          <w:rFonts w:eastAsia="IRNazanin" w:cs="IRNazanin"/>
          <w:color w:val="111111"/>
          <w:sz w:val="28"/>
          <w:szCs w:val="28"/>
          <w:rtl w:val="true"/>
          <w:lang w:bidi="fa-IR"/>
        </w:rPr>
        <w:t xml:space="preserve">. </w:t>
      </w:r>
      <w:r>
        <w:rPr>
          <w:rStyle w:val="FootnoteAnchor"/>
          <w:rtl w:val="true"/>
        </w:rPr>
        <w:footnoteReference w:id="878"/>
      </w:r>
      <w:r>
        <w:rPr>
          <w:rFonts w:ascii="IRNazanin" w:hAnsi="IRNazanin" w:eastAsia="IRNazanin"/>
          <w:color w:val="111111"/>
          <w:sz w:val="28"/>
          <w:sz w:val="28"/>
          <w:szCs w:val="28"/>
          <w:rtl w:val="true"/>
          <w:lang w:bidi="fa-IR"/>
        </w:rPr>
        <w:t>درگیری‌های مکرر،اورارتوها را ضعیف‌تر نمود و در نهایت،آنها مطیع و خراج‌گذار دولت ماد شدند</w:t>
      </w:r>
      <w:r>
        <w:rPr>
          <w:rFonts w:eastAsia="IRNazanin" w:cs="IRNazanin"/>
          <w:color w:val="111111"/>
          <w:sz w:val="28"/>
          <w:szCs w:val="28"/>
          <w:rtl w:val="true"/>
          <w:lang w:bidi="fa-IR"/>
        </w:rPr>
        <w:t xml:space="preserve">.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 xml:space="preserve">این وضعیت تا پایان حاکمیت مادها دوام یافت و در حدود سال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میلاد،پس از تسلط بر مملکت ماد،سرزمین اورارتوها را به صورت ایالتی از امپراتوری خود درآورد</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 xml:space="preserve">در زمان هخامنشیان،سال‌های </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میلاد،خاندانی از همین تبار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اورنتیان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منطقه حکومت کردند که نام شاهان آنها در کتیبه‌های به جای مانده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هجوم یونانیان و انقراض دولت هخامنشی،خاندان مزبور تحت فرمان سلوکیان درآمدند و در این دوره،فرهنگ یونانی در منطقه رواج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آنان،شهر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اَروانداشات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رود ارَس و محل تلاقی 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آخوریان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 که شهری بزرگ با باروی سنگی و معابد متعدد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اورنتیان،شهرهای متعددی ساختند که برخی از آنها در مسیر راه‌های تجاری واقع شده بودند و موجب رونق اقتصادی منطقه می‌گردیدند</w:t>
      </w:r>
      <w:r>
        <w:rPr>
          <w:rFonts w:eastAsia="IRNazanin" w:cs="IRNazanin"/>
          <w:color w:val="111111"/>
          <w:sz w:val="28"/>
          <w:szCs w:val="28"/>
          <w:rtl w:val="true"/>
          <w:lang w:bidi="fa-IR"/>
        </w:rPr>
        <w:t xml:space="preserve">. </w:t>
      </w:r>
      <w:r>
        <w:rPr>
          <w:rStyle w:val="FootnoteAnchor"/>
          <w:rtl w:val="true"/>
        </w:rPr>
        <w:footnoteReference w:id="881"/>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اورنتیان در اواخر سده سوم پیش از میلاد،تقریباً همزمان با به قدرت رسیدن اشکانیان در ایران برافتادند و یک خاندان بومی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طوایف ارمنی محلی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آرتاشس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آرتاگسیاس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شمالی رود ارس حکومتی را برپا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شاهان این خاندان از حدود سال</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میلاد،استقلال خود را از دولت ایران اعلام کردند و پادشاهی ارمنستان را به وجود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تیگران دوم یا تیگران کبیر،بزرگ‌ترین پادشاه ارمنستان،پس از مصالحه با اشکانیان قلمرو خود را به سمت غرب توسعه داد و پایتختش را در محل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امروزی قرار داد</w:t>
      </w:r>
      <w:r>
        <w:rPr>
          <w:rFonts w:eastAsia="IRNazanin" w:cs="IRNazanin"/>
          <w:color w:val="111111"/>
          <w:sz w:val="28"/>
          <w:szCs w:val="28"/>
          <w:rtl w:val="true"/>
          <w:lang w:bidi="fa-IR"/>
        </w:rPr>
        <w:t xml:space="preserve">. </w:t>
      </w:r>
      <w:r>
        <w:rPr>
          <w:rStyle w:val="FootnoteAnchor"/>
          <w:rtl w:val="true"/>
        </w:rPr>
        <w:footnoteReference w:id="882"/>
      </w:r>
      <w:r>
        <w:rPr>
          <w:rFonts w:ascii="IRNazanin" w:hAnsi="IRNazanin" w:eastAsia="IRNazanin"/>
          <w:color w:val="111111"/>
          <w:sz w:val="28"/>
          <w:sz w:val="28"/>
          <w:szCs w:val="28"/>
          <w:rtl w:val="true"/>
          <w:lang w:bidi="fa-IR"/>
        </w:rPr>
        <w:t>او همچنین مرزهای کشورش را در نواحی جنوبی قفقاز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داد</w:t>
      </w:r>
      <w:r>
        <w:rPr>
          <w:rFonts w:eastAsia="IRNazanin" w:cs="IRNazanin"/>
          <w:color w:val="111111"/>
          <w:sz w:val="28"/>
          <w:szCs w:val="28"/>
          <w:rtl w:val="true"/>
          <w:lang w:bidi="fa-IR"/>
        </w:rPr>
        <w:t xml:space="preserve">. </w:t>
      </w:r>
      <w:r>
        <w:rPr>
          <w:rStyle w:val="FootnoteAnchor"/>
          <w:rtl w:val="true"/>
        </w:rPr>
        <w:footnoteReference w:id="883"/>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وضعیت چندان دوام نیاورد و اشکانیان به زودی بر نواحی شرقی پادشاهی ارمنیان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سرزمین‌های جنوبی قفقاز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یافتند و سلسله پادشاهان اشکانی از این زمان و مکان شکل گرفت و تیرداد،برادر بلاش،نخستین شاه اشکانی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در زمان اشکانیان،دست‌نشاندگان آنها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گرجستان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ارمنستان حکومت می‌کردند؛چنان‌که شاخه‌ای از خاندان اشکانی در سال‌های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ارمنستان قدرت را در دست داشتند و بعد از آن،بخش‌های شرقی آن سرزمین،معمولاً همچون ولایتی از ولایات ساسانی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منطقه در طی این مدت به جز درگیری‌های ایران و بیزانس،شاهد حملات اقوام صحرانورد شمالی و شرقی مانند کیمریان،سکاها،الّانها،هون‌ها،ساویرها و خزرها بود؛ </w:t>
      </w:r>
      <w:r>
        <w:rPr>
          <w:rStyle w:val="FootnoteAnchor"/>
          <w:rtl w:val="true"/>
        </w:rPr>
        <w:footnoteReference w:id="884"/>
      </w:r>
      <w:r>
        <w:rPr>
          <w:rFonts w:ascii="IRNazanin" w:hAnsi="IRNazanin" w:eastAsia="IRNazanin"/>
          <w:color w:val="111111"/>
          <w:sz w:val="28"/>
          <w:sz w:val="28"/>
          <w:szCs w:val="28"/>
          <w:rtl w:val="true"/>
          <w:lang w:bidi="fa-IR"/>
        </w:rPr>
        <w:t>به طوری بلاش اول اشکانی</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روم پیشنهاد کرد که نبردی مشترک علیه اقوام شمالی داشته باشند</w:t>
      </w:r>
      <w:r>
        <w:rPr>
          <w:rFonts w:eastAsia="IRNazanin" w:cs="IRNazanin"/>
          <w:color w:val="111111"/>
          <w:sz w:val="28"/>
          <w:szCs w:val="28"/>
          <w:rtl w:val="true"/>
          <w:lang w:bidi="fa-IR"/>
        </w:rPr>
        <w:t xml:space="preserve">.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شاهان اشکانی ارمنستان تا دوره ساسانی،حکومت منطقه را در دست داشتند؛اما ساسانیان پس از مدتی،اداره امور این ایالت را به برخی مرزبانان خود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همچنین تلاش کردند که در قبال رواج مسیحیت در میان ارمنیان،آیین مزدایی را در این منطقه گسترش دهند که با مخالفت‌ها و شورش‌هایی روبه‌رو شدند</w:t>
      </w:r>
      <w:r>
        <w:rPr>
          <w:rFonts w:eastAsia="IRNazanin" w:cs="IRNazanin"/>
          <w:color w:val="111111"/>
          <w:sz w:val="28"/>
          <w:szCs w:val="28"/>
          <w:rtl w:val="true"/>
          <w:lang w:bidi="fa-IR"/>
        </w:rPr>
        <w:t xml:space="preserve">. </w:t>
      </w:r>
      <w:r>
        <w:rPr>
          <w:rStyle w:val="FootnoteAnchor"/>
          <w:rtl w:val="true"/>
        </w:rPr>
        <w:footnoteReference w:id="886"/>
      </w:r>
      <w:r>
        <w:rPr>
          <w:rFonts w:ascii="IRNazanin" w:hAnsi="IRNazanin" w:eastAsia="IRNazanin"/>
          <w:color w:val="111111"/>
          <w:sz w:val="28"/>
          <w:sz w:val="28"/>
          <w:szCs w:val="28"/>
          <w:rtl w:val="true"/>
          <w:lang w:bidi="fa-IR"/>
        </w:rPr>
        <w:t>ممالک قفقاز در زمان ساسانیان به موجب شرایط صلح از تصرف روم خارج و به قیمومیت ایران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 تعهد دادند که تا حدی در ساخت و ترمیم گذرگاه و تنگه داریال و نیز جلوگیری از هجوم اقوام وحشی کمک کنند</w:t>
      </w:r>
      <w:r>
        <w:rPr>
          <w:rFonts w:eastAsia="IRNazanin" w:cs="IRNazanin"/>
          <w:color w:val="111111"/>
          <w:sz w:val="28"/>
          <w:szCs w:val="28"/>
          <w:rtl w:val="true"/>
          <w:lang w:bidi="fa-IR"/>
        </w:rPr>
        <w:t xml:space="preserve">. </w:t>
      </w:r>
      <w:r>
        <w:rPr>
          <w:rStyle w:val="FootnoteAnchor"/>
          <w:rtl w:val="true"/>
        </w:rPr>
        <w:footnoteReference w:id="887"/>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دانسته‌های تاریخی ما درباره شرق قفقاز نیز ناچیز است و مهم‌ترین آنها به دولت آلبانیا مربوط می‌شود که همان سرزمین ارّان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گفته استرابن،جغرافی‌نویس یونانی،آلبانی‌ها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بودند که هرکدام به زبانی مخصوص سخن می‌گفتند و در گذشته،هرچند قبیله یک سلطان داشتند؛ولی همه قبایل در زمان او تحت فرمان یک پادشاه بودند</w:t>
      </w:r>
      <w:r>
        <w:rPr>
          <w:rFonts w:eastAsia="IRNazanin" w:cs="IRNazanin"/>
          <w:color w:val="111111"/>
          <w:sz w:val="28"/>
          <w:szCs w:val="28"/>
          <w:rtl w:val="true"/>
          <w:lang w:bidi="fa-IR"/>
        </w:rPr>
        <w:t xml:space="preserve">. </w:t>
      </w:r>
      <w:r>
        <w:rPr>
          <w:rStyle w:val="FootnoteAnchor"/>
          <w:rtl w:val="true"/>
        </w:rPr>
        <w:footnoteReference w:id="888"/>
      </w:r>
      <w:r>
        <w:rPr>
          <w:rFonts w:ascii="IRNazanin" w:hAnsi="IRNazanin" w:eastAsia="IRNazanin"/>
          <w:color w:val="111111"/>
          <w:sz w:val="28"/>
          <w:sz w:val="28"/>
          <w:szCs w:val="28"/>
          <w:rtl w:val="true"/>
          <w:lang w:bidi="fa-IR"/>
        </w:rPr>
        <w:t>با قدرت گرفتن اشکانیان در ایران،سلسله‌ای از شاهان اشکانی در آلبانی نیز در قرن نخست میلادی به وجود آمد که تا قرن ششم میلادی به حیات خود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اشکانیان آلبانی،آریایی بودند،ولی به تدریج در فرهنگ منطقه غرق شده و گه‌گاه با دولت اشکانی ایران نیز مشکلاتی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ساسانی تا مدتی وضع به همین گونه بود،ولی خسرو اول برای سامان دادن به وضعیت امپراتوری در سال</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میلادی،حکومت‌های محلی از جمله اشکانیان آلبانی را الغا کرده و به جای آن،مرزبانانی بر این ایالت‌ها 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آلبانی در اوایل قرن هفتم میلادی به دست</w:t>
      </w:r>
      <w:bookmarkStart w:id="494" w:name="pg5441_61883"/>
    </w:p>
    <w:p>
      <w:pPr>
        <w:pStyle w:val="BookText"/>
        <w:rPr/>
      </w:pPr>
      <w:bookmarkEnd w:id="494"/>
      <w:r>
        <w:rPr>
          <w:rFonts w:ascii="IRNazanin" w:hAnsi="IRNazanin" w:eastAsia="IRNazanin"/>
          <w:color w:val="111111"/>
          <w:sz w:val="28"/>
          <w:sz w:val="28"/>
          <w:szCs w:val="28"/>
          <w:rtl w:val="true"/>
          <w:lang w:bidi="fa-IR"/>
        </w:rPr>
        <w:t>خاندان ایرانی‌نژاد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که سرسلسله آنان،مهران از خاندان خسرو دوم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مهرانیان،وابسته به دولت ساسانی بودند و همواره در جنگ با خزران به سرمی‌بردند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قدرتمندترین پادشاه مهرانیان،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،نهمین پادشاه بود که در زمان حمله مسلمانان به ارّان،حکومت می‌کرد</w:t>
      </w:r>
      <w:r>
        <w:rPr>
          <w:rFonts w:eastAsia="IRNazanin" w:cs="IRNazanin"/>
          <w:color w:val="111111"/>
          <w:sz w:val="28"/>
          <w:szCs w:val="28"/>
          <w:rtl w:val="true"/>
          <w:lang w:bidi="fa-IR"/>
        </w:rPr>
        <w:t xml:space="preserve">. </w:t>
      </w:r>
      <w:r>
        <w:rPr>
          <w:rStyle w:val="FootnoteAnchor"/>
          <w:rtl w:val="true"/>
        </w:rPr>
        <w:footnoteReference w:id="889"/>
      </w:r>
    </w:p>
    <w:p>
      <w:pPr>
        <w:pStyle w:val="Heading4"/>
        <w:numPr>
          <w:ilvl w:val="3"/>
          <w:numId w:val="1"/>
        </w:numPr>
        <w:rPr/>
      </w:pPr>
      <w:bookmarkStart w:id="495" w:name="__RefHeading___Toc1887058_581953129"/>
      <w:bookmarkStart w:id="496" w:name="_Toc186"/>
      <w:bookmarkEnd w:id="495"/>
      <w:r>
        <w:rPr>
          <w:rtl w:val="true"/>
        </w:rPr>
        <w:t>تقسیمات سیاسی منطقه قفقاز در حال حاضر</w:t>
      </w:r>
      <w:bookmarkEnd w:id="496"/>
    </w:p>
    <w:p>
      <w:pPr>
        <w:pStyle w:val="BookText"/>
        <w:rPr/>
      </w:pPr>
      <w:r>
        <w:rPr>
          <w:rFonts w:ascii="IRNazanin" w:hAnsi="IRNazanin" w:eastAsia="IRNazanin"/>
          <w:color w:val="111111"/>
          <w:sz w:val="28"/>
          <w:sz w:val="28"/>
          <w:szCs w:val="28"/>
          <w:rtl w:val="true"/>
          <w:lang w:bidi="fa-IR"/>
        </w:rPr>
        <w:t>امروزه سرزمین قفقاز را براساس اقوام و طوایف ساکن در آن به نواحی مختلف تقسیم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داغستان،آذربایجان،گرجستان،چَرکَسستان،آجارستان،ارمنستان و ابخاز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داغستان به معنای سرزمین کوه‌ها،در بخشی از سرزمین قفقاز قرار دارد که از شمال به روسیه و رود کوما یا سرزمین خزران قدیم و ترکان کالموت،از جنوب به جمهوری آذربایجان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ایالت شروان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رودخانه کر،از شرق به دریای خزر و از غرب به گرجستان،ارمنستان و دربند داریال محدود می‌شود و در شرقی‌ترین نقطه قفقاز واقع شده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داغستان مسکن ده‌ها قوم و قبیله کوچک و بزرگ بوده که یک‌سوم کل مساحت قفقاز را در بر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گذرگاه‌هایی در این سرزمین کوهستانی،میان سلسله جبال به هم پیوسته قفقاز وجود دارد که به نام دربند معروف بوده که مهم‌ترین آنها در شرق داغستان گذرگاه معروف دربند یا باب‌الابواب است که مانع اتصال سلسله جبال قفقاز به دریا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 این دربند را باب‌الابواب،</w:t>
      </w:r>
    </w:p>
    <w:p>
      <w:pPr>
        <w:pStyle w:val="BookText"/>
        <w:rPr/>
      </w:pPr>
      <w:r>
        <w:rPr>
          <w:rFonts w:ascii="IRNazanin" w:hAnsi="IRNazanin" w:eastAsia="IRNazanin"/>
          <w:color w:val="111111"/>
          <w:sz w:val="28"/>
          <w:sz w:val="28"/>
          <w:szCs w:val="28"/>
          <w:rtl w:val="true"/>
          <w:lang w:bidi="fa-IR"/>
        </w:rPr>
        <w:t>ایرانیان،دربند خزران و 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دَمیرقَپو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تمیرقپودروازه‌آهنین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 و در وسط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پانزده کیلومتر طول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دربند واقع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گذرگاه مهم دیگر در داغستان،دربند داریال است که عرب‌ها آن را باب الّان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دربند از فاصله میان کوه‌ها در این منطقه به وجود آمده و حدود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طول دارد که پس از اشغال به دست روس‌ها عریض‌تر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گذرگاه دیگر،دربند آوار است که در منابع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اسلامی،باب صاحب‌السریر و باب فیلان‌شاه هم نامیده شده است و بر سر راه گرجستان و کاختی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تاریخ‌نویسان،نام داغستان را به اقوام ساکن در آن نسبت داده‌اند و بعضی آن را بر سرزمین مذکور اطلاق کرده‌اند که مورد دوم درست به‌نظر می‌رسد؛زیرا اقوام ساکن در این منطقه،خود را داغستانی یا داغلی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داغستان از قدیم‌الایام مسکونی بود،ولی درباره نژاد اصلی و نخستین مردم آن،اطلاع دقیقی در دست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کوهستان‌های منطقه،مردم را همواره در برابر هجوم دشمنان محافظت کرده است؛ولی وجود ارتفاعات و دره‌های بسیار و نیز آب و هوای نسبتاً سرد ناشی از موقعیت جغرافیایی مذکور،زمینه مساعدی برای کشاورزی فراهم نساخته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بنابراین،معاش مردم منطقه بیشتر از دام‌پروری تأمین می‌شود؛به‌ویژه که چراگاه‌ها و مراتع خوبی در دامنه‌های کوهستانی منطقه وجود دارد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داغستان در قرن‌های چهارم و پنجم میلادی،بخشی از سرزمین آلبانیا بود که به آیین مسیحیت بودند و آن را در منطقه ترویج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اقوام مسیحی با آمدن اسلام به آیین‌های باستانی خود بازگشتند و برخی اقوام مانند کایناک‌ها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قیناق‌ها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لَک‌ها و طَبَرسَران‌ها،اسلام را پذیرفتند</w:t>
      </w:r>
      <w:r>
        <w:rPr>
          <w:rFonts w:eastAsia="IRNazanin" w:cs="IRNazanin"/>
          <w:color w:val="111111"/>
          <w:sz w:val="28"/>
          <w:szCs w:val="28"/>
          <w:rtl w:val="true"/>
          <w:lang w:bidi="fa-IR"/>
        </w:rPr>
        <w:t>.</w:t>
      </w:r>
      <w:bookmarkStart w:id="497" w:name="pg5441_61887"/>
    </w:p>
    <w:p>
      <w:pPr>
        <w:pStyle w:val="BookText"/>
        <w:rPr/>
      </w:pPr>
      <w:bookmarkEnd w:id="497"/>
      <w:r>
        <w:rPr>
          <w:rFonts w:ascii="IRNazanin" w:hAnsi="IRNazanin" w:eastAsia="IRNazanin"/>
          <w:color w:val="111111"/>
          <w:sz w:val="28"/>
          <w:sz w:val="28"/>
          <w:szCs w:val="28"/>
          <w:rtl w:val="true"/>
          <w:lang w:bidi="fa-IR"/>
        </w:rPr>
        <w:t>جمهوری آذربایجان نیز بخش مهمی از قفقاز قدیم،از جمله نواحی اران و شروان قدیم را در بر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جمهوری با گرجستان،ارمنستان،داغستان و ایران،هم‌جوار است و از شرق به دریای خزر منتهی می‌گردد و در قفقاز شرقی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آثار بازمانده از تاریخ اسلامی قفقاز در این کشور وجود دارد و مهم‌ترین حوادث تاریخ نیز در آن رخ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جمهوری‌های جنوبی روسیه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،بخش‌های دیگری از قفقاز را شامل می‌شوند که وقایع تاریخی آنها در دوره استیلای اردوی زرین و نیز حوادث قرن‌های</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میلادی،حائز اهمیت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کشورهای دیگر واقع در قفقاز غیرمسلمان هستند،ولی سهم زیادی در رویدادهای تاریخی منطقه داشته‌اند</w:t>
      </w:r>
      <w:r>
        <w:rPr>
          <w:rFonts w:eastAsia="IRNazanin" w:cs="IRNazanin"/>
          <w:color w:val="111111"/>
          <w:sz w:val="28"/>
          <w:szCs w:val="28"/>
          <w:rtl w:val="true"/>
          <w:lang w:bidi="fa-IR"/>
        </w:rPr>
        <w:t>.</w:t>
      </w:r>
    </w:p>
    <w:p>
      <w:pPr>
        <w:pStyle w:val="Heading4"/>
        <w:numPr>
          <w:ilvl w:val="3"/>
          <w:numId w:val="1"/>
        </w:numPr>
        <w:rPr/>
      </w:pPr>
      <w:bookmarkStart w:id="498" w:name="__RefHeading___Toc1887060_581953129"/>
      <w:bookmarkStart w:id="499" w:name="_Toc187"/>
      <w:bookmarkEnd w:id="498"/>
      <w:r>
        <w:rPr>
          <w:rtl w:val="true"/>
        </w:rPr>
        <w:t>چکیده</w:t>
      </w:r>
      <w:bookmarkEnd w:id="49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قفقاز،یکی از مناطق تاریخی و استراتژیک در غرب آسیا می‌باشد که از لحاظ تاریخی به سبب سکونت دیرینه انسان در آن،و از نظر استراتژیکی به سبب واقع شدن در محل تلاقی آسیا و اروپا حائز اهمیت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قفقاز را از نظر جغرافیایی به قسمت کوهستانی،منطقه جنوب و منطقه شمال تقسیم می‌کنند و سلسله جبال معروف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غرب به شرق کشیده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منطقه را از هم جدا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قفقاز از نژاد سفید و هند و اروپایی تلقی می‌شوند که سابقه سکونت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آسیای 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هزاره دوم پیش از میلاد می‌رسد و مهم‌ترین اقوام تاریخی ساکن در آن،لزگی‌ها،چرکس‌ها،آوارها،ارمن‌ها و گرجی‌ها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سرزمین‌های تاریخی و باستانی در این منطقه وجود داشته است که از مهم‌ترین آنها،می‌توان شروان،الان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سریر،طبرسران و مملکت خیداق را نام برد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یافته‌های تاریخی و باستان‌شناسی،وجود حاکمیت چند دولت باستانی بر این منطقه ثابت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امپراتوی اورارتو از قدیمی‌ترین آنهاست که چندین قرن بر منطقه‌ای پهناور از جمله جنوب قفقاز،فرمان‌روایی داشت و در نهایت به دست اشکانیان از میان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ارمنیان نیز از فرمان‌روایی‌های باستانی منطقه بوده است که در دوره‌های مختلف به طور مستقل یا غیرمستقل به حیات خود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مناطق از دوره اشکانیان تحت تابعیت ایران درآمد و فرمان‌روایان آن در دوره ساسانی از طرف امپراتوران ساسانی تعیین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آثار تاریخی قابل توجهی از خود بر جای گذاشتند که از آن جمله،باید دربند یا شهر باب را برشمرد</w:t>
      </w:r>
      <w:r>
        <w:rPr>
          <w:rFonts w:eastAsia="IRNazanin" w:cs="IRNazanin"/>
          <w:color w:val="111111"/>
          <w:sz w:val="28"/>
          <w:szCs w:val="28"/>
          <w:rtl w:val="true"/>
          <w:lang w:bidi="fa-IR"/>
        </w:rPr>
        <w:t>.</w:t>
      </w:r>
      <w:bookmarkStart w:id="500" w:name="pg5441_61891"/>
    </w:p>
    <w:p>
      <w:pPr>
        <w:pStyle w:val="Heading4"/>
        <w:numPr>
          <w:ilvl w:val="3"/>
          <w:numId w:val="1"/>
        </w:numPr>
        <w:rPr/>
      </w:pPr>
      <w:bookmarkStart w:id="501" w:name="__RefHeading___Toc1887062_581953129"/>
      <w:bookmarkStart w:id="502" w:name="_Toc188"/>
      <w:bookmarkEnd w:id="500"/>
      <w:bookmarkEnd w:id="501"/>
      <w:r>
        <w:rPr>
          <w:rtl w:val="true"/>
        </w:rPr>
        <w:t>پرسش ها</w:t>
      </w:r>
      <w:bookmarkEnd w:id="5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نام قفقاز و تعاریف ارائه شده درباره آن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تقسیمات جغرافیایی قفقاز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ممالک قدیمی منطقه قفقاز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الان در کدام ناحیه قفقاز واقع بود تاریخچه آن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سرزمین قفقاز شامل کدام کشورها می‌شود؟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نخستین ساکنان قفقاز توضیح دهید</w:t>
      </w:r>
      <w:r>
        <w:rPr>
          <w:rFonts w:eastAsia="IRNazanin" w:cs="IRNazanin"/>
          <w:color w:val="111111"/>
          <w:sz w:val="28"/>
          <w:szCs w:val="28"/>
          <w:rtl w:val="true"/>
          <w:lang w:bidi="fa-IR"/>
        </w:rPr>
        <w:t>.</w:t>
      </w:r>
    </w:p>
    <w:p>
      <w:pPr>
        <w:pStyle w:val="Heading4"/>
        <w:numPr>
          <w:ilvl w:val="3"/>
          <w:numId w:val="1"/>
        </w:numPr>
        <w:rPr/>
      </w:pPr>
      <w:bookmarkStart w:id="503" w:name="__RefHeading___Toc1887064_581953129"/>
      <w:bookmarkStart w:id="504" w:name="_Toc189"/>
      <w:bookmarkEnd w:id="503"/>
      <w:r>
        <w:rPr>
          <w:rtl w:val="true"/>
        </w:rPr>
        <w:t>فعالیت های پژوهشی</w:t>
      </w:r>
      <w:bookmarkEnd w:id="5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جغرافیایی و ویژگی‌های طبیعی قفقاز را بر اساس منابع جغرافیای اسلامی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اسطوره‌های ایرانی و محلی درباره قفقاز و نیز انطباق آن با تاریخ منطقه،تحقیق کنید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مقاله‌ای درباره وضع سیاسی قفقاز در دوره حاکمیت اشکانیان و ساسانیان بنویسید</w:t>
      </w:r>
      <w:r>
        <w:rPr>
          <w:rFonts w:eastAsia="IRNazanin" w:cs="IRNazanin"/>
          <w:color w:val="111111"/>
          <w:sz w:val="28"/>
          <w:szCs w:val="28"/>
          <w:rtl w:val="true"/>
          <w:lang w:bidi="fa-IR"/>
        </w:rPr>
        <w:t>.</w:t>
      </w:r>
      <w:bookmarkStart w:id="505" w:name="pg5441_61893"/>
    </w:p>
    <w:p>
      <w:pPr>
        <w:pStyle w:val="Heading3"/>
        <w:numPr>
          <w:ilvl w:val="2"/>
          <w:numId w:val="1"/>
        </w:numPr>
        <w:rPr/>
      </w:pPr>
      <w:bookmarkStart w:id="506" w:name="__RefHeading___Toc1887066_581953129"/>
      <w:bookmarkStart w:id="507" w:name="_Toc190"/>
      <w:bookmarkEnd w:id="505"/>
      <w:bookmarkEnd w:id="506"/>
      <w:r>
        <w:rPr/>
        <w:t>2</w:t>
      </w:r>
      <w:r>
        <w:rPr>
          <w:rtl w:val="true"/>
        </w:rPr>
        <w:t>-</w:t>
      </w:r>
      <w:r>
        <w:rPr>
          <w:rtl w:val="true"/>
        </w:rPr>
        <w:t>از ورود اسلام تا ورود مغول</w:t>
      </w:r>
      <w:bookmarkEnd w:id="507"/>
    </w:p>
    <w:p>
      <w:pPr>
        <w:pStyle w:val="Heading4"/>
        <w:numPr>
          <w:ilvl w:val="3"/>
          <w:numId w:val="1"/>
        </w:numPr>
        <w:rPr/>
      </w:pPr>
      <w:bookmarkStart w:id="508" w:name="__RefHeading___Toc1887068_581953129"/>
      <w:bookmarkStart w:id="509" w:name="_Toc191"/>
      <w:bookmarkEnd w:id="508"/>
      <w:r>
        <w:rPr>
          <w:rtl w:val="true"/>
        </w:rPr>
        <w:t>اشاره</w:t>
      </w:r>
      <w:bookmarkEnd w:id="509"/>
    </w:p>
    <w:p>
      <w:pPr>
        <w:pStyle w:val="Heading4"/>
        <w:numPr>
          <w:ilvl w:val="3"/>
          <w:numId w:val="1"/>
        </w:numPr>
        <w:rPr/>
      </w:pPr>
      <w:bookmarkStart w:id="510" w:name="__RefHeading___Toc1887070_581953129"/>
      <w:bookmarkStart w:id="511" w:name="_Toc192"/>
      <w:bookmarkEnd w:id="510"/>
      <w:r>
        <w:rPr>
          <w:rtl w:val="true"/>
        </w:rPr>
        <w:t>فتح قفقاز</w:t>
      </w:r>
      <w:bookmarkEnd w:id="511"/>
    </w:p>
    <w:p>
      <w:pPr>
        <w:pStyle w:val="BookText"/>
        <w:rPr/>
      </w:pPr>
      <w:r>
        <w:rPr>
          <w:rFonts w:ascii="IRNazanin" w:hAnsi="IRNazanin" w:eastAsia="IRNazanin"/>
          <w:color w:val="111111"/>
          <w:sz w:val="28"/>
          <w:sz w:val="28"/>
          <w:szCs w:val="28"/>
          <w:rtl w:val="true"/>
          <w:lang w:bidi="fa-IR"/>
        </w:rPr>
        <w:t>اسلام در زمان عمربن‌خطاب به سرزمین قفقاز راه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 آذربایجان،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کسب اجازه از خلیفه،حرکت به سوی شهر باب الابواب را از راه ساحلی حاشیه دریای خزر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 نیرومند به دنبال آن به فرماندهی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سراقة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عمر بن خطاب،مأمور کمک به بکیر بن عبدالله شد که مقدمه این سپاه،تحت امر عبدالرحمان بن ربیعه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سپاه در نزدیکی باب‌الابواب به هم رسیدند که در آن زمان،حاکمی ایرانی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حکومت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شهربراز،پس از آن‌که تاب مقاومت در برابر حمله عبدالرحمان بن ربیعه نیاورد،با او مصالحه نمود و حاضر شد که در نبرد با مردم قفقاز به مسلمانان کمک کند</w:t>
      </w:r>
      <w:r>
        <w:rPr>
          <w:rFonts w:eastAsia="IRNazanin" w:cs="IRNazanin"/>
          <w:color w:val="111111"/>
          <w:sz w:val="28"/>
          <w:szCs w:val="28"/>
          <w:rtl w:val="true"/>
          <w:lang w:bidi="fa-IR"/>
        </w:rPr>
        <w:t xml:space="preserve">. </w:t>
      </w:r>
      <w:r>
        <w:rPr>
          <w:rStyle w:val="FootnoteAnchor"/>
          <w:rtl w:val="true"/>
        </w:rPr>
        <w:footnoteReference w:id="890"/>
      </w:r>
      <w:r>
        <w:rPr>
          <w:rFonts w:ascii="IRNazanin" w:hAnsi="IRNazanin" w:eastAsia="IRNazanin"/>
          <w:color w:val="111111"/>
          <w:sz w:val="28"/>
          <w:sz w:val="28"/>
          <w:szCs w:val="28"/>
          <w:rtl w:val="true"/>
          <w:lang w:bidi="fa-IR"/>
        </w:rPr>
        <w:t>طبق عهدنامه‌ای که میان فرماندهان مسلمان و شهربراز نوشته شد،آن گروه از مردم باب الابواب که مایل به همکاری با مسلمانان نبودند،مکلف به پرداخت جزیه شدند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سُراقة بن عمرو،فرماندهان خود را پس از آن برای فتح نواحی دیگر اران و</w:t>
      </w:r>
    </w:p>
    <w:p>
      <w:pPr>
        <w:pStyle w:val="BookText"/>
        <w:rPr/>
      </w:pPr>
      <w:r>
        <w:rPr>
          <w:rFonts w:ascii="IRNazanin" w:hAnsi="IRNazanin" w:eastAsia="IRNazanin"/>
          <w:color w:val="111111"/>
          <w:sz w:val="28"/>
          <w:sz w:val="28"/>
          <w:szCs w:val="28"/>
          <w:rtl w:val="true"/>
          <w:lang w:bidi="fa-IR"/>
        </w:rPr>
        <w:t>ارمینیه روانه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 بن عبدالله به سوی موغان،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تفلیس،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بن 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کوه‌های الّان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بن 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ناحیه‌ای دیگر حرکت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بکیر بن عبدالله از میان آنان موفق به تصرف موغان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سراقة بن عمرو پس از آن درگذشت و عبدالرحمان بن ربیعه،جانشین او یعنی فرمانده کل سپاه مسلمانان در قفقاز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دستور خلیفه،سپاه مسلمانان را به سمت شمال پیش برد و با خزران وارد جنگ شد و برخی نواحی مانند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گشود؛اما عمر بن خطاب در همین زمان کشته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عبدالرحمان،همچنان به جنگ با خزران ادامه داد،ولی در یکی از نبردهایش برای تصرف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خورد و کشته شد</w:t>
      </w:r>
      <w:r>
        <w:rPr>
          <w:rFonts w:eastAsia="IRNazanin" w:cs="IRNazanin"/>
          <w:color w:val="111111"/>
          <w:sz w:val="28"/>
          <w:szCs w:val="28"/>
          <w:rtl w:val="true"/>
          <w:lang w:bidi="fa-IR"/>
        </w:rPr>
        <w:t xml:space="preserve">.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خلیفه عثمان بن عفان،حدود یک سال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آرام ساختن آذربایجان به آن دیار فرستاد؛زیرا مردم آن،صلح‌نامه زمان عمر را نقض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پس از مسلط شدن بر اوضاع و تجدید پیمان مصالحه با آذربایجانی‌ها،سلمان‌بن‌ربیعه را به سوی ارمینیه فرستاد که با غنایم بسیار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پس از انجام مأموریتش به کوفه بازگشت و خلیفه عثمان،طی نامه‌ای به حبیب بن مسلمه به او دستور داد که عازم فتح ارمینیه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با رسیدن به منطقه باخبر شد که ارمنیان برای شکست دادن مسلمانان با خزران متحد شده‌اند؛از این رو از خلیفه درخواست کمک کرد،اما نیروهای کمکی مسلمانان،زمانی به منطقه رسیدند که حبیب و سربازانش پیروز شده بودند</w:t>
      </w:r>
      <w:r>
        <w:rPr>
          <w:rFonts w:eastAsia="IRNazanin" w:cs="IRNazanin"/>
          <w:color w:val="111111"/>
          <w:sz w:val="28"/>
          <w:szCs w:val="28"/>
          <w:rtl w:val="true"/>
          <w:lang w:bidi="fa-IR"/>
        </w:rPr>
        <w:t xml:space="preserve">. </w:t>
      </w:r>
      <w:r>
        <w:rPr>
          <w:rStyle w:val="FootnoteAnchor"/>
          <w:rtl w:val="true"/>
        </w:rPr>
        <w:footnoteReference w:id="892"/>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شهرهای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نخجوان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گشودند و</w:t>
      </w:r>
    </w:p>
    <w:p>
      <w:pPr>
        <w:pStyle w:val="BookText"/>
        <w:rPr/>
      </w:pPr>
      <w:r>
        <w:rPr>
          <w:rFonts w:ascii="IRNazanin" w:hAnsi="IRNazanin" w:eastAsia="IRNazanin"/>
          <w:color w:val="111111"/>
          <w:sz w:val="28"/>
          <w:sz w:val="28"/>
          <w:szCs w:val="28"/>
          <w:rtl w:val="true"/>
          <w:lang w:bidi="fa-IR"/>
        </w:rPr>
        <w:t>نشوی،نخستین شهر اران بود که در این مرحله به دست مسلمانان افتاد</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این شهر،بدون جنگ تسلیم مسلمانان شد و مسلمانان با مردم این شهر که مسیحی،یهودی و مجوس بودند،پیمان صلحی همانند صلح‌نامه شهر دَبیل بستند</w:t>
      </w:r>
      <w:r>
        <w:rPr>
          <w:rFonts w:eastAsia="IRNazanin" w:cs="IRNazanin"/>
          <w:color w:val="111111"/>
          <w:sz w:val="28"/>
          <w:szCs w:val="28"/>
          <w:rtl w:val="true"/>
          <w:lang w:bidi="fa-IR"/>
        </w:rPr>
        <w:t xml:space="preserve">. </w:t>
      </w:r>
      <w:r>
        <w:rPr>
          <w:rStyle w:val="FootnoteAnchor"/>
          <w:rtl w:val="true"/>
        </w:rPr>
        <w:footnoteReference w:id="894"/>
      </w:r>
      <w:r>
        <w:rPr>
          <w:rFonts w:ascii="IRNazanin" w:hAnsi="IRNazanin" w:eastAsia="IRNazanin"/>
          <w:color w:val="111111"/>
          <w:sz w:val="28"/>
          <w:sz w:val="28"/>
          <w:szCs w:val="28"/>
          <w:rtl w:val="true"/>
          <w:lang w:bidi="fa-IR"/>
        </w:rPr>
        <w:t>در این پیمان،جان و مال،شهر و معابد آن از سوی مسلمانان در امان ماند و مردم شهر،موظف به پرداخت جزیه و خراج شدند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مسلمانان از این زمان در دو دسته به پیشروی در قفقاز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مسلمه،بخش‌های غربی اران را گشود که شهرهای مهم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گازاخ امروزی در جمهوری آذربایجان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و سرزمین‌های مجاور آنها،یعنی گرجستان را نیز تحت تصرف خود درآورد</w:t>
      </w:r>
      <w:r>
        <w:rPr>
          <w:rFonts w:eastAsia="IRNazanin" w:cs="IRNazanin"/>
          <w:color w:val="111111"/>
          <w:sz w:val="28"/>
          <w:szCs w:val="28"/>
          <w:rtl w:val="true"/>
          <w:lang w:bidi="fa-IR"/>
        </w:rPr>
        <w:t xml:space="preserve">. </w:t>
      </w:r>
      <w:r>
        <w:rPr>
          <w:rStyle w:val="FootnoteAnchor"/>
          <w:rtl w:val="true"/>
        </w:rPr>
        <w:footnoteReference w:id="895"/>
      </w:r>
      <w:r>
        <w:rPr>
          <w:rFonts w:ascii="IRNazanin" w:hAnsi="IRNazanin" w:eastAsia="IRNazanin"/>
          <w:color w:val="111111"/>
          <w:sz w:val="28"/>
          <w:sz w:val="28"/>
          <w:szCs w:val="28"/>
          <w:rtl w:val="true"/>
          <w:lang w:bidi="fa-IR"/>
        </w:rPr>
        <w:t>سلمان بن ربیعه،همزمان با او طی فرمانی از جانب عثمان برای فتح نواحی مرکزی اران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نخست شهر بیلقان را بدون مقاومت تحت فرمان درآورد و با مردم آن پیمان صلحی نوشت و سپس به سوی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مهم منطقه،و رودخانه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رفت و در آن‌جا اردوی مسلمانان را برپا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بَردُع،چند روز مقاومت کرد و مسلمانان آن را در محاصره خود گرفتند؛ولی مردم شهر در نهایت تن به مصالحه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بن ربیعه،همچنین شهرهای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 امروزی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شاهداغ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اوتی،منطقه‌ای میان رود کر و 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قره‌باغ کوهستانی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شمکور را فتح کرد و پیمان‌های صلحی با مردم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قمبیران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شروان و باب‌الابواب و همچنین شاهان نواحی کوهستانی امضا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بدین‌ترتیب،تمامی ناحیه اران به تصرف مسلمانان درآمد و سلمان بن ربیعه برای فتح نواحی شمالی‌تر به سوی سرزمین خزران پیش رفت؛اما در جنگ با آنان به همراه همه سربازان مسلمان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کشته شد</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پس از مرگ سلمان بن 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بن یمان عبسی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خلیفه عثمان،والی ارمینیه و اران شد و شهر بردع را دارالحکومه خود قرار داد و عاملانی به نواحی تازه فتح شده فرستاد</w:t>
      </w:r>
      <w:r>
        <w:rPr>
          <w:rFonts w:eastAsia="IRNazanin" w:cs="IRNazanin"/>
          <w:color w:val="111111"/>
          <w:sz w:val="28"/>
          <w:szCs w:val="28"/>
          <w:rtl w:val="true"/>
          <w:lang w:bidi="fa-IR"/>
        </w:rPr>
        <w:t xml:space="preserve">. </w:t>
      </w:r>
      <w:r>
        <w:rPr>
          <w:rStyle w:val="FootnoteAnchor"/>
          <w:rtl w:val="true"/>
        </w:rPr>
        <w:footnoteReference w:id="897"/>
      </w:r>
      <w:r>
        <w:rPr>
          <w:rFonts w:ascii="IRNazanin" w:hAnsi="IRNazanin" w:eastAsia="IRNazanin"/>
          <w:color w:val="111111"/>
          <w:sz w:val="28"/>
          <w:sz w:val="28"/>
          <w:szCs w:val="28"/>
          <w:rtl w:val="true"/>
          <w:lang w:bidi="fa-IR"/>
        </w:rPr>
        <w:t>در دوران خلافت 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آذربایجان و ارمینیه منصوب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به گفته بلاذری،اکثر مردم منطقه مسلمان بودند و صوت قرآن خواندن آنها در شهرها به گوش می‌رسید</w:t>
      </w:r>
      <w:r>
        <w:rPr>
          <w:rFonts w:eastAsia="IRNazanin" w:cs="IRNazanin"/>
          <w:color w:val="111111"/>
          <w:sz w:val="28"/>
          <w:szCs w:val="28"/>
          <w:rtl w:val="true"/>
          <w:lang w:bidi="fa-IR"/>
        </w:rPr>
        <w:t xml:space="preserve">. </w:t>
      </w:r>
      <w:r>
        <w:rPr>
          <w:rStyle w:val="FootnoteAnchor"/>
          <w:rtl w:val="true"/>
        </w:rPr>
        <w:footnoteReference w:id="898"/>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چند عامل در رویکرد مردم منطقه به اسلام مؤثر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مردم اران و قفقاز،اغلب مسیحی بودند و به سبب نزدیکی که بین دو دین اسلام و مسیحیت وجود داشت و نیز برخورد مسالمت‌آمیز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کسی را به تغییر دین خود مجبور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 جدید جذب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،شرق‌شناس مشهور روسی در این‌باره می‌گوید اهالی 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مسیحی و اهل کتاب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پذیرش دین جدید مجبور نمی‌شدند؛بلکه خود آنان دین اسلام را با خوشحالی می‌پذیرفتند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دیگر در توجه مردم اران به اسلام،این بود که آنان مدت‌ها از جنگ‌های ویران‌گر ساسانیان،خزران و بیزانسیان که</w:t>
      </w:r>
      <w:bookmarkStart w:id="512" w:name="pg5441_61902"/>
    </w:p>
    <w:p>
      <w:pPr>
        <w:pStyle w:val="BookText"/>
        <w:rPr/>
      </w:pPr>
      <w:bookmarkEnd w:id="512"/>
      <w:r>
        <w:rPr>
          <w:rFonts w:ascii="IRNazanin" w:hAnsi="IRNazanin" w:eastAsia="IRNazanin"/>
          <w:color w:val="111111"/>
          <w:sz w:val="28"/>
          <w:sz w:val="28"/>
          <w:szCs w:val="28"/>
          <w:rtl w:val="true"/>
          <w:lang w:bidi="fa-IR"/>
        </w:rPr>
        <w:t>سال‌های متمادی سرزمین آنها را گرفتار خود ساخته بود،زجر می‌کشیدند و به یک حامی قدرتمند نیاز داشتند که آنان را از این وضع رهایی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مسلمانان به منطقه،خود به خود چنین وضعی را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بدین‌ترتیب،مسلمان در دوره چهار خلیفه نخست به تمام نواحی قفقاز راه یافته و تا سرزمین خزران در شمال و مرزهای بیزانس در شرق پیش رفتند؛ولی این اقدامات به معنای تسلط کامل آنان بر منطقه نبود و فتح کامل و قطعی این نواحی همانند آسیای میانه در دوره‌های بعدی یعنی در عهد امویان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امرای محلی در این دوره با پذیرفتن حاکمیت مسلمانان،همچنان بر مناطق تحت امر خود حکومت می‌کردند و البته،گاه سرکشی و نافرمانی نیز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معروف‌ترین این امیران محلی،جوانشیر،پادشاه اران است که از بازماندگان خاندان ایرانی مهرانی می‌باشد</w:t>
      </w:r>
      <w:r>
        <w:rPr>
          <w:rFonts w:eastAsia="IRNazanin" w:cs="IRNazanin"/>
          <w:color w:val="111111"/>
          <w:sz w:val="28"/>
          <w:szCs w:val="28"/>
          <w:rtl w:val="true"/>
          <w:lang w:bidi="fa-IR"/>
        </w:rPr>
        <w:t>.</w:t>
      </w:r>
    </w:p>
    <w:p>
      <w:pPr>
        <w:pStyle w:val="Heading4"/>
        <w:numPr>
          <w:ilvl w:val="3"/>
          <w:numId w:val="1"/>
        </w:numPr>
        <w:rPr/>
      </w:pPr>
      <w:bookmarkStart w:id="513" w:name="__RefHeading___Toc1887072_581953129"/>
      <w:bookmarkStart w:id="514" w:name="_Toc193"/>
      <w:bookmarkEnd w:id="513"/>
      <w:r>
        <w:rPr>
          <w:rtl w:val="true"/>
        </w:rPr>
        <w:t>دوره حکومت امویان</w:t>
      </w:r>
      <w:bookmarkEnd w:id="514"/>
    </w:p>
    <w:p>
      <w:pPr>
        <w:pStyle w:val="BookText"/>
        <w:rPr/>
      </w:pPr>
      <w:r>
        <w:rPr>
          <w:rFonts w:ascii="IRNazanin" w:hAnsi="IRNazanin" w:eastAsia="IRNazanin"/>
          <w:color w:val="111111"/>
          <w:sz w:val="28"/>
          <w:sz w:val="28"/>
          <w:szCs w:val="28"/>
          <w:rtl w:val="true"/>
          <w:lang w:bidi="fa-IR"/>
        </w:rPr>
        <w:t>تحول خاصی در سال‌های نخست حکومت امویان در اوضاع سیاسی منطقه رخ نداد و اغلب حاکمان محلی در حکومت خود ابقا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قولی،معاویه،جوانشیر حاکم اران را به دمشق فراخواند و با احترام بسیار و هدایای فراوان از وی استقبال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جوانشیر بعد از این دیدار،سه سال صادقانه از معاویه تبعیت کرد و سپس،بار دیگر به دمشق سفر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بار،او موفق شد که معاویه را به کاهش یک‌سوم خراج اران متقاعد سازد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اساسی اران در این دوران،خزران و حملات گاه و بی‌گاه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امام علی علیه السلام و به هنگام اتفاقاتی که در عراق روی داد،خزران به قصد غارت‌گری وارد اران شدند؛اما جوانشیر،پادشاه محلی اران در ساحل رود</w:t>
      </w:r>
    </w:p>
    <w:p>
      <w:pPr>
        <w:pStyle w:val="BookText"/>
        <w:rPr/>
      </w:pPr>
      <w:r>
        <w:rPr>
          <w:rFonts w:ascii="IRNazanin" w:hAnsi="IRNazanin" w:eastAsia="IRNazanin"/>
          <w:color w:val="111111"/>
          <w:sz w:val="28"/>
          <w:sz w:val="28"/>
          <w:szCs w:val="28"/>
          <w:rtl w:val="true"/>
          <w:lang w:bidi="fa-IR"/>
        </w:rPr>
        <w:t>کر،آنان را شکست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خزران دو یا سه سال بعد نیز به اران یورش آورده،از رود کر گذشته و تا ارس پیش آمدند و شماری از مردم منطقه را به اسارت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جوانشیر نزد خاقان خزران رفت و پس از گفت‌وگو با او مصالحه نموده و دختر او را به زنی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خزران به این مناسبت،اسیران و غنایم گرفته شده از مسلمانان را بازپس دادند 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جوانشیر در سال‌های</w:t>
      </w:r>
      <w:r>
        <w:rPr>
          <w:rFonts w:eastAsia="IRNazanin" w:cs="IRNazanin"/>
          <w:color w:val="111111"/>
          <w:sz w:val="28"/>
          <w:szCs w:val="28"/>
          <w:lang w:bidi="fa-IR"/>
        </w:rPr>
        <w:t>580/57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680</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اثر خیانت کشته شد و برادر زاده‌اش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وارازتریدات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جوانشیر،بهانه‌ای به دست خزران داد تا به انتقام خون او به اران هجوم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 خزران،مناطق اطراف کوه‌های قفقاز و روستاهای ولایت قبله را ویران کرد و با عبور از رودخانه کر وارد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مردم بسیاری را به اسیری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وارازتریدات با فرستادن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اران به نزد خاقان،وی را متقاعد ساخت که ارانی‌ها در کشته شدن جوانشیر بی‌تقصیر بوده‌اند و بدین‌ترتیب،خزران به سرزمین خود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وارازتریدات بعد از این بیشتر شد و از جانب خلیفه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یزیدبن‌معاویه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جانشینی ولایات شرق و حاکم همه اران و ولایت اوتی را دریافت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میلادی،یکی از اسقف‌های کلیسای آلبانی را برای مصالحه نزد خزران فرستاد و او موفق به مسیحی کردن آنان شد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اران در این دوران به‌ویژه در سال‌های</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688</w:t>
      </w: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میلادی،بارها مورد حملات بیزانس قرار می‌گرفت و در نتیجه،پادشاه آن ناچار بود که علاوه بر مسلمانان به دولت بیزانس نیز خراج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وارازتریدات بنا به نقلی،مدتی نیز اسیر بیزاسیان بود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آنان به عنوان گروگان به</w:t>
      </w:r>
    </w:p>
    <w:p>
      <w:pPr>
        <w:pStyle w:val="BookText"/>
        <w:rPr/>
      </w:pPr>
      <w:r>
        <w:rPr>
          <w:rFonts w:ascii="IRNazanin" w:hAnsi="IRNazanin" w:eastAsia="IRNazanin"/>
          <w:color w:val="111111"/>
          <w:sz w:val="28"/>
          <w:sz w:val="28"/>
          <w:szCs w:val="28"/>
          <w:rtl w:val="true"/>
          <w:lang w:bidi="fa-IR"/>
        </w:rPr>
        <w:t>سر می‌برد و پس از آزاد شدن و بازگشت به اران،دیگر به امپراتوری بیرانس خراج نمی‌پرداخت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از این زمان به بعد،نفوذ حاکمان محلی کاسته شد و ادراه منطقه به دست و الیان اموی افتاد</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در زمان معاویه،عبدالله بن حاتم باهلی و بعد از مرگش،برادرش عبدالعزیز،والی آذربایجان و اران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 باهلی شهر دَبیل را با بارویی مستحکم و مسجدی نیکو بنیان نهاد و شهر بیلقان را که ویران شده بود،بازسازی نمود</w:t>
      </w:r>
      <w:r>
        <w:rPr>
          <w:rFonts w:eastAsia="IRNazanin" w:cs="IRNazanin"/>
          <w:color w:val="111111"/>
          <w:sz w:val="28"/>
          <w:szCs w:val="28"/>
          <w:rtl w:val="true"/>
          <w:lang w:bidi="fa-IR"/>
        </w:rPr>
        <w:t xml:space="preserve">. </w:t>
      </w:r>
      <w:r>
        <w:rPr>
          <w:rStyle w:val="FootnoteAnchor"/>
          <w:rtl w:val="true"/>
        </w:rPr>
        <w:footnoteReference w:id="900"/>
      </w:r>
      <w:r>
        <w:rPr>
          <w:rFonts w:ascii="IRNazanin" w:hAnsi="IRNazanin" w:eastAsia="IRNazanin"/>
          <w:color w:val="111111"/>
          <w:sz w:val="28"/>
          <w:sz w:val="28"/>
          <w:szCs w:val="28"/>
          <w:rtl w:val="true"/>
          <w:lang w:bidi="fa-IR"/>
        </w:rPr>
        <w:t>در ایام عبدالملک بن مروان،برادر او محمد به عنوان و الی این منطقه،بردعه را که از شهرهای مهم و در مزر خزران بود،بازسازی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سپس عثمان پسر ولید بن عقبه را به امارت ارمینیه گمارد</w:t>
      </w:r>
      <w:r>
        <w:rPr>
          <w:rFonts w:eastAsia="IRNazanin" w:cs="IRNazanin"/>
          <w:color w:val="111111"/>
          <w:sz w:val="28"/>
          <w:szCs w:val="28"/>
          <w:rtl w:val="true"/>
          <w:lang w:bidi="fa-IR"/>
        </w:rPr>
        <w:t xml:space="preserve">.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در همین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فتنه ابن‌زبیر در حجاز و عراق فراگیر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ارمینیه دست به آشوب زدند،اما شکست خورده و شماری زیادی از آنان به دست عمال بنی‌امیه کشته و اسیر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مردم که از امویان امان گرفته بودند،در کلیسایی گرد آمدند،اما مأموران اموی،درهای کلیسا را بر روی آنها بسته و آن را به آتش کشیدند</w:t>
      </w:r>
      <w:r>
        <w:rPr>
          <w:rFonts w:eastAsia="IRNazanin" w:cs="IRNazanin"/>
          <w:color w:val="111111"/>
          <w:sz w:val="28"/>
          <w:szCs w:val="28"/>
          <w:rtl w:val="true"/>
          <w:lang w:bidi="fa-IR"/>
        </w:rPr>
        <w:t xml:space="preserve">. </w:t>
      </w:r>
      <w:r>
        <w:rPr>
          <w:rStyle w:val="FootnoteAnchor"/>
          <w:rtl w:val="true"/>
        </w:rPr>
        <w:footnoteReference w:id="9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عمیره 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سلیمان بن عبدالملک و عمر بن عبدالعزیز،والی ارمینیه بود که نهری به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بیلقان شهرت یافته بود</w:t>
      </w:r>
      <w:r>
        <w:rPr>
          <w:rFonts w:eastAsia="IRNazanin" w:cs="IRNazanin"/>
          <w:color w:val="111111"/>
          <w:sz w:val="28"/>
          <w:szCs w:val="28"/>
          <w:rtl w:val="true"/>
          <w:lang w:bidi="fa-IR"/>
        </w:rPr>
        <w:t xml:space="preserve">. </w:t>
      </w:r>
      <w:r>
        <w:rPr>
          <w:rStyle w:val="FootnoteAnchor"/>
          <w:rtl w:val="true"/>
        </w:rPr>
        <w:footnoteReference w:id="903"/>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عبدالملک،ابتدا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بن صفار بهرانی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عمرو</w:t>
      </w:r>
    </w:p>
    <w:p>
      <w:pPr>
        <w:pStyle w:val="BookText"/>
        <w:rPr/>
      </w:pPr>
      <w:r>
        <w:rPr>
          <w:rFonts w:ascii="IRNazanin" w:hAnsi="IRNazanin" w:eastAsia="IRNazanin"/>
          <w:color w:val="111111"/>
          <w:sz w:val="28"/>
          <w:sz w:val="28"/>
          <w:szCs w:val="28"/>
          <w:rtl w:val="true"/>
          <w:lang w:bidi="fa-IR"/>
        </w:rPr>
        <w:t>طایی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امارت اران گمارد و حارث طایی در نبردی با گرجیان،شهر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تصرف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خلیفه،همچنین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 بن عبدالله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ولایت ارمینیه گمارد که شهر بَردُعه را دارالحکومه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بنا به درخواست مردم،اصلاحاتی در تنظیم ترازوها و موازین انجام داد و با عدل و داد رفتار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ترازویی که او تعیین کرد،بعدها در این ناحیه مشهور بود و ترازوی جراحی خوانده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جراح در سال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برای تسخیر سرزمین خزران از رودخانه کر گذشته،تا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رودخانه سَمور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رفت و خود را به قلمرو آنان رساند و شماری از آنها را به قتل رساند،سپس با آنها پیمان صلحی بست و به سرزمین طوایف قومیک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یورش برد و شماری از آنان را به اسارت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بعد،خزران به سرزمین‌های اسلامی یورش آورده و در جنگی سخت،جراح و شماری از مسلمانان کشته شدند</w:t>
      </w:r>
      <w:r>
        <w:rPr>
          <w:rFonts w:eastAsia="IRNazanin" w:cs="IRNazanin"/>
          <w:color w:val="111111"/>
          <w:sz w:val="28"/>
          <w:szCs w:val="28"/>
          <w:rtl w:val="true"/>
          <w:lang w:bidi="fa-IR"/>
        </w:rPr>
        <w:t xml:space="preserve">. </w:t>
      </w:r>
      <w:r>
        <w:rPr>
          <w:rStyle w:val="FootnoteAnchor"/>
          <w:rtl w:val="true"/>
        </w:rPr>
        <w:footnoteReference w:id="904"/>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عبدالملک،برادر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و الی ارمینیه تعیین کرد و امر سپاه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عمرو جرشی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سپرد،اما میان مسلمه و سعید اختلاف افتاد و به این سبب که سعید جرشی بدون اجازه مسلمه به مقابله با خزران متجاوز رفت و آنان را شکست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مسلمه بر سعید خشم گرفت و او را به زندان افکند؛اما پس از چندی با وساطت خلیفه هشام از زندان رهایی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مسلمه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مرزی سرزمین خزران را به صلح گرفت و دستور داد که باروی آن را ویران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پیروزی‌ها،پادشاهان قفقاز مانند شروان‌شاه،فیلان‌شاه،طبرسران‌شاه،لیران‌شاه و جرشان‌شاه برای اظهار دوستی به</w:t>
      </w:r>
    </w:p>
    <w:p>
      <w:pPr>
        <w:pStyle w:val="BookText"/>
        <w:rPr/>
      </w:pPr>
      <w:r>
        <w:rPr>
          <w:rFonts w:ascii="IRNazanin" w:hAnsi="IRNazanin" w:eastAsia="IRNazanin"/>
          <w:color w:val="111111"/>
          <w:sz w:val="28"/>
          <w:sz w:val="28"/>
          <w:szCs w:val="28"/>
          <w:rtl w:val="true"/>
          <w:lang w:bidi="fa-IR"/>
        </w:rPr>
        <w:t>نزد مسلمه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مسلمه راهی فتح شهر باب شد که در اختیار خزران قرار داشت؛اما چون قلعه این شهر بسیار مستحکم بود،سپاهیان او نتوانستند وارد شهر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برای گشودن شهر،دست به حیله‌ای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این‌ترتیب که در آبراهی که به شهر وارد می‌شد و آب آشامیدنی مردم را تأمین می‌کرد،تعدادی گوسفند و گاو کشته رها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آب آشامیدنی شهر آلوده و غیر قابل استفاده شد و ساکنان قلعه،شبانه گریخته و قلعه را تسلیم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 بن عبدالملک،شمار زیادی از عرب‌های شامی را در شهر باب سکونت داد و خزانه‌هایی برای طعام و سلاح تدارک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دیگری نیز میان او و خزران اتفاق افتاد که با شکست سخت خزران همراه بود</w:t>
      </w:r>
      <w:r>
        <w:rPr>
          <w:rFonts w:eastAsia="IRNazanin" w:cs="IRNazanin"/>
          <w:color w:val="111111"/>
          <w:sz w:val="28"/>
          <w:szCs w:val="28"/>
          <w:rtl w:val="true"/>
          <w:lang w:bidi="fa-IR"/>
        </w:rPr>
        <w:t xml:space="preserve">.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هشام خلیفه،سعید الجرشی را پس از مسلمه و الی نمود و او مدت دو سال در نواحی مرزی به سر برد 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گمارده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شهر کَسال را در فاصله چهل فرسخی بردعه و بیست فرسخی تفلیس،دارالحکومه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حکومت مروان بن محمد را می‌توان دوره سلطه قطعی مسلمانان بر منطقه تلقی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طی نبردهای متعدد با شاهان منطقه،آنان را مطیع حاکمان مسلمان نمود و با کمک پادشاهان قفقاز به پیشروی از گذرگاه باب الّان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طریق به سرزمین صقالبه یورش برده و شماری از آنان را به اسارت گرفت که به سبب شورش علیه امیرشان قتل عام شدند</w:t>
      </w:r>
      <w:r>
        <w:rPr>
          <w:rFonts w:eastAsia="IRNazanin" w:cs="IRNazanin"/>
          <w:color w:val="111111"/>
          <w:sz w:val="28"/>
          <w:szCs w:val="28"/>
          <w:rtl w:val="true"/>
          <w:lang w:bidi="fa-IR"/>
        </w:rPr>
        <w:t xml:space="preserve">. </w:t>
      </w:r>
      <w:r>
        <w:rPr>
          <w:rStyle w:val="FootnoteAnchor"/>
          <w:rtl w:val="true"/>
        </w:rPr>
        <w:footnoteReference w:id="906"/>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ایام پادشاه خزران،اظهار اسلام نموده و با مسلمانان هم‌پیمان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اصلی در رویکرد او به اسلام،کثرت و قدرت فراوان مسلمانان در منطقه</w:t>
      </w:r>
    </w:p>
    <w:p>
      <w:pPr>
        <w:pStyle w:val="BookText"/>
        <w:rPr/>
      </w:pPr>
      <w:r>
        <w:rPr>
          <w:rFonts w:ascii="IRNazanin" w:hAnsi="IRNazanin" w:eastAsia="IRNazanin"/>
          <w:color w:val="111111"/>
          <w:sz w:val="28"/>
          <w:sz w:val="28"/>
          <w:szCs w:val="28"/>
          <w:rtl w:val="true"/>
          <w:lang w:bidi="fa-IR"/>
        </w:rPr>
        <w:t>بود که پادشاه خزران را به شدت هراسناک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محمد به درخواست او،کسانی را برای آموزش اسلام به میان خزران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پس از آن به مملکت سریر تاخته و قلعه‌های آنان را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آن‌جا را مطیع خود ساخت و با او به شرط ارسال سالیانه هزار غلام و کنیز صلح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همچنین با شاه زریگران بنا به ارسال سالیانه پانصد برده،صلح کرد و با دیگر پادشاهان منطقه،مانند شاه طبرسران نیز همین گونه پیمان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مذکور علاوه بر فرستادن بردگان یاد شده،موظف بودند که سالیانه خراجی معین برای نگهبانان گذرگاه باب الّان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میان،فقط فیلان‌شاه به سبب خصال پسندیده‌اش از پرداخت خراج و ارسال برده معاف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مروان،پادشاه شروان را نیز مطیع خود نموده و با او شرط کرد که شروانیان هنگام نبرد مسلمانان با خزران،باید در مقدمه سپاه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شاه سریر و طبرسران نیز شرط کرده بود که در جنگ با خزران،باید نیروهای خود را به کمک مسلمانان بفرستند</w:t>
      </w:r>
      <w:r>
        <w:rPr>
          <w:rFonts w:eastAsia="IRNazanin" w:cs="IRNazanin"/>
          <w:color w:val="111111"/>
          <w:sz w:val="28"/>
          <w:szCs w:val="28"/>
          <w:rtl w:val="true"/>
          <w:lang w:bidi="fa-IR"/>
        </w:rPr>
        <w:t xml:space="preserve">. </w:t>
      </w:r>
      <w:r>
        <w:rPr>
          <w:rStyle w:val="FootnoteAnchor"/>
          <w:rtl w:val="true"/>
        </w:rPr>
        <w:footnoteReference w:id="907"/>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زمان که مروان در حال کامل کردن سلطه خود بر منطقه بود،خبر کشته شدن ولید بن یزید و به دنبال آن شورش برخی سپاهیانش به او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محمد به سبب آشفتگی اوضاع خلافت از منطقه خارج شد و 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خوارج بود،امارت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وضعیت تا زمان به خلافت رسیدن مروان بن محمد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تکیه زدن بر مسند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و الی ارمینیه تعیین کرد و او تا زمانی که عباسیان به قدرت رسیدند،جنگ‌های مکرری با مسافر داشت</w:t>
      </w:r>
      <w:r>
        <w:rPr>
          <w:rFonts w:eastAsia="IRNazanin" w:cs="IRNazanin"/>
          <w:color w:val="111111"/>
          <w:sz w:val="28"/>
          <w:szCs w:val="28"/>
          <w:rtl w:val="true"/>
          <w:lang w:bidi="fa-IR"/>
        </w:rPr>
        <w:t xml:space="preserve">. </w:t>
      </w:r>
      <w:r>
        <w:rPr>
          <w:rStyle w:val="FootnoteAnchor"/>
          <w:rtl w:val="true"/>
        </w:rPr>
        <w:footnoteReference w:id="908"/>
      </w:r>
      <w:bookmarkStart w:id="515" w:name="pg5441_61913"/>
    </w:p>
    <w:p>
      <w:pPr>
        <w:pStyle w:val="Heading4"/>
        <w:numPr>
          <w:ilvl w:val="3"/>
          <w:numId w:val="1"/>
        </w:numPr>
        <w:rPr/>
      </w:pPr>
      <w:bookmarkStart w:id="516" w:name="__RefHeading___Toc1887074_581953129"/>
      <w:bookmarkStart w:id="517" w:name="_Toc194"/>
      <w:bookmarkEnd w:id="515"/>
      <w:bookmarkEnd w:id="516"/>
      <w:r>
        <w:rPr>
          <w:rtl w:val="true"/>
        </w:rPr>
        <w:t>دوران عباسیان</w:t>
      </w:r>
      <w:bookmarkEnd w:id="517"/>
    </w:p>
    <w:p>
      <w:pPr>
        <w:pStyle w:val="Heading5"/>
        <w:numPr>
          <w:ilvl w:val="4"/>
          <w:numId w:val="1"/>
        </w:numPr>
        <w:rPr/>
      </w:pPr>
      <w:bookmarkStart w:id="518" w:name="__RefHeading___Toc1887076_581953129"/>
      <w:bookmarkStart w:id="519" w:name="_Toc195"/>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با استقرار عباسیان بر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ارمینیه و جزیره را به دست گرفت و تا زمانی که به خلافت رسید،بر این مسند باقی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مسافر خارجی که از زمان مروان بن محمد بر منطقه مسلط بود،جنگید و او را به قتل رساند و مردم بیلقان که در قلعه خود متحصن شده بودند،امان خواسته و تسلیم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بعدها در آغاز خلافتش،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اسید 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ولایت این ناحیه گمارد و او باب الّان را دوباره گشود و مردم آن را واداشت که خراج خود را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دستور خلیفه منصور و به منظور ایجاد رابطه‌ای دوستانه با خزران،دختر خاقان خزر را به زنی گرفت و همچنین اقداماتی عمرانی در منطقه صورت داد</w:t>
      </w:r>
      <w:r>
        <w:rPr>
          <w:rFonts w:eastAsia="IRNazanin" w:cs="IRNazanin"/>
          <w:color w:val="111111"/>
          <w:sz w:val="28"/>
          <w:szCs w:val="28"/>
          <w:rtl w:val="true"/>
          <w:lang w:bidi="fa-IR"/>
        </w:rPr>
        <w:t xml:space="preserve">.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یکی دیگر از عاملان عباسی در این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قحطبه طائی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املاک،بوستان‌ها و نهرهایی در نواحی بیلقان و بردعه به او منسوب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ارمنیان در زمان او شورش کردند،ولی حسن بن قحطبه با کمک نیروهایی که خلیفه منصور فرستاد،این شورش را سرکوب کرد و رهبر آن را کشت</w:t>
      </w:r>
      <w:r>
        <w:rPr>
          <w:rFonts w:eastAsia="IRNazanin" w:cs="IRNazanin"/>
          <w:color w:val="111111"/>
          <w:sz w:val="28"/>
          <w:szCs w:val="28"/>
          <w:rtl w:val="true"/>
          <w:lang w:bidi="fa-IR"/>
        </w:rPr>
        <w:t xml:space="preserve">. </w:t>
      </w:r>
      <w:r>
        <w:rPr>
          <w:rStyle w:val="FootnoteAnchor"/>
          <w:rtl w:val="true"/>
        </w:rPr>
        <w:footnoteReference w:id="910"/>
      </w:r>
      <w:r>
        <w:rPr>
          <w:rFonts w:ascii="IRNazanin" w:hAnsi="IRNazanin" w:eastAsia="IRNazanin"/>
          <w:color w:val="111111"/>
          <w:sz w:val="28"/>
          <w:sz w:val="28"/>
          <w:szCs w:val="28"/>
          <w:rtl w:val="true"/>
          <w:lang w:bidi="fa-IR"/>
        </w:rPr>
        <w:t>از این زمان به بعد در عهد هر یک از خلفای عباسی،کسانی به عنوان و الی آذربایجان و ارمینیه انتخاب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مزید 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خلیفه المهدی عباسی،والی شروان و آذربایجان شد که بعدها خانواده او با عنوان شروان‌شاه،حاکمان محلی منطقه شدند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بن هَرثمة بن 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زمان مأمون،حکم‌رانی آذربایجان را یافت و تا نیمه دوم قرن سوم هجری که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ابی‌الساج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منطقه مستولی شدند،</w:t>
      </w:r>
      <w:bookmarkStart w:id="520" w:name="pg5441_61915"/>
    </w:p>
    <w:p>
      <w:pPr>
        <w:pStyle w:val="BookText"/>
        <w:rPr/>
      </w:pPr>
      <w:bookmarkEnd w:id="520"/>
      <w:r>
        <w:rPr>
          <w:rFonts w:ascii="IRNazanin" w:hAnsi="IRNazanin" w:eastAsia="IRNazanin"/>
          <w:color w:val="111111"/>
          <w:sz w:val="28"/>
          <w:sz w:val="28"/>
          <w:szCs w:val="28"/>
          <w:rtl w:val="true"/>
          <w:lang w:bidi="fa-IR"/>
        </w:rPr>
        <w:t>کسان متعددی به فرمان‌روایی این ولایت گمارده شدند</w:t>
      </w:r>
      <w:r>
        <w:rPr>
          <w:rFonts w:eastAsia="IRNazanin" w:cs="IRNazanin"/>
          <w:color w:val="111111"/>
          <w:sz w:val="28"/>
          <w:szCs w:val="28"/>
          <w:rtl w:val="true"/>
          <w:lang w:bidi="fa-IR"/>
        </w:rPr>
        <w:t xml:space="preserve">. </w:t>
      </w:r>
      <w:r>
        <w:rPr>
          <w:rStyle w:val="FootnoteAnchor"/>
          <w:rtl w:val="true"/>
        </w:rPr>
        <w:footnoteReference w:id="911"/>
      </w:r>
      <w:r>
        <w:rPr>
          <w:rFonts w:ascii="IRNazanin" w:hAnsi="IRNazanin" w:eastAsia="IRNazanin"/>
          <w:color w:val="111111"/>
          <w:sz w:val="28"/>
          <w:sz w:val="28"/>
          <w:szCs w:val="28"/>
          <w:rtl w:val="true"/>
          <w:lang w:bidi="fa-IR"/>
        </w:rPr>
        <w:t>در ارمنستان نیز و الیانی از جانب عباسیان تعیین می‌شدند که از نخستین آنها می‌توان به حسن بن قحطبه اشاره کرد که چند نوبت به این منصب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یحیی برمکی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بن ماهان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فرزندان یزید بن مزید شیبانی نیز از جمله کسانی بودند که در دوره حکومت هارون‌الرشید و مأمون ولایت‌داری ارمنستان را بر عهده داشتند</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مشکل اساسی و الیان این منطقه،ارمنیان بودند که به هرگونه‌ای که می‌توانستند از پرداخت خراج خودداری می‌کردند؛مگر آن‌که و الی را مقتدر و با تدبیر می‌یافتند</w:t>
      </w:r>
      <w:r>
        <w:rPr>
          <w:rFonts w:eastAsia="IRNazanin" w:cs="IRNazanin"/>
          <w:color w:val="111111"/>
          <w:sz w:val="28"/>
          <w:szCs w:val="28"/>
          <w:rtl w:val="true"/>
          <w:lang w:bidi="fa-IR"/>
        </w:rPr>
        <w:t xml:space="preserve">. </w:t>
      </w:r>
      <w:r>
        <w:rPr>
          <w:rStyle w:val="FootnoteAnchor"/>
          <w:rtl w:val="true"/>
        </w:rPr>
        <w:footnoteReference w:id="913"/>
      </w:r>
      <w:r>
        <w:rPr>
          <w:rFonts w:ascii="IRNazanin" w:hAnsi="IRNazanin" w:eastAsia="IRNazanin"/>
          <w:color w:val="111111"/>
          <w:sz w:val="28"/>
          <w:sz w:val="28"/>
          <w:szCs w:val="28"/>
          <w:rtl w:val="true"/>
          <w:lang w:bidi="fa-IR"/>
        </w:rPr>
        <w:t xml:space="preserve">بطریقان ارمنی که به تدریج نفوذشان زیاد شد،گرفتاری‌هایی را برای و الیان فراهم می‌کردند؛به طوری که در حدود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محمد 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ارمینیه،از جانب متوکل عباسی برای رفع این مشکل،به دستگیری بطریق بزرگ آنان مبادرت کرد و موجب شورش ارمنیان شد که طی آن،یوسف بن محمد به قتل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عباسی برای سرکوب این غائله،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بغای‌کبیر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فرمانده سپاه خود را به ارمینیه فرستاد و او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میلادی،سران شورش را به قتل رسانده،گروهی را نیز دستگیر کرد و آرامش را به منطقه بازگرداند</w:t>
      </w:r>
      <w:r>
        <w:rPr>
          <w:rFonts w:eastAsia="IRNazanin" w:cs="IRNazanin"/>
          <w:color w:val="111111"/>
          <w:sz w:val="28"/>
          <w:szCs w:val="28"/>
          <w:rtl w:val="true"/>
          <w:lang w:bidi="fa-IR"/>
        </w:rPr>
        <w:t xml:space="preserve">. </w:t>
      </w:r>
      <w:r>
        <w:rPr>
          <w:rStyle w:val="FootnoteAnchor"/>
          <w:rtl w:val="true"/>
        </w:rPr>
        <w:footnoteReference w:id="914"/>
      </w:r>
    </w:p>
    <w:p>
      <w:pPr>
        <w:pStyle w:val="Heading5"/>
        <w:numPr>
          <w:ilvl w:val="4"/>
          <w:numId w:val="1"/>
        </w:numPr>
        <w:rPr/>
      </w:pPr>
      <w:bookmarkStart w:id="521" w:name="__RefHeading___Toc1887078_581953129"/>
      <w:bookmarkStart w:id="522" w:name="_Toc196"/>
      <w:bookmarkEnd w:id="521"/>
      <w:r>
        <w:rPr/>
        <w:t>1</w:t>
      </w:r>
      <w:r>
        <w:rPr>
          <w:rtl w:val="true"/>
        </w:rPr>
        <w:t>-</w:t>
      </w:r>
      <w:r>
        <w:rPr>
          <w:rtl w:val="true"/>
        </w:rPr>
        <w:t>امارت‌های محلی</w:t>
      </w:r>
      <w:bookmarkEnd w:id="522"/>
    </w:p>
    <w:p>
      <w:pPr>
        <w:pStyle w:val="Heading6"/>
        <w:numPr>
          <w:ilvl w:val="5"/>
          <w:numId w:val="1"/>
        </w:numPr>
        <w:rPr/>
      </w:pPr>
      <w:bookmarkStart w:id="523" w:name="__RefHeading___Toc1887080_581953129"/>
      <w:bookmarkStart w:id="524" w:name="_Toc197"/>
      <w:bookmarkEnd w:id="523"/>
      <w:r>
        <w:rPr>
          <w:rtl w:val="true"/>
        </w:rPr>
        <w:t>اشاره</w:t>
      </w:r>
      <w:bookmarkEnd w:id="52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آغاز فتح آذربایجان و قفقاز و ورود مسلمانان به این نواحی،گروه‌هایی از</w:t>
      </w:r>
      <w:bookmarkStart w:id="525" w:name="pg5441_61917"/>
    </w:p>
    <w:p>
      <w:pPr>
        <w:pStyle w:val="BookText"/>
        <w:rPr/>
      </w:pPr>
      <w:bookmarkEnd w:id="525"/>
      <w:r>
        <w:rPr>
          <w:rFonts w:ascii="IRNazanin" w:hAnsi="IRNazanin" w:eastAsia="IRNazanin"/>
          <w:color w:val="111111"/>
          <w:sz w:val="28"/>
          <w:sz w:val="28"/>
          <w:szCs w:val="28"/>
          <w:rtl w:val="true"/>
          <w:lang w:bidi="fa-IR"/>
        </w:rPr>
        <w:t>قبایل عربی مسلمان به منظور حفاظت از منطقه در برابر مخالفت‌های محلی و یا حملات خارجی در آن‌جا سکنی 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 و پس از گذشت چندین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از نیمه قرن سوم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از همین قبایل با توجه به شرایط سیاسی موجود در منطقه،قدرتی به هم رسانده و امارت‌هایی برای خود فراهم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خاندان‌های محلی غیرعرب نیز که با پذیرش اسلام و گردن نهادن به خلافت‌های اموی و عباسی،موقعیت سیاسی و اجتماعی خود را حفظ کرده بودند،اینک در کنار این امارت‌های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موقعیت مناسب پیش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دولت‌هایی را پدید آوردند که گاه قلمرو آنها دربرگیرنده تمامی آذربایجان و قفقاز جنوبی می‌شد و گاه به یک شهر و نواحی تابع آن محدود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سیاسی منطقه از نیمه قرن سوم تا نیمه قرن پنجم هجری،یعنی زمانی که بساط ملوک‌الطوایفی در این منطقه با ورود ترکان سلجوقی برچیده شد،مشتمل بر نزاع‌های این امارت‌ها و دولت‌ها برای دستیابی به قدرت مطلق و تصاحب سرزمین‌های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به اختصار،تاریخ دولت‌های کوچک محلی مذکور ذکر می‌شود</w:t>
      </w:r>
      <w:r>
        <w:rPr>
          <w:rFonts w:eastAsia="IRNazanin" w:cs="IRNazanin"/>
          <w:color w:val="111111"/>
          <w:sz w:val="28"/>
          <w:szCs w:val="28"/>
          <w:rtl w:val="true"/>
          <w:lang w:bidi="fa-IR"/>
        </w:rPr>
        <w:t>.</w:t>
      </w:r>
    </w:p>
    <w:p>
      <w:pPr>
        <w:pStyle w:val="Heading6"/>
        <w:numPr>
          <w:ilvl w:val="5"/>
          <w:numId w:val="1"/>
        </w:numPr>
        <w:rPr/>
      </w:pPr>
      <w:bookmarkStart w:id="526" w:name="__RefHeading___Toc1887082_581953129"/>
      <w:bookmarkStart w:id="527" w:name="_Toc198"/>
      <w:bookmarkEnd w:id="526"/>
      <w:r>
        <w:rPr>
          <w:rtl w:val="true"/>
        </w:rPr>
        <w:t>الف</w:t>
      </w:r>
      <w:r>
        <w:rPr>
          <w:rtl w:val="true"/>
        </w:rPr>
        <w:t>)</w:t>
      </w:r>
      <w:r>
        <w:rPr>
          <w:rtl w:val="true"/>
        </w:rPr>
        <w:t>یزیدیان در شروان</w:t>
      </w:r>
      <w:bookmarkEnd w:id="52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دودمان یزیدیان و هاشمیان در ولایات مرزی شروان و باب‌الابواب،توانستند فرمان‌روایی موروثی خود را در حدود سال‌های میانی سده سوم هجری بنیان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دودمان تا اواخر عصر سالاریان،عموماً تابع و الیان و پادشاهان آذربایجان و اران بودند؛اما این پادشاهان فقط گاهی در امور این سرزمین‌ها مداخله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فعالیت این خاندان‌ها،صرف تاختن به امارت‌های کوچک منطقه و دفع تهاجمات آنها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یزیدیان که از قدیم مدعی مالکیت بر باب بودند،به کرات در امور داخلی ولایت مجاور دخالت می‌کردند و در غالب اوقات پیروز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نوادگان یزید بن 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قبیله عرب شیبان و سردار نام‌دار هارون‌الرشید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دوبار ولایت آذربایجان و ارمنستان را کسب کرد و در جنگ با خزران،شهرت بسیار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وی،سه پسر و نوه‌اش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به حکومت آذربایجان و ارمنستان گمارده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بن‌خالد در 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هجری،گنجه را به قلمرو اسلام برگرداند و حاکم موروثی این شهر و برخی املاک دیگر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از سوی وی و الی شروان گردید که حکومت این ولایت را با استفاده از ضعف عباسیان برای خود و پسرش حفظ کرد و عنوان شروان‌شاه بر خود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سوم به نام یزید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ناحیه‌ای کوچک در شمال شروان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شد و لیزان‌شاه خوانده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یزیدیان شروان در این میان قدرت و نفوذ بیشتری در منطقه کسب کردند و همواره در توازن قدرت در اران تأثیرگذار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شروان‌شاهان یزیدی،امارت‌های همجوار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امیران باب و نیز غیرمسلمانان سریر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نبردهایی داشتند که گاه با موفقیت‌هایی نیز همراه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قلمرو آنان در سال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مورد هجوم روس‌ها قرار گرفت و خسارات بسیاری را متحمل شدند؛ولی در نهایت،روس‌ها را عقب راندند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شروان‌شاهان تا آمدن سلجوقیان به آذربایجان،امارت خود را حفظ کردند و در طی تقریباً دو قرن،مناسبات گوناگونی با دولت‌های همجوار خود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از نیمه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پذیرش سیادت طغرل‌بیک سلجوقی،به حکم‌رانی خود در شروان و نواحی اطراف ادامه دادند</w:t>
      </w:r>
      <w:r>
        <w:rPr>
          <w:rFonts w:eastAsia="IRNazanin" w:cs="IRNazanin"/>
          <w:color w:val="111111"/>
          <w:sz w:val="28"/>
          <w:szCs w:val="28"/>
          <w:rtl w:val="true"/>
          <w:lang w:bidi="fa-IR"/>
        </w:rPr>
        <w:t xml:space="preserve">. </w:t>
      </w:r>
      <w:r>
        <w:rPr>
          <w:rStyle w:val="FootnoteAnchor"/>
          <w:rtl w:val="true"/>
        </w:rPr>
        <w:footnoteReference w:id="915"/>
      </w:r>
      <w:bookmarkStart w:id="528" w:name="pg5441_61921"/>
    </w:p>
    <w:p>
      <w:pPr>
        <w:pStyle w:val="Heading6"/>
        <w:numPr>
          <w:ilvl w:val="5"/>
          <w:numId w:val="1"/>
        </w:numPr>
        <w:rPr/>
      </w:pPr>
      <w:bookmarkStart w:id="529" w:name="__RefHeading___Toc1887084_581953129"/>
      <w:bookmarkStart w:id="530" w:name="_Toc199"/>
      <w:bookmarkEnd w:id="528"/>
      <w:bookmarkEnd w:id="529"/>
      <w:r>
        <w:rPr>
          <w:rtl w:val="true"/>
        </w:rPr>
        <w:t>ب</w:t>
      </w:r>
      <w:r>
        <w:rPr>
          <w:rtl w:val="true"/>
        </w:rPr>
        <w:t>)</w:t>
      </w:r>
      <w:r>
        <w:rPr>
          <w:rtl w:val="true"/>
        </w:rPr>
        <w:t>هاشمیان در شهر باب</w:t>
      </w:r>
      <w:r>
        <w:rPr>
          <w:rtl w:val="true"/>
        </w:rPr>
        <w:t>(</w:t>
      </w:r>
      <w:r>
        <w:rPr>
          <w:rtl w:val="true"/>
        </w:rPr>
        <w:t>دربند</w:t>
      </w:r>
      <w:r>
        <w:rPr>
          <w:rtl w:val="true"/>
        </w:rPr>
        <w:t>)</w:t>
      </w:r>
      <w:bookmarkEnd w:id="530"/>
    </w:p>
    <w:p>
      <w:pPr>
        <w:pStyle w:val="BookText"/>
        <w:rPr/>
      </w:pPr>
      <w:r>
        <w:rPr>
          <w:rFonts w:ascii="IRNazanin" w:hAnsi="IRNazanin" w:eastAsia="IRNazanin"/>
          <w:color w:val="111111"/>
          <w:sz w:val="28"/>
          <w:sz w:val="28"/>
          <w:szCs w:val="28"/>
          <w:rtl w:val="true"/>
          <w:lang w:bidi="fa-IR"/>
        </w:rPr>
        <w:t>هاشمیان از موالی و وابستگان قبیله عرب سلیم بودند که موقعیت ممتازی در شهر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آورده،قدرتی به هم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سیزده تن از این خاندان از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تا حدود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این شهر و نواحی اطرافش حکومت کردند</w:t>
      </w:r>
      <w:r>
        <w:rPr>
          <w:rFonts w:eastAsia="IRNazanin" w:cs="IRNazanin"/>
          <w:color w:val="111111"/>
          <w:sz w:val="28"/>
          <w:szCs w:val="28"/>
          <w:rtl w:val="true"/>
          <w:lang w:bidi="fa-IR"/>
        </w:rPr>
        <w:t xml:space="preserve">. </w:t>
      </w:r>
      <w:r>
        <w:rPr>
          <w:rStyle w:val="FootnoteAnchor"/>
          <w:rtl w:val="true"/>
        </w:rPr>
        <w:footnoteReference w:id="916"/>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فرد از این خاندان است که نامش در منابع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حدود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 شهر باب حاکم بود،ولی به دست شورشیان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او با کمک خزران،امارت این شهر را در اختیار گرفت و فرزندانش تا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میلادی،نفوذ خود را در این شهر حفظ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نوادگان او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سراقه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حاکم دست نشانده عباسیان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سال قدرت را به دست گرفت که دوبار آوارهای غیرمسلمان را در سرزمین سریر شکست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درگیری‌های امیران هاشمی باب با آوارهای سریر،همچنان ادامه داشت؛چنان‌که ده تن از رؤسای شهر باب در سال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اسارت آوارها درآمدند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هاشمیان نبردهای متعددی نیز با خزرها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امیرمحمد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اتحاد با علی شروان‌شاه برای نبرد با خزران و سریران به مملکت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برد؛ولی هر دو امیر مسلمانان با شمار زیادی از سربازانشان به اسارت درآمدند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امیر مسلمان و تعدادی از اسیران مسلمان،آزاد و بقیه به بردگی فروخته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شروان‌شاهان از آغاز قرن هجری،چند بار شهر باب را مورد تعرض خود قرار دادند،اما هیچ گاه نتوانستند که سلطه دائمی‌خود را بر این شهر حفظ کنند</w:t>
      </w:r>
      <w:r>
        <w:rPr>
          <w:rFonts w:eastAsia="IRNazanin" w:cs="IRNazanin"/>
          <w:color w:val="111111"/>
          <w:sz w:val="28"/>
          <w:szCs w:val="28"/>
          <w:rtl w:val="true"/>
          <w:lang w:bidi="fa-IR"/>
        </w:rPr>
        <w:t>.</w:t>
      </w:r>
      <w:bookmarkStart w:id="531" w:name="pg5441_61923"/>
    </w:p>
    <w:p>
      <w:pPr>
        <w:pStyle w:val="BookText"/>
        <w:rPr/>
      </w:pPr>
      <w:bookmarkEnd w:id="531"/>
      <w:r>
        <w:rPr>
          <w:rFonts w:ascii="IRNazanin" w:hAnsi="IRNazanin" w:eastAsia="IRNazanin"/>
          <w:color w:val="111111"/>
          <w:sz w:val="28"/>
          <w:sz w:val="28"/>
          <w:szCs w:val="28"/>
          <w:rtl w:val="true"/>
          <w:lang w:bidi="fa-IR"/>
        </w:rPr>
        <w:t xml:space="preserve">امیران هاشمی باب،مانند دیگر امیران محلی در نیمه 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میلادی،تابعیت ترکان سلجوقی را پذیرفتند</w:t>
      </w:r>
      <w:r>
        <w:rPr>
          <w:rFonts w:eastAsia="IRNazanin" w:cs="IRNazanin"/>
          <w:color w:val="111111"/>
          <w:sz w:val="28"/>
          <w:szCs w:val="28"/>
          <w:rtl w:val="true"/>
          <w:lang w:bidi="fa-IR"/>
        </w:rPr>
        <w:t xml:space="preserve">. </w:t>
      </w:r>
      <w:r>
        <w:rPr>
          <w:rStyle w:val="FootnoteAnchor"/>
          <w:rtl w:val="true"/>
        </w:rPr>
        <w:footnoteReference w:id="917"/>
      </w:r>
      <w:r>
        <w:rPr>
          <w:rFonts w:ascii="IRNazanin" w:hAnsi="IRNazanin" w:eastAsia="IRNazanin"/>
          <w:color w:val="111111"/>
          <w:sz w:val="28"/>
          <w:sz w:val="28"/>
          <w:szCs w:val="28"/>
          <w:rtl w:val="true"/>
          <w:lang w:bidi="fa-IR"/>
        </w:rPr>
        <w:t>در منابع از سیزده حاکم این خاندان نام برده شده است</w:t>
      </w:r>
      <w:r>
        <w:rPr>
          <w:rFonts w:eastAsia="IRNazanin" w:cs="IRNazanin"/>
          <w:color w:val="111111"/>
          <w:sz w:val="28"/>
          <w:szCs w:val="28"/>
          <w:rtl w:val="true"/>
          <w:lang w:bidi="fa-IR"/>
        </w:rPr>
        <w:t>.</w:t>
      </w:r>
    </w:p>
    <w:p>
      <w:pPr>
        <w:pStyle w:val="Heading6"/>
        <w:numPr>
          <w:ilvl w:val="5"/>
          <w:numId w:val="1"/>
        </w:numPr>
        <w:rPr/>
      </w:pPr>
      <w:bookmarkStart w:id="532" w:name="__RefHeading___Toc1887086_581953129"/>
      <w:bookmarkStart w:id="533" w:name="_Toc200"/>
      <w:bookmarkEnd w:id="532"/>
      <w:r>
        <w:rPr>
          <w:rtl w:val="true"/>
        </w:rPr>
        <w:t>ج</w:t>
      </w:r>
      <w:r>
        <w:rPr>
          <w:rtl w:val="true"/>
        </w:rPr>
        <w:t>)</w:t>
      </w:r>
      <w:r>
        <w:rPr>
          <w:rtl w:val="true"/>
        </w:rPr>
        <w:t>ساجیان</w:t>
      </w:r>
      <w:bookmarkEnd w:id="533"/>
    </w:p>
    <w:p>
      <w:pPr>
        <w:pStyle w:val="BookText"/>
        <w:rPr/>
      </w:pPr>
      <w:r>
        <w:rPr>
          <w:rFonts w:ascii="IRNazanin" w:hAnsi="IRNazanin" w:eastAsia="IRNazanin"/>
          <w:color w:val="111111"/>
          <w:sz w:val="28"/>
          <w:sz w:val="28"/>
          <w:szCs w:val="28"/>
          <w:rtl w:val="true"/>
          <w:lang w:bidi="fa-IR"/>
        </w:rPr>
        <w:t>خلیفه المعتمد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خلافتش،محمد بن ابی‌الساج را که یکی از بزرگ‌ترین فرماندهان سپاه خود بود،به ولایت آذربایجان و ارمنستان 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ساجی از مردمان اشروسنه و احتمالاً از دیار سغد بودند که در زمره اسرای جنگی به سپاه عباسی راه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ابوالساج دیوداد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محمد در سپاه عباسیان خدمت می‌کرد و پسران او،محمد و یوسف،نیز راه پدر را دنبال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ابی‌الساج در نخستین اقدام خود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حسن حمدانی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مدعیان حکومت در آذربایجان را شکست داد و به هلاکت رساند و شهر مَراغه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فاصله‌ای نزدیک به تبریز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مرکز امارت خود قرار داد؛ولی بعدها دارالحکومه را به شهر بردعه در اران انتقال داد</w:t>
      </w:r>
      <w:r>
        <w:rPr>
          <w:rFonts w:eastAsia="IRNazanin" w:cs="IRNazanin"/>
          <w:color w:val="111111"/>
          <w:sz w:val="28"/>
          <w:szCs w:val="28"/>
          <w:rtl w:val="true"/>
          <w:lang w:bidi="fa-IR"/>
        </w:rPr>
        <w:t xml:space="preserve">. </w:t>
      </w:r>
      <w:r>
        <w:rPr>
          <w:rStyle w:val="FootnoteAnchor"/>
          <w:rtl w:val="true"/>
        </w:rPr>
        <w:footnoteReference w:id="918"/>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مشکل در مرزهای اران در این زمان،پادشاه باگراتی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با رومیان مراوده داشت و هر از گاه به مرزها و شهرهای اسلامی،مانند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گرجستان و اران می‌تاخت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پس از چند نبرد با سمباط که پیروزی‌ها و شکست‌هایی را در برداشت،با او قرارداد صلح بست،اما این مصالحه چندان دوام نیاورد و محمد در چند سال بعد،</w:t>
      </w:r>
    </w:p>
    <w:p>
      <w:pPr>
        <w:pStyle w:val="BookText"/>
        <w:rPr/>
      </w:pPr>
      <w:r>
        <w:rPr>
          <w:rFonts w:ascii="IRNazanin" w:hAnsi="IRNazanin" w:eastAsia="IRNazanin"/>
          <w:color w:val="111111"/>
          <w:sz w:val="28"/>
          <w:sz w:val="28"/>
          <w:szCs w:val="28"/>
          <w:rtl w:val="true"/>
          <w:lang w:bidi="fa-IR"/>
        </w:rPr>
        <w:t>حملات خود را به ارمنستان از سرگرفت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بار،او تا قلب پادشاهی سمباط پیش رفته و مرکز حکومت 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غارت کرده و همسرش را به اسارت گرفت،ولی به خود او دست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شهر تفلیس را دوبار تصرف کرد و به دیگر سرزمین‌های ارمنیان لشکر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در اندیشه لشکرکشی دیگری علیه سمباط بود که در سال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بردعه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دوران کوتاه امارت خود،چندبار برای ایجاد امارتی مستقل از عباسیان نیز اقدام کرد،ولی دوباره به تابعیت آنان اعتراف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در حدود سال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او با نهادن عنوان سلطنتی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اختصاص به شاهان اشروسنه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سکه‌هایی با همین عنوان در بردعه،استقلال خود را از خلیفه عباسی اعلام کرد،ولی به زودی از این اقدام بازگشت</w:t>
      </w:r>
      <w:r>
        <w:rPr>
          <w:rFonts w:eastAsia="IRNazanin" w:cs="IRNazanin"/>
          <w:color w:val="111111"/>
          <w:sz w:val="28"/>
          <w:szCs w:val="28"/>
          <w:rtl w:val="true"/>
          <w:lang w:bidi="fa-IR"/>
        </w:rPr>
        <w:t xml:space="preserve">. </w:t>
      </w:r>
      <w:r>
        <w:rPr>
          <w:rStyle w:val="FootnoteAnchor"/>
          <w:rtl w:val="true"/>
        </w:rPr>
        <w:footnoteReference w:id="919"/>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محمد بن ابی‌الساج،برادرش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برکنار کردن برادرزاده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دیوداد پسر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نبردهایی را با سمباط ارمنی آغاز کرد که مرحله نخست آنها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قرارداد صلح منتهی شد؛ولی به زودی با فاش‌شدن هم‌دستی سمباط با خلیفه المکتفی عباسی</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فروکشیدن یوسف،مرحله دوم این نبردها از سر گرفته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چندین سال جنگ‌های دامنه‌دار و خون‌بار در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میلادی،سمباط برای پایان دادن به جنگ تسلیم شد،ولی یوسف بن ابی‌الساج،او را بعد از یک سال زندان به قتل رساند و حکومت پسر او بر ارمنستان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از همان ابتدا با خلیفه المکتفی رابطه خوبی نداشت تا زمانی که المقتدر</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w:t>
      </w:r>
      <w:r>
        <w:rPr>
          <w:rFonts w:eastAsia="IRNazanin" w:cs="IRNazanin"/>
          <w:color w:val="111111"/>
          <w:sz w:val="28"/>
          <w:szCs w:val="28"/>
          <w:lang w:bidi="fa-IR"/>
        </w:rPr>
        <w:t>934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p>
    <w:p>
      <w:pPr>
        <w:pStyle w:val="BookText"/>
        <w:rPr/>
      </w:pPr>
      <w:r>
        <w:rPr>
          <w:rFonts w:ascii="IRNazanin" w:hAnsi="IRNazanin" w:eastAsia="IRNazanin"/>
          <w:color w:val="111111"/>
          <w:sz w:val="28"/>
          <w:sz w:val="28"/>
          <w:szCs w:val="28"/>
          <w:rtl w:val="true"/>
          <w:lang w:bidi="fa-IR"/>
        </w:rPr>
        <w:t>شد،یوسف با حمایت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شیعه مذهب او،توانست روابط خود را با خلافت بهبود بخشد و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فرمان حکومت بر آذربایجان و ارمنستان را رسماً دریافت کند</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 xml:space="preserve">از حدود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ابن‌فرات وزیر،از مقام خود عزل شد،رابطه یوسف بن ابی‌الساج نیز با خلیفه دگرگون شد که البته برخی اقدامات خود او نیز در این امر تأثیرگذار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بخشی از مالیات سالیانه را به بغداد نفرستاد و از طرفی،فرستاده خلیفه را نیز دستگیر و زندانی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المقتدر که از این امور به خشم آمده بود،امیرالامرای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سرکوب یوسف روانه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مونس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میلادی،پس از نبردی در اردبیل،ابن ابی‌الساج را دستگیر کرده و به بغداد 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یوسف ابن ابی‌الساج،اداره امور آذربایجان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در سال</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زندان رها شده و به امارت پیشین خود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تا سال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میلادی،درگیر وقایع آذربایجان بود و در این مدت جایگاهی ممتاز نزذ خلیفه یافت؛به طوری که در سال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از جانب المقتدر برای سرکوب قرمطیان بحرین،مأموریت گرفت؛اما این مأموریت،آخرین حادثه زندگانی او بود و یوسف بن ابی‌الساج در سال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دست قرمطیان گرفتار و کشته شد</w:t>
      </w:r>
      <w:r>
        <w:rPr>
          <w:rFonts w:eastAsia="IRNazanin" w:cs="IRNazanin"/>
          <w:color w:val="111111"/>
          <w:sz w:val="28"/>
          <w:szCs w:val="28"/>
          <w:rtl w:val="true"/>
          <w:lang w:bidi="fa-IR"/>
        </w:rPr>
        <w:t xml:space="preserve">. </w:t>
      </w:r>
      <w:r>
        <w:rPr>
          <w:rStyle w:val="FootnoteAnchor"/>
          <w:rtl w:val="true"/>
        </w:rPr>
        <w:footnoteReference w:id="921"/>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کشته شدن یوسف،برادرزاده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ابوالمسافر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امارت آذربایجان را از جانب خلیفه دریافت کرد؛ولی در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دست غلامانش به قتل رسید و امارت خاندان ساجی با مرگ او پایان یافت</w:t>
      </w:r>
      <w:r>
        <w:rPr>
          <w:rFonts w:eastAsia="IRNazanin" w:cs="IRNazanin"/>
          <w:color w:val="111111"/>
          <w:sz w:val="28"/>
          <w:szCs w:val="28"/>
          <w:rtl w:val="true"/>
          <w:lang w:bidi="fa-IR"/>
        </w:rPr>
        <w:t>.</w:t>
      </w:r>
      <w:bookmarkStart w:id="534" w:name="pg5441_61929"/>
    </w:p>
    <w:p>
      <w:pPr>
        <w:pStyle w:val="BookText"/>
        <w:rPr/>
      </w:pPr>
      <w:bookmarkEnd w:id="534"/>
      <w:r>
        <w:rPr>
          <w:rFonts w:ascii="IRNazanin" w:hAnsi="IRNazanin" w:eastAsia="IRNazanin"/>
          <w:color w:val="111111"/>
          <w:sz w:val="28"/>
          <w:sz w:val="28"/>
          <w:szCs w:val="28"/>
          <w:rtl w:val="true"/>
          <w:lang w:bidi="fa-IR"/>
        </w:rPr>
        <w:t>از این پس،مدتی سربازان ترک خاندان ساجی در آذربایجان نفوذ داشتند و موجب بروز درگیری‌هایی با امرای محلی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گیر و دار،شخصی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طوایف کرد منطقه،قدرت بیشتری به دست آورده و از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 امور آذربایجان مسلط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وضعیت تا سال</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یک خاندان ایرانی به نام کنکریان یا سالاریان قدرت را به دست گرفتند،ادامه داشت</w:t>
      </w:r>
      <w:r>
        <w:rPr>
          <w:rFonts w:eastAsia="IRNazanin" w:cs="IRNazanin"/>
          <w:color w:val="111111"/>
          <w:sz w:val="28"/>
          <w:szCs w:val="28"/>
          <w:rtl w:val="true"/>
          <w:lang w:bidi="fa-IR"/>
        </w:rPr>
        <w:t>.</w:t>
      </w:r>
    </w:p>
    <w:p>
      <w:pPr>
        <w:pStyle w:val="Heading6"/>
        <w:numPr>
          <w:ilvl w:val="5"/>
          <w:numId w:val="1"/>
        </w:numPr>
        <w:rPr/>
      </w:pPr>
      <w:bookmarkStart w:id="535" w:name="__RefHeading___Toc1887088_581953129"/>
      <w:bookmarkStart w:id="536" w:name="_Toc201"/>
      <w:bookmarkEnd w:id="535"/>
      <w:r>
        <w:rPr>
          <w:rtl w:val="true"/>
        </w:rPr>
        <w:t>د</w:t>
      </w:r>
      <w:r>
        <w:rPr>
          <w:rtl w:val="true"/>
        </w:rPr>
        <w:t>)</w:t>
      </w:r>
      <w:r>
        <w:rPr>
          <w:rtl w:val="true"/>
        </w:rPr>
        <w:t>کَنکَریان</w:t>
      </w:r>
      <w:r>
        <w:rPr>
          <w:rtl w:val="true"/>
        </w:rPr>
        <w:t>(</w:t>
      </w:r>
      <w:r>
        <w:rPr>
          <w:rtl w:val="true"/>
        </w:rPr>
        <w:t>سَلّاریان مسافریان</w:t>
      </w:r>
      <w:r>
        <w:rPr>
          <w:rtl w:val="true"/>
        </w:rPr>
        <w:t>)</w:t>
      </w:r>
      <w:bookmarkEnd w:id="536"/>
    </w:p>
    <w:p>
      <w:pPr>
        <w:pStyle w:val="BookText"/>
        <w:rPr/>
      </w:pPr>
      <w:r>
        <w:rPr>
          <w:rFonts w:ascii="IRNazanin" w:hAnsi="IRNazanin" w:eastAsia="IRNazanin"/>
          <w:color w:val="111111"/>
          <w:sz w:val="28"/>
          <w:sz w:val="28"/>
          <w:szCs w:val="28"/>
          <w:rtl w:val="true"/>
          <w:lang w:bidi="fa-IR"/>
        </w:rPr>
        <w:t>در اوایل قرن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میلادی،یکی از خاندان‌های محلی به نام کنکریان،امارتی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 برپا کردند که به زودی بر آذربایجان،اران،ارمنستان و نواحی دیگری سلطه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خاندان به نام‌های مسافریان و سالاریان نیز خوانده شده‌اند و دارای دو شاخه،یکی در آذربایجان به مرکزیت اردبیل،و دیگری در اران به مرکزیت شهر گنجه بودند</w:t>
      </w:r>
      <w:r>
        <w:rPr>
          <w:rFonts w:eastAsia="IRNazanin" w:cs="IRNazanin"/>
          <w:color w:val="111111"/>
          <w:sz w:val="28"/>
          <w:szCs w:val="28"/>
          <w:rtl w:val="true"/>
          <w:lang w:bidi="fa-IR"/>
        </w:rPr>
        <w:t xml:space="preserve">. </w:t>
      </w:r>
      <w:r>
        <w:rPr>
          <w:rStyle w:val="FootnoteAnchor"/>
          <w:rtl w:val="true"/>
        </w:rPr>
        <w:footnoteReference w:id="922"/>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مسافر،بنیان‌گذار این خاندان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پدرش در ابتدای کار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محلی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محمد،همسر یکی از شاهان جستانی بود و محمد بن مسافر،دختر یکی از این امیران را به زنی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حال،قدرت و شوکتی نداشتند تا زمانی که بر دژ شمیران تسلط یافتند و پس از آن،دژ تارم را که جزء ولایت قزوین بود،تحت امر خود درآوردند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خاندان کنکری از این زمان رو به فزونی نهاد و به تدریج به امارتی مستقل بدل شدند</w:t>
      </w:r>
      <w:r>
        <w:rPr>
          <w:rFonts w:eastAsia="IRNazanin" w:cs="IRNazanin"/>
          <w:color w:val="111111"/>
          <w:sz w:val="28"/>
          <w:szCs w:val="28"/>
          <w:rtl w:val="true"/>
          <w:lang w:bidi="fa-IR"/>
        </w:rPr>
        <w:t xml:space="preserve">. </w:t>
      </w:r>
      <w:r>
        <w:rPr>
          <w:rStyle w:val="FootnoteAnchor"/>
          <w:rtl w:val="true"/>
        </w:rPr>
        <w:footnoteReference w:id="923"/>
      </w:r>
      <w:r>
        <w:rPr>
          <w:rFonts w:ascii="IRNazanin" w:hAnsi="IRNazanin" w:eastAsia="IRNazanin"/>
          <w:color w:val="111111"/>
          <w:sz w:val="28"/>
          <w:sz w:val="28"/>
          <w:szCs w:val="28"/>
          <w:rtl w:val="true"/>
          <w:lang w:bidi="fa-IR"/>
        </w:rPr>
        <w:t>در درگیری‌های اوایل سده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میلادی که میان سرداران دیلمی و طبرستانی اتفاق افتاد،محمد بن مسافر نیز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مرداویچ زیاری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بن شیرویه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طبرستان و ری را از میان بردارد و حکومت این دیار را به دست گیرد</w:t>
      </w:r>
      <w:r>
        <w:rPr>
          <w:rFonts w:eastAsia="IRNazanin" w:cs="IRNazanin"/>
          <w:color w:val="111111"/>
          <w:sz w:val="28"/>
          <w:szCs w:val="28"/>
          <w:rtl w:val="true"/>
          <w:lang w:bidi="fa-IR"/>
        </w:rPr>
        <w:t xml:space="preserve">.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محمد بن مسافر،فرمان‌روایی خردمند و هوشیار،ولی بی‌رحم و تندخو بود و به آبادانی علاقه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تا حدود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پسرانش بر او شوریدند،فرمان‌روایی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وهسودان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پسر او که از سخت‌گیری‌ها و رفتارهای ناهنجار پدر ناراحت بودند،با هم‌دستی یکدیگر و در غیاب پدرشان،دژ شمیران را تصرف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مسافر به دژی دیگر پناه برد،ولی در نهایت به دست پسرش وهسودان،گرفتار و زندانی شد و وهسودان،خود به امارت نشست</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قدرت خاندان سالاری در دوره حکومت وهسودان افزایش یافت و نواحی اطراف از جمله دیلمستان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جستانیان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تحت امارت آنان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رکن‌الدوله دیلمی نیز درگیری‌هایی داشت و در نبرد با او،بخشی از قلمرو خود را 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وهسودان و برخی دیگر از این خاندان تا نیمه قرن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 بخش‌هایی از آذربایجان،اَلَموت و شمیران حکم‌رانی داشتند</w:t>
      </w:r>
      <w:r>
        <w:rPr>
          <w:rFonts w:eastAsia="IRNazanin" w:cs="IRNazanin"/>
          <w:color w:val="111111"/>
          <w:sz w:val="28"/>
          <w:szCs w:val="28"/>
          <w:rtl w:val="true"/>
          <w:lang w:bidi="fa-IR"/>
        </w:rPr>
        <w:t xml:space="preserve">. </w:t>
      </w:r>
      <w:r>
        <w:rPr>
          <w:rStyle w:val="FootnoteAnchor"/>
          <w:rtl w:val="true"/>
        </w:rPr>
        <w:footnoteReference w:id="926"/>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فرمان‌روایی وهسودان در تارم و شمیران،برادر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آذربایجان،اران و ارمنستان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نواحی از نیمه سده سوم هجری،صحنه درگیری امیران محلی برای به دست آوردن قدرت بود و در نهایت،یکی از این امیران به نام دیسم از طوایف کُرد بر دیگران غلبه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مرزبان سالاری و برادرش با برکنار کردن پدر،حکومت را به دست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دیسم کردی که مذهب اسماعیلی داشت،نزد مرزبان آمد و او را به جنگ با دیسم تحریک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 که خود اسماعیلی‌مذهب بود،از این پیشنهاد استقبال کرده و با حمله به آذربایجان،دیسم کُرد را به ارمنستان عقب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نبردی دیگر دیسم را شکست داده و تبریز و اردبیل را نیز تصرف کرد و از آن پس،مانعی برای ورود وی به اران وجود نداشت</w:t>
      </w:r>
      <w:r>
        <w:rPr>
          <w:rFonts w:eastAsia="IRNazanin" w:cs="IRNazanin"/>
          <w:color w:val="111111"/>
          <w:sz w:val="28"/>
          <w:szCs w:val="28"/>
          <w:rtl w:val="true"/>
          <w:lang w:bidi="fa-IR"/>
        </w:rPr>
        <w:t xml:space="preserve">. </w:t>
      </w:r>
      <w:r>
        <w:rPr>
          <w:rStyle w:val="FootnoteAnchor"/>
          <w:rtl w:val="true"/>
        </w:rPr>
        <w:footnoteReference w:id="927"/>
      </w:r>
      <w:r>
        <w:rPr>
          <w:rFonts w:ascii="IRNazanin" w:hAnsi="IRNazanin" w:eastAsia="IRNazanin"/>
          <w:color w:val="111111"/>
          <w:sz w:val="28"/>
          <w:sz w:val="28"/>
          <w:szCs w:val="28"/>
          <w:rtl w:val="true"/>
          <w:lang w:bidi="fa-IR"/>
        </w:rPr>
        <w:t>بدین‌ترتیب،تمام نواحی قفقاز تا دربند و شروان،تحت فرمان او درآمد و در آنها به نام وی خطبه 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وقایع مهم دوره حکومت مرزبان سالاری،هجوم روس‌ها به 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روس‌ها در اطراف رودخانه 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می‌کردند و گاه با کشتی‌های خود از طریق همین رودخانه و دریای خزر به سرزمین‌های مسلمانان در سواحل خزر هجوم می‌آوردند و گاه از گذرگاه‌های قفقاز به نواحی جنوبی سرازیر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آنان در سال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عبور از رودخانه کر به اران تاخته و خود را به شهر بردعه پایتخت اران رساندند و آن را غارت نمودند و شمار زیادی از مسلمانانی را که مقاومت می‌کردند،کشتند</w:t>
      </w:r>
      <w:r>
        <w:rPr>
          <w:rFonts w:eastAsia="IRNazanin" w:cs="IRNazanin"/>
          <w:color w:val="111111"/>
          <w:sz w:val="28"/>
          <w:szCs w:val="28"/>
          <w:rtl w:val="true"/>
          <w:lang w:bidi="fa-IR"/>
        </w:rPr>
        <w:t xml:space="preserve">. </w:t>
      </w:r>
      <w:r>
        <w:rPr>
          <w:rStyle w:val="FootnoteAnchor"/>
          <w:rtl w:val="true"/>
        </w:rPr>
        <w:footnoteReference w:id="928"/>
      </w:r>
      <w:r>
        <w:rPr>
          <w:rFonts w:ascii="IRNazanin" w:hAnsi="IRNazanin" w:eastAsia="IRNazanin"/>
          <w:color w:val="111111"/>
          <w:sz w:val="28"/>
          <w:sz w:val="28"/>
          <w:szCs w:val="28"/>
          <w:rtl w:val="true"/>
          <w:lang w:bidi="fa-IR"/>
        </w:rPr>
        <w:t>با آن‌که شمار سپاهیان مرزبان بیش از روس‌ها بود،ولی چند بار از آنها شکست خورد؛ولی در نهایت به سبب ابتلای روس‌ها به بیماری،توانست آنها را عقب براند و تعدادی از فرماندهانشان را به قتل رساند</w:t>
      </w:r>
      <w:r>
        <w:rPr>
          <w:rFonts w:eastAsia="IRNazanin" w:cs="IRNazanin"/>
          <w:color w:val="111111"/>
          <w:sz w:val="28"/>
          <w:szCs w:val="28"/>
          <w:rtl w:val="true"/>
          <w:lang w:bidi="fa-IR"/>
        </w:rPr>
        <w:t xml:space="preserve">. </w:t>
      </w:r>
      <w:r>
        <w:rPr>
          <w:rStyle w:val="FootnoteAnchor"/>
          <w:rtl w:val="true"/>
        </w:rPr>
        <w:footnoteReference w:id="929"/>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مرزبان،درگیری‌هایی نیز با رقبیان مسلمان خود در آذربایجان و ایالت جبال</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این رقیبان،خاندان حمدانی بودند که از قدیم در این منطقه نفوذ داشتند و اینک با منصوب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عبدالله ناصرالدوله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امیرالامرایی در بغداد،تلاش آنها برای تسلط بر آذربایحان افزایش یافته بود؛اما این تلاش‌ها به موفقیتی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رقیب دیگر سالاریان،حکومت نوپای آل‌بویه بود که بخش‌های وسیعی از ایران و عراق را تحت فرمان خود درآورده و به همسایگی سالاریان 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مرزبان با رکن‌الدوله دیلمی متغیر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ابتدا به نبرد با او برآمد،ولی اسیر دیلمیان گردید و چند سالی در اسارت به سر برد و در این مدت،اوضاع آذربایجان کاملاً آشفته و درهم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رهایی از بند در سال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میلادی،مناسبات او با آل‌بویه به خوبی گرایید،به طوری که با دختر رکن‌الدوله ازدواج کرد و از این پس،همه تلاش خود را برای دفع حمدانیان و آشوب‌گران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دیسم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کارگرفت</w:t>
      </w:r>
      <w:r>
        <w:rPr>
          <w:rFonts w:eastAsia="IRNazanin" w:cs="IRNazanin"/>
          <w:color w:val="111111"/>
          <w:sz w:val="28"/>
          <w:szCs w:val="28"/>
          <w:rtl w:val="true"/>
          <w:lang w:bidi="fa-IR"/>
        </w:rPr>
        <w:t xml:space="preserve">.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 xml:space="preserve">مرزبان پس از شانزده سال فرمان‌روایی در آذربایجان در 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اثر بیماری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توانسته بود در دوره حکم‌رانی خود،حکومتی یکپارچه در آذربایجان و اران پدید آورد و امیران محلی را که تعدادشان به شانزده تن می‌رسید،خراج‌گذار خود کند؛ </w:t>
      </w:r>
      <w:r>
        <w:rPr>
          <w:rStyle w:val="FootnoteAnchor"/>
          <w:rtl w:val="true"/>
        </w:rPr>
        <w:footnoteReference w:id="931"/>
      </w:r>
      <w:r>
        <w:rPr>
          <w:rFonts w:ascii="IRNazanin" w:hAnsi="IRNazanin" w:eastAsia="IRNazanin"/>
          <w:color w:val="111111"/>
          <w:sz w:val="28"/>
          <w:sz w:val="28"/>
          <w:szCs w:val="28"/>
          <w:rtl w:val="true"/>
          <w:lang w:bidi="fa-IR"/>
        </w:rPr>
        <w:t>اما این اقتدار،بعد از او دوامی‌نیاورد و اختلافات میان پسران مرزبان به زودی دولت سالاریان را به تباهی کشاند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مرزبان،یکی از پسران او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زمان</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گیلان اعلام خلافت کرده و قیام</w:t>
      </w:r>
      <w:bookmarkStart w:id="537" w:name="pg5441_61937"/>
    </w:p>
    <w:p>
      <w:pPr>
        <w:pStyle w:val="BookText"/>
        <w:rPr/>
      </w:pPr>
      <w:bookmarkEnd w:id="537"/>
      <w:r>
        <w:rPr>
          <w:rFonts w:ascii="IRNazanin" w:hAnsi="IRNazanin" w:eastAsia="IRNazanin"/>
          <w:color w:val="111111"/>
          <w:sz w:val="28"/>
          <w:sz w:val="28"/>
          <w:szCs w:val="28"/>
          <w:rtl w:val="true"/>
          <w:lang w:bidi="fa-IR"/>
        </w:rPr>
        <w:t>نمود و برخی از مخالفان جستان را به دور خود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جستان آنها را شکست داد،ولی به زودی برادرش،وهسودان بر او شوریده،وی را به قتل رساند و خود حکومت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میان و هسودان و برادرزده‌اش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زمان بالا گرفت که به نبردهای مکرر میان آنها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برای به دست آوردن قدرت به آل‌بویه و نیز ارمنیان روی آورد،ولی نتیجه‌ای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او برای تحت فرمان آوردن امیران قفقازی که به تدریج استقلال بیشتری یافته بودند نیز موفقیتی به همراه نداشت و سرانجام با دستگیری و زندانی شدن او در سال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میلادی،دولت سالاریان نیز 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کار ابراهیم و وهسودان تاحدی نامعلوم مانده است</w:t>
      </w:r>
      <w:r>
        <w:rPr>
          <w:rFonts w:eastAsia="IRNazanin" w:cs="IRNazanin"/>
          <w:color w:val="111111"/>
          <w:sz w:val="28"/>
          <w:szCs w:val="28"/>
          <w:rtl w:val="true"/>
          <w:lang w:bidi="fa-IR"/>
        </w:rPr>
        <w:t xml:space="preserve">. </w:t>
      </w:r>
      <w:r>
        <w:rPr>
          <w:rStyle w:val="FootnoteAnchor"/>
          <w:rtl w:val="true"/>
        </w:rPr>
        <w:footnoteReference w:id="932"/>
      </w:r>
      <w:r>
        <w:rPr>
          <w:rFonts w:ascii="IRNazanin" w:hAnsi="IRNazanin" w:eastAsia="IRNazanin"/>
          <w:color w:val="111111"/>
          <w:sz w:val="28"/>
          <w:sz w:val="28"/>
          <w:szCs w:val="28"/>
          <w:rtl w:val="true"/>
          <w:lang w:bidi="fa-IR"/>
        </w:rPr>
        <w:t xml:space="preserve">چند تن دیگر از این خاندان،تا سال‌های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امارت‌های کوچک و پراکنده‌ای در منطقه داشتند و سپس،جای آنان را امیران روادی گرفتند</w:t>
      </w:r>
      <w:r>
        <w:rPr>
          <w:rFonts w:eastAsia="IRNazanin" w:cs="IRNazanin"/>
          <w:color w:val="111111"/>
          <w:sz w:val="28"/>
          <w:szCs w:val="28"/>
          <w:rtl w:val="true"/>
          <w:lang w:bidi="fa-IR"/>
        </w:rPr>
        <w:t xml:space="preserve">.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شاخه سالاریان گنجه 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بنی‌رواد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خوانده شده‌اند،فرمان‌روایی خود را از سال</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آغاز کردند و چهار تن از این خاندان تا سال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حاکم این شهر بودند که از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تحت تابعیت سلجوقیان درآمدند</w:t>
      </w:r>
      <w:r>
        <w:rPr>
          <w:rFonts w:eastAsia="IRNazanin" w:cs="IRNazanin"/>
          <w:color w:val="111111"/>
          <w:sz w:val="28"/>
          <w:szCs w:val="28"/>
          <w:rtl w:val="true"/>
          <w:lang w:bidi="fa-IR"/>
        </w:rPr>
        <w:t xml:space="preserve">. </w:t>
      </w:r>
      <w:r>
        <w:rPr>
          <w:rStyle w:val="FootnoteAnchor"/>
          <w:rtl w:val="true"/>
        </w:rPr>
        <w:footnoteReference w:id="934"/>
      </w:r>
    </w:p>
    <w:p>
      <w:pPr>
        <w:pStyle w:val="Heading6"/>
        <w:numPr>
          <w:ilvl w:val="5"/>
          <w:numId w:val="1"/>
        </w:numPr>
        <w:rPr/>
      </w:pPr>
      <w:bookmarkStart w:id="538" w:name="__RefHeading___Toc1887090_581953129"/>
      <w:bookmarkStart w:id="539" w:name="_Toc202"/>
      <w:bookmarkEnd w:id="538"/>
      <w:r>
        <w:rPr>
          <w:rtl w:val="true"/>
        </w:rPr>
        <w:t>ه</w:t>
      </w:r>
      <w:r>
        <w:rPr>
          <w:rtl w:val="true"/>
        </w:rPr>
        <w:t>(</w:t>
      </w:r>
      <w:r>
        <w:rPr>
          <w:rtl w:val="true"/>
        </w:rPr>
        <w:t>رَوّادیان ازدی</w:t>
      </w:r>
      <w:bookmarkEnd w:id="539"/>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خاندان به نام روادیان در قرن چهارم و پنجم هجری بر آذربایجان و</w:t>
      </w:r>
    </w:p>
    <w:p>
      <w:pPr>
        <w:pStyle w:val="BookText"/>
        <w:rPr/>
      </w:pPr>
      <w:r>
        <w:rPr>
          <w:rFonts w:ascii="IRNazanin" w:hAnsi="IRNazanin" w:eastAsia="IRNazanin"/>
          <w:color w:val="111111"/>
          <w:sz w:val="28"/>
          <w:sz w:val="28"/>
          <w:szCs w:val="28"/>
          <w:rtl w:val="true"/>
          <w:lang w:bidi="fa-IR"/>
        </w:rPr>
        <w:t>نواحی مجاور آن حکومت کردند که از نظر نژادی،یکی عرب بودند و دیگری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عرب‌نژاد روادی،از قبیله ازد و منتسب به 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تشدید واو و بر وزن شدّاد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است؛ولی رُوادیان کرد که نسبشان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شداد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می‌شود،نامشان بدون تشدید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مضمومه تلفظ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ازد از قبایل مشهور عرب بود که پس از فتح ایران به دست مسلمانان در منطقه آذربایجان ساکن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رواد بن مثنی در زمان منصور عباسی به آذربایجان آمده و از جانب حاکم آن‌جا امارت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ساحل شمالی رودخانه ارس واقع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داده شد</w:t>
      </w:r>
      <w:r>
        <w:rPr>
          <w:rFonts w:eastAsia="IRNazanin" w:cs="IRNazanin"/>
          <w:color w:val="111111"/>
          <w:sz w:val="28"/>
          <w:szCs w:val="28"/>
          <w:rtl w:val="true"/>
          <w:lang w:bidi="fa-IR"/>
        </w:rPr>
        <w:t xml:space="preserve">. </w:t>
      </w:r>
      <w:r>
        <w:rPr>
          <w:rStyle w:val="FootnoteAnchor"/>
          <w:rtl w:val="true"/>
        </w:rPr>
        <w:footnoteReference w:id="935"/>
      </w:r>
      <w:r>
        <w:rPr>
          <w:rFonts w:ascii="IRNazanin" w:hAnsi="IRNazanin" w:eastAsia="IRNazanin"/>
          <w:color w:val="111111"/>
          <w:sz w:val="28"/>
          <w:sz w:val="28"/>
          <w:szCs w:val="28"/>
          <w:rtl w:val="true"/>
          <w:lang w:bidi="fa-IR"/>
        </w:rPr>
        <w:t>اطلاعاتی درباره زندگانی رواد در دست نیست؛ولی می‌دانیم که او سه پسر 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که نخست،وجنا و سپس محمد به جای او حکومت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دانسته‌های بیشتری درباره محمد نسبت به پدر و برادرش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همزمان با خلافت مأمون،بر آذربایجان حکم‌رانی می‌کرد و در آشوب‌هایی که عراق و ایران را در برگرفته بود،شرکت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همزمان با شورش ابوالسرایا در کوفه،در آذربایجان نافرمان شد و ادعای استقلال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حال،او تا حدود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این ناحیه امارت داشت؛چنان‌که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ابن‌خردادبه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کتابش از او به عنوان و الی تبریز نام برده است</w:t>
      </w:r>
      <w:r>
        <w:rPr>
          <w:rFonts w:eastAsia="IRNazanin" w:cs="IRNazanin"/>
          <w:color w:val="111111"/>
          <w:sz w:val="28"/>
          <w:szCs w:val="28"/>
          <w:rtl w:val="true"/>
          <w:lang w:bidi="fa-IR"/>
        </w:rPr>
        <w:t xml:space="preserve">. </w:t>
      </w:r>
      <w:r>
        <w:rPr>
          <w:rStyle w:val="FootnoteAnchor"/>
          <w:rtl w:val="true"/>
        </w:rPr>
        <w:footnoteReference w:id="936"/>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ابوالهیجا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رواد را برجسته‌ترین فرد این خاندان دانسته‌اند که آغاز کار او در پرده ابهام است و فقط می‌دانیم که در ابتدای کار،والی شهرهای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و همچنین در برخی حوادث این دوران در آذربایجان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تحت نظر سالاریان اداره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ابوالهیجا روادی با استفاده از ضعف سالاریان،ابراهیم پسر جُستان را برکنار کرد و حکومت تمامی آذربایجان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تاریخی درباره چگونگی و زمان این انتقال قدرت،مطلب قابل توجهی ندارند</w:t>
      </w:r>
      <w:r>
        <w:rPr>
          <w:rFonts w:eastAsia="IRNazanin" w:cs="IRNazanin"/>
          <w:color w:val="111111"/>
          <w:sz w:val="28"/>
          <w:szCs w:val="28"/>
          <w:rtl w:val="true"/>
          <w:lang w:bidi="fa-IR"/>
        </w:rPr>
        <w:t xml:space="preserve">.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ابوالهیجا برای گسترش قلمرو حکم‌رانی خود به ارمنستان یورش برد و با شکست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دست‌نشانده عباسی بر این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شهرهای دیگر را تصرف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آشود آجرونی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ارمنی را مطیع و خراج‌گذار خویش ساخت</w:t>
      </w:r>
      <w:r>
        <w:rPr>
          <w:rFonts w:eastAsia="IRNazanin" w:cs="IRNazanin"/>
          <w:color w:val="111111"/>
          <w:sz w:val="28"/>
          <w:szCs w:val="28"/>
          <w:rtl w:val="true"/>
          <w:lang w:bidi="fa-IR"/>
        </w:rPr>
        <w:t xml:space="preserve">. </w:t>
      </w:r>
      <w:r>
        <w:rPr>
          <w:rStyle w:val="FootnoteAnchor"/>
          <w:rtl w:val="true"/>
        </w:rPr>
        <w:footnoteReference w:id="939"/>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واسپورگان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نواحی اطراف 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برد،ولی ظاهراً به علت پیری در این لشکرکشی،جان سپرد و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پدر نشست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اطلاعات موجود درباره حکومت مملان درباره لشکرکشی‌های او به ارمنستان و گرجستان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شرقی در این زمان بر نواحی غرب ارمنستان دست یافته بود و ارمنیان و گرجیان به سبب هم‌کیشی با رومیان با کمک آنان علیه مسلمانان همکاری می‌کردند و موجب نزاع‌های میان دو طرف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این درگیری‌ها در مرز ارمنستان در سال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دنبال تصرف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مناذگرد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داوود ارمنی،حاکم دست‌نشانده روم،اتفاق افتاد که در آن،مملان روادی و سپاه مسلمانان به سبب کثرت سپاه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متشکل از ارمنیان،گرجیان و رومیان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به عقب‌نشینی</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Style w:val="FootnoteAnchor"/>
          <w:rtl w:val="true"/>
        </w:rPr>
        <w:footnoteReference w:id="940"/>
      </w:r>
      <w:r>
        <w:rPr>
          <w:rFonts w:ascii="IRNazanin" w:hAnsi="IRNazanin" w:eastAsia="IRNazanin"/>
          <w:color w:val="111111"/>
          <w:sz w:val="28"/>
          <w:sz w:val="28"/>
          <w:szCs w:val="28"/>
          <w:rtl w:val="true"/>
          <w:lang w:bidi="fa-IR"/>
        </w:rPr>
        <w:t xml:space="preserve">مملان که درصدد جبران این شکست بود،بار دیگر در سال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سپاهی بزرگ به سمت ارمنستان حرکت کرد،داوود ارمنی نیز با نیروهای ارمنی و گرجی به مقابله آمد،این بار نیز سپاه مسلمانان با وجود این‌که بزرگ‌تر و قوی‌تر بود،دچار شکست و هزیمت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پس،سخنی درباره مملان در کتب نیامده و پایان کار او معلوم نیست</w:t>
      </w:r>
      <w:r>
        <w:rPr>
          <w:rFonts w:eastAsia="IRNazanin" w:cs="IRNazanin"/>
          <w:color w:val="111111"/>
          <w:sz w:val="28"/>
          <w:szCs w:val="28"/>
          <w:rtl w:val="true"/>
          <w:lang w:bidi="fa-IR"/>
        </w:rPr>
        <w:t xml:space="preserve">. </w:t>
      </w:r>
      <w:r>
        <w:rPr>
          <w:rStyle w:val="FootnoteAnchor"/>
          <w:rtl w:val="true"/>
        </w:rPr>
        <w:footnoteReference w:id="941"/>
      </w:r>
      <w:r>
        <w:rPr>
          <w:rFonts w:ascii="IRNazanin" w:hAnsi="IRNazanin" w:eastAsia="IRNazanin"/>
          <w:color w:val="111111"/>
          <w:sz w:val="28"/>
          <w:sz w:val="28"/>
          <w:szCs w:val="28"/>
          <w:rtl w:val="true"/>
          <w:lang w:bidi="fa-IR"/>
        </w:rPr>
        <w:t xml:space="preserve">به‌نظر می‌رسد او در سال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درگذشت و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تخت حکومت نشست و تا سال</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میلادی،فرمان‌روای منطقه بود که از حوادث دوران وی آگاهی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برادرش ابومنصور وهسودان حکومت را به دست گرفت</w:t>
      </w:r>
      <w:r>
        <w:rPr>
          <w:rFonts w:eastAsia="IRNazanin" w:cs="IRNazanin"/>
          <w:color w:val="111111"/>
          <w:sz w:val="28"/>
          <w:szCs w:val="28"/>
          <w:rtl w:val="true"/>
          <w:lang w:bidi="fa-IR"/>
        </w:rPr>
        <w:t xml:space="preserve">.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طوایفی از ترکان سلجوقی در زمان حکم‌رانی وَهسودان به آذربایجان وارد شدند که مورد پذیرش وهسودان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واقع،وهسودان درصدد بود که با کمک نیروهای جنگاور ترکان،بر دشمنانش غلبه کند و بدین‌ترتیب،فصل دیگر از حملات به ارمنستان و گرجستان آغاز شد که در آن،ترکان سلجوقی نقش بسیاری داشتند؛اما این اقدامات،نتیجه قطعی در برنداشت و فقط به تاراج و غارت‌گری خلاصه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چندی،حضور ترکان موجبات نارضایتی مردم آذربایجان را فراهم ساخت؛به طوری که وهسودان به فکر بیرون کردن آنها از این دیار افتاد</w:t>
      </w:r>
      <w:r>
        <w:rPr>
          <w:rFonts w:eastAsia="IRNazanin" w:cs="IRNazanin"/>
          <w:color w:val="111111"/>
          <w:sz w:val="28"/>
          <w:szCs w:val="28"/>
          <w:rtl w:val="true"/>
          <w:lang w:bidi="fa-IR"/>
        </w:rPr>
        <w:t xml:space="preserve">. </w:t>
      </w:r>
      <w:r>
        <w:rPr>
          <w:rStyle w:val="FootnoteAnchor"/>
          <w:rtl w:val="true"/>
        </w:rPr>
        <w:footnoteReference w:id="943"/>
      </w:r>
      <w:r>
        <w:rPr>
          <w:rFonts w:ascii="IRNazanin" w:hAnsi="IRNazanin" w:eastAsia="IRNazanin"/>
          <w:color w:val="111111"/>
          <w:sz w:val="28"/>
          <w:sz w:val="28"/>
          <w:szCs w:val="28"/>
          <w:rtl w:val="true"/>
          <w:lang w:bidi="fa-IR"/>
        </w:rPr>
        <w:t>بدین‌ترتیب،وهسودان چندین سال درگیر مسئله ترکان بود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اختلافات خانوادگی نیز در دوران حکومت وهسودان پدید آمد که به</w:t>
      </w:r>
    </w:p>
    <w:p>
      <w:pPr>
        <w:pStyle w:val="BookText"/>
        <w:rPr/>
      </w:pPr>
      <w:r>
        <w:rPr>
          <w:rFonts w:ascii="IRNazanin" w:hAnsi="IRNazanin" w:eastAsia="IRNazanin"/>
          <w:color w:val="111111"/>
          <w:sz w:val="28"/>
          <w:sz w:val="28"/>
          <w:szCs w:val="28"/>
          <w:rtl w:val="true"/>
          <w:lang w:bidi="fa-IR"/>
        </w:rPr>
        <w:t>جنگ‌هایی منجر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خواهرزاده وهسودان،به نام ابوالهیجا،امیر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با دایی خود اختلاف پیدا کرده بود و وهسودان،رومیان را بر انگیخت تا او را گرفتار سازند و این امر به جنگی میان مسلمانان و رومیان انجامید که پس از چندی با آشتی دو امیر مسلمان برطرف شد</w:t>
      </w:r>
      <w:r>
        <w:rPr>
          <w:rFonts w:eastAsia="IRNazanin" w:cs="IRNazanin"/>
          <w:color w:val="111111"/>
          <w:sz w:val="28"/>
          <w:szCs w:val="28"/>
          <w:rtl w:val="true"/>
          <w:lang w:bidi="fa-IR"/>
        </w:rPr>
        <w:t xml:space="preserve">. </w:t>
      </w:r>
      <w:r>
        <w:rPr>
          <w:rStyle w:val="FootnoteAnchor"/>
          <w:rtl w:val="true"/>
        </w:rPr>
        <w:footnoteReference w:id="944"/>
      </w:r>
      <w:r>
        <w:rPr>
          <w:rFonts w:ascii="IRNazanin" w:hAnsi="IRNazanin" w:eastAsia="IRNazanin"/>
          <w:color w:val="111111"/>
          <w:sz w:val="28"/>
          <w:sz w:val="28"/>
          <w:szCs w:val="28"/>
          <w:rtl w:val="true"/>
          <w:lang w:bidi="fa-IR"/>
        </w:rPr>
        <w:t>وهسودان،همچنین با برکنار کردن سپهبد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سرزمین را نیز تصرف کرد و ضمیمه خاک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وهسودان تا سال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ادامه یافت و در این سال با آمدن ترکان سلجوقی به سرداری طغرل‌بیک به آذربایجان خاتمه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امیران محلی دیگر در دیلمستان و تارم،اطاعت طغرل‌بیک را پذیرفته بودند و احتمالاً وهسودان نیز پیش از ورود ترکان به منطقه،طی مکاتباتی به فرمان‌روایی طغرل گردن نهاده بود؛چنان‌که مورخان از هیچ‌گونه درگیری میان دو طرف سخن نگفته‌اند</w:t>
      </w:r>
      <w:r>
        <w:rPr>
          <w:rFonts w:eastAsia="IRNazanin" w:cs="IRNazanin"/>
          <w:color w:val="111111"/>
          <w:sz w:val="28"/>
          <w:szCs w:val="28"/>
          <w:rtl w:val="true"/>
          <w:lang w:bidi="fa-IR"/>
        </w:rPr>
        <w:t xml:space="preserve">. </w:t>
      </w:r>
      <w:r>
        <w:rPr>
          <w:rStyle w:val="FootnoteAnchor"/>
          <w:rtl w:val="true"/>
        </w:rPr>
        <w:footnoteReference w:id="945"/>
      </w:r>
      <w:r>
        <w:rPr>
          <w:rFonts w:ascii="IRNazanin" w:hAnsi="IRNazanin" w:eastAsia="IRNazanin"/>
          <w:color w:val="111111"/>
          <w:sz w:val="28"/>
          <w:sz w:val="28"/>
          <w:szCs w:val="28"/>
          <w:rtl w:val="true"/>
          <w:lang w:bidi="fa-IR"/>
        </w:rPr>
        <w:t>به گفته ابن‌اثیر،چون طغرل به آذربایجان آمد،وهسودان فرمان او را پذیرفته و هدایا و اموالی را برای او ارسال کرد و پسرش را به عنوان گروگان به نزد او فرستاد</w:t>
      </w:r>
      <w:r>
        <w:rPr>
          <w:rFonts w:eastAsia="IRNazanin" w:cs="IRNazanin"/>
          <w:color w:val="111111"/>
          <w:sz w:val="28"/>
          <w:szCs w:val="28"/>
          <w:rtl w:val="true"/>
          <w:lang w:bidi="fa-IR"/>
        </w:rPr>
        <w:t xml:space="preserve">.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به‌نظر می‌رسد وهسودان تا سال</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زنده بود که طغرل‌بیک در این سال،پسر او را به جای پدر نشاند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قَطران تبریزی از پارسی‌سرایان این دوره،شاعر دربار وهسودان و فرزند او بود و در اشعار او اشارات فراوانی به خصلت‌های این امیران و نیز حوادث دورانشان آمده است</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اطلاعاتی درباره دیگر فرمان‌روایان این خانواده در منابع</w:t>
      </w:r>
      <w:bookmarkStart w:id="540" w:name="pg5441_61947"/>
    </w:p>
    <w:p>
      <w:pPr>
        <w:pStyle w:val="BookText"/>
        <w:rPr/>
      </w:pPr>
      <w:bookmarkEnd w:id="540"/>
      <w:r>
        <w:rPr>
          <w:rFonts w:ascii="IRNazanin" w:hAnsi="IRNazanin" w:eastAsia="IRNazanin"/>
          <w:color w:val="111111"/>
          <w:sz w:val="28"/>
          <w:sz w:val="28"/>
          <w:szCs w:val="28"/>
          <w:rtl w:val="true"/>
          <w:lang w:bidi="fa-IR"/>
        </w:rPr>
        <w:t>نیامده است و این دوره از تاریخ منطقه در پرده‌ای از ابهام قرار دارد و فقط می‌توان اظهار داشت که اران و شروان،همانند آذربایجان،تحت امر پادشاهان سلجوقی بود</w:t>
      </w:r>
      <w:r>
        <w:rPr>
          <w:rFonts w:eastAsia="IRNazanin" w:cs="IRNazanin"/>
          <w:color w:val="111111"/>
          <w:sz w:val="28"/>
          <w:szCs w:val="28"/>
          <w:rtl w:val="true"/>
          <w:lang w:bidi="fa-IR"/>
        </w:rPr>
        <w:t>.</w:t>
      </w:r>
    </w:p>
    <w:p>
      <w:pPr>
        <w:pStyle w:val="Heading6"/>
        <w:numPr>
          <w:ilvl w:val="5"/>
          <w:numId w:val="1"/>
        </w:numPr>
        <w:rPr/>
      </w:pPr>
      <w:bookmarkStart w:id="541" w:name="__RefHeading___Toc1887092_581953129"/>
      <w:bookmarkStart w:id="542" w:name="_Toc203"/>
      <w:bookmarkEnd w:id="541"/>
      <w:r>
        <w:rPr>
          <w:rtl w:val="true"/>
        </w:rPr>
        <w:t>و</w:t>
      </w:r>
      <w:r>
        <w:rPr>
          <w:rtl w:val="true"/>
        </w:rPr>
        <w:t>)</w:t>
      </w:r>
      <w:r>
        <w:rPr>
          <w:rtl w:val="true"/>
        </w:rPr>
        <w:t>بنی دُلَف</w:t>
      </w:r>
      <w:bookmarkEnd w:id="542"/>
    </w:p>
    <w:p>
      <w:pPr>
        <w:pStyle w:val="BookText"/>
        <w:rPr/>
      </w:pPr>
      <w:r>
        <w:rPr>
          <w:rFonts w:ascii="IRNazanin" w:hAnsi="IRNazanin" w:eastAsia="IRNazanin"/>
          <w:color w:val="111111"/>
          <w:sz w:val="28"/>
          <w:sz w:val="28"/>
          <w:szCs w:val="28"/>
          <w:rtl w:val="true"/>
          <w:lang w:bidi="fa-IR"/>
        </w:rPr>
        <w:t>امیران محلی دیگری نیز درکنار خاندان روادی در منطقه امارت داشتند که گاه حکم‌رانی آنان تحت اشراف امیران روادی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امیران محلی،خاندان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تاریخشان به درستی معلوم نیست و فقط نام برخی از افراد این خاندان در کتب تاریخ ذکر شده است که نام آنها نیز ابودلف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امیران این خاندان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دوین حکومت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از خاندان عربی بنی‌شیبان بودند که به منطقه مهاجرت کرده و امارت‌هایی را به دست 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امارت بنی‌دلف به نیمه دوم قرن چهارم می‌رسد که ابودلف اول با شکست دادن امیران سالاری،شهر دوین را تسخیر کرد و سپس در جنگ با ارمنیان،پیروزی‌هایی را در واسپورگان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ابودلف از این پس درگیری‌های مکرری با امیران محلی بر سر تصاحب سرزمین‌های یکدیگر داشت که در یکی از آنها از ابوالهیجا روادی شکست خورد؛ولی با مرگ امیر روادی،ابودلف دوباره بر متصرفات قبلی خود دست یافت</w:t>
      </w:r>
      <w:r>
        <w:rPr>
          <w:rFonts w:eastAsia="IRNazanin" w:cs="IRNazanin"/>
          <w:color w:val="111111"/>
          <w:sz w:val="28"/>
          <w:szCs w:val="28"/>
          <w:rtl w:val="true"/>
          <w:lang w:bidi="fa-IR"/>
        </w:rPr>
        <w:t xml:space="preserve">. </w:t>
      </w:r>
      <w:r>
        <w:rPr>
          <w:rStyle w:val="FootnoteAnchor"/>
          <w:rtl w:val="true"/>
        </w:rPr>
        <w:footnoteReference w:id="948"/>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ابودلف دوم،نواده ابودلف اول که همزمان با اواخر دوره حکم‌رانی وهسودان روادی بود،بر نخجوان حکومت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خوبی میان این دو امیر برقرار بود و حتی در جنگ‌ها به یکدیگر یاری می‌رساندند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ابودلف دوم تا حدود سال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زنده بود و عمر و فرمان‌روایی</w:t>
      </w:r>
      <w:bookmarkStart w:id="543" w:name="pg5441_61949"/>
    </w:p>
    <w:p>
      <w:pPr>
        <w:pStyle w:val="BookText"/>
        <w:rPr/>
      </w:pPr>
      <w:bookmarkEnd w:id="543"/>
      <w:r>
        <w:rPr>
          <w:rFonts w:ascii="IRNazanin" w:hAnsi="IRNazanin" w:eastAsia="IRNazanin"/>
          <w:color w:val="111111"/>
          <w:sz w:val="28"/>
          <w:sz w:val="28"/>
          <w:szCs w:val="28"/>
          <w:rtl w:val="true"/>
          <w:lang w:bidi="fa-IR"/>
        </w:rPr>
        <w:t>طولانی‌ای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پارسی‌سرایان قرن پنجم هجری در همین سال به دربار او در نخجوان 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ابودلف،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 حصنی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درخواست می‌کند که داستانی را به پیروی از فردوسی به نام ابودلف به نظم بسراید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 این خواهش او را می‌پذیرد و گَرشاسب‌نامه را در سه ماه به پایان می‌رساند</w:t>
      </w:r>
      <w:r>
        <w:rPr>
          <w:rFonts w:eastAsia="IRNazanin" w:cs="IRNazanin"/>
          <w:color w:val="111111"/>
          <w:sz w:val="28"/>
          <w:szCs w:val="28"/>
          <w:rtl w:val="true"/>
          <w:lang w:bidi="fa-IR"/>
        </w:rPr>
        <w:t xml:space="preserve">. </w:t>
      </w:r>
      <w:r>
        <w:rPr>
          <w:rStyle w:val="FootnoteAnchor"/>
          <w:rtl w:val="true"/>
        </w:rPr>
        <w:footnoteReference w:id="949"/>
      </w:r>
    </w:p>
    <w:p>
      <w:pPr>
        <w:pStyle w:val="Heading6"/>
        <w:numPr>
          <w:ilvl w:val="5"/>
          <w:numId w:val="1"/>
        </w:numPr>
        <w:rPr/>
      </w:pPr>
      <w:bookmarkStart w:id="544" w:name="__RefHeading___Toc1887094_581953129"/>
      <w:bookmarkStart w:id="545" w:name="_Toc204"/>
      <w:bookmarkEnd w:id="544"/>
      <w:r>
        <w:rPr>
          <w:rtl w:val="true"/>
        </w:rPr>
        <w:t>ز</w:t>
      </w:r>
      <w:r>
        <w:rPr>
          <w:rtl w:val="true"/>
        </w:rPr>
        <w:t>)</w:t>
      </w:r>
      <w:r>
        <w:rPr>
          <w:rtl w:val="true"/>
        </w:rPr>
        <w:t>شَدّادیان در گنجه</w:t>
      </w:r>
      <w:bookmarkEnd w:id="545"/>
    </w:p>
    <w:p>
      <w:pPr>
        <w:pStyle w:val="BookText"/>
        <w:rPr/>
      </w:pPr>
      <w:r>
        <w:rPr>
          <w:rFonts w:ascii="IRNazanin" w:hAnsi="IRNazanin" w:eastAsia="IRNazanin"/>
          <w:color w:val="111111"/>
          <w:sz w:val="28"/>
          <w:sz w:val="28"/>
          <w:szCs w:val="28"/>
          <w:rtl w:val="true"/>
          <w:lang w:bidi="fa-IR"/>
        </w:rPr>
        <w:t>تقریباً همزمان با آغاز امارت روادیان ازدی،امارت محلی دیگری در منطقه اران پدید آمد که احتمالاً از شاخه روادیان کُردنژاد بوده و شدادیان خوانده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شدادیان در اطراف شهر دوین پایتخت قدیم ارمنستان سکونت داشتند و پس از قدرت یافتن،شهر گنجه را مرکز حکومتشان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حکم‌رانی خاندان باستانی مهرانی بر اران را ساقط کرده و امارتی جدید برپا نمودند و در سال‌های </w:t>
      </w:r>
      <w:r>
        <w:rPr>
          <w:rFonts w:eastAsia="IRNazanin" w:cs="IRNazanin"/>
          <w:color w:val="111111"/>
          <w:sz w:val="28"/>
          <w:szCs w:val="28"/>
          <w:lang w:bidi="fa-IR"/>
        </w:rPr>
        <w:t>340</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فرمان‌روایی کردند و سپس،تحت فرمان سلجوقیان قرار گرفتند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خبر درباره حضور افراد این خانواده در وقایع سیاسی منطقه به حدود سال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مرزبان،امیر سالاری آذربایجان،دستگیر و زندانی شد،امیران محلی هر یک امارتی مستقل پدید آوردند که 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شداد بن قرتق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اران در سال</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میلادی،اعلام امارت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احتمالاً به درخواست مسلمانان شهر دوین بر این شهر استیلا یافت؛اما حکم‌رانی وی دوامی نیافت و پس از سه سال با آزاد شدن امیر مرزبان سالاری،او نیز امارت خود را از دست</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برای دستیابی مجدد به امارت دوین تلاش کرد،ولی کاری از پیش نبرد و در سال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درگذشت</w:t>
      </w:r>
      <w:r>
        <w:rPr>
          <w:rFonts w:eastAsia="IRNazanin" w:cs="IRNazanin"/>
          <w:color w:val="111111"/>
          <w:sz w:val="28"/>
          <w:szCs w:val="28"/>
          <w:rtl w:val="true"/>
          <w:lang w:bidi="fa-IR"/>
        </w:rPr>
        <w:t xml:space="preserve">.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محمد بن شداد،سه پسر داشت که بزرگ‌ترین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لشکری،و کوچک‌ترین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فضلون با حمایت حاکم گنجه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جانب ابراهیم سالاری بر این شهر حکم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آن،وارد این شهر شد و با نشان دادن لیاقت خود در جنگ،موقعیتی ممتاز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فضلون پس از اندکی،برادرش ابوالحسن لشکری را نیز به گنجه دعوت کرد و با کمک اهل گنجه در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 حاکم سالاری شهر شوریده و شهر را تصرف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ابراهیم سالاری،حکومت برادران شدادی را در گنجه به رسمیت شناخت و بدین‌ترتیب،حکومت شدادیان به طور رسمی آغاز شد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لشکری با بیرون راندن عاملان سالاری از منطقه،قلمرو خود را تا شمکور در شمال غرب و بردعه در مشرق توسعه بخشید</w:t>
      </w:r>
      <w:r>
        <w:rPr>
          <w:rFonts w:eastAsia="IRNazanin" w:cs="IRNazanin"/>
          <w:color w:val="111111"/>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او شهرهایی را که پدرش تحت امر خود درآورده بود،دوباره به دست آورد و هشت سال بر اران حکم‌رانی کرد و در این مدت،طی جنگ‌هایی برخی نواحی اطراف را ضمیمه خاک خود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او،برادرش مرزبان در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حکومت رسید که توانایی کافی برای اداره مملکت را نداشت؛به طوری بردعه به دست امیر شورشی آن از فرمان شدادیان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مدتی کوتاه زنده بود و در سال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دست برادر دیگرش فضلون،کشته شد و فضلون،خود به تخت امارت نشست</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فضلون را می‌توان دومین بنیان‌گذار شدادیان به شمار آورد و در زمان او،فرمان‌روایی این خاندان بر همه اران گسترده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کرد و جنگ‌های بسیاری با ارمینان،گرجیان و کردان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بر ارمنستان استیلا یافته و آنان را به پرداخت خراج به مسلمانان واداشت</w:t>
      </w:r>
      <w:r>
        <w:rPr>
          <w:rFonts w:eastAsia="IRNazanin" w:cs="IRNazanin"/>
          <w:color w:val="111111"/>
          <w:sz w:val="28"/>
          <w:szCs w:val="28"/>
          <w:rtl w:val="true"/>
          <w:lang w:bidi="fa-IR"/>
        </w:rPr>
        <w:t xml:space="preserve">. </w:t>
      </w:r>
      <w:r>
        <w:rPr>
          <w:rStyle w:val="FootnoteAnchor"/>
          <w:rtl w:val="true"/>
        </w:rPr>
        <w:footnoteReference w:id="953"/>
      </w:r>
      <w:r>
        <w:rPr>
          <w:rFonts w:ascii="IRNazanin" w:hAnsi="IRNazanin" w:eastAsia="IRNazanin"/>
          <w:color w:val="111111"/>
          <w:sz w:val="28"/>
          <w:sz w:val="28"/>
          <w:szCs w:val="28"/>
          <w:rtl w:val="true"/>
          <w:lang w:bidi="fa-IR"/>
        </w:rPr>
        <w:t xml:space="preserve">اما او در همه نبردهایش پیروز نبود و در برخی موارد،مانند نبرد سال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گرجیان،متحمل شکست‌های سختی نیز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فضلون تا سال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زنده بود و پس از او،پسرش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ابوالفتح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سه سال حکومت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علی،معروف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پدرش موسی حکومت را درگنجه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تاریخ زندگی و حکومت وی اطلاعی در دست نیست و فقط می‌توان از اشعار شاعران هم‌عصر و مداح او مطالبی را بازیافت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همین اساس،می‌توان استنباط کرد که او روابط خوبی با امیران مسلمان همسایه خود در قفقاز داشت؛چنان‌که در حدود سال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شهر گنجه،پذیرای امیر وهسودان روادی شد که برای رفع برخی کدورت‌ها به سرزمین شدادیان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 دوم،همچنین روابطی با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تفلیس،داشت که جزئیات آن نامعلوم است</w:t>
      </w:r>
      <w:r>
        <w:rPr>
          <w:rFonts w:eastAsia="IRNazanin" w:cs="IRNazanin"/>
          <w:color w:val="111111"/>
          <w:sz w:val="28"/>
          <w:szCs w:val="28"/>
          <w:rtl w:val="true"/>
          <w:lang w:bidi="fa-IR"/>
        </w:rPr>
        <w:t xml:space="preserve">. </w:t>
      </w:r>
      <w:r>
        <w:rPr>
          <w:rStyle w:val="FootnoteAnchor"/>
          <w:rtl w:val="true"/>
        </w:rPr>
        <w:footnoteReference w:id="954"/>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قطران تبریزی،شاعر ایرانی این دوره،در اشعار خود بارها از این امیر شدادی یاد کرده و او را ستوده است و ظاهراً چند سالی نیز در شهر گنجه به 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همچنین اشعاری درباره فرزندان لشکری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به برخی حوادث دوران ایشان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955"/>
      </w:r>
      <w:r>
        <w:rPr>
          <w:rFonts w:ascii="IRNazanin" w:hAnsi="IRNazanin" w:eastAsia="IRNazanin"/>
          <w:color w:val="111111"/>
          <w:sz w:val="28"/>
          <w:sz w:val="28"/>
          <w:szCs w:val="28"/>
          <w:rtl w:val="true"/>
          <w:lang w:bidi="fa-IR"/>
        </w:rPr>
        <w:t>برای وی چهار پسر 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منجم‌باشی،زمانی که لشکری پس از پانزده سال حکم‌رانی در سال</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درگذشت،پسر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او را گرفت که دوران او کوتاه بود</w:t>
      </w:r>
      <w:r>
        <w:rPr>
          <w:rFonts w:eastAsia="IRNazanin" w:cs="IRNazanin"/>
          <w:color w:val="111111"/>
          <w:sz w:val="28"/>
          <w:szCs w:val="28"/>
          <w:rtl w:val="true"/>
          <w:lang w:bidi="fa-IR"/>
        </w:rPr>
        <w:t xml:space="preserve">. </w:t>
      </w:r>
      <w:r>
        <w:rPr>
          <w:rStyle w:val="FootnoteAnchor"/>
          <w:rtl w:val="true"/>
        </w:rPr>
        <w:footnoteReference w:id="956"/>
      </w:r>
      <w:r>
        <w:rPr>
          <w:rFonts w:ascii="IRNazanin" w:hAnsi="IRNazanin" w:eastAsia="IRNazanin"/>
          <w:color w:val="111111"/>
          <w:sz w:val="28"/>
          <w:sz w:val="28"/>
          <w:szCs w:val="28"/>
          <w:rtl w:val="true"/>
          <w:lang w:bidi="fa-IR"/>
        </w:rPr>
        <w:t>پس از وی،یکی از بزرگ‌ترین امیران شدادی گنجه،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ابوالسوار شاوور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فضلون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حکومت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ابوالسوار،امیری بزرگ بود و اقتدار شدادیان را تجدید کرد؛به طوری که حتی برخی امیران ایرانی مانند کیکاووس زیاری به او پناهنده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جنگ‌های متعددی با ارمنیان داشت که به تسخیر سرزمین‌های بسیاری از ایشان منجر شد و حتی پایتخت آنان در آنی را تصرف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اقدامات موجبات درگیری‌های شدادیان را با رومیان فراهم ساخت؛به گونه‌ای که ابوالسوار دو بار نیز با رومیان به نبرد پرداخت که در بار دوم با ناکامی و اسارت شماری از مسلمانان روبه‌رو شد</w:t>
      </w:r>
      <w:r>
        <w:rPr>
          <w:rFonts w:eastAsia="IRNazanin" w:cs="IRNazanin"/>
          <w:color w:val="111111"/>
          <w:sz w:val="28"/>
          <w:szCs w:val="28"/>
          <w:rtl w:val="true"/>
          <w:lang w:bidi="fa-IR"/>
        </w:rPr>
        <w:t xml:space="preserve">. </w:t>
      </w:r>
      <w:r>
        <w:rPr>
          <w:rStyle w:val="FootnoteAnchor"/>
          <w:rtl w:val="true"/>
        </w:rPr>
        <w:footnoteReference w:id="957"/>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طغرل‌بیک در همین زمان وارد آذربایجان شد و ابوالسوار شدادی،همانند دیگر امیران منطقه،فرمان‌روایی او را پذیرفته و به اطاعتش گردن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شدادیان از این پس به همراه سلجوقیان به تاخت و تاز در ارمنستان و گرجستان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ابوالسوار یک‌بار با کمک طغرل‌بیک به ارمنستان هجوم برده و روستاهای آن را مورد حمله قرار داد؛اما حمله اساسی در زمان آلپ‌ارسلان</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1065</w:t>
      </w:r>
      <w:r>
        <w:rPr>
          <w:rFonts w:eastAsia="IRNazanin" w:cs="IRNazanin"/>
          <w:color w:val="111111"/>
          <w:sz w:val="28"/>
          <w:szCs w:val="28"/>
          <w:rtl w:val="true"/>
          <w:lang w:bidi="fa-IR"/>
        </w:rPr>
        <w:t>-</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آلپ‌ارسلان،ارمنستان را تسخیر کرده و شهر آنی پایتخت باگراتونیان ارمنی را از رومیان گرفته و امارت آن را به ابوالسوار داد</w:t>
      </w:r>
      <w:r>
        <w:rPr>
          <w:rFonts w:eastAsia="IRNazanin" w:cs="IRNazanin"/>
          <w:color w:val="111111"/>
          <w:sz w:val="28"/>
          <w:szCs w:val="28"/>
          <w:rtl w:val="true"/>
          <w:lang w:bidi="fa-IR"/>
        </w:rPr>
        <w:t xml:space="preserve">. </w:t>
      </w:r>
      <w:r>
        <w:rPr>
          <w:rStyle w:val="FootnoteAnchor"/>
          <w:rtl w:val="true"/>
        </w:rPr>
        <w:footnoteReference w:id="958"/>
      </w:r>
      <w:r>
        <w:rPr>
          <w:rFonts w:ascii="IRNazanin" w:hAnsi="IRNazanin" w:eastAsia="IRNazanin"/>
          <w:color w:val="111111"/>
          <w:sz w:val="28"/>
          <w:sz w:val="28"/>
          <w:szCs w:val="28"/>
          <w:rtl w:val="true"/>
          <w:lang w:bidi="fa-IR"/>
        </w:rPr>
        <w:t>از این پس،شاخه دوم شدادیان در آنی شکل گرفت</w:t>
      </w:r>
      <w:r>
        <w:rPr>
          <w:rFonts w:eastAsia="IRNazanin" w:cs="IRNazanin"/>
          <w:color w:val="111111"/>
          <w:sz w:val="28"/>
          <w:szCs w:val="28"/>
          <w:rtl w:val="true"/>
          <w:lang w:bidi="fa-IR"/>
        </w:rPr>
        <w:t>.</w:t>
      </w:r>
      <w:bookmarkStart w:id="546" w:name="pg5441_61953"/>
    </w:p>
    <w:p>
      <w:pPr>
        <w:pStyle w:val="BookText"/>
        <w:rPr/>
      </w:pPr>
      <w:bookmarkEnd w:id="546"/>
      <w:r>
        <w:rPr>
          <w:rFonts w:ascii="IRNazanin" w:hAnsi="IRNazanin" w:eastAsia="IRNazanin"/>
          <w:color w:val="111111"/>
          <w:sz w:val="28"/>
          <w:sz w:val="28"/>
          <w:szCs w:val="28"/>
          <w:rtl w:val="true"/>
          <w:lang w:bidi="fa-IR"/>
        </w:rPr>
        <w:t>فضلون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ابوالسوار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میلادی،حکومت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در چند نبرد با ارمنیان و گرجیان شرکت داشت،اما موفقیت‌های زیادی نداشت و حتی یک بار به دست گرجیان اسیر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نهایت،امارت گنجه و اران از جانب ملک‌شاه سلجوقی</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ساوتگین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شد و فضلون،آخرین روزهای زندگانی خود را در بغداد و در تنگدستی 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بدین‌ترتیب،حکومت شدادیان بر اران پایان یافت،اما شاخه شدادیان شهر آنی تا یک‌ونیم قرن دیگر به حیات خود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نفر از این خاندان تا اواخر سده ششم هجری حکم‌رانی داشتند که از جزئیات تاریخ آنان آگاهی زیادی در دست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این امیران مسلمان بر ارمنستان،همواره در درگیری‌هایی با ارمنیان،گرجیان و بازماندگان سلاجقه سپری شد</w:t>
      </w:r>
      <w:r>
        <w:rPr>
          <w:rFonts w:eastAsia="IRNazanin" w:cs="IRNazanin"/>
          <w:color w:val="111111"/>
          <w:sz w:val="28"/>
          <w:szCs w:val="28"/>
          <w:rtl w:val="true"/>
          <w:lang w:bidi="fa-IR"/>
        </w:rPr>
        <w:t xml:space="preserve">. </w:t>
      </w:r>
      <w:r>
        <w:rPr>
          <w:rStyle w:val="FootnoteAnchor"/>
          <w:rtl w:val="true"/>
        </w:rPr>
        <w:footnoteReference w:id="959"/>
      </w:r>
    </w:p>
    <w:p>
      <w:pPr>
        <w:pStyle w:val="Heading6"/>
        <w:numPr>
          <w:ilvl w:val="5"/>
          <w:numId w:val="1"/>
        </w:numPr>
        <w:rPr/>
      </w:pPr>
      <w:bookmarkStart w:id="547" w:name="__RefHeading___Toc1887096_581953129"/>
      <w:bookmarkStart w:id="548" w:name="_Toc205"/>
      <w:bookmarkEnd w:id="547"/>
      <w:r>
        <w:rPr>
          <w:rtl w:val="true"/>
        </w:rPr>
        <w:t>ح</w:t>
      </w:r>
      <w:r>
        <w:rPr>
          <w:rtl w:val="true"/>
        </w:rPr>
        <w:t>)</w:t>
      </w:r>
      <w:r>
        <w:rPr>
          <w:rtl w:val="true"/>
        </w:rPr>
        <w:t>امارت‌های غیر مسلمان</w:t>
      </w:r>
      <w:bookmarkEnd w:id="54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اران علاوه بر امرای مسلمان،هنوز برخی خاندان‌های غیر مسلمان امارت‌هایی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امارت‌ها که همزمان با شدادیان گنجه بود،خاندانی ارمنی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هایقازیان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فاریسون از نواحی 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کار ایشان،آگاهی در دست نیست و نخستین از این خاندان که در تاریخ از او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 که معاصر با امیر فضلون شدادی بود و پس از مرگش،برادرش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درگذشت و قلمرو حکم‌رانی او،میان پادشاه ارمنستان،غاغیق و فضلون شدادی تقسیم گردید و بدین‌ترتیب،امارت این خاندان ارمنی نیز برچیده شد</w:t>
      </w:r>
      <w:r>
        <w:rPr>
          <w:rFonts w:eastAsia="IRNazanin" w:cs="IRNazanin"/>
          <w:color w:val="111111"/>
          <w:sz w:val="28"/>
          <w:szCs w:val="28"/>
          <w:rtl w:val="true"/>
          <w:lang w:bidi="fa-IR"/>
        </w:rPr>
        <w:t xml:space="preserve">. </w:t>
      </w:r>
      <w:r>
        <w:rPr>
          <w:rStyle w:val="FootnoteAnchor"/>
          <w:rtl w:val="true"/>
        </w:rPr>
        <w:footnoteReference w:id="960"/>
      </w:r>
      <w:bookmarkStart w:id="549" w:name="pg5441_61954"/>
    </w:p>
    <w:p>
      <w:pPr>
        <w:pStyle w:val="BookText"/>
        <w:rPr/>
      </w:pPr>
      <w:bookmarkEnd w:id="549"/>
      <w:r>
        <w:rPr>
          <w:rFonts w:ascii="IRNazanin" w:hAnsi="IRNazanin" w:eastAsia="IRNazanin"/>
          <w:color w:val="111111"/>
          <w:sz w:val="28"/>
          <w:sz w:val="28"/>
          <w:szCs w:val="28"/>
          <w:rtl w:val="true"/>
          <w:lang w:bidi="fa-IR"/>
        </w:rPr>
        <w:t>در تفلیس نیز که از مراکز اصلی گرجیان بود،از قدیم‌الایام خاندانی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داشتند که بنا به نقلی،امارتشان حدود دویست سال دوام داشت و در نهایت به دست سلجوقیان منقرض شدند</w:t>
      </w:r>
      <w:r>
        <w:rPr>
          <w:rFonts w:eastAsia="IRNazanin" w:cs="IRNazanin"/>
          <w:color w:val="111111"/>
          <w:sz w:val="28"/>
          <w:szCs w:val="28"/>
          <w:rtl w:val="true"/>
          <w:lang w:bidi="fa-IR"/>
        </w:rPr>
        <w:t xml:space="preserve">. </w:t>
      </w:r>
      <w:r>
        <w:rPr>
          <w:rStyle w:val="FootnoteAnchor"/>
          <w:rtl w:val="true"/>
        </w:rPr>
        <w:footnoteReference w:id="961"/>
      </w:r>
    </w:p>
    <w:p>
      <w:pPr>
        <w:pStyle w:val="Heading5"/>
        <w:numPr>
          <w:ilvl w:val="4"/>
          <w:numId w:val="1"/>
        </w:numPr>
        <w:rPr/>
      </w:pPr>
      <w:bookmarkStart w:id="550" w:name="__RefHeading___Toc1887098_581953129"/>
      <w:bookmarkStart w:id="551" w:name="_Toc206"/>
      <w:bookmarkEnd w:id="550"/>
      <w:r>
        <w:rPr/>
        <w:t>2</w:t>
      </w:r>
      <w:r>
        <w:rPr>
          <w:rtl w:val="true"/>
        </w:rPr>
        <w:t>-</w:t>
      </w:r>
      <w:r>
        <w:rPr>
          <w:rtl w:val="true"/>
        </w:rPr>
        <w:t>حکومت سلجوقیان</w:t>
      </w:r>
      <w:bookmarkEnd w:id="551"/>
    </w:p>
    <w:p>
      <w:pPr>
        <w:pStyle w:val="BookText"/>
        <w:rPr/>
      </w:pPr>
      <w:r>
        <w:rPr>
          <w:rFonts w:ascii="IRNazanin" w:hAnsi="IRNazanin" w:eastAsia="IRNazanin"/>
          <w:color w:val="111111"/>
          <w:sz w:val="28"/>
          <w:sz w:val="28"/>
          <w:szCs w:val="28"/>
          <w:rtl w:val="true"/>
          <w:lang w:bidi="fa-IR"/>
        </w:rPr>
        <w:t xml:space="preserve">طغرل‌بیک در سال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همراه با طایفه خود،پس از استیلا بر نواحی شرقی و مرکزی ایران،وارد آذربایجان شد و به سوی تبریز که تحت فرمان ابومنصور وهسودان روادی بود،حرکت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وهسودان بی‌درنگ اطاعت امیر سلجوقی را پذیرفت و خطبه به نام او خواند و هدایایی را برای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طغرل‌بیک،راه گنجه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حکومت ابوالاسوار شدادی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پیش‌گرفت و امیر مذکور نیز بر اطاعت طغرل‌بیک گردن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امیران منطقه قفقاز نیز به همین گونه فرمان‌روایی سلجوقیان را پذیرفتند و این ناحیه،بدون درگیری در اختیار ترکان درآمد و امیران مذکور نیز به فرمان‌روایی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دست‌کم برای مدتی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طغرل‌بیک با کمک برخی از این امیران محلی،عازم نبرد با رومیان شد و موفقیت‌های بسیاری به دست آورد و تا سرزمین روم پیش رفت،ولی با فرارسیدن زمستان به آذربایجان بازگشت</w:t>
      </w:r>
      <w:r>
        <w:rPr>
          <w:rFonts w:eastAsia="IRNazanin" w:cs="IRNazanin"/>
          <w:color w:val="111111"/>
          <w:sz w:val="28"/>
          <w:szCs w:val="28"/>
          <w:rtl w:val="true"/>
          <w:lang w:bidi="fa-IR"/>
        </w:rPr>
        <w:t xml:space="preserve">. </w:t>
      </w:r>
      <w:r>
        <w:rPr>
          <w:rStyle w:val="FootnoteAnchor"/>
          <w:rtl w:val="true"/>
        </w:rPr>
        <w:footnoteReference w:id="962"/>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واقعه مهمی تا زمان مرگ طغرل‌بیک در سال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آغاز سلطنت آلپ‌ارسلان روی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آلپ‌ارسلان در سال دوم حکومتش</w:t>
      </w:r>
      <w:r>
        <w:rPr>
          <w:rFonts w:eastAsia="IRNazanin" w:cs="IRNazanin"/>
          <w:color w:val="111111"/>
          <w:sz w:val="28"/>
          <w:szCs w:val="28"/>
          <w:rtl w:val="true"/>
          <w:lang w:bidi="fa-IR"/>
        </w:rPr>
        <w:t>(</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تصرف ارمنستان و دیگر نواحی مسیحی‌نشین،راهی قفقاز شد و به فتوحاتی در ارمنستان و گرجستان نایل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نبرد از</w:t>
      </w:r>
    </w:p>
    <w:p>
      <w:pPr>
        <w:pStyle w:val="BookText"/>
        <w:rPr/>
      </w:pPr>
      <w:r>
        <w:rPr>
          <w:rFonts w:ascii="IRNazanin" w:hAnsi="IRNazanin" w:eastAsia="IRNazanin"/>
          <w:color w:val="111111"/>
          <w:sz w:val="28"/>
          <w:sz w:val="28"/>
          <w:szCs w:val="28"/>
          <w:rtl w:val="true"/>
          <w:lang w:bidi="fa-IR"/>
        </w:rPr>
        <w:t>همکاری امیران محلی نیز استفاده کرد و همچنین به تعویض برخی امیران محلی مبادرت نمود</w:t>
      </w:r>
      <w:r>
        <w:rPr>
          <w:rFonts w:eastAsia="IRNazanin" w:cs="IRNazanin"/>
          <w:color w:val="111111"/>
          <w:sz w:val="28"/>
          <w:szCs w:val="28"/>
          <w:rtl w:val="true"/>
          <w:lang w:bidi="fa-IR"/>
        </w:rPr>
        <w:t xml:space="preserve">. </w:t>
      </w:r>
      <w:r>
        <w:rPr>
          <w:rStyle w:val="FootnoteAnchor"/>
          <w:rtl w:val="true"/>
        </w:rPr>
        <w:footnoteReference w:id="963"/>
      </w:r>
      <w:r>
        <w:rPr>
          <w:rFonts w:ascii="IRNazanin" w:hAnsi="IRNazanin" w:eastAsia="IRNazanin"/>
          <w:color w:val="111111"/>
          <w:sz w:val="28"/>
          <w:sz w:val="28"/>
          <w:szCs w:val="28"/>
          <w:rtl w:val="true"/>
          <w:lang w:bidi="fa-IR"/>
        </w:rPr>
        <w:t>پس از وی،پسرش ملک‌شاه</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جنگ‌هایی در نواحی گرجستان و شیروان ترتیب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زمان حیاتش،حکومت آذربایجان،اران و ارمینیه را به نام پسر خردسالش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ملک‌شاه،میان پسرش برکیارق و طرف‌داران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به‌ویژه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سلطنت اختلاف افتاد؛ولی در نهایت،خلیفه المقتدی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خردسالی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برکیارق را به رسمی شناخت و وی به جای پدر بر تخت سلطنت نشست</w:t>
      </w:r>
      <w:r>
        <w:rPr>
          <w:rFonts w:eastAsia="IRNazanin" w:cs="IRNazanin"/>
          <w:color w:val="111111"/>
          <w:sz w:val="28"/>
          <w:szCs w:val="28"/>
          <w:rtl w:val="true"/>
          <w:lang w:bidi="fa-IR"/>
        </w:rPr>
        <w:t xml:space="preserve">. </w:t>
      </w:r>
      <w:r>
        <w:rPr>
          <w:rStyle w:val="FootnoteAnchor"/>
          <w:rtl w:val="true"/>
        </w:rPr>
        <w:footnoteReference w:id="964"/>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چندی،درگیری‌های برکیارق با برادر دیگرش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پس از درگیری‌هایی که بر سر حکومت روی داده بود،به برکیارق پیوست و او نیز در سال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قمری،گنجه و توابع آن را به صورت اقطاع به محمد داد و یکی از امیران ترک را به اتابکی وی تعیین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پس از آن‌که قدرتی به دست آورد،با کشتن اتابک خود و بیرون راندن امیران منصوب از جانب برکیارق،بر تمامی اران سلطه یافت و سپس به تحریک برخی اطرافیانش با ادعای مقام سلطنت به مخالفت با برادرش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نبردهای متعددی طی سال‌های </w:t>
      </w:r>
      <w:r>
        <w:rPr>
          <w:rFonts w:eastAsia="IRNazanin" w:cs="IRNazanin"/>
          <w:color w:val="111111"/>
          <w:sz w:val="28"/>
          <w:szCs w:val="28"/>
          <w:lang w:bidi="fa-IR"/>
        </w:rPr>
        <w:t>494</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میلادی،میان دو برادر رخ داد که در نهایت به صلح انجامید و طبق قرارداد صلح،آذربایجان،اران،ارمینیه عراق و اصفهان به محمد واگذار شد</w:t>
      </w:r>
      <w:r>
        <w:rPr>
          <w:rFonts w:eastAsia="IRNazanin" w:cs="IRNazanin"/>
          <w:color w:val="111111"/>
          <w:sz w:val="28"/>
          <w:szCs w:val="28"/>
          <w:rtl w:val="true"/>
          <w:lang w:bidi="fa-IR"/>
        </w:rPr>
        <w:t xml:space="preserve">.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 xml:space="preserve">برکیارق در سال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سالگی درگذشت و محمد پس از برکنارکردن پسر او،ملک‌شاه،سلطنت مطلق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سلطان محمد در سال</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درگذشت،پسرش محمود جای پدر را گرفت؛اما به زودی اختلافات وی با برادرش محمود و عمویش سنجر حاکم خراسان آغاز شد و مسعود در این درگیری‌ها بر آذربایجان دست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امیران سلجوقی،فرصت را به دست گرجیان داد تا به کمک خزران در سال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تفلیس را تصرف کنند</w:t>
      </w:r>
      <w:r>
        <w:rPr>
          <w:rFonts w:eastAsia="IRNazanin" w:cs="IRNazanin"/>
          <w:color w:val="111111"/>
          <w:sz w:val="28"/>
          <w:szCs w:val="28"/>
          <w:rtl w:val="true"/>
          <w:lang w:bidi="fa-IR"/>
        </w:rPr>
        <w:t xml:space="preserve">. </w:t>
      </w:r>
      <w:r>
        <w:rPr>
          <w:rStyle w:val="FootnoteAnchor"/>
          <w:rtl w:val="true"/>
        </w:rPr>
        <w:footnoteReference w:id="966"/>
      </w:r>
      <w:r>
        <w:rPr>
          <w:rFonts w:ascii="IRNazanin" w:hAnsi="IRNazanin" w:eastAsia="IRNazanin"/>
          <w:color w:val="111111"/>
          <w:sz w:val="28"/>
          <w:sz w:val="28"/>
          <w:szCs w:val="28"/>
          <w:rtl w:val="true"/>
          <w:lang w:bidi="fa-IR"/>
        </w:rPr>
        <w:t>با این حال،سلطلان محمود پس از سامان دادن به اضاع داخلی،یک سال بعد گرجیان را مغلوب ساخته و عقب راند</w:t>
      </w:r>
      <w:r>
        <w:rPr>
          <w:rFonts w:eastAsia="IRNazanin" w:cs="IRNazanin"/>
          <w:color w:val="111111"/>
          <w:sz w:val="28"/>
          <w:szCs w:val="28"/>
          <w:rtl w:val="true"/>
          <w:lang w:bidi="fa-IR"/>
        </w:rPr>
        <w:t xml:space="preserve">. </w:t>
      </w:r>
      <w:r>
        <w:rPr>
          <w:rStyle w:val="FootnoteAnchor"/>
          <w:rtl w:val="true"/>
        </w:rPr>
        <w:footnoteReference w:id="967"/>
      </w:r>
      <w:r>
        <w:rPr>
          <w:rFonts w:ascii="IRNazanin" w:hAnsi="IRNazanin" w:eastAsia="IRNazanin"/>
          <w:color w:val="111111"/>
          <w:sz w:val="28"/>
          <w:sz w:val="28"/>
          <w:szCs w:val="28"/>
          <w:rtl w:val="true"/>
          <w:lang w:bidi="fa-IR"/>
        </w:rPr>
        <w:t xml:space="preserve">با مرگ سلطان محمود در سال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میلادی،دور دیگری از جنگ‌های داخلی میان امیرزادگان سلجوقی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دیگر،سلطان سنجر نیز درگیر وقایع خراسان و نبرد با غزها و نیز خوارزمیان بود</w:t>
      </w:r>
      <w:r>
        <w:rPr>
          <w:rFonts w:eastAsia="IRNazanin" w:cs="IRNazanin"/>
          <w:color w:val="111111"/>
          <w:sz w:val="28"/>
          <w:szCs w:val="28"/>
          <w:rtl w:val="true"/>
          <w:lang w:bidi="fa-IR"/>
        </w:rPr>
        <w:t xml:space="preserve">. </w:t>
      </w:r>
      <w:r>
        <w:rPr>
          <w:rStyle w:val="FootnoteAnchor"/>
          <w:rtl w:val="true"/>
        </w:rPr>
        <w:footnoteReference w:id="968"/>
      </w:r>
      <w:r>
        <w:rPr>
          <w:rFonts w:ascii="IRNazanin" w:hAnsi="IRNazanin" w:eastAsia="IRNazanin"/>
          <w:color w:val="111111"/>
          <w:sz w:val="28"/>
          <w:sz w:val="28"/>
          <w:szCs w:val="28"/>
          <w:rtl w:val="true"/>
          <w:lang w:bidi="fa-IR"/>
        </w:rPr>
        <w:t>بدین‌ترتیب،منطقه قفقاز به حال خود رها شد و تحت امر امرای بازمانده سلجوقی قرار داشت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آشفته سیاسی و حکومتی سلجوقیان،همسایگان غیرمسلمان آنان را نیز تحریک می‌کرد که به مرزهای مسلمانان تجاوز کنند؛چنان‌که در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میلادی،گرجیان بار دیگر به اران هجوم آورده و شهر آنی را تصرف و غارت نمودند و بسیاری را به قتل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مسلمانانی که از شهرهای اطراف برای دفع گرجیان آمدند نیز با بر جای گذاشتن تلفات بسیار و اسیران فراوان،بدون</w:t>
      </w:r>
      <w:bookmarkStart w:id="552" w:name="pg5441_61957"/>
    </w:p>
    <w:p>
      <w:pPr>
        <w:pStyle w:val="BookText"/>
        <w:rPr/>
      </w:pPr>
      <w:bookmarkEnd w:id="552"/>
      <w:r>
        <w:rPr>
          <w:rFonts w:ascii="IRNazanin" w:hAnsi="IRNazanin" w:eastAsia="IRNazanin"/>
          <w:color w:val="111111"/>
          <w:sz w:val="28"/>
          <w:sz w:val="28"/>
          <w:szCs w:val="28"/>
          <w:rtl w:val="true"/>
          <w:lang w:bidi="fa-IR"/>
        </w:rPr>
        <w:t>نتیجه بازگشتند</w:t>
      </w:r>
      <w:r>
        <w:rPr>
          <w:rFonts w:eastAsia="IRNazanin" w:cs="IRNazanin"/>
          <w:color w:val="111111"/>
          <w:sz w:val="28"/>
          <w:szCs w:val="28"/>
          <w:rtl w:val="true"/>
          <w:lang w:bidi="fa-IR"/>
        </w:rPr>
        <w:t xml:space="preserve">. </w:t>
      </w:r>
      <w:r>
        <w:rPr>
          <w:rStyle w:val="FootnoteAnchor"/>
          <w:rtl w:val="true"/>
        </w:rPr>
        <w:footnoteReference w:id="969"/>
      </w:r>
      <w:r>
        <w:rPr>
          <w:rFonts w:ascii="IRNazanin" w:hAnsi="IRNazanin" w:eastAsia="IRNazanin"/>
          <w:color w:val="111111"/>
          <w:sz w:val="28"/>
          <w:sz w:val="28"/>
          <w:szCs w:val="28"/>
          <w:rtl w:val="true"/>
          <w:lang w:bidi="fa-IR"/>
        </w:rPr>
        <w:t>گرجیان در سال بعد با هجوم به آذربایجان،شهر دوین را مورد تجاوز قرار داده و فجایع بسیاری از کشتار و اسیر کردن مسلمانان مرتکب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شمس‌الدین ایلدگز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آذربایجان و جبال،در پاسخ به این اقدامات گرجیان با بسیج نیروهای خود و همکاری برخی امیران محلی دیگر آذربایجان،به گرجستان تاخت و شکست سختی بر آنها وارد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گرجی‌هایی که پیش‌تر مسلمان شده بودند نیز در این عملیات با شمس‌الدین ایلدگز همکاری کرده و با حمله غافل‌گیرانه خود بر گرجی‌ها،زمینه موفقیت مسلمانان را فراهم کردند</w:t>
      </w:r>
      <w:r>
        <w:rPr>
          <w:rFonts w:eastAsia="IRNazanin" w:cs="IRNazanin"/>
          <w:color w:val="111111"/>
          <w:sz w:val="28"/>
          <w:szCs w:val="28"/>
          <w:rtl w:val="true"/>
          <w:lang w:bidi="fa-IR"/>
        </w:rPr>
        <w:t xml:space="preserve">. </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این وضعیت تا زمان روی کارآمدن خوارزم‌شاهان در ایران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اوضاع حکومت منطقه در دوره خوارزمیان و چگونگی استیلای سلطان جلال‌الدین خوارزم‌شاه بر قفقاز خبر درستی در دست نیست</w:t>
      </w:r>
      <w:r>
        <w:rPr>
          <w:rFonts w:eastAsia="IRNazanin" w:cs="IRNazanin"/>
          <w:color w:val="111111"/>
          <w:sz w:val="28"/>
          <w:szCs w:val="28"/>
          <w:rtl w:val="true"/>
          <w:lang w:bidi="fa-IR"/>
        </w:rPr>
        <w:t xml:space="preserve">. </w:t>
      </w:r>
      <w:r>
        <w:rPr>
          <w:rStyle w:val="FootnoteAnchor"/>
          <w:rtl w:val="true"/>
        </w:rPr>
        <w:footnoteReference w:id="971"/>
      </w:r>
    </w:p>
    <w:p>
      <w:pPr>
        <w:pStyle w:val="Heading4"/>
        <w:numPr>
          <w:ilvl w:val="3"/>
          <w:numId w:val="1"/>
        </w:numPr>
        <w:rPr/>
      </w:pPr>
      <w:bookmarkStart w:id="553" w:name="__RefHeading___Toc1887100_581953129"/>
      <w:bookmarkStart w:id="554" w:name="_Toc207"/>
      <w:bookmarkEnd w:id="553"/>
      <w:r>
        <w:rPr>
          <w:rtl w:val="true"/>
        </w:rPr>
        <w:t>چکیده</w:t>
      </w:r>
      <w:bookmarkEnd w:id="554"/>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قفقاز در زمان خلافت عمربن‌خطاب گشوده شد و مسلمانان پس از تصرف آذربایجان بدان راه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معمول فتوحات در این زمان،نخستین فتح‌ها در منطقه قفقاز اتفاق افتاد و مسلمانان تا آخر خلافت امام علی علیه السلام تلاش کردند که موقعیت خود را در منطقه تثبیت کنند و در زمان حکومت امویان بود که تقریباً تمامی نواحی قفقاز،تحت امر مسلمانان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قفقاز از زمان فتح،به لحاظ سیاسی و اداری تابع آذربایجان بود و و الی آذربایجان بر این ناحیه نیز امارت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والیان عصر اموی،همه کوشش خود را به کار می‌بستند تا امرای محلی</w:t>
      </w:r>
    </w:p>
    <w:p>
      <w:pPr>
        <w:pStyle w:val="BookText"/>
        <w:rPr/>
      </w:pPr>
      <w:r>
        <w:rPr>
          <w:rFonts w:ascii="IRNazanin" w:hAnsi="IRNazanin" w:eastAsia="IRNazanin"/>
          <w:color w:val="111111"/>
          <w:sz w:val="28"/>
          <w:sz w:val="28"/>
          <w:szCs w:val="28"/>
          <w:rtl w:val="true"/>
          <w:lang w:bidi="fa-IR"/>
        </w:rPr>
        <w:t>قفقاز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امارت خود ابقا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 سازند و به پرداخت مالیات و خراج متقاعد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عباسیان به جهت اهمیت سیاسی و جغرافیایی منطقه،افراد مهمی به عنوان و الی منطقه تعیین می‌شدند؛مانند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قحطبه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اوایل قرن سوم هجری در این منطقه نیز مانند دیگر مناطق جهان اسلام،دولت‌های محلی مسلمان به وجود آمدند که حالت نیمه‌مستقل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دولت‌ها به دست امرای عرب و برخی توسط امیران محلی و بومی پدید آمدند که مهم‌ترین آنها یزیدیان در شروان،هاشمیان در دربند،ساجیان ترک‌تبار در اران،کنکریان ایرانی‌تبار در گنجه و آذربایجان،روادیان کردنژاد،بنی‌دلف و شدادیان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امارت‌ها برخی در پی یکدیگر و برخی همزمان بودند و وجه مشترک آنها درگیری‌های‌شان با دولت‌های غیرمسلمان در نواحی غربی و شمالی قفقاز،یعنی ارمنیان،خزرها و روس‌ها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امارت‌های مذکور،معمولاً خود را تابع خلافت عباسی می‌دانستند و روابط دوستانه‌ای با آنها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قفقاز از نیمه قرن پنجم هجری،تحت حاکمیت سلجوقیان درآمد و دولت‌های محلی مذکور به طور عمده،فرمان‌روایی طغرل بیک را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آلپ‌ارسلان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 شاه،نبردهای متعددی را با عنوان جهاد با دولت‌های مسیحی قفقاز برپا کردند که به حاکمیت مطلقشان بر این نواحی نیانجامید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مذکور در زمان درگیری‌های داخلی سلجوقیان،با استفاده از فرصت پدیدآمده،تجاوز به سرزمین‌های اسلامی را دستور کار خود قرار داده و به این‌ترتیب،منطقه قفقاز برای مدتی صحنه کشمکش‌های مسلمانان و مسیحیان شد</w:t>
      </w:r>
      <w:r>
        <w:rPr>
          <w:rFonts w:eastAsia="IRNazanin" w:cs="IRNazanin"/>
          <w:color w:val="111111"/>
          <w:sz w:val="28"/>
          <w:szCs w:val="28"/>
          <w:rtl w:val="true"/>
          <w:lang w:bidi="fa-IR"/>
        </w:rPr>
        <w:t>.</w:t>
      </w:r>
      <w:bookmarkStart w:id="555" w:name="pg5441_61959"/>
    </w:p>
    <w:p>
      <w:pPr>
        <w:pStyle w:val="Heading4"/>
        <w:numPr>
          <w:ilvl w:val="3"/>
          <w:numId w:val="1"/>
        </w:numPr>
        <w:rPr/>
      </w:pPr>
      <w:bookmarkStart w:id="556" w:name="__RefHeading___Toc1887102_581953129"/>
      <w:bookmarkStart w:id="557" w:name="_Toc208"/>
      <w:bookmarkEnd w:id="555"/>
      <w:bookmarkEnd w:id="556"/>
      <w:r>
        <w:rPr>
          <w:rtl w:val="true"/>
        </w:rPr>
        <w:t>پرسش ها</w:t>
      </w:r>
      <w:bookmarkEnd w:id="5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فتوحات مسلمانان در قفقاز،تا کدام حدود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دوره امویان در قفقاز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امارت‌های اسلامی در اران و شروان در دوره عباسیان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امارت‌های غیرمسلمان در قفقاز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سیاسی قفقاز در زمان حاکمیت سلجوقیان را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درگیری‌های امارت‌های اسلامی و غیرمسلمان در قفقاز را توضیح دهید</w:t>
      </w:r>
      <w:r>
        <w:rPr>
          <w:rFonts w:eastAsia="IRNazanin" w:cs="IRNazanin"/>
          <w:color w:val="111111"/>
          <w:sz w:val="28"/>
          <w:szCs w:val="28"/>
          <w:rtl w:val="true"/>
          <w:lang w:bidi="fa-IR"/>
        </w:rPr>
        <w:t>.</w:t>
      </w:r>
    </w:p>
    <w:p>
      <w:pPr>
        <w:pStyle w:val="Heading4"/>
        <w:numPr>
          <w:ilvl w:val="3"/>
          <w:numId w:val="1"/>
        </w:numPr>
        <w:rPr/>
      </w:pPr>
      <w:bookmarkStart w:id="558" w:name="__RefHeading___Toc1887104_581953129"/>
      <w:bookmarkStart w:id="559" w:name="_Toc209"/>
      <w:bookmarkEnd w:id="558"/>
      <w:r>
        <w:rPr>
          <w:rtl w:val="true"/>
        </w:rPr>
        <w:t>فعالیت های پژوهشی</w:t>
      </w:r>
      <w:bookmarkEnd w:id="5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روند مهاجرت مسلمانان به قفقاز،و تأثیر آن بر مسلمانان شدن مردم این نواحی تحقیق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تشیع در قفقاز تا قرن ششم هجری را بررسی کنید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مقاله‌ای درباره نقش بازدارندگی امارت‌های اسلامی قفقاز در برابر مهاجمان غیرمسلمان بنویسید</w:t>
      </w:r>
      <w:r>
        <w:rPr>
          <w:rFonts w:eastAsia="IRNazanin" w:cs="IRNazanin"/>
          <w:color w:val="111111"/>
          <w:sz w:val="28"/>
          <w:szCs w:val="28"/>
          <w:rtl w:val="true"/>
          <w:lang w:bidi="fa-IR"/>
        </w:rPr>
        <w:t>.</w:t>
      </w:r>
      <w:bookmarkStart w:id="560" w:name="pg5441_61961"/>
    </w:p>
    <w:p>
      <w:pPr>
        <w:pStyle w:val="Heading3"/>
        <w:numPr>
          <w:ilvl w:val="2"/>
          <w:numId w:val="1"/>
        </w:numPr>
        <w:rPr/>
      </w:pPr>
      <w:bookmarkStart w:id="561" w:name="__RefHeading___Toc1887106_581953129"/>
      <w:bookmarkStart w:id="562" w:name="_Toc210"/>
      <w:bookmarkEnd w:id="560"/>
      <w:bookmarkEnd w:id="561"/>
      <w:r>
        <w:rPr/>
        <w:t>3</w:t>
      </w:r>
      <w:r>
        <w:rPr>
          <w:rtl w:val="true"/>
        </w:rPr>
        <w:t>-</w:t>
      </w:r>
      <w:r>
        <w:rPr>
          <w:rtl w:val="true"/>
        </w:rPr>
        <w:t>ورود مغولان تا سلطه روس ها</w:t>
      </w:r>
      <w:bookmarkEnd w:id="562"/>
    </w:p>
    <w:p>
      <w:pPr>
        <w:pStyle w:val="Heading4"/>
        <w:numPr>
          <w:ilvl w:val="3"/>
          <w:numId w:val="1"/>
        </w:numPr>
        <w:rPr/>
      </w:pPr>
      <w:bookmarkStart w:id="563" w:name="__RefHeading___Toc1887108_581953129"/>
      <w:bookmarkStart w:id="564" w:name="_Toc211"/>
      <w:bookmarkEnd w:id="563"/>
      <w:r>
        <w:rPr>
          <w:rtl w:val="true"/>
        </w:rPr>
        <w:t>اشاره</w:t>
      </w:r>
      <w:bookmarkEnd w:id="564"/>
    </w:p>
    <w:p>
      <w:pPr>
        <w:pStyle w:val="BookText"/>
        <w:rPr/>
      </w:pPr>
      <w:r>
        <w:rPr>
          <w:rFonts w:ascii="IRNazanin" w:hAnsi="IRNazanin" w:eastAsia="IRNazanin"/>
          <w:color w:val="111111"/>
          <w:sz w:val="28"/>
          <w:sz w:val="28"/>
          <w:szCs w:val="28"/>
          <w:rtl w:val="true"/>
          <w:lang w:bidi="fa-IR"/>
        </w:rPr>
        <w:t>پس از فروپاشی خلافت عباسی در بغداد،سرزمین‌های اسلامی در نواحی شرقی و از جمله قفقاز،تحت حاکمیت مغولان و سپس طوایف وابسته به آنها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حال،امارت‌های محلی که از خاندان بومی یا اغلب تبار ایرانی بودند،به حیات خود ادامه دادند تا این‌که با فرا رسیدن ضعف خاندان‌های مغولی،توانستند فرمان‌روایی مستقل خود را بازیابند؛هرچند که این اقتدار دوام چندانی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حاکمیت مغولان تا سلطه روس‌ها در ادامه به اختصار بررسی می‌گردد</w:t>
      </w:r>
      <w:r>
        <w:rPr>
          <w:rFonts w:eastAsia="IRNazanin" w:cs="IRNazanin"/>
          <w:color w:val="111111"/>
          <w:sz w:val="28"/>
          <w:szCs w:val="28"/>
          <w:rtl w:val="true"/>
          <w:lang w:bidi="fa-IR"/>
        </w:rPr>
        <w:t>.</w:t>
      </w:r>
    </w:p>
    <w:p>
      <w:pPr>
        <w:pStyle w:val="Heading4"/>
        <w:numPr>
          <w:ilvl w:val="3"/>
          <w:numId w:val="1"/>
        </w:numPr>
        <w:rPr/>
      </w:pPr>
      <w:bookmarkStart w:id="565" w:name="__RefHeading___Toc1887110_581953129"/>
      <w:bookmarkStart w:id="566" w:name="_Toc212"/>
      <w:bookmarkEnd w:id="565"/>
      <w:r>
        <w:rPr>
          <w:rtl w:val="true"/>
        </w:rPr>
        <w:t>فتوحات مغولان</w:t>
      </w:r>
      <w:bookmarkEnd w:id="56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ظهور چنگیزخان مغول،در اوضاع سیاسی و حکومتی منطقه تحولات اساسی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چنگیزخان پس از مطیع ساختن خان‌های سرزمین خود و سلطه یافتن بر امپراتوری چین،توجه خود را به سوی غرب آسیا معطوف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اقدامات وی برای ایجاد روابط بازرگانی با سرزمین‌های غربی به‌ویژه پادشاهی خوارزمیان،در نهایت به جنگی بزرگ و خانمان‌سوز در سال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میلادی،در این نواحی منجر شد که طی آن،حکومت شاهان خوارزم برچیده شد و مغولان پیشروی خود را به سمت</w:t>
      </w:r>
    </w:p>
    <w:p>
      <w:pPr>
        <w:pStyle w:val="BookText"/>
        <w:rPr/>
      </w:pPr>
      <w:r>
        <w:rPr>
          <w:rFonts w:ascii="IRNazanin" w:hAnsi="IRNazanin" w:eastAsia="IRNazanin"/>
          <w:color w:val="111111"/>
          <w:sz w:val="28"/>
          <w:sz w:val="28"/>
          <w:szCs w:val="28"/>
          <w:rtl w:val="true"/>
          <w:lang w:bidi="fa-IR"/>
        </w:rPr>
        <w:t>غرب و از دو مسیر جنوب دریای مازندران و شمال آن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جنوب دریای مازندران که از ایران عبور می‌کرد،با اندکی تأخیر نسبت به نخستین فتوحات مغولان و پس از مرگ چنگیز به دست نواده‌اش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هولاکوخان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مسیر شمالی در همان دوران چنگیزخان و توسط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جوجی و مغولان تحت فرمان او تا رودخانه ولگا و سرزمین بلغارها پیش رفتند و خود را به مرز اروپا رساندند و در همین ایام بود که نخستین دسته‌های مغولان،پس از سلطه بر قلمرو خزرها به سمت جنوب،یعنی ناحیه قفقاز سرازیر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واقع با یک لشکرکشی بی‌سابقه،دریای خزر را دور زده و از داغستان عبور کردند که در این زمان،منوچهر خانی در آن‌جا خود را پادشاه نامیده و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شروان را پایتخت خود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ایام،جلال‌الدین خوارزم‌شاهی پسر سلطان محمد پس از درگیری‌های مکرر با مغولان،از طریق عراق به خوزستان و سپس به آذربایجان گریخت و تلاش‌هایی برای تصرف قفقاز به کار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نخست با حمله به گرجستان،تفلیس را تصرف کرد </w:t>
      </w:r>
      <w:r>
        <w:rPr>
          <w:rStyle w:val="FootnoteAnchor"/>
          <w:rtl w:val="true"/>
        </w:rPr>
        <w:footnoteReference w:id="972"/>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حمله دوباره به آذربایجان،شهر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حال،مغولان تا آذربایجان پیش آمدند و جلال‌الدین ناچار به قفقاز گریخت و این بار،شهر گنجه را تصرف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درگیری‌هایی نیز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الملک‌الاشرف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،فرمان‌روای دمشق و سلجوقیان روم داشت و در نهایت در 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قتل رسید</w:t>
      </w:r>
      <w:r>
        <w:rPr>
          <w:rFonts w:eastAsia="IRNazanin" w:cs="IRNazanin"/>
          <w:color w:val="111111"/>
          <w:sz w:val="28"/>
          <w:szCs w:val="28"/>
          <w:rtl w:val="true"/>
          <w:lang w:bidi="fa-IR"/>
        </w:rPr>
        <w:t xml:space="preserve">. </w:t>
      </w:r>
      <w:r>
        <w:rPr>
          <w:rStyle w:val="FootnoteAnchor"/>
          <w:rtl w:val="true"/>
        </w:rPr>
        <w:footnoteReference w:id="973"/>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جورماغون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تن دیگر از سرداران مغول که برای سرکوب جلال‌الدین آمده بودند،قفقاز را فتح کردند؛ولی نتوانستند پیشرفت‌های زیادی به دست</w:t>
      </w:r>
    </w:p>
    <w:p>
      <w:pPr>
        <w:pStyle w:val="BookText"/>
        <w:rPr/>
      </w:pP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فرمان‌روایان و مشکل بودن وضع طبیعی قفقاز،مانع پیشرفت سریع مغولان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این،گرجیان،جنگجویان همیشه آماده و تسلم‌ناپذیری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سرانجام،مغولان در سال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میلادی،گرجستان و ارمنستان را به تصرف درآوردند و در سال</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میلادی،گنجه را فتح و ویران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گرجیان پس از مقاومت‌های بسیار،سرانجام تسلیم شده و ملکه آنان پیمان صلحی با مغولان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بعد،جورماغون بیمار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مغولی فاتح روسیه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قفقاز را تحت امر خود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مغول،قفقاز را میان خود تقسیم کردند و اوکتای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اعظم مغولان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ایجاد نظم در منطقه در سال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فرمان‌روای این ناحیه کرد و او اداره امور را تا زمان لشکرکشی هلاکو در دست داشت</w:t>
      </w:r>
      <w:r>
        <w:rPr>
          <w:rFonts w:eastAsia="IRNazanin" w:cs="IRNazanin"/>
          <w:color w:val="111111"/>
          <w:sz w:val="28"/>
          <w:szCs w:val="28"/>
          <w:rtl w:val="true"/>
          <w:lang w:bidi="fa-IR"/>
        </w:rPr>
        <w:t xml:space="preserve">.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بایجو قلمرو مغولان را در این منطقه توسعه داد و به آسیای صغیر یورش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امیران سلجوقی آن را شکست داد و شهرهایی در دیار بکر و عراق را تصرف کرد</w:t>
      </w:r>
      <w:r>
        <w:rPr>
          <w:rFonts w:eastAsia="IRNazanin" w:cs="IRNazanin"/>
          <w:color w:val="111111"/>
          <w:sz w:val="28"/>
          <w:szCs w:val="28"/>
          <w:rtl w:val="true"/>
          <w:lang w:bidi="fa-IR"/>
        </w:rPr>
        <w:t xml:space="preserve">. </w:t>
      </w:r>
      <w:r>
        <w:rPr>
          <w:rStyle w:val="FootnoteAnchor"/>
          <w:rtl w:val="true"/>
        </w:rPr>
        <w:footnoteReference w:id="975"/>
      </w:r>
      <w:r>
        <w:rPr>
          <w:rFonts w:ascii="IRNazanin" w:hAnsi="IRNazanin" w:eastAsia="IRNazanin"/>
          <w:color w:val="111111"/>
          <w:sz w:val="28"/>
          <w:sz w:val="28"/>
          <w:szCs w:val="28"/>
          <w:rtl w:val="true"/>
          <w:lang w:bidi="fa-IR"/>
        </w:rPr>
        <w:t>او فرمان‌روای 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 را وادار به تسلیم کرد،ولی پیشروی‌های او به سبب شورش‌های داخلی در قفقاز متوقف شد</w:t>
      </w:r>
      <w:r>
        <w:rPr>
          <w:rFonts w:eastAsia="IRNazanin" w:cs="IRNazanin"/>
          <w:color w:val="111111"/>
          <w:sz w:val="28"/>
          <w:szCs w:val="28"/>
          <w:rtl w:val="true"/>
          <w:lang w:bidi="fa-IR"/>
        </w:rPr>
        <w:t xml:space="preserve">.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مغولان فرمان‌روایان محلی را در امارت خود باقی گذاشتند؛چنان‌که در گرجستان پس از مرگ ملکه گرجیان،یکی از شاه‌زادگان این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دیمیتریوس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سال‌ها در دربار ایلخان به گروگان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مغولان به حکومت گماشته شدند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ارمنستان نیز پس از مرگ تکفور حاتم،پسرش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لئون سوم</w:t>
      </w:r>
      <w:r>
        <w:rPr>
          <w:rFonts w:eastAsia="IRNazanin" w:cs="IRNazanin"/>
          <w:color w:val="111111"/>
          <w:sz w:val="28"/>
          <w:szCs w:val="28"/>
          <w:rtl w:val="true"/>
          <w:lang w:bidi="fa-IR"/>
        </w:rPr>
        <w:t>»(</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567" w:name="pg5441_61964"/>
    </w:p>
    <w:p>
      <w:pPr>
        <w:pStyle w:val="BookText"/>
        <w:rPr/>
      </w:pPr>
      <w:bookmarkEnd w:id="567"/>
      <w:r>
        <w:rPr>
          <w:rFonts w:ascii="IRNazanin" w:hAnsi="IRNazanin" w:eastAsia="IRNazanin"/>
          <w:color w:val="111111"/>
          <w:sz w:val="28"/>
          <w:sz w:val="28"/>
          <w:szCs w:val="28"/>
          <w:rtl w:val="true"/>
          <w:lang w:bidi="fa-IR"/>
        </w:rPr>
        <w:t>و پس از او،تکفور دوم به شاهی رسید</w:t>
      </w:r>
      <w:r>
        <w:rPr>
          <w:rFonts w:eastAsia="IRNazanin" w:cs="IRNazanin"/>
          <w:color w:val="111111"/>
          <w:sz w:val="28"/>
          <w:szCs w:val="28"/>
          <w:rtl w:val="true"/>
          <w:lang w:bidi="fa-IR"/>
        </w:rPr>
        <w:t xml:space="preserve">. </w:t>
      </w:r>
      <w:r>
        <w:rPr>
          <w:rStyle w:val="FootnoteAnchor"/>
          <w:rtl w:val="true"/>
        </w:rPr>
        <w:footnoteReference w:id="977"/>
      </w:r>
      <w:r>
        <w:rPr>
          <w:rFonts w:ascii="IRNazanin" w:hAnsi="IRNazanin" w:eastAsia="IRNazanin"/>
          <w:color w:val="111111"/>
          <w:sz w:val="28"/>
          <w:sz w:val="28"/>
          <w:szCs w:val="28"/>
          <w:rtl w:val="true"/>
          <w:lang w:bidi="fa-IR"/>
        </w:rPr>
        <w:t>اداره امور داخلی قلمرو شاهان دست‌نشانده،به خود آنان واگذار می‌شد و مغولان در شرایط عادی در این‌گونه امور دخالت نمی‌کردند و تنها در هنگام دریافت مالیات شرکت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شاهان محلی،وظیفه پرداخت خراج و کمک نظامی را بر عهده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تحت حمایت ایلخان بوده و از امتیازات فرمان‌روایان مستقل بهره‌مند بودند</w:t>
      </w:r>
      <w:r>
        <w:rPr>
          <w:rFonts w:eastAsia="IRNazanin" w:cs="IRNazanin"/>
          <w:color w:val="111111"/>
          <w:sz w:val="28"/>
          <w:szCs w:val="28"/>
          <w:rtl w:val="true"/>
          <w:lang w:bidi="fa-IR"/>
        </w:rPr>
        <w:t xml:space="preserve">.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موج دوم کشورگشایی مغولان با حملات هولاکو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سپاه هولاکو به آسیای میانه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،امیران اکثر نواحی از جمله شروان و اران،تابعیت او را پذیرفتند</w:t>
      </w:r>
      <w:r>
        <w:rPr>
          <w:rFonts w:eastAsia="IRNazanin" w:cs="IRNazanin"/>
          <w:color w:val="111111"/>
          <w:sz w:val="28"/>
          <w:szCs w:val="28"/>
          <w:rtl w:val="true"/>
          <w:lang w:bidi="fa-IR"/>
        </w:rPr>
        <w:t xml:space="preserve">. </w:t>
      </w:r>
      <w:r>
        <w:rPr>
          <w:rStyle w:val="FootnoteAnchor"/>
          <w:rtl w:val="true"/>
        </w:rPr>
        <w:footnoteReference w:id="979"/>
      </w:r>
      <w:r>
        <w:rPr>
          <w:rFonts w:ascii="IRNazanin" w:hAnsi="IRNazanin" w:eastAsia="IRNazanin"/>
          <w:color w:val="111111"/>
          <w:sz w:val="28"/>
          <w:sz w:val="28"/>
          <w:szCs w:val="28"/>
          <w:rtl w:val="true"/>
          <w:lang w:bidi="fa-IR"/>
        </w:rPr>
        <w:t>فرمان‌روایی قفقاز نیز از این زمان در اختیار هلاکو درآمد و ادعای مالکیت خان‌های دشت قبچاق از میان رفت؛اما به زودی نزاع میان خان قبچاق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ایلخان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جنگ‌ها سال‌های زیادی ادامه داشت و همیشه مغولان قبچاق حمله‌کننده بودند و با وجود دستیابی به پیروزی‌هایی،اغلب نتایج خوبی کسب نمی‌کردند</w:t>
      </w:r>
      <w:r>
        <w:rPr>
          <w:rFonts w:eastAsia="IRNazanin" w:cs="IRNazanin"/>
          <w:color w:val="111111"/>
          <w:sz w:val="28"/>
          <w:szCs w:val="28"/>
          <w:rtl w:val="true"/>
          <w:lang w:bidi="fa-IR"/>
        </w:rPr>
        <w:t>.</w:t>
      </w:r>
    </w:p>
    <w:p>
      <w:pPr>
        <w:pStyle w:val="Heading4"/>
        <w:numPr>
          <w:ilvl w:val="3"/>
          <w:numId w:val="1"/>
        </w:numPr>
        <w:rPr/>
      </w:pPr>
      <w:bookmarkStart w:id="568" w:name="__RefHeading___Toc1887112_581953129"/>
      <w:bookmarkStart w:id="569" w:name="_Toc213"/>
      <w:bookmarkEnd w:id="568"/>
      <w:r>
        <w:rPr>
          <w:rtl w:val="true"/>
        </w:rPr>
        <w:t>اولوس جوجی</w:t>
      </w:r>
      <w:r>
        <w:rPr>
          <w:rtl w:val="true"/>
        </w:rPr>
        <w:t>(</w:t>
      </w:r>
      <w:r>
        <w:rPr>
          <w:rtl w:val="true"/>
        </w:rPr>
        <w:t>اردوی طلایی</w:t>
      </w:r>
      <w:r>
        <w:rPr>
          <w:rtl w:val="true"/>
        </w:rPr>
        <w:t>)</w:t>
      </w:r>
      <w:bookmarkEnd w:id="56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چنگیز پیش از مرگش در سال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میلادی،سرزمین‌های مفتوحه خود را میان چهار پسر اصلی‌اش جوجی،جغتای،اوگتای و تولوی تقسیم کرد که هر یک از این تقسیمات،اولوس نامیده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سرزمین‌های غربی آسیا به پسر بزرگ‌تر،جوجی و نیز جغتای واگذار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که اولوس وی مشتمل بر سرزمین‌های واقع بین کاشغر تا حد بلغار،و اولوس جغتای از مرز</w:t>
      </w:r>
    </w:p>
    <w:p>
      <w:pPr>
        <w:pStyle w:val="BookText"/>
        <w:rPr/>
      </w:pPr>
      <w:r>
        <w:rPr>
          <w:rFonts w:ascii="IRNazanin" w:hAnsi="IRNazanin" w:eastAsia="IRNazanin"/>
          <w:color w:val="111111"/>
          <w:sz w:val="28"/>
          <w:sz w:val="28"/>
          <w:szCs w:val="28"/>
          <w:rtl w:val="true"/>
          <w:lang w:bidi="fa-IR"/>
        </w:rPr>
        <w:t>مغولستان شروع و شامل نواحی آسیای میانه تا خراسان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اساس،منطقه قفقاز،دشت قبچاق و نواحی جنوبی روسیه تا مرز اروپا در اولوس جوجی قرار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فرمان‌روایی وسیع،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آلتان اروغ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اردوی طلایی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می‌شد و قسمت اعظم جنوب آن،سرزمین‌های مسلمان‌نشین بودند</w:t>
      </w:r>
      <w:r>
        <w:rPr>
          <w:rFonts w:eastAsia="IRNazanin" w:cs="IRNazanin"/>
          <w:color w:val="111111"/>
          <w:sz w:val="28"/>
          <w:szCs w:val="28"/>
          <w:rtl w:val="true"/>
          <w:lang w:bidi="fa-IR"/>
        </w:rPr>
        <w:t xml:space="preserve">.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جوجی،فرمان‌روای اردوی طلایی،از همان زمان حیات پدرش تصمیم داشت،حکومتی مستقل در این نواحی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گشوده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سازد و با اقدامات خود،گرفتاری‌هایی را برای چنگیزخان به وجود آورد؛ولی پیش از آن‌که موفقیتی به دست آورد،یک‌سال قبل از پدرش درگذشت و فرمان‌روایی به فرزند ارشدش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Style w:val="FootnoteAnchor"/>
          <w:rtl w:val="true"/>
        </w:rPr>
        <w:footnoteReference w:id="981"/>
      </w:r>
      <w:r>
        <w:rPr>
          <w:rFonts w:ascii="IRNazanin" w:hAnsi="IRNazanin" w:eastAsia="IRNazanin"/>
          <w:color w:val="111111"/>
          <w:sz w:val="28"/>
          <w:sz w:val="28"/>
          <w:szCs w:val="28"/>
          <w:rtl w:val="true"/>
          <w:lang w:bidi="fa-IR"/>
        </w:rPr>
        <w:t>باتو،شهر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رود ولگا و شمال دریای خزر را به عنوان پایتخت انتخاب کرد که به سبک ایرانی و با نام فارسی ساخته شده بود و به جهت واقع شدن در کنار رود ولگا از اهمیت تجاری برخوردار بود و همچنین بر سر یکی از راه‌های عمده غرب به شرق قرار داشت</w:t>
      </w:r>
      <w:r>
        <w:rPr>
          <w:rFonts w:eastAsia="IRNazanin" w:cs="IRNazanin"/>
          <w:color w:val="111111"/>
          <w:sz w:val="28"/>
          <w:szCs w:val="28"/>
          <w:rtl w:val="true"/>
          <w:lang w:bidi="fa-IR"/>
        </w:rPr>
        <w:t xml:space="preserve">. </w:t>
      </w:r>
      <w:r>
        <w:rPr>
          <w:rStyle w:val="FootnoteAnchor"/>
          <w:rtl w:val="true"/>
        </w:rPr>
        <w:footnoteReference w:id="982"/>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باتو،جنگ‌هایی با روسیه و روابطی با دولت‌های اروپایی داشت که موجب تقویت فرمان‌روایی وی در این منطقه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حال،او در فکر گسترش قلمرو خود،به سمت جنوب نواحی آذربایجان و ایران بود و درصدد آن بود که با ایجاد روابط دوستانه با مصریان و شامیان،اقداماتی در این زمینه ترتیب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همین منظور با ایرانیان و مسلمانان با مهربانی و ملاطفت رفتار می‌کرد و آنان را در امور دینی خود آزاد می‌گذاشت و همچنین از متفکران و صاحب‌نظران بهره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سبب،اسلام در اولوس جوجی به تدریج گسترش یافت؛به طوری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برکای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باتو و فرزند دوم جوجی نیز مسلمان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نخستین مسلمان در خاندان چنگیز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حال،خود باتو به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 xml:space="preserve">. </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میلادی،یک‌سال بعد از مرگ باتو،برادر او برکه‌خان،فرمان‌روایی اولوس جوجی را به دست گرفت</w:t>
      </w:r>
      <w:r>
        <w:rPr>
          <w:rFonts w:eastAsia="IRNazanin" w:cs="IRNazanin"/>
          <w:color w:val="111111"/>
          <w:sz w:val="28"/>
          <w:szCs w:val="28"/>
          <w:rtl w:val="true"/>
          <w:lang w:bidi="fa-IR"/>
        </w:rPr>
        <w:t xml:space="preserve">. </w:t>
      </w:r>
      <w:r>
        <w:rPr>
          <w:rStyle w:val="FootnoteAnchor"/>
          <w:rtl w:val="true"/>
        </w:rPr>
        <w:footnoteReference w:id="984"/>
      </w:r>
      <w:r>
        <w:rPr>
          <w:rFonts w:ascii="IRNazanin" w:hAnsi="IRNazanin" w:eastAsia="IRNazanin"/>
          <w:color w:val="111111"/>
          <w:sz w:val="28"/>
          <w:sz w:val="28"/>
          <w:szCs w:val="28"/>
          <w:rtl w:val="true"/>
          <w:lang w:bidi="fa-IR"/>
        </w:rPr>
        <w:t>او پس از مسلمان شدن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جلال‌الدین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 نام داده بود،ولی به همان برکه‌خان شهرت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آشکار کردن دین خود،تلاش کرد که بقیه افراد خانواده را نیز مسلمان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قوانین شرعی اسلامی را رایج گردانید و نماز و دیگر فرایض دینی را برای سپاهیان اجباری نمود و نیز فرمان داد که امامان جماعت و مؤذن‌ها در یورت‌ها به کار گرفته شوند و فرزندان امرا برای فراگرفتن قرآن به مکتب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وزیری ایرانی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شرف‌الدین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 که بر اوضاع زمان احاطه و به زبان عربی و ترکی تسلط داشت و از آن پس،دربار او مرکز تجمع علمای جهان اسلام شد و مجالس فقهیه و فلسفی در حضور او برگزار می‌شد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برکه‌خان به دنبال تحکیم موقعیت سیاسی خود در منطقه بود،اما فتوحات و استیلای هلاکوخان بر سراسر ایران و به‌ویژه آذربایجان و اران،باعث تضعیف او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بنابراین،اختلاف میان آن دو آغاز شد و تا آخر حکومت ایلخانان در ایران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برکه برای مقابله با خطر هولاکوییان،روابط نزدیکی با ممالیک مصر برقرار کرد </w:t>
      </w:r>
      <w:r>
        <w:rPr>
          <w:rStyle w:val="FootnoteAnchor"/>
          <w:rtl w:val="true"/>
        </w:rPr>
        <w:footnoteReference w:id="985"/>
      </w:r>
      <w:r>
        <w:rPr>
          <w:rFonts w:ascii="IRNazanin" w:hAnsi="IRNazanin" w:eastAsia="IRNazanin"/>
          <w:color w:val="111111"/>
          <w:sz w:val="28"/>
          <w:sz w:val="28"/>
          <w:szCs w:val="28"/>
          <w:rtl w:val="true"/>
          <w:lang w:bidi="fa-IR"/>
        </w:rPr>
        <w:t>و با کمک آنان به جنگ با هلاکو رفت</w:t>
      </w:r>
      <w:r>
        <w:rPr>
          <w:rFonts w:eastAsia="IRNazanin" w:cs="IRNazanin"/>
          <w:color w:val="111111"/>
          <w:sz w:val="28"/>
          <w:szCs w:val="28"/>
          <w:rtl w:val="true"/>
          <w:lang w:bidi="fa-IR"/>
        </w:rPr>
        <w:t xml:space="preserve">. </w:t>
      </w:r>
      <w:r>
        <w:rPr>
          <w:rStyle w:val="FootnoteAnchor"/>
          <w:rtl w:val="true"/>
        </w:rPr>
        <w:footnoteReference w:id="986"/>
      </w:r>
      <w:r>
        <w:rPr>
          <w:rFonts w:ascii="IRNazanin" w:hAnsi="IRNazanin" w:eastAsia="IRNazanin"/>
          <w:color w:val="111111"/>
          <w:sz w:val="28"/>
          <w:sz w:val="28"/>
          <w:szCs w:val="28"/>
          <w:rtl w:val="true"/>
          <w:lang w:bidi="fa-IR"/>
        </w:rPr>
        <w:t xml:space="preserve">سپاهیان برکه با عبور از دربند قفقاز به شروان وارد شدند و در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در</w:t>
      </w:r>
    </w:p>
    <w:p>
      <w:pPr>
        <w:pStyle w:val="BookText"/>
        <w:rPr/>
      </w:pPr>
      <w:r>
        <w:rPr>
          <w:rFonts w:ascii="IRNazanin" w:hAnsi="IRNazanin" w:eastAsia="IRNazanin"/>
          <w:color w:val="111111"/>
          <w:sz w:val="28"/>
          <w:sz w:val="28"/>
          <w:szCs w:val="28"/>
          <w:rtl w:val="true"/>
          <w:lang w:bidi="fa-IR"/>
        </w:rPr>
        <w:t>کنار رودخانه ترک،با سپاه هلاکو رو در رو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هلاکو شکست خورد،به ایران بازگشت و به زودی درگذشت و دیگر فرصتی برای جبران این شکست نیافت</w:t>
      </w:r>
      <w:r>
        <w:rPr>
          <w:rFonts w:eastAsia="IRNazanin" w:cs="IRNazanin"/>
          <w:color w:val="111111"/>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برکه بعدها نبردهایی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اباقاخان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هلاکو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و در لشکرکشی‌های خود،شهرهای مرزی اران و گرجستان را فتح کرد و تا تفلیس پیش رفت؛اما دربند همچنان در اختیار ایلخانان ایران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 در کنار رود ترک بیمار شد و درگذشت و سپاهیانش بدون نتیجه بازگشتند</w:t>
      </w:r>
      <w:r>
        <w:rPr>
          <w:rFonts w:eastAsia="IRNazanin" w:cs="IRNazanin"/>
          <w:color w:val="111111"/>
          <w:sz w:val="28"/>
          <w:szCs w:val="28"/>
          <w:rtl w:val="true"/>
          <w:lang w:bidi="fa-IR"/>
        </w:rPr>
        <w:t xml:space="preserve">. </w:t>
      </w:r>
      <w:r>
        <w:rPr>
          <w:rStyle w:val="FootnoteAnchor"/>
          <w:rtl w:val="true"/>
        </w:rPr>
        <w:footnoteReference w:id="988"/>
      </w:r>
      <w:r>
        <w:rPr>
          <w:rFonts w:ascii="IRNazanin" w:hAnsi="IRNazanin" w:eastAsia="IRNazanin"/>
          <w:color w:val="111111"/>
          <w:sz w:val="28"/>
          <w:sz w:val="28"/>
          <w:szCs w:val="28"/>
          <w:rtl w:val="true"/>
          <w:lang w:bidi="fa-IR"/>
        </w:rPr>
        <w:t>دوره فرمان‌روایی برکه،دوره طلایی اردوی زرین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علاوه بر اقدامات سیاسی و جنگی به تبلیغی وسیع نیز دست زد و روابط سیاسی و اقتصادی با برخی دولت‌های اروپایی برقرار نمود</w:t>
      </w:r>
      <w:r>
        <w:rPr>
          <w:rFonts w:eastAsia="IRNazanin" w:cs="IRNazanin"/>
          <w:color w:val="111111"/>
          <w:sz w:val="28"/>
          <w:szCs w:val="28"/>
          <w:rtl w:val="true"/>
          <w:lang w:bidi="fa-IR"/>
        </w:rPr>
        <w:t xml:space="preserve">. </w:t>
      </w:r>
      <w:r>
        <w:rPr>
          <w:rStyle w:val="FootnoteAnchor"/>
          <w:rtl w:val="true"/>
        </w:rPr>
        <w:footnoteReference w:id="989"/>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منگو تیمور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جای برکه بر تخت سلطنت نشست،اگرچه مسلمان نبود،ولی این امر در کار مسلمانان قفقاز و نیز روابط اردوی زرین با دولت مسلمان مصر،خللی به وجود نیاورد؛به طوری که در طول سلطنت منگو تیمور،مبادلات سفیر و بازرگان بین دو طرف ادامه داشت</w:t>
      </w:r>
      <w:r>
        <w:rPr>
          <w:rFonts w:eastAsia="IRNazanin" w:cs="IRNazanin"/>
          <w:color w:val="111111"/>
          <w:sz w:val="28"/>
          <w:szCs w:val="28"/>
          <w:rtl w:val="true"/>
          <w:lang w:bidi="fa-IR"/>
        </w:rPr>
        <w:t xml:space="preserve">. </w:t>
      </w:r>
      <w:r>
        <w:rPr>
          <w:rStyle w:val="FootnoteAnchor"/>
          <w:rtl w:val="true"/>
        </w:rPr>
        <w:footnoteReference w:id="990"/>
      </w:r>
      <w:r>
        <w:rPr>
          <w:rFonts w:ascii="IRNazanin" w:hAnsi="IRNazanin" w:eastAsia="IRNazanin"/>
          <w:color w:val="111111"/>
          <w:sz w:val="28"/>
          <w:sz w:val="28"/>
          <w:szCs w:val="28"/>
          <w:rtl w:val="true"/>
          <w:lang w:bidi="fa-IR"/>
        </w:rPr>
        <w:t>منگو تیمور با وجود تحریکات متحد مسلمان خود در مصر با ایلخانان ایران وارد نبرد نشد و صلاح کار خود را در صلح و دوستی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او،چند شاهزاده دیگر به قدرت رسیدند که دوران حکومتشان اهمیت چندانی برای ایران نداشت و روابط آنان با ایلخانان،دوستانه و محتاطانه باقی ماند</w:t>
      </w:r>
      <w:r>
        <w:rPr>
          <w:rFonts w:eastAsia="IRNazanin" w:cs="IRNazanin"/>
          <w:color w:val="111111"/>
          <w:sz w:val="28"/>
          <w:szCs w:val="28"/>
          <w:rtl w:val="true"/>
          <w:lang w:bidi="fa-IR"/>
        </w:rPr>
        <w:t xml:space="preserve">. </w:t>
      </w:r>
      <w:r>
        <w:rPr>
          <w:rStyle w:val="FootnoteAnchor"/>
          <w:rtl w:val="true"/>
        </w:rPr>
        <w:footnoteReference w:id="9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اوربک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میلادی،همزمان با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اولجایتو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ایران،زمام امور را در ارودی زرین به دست گرفت و در دوره حکومت طولانی خود توجه زیادی به امور دینی و مراسم مذهبی،دورکردن غیرمسلمانان و تقویت اوضاع اقتصادی مملکت خود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روزافزون سیاسی و اقتصادی اردوی زرین در عصر وی،تهدیدی برای ایلخانان به شمار می‌رفت؛با این حال،او روابط دوستانه‌ای با اولجایتو برقرار کرد</w:t>
      </w:r>
      <w:r>
        <w:rPr>
          <w:rFonts w:eastAsia="IRNazanin" w:cs="IRNazanin"/>
          <w:color w:val="111111"/>
          <w:sz w:val="28"/>
          <w:szCs w:val="28"/>
          <w:rtl w:val="true"/>
          <w:lang w:bidi="fa-IR"/>
        </w:rPr>
        <w:t xml:space="preserve">. </w:t>
      </w:r>
      <w:r>
        <w:rPr>
          <w:rStyle w:val="FootnoteAnchor"/>
          <w:rtl w:val="true"/>
        </w:rPr>
        <w:footnoteReference w:id="9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تغریبردی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اوزبک را سلطانی عدالت‌گستر خوانده است</w:t>
      </w:r>
      <w:r>
        <w:rPr>
          <w:rFonts w:eastAsia="IRNazanin" w:cs="IRNazanin"/>
          <w:color w:val="111111"/>
          <w:sz w:val="28"/>
          <w:szCs w:val="28"/>
          <w:rtl w:val="true"/>
          <w:lang w:bidi="fa-IR"/>
        </w:rPr>
        <w:t xml:space="preserve">. </w:t>
      </w:r>
      <w:r>
        <w:rPr>
          <w:rStyle w:val="FootnoteAnchor"/>
          <w:rtl w:val="true"/>
        </w:rPr>
        <w:footnoteReference w:id="993"/>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اوزبک در زمان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ایلخان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اولجایتو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سپاهی راهی ایران شد؛اما با وجود هماهنگی با ممالیک مصر و درگیری‌های ابوسعید در نواحی شرقی ایران،به سختی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امیرحسن چوپانی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ابوسعید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امیرحسن چوپانی در سال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میلادی،آذربایجان،اران و موغان را گرفت </w:t>
      </w:r>
      <w:r>
        <w:rPr>
          <w:rStyle w:val="FootnoteAnchor"/>
          <w:rtl w:val="true"/>
        </w:rPr>
        <w:footnoteReference w:id="994"/>
      </w:r>
      <w:r>
        <w:rPr>
          <w:rFonts w:ascii="IRNazanin" w:hAnsi="IRNazanin" w:eastAsia="IRNazanin"/>
          <w:color w:val="111111"/>
          <w:sz w:val="28"/>
          <w:sz w:val="28"/>
          <w:szCs w:val="28"/>
          <w:rtl w:val="true"/>
          <w:lang w:bidi="fa-IR"/>
        </w:rPr>
        <w:t>و با عبور از دربند و ورود به اولوس جوجی،شکست دیگری بر سلطان محمد اوزبک وارد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اقدام بر نفوذ او و خاندانش در این منطقه افزود؛چنان‌که با انحطاط سلسله ایلخانان در ایران،او حکم‌رانی بر آذربایجان را به دست گرفت</w:t>
      </w:r>
      <w:r>
        <w:rPr>
          <w:rFonts w:eastAsia="IRNazanin" w:cs="IRNazanin"/>
          <w:color w:val="111111"/>
          <w:sz w:val="28"/>
          <w:szCs w:val="28"/>
          <w:rtl w:val="true"/>
          <w:lang w:bidi="fa-IR"/>
        </w:rPr>
        <w:t xml:space="preserve">. </w:t>
      </w:r>
      <w:r>
        <w:rPr>
          <w:rStyle w:val="FootnoteAnchor"/>
          <w:rtl w:val="true"/>
        </w:rPr>
        <w:footnoteReference w:id="995"/>
      </w:r>
      <w:r>
        <w:rPr>
          <w:rFonts w:ascii="IRNazanin" w:hAnsi="IRNazanin" w:eastAsia="IRNazanin"/>
          <w:color w:val="111111"/>
          <w:sz w:val="28"/>
          <w:sz w:val="28"/>
          <w:szCs w:val="28"/>
          <w:rtl w:val="true"/>
          <w:lang w:bidi="fa-IR"/>
        </w:rPr>
        <w:t>جانشین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گنجه را تصرف کرد</w:t>
      </w:r>
      <w:r>
        <w:rPr>
          <w:rFonts w:eastAsia="IRNazanin" w:cs="IRNazanin"/>
          <w:color w:val="111111"/>
          <w:sz w:val="28"/>
          <w:szCs w:val="28"/>
          <w:rtl w:val="true"/>
          <w:lang w:bidi="fa-IR"/>
        </w:rPr>
        <w:t xml:space="preserve">. </w:t>
      </w:r>
      <w:r>
        <w:rPr>
          <w:rStyle w:val="FootnoteAnchor"/>
          <w:rtl w:val="true"/>
        </w:rPr>
        <w:footnoteReference w:id="996"/>
      </w:r>
      <w:r>
        <w:rPr>
          <w:rFonts w:ascii="IRNazanin" w:hAnsi="IRNazanin" w:eastAsia="IRNazanin"/>
          <w:color w:val="111111"/>
          <w:sz w:val="28"/>
          <w:sz w:val="28"/>
          <w:szCs w:val="28"/>
          <w:rtl w:val="true"/>
          <w:lang w:bidi="fa-IR"/>
        </w:rPr>
        <w:t>او در سال</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 برادر خود پیروز شد و اران،موغان و آذربایجان را گرفت و کاووس پسر کی‌قباد نخست،حاکم شروان و</w:t>
      </w:r>
    </w:p>
    <w:p>
      <w:pPr>
        <w:pStyle w:val="BookText"/>
        <w:rPr/>
      </w:pPr>
      <w:r>
        <w:rPr>
          <w:rFonts w:ascii="IRNazanin" w:hAnsi="IRNazanin" w:eastAsia="IRNazanin"/>
          <w:color w:val="111111"/>
          <w:sz w:val="28"/>
          <w:sz w:val="28"/>
          <w:szCs w:val="28"/>
          <w:rtl w:val="true"/>
          <w:lang w:bidi="fa-IR"/>
        </w:rPr>
        <w:t>شماخی با او مصالحه کرد؛ولی چندی بعد،میان‌شان کدورتی پدید آمد</w:t>
      </w:r>
      <w:r>
        <w:rPr>
          <w:rFonts w:eastAsia="IRNazanin" w:cs="IRNazanin"/>
          <w:color w:val="111111"/>
          <w:sz w:val="28"/>
          <w:szCs w:val="28"/>
          <w:rtl w:val="true"/>
          <w:lang w:bidi="fa-IR"/>
        </w:rPr>
        <w:t xml:space="preserve">. </w:t>
      </w:r>
      <w:r>
        <w:rPr>
          <w:rStyle w:val="FootnoteAnchor"/>
          <w:rtl w:val="true"/>
        </w:rPr>
        <w:footnoteReference w:id="997"/>
      </w:r>
      <w:r>
        <w:rPr>
          <w:rFonts w:ascii="IRNazanin" w:hAnsi="IRNazanin" w:eastAsia="IRNazanin"/>
          <w:color w:val="111111"/>
          <w:sz w:val="28"/>
          <w:sz w:val="28"/>
          <w:szCs w:val="28"/>
          <w:rtl w:val="true"/>
          <w:lang w:bidi="fa-IR"/>
        </w:rPr>
        <w:t>امارت پر از ظلم و بیداد ملک‌اشرف چوپانی،سبب شد که مردم این نواحی از جانی‌بیک،خان قبچاق،درخواست کمک نمایند و قاضی شهر بردعه در دیدار با خان مذکور،او را به حمله به قفقاز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جانی‌بیک،فرزند و جانشین محمد اوزبک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موقعیت حاصل از مرگ ابوسعید،و ضعف و تجزیه حکومت ایلخانی در ایران،به قلمرو ملک اشرف حمله کرد و سراسر قفقاز،اران،همچنین آذربایجان و تبریز را به تصرف خود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ملک‌اشرف چوپانی را دستگیر و اعدام کرد و موجب خوشحالی مردم شد</w:t>
      </w:r>
      <w:r>
        <w:rPr>
          <w:rFonts w:eastAsia="IRNazanin" w:cs="IRNazanin"/>
          <w:color w:val="111111"/>
          <w:sz w:val="28"/>
          <w:szCs w:val="28"/>
          <w:rtl w:val="true"/>
          <w:lang w:bidi="fa-IR"/>
        </w:rPr>
        <w:t xml:space="preserve">. </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جانی‌بیک،پسر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بردی 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این نواحی گمارد و خود به مقر حکومتش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بردی‌بیک نیز کارها را به یکی از امیران خود سپرد،ولی او راه ظلم و ستم را در پیش گرفت؛چنان‌که مردم آذربایجان از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 جلایری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عراق دادخواهی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مذکور با حمله به آذربایجان و اران تا نخجوان و قره‌باغ پیش آمد و امیر مغولی را به قتل رساند و از این پس،این منطقه تحت فرمان جلایریان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ایلکانیان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Style w:val="FootnoteAnchor"/>
          <w:rtl w:val="true"/>
        </w:rPr>
        <w:footnoteReference w:id="999"/>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نواحی تا اواخر قرن هشتم هجری،همچنان در دست خان‌های مذکور باقی ماند تا زمانی که تیمور گورکانی با حمله به آذربایجان و اران،سلطه خود را بر این نواحی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خان‌های مغولی،همچنان برخی امیران محلی خاندان قدیمی و بومی،امارت‌هایی داشتند که شروان‌شاهان،مهم‌ترین آنها می‌باشند</w:t>
      </w:r>
      <w:r>
        <w:rPr>
          <w:rFonts w:eastAsia="IRNazanin" w:cs="IRNazanin"/>
          <w:color w:val="111111"/>
          <w:sz w:val="28"/>
          <w:szCs w:val="28"/>
          <w:rtl w:val="true"/>
          <w:lang w:bidi="fa-IR"/>
        </w:rPr>
        <w:t>.</w:t>
      </w:r>
      <w:bookmarkStart w:id="570" w:name="pg5441_61970"/>
    </w:p>
    <w:p>
      <w:pPr>
        <w:pStyle w:val="Heading4"/>
        <w:numPr>
          <w:ilvl w:val="3"/>
          <w:numId w:val="1"/>
        </w:numPr>
        <w:rPr/>
      </w:pPr>
      <w:bookmarkStart w:id="571" w:name="__RefHeading___Toc1887114_581953129"/>
      <w:bookmarkStart w:id="572" w:name="_Toc214"/>
      <w:bookmarkEnd w:id="570"/>
      <w:bookmarkEnd w:id="571"/>
      <w:r>
        <w:rPr>
          <w:rtl w:val="true"/>
        </w:rPr>
        <w:t>سلطه تیموریان</w:t>
      </w:r>
      <w:bookmarkEnd w:id="572"/>
    </w:p>
    <w:p>
      <w:pPr>
        <w:pStyle w:val="BookText"/>
        <w:rPr/>
      </w:pPr>
      <w:r>
        <w:rPr>
          <w:rFonts w:ascii="IRNazanin" w:hAnsi="IRNazanin" w:eastAsia="IRNazanin"/>
          <w:color w:val="111111"/>
          <w:sz w:val="28"/>
          <w:sz w:val="28"/>
          <w:szCs w:val="28"/>
          <w:rtl w:val="true"/>
          <w:lang w:bidi="fa-IR"/>
        </w:rPr>
        <w:t xml:space="preserve">تیمور گورکانی در سال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میلادی،پس از آن‌که ماوراءالنهر را زیر فرمان خود درآورد،به سمت نواحی غربی‌تر جهان اسلام لشکرکشی نمود و به تدریج،آنها را نیز تحت سلطه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میلادی،نخستین برخورد میان او و فرمان‌روایان نواحی شرقی اولوس جوجی روی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به یکی از این فرمان‌روایان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توقتمش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کرد تا حاکمیت قبلی خود بر دشت قبچاق شرقی را باز یابد</w:t>
      </w:r>
      <w:r>
        <w:rPr>
          <w:rFonts w:eastAsia="IRNazanin" w:cs="IRNazanin"/>
          <w:color w:val="111111"/>
          <w:sz w:val="28"/>
          <w:szCs w:val="28"/>
          <w:rtl w:val="true"/>
          <w:lang w:bidi="fa-IR"/>
        </w:rPr>
        <w:t xml:space="preserve">. </w:t>
      </w:r>
      <w:r>
        <w:rPr>
          <w:rStyle w:val="FootnoteAnchor"/>
          <w:rtl w:val="true"/>
        </w:rPr>
        <w:footnoteReference w:id="1000"/>
      </w:r>
      <w:r>
        <w:rPr>
          <w:rFonts w:ascii="IRNazanin" w:hAnsi="IRNazanin" w:eastAsia="IRNazanin"/>
          <w:color w:val="111111"/>
          <w:sz w:val="28"/>
          <w:sz w:val="28"/>
          <w:szCs w:val="28"/>
          <w:rtl w:val="true"/>
          <w:lang w:bidi="fa-IR"/>
        </w:rPr>
        <w:t>هدف او این بود که از وی برای پیش‌برد نقشه‌هایش بهره ببرد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توقتمش که با کمک تیمور بر اولوس جوجی فرمان‌روایی یافته بود،پایتخت قدیمی خان‌های اردوی زرین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سرای در ساحل ولگا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مرکز حکومت خود قرار داد و به سنت اجداد خود،تاخت و تاز به سرزمین‌های مجاور را در پیش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توقتمش،در تسخیر روسیه مسیحی،مسکو و بسیاری از شهرهای آن را طعمه حریق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همچنین در اندیشه تصرف آذربایجان بود؛اما تیمور پیش از او آن را به امپراتوری خود ضمیمه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امر،اتحاد میان توقتمش و تیمور را برهم زد و جنگ‌ها متعددی میان این دو امیر در نواحی خوارزم و قبچاق قفقاز درگرفت که توقتمش در یکی از این جنگ‌های ناچار به فرار شد و اردو و حرامسرای خویش را در اختیار دشمن گذاشت</w:t>
      </w:r>
      <w:r>
        <w:rPr>
          <w:rFonts w:eastAsia="IRNazanin" w:cs="IRNazanin"/>
          <w:color w:val="111111"/>
          <w:sz w:val="28"/>
          <w:szCs w:val="28"/>
          <w:rtl w:val="true"/>
          <w:lang w:bidi="fa-IR"/>
        </w:rPr>
        <w:t xml:space="preserve">. </w:t>
      </w:r>
      <w:r>
        <w:rPr>
          <w:rStyle w:val="FootnoteAnchor"/>
          <w:rtl w:val="true"/>
        </w:rPr>
        <w:footnoteReference w:id="1001"/>
      </w:r>
      <w:r>
        <w:rPr>
          <w:rFonts w:ascii="IRNazanin" w:hAnsi="IRNazanin" w:eastAsia="IRNazanin"/>
          <w:color w:val="111111"/>
          <w:sz w:val="28"/>
          <w:sz w:val="28"/>
          <w:szCs w:val="28"/>
          <w:rtl w:val="true"/>
          <w:lang w:bidi="fa-IR"/>
        </w:rPr>
        <w:t>شهر سرای به فرمان تیمور خراب شد و سپس سپاهیان او،اهالی شهر حاجی طرخان را کوچانیده و آن را به آتش کشیدند</w:t>
      </w:r>
      <w:r>
        <w:rPr>
          <w:rFonts w:eastAsia="IRNazanin" w:cs="IRNazanin"/>
          <w:color w:val="111111"/>
          <w:sz w:val="28"/>
          <w:szCs w:val="28"/>
          <w:rtl w:val="true"/>
          <w:lang w:bidi="fa-IR"/>
        </w:rPr>
        <w:t xml:space="preserve">. </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به نوشته شرف‌الدین یزدی،امیر تیمور به مسکو نیز حمله‌ور شد و تمامی امیران آن ناحیه را سرکوب کرد؛اما مورخان روسی و غربی این نظر را تأیید نکرده‌اند</w:t>
      </w:r>
      <w:r>
        <w:rPr>
          <w:rFonts w:eastAsia="IRNazanin" w:cs="IRNazanin"/>
          <w:color w:val="111111"/>
          <w:sz w:val="28"/>
          <w:szCs w:val="28"/>
          <w:rtl w:val="true"/>
          <w:lang w:bidi="fa-IR"/>
        </w:rPr>
        <w:t xml:space="preserve">. </w:t>
      </w:r>
      <w:r>
        <w:rPr>
          <w:rStyle w:val="FootnoteAnchor"/>
          <w:rtl w:val="true"/>
        </w:rPr>
        <w:footnoteReference w:id="1003"/>
      </w:r>
      <w:r>
        <w:rPr>
          <w:rFonts w:ascii="IRNazanin" w:hAnsi="IRNazanin" w:eastAsia="IRNazanin"/>
          <w:color w:val="111111"/>
          <w:sz w:val="28"/>
          <w:sz w:val="28"/>
          <w:szCs w:val="28"/>
          <w:rtl w:val="true"/>
          <w:lang w:bidi="fa-IR"/>
        </w:rPr>
        <w:t>تیمور پس از استیلا بر قبچاق غربی و قفقاز،حکومت خان‌نشین‌های این منطقه را به چند تن از خاندان چنگیز که دشمن توقتمش بودند،سپرد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واقع،مقصود تیمور از لشکرکشی به قفقاز و قبچاق این بود که ترس و هراسی در دل زمام‌داران اردوی زرین بیاندازد تا هیچ کدام از آنها جرأت حمله به قلمرو او را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خارج شدن امیر تیمور از منطقه،توقتمش با کمک ممالیک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برقوق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متحدان قدیمی اردوی زرین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کرد که قدرت از بین رفته خود را بازیابد و با لشکری از ناحیه دربند به شروان هجوم آورد؛ولی در مقابل سپاه تیمور شکست خورد و اموال بسیاری برای تیموریان به جا گذاشت</w:t>
      </w:r>
      <w:r>
        <w:rPr>
          <w:rFonts w:eastAsia="IRNazanin" w:cs="IRNazanin"/>
          <w:color w:val="111111"/>
          <w:sz w:val="28"/>
          <w:szCs w:val="28"/>
          <w:rtl w:val="true"/>
          <w:lang w:bidi="fa-IR"/>
        </w:rPr>
        <w:t xml:space="preserve">. </w:t>
      </w:r>
      <w:r>
        <w:rPr>
          <w:rStyle w:val="FootnoteAnchor"/>
          <w:rtl w:val="true"/>
        </w:rPr>
        <w:footnoteReference w:id="1004"/>
      </w:r>
      <w:r>
        <w:rPr>
          <w:rFonts w:ascii="IRNazanin" w:hAnsi="IRNazanin" w:eastAsia="IRNazanin"/>
          <w:color w:val="111111"/>
          <w:sz w:val="28"/>
          <w:sz w:val="28"/>
          <w:szCs w:val="28"/>
          <w:rtl w:val="true"/>
          <w:lang w:bidi="fa-IR"/>
        </w:rPr>
        <w:t>توقتمش پس از این شکست،همواره سرگردان و در فرار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سال‌ها بعد به فکر افتاد که دوباره دل تیمور را به دست آورد و روابط دوستانه‌ای با وی ایجاد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نیز به وی قول مساعد داد،ولی پیش از عملی کردن قولش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توقتمش نیز پس از آن در گمنامی مرد</w:t>
      </w:r>
      <w:r>
        <w:rPr>
          <w:rFonts w:eastAsia="IRNazanin" w:cs="IRNazanin"/>
          <w:color w:val="111111"/>
          <w:sz w:val="28"/>
          <w:szCs w:val="28"/>
          <w:rtl w:val="true"/>
          <w:lang w:bidi="fa-IR"/>
        </w:rPr>
        <w:t xml:space="preserve">. </w:t>
      </w:r>
      <w:r>
        <w:rPr>
          <w:rStyle w:val="FootnoteAnchor"/>
          <w:rtl w:val="true"/>
        </w:rPr>
        <w:footnoteReference w:id="1005"/>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استیلای تیمور بر قفقاز و قبچاق،موجب ویرانی این منطقه شد و ضربه سختی به تجارت بین اروپا و آسیای مرکزی وارد کرد و زخم‌هایی که او بر پیکر این منطقه زد،هرگز بهبود نیافت</w:t>
      </w:r>
      <w:r>
        <w:rPr>
          <w:rFonts w:eastAsia="IRNazanin" w:cs="IRNazanin"/>
          <w:color w:val="111111"/>
          <w:sz w:val="28"/>
          <w:szCs w:val="28"/>
          <w:rtl w:val="true"/>
          <w:lang w:bidi="fa-IR"/>
        </w:rPr>
        <w:t xml:space="preserve">. </w:t>
      </w:r>
      <w:r>
        <w:rPr>
          <w:rStyle w:val="FootnoteAnchor"/>
          <w:rtl w:val="true"/>
        </w:rPr>
        <w:footnoteReference w:id="1006"/>
      </w:r>
      <w:bookmarkStart w:id="573" w:name="pg5441_61972"/>
    </w:p>
    <w:p>
      <w:pPr>
        <w:pStyle w:val="Heading4"/>
        <w:numPr>
          <w:ilvl w:val="3"/>
          <w:numId w:val="1"/>
        </w:numPr>
        <w:rPr/>
      </w:pPr>
      <w:bookmarkStart w:id="574" w:name="__RefHeading___Toc1887116_581953129"/>
      <w:bookmarkStart w:id="575" w:name="_Toc215"/>
      <w:bookmarkEnd w:id="573"/>
      <w:bookmarkEnd w:id="574"/>
      <w:r>
        <w:rPr>
          <w:rtl w:val="true"/>
        </w:rPr>
        <w:t>شروان شاهان</w:t>
      </w:r>
      <w:bookmarkEnd w:id="575"/>
    </w:p>
    <w:p>
      <w:pPr>
        <w:pStyle w:val="BookText"/>
        <w:rPr/>
      </w:pPr>
      <w:r>
        <w:rPr>
          <w:rFonts w:ascii="IRNazanin" w:hAnsi="IRNazanin" w:eastAsia="IRNazanin"/>
          <w:color w:val="111111"/>
          <w:sz w:val="28"/>
          <w:sz w:val="28"/>
          <w:szCs w:val="28"/>
          <w:rtl w:val="true"/>
          <w:lang w:bidi="fa-IR"/>
        </w:rPr>
        <w:t>چنان‌که از زمان فتوحات اسلامی معمول بود،حکومت نواحی مختلف قفقاز در دوره حاکمیت دولت‌های کوچک و بزرگ،همچنان در دست امیران محلی بود و آنان از جانب دولت فاتح تا زمانی که کاری بر علیه آنها انجام نمی‌دادند،در امارت خود باقی می‌ماندند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معتبرترین و مشهورترین این امارت‌ها،شروان‌شاهان در منطقه شروان بودند که سابقه حکومت آنها به دوره فتوحات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شروان‌شاهان مدعی بودند که نسبشان به پادشاهان باستانی ایران به ویژه انوشیروان می‌رسد و برخی مورخان نیز بر این نکته تأکید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توجه داشت که عنوان شروان‌شاه در واقع لقبی برای حاکمان منطقه شروان بوده و ضرورتاً نمی‌توان ادعا کرد کسانی که با این لقب در شروان به حکومت می‌رسیدند،از یک خاندان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زیادی در طول تاریخ اسلامی تا قرن هشتم هجری با این عنوان به امارت رسیدند که از جمله آنها،شیخ ابراهیم دربندی در زمان تیمور گورکانی،امارت شروان را در دست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لشکرکشی تیمور به قفقاز،ابراهیم شروان‌شاه که اطاعت وی را پذیرفته بود،بر امارت خود باقی‌ماند و گویا بعدها قدرتش فزونی یافته و بر اثر اختلالی که به دنبال مرگ تیمور در حکومت تیموریان پدید آمد،به فکر تسخیر آذربایجان افتاد،ولی موفق نشد</w:t>
      </w:r>
      <w:r>
        <w:rPr>
          <w:rFonts w:eastAsia="IRNazanin" w:cs="IRNazanin"/>
          <w:color w:val="111111"/>
          <w:sz w:val="28"/>
          <w:szCs w:val="28"/>
          <w:rtl w:val="true"/>
          <w:lang w:bidi="fa-IR"/>
        </w:rPr>
        <w:t xml:space="preserve">. </w:t>
      </w:r>
      <w:r>
        <w:rPr>
          <w:rStyle w:val="FootnoteAnchor"/>
          <w:rtl w:val="true"/>
        </w:rPr>
        <w:footnoteReference w:id="1007"/>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سلطان احمد جلایری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 نبرد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 یوسف ترکمان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بینان‌گذار سلسله قره قویونلو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بود،ابراهیم شروان‌شاه به آذربایجان حمله و تبریز را تصرف کرد؛ولی پس از چندی،قرا یوسف‌ترکمان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سلطان احمد را به قتل رسانده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را از تبریز بیرون</w:t>
      </w:r>
    </w:p>
    <w:p>
      <w:pPr>
        <w:pStyle w:val="BookText"/>
        <w:rPr/>
      </w:pPr>
      <w:r>
        <w:rPr>
          <w:rFonts w:ascii="IRNazanin" w:hAnsi="IRNazanin" w:eastAsia="IRNazanin"/>
          <w:color w:val="111111"/>
          <w:sz w:val="28"/>
          <w:sz w:val="28"/>
          <w:szCs w:val="28"/>
          <w:rtl w:val="true"/>
          <w:lang w:bidi="fa-IR"/>
        </w:rPr>
        <w:t>رانده و بر شروان نیز سلطه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گرفتن اموال بسیار از ابراهیم حکومت شروان را به خود او واگذار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در سال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درگذشت و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شروان به سلطنت نشست</w:t>
      </w:r>
      <w:r>
        <w:rPr>
          <w:rFonts w:eastAsia="IRNazanin" w:cs="IRNazanin"/>
          <w:color w:val="111111"/>
          <w:sz w:val="28"/>
          <w:szCs w:val="28"/>
          <w:rtl w:val="true"/>
          <w:lang w:bidi="fa-IR"/>
        </w:rPr>
        <w:t xml:space="preserve">. </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 xml:space="preserve">سلطان خلیل از امیران مقتدر و بزرگ شروان به شمار می‌رود که مدت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کرد و اقدامات عمرانی بسیاری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کاروان‌سراها در راه‌های بازرگانی شروان و قفقاز،نوسازی حصار شهر،قلعه دربند،شماری از برج‌ها،مساجد و نیز کاخ باشکوهی در باکو از جمله این اقدامات می‌باشد که آثار آنها تا قرن سیزده قمری باقی بود</w:t>
      </w:r>
      <w:r>
        <w:rPr>
          <w:rFonts w:eastAsia="IRNazanin" w:cs="IRNazanin"/>
          <w:color w:val="111111"/>
          <w:sz w:val="28"/>
          <w:szCs w:val="28"/>
          <w:rtl w:val="true"/>
          <w:lang w:bidi="fa-IR"/>
        </w:rPr>
        <w:t xml:space="preserve">. </w:t>
      </w:r>
      <w:r>
        <w:rPr>
          <w:rStyle w:val="FootnoteAnchor"/>
          <w:rtl w:val="true"/>
        </w:rPr>
        <w:footnoteReference w:id="1009"/>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درگیری شروان‌شاهان با فرمان‌روایان قره‌قویونلو،همچنان ادامه یافت؛چنان‌که اسکندر پسر قرا یوسف برای تصرف شروان به این سرزمین لشکرکشی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خلیل شکست خورد،ولی با کمک تیموریان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 قره‌قویونلوها را از شروان بیرون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 سلطان خلیل،پسر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حکومت را در اختیار گرفت</w:t>
      </w:r>
      <w:r>
        <w:rPr>
          <w:rFonts w:eastAsia="IRNazanin" w:cs="IRNazanin"/>
          <w:color w:val="111111"/>
          <w:sz w:val="28"/>
          <w:szCs w:val="28"/>
          <w:rtl w:val="true"/>
          <w:lang w:bidi="fa-IR"/>
        </w:rPr>
        <w:t xml:space="preserve">. </w:t>
      </w:r>
      <w:r>
        <w:rPr>
          <w:rStyle w:val="FootnoteAnchor"/>
          <w:rtl w:val="true"/>
        </w:rPr>
        <w:footnoteReference w:id="1010"/>
      </w:r>
      <w:r>
        <w:rPr>
          <w:rFonts w:ascii="IRNazanin" w:hAnsi="IRNazanin" w:eastAsia="IRNazanin"/>
          <w:color w:val="111111"/>
          <w:sz w:val="28"/>
          <w:sz w:val="28"/>
          <w:szCs w:val="28"/>
          <w:rtl w:val="true"/>
          <w:lang w:bidi="fa-IR"/>
        </w:rPr>
        <w:t>وقایع جدیدی در زمان فرخ یسار در منطقه شروان به وقوع پیوست که در نهایت به اشغال این منطقه به دست صفویان منجر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نیمه قرن هشتم هجری با فعالیت‌های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صفی‌الدین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 صفویه در منطقه آذربایجان و نواحی هم‌جوارش مانند شروان،نفوذ معنوی بسیاری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با به حکومت رسیدن فرخ یسار شروان‌شاه،رهبری طریقت صفویه نیز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خواجه علی رسید که عنوان سلطان بر خود نهاد و نهضت با رهبری وی</w:t>
      </w:r>
      <w:bookmarkStart w:id="576" w:name="pg5441_61974"/>
    </w:p>
    <w:p>
      <w:pPr>
        <w:pStyle w:val="BookText"/>
        <w:rPr/>
      </w:pPr>
      <w:bookmarkEnd w:id="576"/>
      <w:r>
        <w:rPr>
          <w:rFonts w:ascii="IRNazanin" w:hAnsi="IRNazanin" w:eastAsia="IRNazanin"/>
          <w:color w:val="111111"/>
          <w:sz w:val="28"/>
          <w:sz w:val="28"/>
          <w:szCs w:val="28"/>
          <w:rtl w:val="true"/>
          <w:lang w:bidi="fa-IR"/>
        </w:rPr>
        <w:t>وارد مرحله جدیدی از حیات خود شد که به تشکیل دولت منتهی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جنید،مریدان خود را برای جهاد با کفار تشویق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اقدامات او از جانب امارت‌های نوپایی مانند حسن‌بیک آق‌قویونلو مورد حمایت واقع شد و در نتیجه در سال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حمایت حسن‌بیک به سوی شروان،حرکت کرد تا با عبور از شروان،خود را به سرزمین چرکس‌ها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شروان‌شاه در کناره رودخانه کر و در نزدیکی طبرسران به مقابله با جنید برخاست که منجر به کشته شدن جنید و پراکنده شدن سپاهش گردید</w:t>
      </w:r>
      <w:r>
        <w:rPr>
          <w:rFonts w:eastAsia="IRNazanin" w:cs="IRNazanin"/>
          <w:color w:val="111111"/>
          <w:sz w:val="28"/>
          <w:szCs w:val="28"/>
          <w:rtl w:val="true"/>
          <w:lang w:bidi="fa-IR"/>
        </w:rPr>
        <w:t xml:space="preserve">. </w:t>
      </w:r>
      <w:r>
        <w:rPr>
          <w:rStyle w:val="FootnoteAnchor"/>
          <w:rtl w:val="true"/>
        </w:rPr>
        <w:footnoteReference w:id="10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 جانشین جنید،تحت حمایت‌های حسن‌بیک‌آق قویونلو حملاتی نیز به نواحی غیرمسلمان‌نشین داغستان و سرزمین چرکس‌ها ترتیب داد که به ناچار برای این حملات باید از شروان عبور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سپاهیان او در سال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میلادی،شهر شماخی مرکز شروان را مورد تاخت و تاز خود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بنابراین،فرخ‌یسار شروان‌شاه از سلطان یعقوب آق قویونلو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 خواست و به یاری او در سال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میلادی،حیدر را شکست داد و به قتل رساند</w:t>
      </w:r>
      <w:r>
        <w:rPr>
          <w:rFonts w:eastAsia="IRNazanin" w:cs="IRNazanin"/>
          <w:color w:val="111111"/>
          <w:sz w:val="28"/>
          <w:szCs w:val="28"/>
          <w:rtl w:val="true"/>
          <w:lang w:bidi="fa-IR"/>
        </w:rPr>
        <w:t xml:space="preserve">. </w:t>
      </w:r>
      <w:r>
        <w:rPr>
          <w:rStyle w:val="FootnoteAnchor"/>
          <w:rtl w:val="true"/>
        </w:rPr>
        <w:footnoteReference w:id="1012"/>
      </w:r>
      <w:r>
        <w:rPr>
          <w:rFonts w:ascii="IRNazanin" w:hAnsi="IRNazanin" w:eastAsia="IRNazanin"/>
          <w:color w:val="111111"/>
          <w:sz w:val="28"/>
          <w:sz w:val="28"/>
          <w:szCs w:val="28"/>
          <w:rtl w:val="true"/>
          <w:lang w:bidi="fa-IR"/>
        </w:rPr>
        <w:t>بدین‌ترتیب،خطر مشایخ صفوی و مریدانشان برای شروان‌شاهان تا مدتی رفع شد</w:t>
      </w:r>
      <w:r>
        <w:rPr>
          <w:rFonts w:eastAsia="IRNazanin" w:cs="IRNazanin"/>
          <w:color w:val="111111"/>
          <w:sz w:val="28"/>
          <w:szCs w:val="28"/>
          <w:rtl w:val="true"/>
          <w:lang w:bidi="fa-IR"/>
        </w:rPr>
        <w:t>.</w:t>
      </w:r>
    </w:p>
    <w:p>
      <w:pPr>
        <w:pStyle w:val="Heading4"/>
        <w:numPr>
          <w:ilvl w:val="3"/>
          <w:numId w:val="1"/>
        </w:numPr>
        <w:rPr/>
      </w:pPr>
      <w:bookmarkStart w:id="577" w:name="__RefHeading___Toc1887118_581953129"/>
      <w:bookmarkStart w:id="578" w:name="_Toc216"/>
      <w:bookmarkEnd w:id="577"/>
      <w:r>
        <w:rPr>
          <w:rtl w:val="true"/>
        </w:rPr>
        <w:t>صفویان</w:t>
      </w:r>
      <w:bookmarkEnd w:id="578"/>
    </w:p>
    <w:p>
      <w:pPr>
        <w:pStyle w:val="Heading5"/>
        <w:numPr>
          <w:ilvl w:val="4"/>
          <w:numId w:val="1"/>
        </w:numPr>
        <w:rPr/>
      </w:pPr>
      <w:bookmarkStart w:id="579" w:name="__RefHeading___Toc1887120_581953129"/>
      <w:bookmarkStart w:id="580" w:name="_Toc217"/>
      <w:bookmarkEnd w:id="579"/>
      <w:r>
        <w:rPr/>
        <w:t>1</w:t>
      </w:r>
      <w:r>
        <w:rPr>
          <w:rtl w:val="true"/>
        </w:rPr>
        <w:t>-</w:t>
      </w:r>
      <w:r>
        <w:rPr>
          <w:rtl w:val="true"/>
        </w:rPr>
        <w:t>شروان در دوره نخست صفویان</w:t>
      </w:r>
      <w:bookmarkEnd w:id="58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کشته شدن سلطان حیدر صفوی،فرزند او سلطان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جانشین پدر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بی‌مهری آق قویونلوها قرار گرفت و در درگیری با آنها در حدود</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قتل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پس،خاندان صفوی و فرزند خردسال سلطان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گیلان گریخته و در حمایت یکی از امیران محلی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لاهیجان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زندگی مخفیانه روی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سال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اسماعیل سیزده سال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کمک مریدانش دست به قیام زد و در طی چند سال،ایران و برخی سرزمین‌های مجاور را تحت فرمان خویش درآورد و سرزمین شروان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میرزای صفوی در 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شماخی رسید و فرخ‌یسار شروان‌شاه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سپاهی را برای مقابله با او آماده کرد؛ولی از روبه‌رو شدن با سپاه صفوی هراسناک شده و به قلعه 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قلعه‌های مستحکم و معروف شروان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صفوی به نزدیکی قلعه گلستان رسیدند و فرخ‌یسار در نبرد با آنان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اسماعیل،جسد شروان‌شاه را در میدان شهر شماخی سوزاندند و عده زیادی از رجال و بزرگان شروان به قتل رسیدند</w:t>
      </w:r>
      <w:r>
        <w:rPr>
          <w:rFonts w:eastAsia="IRNazanin" w:cs="IRNazanin"/>
          <w:color w:val="111111"/>
          <w:sz w:val="28"/>
          <w:szCs w:val="28"/>
          <w:rtl w:val="true"/>
          <w:lang w:bidi="fa-IR"/>
        </w:rPr>
        <w:t xml:space="preserve">. </w:t>
      </w:r>
      <w:r>
        <w:rPr>
          <w:rStyle w:val="FootnoteAnchor"/>
          <w:rtl w:val="true"/>
        </w:rPr>
        <w:footnoteReference w:id="1013"/>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درباره علت اصلی شکست شروانیان نوشته‌اند که در اثر بی‌نظمی در فرماندهی سپاه،سربازان پیاده توسط سواران خودی لگدمال شدند و سپاهیان صفوی با استفاده از این فرصت،آنان را به هزیمت راندند</w:t>
      </w:r>
      <w:r>
        <w:rPr>
          <w:rFonts w:eastAsia="IRNazanin" w:cs="IRNazanin"/>
          <w:color w:val="111111"/>
          <w:sz w:val="28"/>
          <w:szCs w:val="28"/>
          <w:rtl w:val="true"/>
          <w:lang w:bidi="fa-IR"/>
        </w:rPr>
        <w:t xml:space="preserve">. </w:t>
      </w:r>
      <w:r>
        <w:rPr>
          <w:rStyle w:val="FootnoteAnchor"/>
          <w:rtl w:val="true"/>
        </w:rPr>
        <w:footnoteReference w:id="1014"/>
      </w:r>
      <w:r>
        <w:rPr>
          <w:rFonts w:ascii="IRNazanin" w:hAnsi="IRNazanin" w:eastAsia="IRNazanin"/>
          <w:color w:val="111111"/>
          <w:sz w:val="28"/>
          <w:sz w:val="28"/>
          <w:szCs w:val="28"/>
          <w:rtl w:val="true"/>
          <w:lang w:bidi="fa-IR"/>
        </w:rPr>
        <w:t>ابراهیم شیخ شاه،پسر فرخ‌یسار که از نبرد با صفویان جان به در برده بود،از طریق دریا به سمت گیلان گریخت و پنهان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آخرین سال عمر شاه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آذربایجان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شاه اسماعیل آمد و با دادن هدایایی اظهار فرمان‌برداری کرد و دخترش را نیز به</w:t>
      </w:r>
    </w:p>
    <w:p>
      <w:pPr>
        <w:pStyle w:val="BookText"/>
        <w:rPr/>
      </w:pPr>
      <w:r>
        <w:rPr>
          <w:rFonts w:ascii="IRNazanin" w:hAnsi="IRNazanin" w:eastAsia="IRNazanin"/>
          <w:color w:val="111111"/>
          <w:sz w:val="28"/>
          <w:sz w:val="28"/>
          <w:szCs w:val="28"/>
          <w:rtl w:val="true"/>
          <w:lang w:bidi="fa-IR"/>
        </w:rPr>
        <w:t>ازدواج او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اسماعیل نیز حکومت شروان را مجدداً به وی واگذار کرد</w:t>
      </w:r>
      <w:r>
        <w:rPr>
          <w:rFonts w:eastAsia="IRNazanin" w:cs="IRNazanin"/>
          <w:color w:val="111111"/>
          <w:sz w:val="28"/>
          <w:szCs w:val="28"/>
          <w:rtl w:val="true"/>
          <w:lang w:bidi="fa-IR"/>
        </w:rPr>
        <w:t xml:space="preserve">.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اسماعیل میرزا پس از شکست شروان‌شاه به باکو حمله کرد و پس از تصرف قلعه،جواهرات سلطنتی و گنجینه‌های شروانیان را تصاحب کرده و میان قزلباشان تقسیم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او و به انتقام از کشته شدن سلطان جنید و حیدر،استخوان‌های سلطان خلیل و دیگر شاهان شروان را از گور درآورده و سوزاندند و بسیاری از بناها و مقابر شروانیان را ویران کردند</w:t>
      </w:r>
      <w:r>
        <w:rPr>
          <w:rFonts w:eastAsia="IRNazanin" w:cs="IRNazanin"/>
          <w:color w:val="111111"/>
          <w:sz w:val="28"/>
          <w:szCs w:val="28"/>
          <w:rtl w:val="true"/>
          <w:lang w:bidi="fa-IR"/>
        </w:rPr>
        <w:t xml:space="preserve">. </w:t>
      </w:r>
      <w:r>
        <w:rPr>
          <w:rStyle w:val="FootnoteAnchor"/>
          <w:rtl w:val="true"/>
        </w:rPr>
        <w:footnoteReference w:id="1016"/>
      </w:r>
      <w:r>
        <w:rPr>
          <w:rFonts w:ascii="IRNazanin" w:hAnsi="IRNazanin" w:eastAsia="IRNazanin"/>
          <w:color w:val="111111"/>
          <w:sz w:val="28"/>
          <w:sz w:val="28"/>
          <w:szCs w:val="28"/>
          <w:rtl w:val="true"/>
          <w:lang w:bidi="fa-IR"/>
        </w:rPr>
        <w:t>اسماعیل میرزا پس از این فتح،رسماً خود را پادشاه شروان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مدتی دژ گلستان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تصرف نکرده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محاصره گرفت،ولی گویا از حمله اساسی به آن بیم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با شنیدن خبر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الوند میرزای آق‌قویونلو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شروان از محاصره قلعه عقب نشست و به مقابله با وی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منطقه شرور شکست داد و بدین ترتیب،منطقه شروان و آذربایجان تحت فرمان اسماعیل صفوی درآمد</w:t>
      </w:r>
      <w:r>
        <w:rPr>
          <w:rFonts w:eastAsia="IRNazanin" w:cs="IRNazanin"/>
          <w:color w:val="111111"/>
          <w:sz w:val="28"/>
          <w:szCs w:val="28"/>
          <w:rtl w:val="true"/>
          <w:lang w:bidi="fa-IR"/>
        </w:rPr>
        <w:t xml:space="preserve">. </w:t>
      </w:r>
      <w:r>
        <w:rPr>
          <w:rStyle w:val="FootnoteAnchor"/>
          <w:rtl w:val="true"/>
        </w:rPr>
        <w:footnoteReference w:id="1017"/>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شیخ شاه،حاکم شروان،در اوایل سلطنت شاه طهماسب صفوی</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1524</w:t>
      </w:r>
      <w:r>
        <w:rPr>
          <w:rFonts w:eastAsia="IRNazanin" w:cs="IRNazanin"/>
          <w:color w:val="111111"/>
          <w:sz w:val="28"/>
          <w:szCs w:val="28"/>
          <w:rtl w:val="true"/>
          <w:lang w:bidi="fa-IR"/>
        </w:rPr>
        <w:t>-</w:t>
      </w:r>
      <w:r>
        <w:rPr>
          <w:rFonts w:eastAsia="IRNazanin" w:cs="IRNazanin"/>
          <w:color w:val="111111"/>
          <w:sz w:val="28"/>
          <w:szCs w:val="28"/>
          <w:lang w:bidi="fa-IR"/>
        </w:rPr>
        <w:t>1577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و پسر او سلطان خلیل دوم به جای او امارت شروان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او با صفویان خوب بود و با دختر شاه طهماسب ازدواج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زمان،دربند،تحت حاکمیت 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صفویان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امرای شهر با مرگ سلطان خلیل دوم در شروان،برادرزاده خردسال او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امارت برداشتند و خود به دست‌درازی به مال و ناموس مردم پرداختند؛به گونه‌ای که شروانیان به شاه</w:t>
      </w:r>
    </w:p>
    <w:p>
      <w:pPr>
        <w:pStyle w:val="BookText"/>
        <w:rPr/>
      </w:pPr>
      <w:r>
        <w:rPr>
          <w:rFonts w:ascii="IRNazanin" w:hAnsi="IRNazanin" w:eastAsia="IRNazanin"/>
          <w:color w:val="111111"/>
          <w:sz w:val="28"/>
          <w:sz w:val="28"/>
          <w:szCs w:val="28"/>
          <w:rtl w:val="true"/>
          <w:lang w:bidi="fa-IR"/>
        </w:rPr>
        <w:t>طهماسب شکایت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شاه،برادر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القاص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گروهی از امرای طایفه قاجار به تسخیر شروان فرستاد و آنان با تسخیر شماری از قلعه‌های منطقه،شورشیان را وادار به تسلیم کردند</w:t>
      </w:r>
      <w:r>
        <w:rPr>
          <w:rFonts w:eastAsia="IRNazanin" w:cs="IRNazanin"/>
          <w:color w:val="111111"/>
          <w:sz w:val="28"/>
          <w:szCs w:val="28"/>
          <w:rtl w:val="true"/>
          <w:lang w:bidi="fa-IR"/>
        </w:rPr>
        <w:t xml:space="preserve">.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شاهرخ شروان‌شاه،بعد از یک‌سال درگذشت و شاه صفویه،حکومت شروان را به برادرش القاص میرزا سپرد و این منطقه پس از چندی،صحنه نزاع القاص میرزا با شاه طهماسب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شروان با داعیه پادشاهی،به نام خود سکه زده و خطبه خواند،از این رو شاه طهماسب،کسانی را برای دستگیری وی روانه شروان ساخت،ولی القاص میرزا در سال</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راه داغستان و کریمه به عثمانی گریخت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 پناهنده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پس،شاه صفوی در سال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میلادی،امارت شروان را به پسر دیگرش اسماعیل سپرد که چهارده سال سن داشت و یکی از امرای طایفه قاجار را در خدمت او گماشت</w:t>
      </w:r>
      <w:r>
        <w:rPr>
          <w:rFonts w:eastAsia="IRNazanin" w:cs="IRNazanin"/>
          <w:color w:val="111111"/>
          <w:sz w:val="28"/>
          <w:szCs w:val="28"/>
          <w:rtl w:val="true"/>
          <w:lang w:bidi="fa-IR"/>
        </w:rPr>
        <w:t xml:space="preserve">. </w:t>
      </w:r>
      <w:r>
        <w:rPr>
          <w:rStyle w:val="FootnoteAnchor"/>
          <w:rtl w:val="true"/>
        </w:rPr>
        <w:footnoteReference w:id="1019"/>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نامی‌که خود را از نسل شروان‌شاهان می‌دانست،در زمان امارت اسماعیل میرزا،با گرد آوردن سپاهی شورش کرد،اما این شورش از طرف اسماعیل میرزا دفع شد و برهان میرزا به عثمانی گریخت</w:t>
      </w:r>
      <w:r>
        <w:rPr>
          <w:rFonts w:eastAsia="IRNazanin" w:cs="IRNazanin"/>
          <w:color w:val="111111"/>
          <w:sz w:val="28"/>
          <w:szCs w:val="28"/>
          <w:rtl w:val="true"/>
          <w:lang w:bidi="fa-IR"/>
        </w:rPr>
        <w:t xml:space="preserve">. </w:t>
      </w:r>
      <w:r>
        <w:rPr>
          <w:rStyle w:val="FootnoteAnchor"/>
          <w:rtl w:val="true"/>
        </w:rPr>
        <w:footnoteReference w:id="1020"/>
      </w:r>
      <w:r>
        <w:rPr>
          <w:rFonts w:ascii="IRNazanin" w:hAnsi="IRNazanin" w:eastAsia="IRNazanin"/>
          <w:color w:val="111111"/>
          <w:sz w:val="28"/>
          <w:sz w:val="28"/>
          <w:szCs w:val="28"/>
          <w:rtl w:val="true"/>
          <w:lang w:bidi="fa-IR"/>
        </w:rPr>
        <w:t xml:space="preserve">حکومت اسماعیل میرزا در این دیار تا سال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ادامه یافت و شاه طهماسب در این سال او را به امارت خراسان 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چندی دستگیر و در زندان قهقهه زندانی شد</w:t>
      </w:r>
      <w:r>
        <w:rPr>
          <w:rFonts w:eastAsia="IRNazanin" w:cs="IRNazanin"/>
          <w:color w:val="111111"/>
          <w:sz w:val="28"/>
          <w:szCs w:val="28"/>
          <w:rtl w:val="true"/>
          <w:lang w:bidi="fa-IR"/>
        </w:rPr>
        <w:t xml:space="preserve">. </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شورش‌های متعددی تا پایان حکومت شاه طهماسب در شروان روی داد که هدف آنها پایان دادن به سلطه قزلباش‌ها و تجدید امارت شروان‌شاهان بر این منطقه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شورش‌ها به حمایت از برخی وابستگان و خویشاوندان شروان‌شاهان قبلی به نام‌های برهان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قربان‌علی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شد که توسط امرای قزلباش این منطقه سرکوب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 در همین زمان به تصرف مجدد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قلعه‌های این منطقه اقدام کرد؛چراکه یکی از وابستگان به خانواده شروان‌شاهی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 محمدخان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منطقه طغیان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لشکرکشی صفویان به این منطقه،درویش محمدخان کشته شد و امرای محلی دیگر به‌ویژه و الی گرجی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فرمان‌برداری کردند</w:t>
      </w:r>
      <w:r>
        <w:rPr>
          <w:rFonts w:eastAsia="IRNazanin" w:cs="IRNazanin"/>
          <w:color w:val="111111"/>
          <w:sz w:val="28"/>
          <w:szCs w:val="28"/>
          <w:rtl w:val="true"/>
          <w:lang w:bidi="fa-IR"/>
        </w:rPr>
        <w:t xml:space="preserve">. </w:t>
      </w:r>
      <w:r>
        <w:rPr>
          <w:rStyle w:val="FootnoteAnchor"/>
          <w:rtl w:val="true"/>
        </w:rPr>
        <w:footnoteReference w:id="1022"/>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شورش‌های دیگری در سال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میلادی،در شروان روی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عثمانی با قصد حمله به آذربایجان،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 از شروانیان را به این منطقه فرستاد تا با تحریک مردم منطقه،شورشی علیه و الی صفوی شروان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عبدالله‌خان اوستاجلو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 زیادی از شروانیان در این شورش شرکت کردند،ولی عبدالله‌خان اوستاجلو در جنگی سخت توانست آنان را شکست دهد </w:t>
      </w:r>
      <w:r>
        <w:rPr>
          <w:rStyle w:val="FootnoteAnchor"/>
          <w:rtl w:val="true"/>
        </w:rPr>
        <w:footnoteReference w:id="1023"/>
      </w:r>
      <w:r>
        <w:rPr>
          <w:rFonts w:ascii="IRNazanin" w:hAnsi="IRNazanin" w:eastAsia="IRNazanin"/>
          <w:color w:val="111111"/>
          <w:sz w:val="28"/>
          <w:sz w:val="28"/>
          <w:szCs w:val="28"/>
          <w:rtl w:val="true"/>
          <w:lang w:bidi="fa-IR"/>
        </w:rPr>
        <w:t>و اقتدار بیشتری در منطقه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تنظیم بیشتر امور،در برقراری روابط تجاری گسترده به‌ویژه با دولت‌های اروپایی توجه ویژه داشت؛چنان‌که با حمایت‌های او تجارت‌خانه انگلیسی ویکتوریا در شهر شماخی فعالیت می‌کرد و در همین راستا فرستاده‌ای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دربار تزار روسیه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عبدالله‌خان اوستاجلو در سال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هجری،پس از هفده سال امارت درگذشت و ولایت شروان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ارسخان روملو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ارسخان تا زمان سلطان محمد خدابنده</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1577</w:t>
      </w:r>
      <w:r>
        <w:rPr>
          <w:rFonts w:eastAsia="IRNazanin" w:cs="IRNazanin"/>
          <w:color w:val="111111"/>
          <w:sz w:val="28"/>
          <w:szCs w:val="28"/>
          <w:rtl w:val="true"/>
          <w:lang w:bidi="fa-IR"/>
        </w:rPr>
        <w:t>-</w:t>
      </w:r>
      <w:r>
        <w:rPr>
          <w:rFonts w:eastAsia="IRNazanin" w:cs="IRNazanin"/>
          <w:color w:val="111111"/>
          <w:sz w:val="28"/>
          <w:szCs w:val="28"/>
          <w:lang w:bidi="fa-IR"/>
        </w:rPr>
        <w:t>1588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برخی دیگر از سران قزلباش و نیز برخی امیران گرجی در نواحی قفقاز و الی شروان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شروان در اوایل سلطنت محمد خدابنده با توجه به ضعف حکومت دگرگون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برهان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از او یاد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جلب حمایت سلطان مراد عثمانی،وی را به اقدام برای تسخیر شروان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بدین‌ترتیب،عثمانی‌ها در سال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سپاهی بزرگ،عازم قفقاز و آذربایجان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عثمانی پس از تصرف ایروان،قراباغ و تفلیس،راهی شروان شدند و ارسخان که توان مقاومت در برابر آنها را در خود نمی‌دید،از شهر شماخی عقب نشست و عثمانیان پس از تصرف این شهر،آن را به ابوبکر میرزا واگذار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ارسخان پس از گردآوری نیرو به مقابله با سپاه عثمانی رفت،ولی چون عثمانی‌ها از پشتیبانی تاتارهای کریمه نیز برخوردار بودند،سپاه صفوی را شکست داده و ارسخان و شماری از امرای وی را به قتل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رسیدن این اخبار به دربار 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با سپاهیان صفوی عازم منطقه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عثمانیان و تاتارها در نبردهای متعدد شکست خوردند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گرای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تاتارها به اسارت ایرانیان درآمد و شروان و شهر شماخی بازپس گرفته شد</w:t>
      </w:r>
      <w:r>
        <w:rPr>
          <w:rFonts w:eastAsia="IRNazanin" w:cs="IRNazanin"/>
          <w:color w:val="111111"/>
          <w:sz w:val="28"/>
          <w:szCs w:val="28"/>
          <w:rtl w:val="true"/>
          <w:lang w:bidi="fa-IR"/>
        </w:rPr>
        <w:t xml:space="preserve">. </w:t>
      </w:r>
      <w:r>
        <w:rPr>
          <w:rStyle w:val="FootnoteAnchor"/>
          <w:rtl w:val="true"/>
        </w:rPr>
        <w:footnoteReference w:id="1024"/>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ناآرامی‌در این منطقه همچنان ادامه داشت که یکی از عوامل آن در این</w:t>
      </w:r>
      <w:bookmarkStart w:id="581" w:name="pg5441_61980"/>
    </w:p>
    <w:p>
      <w:pPr>
        <w:pStyle w:val="BookText"/>
        <w:rPr/>
      </w:pPr>
      <w:bookmarkEnd w:id="581"/>
      <w:r>
        <w:rPr>
          <w:rFonts w:ascii="IRNazanin" w:hAnsi="IRNazanin" w:eastAsia="IRNazanin"/>
          <w:color w:val="111111"/>
          <w:sz w:val="28"/>
          <w:sz w:val="28"/>
          <w:szCs w:val="28"/>
          <w:rtl w:val="true"/>
          <w:lang w:bidi="fa-IR"/>
        </w:rPr>
        <w:t>دوره،تجاوز و تعدی خان‌های تاتار کریمه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متعددی تا پایان حکومت محمد خدابنده میان صفویان،تاتارها و عثمانیان در منطقه اتفاق افتاد و شهرها و نواحی شروان و قفقاز،پیوسته میان این سه رقیب قدرتمند دست به دست می‌شد و در نهایت،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سردار بزرگ عثمانی در حدود سال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 این مناطق استیلا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نواحی دیگر قفقاز مانند گرجستان نیز وضعیتی مشابه داشته،درگیر نزاع خانوادگی بر سر قدرت بودند</w:t>
      </w:r>
      <w:r>
        <w:rPr>
          <w:rFonts w:eastAsia="IRNazanin" w:cs="IRNazanin"/>
          <w:color w:val="111111"/>
          <w:sz w:val="28"/>
          <w:szCs w:val="28"/>
          <w:rtl w:val="true"/>
          <w:lang w:bidi="fa-IR"/>
        </w:rPr>
        <w:t xml:space="preserve">. </w:t>
      </w:r>
      <w:r>
        <w:rPr>
          <w:rStyle w:val="FootnoteAnchor"/>
          <w:rtl w:val="true"/>
        </w:rPr>
        <w:footnoteReference w:id="1025"/>
      </w:r>
      <w:r>
        <w:rPr>
          <w:rFonts w:ascii="IRNazanin" w:hAnsi="IRNazanin" w:eastAsia="IRNazanin"/>
          <w:color w:val="111111"/>
          <w:sz w:val="28"/>
          <w:sz w:val="28"/>
          <w:szCs w:val="28"/>
          <w:rtl w:val="true"/>
          <w:lang w:bidi="fa-IR"/>
        </w:rPr>
        <w:t>طبیعتاً درگیری‌ها و نبردهای متعدد،خرابی و ویرانی‌های فراوانی را برای منطقه به همراه و خسارات بسیاری به جای گذاشت</w:t>
      </w:r>
      <w:r>
        <w:rPr>
          <w:rFonts w:eastAsia="IRNazanin" w:cs="IRNazanin"/>
          <w:color w:val="111111"/>
          <w:sz w:val="28"/>
          <w:szCs w:val="28"/>
          <w:rtl w:val="true"/>
          <w:lang w:bidi="fa-IR"/>
        </w:rPr>
        <w:t>.</w:t>
      </w:r>
    </w:p>
    <w:p>
      <w:pPr>
        <w:pStyle w:val="Heading5"/>
        <w:numPr>
          <w:ilvl w:val="4"/>
          <w:numId w:val="1"/>
        </w:numPr>
        <w:rPr/>
      </w:pPr>
      <w:bookmarkStart w:id="582" w:name="__RefHeading___Toc1887122_581953129"/>
      <w:bookmarkStart w:id="583" w:name="_Toc218"/>
      <w:bookmarkEnd w:id="582"/>
      <w:r>
        <w:rPr/>
        <w:t>2</w:t>
      </w:r>
      <w:r>
        <w:rPr>
          <w:rtl w:val="true"/>
        </w:rPr>
        <w:t>-</w:t>
      </w:r>
      <w:r>
        <w:rPr>
          <w:rtl w:val="true"/>
        </w:rPr>
        <w:t>شروان و شاه عباس</w:t>
      </w:r>
      <w:bookmarkEnd w:id="583"/>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شاه عباس به سلطنت رسید،اوضاع داخلی ایران به سبب رویدادهای عهد سلطان محمد خدابنده به شدت آشفته بود و علاوه بر آن،ازبکان از شرق و عثمانیان از غرب،مملکت را مورد تاخت و تاز و تهاجم خود قرار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رو،شاه عباس برای آن‌که بتواند با خاطری آسوده از جانب دشمنان خارجی خود به ساماندهی اوضاع داخلی بپردازد،پیمان صلحی با دولت عثمانی در سال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این قرارداد،امتیازات فراوانی به عثمانی داد که از جمله آنها واگذاری مناطق قفقاز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اساس،علاوه بر آذربایجان و مناطقی از کردستان ایران،شروان،گرجستان و قراباغ به عثمانی‌ها واگذار شد </w:t>
      </w:r>
      <w:r>
        <w:rPr>
          <w:rStyle w:val="FootnoteAnchor"/>
          <w:rtl w:val="true"/>
        </w:rPr>
        <w:footnoteReference w:id="1026"/>
      </w:r>
      <w:r>
        <w:rPr>
          <w:rFonts w:ascii="IRNazanin" w:hAnsi="IRNazanin" w:eastAsia="IRNazanin"/>
          <w:color w:val="111111"/>
          <w:sz w:val="28"/>
          <w:sz w:val="28"/>
          <w:szCs w:val="28"/>
          <w:rtl w:val="true"/>
          <w:lang w:bidi="fa-IR"/>
        </w:rPr>
        <w:t>و به مدت حدود چهارده سال تحت حاکمیت دولت آنها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عباس در سال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پس از سامان دادن به اوضاع داخلی و امن کردن مرزهای شرقی به فکر باز پس گرفتن سرزمین‌هایی افتاد که به سلطان عثمانی واگذار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در این سال با حمله به آذربایجان،تبریز را تصرف کرد و از آن‌جا راهی مناطق قفقاز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نخست متوجه ایروان و نخجوان شد و نخجوان و توابعش را بدون درگیری و خون‌ریزی تحت تصرف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عثمانی به سمت ایروان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قلعه‌های مستحکم و قدرتمندی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ایران پس از ساختن چند توپ بزرگ در همین منطقه،برخی از قلعه‌های مذکور را فتح کردند و در نهایت در همین سال</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نواحی اشغال شده ایران از سلطه عثمانی‌ها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پیروزی‌ها موجب شد که امرای گرجستان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الکساندرخان امیر گرجستان کاختی،و گرگین‌خان امیر گرجستان کارتلی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فرمان‌برداری خود را از شاه صفوی اعلام کنند</w:t>
      </w:r>
      <w:r>
        <w:rPr>
          <w:rFonts w:eastAsia="IRNazanin" w:cs="IRNazanin"/>
          <w:color w:val="111111"/>
          <w:sz w:val="28"/>
          <w:szCs w:val="28"/>
          <w:rtl w:val="true"/>
          <w:lang w:bidi="fa-IR"/>
        </w:rPr>
        <w:t xml:space="preserve">. </w:t>
      </w:r>
      <w:r>
        <w:rPr>
          <w:rStyle w:val="FootnoteAnchor"/>
          <w:rtl w:val="true"/>
        </w:rPr>
        <w:footnoteReference w:id="1027"/>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عباس در سال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میلادی،پس از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چغال اوغلی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معروف عثمانی در آذربایجان،عازم تسخیر قلعه گنجه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شهر به پیغام او مبنی بر تسلیم و واگذاری شهر پاسخ مثبت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بنابراین،سپاه صفوی پس از سه ماه محاصره،قلعه گنجه را گشودند</w:t>
      </w:r>
      <w:r>
        <w:rPr>
          <w:rFonts w:eastAsia="IRNazanin" w:cs="IRNazanin"/>
          <w:color w:val="111111"/>
          <w:sz w:val="28"/>
          <w:szCs w:val="28"/>
          <w:rtl w:val="true"/>
          <w:lang w:bidi="fa-IR"/>
        </w:rPr>
        <w:t xml:space="preserve">. </w:t>
      </w:r>
      <w:r>
        <w:rPr>
          <w:rStyle w:val="FootnoteAnchor"/>
          <w:rtl w:val="true"/>
        </w:rPr>
        <w:footnoteReference w:id="1028"/>
      </w:r>
      <w:r>
        <w:rPr>
          <w:rFonts w:ascii="IRNazanin" w:hAnsi="IRNazanin" w:eastAsia="IRNazanin"/>
          <w:color w:val="111111"/>
          <w:sz w:val="28"/>
          <w:sz w:val="28"/>
          <w:szCs w:val="28"/>
          <w:rtl w:val="true"/>
          <w:lang w:bidi="fa-IR"/>
        </w:rPr>
        <w:t>شاه عباس 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باکیخانوف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شهر گنجه را تغییر داد و در یک فرسخ بالاتر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دوباره بنا نهاد و در طراحی شهر و مسجد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بهاءالدین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گرفت</w:t>
      </w:r>
      <w:r>
        <w:rPr>
          <w:rFonts w:eastAsia="IRNazanin" w:cs="IRNazanin"/>
          <w:color w:val="111111"/>
          <w:sz w:val="28"/>
          <w:szCs w:val="28"/>
          <w:rtl w:val="true"/>
          <w:lang w:bidi="fa-IR"/>
        </w:rPr>
        <w:t xml:space="preserve">. </w:t>
      </w:r>
      <w:r>
        <w:rPr>
          <w:rStyle w:val="FootnoteAnchor"/>
          <w:rtl w:val="true"/>
        </w:rPr>
        <w:footnoteReference w:id="1029"/>
      </w:r>
      <w:bookmarkStart w:id="584" w:name="pg5441_61982"/>
    </w:p>
    <w:p>
      <w:pPr>
        <w:pStyle w:val="BookText"/>
        <w:rPr/>
      </w:pPr>
      <w:bookmarkEnd w:id="584"/>
      <w:r>
        <w:rPr>
          <w:rFonts w:ascii="IRNazanin" w:hAnsi="IRNazanin" w:eastAsia="IRNazanin"/>
          <w:color w:val="111111"/>
          <w:sz w:val="28"/>
          <w:sz w:val="28"/>
          <w:szCs w:val="28"/>
          <w:rtl w:val="true"/>
          <w:lang w:bidi="fa-IR"/>
        </w:rPr>
        <w:t xml:space="preserve">شاه عباس تا پایان سال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میلادی،شهرهای باکو،دربند و شماخی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شروان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پاشا بیگلربیگی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شروان از جانب سلطان عثمانی را دستگیر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 زیادی از بزرگان و مردم شهر در تسخیر شماخی کشته شدند و غنایم بسیاری نیز به دست آمد </w:t>
      </w:r>
      <w:r>
        <w:rPr>
          <w:rStyle w:val="FootnoteAnchor"/>
          <w:rtl w:val="true"/>
        </w:rPr>
        <w:footnoteReference w:id="1030"/>
      </w:r>
      <w:r>
        <w:rPr>
          <w:rFonts w:ascii="IRNazanin" w:hAnsi="IRNazanin" w:eastAsia="IRNazanin"/>
          <w:color w:val="111111"/>
          <w:sz w:val="28"/>
          <w:sz w:val="28"/>
          <w:szCs w:val="28"/>
          <w:rtl w:val="true"/>
          <w:lang w:bidi="fa-IR"/>
        </w:rPr>
        <w:t>و شاه صفوی،امارت شماخی و شروان را نخست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ذوالفقارخان قرامانلو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یوسف‌خان میرشکار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سپرد </w:t>
      </w:r>
      <w:r>
        <w:rPr>
          <w:rStyle w:val="FootnoteAnchor"/>
          <w:rtl w:val="true"/>
        </w:rPr>
        <w:footnoteReference w:id="1031"/>
      </w:r>
      <w:r>
        <w:rPr>
          <w:rFonts w:ascii="IRNazanin" w:hAnsi="IRNazanin" w:eastAsia="IRNazanin"/>
          <w:color w:val="111111"/>
          <w:sz w:val="28"/>
          <w:sz w:val="28"/>
          <w:szCs w:val="28"/>
          <w:rtl w:val="true"/>
          <w:lang w:bidi="fa-IR"/>
        </w:rPr>
        <w:t>و پس از استیلای کامل بر شروان،نواحی دیگر قفقاز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طبرسران نیز به تدریج تحت فرمان صفویان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عباس در سال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نیز برای مطیع ساختن خان‌های گرجستان به این مناطق لشکرکشی کرد</w:t>
      </w:r>
      <w:r>
        <w:rPr>
          <w:rFonts w:eastAsia="IRNazanin" w:cs="IRNazanin"/>
          <w:color w:val="111111"/>
          <w:sz w:val="28"/>
          <w:szCs w:val="28"/>
          <w:rtl w:val="true"/>
          <w:lang w:bidi="fa-IR"/>
        </w:rPr>
        <w:t xml:space="preserve">. </w:t>
      </w:r>
      <w:r>
        <w:rPr>
          <w:rStyle w:val="FootnoteAnchor"/>
          <w:rtl w:val="true"/>
        </w:rPr>
        <w:footnoteReference w:id="103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میلادی،عثمانیان تلاش کردند که ایروان را دوباره تصرف کنند،اما لشکرکشی آنها بی‌نتیجه ماند؛زیرا پیش‌تر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وردی‌خان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ایرانی نواحی میان ایروان تا مرز عثمانی را کاملاً ویران ساخته بود</w:t>
      </w:r>
      <w:r>
        <w:rPr>
          <w:rFonts w:eastAsia="IRNazanin" w:cs="IRNazanin"/>
          <w:color w:val="111111"/>
          <w:sz w:val="28"/>
          <w:szCs w:val="28"/>
          <w:rtl w:val="true"/>
          <w:lang w:bidi="fa-IR"/>
        </w:rPr>
        <w:t xml:space="preserve">. </w:t>
      </w:r>
      <w:r>
        <w:rPr>
          <w:rStyle w:val="FootnoteAnchor"/>
          <w:rtl w:val="true"/>
        </w:rPr>
        <w:footnoteReference w:id="1033"/>
      </w:r>
    </w:p>
    <w:p>
      <w:pPr>
        <w:pStyle w:val="Heading5"/>
        <w:numPr>
          <w:ilvl w:val="4"/>
          <w:numId w:val="1"/>
        </w:numPr>
        <w:rPr/>
      </w:pPr>
      <w:bookmarkStart w:id="585" w:name="__RefHeading___Toc1887124_581953129"/>
      <w:bookmarkStart w:id="586" w:name="_Toc219"/>
      <w:bookmarkEnd w:id="585"/>
      <w:r>
        <w:rPr/>
        <w:t>3</w:t>
      </w:r>
      <w:r>
        <w:rPr>
          <w:rtl w:val="true"/>
        </w:rPr>
        <w:t>-</w:t>
      </w:r>
      <w:r>
        <w:rPr>
          <w:rtl w:val="true"/>
        </w:rPr>
        <w:t>ضعف صفویان و استیلای روس و عثمانی</w:t>
      </w:r>
      <w:bookmarkEnd w:id="58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مناطق شمالی قفقاز یعنی داغستان فعلی،در ایام صفوی،تحت فرمان امیرانی از طوایف ترک و مغولی به‌ویژه از طایفه قموق اداره می‌شد که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 و از مشهورترین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احمد اوسمی بن حسن علی اوسمی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کارهای بزرگی در داغستان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حکم‌رانی شامخال‌ها از شمال به</w:t>
      </w:r>
    </w:p>
    <w:p>
      <w:pPr>
        <w:pStyle w:val="BookText"/>
        <w:rPr/>
      </w:pPr>
      <w:r>
        <w:rPr>
          <w:rFonts w:ascii="IRNazanin" w:hAnsi="IRNazanin" w:eastAsia="IRNazanin"/>
          <w:color w:val="111111"/>
          <w:sz w:val="28"/>
          <w:sz w:val="28"/>
          <w:szCs w:val="28"/>
          <w:rtl w:val="true"/>
          <w:lang w:bidi="fa-IR"/>
        </w:rPr>
        <w:t>سرحدات روس،از جنوب به رود ترک،از شرق به دریای خزر از و از غرب به سرزمین چرکس‌ها و آوارها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مجاورت دریای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همسایگی آنها با روسیه،گاه مشکلاتی برای‌شان به همراه داشت؛به‌ویژه در اواخر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اوایل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همزمان با حکم‌رانی چند تن از پادشاهان مقتدر روس بود</w:t>
      </w:r>
      <w:r>
        <w:rPr>
          <w:rFonts w:eastAsia="IRNazanin" w:cs="IRNazanin"/>
          <w:color w:val="111111"/>
          <w:sz w:val="28"/>
          <w:szCs w:val="28"/>
          <w:rtl w:val="true"/>
          <w:lang w:bidi="fa-IR"/>
        </w:rPr>
        <w:t xml:space="preserve">.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شامخال داغستان،خان محمد اوسمی،پسر سلطان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امارت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میلادی،با کمک طوایف چرکس و قموق به مقابله با پادشاه 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فئودور کدونوف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مخوف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که قصد پیشروی به سمت داغستان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بعد،زمانی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فئودور به پادشاهی رسید،با ساخت و ترمیم قلعه‌هایی در مرز داغستان،زمینه را برای حمله به این سرزمین فراهم کرد؛اما امرای داغستانی در سال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حمله به این نواحی،قلعه‌های روس‌ها را منهدم کردند</w:t>
      </w:r>
      <w:r>
        <w:rPr>
          <w:rFonts w:eastAsia="IRNazanin" w:cs="IRNazanin"/>
          <w:color w:val="111111"/>
          <w:sz w:val="28"/>
          <w:szCs w:val="28"/>
          <w:rtl w:val="true"/>
          <w:lang w:bidi="fa-IR"/>
        </w:rPr>
        <w:t xml:space="preserve">. </w:t>
      </w:r>
      <w:r>
        <w:rPr>
          <w:rStyle w:val="FootnoteAnchor"/>
          <w:rtl w:val="true"/>
        </w:rPr>
        <w:footnoteReference w:id="1035"/>
      </w:r>
      <w:r>
        <w:rPr>
          <w:rFonts w:ascii="IRNazanin" w:hAnsi="IRNazanin" w:eastAsia="IRNazanin"/>
          <w:color w:val="111111"/>
          <w:sz w:val="28"/>
          <w:sz w:val="28"/>
          <w:szCs w:val="28"/>
          <w:rtl w:val="true"/>
          <w:lang w:bidi="fa-IR"/>
        </w:rPr>
        <w:t>شامخال‌های داغستان از همین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عهد شاه عباس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حدی تحت تابعیت ایران در آمدند و در زمان شاه صفی</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1629</w:t>
      </w:r>
      <w:r>
        <w:rPr>
          <w:rFonts w:eastAsia="IRNazanin" w:cs="IRNazanin"/>
          <w:color w:val="111111"/>
          <w:sz w:val="28"/>
          <w:szCs w:val="28"/>
          <w:rtl w:val="true"/>
          <w:lang w:bidi="fa-IR"/>
        </w:rPr>
        <w:t>-</w:t>
      </w:r>
      <w:r>
        <w:rPr>
          <w:rFonts w:eastAsia="IRNazanin" w:cs="IRNazanin"/>
          <w:color w:val="111111"/>
          <w:sz w:val="28"/>
          <w:szCs w:val="28"/>
          <w:lang w:bidi="fa-IR"/>
        </w:rPr>
        <w:t>1643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سرخای میرزای شامخال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طایفه قموق مورد تأئید شاه صفوی قرار گرفت؛چنان‌که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روس نیز آن را پذیرا شد؛در حالی که عثمانی‌ها از شامخالی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رستم‌خان اوسمی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می‌کردند</w:t>
      </w:r>
      <w:r>
        <w:rPr>
          <w:rFonts w:eastAsia="IRNazanin" w:cs="IRNazanin"/>
          <w:color w:val="111111"/>
          <w:sz w:val="28"/>
          <w:szCs w:val="28"/>
          <w:rtl w:val="true"/>
          <w:lang w:bidi="fa-IR"/>
        </w:rPr>
        <w:t xml:space="preserve">. </w:t>
      </w:r>
      <w:r>
        <w:rPr>
          <w:rStyle w:val="FootnoteAnchor"/>
          <w:rtl w:val="true"/>
        </w:rPr>
        <w:footnoteReference w:id="1036"/>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نیمه دوم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میلادی،همزمان با سلطنت شاه صفی و شاه</w:t>
      </w:r>
    </w:p>
    <w:p>
      <w:pPr>
        <w:pStyle w:val="BookText"/>
        <w:rPr/>
      </w:pPr>
      <w:r>
        <w:rPr>
          <w:rFonts w:ascii="IRNazanin" w:hAnsi="IRNazanin" w:eastAsia="IRNazanin"/>
          <w:color w:val="111111"/>
          <w:sz w:val="28"/>
          <w:sz w:val="28"/>
          <w:szCs w:val="28"/>
          <w:rtl w:val="true"/>
          <w:lang w:bidi="fa-IR"/>
        </w:rPr>
        <w:t>عباس دوم</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1643</w:t>
      </w:r>
      <w:r>
        <w:rPr>
          <w:rFonts w:eastAsia="IRNazanin" w:cs="IRNazanin"/>
          <w:color w:val="111111"/>
          <w:sz w:val="28"/>
          <w:szCs w:val="28"/>
          <w:rtl w:val="true"/>
          <w:lang w:bidi="fa-IR"/>
        </w:rPr>
        <w:t>-</w:t>
      </w:r>
      <w:r>
        <w:rPr>
          <w:rFonts w:eastAsia="IRNazanin" w:cs="IRNazanin"/>
          <w:color w:val="111111"/>
          <w:sz w:val="28"/>
          <w:szCs w:val="28"/>
          <w:lang w:bidi="fa-IR"/>
        </w:rPr>
        <w:t>1667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آرامش به‌سر می‌برد و واقعه مهمی روی نداد؛جز این‌که شاه‌عباس برای مطیع کردن گرجستان به این ناحیه لشکر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اوایل سده دوازدهم هجری،اوضاع قفقاز دگرگون شد که تا حد زیادی تحت تأثیر ضعف حکومت صفوی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زمان،میان امیران محلی اختلاف افتاد و به تدریج،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اوسمی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و قدرت بیشتری یافتند و در آن میان یکی از افراد این خاندان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احمدخان اوسمی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از میان برداشتن رقیبانش و حمایت شاه سلطان حسین صفوی در سال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میلادی،امور این نواحی را در اختیار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بسط قدرت خود به طبرسران حمله کرده و آن را از محمد معصوم‌خان گرفت و سپس راهی شهرهای دیگر منطقه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با بخشیدن اموال به رؤسای طوایف قموق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پیش‌تر مقام شامخالی در اعضای این طایفه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سرخای‌خان لزگی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طوایف،آنها را با خود هم‌داستان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خودش سنی مذهب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تحریک سنیان منطقه و همکاری یکی از عالمان معتبر ایشان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،درگیری‌های سیاسی در منطقه را به نزاع‌های مذهبی تبدیل کرد که کشتارهای فراوانی را در نواحی شیعه‌نشین شروان به همراه داشت</w:t>
      </w:r>
      <w:r>
        <w:rPr>
          <w:rFonts w:eastAsia="IRNazanin" w:cs="IRNazanin"/>
          <w:color w:val="111111"/>
          <w:sz w:val="28"/>
          <w:szCs w:val="28"/>
          <w:rtl w:val="true"/>
          <w:lang w:bidi="fa-IR"/>
        </w:rPr>
        <w:t xml:space="preserve">. </w:t>
      </w:r>
      <w:r>
        <w:rPr>
          <w:rStyle w:val="FootnoteAnchor"/>
          <w:rtl w:val="true"/>
        </w:rPr>
        <w:footnoteReference w:id="1037"/>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احمدخان اوسمی،پس از تسلط بر شهرهای کوچک منطقه،برای حمله به شروان تدارک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شدن حسن علی‌خان بیگلربیگی شماخی به دست گروهی از اشرار،تصرف شهر را به دست سپاهیان احمدخان در سال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آسان کرد و با ورود جماعت سنیان متعصب،گروه زیادی از شیعیان در این شهر به قتل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سلطه احمدخان اوسمی بر منطقه</w:t>
      </w:r>
    </w:p>
    <w:p>
      <w:pPr>
        <w:pStyle w:val="BookText"/>
        <w:rPr/>
      </w:pPr>
      <w:r>
        <w:rPr>
          <w:rFonts w:ascii="IRNazanin" w:hAnsi="IRNazanin" w:eastAsia="IRNazanin"/>
          <w:color w:val="111111"/>
          <w:sz w:val="28"/>
          <w:sz w:val="28"/>
          <w:szCs w:val="28"/>
          <w:rtl w:val="true"/>
          <w:lang w:bidi="fa-IR"/>
        </w:rPr>
        <w:t>شروان،سرخای‌خان لزگی و حاجی داوود مذکور به دربار عثمانی رفته و اظهار تابعیت از این دولت نمودند و به دنبال آن با کمک عثمانی‌ها ولایات ایروان،گنجه وگرجستان را تسخیر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احمدخان برای مقابله با عثمانیان و به دریافت کمک نظامی‌از صفویان،دوستی و وفاداری خود را با ارسال پیامی برای شاه ایران ابراز داشت؛ولی دولت صفوی که گرفتار سستی و رخوت داخلی و درگیر مشکلات قندهار و افغان‌ها بود توان کمک رساندن به قفقاز را نداشت و به این ترتیب،عثمانیان بر نواحی جنوبی قفقاز سلطه یافتند و پس از چندی،همزمان با حمله محمود افغان به ایران،آذربایجان را نیز تصرف کردند</w:t>
      </w:r>
      <w:r>
        <w:rPr>
          <w:rFonts w:eastAsia="IRNazanin" w:cs="IRNazanin"/>
          <w:color w:val="111111"/>
          <w:sz w:val="28"/>
          <w:szCs w:val="28"/>
          <w:rtl w:val="true"/>
          <w:lang w:bidi="fa-IR"/>
        </w:rPr>
        <w:t xml:space="preserve">. </w:t>
      </w:r>
      <w:r>
        <w:rPr>
          <w:rStyle w:val="FootnoteAnchor"/>
          <w:rtl w:val="true"/>
        </w:rPr>
        <w:footnoteReference w:id="1038"/>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قدرتمند دیگری،یعنی روسیه در کنار دولت‌های اسلامی منطقه،چشم طمع به قفقاز دوخته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روسیه در این زمان در دست پترکبیر بود که اندیشه دستیابی به دریای گرم جنوب را در سر می‌پروراند و حوادث سیاسی منطقه،بهانه‌ای برای حمله او به منطقه را فراهم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شماری از تاجران روسی به هنگام تسخیر شهر شماخی،به دست امیران تحت فرمان احمدخان اوسمی،کشته شده و اموالشان غارت شده بود و پادشاه روسیه ادعای خون‌خواهی و اعاده حق روسیه را مطرح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لشکر خود به حاجی‌ترخان آمد و برخی از امیران محلی مانند عادل‌گرای خان شمخال،سلطان محمود و امیر یخسای نزد او آمده و اظهار انقیاد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روسی به تدریج از طریق دریا و خشکی وارد منطقه شدند و لشکرکشی بزرگ روس‌ها به سوی دربند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مقاومت‌های مردمی و برخی امیران محلی،مانع پیشروی قوای روس نشد و شهر دربند در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اشغال آنها</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Style w:val="FootnoteAnchor"/>
          <w:rtl w:val="true"/>
        </w:rPr>
        <w:footnoteReference w:id="1039"/>
      </w:r>
      <w:r>
        <w:rPr>
          <w:rFonts w:ascii="IRNazanin" w:hAnsi="IRNazanin" w:eastAsia="IRNazanin"/>
          <w:color w:val="111111"/>
          <w:sz w:val="28"/>
          <w:sz w:val="28"/>
          <w:szCs w:val="28"/>
          <w:rtl w:val="true"/>
          <w:lang w:bidi="fa-IR"/>
        </w:rPr>
        <w:t>روس‌ها در ادامه پیشروی خود در همین سال از طریق دریا،بندر باکو رامورد حمله قرار داده و پس از جنگی سخت،آن را تصرف کردند و سپس‌کشتی‌های آنها به سواحل گیلان رفته و سربازان روس را در این ناحیه پیاده کردند</w:t>
      </w:r>
      <w:r>
        <w:rPr>
          <w:rFonts w:eastAsia="IRNazanin" w:cs="IRNazanin"/>
          <w:color w:val="111111"/>
          <w:sz w:val="28"/>
          <w:szCs w:val="28"/>
          <w:rtl w:val="true"/>
          <w:lang w:bidi="fa-IR"/>
        </w:rPr>
        <w:t xml:space="preserve">.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حوادثی که در ایران،همزمان با یورش روس‌ها به قفقاز اتفاق افتاد،آنان را در سلطه‌افکنی بر این منطقه استوارتر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طهماسب میرزا،پسر شاه سلطان حسین با فرار از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محاصره محمود افغان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قزوین شاه خواند و درصد برآمد که موقعیت خود را با جمع آوری سپاه و استمداد از دیگران تثبیت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وی در سن‌پطرزبورگ در گفت‌وگو با روس‌ها اعلام داشت که در قبال حمایت روسیه از طهماسب میرزا،نواحی قفقاز به روسیه واگذار شود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روس‌ها به قفقاز که قصد استیلای بر شروان را نیز در سر داشتند،موجب نگرانی عثمانی شد و درصدد مقابله برآمد؛ولی وزیر اعظم عثمانی که تمایلی به جنگ با روسیه نداشت،مقدمات مصالحه با امپراتور روسیه را فراهم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 ترتیب در سال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میلادی،میان پترکبیر و سلطان احمدخان عثمانی،پیمان صلحی منعقد شد که بر اساس آن،نواحی قفقاز بین روسیه و عثمانی تقسیم شد و ممالک تصرف شده از ایران توسط هر یک از دو دولت به آنها تعلق می‌گرفت؛یعنی نواحی داغستان،دربند و باکو به انضمام گیلان،مازندران و استرآباد،سهم روسیه،و ارمنستان،گرجستان و شروان سهم عثمانی می‌شد</w:t>
      </w:r>
      <w:r>
        <w:rPr>
          <w:rFonts w:eastAsia="IRNazanin" w:cs="IRNazanin"/>
          <w:color w:val="111111"/>
          <w:sz w:val="28"/>
          <w:szCs w:val="28"/>
          <w:rtl w:val="true"/>
          <w:lang w:bidi="fa-IR"/>
        </w:rPr>
        <w:t xml:space="preserve">. </w:t>
      </w:r>
      <w:r>
        <w:rPr>
          <w:rStyle w:val="FootnoteAnchor"/>
          <w:rtl w:val="true"/>
        </w:rPr>
        <w:footnoteReference w:id="1041"/>
      </w:r>
      <w:bookmarkStart w:id="587" w:name="pg5441_61987"/>
    </w:p>
    <w:p>
      <w:pPr>
        <w:pStyle w:val="Heading4"/>
        <w:numPr>
          <w:ilvl w:val="3"/>
          <w:numId w:val="1"/>
        </w:numPr>
        <w:rPr/>
      </w:pPr>
      <w:bookmarkStart w:id="588" w:name="__RefHeading___Toc1887126_581953129"/>
      <w:bookmarkStart w:id="589" w:name="_Toc220"/>
      <w:bookmarkEnd w:id="587"/>
      <w:bookmarkEnd w:id="588"/>
      <w:r>
        <w:rPr>
          <w:rtl w:val="true"/>
        </w:rPr>
        <w:t>از سلطه نادر افشار تا حاکمیت آغامحمدخان قاجار</w:t>
      </w:r>
      <w:bookmarkEnd w:id="589"/>
    </w:p>
    <w:p>
      <w:pPr>
        <w:pStyle w:val="BookText"/>
        <w:rPr/>
      </w:pPr>
      <w:r>
        <w:rPr>
          <w:rFonts w:ascii="IRNazanin" w:hAnsi="IRNazanin" w:eastAsia="IRNazanin"/>
          <w:color w:val="111111"/>
          <w:sz w:val="28"/>
          <w:sz w:val="28"/>
          <w:szCs w:val="28"/>
          <w:rtl w:val="true"/>
          <w:lang w:bidi="fa-IR"/>
        </w:rPr>
        <w:t>با سقوط دولت صفوی در اصفهان به دست محمودخان قلزایی،طهماسب میرزا که از این مهلکه جان به در برده بود،تلاش کرد که با جلب حمایت امرای قزلباش،پادشاهی صفوی را دوباره رونق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کسی که در این میان به کمک او برآمد،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طایفه افشار بود که در حوالی شمال خراسان استقرار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نادرقلی افشار پس از تدارک و تجهیز نیروی کافی،کار افغان‌ها در ایران یک‌سره کرده و به سراغ عثمانیان رفت که آذربایجان را در اشغال خود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شکست‌دادن سردار عثمانی در آذربایجان،تبریز را بازپس گرفت؛ولی برای رفع قائله خراسان،ناچار به آن سو لشکر برد</w:t>
      </w:r>
      <w:r>
        <w:rPr>
          <w:rFonts w:eastAsia="IRNazanin" w:cs="IRNazanin"/>
          <w:color w:val="111111"/>
          <w:sz w:val="28"/>
          <w:szCs w:val="28"/>
          <w:rtl w:val="true"/>
          <w:lang w:bidi="fa-IR"/>
        </w:rPr>
        <w:t xml:space="preserve">. </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طهماسب میرزا در همین زمان به منظور کسب افتخاری برای خود به عنوان پادشاه ایران،عازم تصرف نخجوان و ایروان شد؛ولی در مواجهه با قوای عثمانی،ناچار به عقب‌نشینی گردید و به مصالحه‌ای تن در داد که طبق آن،نواحی شمالی رود ارس به عثمانی‌ها تعلق می‌گرفت</w:t>
      </w:r>
      <w:r>
        <w:rPr>
          <w:rFonts w:eastAsia="IRNazanin" w:cs="IRNazanin"/>
          <w:color w:val="111111"/>
          <w:sz w:val="28"/>
          <w:szCs w:val="28"/>
          <w:rtl w:val="true"/>
          <w:lang w:bidi="fa-IR"/>
        </w:rPr>
        <w:t xml:space="preserve">. </w:t>
      </w:r>
      <w:r>
        <w:rPr>
          <w:rStyle w:val="FootnoteAnchor"/>
          <w:rtl w:val="true"/>
        </w:rPr>
        <w:footnoteReference w:id="1043"/>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نادر به نیابت سلطنت تعیین گردید و از آن پس با اختیارات تام به دفع دشمنان خارجی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شکست عثمانی‌ها و انعقاد قراردادی با آنها،نواحی اشغال شده توسط عثمانی‌ها در ده سال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مشتمل بر شروان،ارمنستان و گرجستان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ایران بازگرداند</w:t>
      </w:r>
      <w:r>
        <w:rPr>
          <w:rFonts w:eastAsia="IRNazanin" w:cs="IRNazanin"/>
          <w:color w:val="111111"/>
          <w:sz w:val="28"/>
          <w:szCs w:val="28"/>
          <w:rtl w:val="true"/>
          <w:lang w:bidi="fa-IR"/>
        </w:rPr>
        <w:t xml:space="preserve">. </w:t>
      </w:r>
      <w:r>
        <w:rPr>
          <w:rStyle w:val="FootnoteAnchor"/>
          <w:rtl w:val="true"/>
        </w:rPr>
        <w:footnoteReference w:id="1044"/>
      </w:r>
      <w:r>
        <w:rPr>
          <w:rFonts w:ascii="IRNazanin" w:hAnsi="IRNazanin" w:eastAsia="IRNazanin"/>
          <w:color w:val="111111"/>
          <w:sz w:val="28"/>
          <w:sz w:val="28"/>
          <w:szCs w:val="28"/>
          <w:rtl w:val="true"/>
          <w:lang w:bidi="fa-IR"/>
        </w:rPr>
        <w:t>تعلل ترک‌ها در اجرای مفاد قرارداد</w:t>
      </w:r>
    </w:p>
    <w:p>
      <w:pPr>
        <w:pStyle w:val="BookText"/>
        <w:rPr/>
      </w:pPr>
      <w:r>
        <w:rPr>
          <w:rFonts w:ascii="IRNazanin" w:hAnsi="IRNazanin" w:eastAsia="IRNazanin"/>
          <w:color w:val="111111"/>
          <w:sz w:val="28"/>
          <w:sz w:val="28"/>
          <w:szCs w:val="28"/>
          <w:rtl w:val="true"/>
          <w:lang w:bidi="fa-IR"/>
        </w:rPr>
        <w:t xml:space="preserve">بغداد تا سال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میلادی،موجب شد که نادر به قصد آزادسازی مناطق اشغالی عازم قفقاز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تا کنار رود 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رفت و خان شروان متواری شد و شهر به تصرف ایرانیان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قوای ایران در گرجستان تفلیس را تصرف کرده و با کمک روس‌ها،گنجه را به محاصره درآوردند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نبرد اساسی در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بغارود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 تپه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بزرگ عثمانی،شکست سختی را متحمل گردیده و سرداران عثمانی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ترتیب،گنجه و به دنبال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ایروان به دست نادر مسخر شدند و تا اواخر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میلادی،سراسر قفقاز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زیر سلطه عثمانی خارج و به تحت فرمان دولت ایران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استرداد باکو و دربند به وسیله روس‌ها،اوضاع منطقه به وضع خود در سال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درآمد </w:t>
      </w:r>
      <w:r>
        <w:rPr>
          <w:rStyle w:val="FootnoteAnchor"/>
          <w:rtl w:val="true"/>
        </w:rPr>
        <w:footnoteReference w:id="1045"/>
      </w:r>
      <w:r>
        <w:rPr>
          <w:rFonts w:ascii="IRNazanin" w:hAnsi="IRNazanin" w:eastAsia="IRNazanin"/>
          <w:color w:val="111111"/>
          <w:sz w:val="28"/>
          <w:sz w:val="28"/>
          <w:szCs w:val="28"/>
          <w:rtl w:val="true"/>
          <w:lang w:bidi="fa-IR"/>
        </w:rPr>
        <w:t>و این مقدمه‌ای برای لشکرکشی بعدی نادر به داغستان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قفقاز شمالی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نادر در سال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داغستان لشکر برد و مقصودش از این کار،انتقام‌گیری از مردم این ناحیه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هنگام حمله او به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ابراهیم‌خان ظهیرالدوله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کشته و غارت‌گری‌هایی در قفقاز انجام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او به داغستان و غازی قموق،موجب هراس طوایف لزگی شد؛چنان‌که نخست تصمیم داشتند تسلیم شوند،ولی چون از نیت نادر دایر بر کوچانیدن آنها به خراسان آگاه شدند،به مقاومت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مدت یک سال و نیم در داغستان ماند،ولی نتیجه‌ای قطعی به دست نیاورد؛زیرا منطقه کوهستانی</w:t>
      </w:r>
    </w:p>
    <w:p>
      <w:pPr>
        <w:pStyle w:val="BookText"/>
        <w:rPr/>
      </w:pPr>
      <w:r>
        <w:rPr>
          <w:rFonts w:ascii="IRNazanin" w:hAnsi="IRNazanin" w:eastAsia="IRNazanin"/>
          <w:color w:val="111111"/>
          <w:sz w:val="28"/>
          <w:sz w:val="28"/>
          <w:szCs w:val="28"/>
          <w:rtl w:val="true"/>
          <w:lang w:bidi="fa-IR"/>
        </w:rPr>
        <w:t>بود و مردم محلی و بومی از شرکت در جنگی رو در رو با سپاهیان نادر که موجب نابودی آنها می‌شد،پرهیز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اردوی نادر در سال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قفقاز را ترک کرد</w:t>
      </w:r>
      <w:r>
        <w:rPr>
          <w:rFonts w:eastAsia="IRNazanin" w:cs="IRNazanin"/>
          <w:color w:val="111111"/>
          <w:sz w:val="28"/>
          <w:szCs w:val="28"/>
          <w:rtl w:val="true"/>
          <w:lang w:bidi="fa-IR"/>
        </w:rPr>
        <w:t xml:space="preserve">. </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نادر در مدت توقف در قفقاز سعی کرد که با کمک انگلیسی‌ها در دریای مازندران ناوگان دریایی به وجود آورد که هم برای ارتش وی آذوقه حمل کند و هم به انحصار نیروی دریای روسیه پایان دهد که تا حدی نیز موفق شد</w:t>
      </w:r>
      <w:r>
        <w:rPr>
          <w:rFonts w:eastAsia="IRNazanin" w:cs="IRNazanin"/>
          <w:color w:val="111111"/>
          <w:sz w:val="28"/>
          <w:szCs w:val="28"/>
          <w:rtl w:val="true"/>
          <w:lang w:bidi="fa-IR"/>
        </w:rPr>
        <w:t xml:space="preserve">.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میلادی،پس از خروج سپاه نادر از قفقاز،محمد پسر سرخای‌خان لزگی با همراهی جوانی که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شاه سلطان حسین می‌نامید،با کشتن حاکم شروان شورش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آشوب،نخست به وسیله ابراهیم‌خان،برادرزاده نادر،و سپس با مداخله نصرالله میرزا،فرزند نادر،خاتمه یافت و محمد لزگی کشته شد و سام میرزا به گرجستان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موجب لشکرکشی دیگر نادر به قفقاز و گرجستان در سال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نخست برای تنبیه امیران گرجی و پاشای قارص که به سام میرزا پناه داده و خود بنای سرکشی گذاشته بودند،قارص را محاصره کرد،ولی به سبب سرمای زمستان به بردعه عقب نشست و بی‌درنگ به سرکوب لزگی‌ها رفت و سران لزگی که غافل‌گیر شده بودند،ناچار به تسلیم شدند</w:t>
      </w:r>
      <w:r>
        <w:rPr>
          <w:rFonts w:eastAsia="IRNazanin" w:cs="IRNazanin"/>
          <w:color w:val="111111"/>
          <w:sz w:val="28"/>
          <w:szCs w:val="28"/>
          <w:rtl w:val="true"/>
          <w:lang w:bidi="fa-IR"/>
        </w:rPr>
        <w:t xml:space="preserve">. </w:t>
      </w:r>
      <w:r>
        <w:rPr>
          <w:rStyle w:val="FootnoteAnchor"/>
          <w:rtl w:val="true"/>
        </w:rPr>
        <w:footnoteReference w:id="1048"/>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اوضاع سیاسی قفقاز نیز پس از مرگ نادر 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تدریج دگرگون شد و با توجه به درگیری‌های داخلی جانشینان نادر،برخی</w:t>
      </w:r>
    </w:p>
    <w:p>
      <w:pPr>
        <w:pStyle w:val="BookText"/>
        <w:rPr/>
      </w:pPr>
      <w:r>
        <w:rPr>
          <w:rFonts w:ascii="IRNazanin" w:hAnsi="IRNazanin" w:eastAsia="IRNazanin"/>
          <w:color w:val="111111"/>
          <w:sz w:val="28"/>
          <w:sz w:val="28"/>
          <w:szCs w:val="28"/>
          <w:rtl w:val="true"/>
          <w:lang w:bidi="fa-IR"/>
        </w:rPr>
        <w:t>امیران محلی که به طور عمده از سران سپاه نادری بودند،در ولایات خود ادعای استقلال کردند و یا مردم برخی شهرها افرادی را به امارت برگزیدند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بدین‌ترتیب،حسین‌قلی‌خان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بیک قورچی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محمدعلی زرنوایی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چلبی نخوی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شکی،فرزندان عسکر 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طایفه خان چوپانی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شروان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بیک جوانشیر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قراباغ حکومت را به دست گرفتند 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شاه‌وردی‌خان زیاد اوغلی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گنجه،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سرخای‌خان در غازی قموق،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احمدخان اوسمی در قیناق،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علی بن محمد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طبرسران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فولادخان شامخال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داغستان فرمان‌روایی داشتند</w:t>
      </w:r>
      <w:r>
        <w:rPr>
          <w:rFonts w:eastAsia="IRNazanin" w:cs="IRNazanin"/>
          <w:color w:val="111111"/>
          <w:sz w:val="28"/>
          <w:szCs w:val="28"/>
          <w:rtl w:val="true"/>
          <w:lang w:bidi="fa-IR"/>
        </w:rPr>
        <w:t xml:space="preserve">. </w:t>
      </w:r>
      <w:r>
        <w:rPr>
          <w:rStyle w:val="FootnoteAnchor"/>
          <w:rtl w:val="true"/>
        </w:rPr>
        <w:footnoteReference w:id="1049"/>
      </w:r>
      <w:r>
        <w:rPr>
          <w:rFonts w:ascii="IRNazanin" w:hAnsi="IRNazanin" w:eastAsia="IRNazanin"/>
          <w:color w:val="111111"/>
          <w:sz w:val="28"/>
          <w:sz w:val="28"/>
          <w:szCs w:val="28"/>
          <w:rtl w:val="true"/>
          <w:lang w:bidi="fa-IR"/>
        </w:rPr>
        <w:t>این وضعیت جوی نا آرام را پدید آورد که در آن،امیران محلی مذکور برای مطیع و منقاد ساختن همسایگان خود به جنگ و نزاع با یکدیگر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درگیری‌ها تا سال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ادامه داشت و حتی در این سال،یکی از سرداران قدیمی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علی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داعیه سلطنت در آذربایجان،قیام کرده و عازم گنجه و قراباغ شد،ولی از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کریم‌خان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آذربایجان شکست خورد و پس از مدتی اسارت در شیراز درگذشت</w:t>
      </w:r>
      <w:r>
        <w:rPr>
          <w:rFonts w:eastAsia="IRNazanin" w:cs="IRNazanin"/>
          <w:color w:val="111111"/>
          <w:sz w:val="28"/>
          <w:szCs w:val="28"/>
          <w:rtl w:val="true"/>
          <w:lang w:bidi="fa-IR"/>
        </w:rPr>
        <w:t xml:space="preserve">. </w:t>
      </w:r>
      <w:r>
        <w:rPr>
          <w:rStyle w:val="FootnoteAnchor"/>
          <w:rtl w:val="true"/>
        </w:rPr>
        <w:footnoteReference w:id="1050"/>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کشمکش‌های محلی در قفقاز،فتح علی‌خان فرزند حسین علی‌خان،امیر منطقه قبه و سالیان،کارش بالا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طی سه دهه</w:t>
      </w:r>
      <w:r>
        <w:rPr>
          <w:rFonts w:eastAsia="IRNazanin" w:cs="IRNazanin"/>
          <w:color w:val="111111"/>
          <w:sz w:val="28"/>
          <w:szCs w:val="28"/>
          <w:rtl w:val="true"/>
          <w:lang w:bidi="fa-IR"/>
        </w:rPr>
        <w:t>(</w:t>
      </w:r>
      <w:r>
        <w:rPr>
          <w:rFonts w:eastAsia="IRNazanin" w:cs="IRNazanin"/>
          <w:color w:val="111111"/>
          <w:sz w:val="28"/>
          <w:szCs w:val="28"/>
          <w:lang w:bidi="fa-IR"/>
        </w:rPr>
        <w:t>1170</w:t>
      </w:r>
      <w:r>
        <w:rPr>
          <w:rFonts w:eastAsia="IRNazanin" w:cs="IRNazanin"/>
          <w:color w:val="111111"/>
          <w:sz w:val="28"/>
          <w:szCs w:val="28"/>
          <w:rtl w:val="true"/>
          <w:lang w:bidi="fa-IR"/>
        </w:rPr>
        <w:t>-</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نبردهای متعدد و پیوسته،توانست همه امیران قفقاز را مطیع خویش کند</w:t>
      </w:r>
    </w:p>
    <w:p>
      <w:pPr>
        <w:pStyle w:val="BookText"/>
        <w:rPr/>
      </w:pPr>
      <w:r>
        <w:rPr>
          <w:rFonts w:ascii="IRNazanin" w:hAnsi="IRNazanin" w:eastAsia="IRNazanin"/>
          <w:color w:val="111111"/>
          <w:sz w:val="28"/>
          <w:sz w:val="28"/>
          <w:szCs w:val="28"/>
          <w:rtl w:val="true"/>
          <w:lang w:bidi="fa-IR"/>
        </w:rPr>
        <w:t>و فرمان‌روایی خویش را بر این منطقه مسجل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با اندیشه بسط فرمان‌روایی خود به اردبیل لشکر برد و آن را نیز تصرف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منظور تصرف آذربایجان و ایران،با و الی گرجستان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آراکلی‌خان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مذاکره شد و برای تجهیز سپاه خود،قصد داشت که از روسیه نیز استمداد کند؛ولی در سال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سن</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 اثر بیماری درگذشت و پسرش احمدخان به جای او نشست</w:t>
      </w:r>
      <w:r>
        <w:rPr>
          <w:rFonts w:eastAsia="IRNazanin" w:cs="IRNazanin"/>
          <w:color w:val="111111"/>
          <w:sz w:val="28"/>
          <w:szCs w:val="28"/>
          <w:rtl w:val="true"/>
          <w:lang w:bidi="fa-IR"/>
        </w:rPr>
        <w:t xml:space="preserve">. </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با مرگ فتحعلی‌خان مذکور،بار دیگر اوضاع قفقاز آشفته شد و انسجام سیاسی به دست آمده،از دست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میان،یکی از امیران قفقازی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محمدحسن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حسین خان،حاکم قدیم 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نبرد با فتح علی‌خان شکست خورده و تابعیت او را پذیرفته بود،بنای مخالفت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تلاش بسیاری کرد که حکومت را به دست گیرد،اما موفقیت چندانی به دست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حسن‌خان به این منظور،با امیران محلی دیگر طرح دوستی و اتحاد می‌ریخت و حتی با قدرت یافتن آغامحمدخان قاجار در ایران،خود را به او نزدیک کرد،اما خان قاجار که امیری جاه طلب و با نفوذی مانند او را برنمی‌تابید،دستور قتل وی را داده و خاندانش را نیز قتل عام کرد</w:t>
      </w:r>
      <w:r>
        <w:rPr>
          <w:rFonts w:eastAsia="IRNazanin" w:cs="IRNazanin"/>
          <w:color w:val="111111"/>
          <w:sz w:val="28"/>
          <w:szCs w:val="28"/>
          <w:rtl w:val="true"/>
          <w:lang w:bidi="fa-IR"/>
        </w:rPr>
        <w:t xml:space="preserve">. </w:t>
      </w:r>
      <w:r>
        <w:rPr>
          <w:rStyle w:val="FootnoteAnchor"/>
          <w:rtl w:val="true"/>
        </w:rPr>
        <w:footnoteReference w:id="1052"/>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آغامحمدخان در سال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میلادی،پس از بسط سلطه خویش در ایران،عازم تسخیر قراباغ شد که سرزمین اجدادی وی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تصرف قراباغ،حکام شروان،باکو،شکی،قبه و دربند با ارسال هدایایی،فرمان‌برداری خود از خان قاجار را اعلام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ایام بود که</w:t>
      </w:r>
      <w:bookmarkStart w:id="590" w:name="pg5441_61992"/>
    </w:p>
    <w:p>
      <w:pPr>
        <w:pStyle w:val="BookText"/>
        <w:rPr/>
      </w:pPr>
      <w:bookmarkEnd w:id="590"/>
      <w:r>
        <w:rPr>
          <w:rFonts w:ascii="IRNazanin" w:hAnsi="IRNazanin" w:eastAsia="IRNazanin"/>
          <w:color w:val="111111"/>
          <w:sz w:val="28"/>
          <w:sz w:val="28"/>
          <w:szCs w:val="28"/>
          <w:rtl w:val="true"/>
          <w:lang w:bidi="fa-IR"/>
        </w:rPr>
        <w:t>محمدحسن‌خان مذکور و خانواده‌اش قتل عام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 بعد،آغامحمدخان عازم گرجستان شد و در تفلیس به کشتار وحشتناک گرجیان و غارت شهر مبادرت نمود</w:t>
      </w:r>
      <w:r>
        <w:rPr>
          <w:rFonts w:eastAsia="IRNazanin" w:cs="IRNazanin"/>
          <w:color w:val="111111"/>
          <w:sz w:val="28"/>
          <w:szCs w:val="28"/>
          <w:rtl w:val="true"/>
          <w:lang w:bidi="fa-IR"/>
        </w:rPr>
        <w:t xml:space="preserve">. </w:t>
      </w:r>
      <w:r>
        <w:rPr>
          <w:rStyle w:val="FootnoteAnchor"/>
          <w:rtl w:val="true"/>
        </w:rPr>
        <w:footnoteReference w:id="1053"/>
      </w:r>
      <w:r>
        <w:rPr>
          <w:rFonts w:ascii="IRNazanin" w:hAnsi="IRNazanin" w:eastAsia="IRNazanin"/>
          <w:color w:val="111111"/>
          <w:sz w:val="28"/>
          <w:sz w:val="28"/>
          <w:szCs w:val="28"/>
          <w:rtl w:val="true"/>
          <w:lang w:bidi="fa-IR"/>
        </w:rPr>
        <w:t>این اقدام خان قاجار،بهانه‌ای به دست روس‌ها داد تا به قفقاز حمله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هجوم سپاهیان روس در سال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در زمان 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کاترینای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روس‌ها نخست قبه و دربند را تصرف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این منطقه،پس از مقاومت جدی ناچار به فرار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آن نیز تلاش بسیاری کرد تا با مهاجمان روس مقابله کند،ولی به دلیل نداشتن نیروی کافی و حمایت نظامی توفیقی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روس‌ها پس از اشغال دربند و قبه به سمت باکو،شروان،شکی و قراباغ حرکت کردند،ولی در این مناطق با مقاومتی روبه‌رو نشده و حکام محلی با استقبال از سپاه روس،شهرها را واگذار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تنها،خبر مرگ ملکه کاترینا در 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میلادی،لشکرکشی روسیه به سمت ایران را متوقف کرد</w:t>
      </w:r>
      <w:r>
        <w:rPr>
          <w:rFonts w:eastAsia="IRNazanin" w:cs="IRNazanin"/>
          <w:color w:val="111111"/>
          <w:sz w:val="28"/>
          <w:szCs w:val="28"/>
          <w:rtl w:val="true"/>
          <w:lang w:bidi="fa-IR"/>
        </w:rPr>
        <w:t xml:space="preserve">. </w:t>
      </w:r>
      <w:r>
        <w:rPr>
          <w:rStyle w:val="FootnoteAnchor"/>
          <w:rtl w:val="true"/>
        </w:rPr>
        <w:footnoteReference w:id="1054"/>
      </w:r>
    </w:p>
    <w:p>
      <w:pPr>
        <w:pStyle w:val="Heading4"/>
        <w:numPr>
          <w:ilvl w:val="3"/>
          <w:numId w:val="1"/>
        </w:numPr>
        <w:rPr/>
      </w:pPr>
      <w:bookmarkStart w:id="591" w:name="__RefHeading___Toc1887128_581953129"/>
      <w:bookmarkStart w:id="592" w:name="_Toc221"/>
      <w:bookmarkEnd w:id="591"/>
      <w:r>
        <w:rPr>
          <w:rtl w:val="true"/>
        </w:rPr>
        <w:t>استیلای روس ها</w:t>
      </w:r>
      <w:bookmarkEnd w:id="592"/>
    </w:p>
    <w:p>
      <w:pPr>
        <w:pStyle w:val="Heading5"/>
        <w:numPr>
          <w:ilvl w:val="4"/>
          <w:numId w:val="1"/>
        </w:numPr>
        <w:rPr/>
      </w:pPr>
      <w:bookmarkStart w:id="593" w:name="__RefHeading___Toc1887130_581953129"/>
      <w:bookmarkStart w:id="594" w:name="_Toc222"/>
      <w:bookmarkEnd w:id="593"/>
      <w:r>
        <w:rPr/>
        <w:t>1</w:t>
      </w:r>
      <w:r>
        <w:rPr>
          <w:rtl w:val="true"/>
        </w:rPr>
        <w:t>-</w:t>
      </w:r>
      <w:r>
        <w:rPr>
          <w:rtl w:val="true"/>
        </w:rPr>
        <w:t>پیشروی روس‌ها در قفقاز و درگیری با قاجارها</w:t>
      </w:r>
      <w:bookmarkEnd w:id="594"/>
    </w:p>
    <w:p>
      <w:pPr>
        <w:pStyle w:val="BookText"/>
        <w:rPr/>
      </w:pPr>
      <w:r>
        <w:rPr>
          <w:rFonts w:ascii="IRNazanin" w:hAnsi="IRNazanin" w:eastAsia="IRNazanin"/>
          <w:color w:val="111111"/>
          <w:sz w:val="28"/>
          <w:sz w:val="28"/>
          <w:szCs w:val="28"/>
          <w:rtl w:val="true"/>
          <w:lang w:bidi="fa-IR"/>
        </w:rPr>
        <w:t>پیشروی روس‌ها در دشت‌های قبچاق و قفقاز از زمانی آغاز شد که خان‌های مغولی این سرزمین‌ها،قدرت خود را از دست دادند و روس‌ها که تابع آنها بودند،به استقلال سیاسی رسیدند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ایوان مخوف،فرمان‌روای روسیه که اینک دست‌نشانده مغول‌ها به</w:t>
      </w:r>
    </w:p>
    <w:p>
      <w:pPr>
        <w:pStyle w:val="BookText"/>
        <w:rPr/>
      </w:pPr>
      <w:r>
        <w:rPr>
          <w:rFonts w:ascii="IRNazanin" w:hAnsi="IRNazanin" w:eastAsia="IRNazanin"/>
          <w:color w:val="111111"/>
          <w:sz w:val="28"/>
          <w:sz w:val="28"/>
          <w:szCs w:val="28"/>
          <w:rtl w:val="true"/>
          <w:lang w:bidi="fa-IR"/>
        </w:rPr>
        <w:t xml:space="preserve">شمار نمی‌رفت،در سال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شهر سرای،پایتخت اردوی زرین را اشغال کرده و به فرمان‌روایی آنان بر این ناحیه خاتمه دادند و بازماندگان خان‌های اردوی زرین به بخارا مهاجرت کردند</w:t>
      </w:r>
      <w:r>
        <w:rPr>
          <w:rFonts w:eastAsia="IRNazanin" w:cs="IRNazanin"/>
          <w:color w:val="111111"/>
          <w:sz w:val="28"/>
          <w:szCs w:val="28"/>
          <w:rtl w:val="true"/>
          <w:lang w:bidi="fa-IR"/>
        </w:rPr>
        <w:t xml:space="preserve">. </w:t>
      </w:r>
      <w:r>
        <w:rPr>
          <w:rStyle w:val="FootnoteAnchor"/>
          <w:rtl w:val="true"/>
        </w:rPr>
        <w:footnoteReference w:id="1055"/>
      </w:r>
      <w:r>
        <w:rPr>
          <w:rFonts w:ascii="IRNazanin" w:hAnsi="IRNazanin" w:eastAsia="IRNazanin"/>
          <w:color w:val="111111"/>
          <w:sz w:val="28"/>
          <w:sz w:val="28"/>
          <w:szCs w:val="28"/>
          <w:rtl w:val="true"/>
          <w:lang w:bidi="fa-IR"/>
        </w:rPr>
        <w:t>از آن پس،سرزمین‌های اردوی زرین به تدریج و در طی نبردهای خونین به تصرف روس‌ها درآمد و با عنوان پادشاهی غازان،جزئی از قلمرو روسیه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روس‌ها به منظور سلطه کامل بر منطقه،به اخراج مغول‌ها،اسکان روس‌ها،مسیحی کردن مسلمانان و نیز ترویج فرهنگ خودشان مبادرت کردند</w:t>
      </w:r>
      <w:r>
        <w:rPr>
          <w:rFonts w:eastAsia="IRNazanin" w:cs="IRNazanin"/>
          <w:color w:val="111111"/>
          <w:sz w:val="28"/>
          <w:szCs w:val="28"/>
          <w:rtl w:val="true"/>
          <w:lang w:bidi="fa-IR"/>
        </w:rPr>
        <w:t xml:space="preserve">. </w:t>
      </w:r>
      <w:r>
        <w:rPr>
          <w:rStyle w:val="FootnoteAnchor"/>
          <w:rtl w:val="true"/>
        </w:rPr>
        <w:footnoteReference w:id="1056"/>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اوایل قرن</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قفقاز نفوذ کردند و در سال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میلادی،شمال داغستان را از صفویان گرفتند و در سال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میلادی،گرجستان را تصرف کردند</w:t>
      </w:r>
      <w:r>
        <w:rPr>
          <w:rFonts w:eastAsia="IRNazanin" w:cs="IRNazanin"/>
          <w:color w:val="111111"/>
          <w:sz w:val="28"/>
          <w:szCs w:val="28"/>
          <w:rtl w:val="true"/>
          <w:lang w:bidi="fa-IR"/>
        </w:rPr>
        <w:t xml:space="preserve">. </w:t>
      </w:r>
      <w:r>
        <w:rPr>
          <w:rStyle w:val="FootnoteAnchor"/>
          <w:rtl w:val="true"/>
        </w:rPr>
        <w:footnoteReference w:id="1057"/>
      </w:r>
      <w:r>
        <w:rPr>
          <w:rFonts w:ascii="IRNazanin" w:hAnsi="IRNazanin" w:eastAsia="IRNazanin"/>
          <w:color w:val="111111"/>
          <w:sz w:val="28"/>
          <w:sz w:val="28"/>
          <w:szCs w:val="28"/>
          <w:rtl w:val="true"/>
          <w:lang w:bidi="fa-IR"/>
        </w:rPr>
        <w:t>سیاست‌های استعماری دولت‌های قدرتمند اروپایی از این زمان گسترش یافت و آنان را به نزاع در سرزمین‌های آسیایی 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پهناور و پرنعمت هندوستان در این میان توجه سه دولت استعماری انگلستان،فرانسه و روسیه را به خود جلب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روس‌ها در این زمینه،رقیب جدی برای انگلیسی‌ها محسوب می‌شدند،زیرا از نظر جغرافیایی به هند نزدیک‌تر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پیشروی خود را به سمت جنوب برای دستیابی به نواحی گرمسیر و نیز دریای‌های جنوب،از زمان پتر کبیر در قرن</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شروع کرده بودند؛اما برای این منظور می‌بایست از ایران گذشته و یا آن را تحت سلطه خود درآورند که نواحی گستره‌ای در قفقاز را نیز تحت حاکمیت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تحولات سیاسی منطقه قفقاز و اقدامات برخی حکومت‌های محلی نیز در تشویق روس‌ها به پیشروی به این منطقه مؤثر بود که یکی از این اقدامات از جانب پادشاه گرجستان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گرجستان از قدیم جزئی از حکومت ایران و تا اواخر حاکمیت صفویان،نیمه‌مستقل ولی خراج‌گذار این دولت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با انقراض صفویان و آغاز جنگ قدرت میان خاندان زند و قاجار،گرجی‌های ناراضی از حکام محلی و دولت ایران،با توجه به هم‌مذهب بودن با روس‌ها و تمایل آنها در گسترش به سمت جنوب،به روس‌ها اظهار تمایل کردند و شخصی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هراکلیوس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هم‌پیمان با روسیه،حکومت گرجستان را به دست گرفت و از پرداخت مالیات به پادشاه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 محمدخان 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هراکلیوس در پاسخ به درخواست آغا محمدخان مبنی بر اطاعت از حکومت ایران،اظهار داشت که کسی جز دولت روسیه را نمی‌شناسد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قاجار با حمله به گرجستان و قتل عام و اسارت شمار زیادی از گرجیان،آرامش را به ناحیه بازگرداند،اما خودش یک سال بعد در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دست بعضی از سربازانش به قتل رسیده و برادرزاده‌اش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فتح‌علی شاه به سلطنت نشست</w:t>
      </w:r>
      <w:r>
        <w:rPr>
          <w:rFonts w:eastAsia="IRNazanin" w:cs="IRNazanin"/>
          <w:color w:val="111111"/>
          <w:sz w:val="28"/>
          <w:szCs w:val="28"/>
          <w:rtl w:val="true"/>
          <w:lang w:bidi="fa-IR"/>
        </w:rPr>
        <w:t xml:space="preserve">. </w:t>
      </w:r>
      <w:r>
        <w:rPr>
          <w:rStyle w:val="FootnoteAnchor"/>
          <w:rtl w:val="true"/>
        </w:rPr>
        <w:footnoteReference w:id="1058"/>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آغا محمد خان،روسیه فرصت مناسبی برای بازپس‌گیری گرجستان به دست آورد و تزار جدید روسیه،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الکساندر پاواویچ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کشته شدن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کار اقدام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سپاه بزرگی را به سرداری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سیسیانوف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گرجستان فرستاد که موفق شد بر گرجستان استیلا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سیسیانوف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چهار سال تا اوایل سال </w:t>
      </w:r>
      <w:r>
        <w:rPr>
          <w:rFonts w:eastAsia="IRNazanin" w:cs="IRNazanin"/>
          <w:color w:val="111111"/>
          <w:sz w:val="28"/>
          <w:szCs w:val="28"/>
          <w:lang w:bidi="fa-IR"/>
        </w:rPr>
        <w:t>1218</w:t>
      </w:r>
    </w:p>
    <w:p>
      <w:pPr>
        <w:pStyle w:val="BookText"/>
        <w:rPr/>
      </w:pP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جانب دولت روسیه بر گرجستان حکومت کرد و چون شاه ایران به سبب درگیرهای داخلی برای تثبیت حکومت خود،نتوانست در قبال اشغال‌گری روس‌ها واکنشی نشان دهد،سیسیانوف به فکر حمله و تصرف دیگر نواحی قفقاز افتاد</w:t>
      </w:r>
      <w:r>
        <w:rPr>
          <w:rFonts w:eastAsia="IRNazanin" w:cs="IRNazanin"/>
          <w:color w:val="111111"/>
          <w:sz w:val="28"/>
          <w:szCs w:val="28"/>
          <w:rtl w:val="true"/>
          <w:lang w:bidi="fa-IR"/>
        </w:rPr>
        <w:t xml:space="preserve">. </w:t>
      </w:r>
      <w:r>
        <w:rPr>
          <w:rStyle w:val="FootnoteAnchor"/>
          <w:rtl w:val="true"/>
        </w:rPr>
        <w:footnoteReference w:id="1059"/>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روسیه در همین سال عازم تصرف گنجه،مهم‌ترین شهر منطقه شد و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جوادخان 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مدافعان شهر را غافل‌گیر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پس از یک ماه مقاومت به تسخیر روس‌ها درآمد و سپاهیان تزاری به قتل عام مسلمانان شهر پرداختند و در عین حال با تحریک حاکم ایروان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 علیه دولت ایران برانگیختند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ایران،در سال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سرداری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،ولیعهد و فرمانده کل نیروهای نظامی ایران برای مقابله با روس‌ها راهی منطقه شد و بدین‌ترتیب،جنگی آغاز شد که مدت ده سال طول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سپاه در حوالی ایروان روبه‌رو شدند و سپاهیان تزاری غافل‌گیر شده و پس از سه روز با تلفات فراوانی شکست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خوشحال از پیروزی،به جای تعقیب دشمن به جشن و شادمانی پرداختند،ولی مورد شبیخون دشمن واقع شده و شکست خوردند؛به گونه‌ای که ناچار به عقب‌نشینی شده و شهر را به روس‌ها واگذار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رسیدن نیروی کمکی برای عباس میرزا،نبرد سختی میان ایرانیان و روس‌ها آغاز شد که در نهایت به شکست روس‌ها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روس‌ها با بر جا گذاشتن تلفات و تجهیزات فراوان عقب‌نشینی کردند،ولی به دلیل فرارسیدن زمستان در منطقه باقی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میرزا از تعقیب دشمن و پیشروی تا تفلیس مرکز گرجستان دست کشید؛در حالی که سیسیانوف و</w:t>
      </w:r>
    </w:p>
    <w:p>
      <w:pPr>
        <w:pStyle w:val="BookText"/>
        <w:rPr/>
      </w:pPr>
      <w:r>
        <w:rPr>
          <w:rFonts w:ascii="IRNazanin" w:hAnsi="IRNazanin" w:eastAsia="IRNazanin"/>
          <w:color w:val="111111"/>
          <w:sz w:val="28"/>
          <w:sz w:val="28"/>
          <w:szCs w:val="28"/>
          <w:rtl w:val="true"/>
          <w:lang w:bidi="fa-IR"/>
        </w:rPr>
        <w:t>روس‌ها در همین زمان،فعالیت گسترده‌ای را برای تحریک و اغوای دیگر حکام محلی علیه ایران ترتیب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اقدامات روس‌ها،شهرهای ایروان،شوشا و منطقه قره باغ را یک سال بعد از تسلط سپاه ایران بر آنها،بدون جنگ و خون‌ریزی تحت سلطه درآوردند</w:t>
      </w:r>
      <w:r>
        <w:rPr>
          <w:rFonts w:eastAsia="IRNazanin" w:cs="IRNazanin"/>
          <w:color w:val="111111"/>
          <w:sz w:val="28"/>
          <w:szCs w:val="28"/>
          <w:rtl w:val="true"/>
          <w:lang w:bidi="fa-IR"/>
        </w:rPr>
        <w:t xml:space="preserve">. </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روس‌ها همزمان با اقداماتشان در قفقاز برای تحت فشار قرار دادن دولت ایران،اقدام به تهاجم دریایی کردند و با پیاده‌کردن نیرو در سواحل گیلان،به سوی رشت حرکت کردند،ولی پس از درگیری با مدافعان محلی،مجبور به عقب‌نشینی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کشتی‌های روسی پس از شکست در گیلان،متوجه بندر باکو شدند و شهر را زیر آتش توپخانه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سسیسیانوف،فرمانده نیروهای زمینی روسیه در همین زمان با سپاهیان خود باکو را محاصره نمود و سعی کرد که حاکم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قلی‌خان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وادار به تسلیم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باکو پیشنهاد مذاکره را پذیرفت و او را به شهر فراخواند،ولی در فرصت مناسب و با برنامه قبلی،فرمانده روس را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روس در پشت دیوارهای باکو که فرمانده خود را از دست داده بودند،مورد حمله سپاهیان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تازگی برای کمک به مردم باکو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روس‌ها بار دیگر با تحمل شکستی سخت،متواری شدند</w:t>
      </w:r>
      <w:r>
        <w:rPr>
          <w:rFonts w:eastAsia="IRNazanin" w:cs="IRNazanin"/>
          <w:color w:val="111111"/>
          <w:sz w:val="28"/>
          <w:szCs w:val="28"/>
          <w:rtl w:val="true"/>
          <w:lang w:bidi="fa-IR"/>
        </w:rPr>
        <w:t xml:space="preserve">. </w:t>
      </w:r>
      <w:r>
        <w:rPr>
          <w:rStyle w:val="FootnoteAnchor"/>
          <w:rtl w:val="true"/>
        </w:rPr>
        <w:footnoteReference w:id="1061"/>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ایران با عقب‌نشینی روس‌ها به خیال این‌که کار روس‌ها به پایان رسیده است،به عباس میرزا دستور بازگشت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میرزا که از خطر روس‌ها آگاهی داشت،از شاه درخواست کرد که سپاهیان ایران در آذربایجان و قفقاز باقی بمانند</w:t>
      </w:r>
    </w:p>
    <w:p>
      <w:pPr>
        <w:pStyle w:val="BookText"/>
        <w:rPr/>
      </w:pPr>
      <w:r>
        <w:rPr>
          <w:rFonts w:ascii="IRNazanin" w:hAnsi="IRNazanin" w:eastAsia="IRNazanin"/>
          <w:color w:val="111111"/>
          <w:sz w:val="28"/>
          <w:sz w:val="28"/>
          <w:szCs w:val="28"/>
          <w:rtl w:val="true"/>
          <w:lang w:bidi="fa-IR"/>
        </w:rPr>
        <w:t>تا در صورت بازگشت روس‌ها با آنان مقابله کنند؛ولی شاه درخواست او را نپذیرفت و عباس میرزا و سپاهیانش،منطقه را تخلیه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خروج نیروهای ایران از منطقه،فعالیت روس‌ها از سرگرفته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این‌بار با کمک عوامل نفوذی و جاسوسان خود،زمینه مناسب برای سلطه خود را فراهم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روسیه با کمک ارمنیان داخل شهر باکو و اعزام ارامنه دیگر به عنوان میهمان در خانه ارمنیان محلی،شورشی داخلی را در باکو تدارک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قلی‌خان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شجاعت و رشادتش،فقط توانست خانواده خود را نجات دهد و از شهر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بدین‌ترتیب،شهر باکو بدون هجوم روسیه و فقط با حیله و اختلاف‌افکنی به تصرف روس‌ها درآمد</w:t>
      </w:r>
      <w:r>
        <w:rPr>
          <w:rFonts w:eastAsia="IRNazanin" w:cs="IRNazanin"/>
          <w:color w:val="111111"/>
          <w:sz w:val="28"/>
          <w:szCs w:val="28"/>
          <w:rtl w:val="true"/>
          <w:lang w:bidi="fa-IR"/>
        </w:rPr>
        <w:t xml:space="preserve">. </w:t>
      </w:r>
      <w:r>
        <w:rPr>
          <w:rStyle w:val="FootnoteAnchor"/>
          <w:rtl w:val="true"/>
        </w:rPr>
        <w:footnoteReference w:id="1062"/>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دربند نیز در یک اقدام مشابه تصرف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جاسوس‌های روس در قالب گروه‌های مطرب و آوازه‌خوان،وارد دستگاه حکومت دربند شدند و پس از آشنایی کامل با اوضاع شهر،اطلاعات لازم را در اختیار فرماندهان خود قرار دادند و سپاه روسیه در یک فرصت مناسب،شهر را به تصرف خود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دربند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حاضر به همکاری با روس‌ها نشد،دستگیر و به مسکو اعزام شد</w:t>
      </w:r>
      <w:r>
        <w:rPr>
          <w:rFonts w:eastAsia="IRNazanin" w:cs="IRNazanin"/>
          <w:color w:val="111111"/>
          <w:sz w:val="28"/>
          <w:szCs w:val="28"/>
          <w:rtl w:val="true"/>
          <w:lang w:bidi="fa-IR"/>
        </w:rPr>
        <w:t xml:space="preserve">. </w:t>
      </w:r>
      <w:r>
        <w:rPr>
          <w:rStyle w:val="FootnoteAnchor"/>
          <w:rtl w:val="true"/>
        </w:rPr>
        <w:footnoteReference w:id="1063"/>
      </w:r>
      <w:r>
        <w:rPr>
          <w:rFonts w:ascii="IRNazanin" w:hAnsi="IRNazanin" w:eastAsia="IRNazanin"/>
          <w:color w:val="111111"/>
          <w:sz w:val="28"/>
          <w:sz w:val="28"/>
          <w:szCs w:val="28"/>
          <w:rtl w:val="true"/>
          <w:lang w:bidi="fa-IR"/>
        </w:rPr>
        <w:t>پس از آن به دلیل نبود نیروی مدافع در منطقه و خالی‌بودن منطقه از ارتش ایران،روس‌ها شهرهای شیروان و سالیان را نیز تصرف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تجاوزات روس‌ها تا بهار سال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ایروان نیز سرایت کرد؛به طوری که فرماندار ایروان در نامه به عباس میرزا نوشت که قادر به حفظ</w:t>
      </w:r>
    </w:p>
    <w:p>
      <w:pPr>
        <w:pStyle w:val="BookText"/>
        <w:rPr/>
      </w:pPr>
      <w:r>
        <w:rPr>
          <w:rFonts w:ascii="IRNazanin" w:hAnsi="IRNazanin" w:eastAsia="IRNazanin"/>
          <w:color w:val="111111"/>
          <w:sz w:val="28"/>
          <w:sz w:val="28"/>
          <w:szCs w:val="28"/>
          <w:rtl w:val="true"/>
          <w:lang w:bidi="fa-IR"/>
        </w:rPr>
        <w:t>شهر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نامه به دست نایب‌السلطنه رسید که شهر سقوط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 دربند،باکو،شیروان،سالیان و شوش تا این زمان از دست رفت و به تصرف روس‌ها درآمد</w:t>
      </w:r>
      <w:r>
        <w:rPr>
          <w:rFonts w:eastAsia="IRNazanin" w:cs="IRNazanin"/>
          <w:color w:val="111111"/>
          <w:sz w:val="28"/>
          <w:szCs w:val="28"/>
          <w:rtl w:val="true"/>
          <w:lang w:bidi="fa-IR"/>
        </w:rPr>
        <w:t xml:space="preserve">. </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این شکست‌ها سبب شد که رجال ایران و به‌ویژه نایب‌السلطنه برای مقابله با روس‌ها به فکر کمک‌گرفتن از یک کشور قدرتمند دیگر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میرزا معتقد بود که قوای ایران باید متحول شود و مانند ارتش‌های اروپایی آموزش ببیند تا بتواند جلوی پیشرفت روسیه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منظور،دولت ایران با کشور 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ناپلئون بناپارت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قراردادی منعقد کرد که به عهدنامه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فین‌کنشتاین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محلی در لهستان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فرانسویان در قبال کمک به ایرانیان در مقابله با انگلیسی‌ها متعهد شدند که برای آموزش ارتش ایران و تجهیز آن اقدام کنند و نیز روسیه را به تخلیه سرزمین‌های اشغالی وادار نمایند؛اما آنها به تعهدات خود در قبال درگیری‌های ایران و روسیه عمل نکردند و در سال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میلادی،عهد نامه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روس‌ها منعقد کردند و نقش هم‌پیمان خود،ایران را در مقابل روسیه در نظر نگرفتند</w:t>
      </w:r>
      <w:r>
        <w:rPr>
          <w:rFonts w:eastAsia="IRNazanin" w:cs="IRNazanin"/>
          <w:color w:val="111111"/>
          <w:sz w:val="28"/>
          <w:szCs w:val="28"/>
          <w:rtl w:val="true"/>
          <w:lang w:bidi="fa-IR"/>
        </w:rPr>
        <w:t xml:space="preserve">. </w:t>
      </w:r>
      <w:r>
        <w:rPr>
          <w:rStyle w:val="FootnoteAnchor"/>
          <w:rtl w:val="true"/>
        </w:rPr>
        <w:footnoteReference w:id="1065"/>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برقراری صلح میان روسیه و فرانسه،ناگهان حمله روس‌ها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شهرهای خالی را به سرعت پشت سر گذاشته و به ایروان رسیدند و در این شهر با نخستین خط دفاعی ایرانی‌ها روبه‌رو شدند؛اما پس از یک نبرد سخت و با تحمل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کشته،عقب‌نشینی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روس‌ها در نخجوان نیز با مقاومت</w:t>
      </w:r>
      <w:bookmarkStart w:id="595" w:name="pg5441_61999"/>
    </w:p>
    <w:p>
      <w:pPr>
        <w:pStyle w:val="BookText"/>
        <w:rPr/>
      </w:pPr>
      <w:bookmarkEnd w:id="595"/>
      <w:r>
        <w:rPr>
          <w:rFonts w:ascii="IRNazanin" w:hAnsi="IRNazanin" w:eastAsia="IRNazanin"/>
          <w:color w:val="111111"/>
          <w:sz w:val="28"/>
          <w:sz w:val="28"/>
          <w:szCs w:val="28"/>
          <w:rtl w:val="true"/>
          <w:lang w:bidi="fa-IR"/>
        </w:rPr>
        <w:t>جدی روبه‌رو شده و عقب‌نشینی کردند و با آمدن قوای کمکی ایران،تلفات بیشتری را متحمل شدند</w:t>
      </w:r>
      <w:r>
        <w:rPr>
          <w:rFonts w:eastAsia="IRNazanin" w:cs="IRNazanin"/>
          <w:color w:val="111111"/>
          <w:sz w:val="28"/>
          <w:szCs w:val="28"/>
          <w:rtl w:val="true"/>
          <w:lang w:bidi="fa-IR"/>
        </w:rPr>
        <w:t xml:space="preserve">. </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علمای ایران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احمد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علی‌اکبراصفهانی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این اقدامات،فتوایی مبنی بر دفاع از کشور دادند که موجب بسیج مردم برای نبرد با روس‌ها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ایران به فرماندهی عباس میرزا نایب السلطنه در جبهه‌های ایروان،نخجوان و گنجه،روس‌ها را شکست دادند و فرماندهان روسی ناچار به بازگرداندن سپاه پراکنده خود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مقطع نیز عباس میرزا با عدم تعقیب روس‌ها دچار اشتباه شد که عواقب آن در جنگ اصلاندوز گریبان‌گیر ایرانیان شد</w:t>
      </w:r>
      <w:r>
        <w:rPr>
          <w:rFonts w:eastAsia="IRNazanin" w:cs="IRNazanin"/>
          <w:color w:val="111111"/>
          <w:sz w:val="28"/>
          <w:szCs w:val="28"/>
          <w:rtl w:val="true"/>
          <w:lang w:bidi="fa-IR"/>
        </w:rPr>
        <w:t xml:space="preserve">. </w:t>
      </w:r>
      <w:r>
        <w:rPr>
          <w:rStyle w:val="FootnoteAnchor"/>
          <w:rtl w:val="true"/>
        </w:rPr>
        <w:footnoteReference w:id="1067"/>
      </w:r>
    </w:p>
    <w:p>
      <w:pPr>
        <w:pStyle w:val="Heading5"/>
        <w:numPr>
          <w:ilvl w:val="4"/>
          <w:numId w:val="1"/>
        </w:numPr>
        <w:rPr/>
      </w:pPr>
      <w:bookmarkStart w:id="596" w:name="__RefHeading___Toc1887132_581953129"/>
      <w:bookmarkStart w:id="597" w:name="_Toc223"/>
      <w:bookmarkEnd w:id="596"/>
      <w:r>
        <w:rPr/>
        <w:t>2</w:t>
      </w:r>
      <w:r>
        <w:rPr>
          <w:rtl w:val="true"/>
        </w:rPr>
        <w:t>-</w:t>
      </w:r>
      <w:r>
        <w:rPr>
          <w:rtl w:val="true"/>
        </w:rPr>
        <w:t>آخرین نبردها و از دست رفتن قفقاز</w:t>
      </w:r>
      <w:bookmarkEnd w:id="597"/>
    </w:p>
    <w:p>
      <w:pPr>
        <w:pStyle w:val="Heading6"/>
        <w:numPr>
          <w:ilvl w:val="5"/>
          <w:numId w:val="1"/>
        </w:numPr>
        <w:rPr/>
      </w:pPr>
      <w:bookmarkStart w:id="598" w:name="__RefHeading___Toc1887134_581953129"/>
      <w:bookmarkStart w:id="599" w:name="_Toc224"/>
      <w:bookmarkEnd w:id="598"/>
      <w:r>
        <w:rPr>
          <w:rtl w:val="true"/>
        </w:rPr>
        <w:t>الف</w:t>
      </w:r>
      <w:r>
        <w:rPr>
          <w:rtl w:val="true"/>
        </w:rPr>
        <w:t>)</w:t>
      </w:r>
      <w:r>
        <w:rPr>
          <w:rtl w:val="true"/>
        </w:rPr>
        <w:t>نبرد اصلاندوز و عهدنامه گلستان</w:t>
      </w:r>
      <w:bookmarkEnd w:id="599"/>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روسیه در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میلادی،پس از صلح با عثمانی و نیز برقراری روابط دوستانه با انگلستان،قوای خود را برای تسخیر قفقاز متمرکز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حملات روس‌ها از ناحیه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 و همزمان در جبهه قره‌باغ نیز پی‌گیری شد و به این‌ترتیب،قرارگاه اصلی سپاه ایران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اصلاندوز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تهدید قرا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غافل‌گیر شدند و افسران انگلیسی که برای آموزش ایرانیان استخدام شده بودند،دست از جنگ کشیدند و قوای ایرانی پس از مدتی نبرد به علت نرسیدن نیروی کمکی،پراکنده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سخت در لنکران نیز</w:t>
      </w:r>
    </w:p>
    <w:p>
      <w:pPr>
        <w:pStyle w:val="BookText"/>
        <w:rPr/>
      </w:pPr>
      <w:r>
        <w:rPr>
          <w:rFonts w:ascii="IRNazanin" w:hAnsi="IRNazanin" w:eastAsia="IRNazanin"/>
          <w:color w:val="111111"/>
          <w:sz w:val="28"/>
          <w:sz w:val="28"/>
          <w:szCs w:val="28"/>
          <w:rtl w:val="true"/>
          <w:lang w:bidi="fa-IR"/>
        </w:rPr>
        <w:t>رخ داد که تلفات قابل توجهی از دو طرف گرفت و با کشته شدن شماری از فرماندهان عالی رتبه ایرانی،این شهر سقوط کرد</w:t>
      </w:r>
      <w:r>
        <w:rPr>
          <w:rFonts w:eastAsia="IRNazanin" w:cs="IRNazanin"/>
          <w:color w:val="111111"/>
          <w:sz w:val="28"/>
          <w:szCs w:val="28"/>
          <w:rtl w:val="true"/>
          <w:lang w:bidi="fa-IR"/>
        </w:rPr>
        <w:t xml:space="preserve">. </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شاه ایران در چنین موقعیتی،با وجود فراهم شدن نیروی هفتاد هزار نفری برای مقابله با روس‌ها،با اصرار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سرگور اوزلی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انگلستان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 را به قطع کمک‌های کشورش تهدید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به برقراری آتش‌بس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مخالفت‌ها و تلاش‌های عباس میرزا نتیجه نبخشید و آتش‌بس پیشنهادی انگلستان به امضای عهدنامه گلستان منجر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عهدنامه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اکتبر سال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مهر سال</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خورشیدی،در منطقه قره‌باغ و محلی به نام گلستان با حضور سرگور اوزلی و نیز سفیر عثمانی در ایران به امضای نمایندگان دو طرف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معاهده در یازده فصل با یک مقدمه تنظیم شد که بر طبق آن،جنگ میان ایران و روسیه پایان‌یافته تلقی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ماده سوم این قرارداد،تمامی ایالات قره‌باغ،گنجه،خانات شکی،شروان،دربند،باکو و متصرفات روس‌ها در طالش و تمامی داغستان و گرجستان تا دریای خزر،مخصوص و متعلق به امپراتوری روسیه دانسته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مواد دیگر این عهدنامه،حق کشتی‌رانی در دریای خزر به طور انحصاری به روس‌ها واگذار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مقابل،روسیه تعهد کرد که حق حاکمیت شاه ایران و فرزندان او را به رسمیت شناخته و در صورت لزوم از کمک به شاه ایران مضایقه ننماید</w:t>
      </w:r>
      <w:r>
        <w:rPr>
          <w:rFonts w:eastAsia="IRNazanin" w:cs="IRNazanin"/>
          <w:color w:val="111111"/>
          <w:sz w:val="28"/>
          <w:szCs w:val="28"/>
          <w:rtl w:val="true"/>
          <w:lang w:bidi="fa-IR"/>
        </w:rPr>
        <w:t xml:space="preserve">. </w:t>
      </w:r>
      <w:r>
        <w:rPr>
          <w:rStyle w:val="FootnoteAnchor"/>
          <w:rtl w:val="true"/>
        </w:rPr>
        <w:footnoteReference w:id="1069"/>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عهدنامه گلستان،یک قرارداد قطعی نبود،بلکه فقط یک آتش‌بس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رجال ایران امیدوار بودند که بتوانند سرزمین‌های اشغال شده</w:t>
      </w:r>
      <w:bookmarkStart w:id="600" w:name="pg5441_62001"/>
    </w:p>
    <w:p>
      <w:pPr>
        <w:pStyle w:val="BookText"/>
        <w:rPr/>
      </w:pPr>
      <w:bookmarkEnd w:id="600"/>
      <w:r>
        <w:rPr>
          <w:rFonts w:ascii="IRNazanin" w:hAnsi="IRNazanin" w:eastAsia="IRNazanin"/>
          <w:color w:val="111111"/>
          <w:sz w:val="28"/>
          <w:sz w:val="28"/>
          <w:szCs w:val="28"/>
          <w:rtl w:val="true"/>
          <w:lang w:bidi="fa-IR"/>
        </w:rPr>
        <w:t>توسط روسیه را با کمک انگلیسی‌ها بازپس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نماینده ایران که به روسیه فرستاده شد،کاری از پیش نبرد و سفیر انگستان در ایران نیز که پنهانی با روسیه همکاری می‌کرد،در این زمینه اقدامی ترتیب نداد</w:t>
      </w:r>
      <w:r>
        <w:rPr>
          <w:rFonts w:eastAsia="IRNazanin" w:cs="IRNazanin"/>
          <w:color w:val="111111"/>
          <w:sz w:val="28"/>
          <w:szCs w:val="28"/>
          <w:rtl w:val="true"/>
          <w:lang w:bidi="fa-IR"/>
        </w:rPr>
        <w:t xml:space="preserve">. </w:t>
      </w:r>
      <w:r>
        <w:rPr>
          <w:rStyle w:val="FootnoteAnchor"/>
          <w:rtl w:val="true"/>
        </w:rPr>
        <w:footnoteReference w:id="1070"/>
      </w:r>
    </w:p>
    <w:p>
      <w:pPr>
        <w:pStyle w:val="Heading6"/>
        <w:numPr>
          <w:ilvl w:val="5"/>
          <w:numId w:val="1"/>
        </w:numPr>
        <w:rPr/>
      </w:pPr>
      <w:bookmarkStart w:id="601" w:name="__RefHeading___Toc1887136_581953129"/>
      <w:bookmarkStart w:id="602" w:name="_Toc225"/>
      <w:bookmarkEnd w:id="601"/>
      <w:r>
        <w:rPr>
          <w:rtl w:val="true"/>
        </w:rPr>
        <w:t>ب</w:t>
      </w:r>
      <w:r>
        <w:rPr>
          <w:rtl w:val="true"/>
        </w:rPr>
        <w:t>)</w:t>
      </w:r>
      <w:r>
        <w:rPr>
          <w:rtl w:val="true"/>
        </w:rPr>
        <w:t>معاهده ترکمانچای و از دست‌رفتن کامل قفقاز</w:t>
      </w:r>
      <w:bookmarkEnd w:id="602"/>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عهدنامه گلستان،ایران و روسیه را راضی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مترصد فرصتی بود تا اراضی را که از دست داده بود،بازپس‌گیرد؛علاوه بر این‌که این معاهده،مرزهای دو کشور را به طور دقیق تعیین نمی‌کرد و بنابراین،دست روس‌ها برای بهانه‌جویی باز بود؛چنان‌که روس‌ها پس از انعقاد عهدنامه،تجاوز خود را کم‌وبیش ادامه دادند و منطقه‌ای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تصرف نمودند و در پاسخ به فرستاده ایران که خواستار عقب‌نشینی نیروهای روسیه بود،اظهار داشتند که سرزمین‌هایی که روسیه تصرف کرده است،به این کشور تعلق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عهدشکنی روس‌ها،ایران را به حمله و بازپس‌گیری مناطق اشغالی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ایران و عراق بنا بر شکایات مردم،فتوایی مبنی بر جهاد علیه روسیه صادر کردند و برخی به همین منظور به ایران آمده و به نیروهایی که برای نبرد می‌رفتند،ملحق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حال،روس‌ها کم‌وبیش به تجاوزات خود ادامه می‌دادند و نیروهای آنها وارد بخش‌هایی از شهر ایروان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نبرد در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حمله سپاه ایران به سرداری عباس میرزا آغاز شد و قوای ایران توانست به سرعت روس‌ها را از طالش و ایروان عقب براند و شهر لنکران را پس از دوازده سال بازپس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همچنین،منطقه قره‌باغ مورد حمله عباس</w:t>
      </w:r>
    </w:p>
    <w:p>
      <w:pPr>
        <w:pStyle w:val="BookText"/>
        <w:rPr/>
      </w:pPr>
      <w:r>
        <w:rPr>
          <w:rFonts w:ascii="IRNazanin" w:hAnsi="IRNazanin" w:eastAsia="IRNazanin"/>
          <w:color w:val="111111"/>
          <w:sz w:val="28"/>
          <w:sz w:val="28"/>
          <w:szCs w:val="28"/>
          <w:rtl w:val="true"/>
          <w:lang w:bidi="fa-IR"/>
        </w:rPr>
        <w:t>میرزا قرار گرفت و دسته‌های دیگری از سپاه ایران،شهرهای شکی،و شروان و سالیان را از دست روس‌ها آزاد ساختند و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محاصره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ترتیب،بیشتر نواحی اشغال در مدتی کوتاه به ایران بازگشت</w:t>
      </w:r>
      <w:r>
        <w:rPr>
          <w:rFonts w:eastAsia="IRNazanin" w:cs="IRNazanin"/>
          <w:color w:val="111111"/>
          <w:sz w:val="28"/>
          <w:szCs w:val="28"/>
          <w:rtl w:val="true"/>
          <w:lang w:bidi="fa-IR"/>
        </w:rPr>
        <w:t xml:space="preserve">.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اما این موفقیت چندان دوام نیافت و با اتفاقاتی که در اردوی روس‌ها روی داد و اشتباهاتی که عباس میرزا مرتکب شد،سپاه ایران دچار شکست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جدید روس‌ها توجه خود را به شهر گنجه معطوف ساخت و این امر باعث شد که عباس میرزا از محاصره شوشا دست کشیده و خود را به گنجه برساند؛ولی روس‌ها پیش از رسیدن عباس میرزا در این شهر مستقر شده و مواضع خود را محکم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نبردی سخت به مدت چند روز در گنجه ادامه یافت و توپخانه ایران،سپاه روس را به شدت زیر آتش گرفت؛ولی نرسیدن تدارکات لازم از تبریز،باعث بی‌نظمی در سپاه ایران شد و عقب‌نشینی و فرار برخی از فرماندهان ایرانی،موجب سقوط گنجه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بدین‌ترتیب،نبرد گنجه در سال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شکست ایرانیان،نقطه عطفی برای روس‌ها و سرآغاز شکست‌های بعدی ایرانیان شد</w:t>
      </w:r>
      <w:r>
        <w:rPr>
          <w:rFonts w:eastAsia="IRNazanin" w:cs="IRNazanin"/>
          <w:color w:val="111111"/>
          <w:sz w:val="28"/>
          <w:szCs w:val="28"/>
          <w:rtl w:val="true"/>
          <w:lang w:bidi="fa-IR"/>
        </w:rPr>
        <w:t xml:space="preserve">. </w:t>
      </w:r>
      <w:r>
        <w:rPr>
          <w:rStyle w:val="FootnoteAnchor"/>
          <w:rtl w:val="true"/>
        </w:rPr>
        <w:footnoteReference w:id="1072"/>
      </w:r>
      <w:r>
        <w:rPr>
          <w:rFonts w:ascii="IRNazanin" w:hAnsi="IRNazanin" w:eastAsia="IRNazanin"/>
          <w:color w:val="111111"/>
          <w:sz w:val="28"/>
          <w:sz w:val="28"/>
          <w:szCs w:val="28"/>
          <w:rtl w:val="true"/>
          <w:lang w:bidi="fa-IR"/>
        </w:rPr>
        <w:t>روس‌ها در این سال در آذربایجان ایران پیشروی کردند و تبریز را تصرف کرده و به 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کردند</w:t>
      </w:r>
      <w:r>
        <w:rPr>
          <w:rFonts w:eastAsia="IRNazanin" w:cs="IRNazanin"/>
          <w:color w:val="111111"/>
          <w:sz w:val="28"/>
          <w:szCs w:val="28"/>
          <w:rtl w:val="true"/>
          <w:lang w:bidi="fa-IR"/>
        </w:rPr>
        <w:t xml:space="preserve">. </w:t>
      </w:r>
      <w:r>
        <w:rPr>
          <w:rStyle w:val="FootnoteAnchor"/>
          <w:rtl w:val="true"/>
        </w:rPr>
        <w:footnoteReference w:id="1073"/>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تصرف گنجه به دست روس‌ها،عهدنامه ترکمانچای میان دو دولت منعقد شد که طبق آن،خانات ایروان و نخجوان به روسیه واگذار گردید و خط مرزی فعلی به عنوان مرز مشترک دو کشور تعیین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ایران به پرداخت</w:t>
      </w:r>
      <w:bookmarkStart w:id="603" w:name="pg5441_62003"/>
    </w:p>
    <w:p>
      <w:pPr>
        <w:pStyle w:val="BookText"/>
        <w:rPr/>
      </w:pPr>
      <w:bookmarkEnd w:id="603"/>
      <w:r>
        <w:rPr>
          <w:rFonts w:ascii="IRNazanin" w:hAnsi="IRNazanin" w:eastAsia="IRNazanin"/>
          <w:color w:val="111111"/>
          <w:sz w:val="28"/>
          <w:sz w:val="28"/>
          <w:szCs w:val="28"/>
          <w:rtl w:val="true"/>
          <w:lang w:bidi="fa-IR"/>
        </w:rPr>
        <w:t>غرامت جنگ به روسیه تعهد کرد و در قرارداد الحاقی،نوعی رژیم کاپیتولاسیون را به نفع اتباع روسی پذیرفت</w:t>
      </w:r>
      <w:r>
        <w:rPr>
          <w:rFonts w:eastAsia="IRNazanin" w:cs="IRNazanin"/>
          <w:color w:val="111111"/>
          <w:sz w:val="28"/>
          <w:szCs w:val="28"/>
          <w:rtl w:val="true"/>
          <w:lang w:bidi="fa-IR"/>
        </w:rPr>
        <w:t xml:space="preserve">. </w:t>
      </w:r>
      <w:r>
        <w:rPr>
          <w:rStyle w:val="FootnoteAnchor"/>
          <w:rtl w:val="true"/>
        </w:rPr>
        <w:footnoteReference w:id="1074"/>
      </w:r>
    </w:p>
    <w:p>
      <w:pPr>
        <w:pStyle w:val="Heading6"/>
        <w:numPr>
          <w:ilvl w:val="5"/>
          <w:numId w:val="1"/>
        </w:numPr>
        <w:rPr/>
      </w:pPr>
      <w:bookmarkStart w:id="604" w:name="__RefHeading___Toc1887138_581953129"/>
      <w:bookmarkStart w:id="605" w:name="_Toc226"/>
      <w:bookmarkEnd w:id="604"/>
      <w:r>
        <w:rPr>
          <w:rtl w:val="true"/>
        </w:rPr>
        <w:t>ج</w:t>
      </w:r>
      <w:r>
        <w:rPr>
          <w:rtl w:val="true"/>
        </w:rPr>
        <w:t>)</w:t>
      </w:r>
      <w:r>
        <w:rPr>
          <w:rtl w:val="true"/>
        </w:rPr>
        <w:t>مقاومت مسلمانان در برابر اشغال‌گران روسیه</w:t>
      </w:r>
      <w:bookmarkEnd w:id="605"/>
    </w:p>
    <w:p>
      <w:pPr>
        <w:pStyle w:val="BookText"/>
        <w:rPr/>
      </w:pPr>
      <w:r>
        <w:rPr>
          <w:rFonts w:ascii="IRNazanin" w:hAnsi="IRNazanin" w:eastAsia="IRNazanin"/>
          <w:color w:val="111111"/>
          <w:sz w:val="28"/>
          <w:sz w:val="28"/>
          <w:szCs w:val="28"/>
          <w:rtl w:val="true"/>
          <w:lang w:bidi="fa-IR"/>
        </w:rPr>
        <w:t>از زمانی که در سال</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نیروهای روسیه،پایتخت اردوی زرین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سرای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اشغال کرده،به فرمان‌روایی خان‌های مغولی بر این ناحیه خاتمه دادند و سرزمین‌های اردوی زرین را به تدریج به تصرف درآوردند،مغول‌ها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تحکیم موقعیت خود در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و زمین‌ها را میان اشراف روس و صومعه‌های مسیحی تقسیم می‌کردند و استحکاماتی در نقاط سوق الجیشی می‌ساختند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تغییر اجباری مذهب مسلمانان نیز در کنار مصادره زمین‌ها اعمال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 مسلمان از حقوق خود محروم شدند و مدارس و مساجد تعطیل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اسقف غازان در سال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میلادی،تلاش زیادی برای مسیحی کردن بومیان به کار بست و آنان را به پیروی از کلیسای ارتدوکس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راستا،اگر خاندان اشرافی مغولی نیز به مسیحیت نمی‌گرویدند،از تمام مزایای خود محروم می‌شدند</w:t>
      </w:r>
      <w:r>
        <w:rPr>
          <w:rFonts w:eastAsia="IRNazanin" w:cs="IRNazanin"/>
          <w:color w:val="111111"/>
          <w:sz w:val="28"/>
          <w:szCs w:val="28"/>
          <w:rtl w:val="true"/>
          <w:lang w:bidi="fa-IR"/>
        </w:rPr>
        <w:t xml:space="preserve">. </w:t>
      </w:r>
      <w:r>
        <w:rPr>
          <w:rStyle w:val="FootnoteAnchor"/>
          <w:rtl w:val="true"/>
        </w:rPr>
        <w:footnoteReference w:id="1075"/>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قبال این اقدامات،مقاومت سختی نشان دادند و در مدت پنجاه سال</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1552</w:t>
      </w:r>
      <w:r>
        <w:rPr>
          <w:rFonts w:eastAsia="IRNazanin" w:cs="IRNazanin"/>
          <w:color w:val="111111"/>
          <w:sz w:val="28"/>
          <w:szCs w:val="28"/>
          <w:rtl w:val="true"/>
          <w:lang w:bidi="fa-IR"/>
        </w:rPr>
        <w:t>-</w:t>
      </w:r>
      <w:r>
        <w:rPr>
          <w:rFonts w:eastAsia="IRNazanin" w:cs="IRNazanin"/>
          <w:color w:val="111111"/>
          <w:sz w:val="28"/>
          <w:szCs w:val="28"/>
          <w:lang w:bidi="fa-IR"/>
        </w:rPr>
        <w:t>1610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ده شورش علیه روس‌ها ترتیب دادند و سعی می‌کردند که از خان‌های تاتار مسلمان شبه‌جزیره کریمه کمک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مهم‌ترین این شورش‌ها در سال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با یورش</w:t>
      </w:r>
    </w:p>
    <w:p>
      <w:pPr>
        <w:pStyle w:val="BookText"/>
        <w:rPr/>
      </w:pPr>
      <w:r>
        <w:rPr>
          <w:rFonts w:ascii="IRNazanin" w:hAnsi="IRNazanin" w:eastAsia="IRNazanin"/>
          <w:color w:val="111111"/>
          <w:sz w:val="28"/>
          <w:sz w:val="28"/>
          <w:szCs w:val="28"/>
          <w:rtl w:val="true"/>
          <w:lang w:bidi="fa-IR"/>
        </w:rPr>
        <w:t>خان کریمه به مسکو همراه بود،دو سال ادامه داشت؛اما در نهایت،مانند دیگر شورش‌ها به شدت سرکوب شد و بزرگان مسلمان در خلال آن از میان رفتند</w:t>
      </w:r>
      <w:r>
        <w:rPr>
          <w:rFonts w:eastAsia="IRNazanin" w:cs="IRNazanin"/>
          <w:color w:val="111111"/>
          <w:sz w:val="28"/>
          <w:szCs w:val="28"/>
          <w:rtl w:val="true"/>
          <w:lang w:bidi="fa-IR"/>
        </w:rPr>
        <w:t xml:space="preserve">. </w:t>
      </w:r>
      <w:r>
        <w:rPr>
          <w:rStyle w:val="FootnoteAnchor"/>
          <w:rtl w:val="true"/>
        </w:rPr>
        <w:footnoteReference w:id="1076"/>
      </w:r>
      <w:r>
        <w:rPr>
          <w:rFonts w:ascii="IRNazanin" w:hAnsi="IRNazanin" w:eastAsia="IRNazanin"/>
          <w:color w:val="111111"/>
          <w:sz w:val="28"/>
          <w:sz w:val="28"/>
          <w:szCs w:val="28"/>
          <w:rtl w:val="true"/>
          <w:lang w:bidi="fa-IR"/>
        </w:rPr>
        <w:t xml:space="preserve">شورش‌های مسلمانان قفقاز برای مدت نزدیک به یک قرن کاهش یافت؛ولی در زمانی که اسقف جدید غازان در سال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میلادی،دوباره به مسیحی کردن مسلمان پرداخت،شورش‌ها از سر گرفته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باتیرشاه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میلادی،مهم‌ترین آنها بود که حالت جهاد علیه کفار به خود گرفت</w:t>
      </w:r>
      <w:r>
        <w:rPr>
          <w:rFonts w:eastAsia="IRNazanin" w:cs="IRNazanin"/>
          <w:color w:val="111111"/>
          <w:sz w:val="28"/>
          <w:szCs w:val="28"/>
          <w:rtl w:val="true"/>
          <w:lang w:bidi="fa-IR"/>
        </w:rPr>
        <w:t xml:space="preserve">.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دگرگونی عمیقی در دوره 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کاترین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سیاست روس‌ها نسبت به نواحی قفقاز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از برپایی شورش‌های مجدد نگران بود و از مزایای حضور تاجران مسلمان آگاهی داشت،اقداماتی برای بهبود وضع مسلمانان ترتیب و به آزار مذهبی آنان خاتمه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ترتیب،بازرگان مسلمانان از حقوقی مشابه اشراف روس برخوردار شدند؛اما این وضعیت تداوم نداشت و در سلطنت الکساندر دوم،سرکوب دوباره مسلمانان و مسیحی کردن آنها از سر گرفته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تخمینی در قرن نوزدهم،حدود دویست‌هزار تن مجبور به پذیرش مسیحیت شدند و مقررات قانونی سختی برای مسلمان وضع گردید</w:t>
      </w:r>
      <w:r>
        <w:rPr>
          <w:rFonts w:eastAsia="IRNazanin" w:cs="IRNazanin"/>
          <w:color w:val="111111"/>
          <w:sz w:val="28"/>
          <w:szCs w:val="28"/>
          <w:rtl w:val="true"/>
          <w:lang w:bidi="fa-IR"/>
        </w:rPr>
        <w:t xml:space="preserve">. </w:t>
      </w:r>
      <w:r>
        <w:rPr>
          <w:rStyle w:val="FootnoteAnchor"/>
          <w:rtl w:val="true"/>
        </w:rPr>
        <w:footnoteReference w:id="1078"/>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سلطه روس‌ها،نوعی خودمختاری حکومتی برای خان‌ها و شیخان در منطقه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حال،مسلمانان محلی تحمل حضور روس‌ها را نداشتند و شورش‌های متعددی علیه آنها به راه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هشت شورش مهم در فاصله حدود یک قرن اتفاق افتاد که رهبری آنها را بازماندگان خان‌های محلی سابق بر عهده</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سورغان قاسم‌اف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عبیدالله‌ولی‌خانف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ابلای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چندین سال با قوای روسیه مبارزه کردند 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آبلای‌خان که در مدت ده سال نبرد با روس‌ها،صدمات شدیدی بر آنها وارد کرد؛ولی در نهایت،همه آنها از میان رفتند و نهضت‌های‌شان به خاموشی گرایید</w:t>
      </w:r>
      <w:r>
        <w:rPr>
          <w:rFonts w:eastAsia="IRNazanin" w:cs="IRNazanin"/>
          <w:color w:val="111111"/>
          <w:sz w:val="28"/>
          <w:szCs w:val="28"/>
          <w:rtl w:val="true"/>
          <w:lang w:bidi="fa-IR"/>
        </w:rPr>
        <w:t xml:space="preserve">. </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جنبش‌های دیگری نیز به جز موارد فوق با هدایت رهبران دینی به راه افتاد که از آن میان،جنبش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منصور نقشبندی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ادعای الهامات غیبی و قلبی،مردم را از ارتکاب به معاصی بازمی‌داشت و به بازگشت به اسلام ناب،حاکمیت شریعت و جهاد با کفار دعوت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جنبش او درسال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دست اشراف محلی نابود شد؛اما تلاش‌های او زمینه را برای فعالیت دیگران هموار کرد؛چنان‌که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شامیل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امامان نقشبندی در نیمه نخست قرن نوزده،فعالیت‌های مشابه او را دنبال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اصلی شیخ شامیل با روس‌ها و زمین‌داران بزرگ متحد با آنان بود و از روستاییان حمایت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همچنین به دنبال احیای مذهب و اعلام حاکمیت شریعت،رقص،موسیقی و دخانیات را ممنوع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شکست خورد،اما فعالیت‌های انقلابی صوفیان همچنان ادامه یافت؛چنان‌که درسال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1877</w:t>
      </w:r>
      <w:r>
        <w:rPr>
          <w:rFonts w:eastAsia="IRNazanin" w:cs="IRNazanin"/>
          <w:color w:val="111111"/>
          <w:sz w:val="28"/>
          <w:szCs w:val="28"/>
          <w:rtl w:val="true"/>
          <w:lang w:bidi="fa-IR"/>
        </w:rPr>
        <w:t>-</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میلادی،شورش بزرگی توسط نقشبندیان و قادریان در قفقاز برپا شد،اما این قیام نیز به شکست انجامید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قفقاز در طی انقلاب روسیه،دوباره به تلاشی برای بیرون راندن روس‌ها و تأسیس دولت خودمختار اقدام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روحانیون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میلادی،امامی را انتخاب کردند که نهضت را از سال </w:t>
      </w:r>
      <w:r>
        <w:rPr>
          <w:rFonts w:eastAsia="IRNazanin" w:cs="IRNazanin"/>
          <w:color w:val="111111"/>
          <w:sz w:val="28"/>
          <w:szCs w:val="28"/>
          <w:lang w:bidi="fa-IR"/>
        </w:rPr>
        <w:t>1920</w:t>
      </w:r>
      <w:r>
        <w:rPr>
          <w:rFonts w:eastAsia="IRNazanin" w:cs="IRNazanin"/>
          <w:color w:val="111111"/>
          <w:sz w:val="28"/>
          <w:szCs w:val="28"/>
          <w:rtl w:val="true"/>
          <w:lang w:bidi="fa-IR"/>
        </w:rPr>
        <w:t>-</w:t>
      </w:r>
      <w:r>
        <w:rPr>
          <w:rFonts w:eastAsia="IRNazanin" w:cs="IRNazanin"/>
          <w:color w:val="111111"/>
          <w:sz w:val="28"/>
          <w:szCs w:val="28"/>
          <w:lang w:bidi="fa-IR"/>
        </w:rPr>
        <w:t>1925</w:t>
      </w:r>
    </w:p>
    <w:p>
      <w:pPr>
        <w:pStyle w:val="BookText"/>
        <w:rPr/>
      </w:pPr>
      <w:r>
        <w:rPr>
          <w:rFonts w:ascii="IRNazanin" w:hAnsi="IRNazanin" w:eastAsia="IRNazanin"/>
          <w:color w:val="111111"/>
          <w:sz w:val="28"/>
          <w:sz w:val="28"/>
          <w:szCs w:val="28"/>
          <w:rtl w:val="true"/>
          <w:lang w:bidi="fa-IR"/>
        </w:rPr>
        <w:t>میلادی،رهبری می‌کرد؛اما روس‌ها این نهضت را نیز درهم شکستند،رهبران آن را دستگیر،مردم را خلع سلاح کردند و مؤسسات و محاکم شرع را برچیدیند</w:t>
      </w:r>
      <w:r>
        <w:rPr>
          <w:rFonts w:eastAsia="IRNazanin" w:cs="IRNazanin"/>
          <w:color w:val="111111"/>
          <w:sz w:val="28"/>
          <w:szCs w:val="28"/>
          <w:rtl w:val="true"/>
          <w:lang w:bidi="fa-IR"/>
        </w:rPr>
        <w:t xml:space="preserve">. </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 xml:space="preserve">در نخستین انقلاب روسیه و در خلال سه کنگره‌ای که مسلمانان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در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نیژنی نووگورود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nizhni-novgorod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برگزار کردند،خواسته‌های خود را مبنی بر برابری حقوق سیاسی و نیز آزادی مذهبی و فرهنگی اعلام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دستیابی به خودمختاری سیاسی نیز به این خواسته‌ها افزوده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اصلاح‌طلبان و روشن‌فکران مسلمان پس از استقرار نظام شوروی از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میلادی،به حزب کمونیست پیوستند و حزبی را به وجود آوردند که خواستار تشکیل حکومت بزرگ ترک بود که همه نواحی مسلمان‌نشین ترک‌زبان را شامل شود؛اما این حزب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میلادی،سرکوب و رهبر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میرسلطان غالیف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 گردید</w:t>
      </w:r>
      <w:r>
        <w:rPr>
          <w:rFonts w:eastAsia="IRNazanin" w:cs="IRNazanin"/>
          <w:color w:val="111111"/>
          <w:sz w:val="28"/>
          <w:szCs w:val="28"/>
          <w:rtl w:val="true"/>
          <w:lang w:bidi="fa-IR"/>
        </w:rPr>
        <w:t xml:space="preserve">. </w:t>
      </w:r>
      <w:r>
        <w:rPr>
          <w:rStyle w:val="FootnoteAnchor"/>
          <w:rtl w:val="true"/>
        </w:rPr>
        <w:footnoteReference w:id="1081"/>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روس‌ها برای سلطه معنوی بر قفقاز،واکنش‌های دیگری نیز از سوی مسلمانان در پی داشت که جنبش اصلاح‌طلبی،نتیجه مستقیم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برای بقای خود،باید فرهنگشان را دوباره احیا می‌کردند و این کار را گروهی از متفکران برجسته دینی،مانند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 قرصاوی</w:t>
      </w:r>
      <w:r>
        <w:rPr>
          <w:rFonts w:eastAsia="IRNazanin" w:cs="IRNazanin"/>
          <w:color w:val="111111"/>
          <w:sz w:val="28"/>
          <w:szCs w:val="28"/>
          <w:rtl w:val="true"/>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1783</w:t>
      </w:r>
      <w:r>
        <w:rPr>
          <w:rFonts w:eastAsia="IRNazanin" w:cs="IRNazanin"/>
          <w:color w:val="111111"/>
          <w:sz w:val="28"/>
          <w:szCs w:val="28"/>
          <w:rtl w:val="true"/>
          <w:lang w:bidi="fa-IR"/>
        </w:rPr>
        <w:t>-</w:t>
      </w:r>
      <w:r>
        <w:rPr>
          <w:rFonts w:eastAsia="IRNazanin" w:cs="IRNazanin"/>
          <w:color w:val="111111"/>
          <w:sz w:val="28"/>
          <w:szCs w:val="28"/>
          <w:lang w:bidi="fa-IR"/>
        </w:rPr>
        <w:t>1814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شهاب‌الدین‌مرجانی</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1818</w:t>
      </w:r>
      <w:r>
        <w:rPr>
          <w:rFonts w:eastAsia="IRNazanin" w:cs="IRNazanin"/>
          <w:color w:val="111111"/>
          <w:sz w:val="28"/>
          <w:szCs w:val="28"/>
          <w:rtl w:val="true"/>
          <w:lang w:bidi="fa-IR"/>
        </w:rPr>
        <w:t>-</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رضاء الدین فخر الدین</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1859</w:t>
      </w:r>
      <w:r>
        <w:rPr>
          <w:rFonts w:eastAsia="IRNazanin" w:cs="IRNazanin"/>
          <w:color w:val="111111"/>
          <w:sz w:val="28"/>
          <w:szCs w:val="28"/>
          <w:rtl w:val="true"/>
          <w:lang w:bidi="fa-IR"/>
        </w:rPr>
        <w:t>-</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موسی‌جارالله بیگی</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1875</w:t>
      </w:r>
      <w:r>
        <w:rPr>
          <w:rFonts w:eastAsia="IRNazanin" w:cs="IRNazanin"/>
          <w:color w:val="111111"/>
          <w:sz w:val="28"/>
          <w:szCs w:val="28"/>
          <w:rtl w:val="true"/>
          <w:lang w:bidi="fa-IR"/>
        </w:rPr>
        <w:t>-</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می‌کردند</w:t>
      </w:r>
      <w:r>
        <w:rPr>
          <w:rFonts w:eastAsia="IRNazanin" w:cs="IRNazanin"/>
          <w:color w:val="111111"/>
          <w:sz w:val="28"/>
          <w:szCs w:val="28"/>
          <w:rtl w:val="true"/>
          <w:lang w:bidi="fa-IR"/>
        </w:rPr>
        <w:t xml:space="preserve">.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قرصاوی که طلبه‌ای در بخارا بود،بر برتری تعقل بر جزمیت تأکید داشت و به سبب اقداماتش تبعید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مرجانی،شاگرد او،خواستار آزادی تعقل و اجتهاد در امور دینی و آموزش‌های نوین بر اساس قران،حدیث و تاریخ 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آموزش زبان روسی و علوم جدید را نیز تأیید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ترتیب،وی ترکیبی از جهت‌گیری‌های اصلاح طلبانه و نوگرایانه بود</w:t>
      </w:r>
      <w:r>
        <w:rPr>
          <w:rFonts w:eastAsia="IRNazanin" w:cs="IRNazanin"/>
          <w:color w:val="111111"/>
          <w:sz w:val="28"/>
          <w:szCs w:val="28"/>
          <w:rtl w:val="true"/>
          <w:lang w:bidi="fa-IR"/>
        </w:rPr>
        <w:t xml:space="preserve">.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بازسازی نظام آموزشی و اصلاح زبان از اقدامات دیگری بود که توسط افرادی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عبدالقیوم نصیری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چند تن دیگر از نویسندگان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نصیری،فرزند یک مکتب‌دار روستایی بود و در مدارس بخارا و غازان تحصیل کرد و زبان‌های عربی،فارسی،چغانی و روسی را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چند سال تدریس در یک مدرسه رسمی،خود مدرسه‌ای را بنیان نهاد و در آن،علاوه بر علوم اسلامی به تدریس علوم جدید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آثار متعدی منتشر کرد</w:t>
      </w:r>
      <w:r>
        <w:rPr>
          <w:rFonts w:eastAsia="IRNazanin" w:cs="IRNazanin"/>
          <w:color w:val="111111"/>
          <w:sz w:val="28"/>
          <w:szCs w:val="28"/>
          <w:rtl w:val="true"/>
          <w:lang w:bidi="fa-IR"/>
        </w:rPr>
        <w:t xml:space="preserve">. </w:t>
      </w:r>
      <w:r>
        <w:rPr>
          <w:rStyle w:val="FootnoteAnchor"/>
          <w:rtl w:val="true"/>
        </w:rPr>
        <w:footnoteReference w:id="1084"/>
      </w:r>
      <w:r>
        <w:rPr>
          <w:rFonts w:ascii="IRNazanin" w:hAnsi="IRNazanin" w:eastAsia="IRNazanin"/>
          <w:color w:val="111111"/>
          <w:sz w:val="28"/>
          <w:sz w:val="28"/>
          <w:szCs w:val="28"/>
          <w:rtl w:val="true"/>
          <w:lang w:bidi="fa-IR"/>
        </w:rPr>
        <w:t>بدین‌ترتیب در اوایل قرن بیستم،مدارس،چاپ‌خانه‌ها و انتشارات در شهرهای قفقاز مانند غازان و هشترخان به زبان‌های محلی پا گرفت</w:t>
      </w:r>
      <w:r>
        <w:rPr>
          <w:rFonts w:eastAsia="IRNazanin" w:cs="IRNazanin"/>
          <w:color w:val="111111"/>
          <w:sz w:val="28"/>
          <w:szCs w:val="28"/>
          <w:rtl w:val="true"/>
          <w:lang w:bidi="fa-IR"/>
        </w:rPr>
        <w:t xml:space="preserve">. </w:t>
      </w:r>
      <w:r>
        <w:rPr>
          <w:rStyle w:val="FootnoteAnchor"/>
          <w:rtl w:val="true"/>
        </w:rPr>
        <w:footnoteReference w:id="1085"/>
      </w:r>
      <w:r>
        <w:rPr>
          <w:rFonts w:ascii="IRNazanin" w:hAnsi="IRNazanin" w:eastAsia="IRNazanin"/>
          <w:color w:val="111111"/>
          <w:sz w:val="28"/>
          <w:sz w:val="28"/>
          <w:szCs w:val="28"/>
          <w:rtl w:val="true"/>
          <w:lang w:bidi="fa-IR"/>
        </w:rPr>
        <w:t>در واقع،مسلمانان قفقاز به سبب پیوستگی زبانی و دینی با اقوام ترک آسیای میانه،توانستند اندیشه‌های اسلامی خود را حفظ کنند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شخصیت‌هایی که تأثیر بسیاری در تحولات جدید در منطقه قفقاز و آسیای میانه به جای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غصپرانکسی</w:t>
      </w:r>
      <w:r>
        <w:rPr>
          <w:rFonts w:eastAsia="IRNazanin" w:cs="IRNazanin"/>
          <w:color w:val="111111"/>
          <w:sz w:val="28"/>
          <w:szCs w:val="28"/>
          <w:rtl w:val="true"/>
          <w:lang w:bidi="fa-IR"/>
        </w:rPr>
        <w:t>»(</w:t>
      </w:r>
      <w:r>
        <w:rPr>
          <w:rFonts w:eastAsia="IRNazanin" w:cs="IRNazanin"/>
          <w:color w:val="111111"/>
          <w:sz w:val="28"/>
          <w:szCs w:val="28"/>
          <w:lang w:bidi="fa-IR"/>
        </w:rPr>
        <w:t>1851</w:t>
      </w:r>
      <w:r>
        <w:rPr>
          <w:rFonts w:eastAsia="IRNazanin" w:cs="IRNazanin"/>
          <w:color w:val="111111"/>
          <w:sz w:val="28"/>
          <w:szCs w:val="28"/>
          <w:rtl w:val="true"/>
          <w:lang w:bidi="fa-IR"/>
        </w:rPr>
        <w:t>-</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تحصیلات اروپایی داشت و به عنوان روزنامه‌نگار در استامبول و پاریس نشریه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منتشر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بیش از آن‌که اصلاح‌گر باشد،گرایش نوگرایانه</w:t>
      </w:r>
      <w:bookmarkStart w:id="606" w:name="pg5441_62008"/>
    </w:p>
    <w:p>
      <w:pPr>
        <w:pStyle w:val="BookText"/>
        <w:rPr/>
      </w:pPr>
      <w:bookmarkEnd w:id="606"/>
      <w:r>
        <w:rPr>
          <w:rFonts w:ascii="IRNazanin" w:hAnsi="IRNazanin" w:eastAsia="IRNazanin"/>
          <w:color w:val="111111"/>
          <w:sz w:val="28"/>
          <w:sz w:val="28"/>
          <w:szCs w:val="28"/>
          <w:rtl w:val="true"/>
          <w:lang w:bidi="fa-IR"/>
        </w:rPr>
        <w:t>داشت و معتقد بود که مسلمانان باید از غرب وام بگیرند تا حیات فکری و اجتماعی خود را احیا کنند و اسلام در عین حال که می‌تواند نظامی فلسفی و الهی باقی بماند،ملل مسلمان می‌توانند بخشی از تمدن فنی نوین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راه‌اندازی مدارس جدید پیشگام بود و تلاش کرد که زبان جدید ترکی را جایگزین کاربرد سنتی عربی،فارسی و چغانی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او علاوه بر قفقاز بر آسیای میانه نیز تأثیرگذار بود</w:t>
      </w:r>
      <w:r>
        <w:rPr>
          <w:rFonts w:eastAsia="IRNazanin" w:cs="IRNazanin"/>
          <w:color w:val="111111"/>
          <w:sz w:val="28"/>
          <w:szCs w:val="28"/>
          <w:rtl w:val="true"/>
          <w:lang w:bidi="fa-IR"/>
        </w:rPr>
        <w:t xml:space="preserve">. </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 xml:space="preserve">مسلمانان تا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تدریج احزاب مختلفی راه انداختند که گرایش‌های ملی و سوسیالیستی داشت؛مانند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باکو؛اما از همه مهم‌تر،حزب سراسری مسلمانان روسیه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پس از تشکیل کنگره مسلمانان روسیه در نیژنی نوگرود در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وجود آمد و رهبران مسلمان قفقاز در این کنگره و در دو کنگره بعدی برای سلطنت مشروطه،برابری و همکاری میان روس‌ها و مسلمانان،آزادی آموزش و مطبوعات و نیز احترام به مالکیت خصوصی تلاش کردند؛اما این تلاش‌ها به شکست انجامید و از حمایت عمومی مسلمانان نیز بهره‌مند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 اندیشمندان مسلمان در آستانه انقلاب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اندک بود و بر اثر گرایش‌های مختلف مذهبی،سوسیالیستی و ناسیونالیستی،دچار تفرقه و محروم از حمایت‌های مردمی بودند</w:t>
      </w:r>
      <w:r>
        <w:rPr>
          <w:rFonts w:eastAsia="IRNazanin" w:cs="IRNazanin"/>
          <w:color w:val="111111"/>
          <w:sz w:val="28"/>
          <w:szCs w:val="28"/>
          <w:rtl w:val="true"/>
          <w:lang w:bidi="fa-IR"/>
        </w:rPr>
        <w:t xml:space="preserve">. </w:t>
      </w:r>
      <w:r>
        <w:rPr>
          <w:rStyle w:val="FootnoteAnchor"/>
          <w:rtl w:val="true"/>
        </w:rPr>
        <w:footnoteReference w:id="1087"/>
      </w:r>
    </w:p>
    <w:p>
      <w:pPr>
        <w:pStyle w:val="Heading4"/>
        <w:numPr>
          <w:ilvl w:val="3"/>
          <w:numId w:val="1"/>
        </w:numPr>
        <w:rPr/>
      </w:pPr>
      <w:bookmarkStart w:id="607" w:name="__RefHeading___Toc1887140_581953129"/>
      <w:bookmarkStart w:id="608" w:name="_Toc227"/>
      <w:bookmarkEnd w:id="607"/>
      <w:r>
        <w:rPr>
          <w:rtl w:val="true"/>
        </w:rPr>
        <w:t>چکیده</w:t>
      </w:r>
      <w:bookmarkEnd w:id="608"/>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فتوحات مغولان درآسیا،نواحی غربی این قاره بزرگ را نیز فراگرفت و فرزند چنگیزخان به نام جوجی،این امر را محقق کرد و فرمان‌روای فتوحات</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مغول در غرب آسیا و شرق اروپا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نواحی مذکور از آن پس،اولوس جوجی یا اردوی زرین نام گرفت و قفقاز،یکی از بخش‌های آن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سلطه خان‌های اردوی زرین،بییشتر بر قفقاز شمالی بود و قفقاز جنوبی،بیشتر تحت نفوذ ایلخانان ایران قرار داشت و اغلب مورد منازعه دو طرف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اردوی زرین،شهر سرای را در کنار ولگا بنا کردند و پایتخت خود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زودتر از هم‌نژادان خود در اولوس‌های دیگر مسلمان شدند و همین،یکی از دلایل درگیری میان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در اوایل قرن هشتم در ادامه فتوحات خود به این منطقه نیز تاخت؛ولی هیچ‌گاه حاکیمت تیموریان بر این منطقه قطعیت نیافت و در بهترین حالت،فقط جنبه ظاهری داشت و این امر فرصت قدرت یافتن دولت‌های محلی را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قدرتمندترین دولت محلی،شاهان شروان بودند که روابط خوبی با دولت‌های ترکمنی ایران داشتند؛ولی حکومتشان به دست شاه اسماعیل صفوی از بین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صفویان به درگیری‌های مکرر آنان با دولت‌های مسیحی قفقاز و نیز رقابت‌های سیاسی آنها با عثمانیان و روس‌ها سپری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 میان امیران محلی در دوره ضعف صفویان بار دیگر بالا گرفت و سرانجام روس‌ها با اشغال اصفهان به دست محمود افغان،طی توافق‌نامه‌ای با عثمانی،قفقاز را اشغال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نادرشاه این نواحی را از اشغال روس‌ها خارج کرد،ولی وضع سیاسی منطقه سامان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آغامحمدخان قاجار نیز تلاش کرد که حاکمیت خود را بر قفقاز تثبیت کند؛ولی جانشین او در حفظ این مناطق،توانایی کافی نداشت و قوای نظامی روسیه پس از دو دهه نبرد سخت،سرانجام با تحمیل دو قرارداد گلستان و ترکمانچای،قفقاز را تحت حاکمیت خود درآوردند</w:t>
      </w:r>
      <w:r>
        <w:rPr>
          <w:rFonts w:eastAsia="IRNazanin" w:cs="IRNazanin"/>
          <w:color w:val="111111"/>
          <w:sz w:val="28"/>
          <w:szCs w:val="28"/>
          <w:rtl w:val="true"/>
          <w:lang w:bidi="fa-IR"/>
        </w:rPr>
        <w:t>.</w:t>
      </w:r>
      <w:bookmarkStart w:id="609" w:name="pg5441_62010"/>
    </w:p>
    <w:p>
      <w:pPr>
        <w:pStyle w:val="Heading4"/>
        <w:numPr>
          <w:ilvl w:val="3"/>
          <w:numId w:val="1"/>
        </w:numPr>
        <w:rPr/>
      </w:pPr>
      <w:bookmarkStart w:id="610" w:name="__RefHeading___Toc1887142_581953129"/>
      <w:bookmarkStart w:id="611" w:name="_Toc228"/>
      <w:bookmarkEnd w:id="609"/>
      <w:bookmarkEnd w:id="610"/>
      <w:r>
        <w:rPr>
          <w:rtl w:val="true"/>
        </w:rPr>
        <w:t>پرسش ها</w:t>
      </w:r>
      <w:bookmarkEnd w:id="6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قفقاز تحت حاکمیت کدام یک از اولوس‌های چهارگانه مغول بود و چه کسانی مشهورترین خان‌های این اولوس بودند؟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شروان‌شاهان را به طور خلاصه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صفوی،چه اقداماتی در شروان انجام داد؟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قفقاز در اواخر عصر صفوی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جنگ‌های ایران و روس در عهد قاجار و چگونگی از دست رفتن قفقار را شرح دهید</w:t>
      </w:r>
      <w:r>
        <w:rPr>
          <w:rFonts w:eastAsia="IRNazanin" w:cs="IRNazanin"/>
          <w:color w:val="111111"/>
          <w:sz w:val="28"/>
          <w:szCs w:val="28"/>
          <w:rtl w:val="true"/>
          <w:lang w:bidi="fa-IR"/>
        </w:rPr>
        <w:t>.</w:t>
      </w:r>
    </w:p>
    <w:p>
      <w:pPr>
        <w:pStyle w:val="Heading4"/>
        <w:numPr>
          <w:ilvl w:val="3"/>
          <w:numId w:val="1"/>
        </w:numPr>
        <w:rPr/>
      </w:pPr>
      <w:bookmarkStart w:id="612" w:name="__RefHeading___Toc1887144_581953129"/>
      <w:bookmarkStart w:id="613" w:name="_Toc229"/>
      <w:bookmarkEnd w:id="612"/>
      <w:r>
        <w:rPr>
          <w:rtl w:val="true"/>
        </w:rPr>
        <w:t>فعالیت های پژوهشی</w:t>
      </w:r>
      <w:bookmarkEnd w:id="6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تأثیر استیلای مغولان بر قفقاز تحقیق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ملوک‌الطوایف قفقاز در اواخر قرن دوازده و اوایل قرن سیزدهم هجری را بررسی کنید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روابط ملوک قفقاز با امپراتوری عثمانی تحقیق کنید</w:t>
      </w:r>
      <w:r>
        <w:rPr>
          <w:rFonts w:eastAsia="IRNazanin" w:cs="IRNazanin"/>
          <w:color w:val="111111"/>
          <w:sz w:val="28"/>
          <w:szCs w:val="28"/>
          <w:rtl w:val="true"/>
          <w:lang w:bidi="fa-IR"/>
        </w:rPr>
        <w:t>.</w:t>
      </w:r>
      <w:bookmarkStart w:id="614" w:name="pg5441_62011"/>
    </w:p>
    <w:p>
      <w:pPr>
        <w:pStyle w:val="Heading3"/>
        <w:numPr>
          <w:ilvl w:val="2"/>
          <w:numId w:val="1"/>
        </w:numPr>
        <w:rPr/>
      </w:pPr>
      <w:bookmarkStart w:id="615" w:name="__RefHeading___Toc1887146_581953129"/>
      <w:bookmarkStart w:id="616" w:name="_Toc230"/>
      <w:bookmarkEnd w:id="614"/>
      <w:bookmarkEnd w:id="615"/>
      <w:r>
        <w:rPr/>
        <w:t>4</w:t>
      </w:r>
      <w:r>
        <w:rPr>
          <w:rtl w:val="true"/>
        </w:rPr>
        <w:t>-</w:t>
      </w:r>
      <w:r>
        <w:rPr>
          <w:rtl w:val="true"/>
        </w:rPr>
        <w:t>علم و ادب در قفقاز</w:t>
      </w:r>
      <w:bookmarkEnd w:id="616"/>
    </w:p>
    <w:p>
      <w:pPr>
        <w:pStyle w:val="Heading4"/>
        <w:numPr>
          <w:ilvl w:val="3"/>
          <w:numId w:val="1"/>
        </w:numPr>
        <w:rPr/>
      </w:pPr>
      <w:bookmarkStart w:id="617" w:name="__RefHeading___Toc1887148_581953129"/>
      <w:bookmarkStart w:id="618" w:name="_Toc231"/>
      <w:bookmarkEnd w:id="617"/>
      <w:r>
        <w:rPr>
          <w:rtl w:val="true"/>
        </w:rPr>
        <w:t>اشاره</w:t>
      </w:r>
      <w:bookmarkEnd w:id="618"/>
    </w:p>
    <w:p>
      <w:pPr>
        <w:pStyle w:val="BookText"/>
        <w:rPr/>
      </w:pPr>
      <w:r>
        <w:rPr>
          <w:rFonts w:ascii="IRNazanin" w:hAnsi="IRNazanin" w:eastAsia="IRNazanin"/>
          <w:color w:val="111111"/>
          <w:sz w:val="28"/>
          <w:sz w:val="28"/>
          <w:szCs w:val="28"/>
          <w:rtl w:val="true"/>
          <w:lang w:bidi="fa-IR"/>
        </w:rPr>
        <w:t>شاخصه‌های فرهنگی و تمدنی در منطقه قفقاز نسبت به آسیای میانه،رشد و توسعه کمتری را نشان می‌دهند و این امر می‌تواند معلولِ دلایلی همچون وضع جغرافیایی،سیاسی و اجتماعی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منقطه قفقاز از نظر جغرافیایی نسبت به آسیای میانه محدودتر است و وسعت کمتری دارد و به همین نسبت،تعداد شهرهای که مراکز فرهنگی به شمار می‌روند،کمتر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 بزرگ،دارای جمعیت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طور عمده مرکز حکومت نیز قرار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قفقاز اندک بودند که این امر تا حدی به اوضاع سیاسی حاکم بر منطقه نیز بستگی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شاخص‌های فرهنگی و تمدنی در این‌گونه مراکز،رشد کرده و توسعه می‌یافتند و به طور طبیعی،کمبود آنها موجب تنزل شاخص‌های مزبور می‌گردید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میزان جمعیت در هر ناحیه تا حد زیادی به وضع جغرافیایی بستگی دارد،وجود شهرها و آبادی‌ها و نیز اندازه آنها می‌تواند نشان‌گر میزان جمعیت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می‌توان استنباط کرد که میزان جمعیت در قفقاز چندان زیاد نبود و در مقایسه با آسیای میانه،جمعیت کمتری داشت و از آن‌جا که</w:t>
      </w:r>
    </w:p>
    <w:p>
      <w:pPr>
        <w:pStyle w:val="BookText"/>
        <w:rPr/>
      </w:pPr>
      <w:r>
        <w:rPr>
          <w:rFonts w:ascii="IRNazanin" w:hAnsi="IRNazanin" w:eastAsia="IRNazanin"/>
          <w:color w:val="111111"/>
          <w:sz w:val="28"/>
          <w:sz w:val="28"/>
          <w:szCs w:val="28"/>
          <w:rtl w:val="true"/>
          <w:lang w:bidi="fa-IR"/>
        </w:rPr>
        <w:t>نیروی انسانی،یکی از عوامل اصلی توسعه فرهنگ و تمدن است،می‌توان نتیجه گرفت که قفقاز به طور نسبی در این زمینه از آسیای میانه در رتبه‌ای پایین‌تر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ناحیه قفقاز از نظر سیاسی،نوعی عدم ثبات سیاسی را در اکثر مواقع تجربه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واقع،این منطقه بیشتر تحت حاکمیت دولت‌های مقتدری قرار داشت که بومی این ناحیه نبوده و آن را با بسط سلطه سیاسی خود،تحت فرمان خود درآورده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یقین،دولت‌های مزبور سهم زیادی در توسعه فرهنگ و تمدن منطقه نداشتند و تلاش چندانی هم در این زمینه به کار نمی‌بستند؛بلکه به طور معمول،توان و سرمایه آنها در مراکز حکومت آنها و شهرهای اصلی قلمروشان مصروف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دولت‌هایی که بومی این منطقه به شمار می‌روند،اندک بودند و همین تعداد نیز منشأ ثمرات قابل توجهی نبودند؛زیرا یا عمر طولانی نداشتند،یا به زودی توسط قدرت دیگری از میان برداشته می‌شدند و یا تمام دوره قدرتمندی‌شان را در نزاع‌های سیاسی برای بقا به رقابت با رقیبان سیاسی می‌گذراندند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نتیجه،زمان اندکی به امور فرهنگی و تمدنی اختصاص می‌یافت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نباید مورد غفلت واقع شود که احتمالاً اطلاعات تاریخی موجود درباره امور فرهنگی و تمدنی قفقاز،از نقصان و کاستی رنج می‌برد؛چراکه نمی‌توان تصور کرد که در یک دوره طولانی،اطلاعات موجود در خصوص شاخص‌های مربوط به این امور،تا این حد 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نباید تصور کرد که مظاهر فرهنگ و تمدن در این منطقه هیچ نمود و بروزی نداشتند؛بلکه نمونه‌هایی از این قبیل در دست‌رس است که می‌تواند مصداق ضرب‌المثل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نمونه خروار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bookmarkStart w:id="619" w:name="pg5441_62013"/>
    </w:p>
    <w:p>
      <w:pPr>
        <w:pStyle w:val="BookText"/>
        <w:rPr/>
      </w:pPr>
      <w:bookmarkEnd w:id="619"/>
      <w:r>
        <w:rPr>
          <w:rFonts w:ascii="IRNazanin" w:hAnsi="IRNazanin" w:eastAsia="IRNazanin"/>
          <w:color w:val="111111"/>
          <w:sz w:val="28"/>
          <w:sz w:val="28"/>
          <w:szCs w:val="28"/>
          <w:rtl w:val="true"/>
          <w:lang w:bidi="fa-IR"/>
        </w:rPr>
        <w:t>اطلاعات موجود درباره شاخص‌های فرهنگ و تمدن قفقاز،تقریباً به طور کامل به علم و ادب خلاصه می‌شود و به همین جهت،این فصل،علم و ادب در قفقاز نام‌گذاری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به طور مختصر به بررسی این دو مقوله می‌پردازیم</w:t>
      </w:r>
      <w:r>
        <w:rPr>
          <w:rFonts w:eastAsia="IRNazanin" w:cs="IRNazanin"/>
          <w:color w:val="111111"/>
          <w:sz w:val="28"/>
          <w:szCs w:val="28"/>
          <w:rtl w:val="true"/>
          <w:lang w:bidi="fa-IR"/>
        </w:rPr>
        <w:t>.</w:t>
      </w:r>
    </w:p>
    <w:p>
      <w:pPr>
        <w:pStyle w:val="Heading4"/>
        <w:numPr>
          <w:ilvl w:val="3"/>
          <w:numId w:val="1"/>
        </w:numPr>
        <w:rPr/>
      </w:pPr>
      <w:bookmarkStart w:id="620" w:name="__RefHeading___Toc1887150_581953129"/>
      <w:bookmarkStart w:id="621" w:name="_Toc232"/>
      <w:bookmarkEnd w:id="620"/>
      <w:r>
        <w:rPr>
          <w:rtl w:val="true"/>
        </w:rPr>
        <w:t>شعر و ادب در قفقاز</w:t>
      </w:r>
      <w:bookmarkEnd w:id="621"/>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آذربایجان و ماورای قفقاز،نمونه خوبی از ناحیه‌ای است که گروهی از شعرای متجانس را پرورش داد و هر یک از آنان در عین حال دارای ویژگی‌های خاص خود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این ناحیه،گواه فرهنگ پیشرفته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 و دانشمندان آن نه تنها فراوان،بلکه نومایه و اصیل نیز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بیان،واژگان و تألیف کلام آنان،دارای ویژگی‌های خاصی است که در شعرای مشرق ایران یا نادر است و یا اصلاً پیدا نمی‌شود؛اما این سخن،بدان معنا نیست که میان این مکتب و شعرای دیگر نواحی ایران،ارتباطی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تحولات از سرچشمه واحدی نشأت گرفته بود،اما بعدها در معرض تأثیرات محلی قرار گرفت و این تأثیر از جانب سرزمین‌های غیرایرانی و غیراسلامی بود که یا زبانشان فرق می‌کرد و یا فقط نزدیکی اندکی با زبان فارسی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بسیار به اشعار غنایی و به‌ویژه قصیده،از ویژگی‌های مکتب ادبی این ناحیه بوده است؛هرچند در این‌جا نیز از ادبیاتی که به طور خاص جنبه عرفانی داشته باشد،خبری نیست؛ولی نقاب تصوف به شعرا فرصت می‌داد تا آرا و عقایدی را بیان کنند که در شرایط عادی،تفکر در آنها مقدور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 تحت تأثیر تصوف طبقات شهری،محبوبیت فراوانی یافت و گاهی مضامینی بیرون از حوزه دربارها انتخاب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شاخصه‌های برجسته این مکتب،استفاده از گنجینه لغات و مفردات عربی و نیز</w:t>
      </w:r>
    </w:p>
    <w:p>
      <w:pPr>
        <w:pStyle w:val="BookText"/>
        <w:rPr/>
      </w:pPr>
      <w:r>
        <w:rPr>
          <w:rFonts w:ascii="IRNazanin" w:hAnsi="IRNazanin" w:eastAsia="IRNazanin"/>
          <w:color w:val="111111"/>
          <w:sz w:val="28"/>
          <w:sz w:val="28"/>
          <w:szCs w:val="28"/>
          <w:rtl w:val="true"/>
          <w:lang w:bidi="fa-IR"/>
        </w:rPr>
        <w:t>بهره‌گیری در جنبه‌هایی از فرهنگ عامیانه محلی می‌باشد</w:t>
      </w:r>
      <w:r>
        <w:rPr>
          <w:rFonts w:eastAsia="IRNazanin" w:cs="IRNazanin"/>
          <w:color w:val="111111"/>
          <w:sz w:val="28"/>
          <w:szCs w:val="28"/>
          <w:rtl w:val="true"/>
          <w:lang w:bidi="fa-IR"/>
        </w:rPr>
        <w:t xml:space="preserve">.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این مکتب با ابومنصور قطران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روش شعرای خراسانی،قصاید نیکو و بلند می‌سرود؛ولی در شمار مبتکران عالم نظم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فنون ادبی،قوی و با رشته‌های حکمت نیز آشنا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قطران،شاعری مدیحه‌سراست که در وصف امیران و وزیران شعر می‌سرود و صله می‌گرفت و بدین وسیله،صاحب اموال و املاکی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دربار حکم‌رانان گنجه و تبریز از خاندان ایرانی‌نژاد بنی‌سلّار خدمت می‌کرد</w:t>
      </w:r>
      <w:r>
        <w:rPr>
          <w:rFonts w:eastAsia="IRNazanin" w:cs="IRNazanin"/>
          <w:color w:val="111111"/>
          <w:sz w:val="28"/>
          <w:szCs w:val="28"/>
          <w:rtl w:val="true"/>
          <w:lang w:bidi="fa-IR"/>
        </w:rPr>
        <w:t xml:space="preserve">. </w:t>
      </w:r>
      <w:r>
        <w:rPr>
          <w:rStyle w:val="FootnoteAnchor"/>
          <w:rtl w:val="true"/>
        </w:rPr>
        <w:footnoteReference w:id="1089"/>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آذربایجان که با ظهور قطران تبریزی پدید آمد،گروه کاملاً مشخصی از معلمان و شاگردان را تشکیل می‌داد و دو تن از آنان،یعنی خاقانی و نظامی،هر یک در تحول و تکامل نوع شعری که می‌سرودند،تأثیرات دیرپایی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پیشرو این گروه از شاعران،شاعر درباری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نظام‌الدین ابوالعلاء گنجوی</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چهره برجسته مکتب شروان است که منتقدی ممتاز و معلم مورد احترام نسل‌های آینده این مکتب نیز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دربار شروان‌شاهان از مقام ملک‌الشعرایی و سیدالندمایی بهره می‌برد و در ایام خاقان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ابوالمظفر منوچهر بن فریدون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،حشمت و شوکت بسیار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سروده‌های ناچیزی از آثار او بر جا مانده‌است که نمایان‌گر کارآزمودگی خالق آنها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ابوالعلاء از لحاظ غنای واژه‌ای و روشنی ساختمان دستور زبان،چشم‌گیرند</w:t>
      </w:r>
      <w:r>
        <w:rPr>
          <w:rFonts w:eastAsia="IRNazanin" w:cs="IRNazanin"/>
          <w:color w:val="111111"/>
          <w:sz w:val="28"/>
          <w:szCs w:val="28"/>
          <w:rtl w:val="true"/>
          <w:lang w:bidi="fa-IR"/>
        </w:rPr>
        <w:t xml:space="preserve">. </w:t>
      </w:r>
      <w:r>
        <w:rPr>
          <w:rStyle w:val="FootnoteAnchor"/>
          <w:rtl w:val="true"/>
        </w:rPr>
        <w:footnoteReference w:id="10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خاقانی،افضل‌الدین 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شروانی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قصیده‌سرای این مکتب و یکی از برجسته‌ترین شاعران ایران است که علوم ادبی و حکمت را فراگرفت و فنون شاعری را در خدمت ابوالعلا گنجوی،شاعر بزرگ معاصر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دستگاه شروان‌شاهان به 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نمود و از طریق او به خدمت منوچهر دوم،معروف به خاقان اکبر درآمد و به همین سبب،لقب خاقانی را به عنوان تخلص شعری خود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بلندهمت و آزاده بود و از مشاغل درباری که به دوری او از عوالم معنوی می‌انجامید،اجتناب داشت</w:t>
      </w:r>
      <w:r>
        <w:rPr>
          <w:rFonts w:eastAsia="IRNazanin" w:cs="IRNazanin"/>
          <w:color w:val="111111"/>
          <w:sz w:val="28"/>
          <w:szCs w:val="28"/>
          <w:rtl w:val="true"/>
          <w:lang w:bidi="fa-IR"/>
        </w:rPr>
        <w:t xml:space="preserve">. </w:t>
      </w:r>
      <w:r>
        <w:rPr>
          <w:rStyle w:val="FootnoteAnchor"/>
          <w:rtl w:val="true"/>
        </w:rPr>
        <w:footnoteReference w:id="10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نظامی‌گنجوی،الیاس بن یوسف</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گنجه آذربایجان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کیرُف‌آباد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معاصران خاقانی بود که استاد زبان فارسی و شاعری بی‌رقیب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 و نوپردازی آفریده‌هایش تا آن زمان همتا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تمام عمرش را در گنجه به سر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در کنار آفرینش اثرهای عظیم حماسی خود،گاهی نیز به سرودن غزل‌هایی برای فرمان‌روایان می‌پرداخت</w:t>
      </w:r>
      <w:r>
        <w:rPr>
          <w:rFonts w:eastAsia="IRNazanin" w:cs="IRNazanin"/>
          <w:color w:val="111111"/>
          <w:sz w:val="28"/>
          <w:szCs w:val="28"/>
          <w:rtl w:val="true"/>
          <w:lang w:bidi="fa-IR"/>
        </w:rPr>
        <w:t xml:space="preserve">. </w:t>
      </w:r>
      <w:r>
        <w:rPr>
          <w:rStyle w:val="FootnoteAnchor"/>
          <w:rtl w:val="true"/>
        </w:rPr>
        <w:footnoteReference w:id="1092"/>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آفریده‌های حماسی نظامی،پنج اثر مستقل‌اند 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الاسرار،خسرو و شیرین،لیلی و مجنون،هفت‌پیکر و اسکندرنامه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بخش اقبال‌نامه و شرف‌نامه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یک مجموعه با نام خمسه گردآوری شدند</w:t>
      </w:r>
      <w:r>
        <w:rPr>
          <w:rFonts w:eastAsia="IRNazanin" w:cs="IRNazanin"/>
          <w:color w:val="111111"/>
          <w:sz w:val="28"/>
          <w:szCs w:val="28"/>
          <w:rtl w:val="true"/>
          <w:lang w:bidi="fa-IR"/>
        </w:rPr>
        <w:t xml:space="preserve">. </w:t>
      </w:r>
      <w:r>
        <w:rPr>
          <w:rStyle w:val="FootnoteAnchor"/>
          <w:rtl w:val="true"/>
        </w:rPr>
        <w:footnoteReference w:id="1093"/>
      </w:r>
      <w:r>
        <w:rPr>
          <w:rFonts w:ascii="IRNazanin" w:hAnsi="IRNazanin" w:eastAsia="IRNazanin"/>
          <w:color w:val="111111"/>
          <w:sz w:val="28"/>
          <w:sz w:val="28"/>
          <w:szCs w:val="28"/>
          <w:rtl w:val="true"/>
          <w:lang w:bidi="fa-IR"/>
        </w:rPr>
        <w:t>نظامی با شاعران معاصر خود در ارتباط نبود و فقط با خاقانی رابطه اندکی داشت؛چنان‌که ابیاتی در سوگ او سرود</w:t>
      </w:r>
      <w:r>
        <w:rPr>
          <w:rFonts w:eastAsia="IRNazanin" w:cs="IRNazanin"/>
          <w:color w:val="111111"/>
          <w:sz w:val="28"/>
          <w:szCs w:val="28"/>
          <w:rtl w:val="true"/>
          <w:lang w:bidi="fa-IR"/>
        </w:rPr>
        <w:t xml:space="preserve">. </w:t>
      </w:r>
      <w:r>
        <w:rPr>
          <w:rStyle w:val="FootnoteAnchor"/>
          <w:rtl w:val="true"/>
        </w:rPr>
        <w:footnoteReference w:id="10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ابونظام محمد فلکی شروانی</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در شهر شَماخی به سبب آگاهی فراوانش در دانش ستاره‌شناسی،تخلص شعری فلکی یافت و گویا کتابی در نجوم به رشته تحریر درآورده بود و همچنین از آثارش پیداست که از علوم ریاضیات نیز بهره کافی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شروان‌شاهان خدمت می‌کرد و مدح آنان را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اشعار او فقط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ناقص به دست آمده که بسیار ساده‌اند</w:t>
      </w:r>
      <w:r>
        <w:rPr>
          <w:rFonts w:eastAsia="IRNazanin" w:cs="IRNazanin"/>
          <w:color w:val="111111"/>
          <w:sz w:val="28"/>
          <w:szCs w:val="28"/>
          <w:rtl w:val="true"/>
          <w:lang w:bidi="fa-IR"/>
        </w:rPr>
        <w:t xml:space="preserve">. </w:t>
      </w:r>
      <w:r>
        <w:rPr>
          <w:rStyle w:val="FootnoteAnchor"/>
          <w:rtl w:val="true"/>
        </w:rPr>
        <w:footnoteReference w:id="10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ابوالمکارم مجیرالدین بیلقانی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96"/>
      </w:r>
      <w:r>
        <w:rPr>
          <w:rFonts w:ascii="IRNazanin" w:hAnsi="IRNazanin" w:eastAsia="IRNazanin"/>
          <w:color w:val="111111"/>
          <w:sz w:val="28"/>
          <w:sz w:val="28"/>
          <w:szCs w:val="28"/>
          <w:rtl w:val="true"/>
          <w:lang w:bidi="fa-IR"/>
        </w:rPr>
        <w:t>یکی از شاگردان خاقانی است که اطلاع دقیقی از زندگی وی در دست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فنون ادب و انواع علوم عقلی آگاهی داشت و آثار آن در اشعارش موجود است</w:t>
      </w:r>
      <w:r>
        <w:rPr>
          <w:rFonts w:eastAsia="IRNazanin" w:cs="IRNazanin"/>
          <w:color w:val="111111"/>
          <w:sz w:val="28"/>
          <w:szCs w:val="28"/>
          <w:rtl w:val="true"/>
          <w:lang w:bidi="fa-IR"/>
        </w:rPr>
        <w:t xml:space="preserve">.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بیلقانی معاصر اتابکان آذربایجان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ایلدگزیان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ارسلان بن طغرل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سلجوقی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شعر،متأثر از فرخی سیستانی و منوچهری است و همچنین از تصنعات ادبی متداول در سبک عراقی بهره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او لطیف،دل‌انگیز،ساده‌تر و به فهم عموم مردم نزدیک‌تر است؛به‌ویژه ابیات و قصایدی که موضوع آنها زهد و موعظه می‌باشد و در سرودن آنها ذوقی خوش،زبانی هماهنگ و منسجم و در عین حال روان و ساده به کار برده است و در نتیجه،تأثیری عمیق بر خواننده می‌گذارد</w:t>
      </w:r>
      <w:r>
        <w:rPr>
          <w:rFonts w:eastAsia="IRNazanin" w:cs="IRNazanin"/>
          <w:color w:val="111111"/>
          <w:sz w:val="28"/>
          <w:szCs w:val="28"/>
          <w:rtl w:val="true"/>
          <w:lang w:bidi="fa-IR"/>
        </w:rPr>
        <w:t xml:space="preserve">. </w:t>
      </w:r>
      <w:r>
        <w:rPr>
          <w:rStyle w:val="FootnoteAnchor"/>
          <w:rtl w:val="true"/>
        </w:rPr>
        <w:footnoteReference w:id="1098"/>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مکتب آذربایجان و دربار پادشاهان این ناحیه،پذیرای شماری از شاعران دیگر نواحی هم بودند که به آذربایجان مهاجرت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w:t>
      </w:r>
      <w:bookmarkStart w:id="622" w:name="pg5441_62017"/>
    </w:p>
    <w:p>
      <w:pPr>
        <w:pStyle w:val="BookText"/>
        <w:rPr/>
      </w:pPr>
      <w:bookmarkEnd w:id="622"/>
      <w:r>
        <w:rPr>
          <w:rFonts w:ascii="IRNazanin" w:hAnsi="IRNazanin" w:eastAsia="IRNazanin"/>
          <w:color w:val="111111"/>
          <w:sz w:val="28"/>
          <w:sz w:val="28"/>
          <w:szCs w:val="28"/>
          <w:rtl w:val="true"/>
          <w:lang w:bidi="fa-IR"/>
        </w:rPr>
        <w:t>قبیل در دوره مورد نظر،باید به دو شاعر شرق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ظهیرالدین فاریابی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اثیرالدین اخسیکتی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Style w:val="FootnoteAnchor"/>
          <w:rtl w:val="true"/>
        </w:rPr>
        <w:footnoteReference w:id="1099"/>
      </w:r>
      <w:r>
        <w:rPr>
          <w:rFonts w:ascii="IRNazanin" w:hAnsi="IRNazanin" w:eastAsia="IRNazanin"/>
          <w:color w:val="111111"/>
          <w:sz w:val="28"/>
          <w:sz w:val="28"/>
          <w:szCs w:val="28"/>
          <w:rtl w:val="true"/>
          <w:lang w:bidi="fa-IR"/>
        </w:rPr>
        <w:t>برخی از شاعران منسوب به شهرهای قفقاز،بنا به دلایلی به سرزمین‌های دیگر هجرت نموده و در آن‌جا زندگی می‌کردند؛مثلاً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فرخی شروانی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اشعار خوبی سروده و دیوانی از او به جا مانده است،مداح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منوچهربن قابوس زیاری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100"/>
      </w:r>
    </w:p>
    <w:p>
      <w:pPr>
        <w:pStyle w:val="Heading4"/>
        <w:numPr>
          <w:ilvl w:val="3"/>
          <w:numId w:val="1"/>
        </w:numPr>
        <w:rPr/>
      </w:pPr>
      <w:bookmarkStart w:id="623" w:name="__RefHeading___Toc1887152_581953129"/>
      <w:bookmarkStart w:id="624" w:name="_Toc233"/>
      <w:bookmarkEnd w:id="623"/>
      <w:r>
        <w:rPr>
          <w:rtl w:val="true"/>
        </w:rPr>
        <w:t>علم و دانش</w:t>
      </w:r>
      <w:bookmarkEnd w:id="624"/>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قرن‌های پنجم و ششم هجری که دوره اوج تعالی فرهنگ و تمدن اسلامی در شهرهای منطقه قفقاز به شمار می‌رود،افراد نام‌آور دیگری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شاعران پرآوازه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می‌زیستند که از آن جمله می‌توان به عارفان و مشایخ طریقت اشاره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ابوعبدالله علی بن محمد باکویی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اینان است که اگرچه بیشتر عمرش را بیرون از قفقاز به سر برد،ولی برآمده از همین خطه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ابدال باکویی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همین افراد بود که در اواخر قرن هفتم هجری در خانقاه خود خارج از شهر باکو زندگی می‌کرد و از دست‌رنج خود امرار معاش می‌نمود تا در مقابل فرمان‌روایان زمان،کرنش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در همین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یحیی باکویی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شهر صاحب خانقاه و مدرسه‌ای بود و بعد از مرگش در همان جا دفن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او،شیخ ملایوسف مسکوری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 اواخر قرن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بالایی یافت؛چنان‌که فرزندانش نزد فرمان‌روایان و امیران از احترام فراوان برخودار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کتابی به نام بیان الاسرار</w:t>
      </w:r>
    </w:p>
    <w:p>
      <w:pPr>
        <w:pStyle w:val="BookText"/>
        <w:rPr/>
      </w:pPr>
      <w:r>
        <w:rPr>
          <w:rFonts w:ascii="IRNazanin" w:hAnsi="IRNazanin" w:eastAsia="IRNazanin"/>
          <w:color w:val="111111"/>
          <w:sz w:val="28"/>
          <w:sz w:val="28"/>
          <w:szCs w:val="28"/>
          <w:rtl w:val="true"/>
          <w:lang w:bidi="fa-IR"/>
        </w:rPr>
        <w:t>به زبان عربی نوشت که در بیان معارف و آداب سیر و سلوک است و در</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تدوین شده بود</w:t>
      </w:r>
      <w:r>
        <w:rPr>
          <w:rFonts w:eastAsia="IRNazanin" w:cs="IRNazanin"/>
          <w:color w:val="111111"/>
          <w:sz w:val="28"/>
          <w:szCs w:val="28"/>
          <w:rtl w:val="true"/>
          <w:lang w:bidi="fa-IR"/>
        </w:rPr>
        <w:t xml:space="preserve">.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از نویسندگان و عالمان دیگری که از این خطه برخواستند،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عبدالرشید بن صالح باکویی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باید نام برد که کتاب تلخیص الآثار و عجایب الملک القهار را در جغرافیا تألیف نمود و مطالب فراوانی در خصوص طوایف روس،اسلاو و اقوام ساکن در اطراف ولگا در آن آورده است</w:t>
      </w:r>
      <w:r>
        <w:rPr>
          <w:rFonts w:eastAsia="IRNazanin" w:cs="IRNazanin"/>
          <w:color w:val="111111"/>
          <w:sz w:val="28"/>
          <w:szCs w:val="28"/>
          <w:rtl w:val="true"/>
          <w:lang w:bidi="fa-IR"/>
        </w:rPr>
        <w:t xml:space="preserve">. </w:t>
      </w:r>
      <w:r>
        <w:rPr>
          <w:rStyle w:val="FootnoteAnchor"/>
          <w:rtl w:val="true"/>
        </w:rPr>
        <w:footnoteReference w:id="1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شهاب‌الدین شروانی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،حاشیه‌هایی در منطق داشت </w:t>
      </w:r>
      <w:r>
        <w:rPr>
          <w:rStyle w:val="FootnoteAnchor"/>
          <w:rtl w:val="true"/>
        </w:rPr>
        <w:footnoteReference w:id="110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کمال‌الدین مسعود شیروانی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عالمانی بود که به حکمت روی آورده بود و حاشیه‌ای بر کتاب شرح حکمة العین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سال‌ها در مدرسه گوهرشادبیگ در شهر 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مهم‌ترین مراکز علمی آن زمان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تدریس کرد</w:t>
      </w:r>
      <w:r>
        <w:rPr>
          <w:rFonts w:eastAsia="IRNazanin" w:cs="IRNazanin"/>
          <w:color w:val="111111"/>
          <w:sz w:val="28"/>
          <w:szCs w:val="28"/>
          <w:rtl w:val="true"/>
          <w:lang w:bidi="fa-IR"/>
        </w:rPr>
        <w:t xml:space="preserve">. </w:t>
      </w:r>
      <w:r>
        <w:rPr>
          <w:rStyle w:val="FootnoteAnchor"/>
          <w:rtl w:val="true"/>
        </w:rPr>
        <w:footnoteReference w:id="1104"/>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احمدی شروانی رومی‌حنفی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علوم تبحر داشت و کتاب‌هایی نوشت</w:t>
      </w:r>
      <w:r>
        <w:rPr>
          <w:rFonts w:eastAsia="IRNazanin" w:cs="IRNazanin"/>
          <w:color w:val="111111"/>
          <w:sz w:val="28"/>
          <w:szCs w:val="28"/>
          <w:rtl w:val="true"/>
          <w:lang w:bidi="fa-IR"/>
        </w:rPr>
        <w:t xml:space="preserve">. </w:t>
      </w:r>
      <w:r>
        <w:rPr>
          <w:rStyle w:val="FootnoteAnchor"/>
          <w:rtl w:val="true"/>
        </w:rPr>
        <w:footnoteReference w:id="1105"/>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ملامیرزای شیروانی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ملامحمد باکویی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چاپی قلهایی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عالمان بودند که همزمان با حاکمیت صفویان و قاجاریه می‌زیستند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زین‌العابدین شیروانی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درگذشته نیمه قرن سیزده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آخرین فرهیختگان این دیار و صاحب کتاب ریاض‌السیاحه است که کتابی در باب مذاهب و ادیان مختلف می‌باشد</w:t>
      </w:r>
      <w:r>
        <w:rPr>
          <w:rFonts w:eastAsia="IRNazanin" w:cs="IRNazanin"/>
          <w:color w:val="111111"/>
          <w:sz w:val="28"/>
          <w:szCs w:val="28"/>
          <w:rtl w:val="true"/>
          <w:lang w:bidi="fa-IR"/>
        </w:rPr>
        <w:t xml:space="preserve">. </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شمار قابل توجهی از دانشمندان قفقازی در قرن‌های یازده تا سیزده هجری به سرزمین‌های دیگر مهاجرت می‌کردند که شاید دلیل آن،نزاع‌های سیاسی دائم و عدم ثبات سیاسی در این ناحیه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محمد بن‌حسن شروانی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درگذشه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شیعه مذهب از این قبیل افراد بود که به سبب سلطه عثمانیان از این دیار به نجف و سپس اصفهان هجرت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حاشیه‌هایی بر ابن‌سینا و قوشچی نوشت</w:t>
      </w:r>
      <w:r>
        <w:rPr>
          <w:rFonts w:eastAsia="IRNazanin" w:cs="IRNazanin"/>
          <w:color w:val="111111"/>
          <w:sz w:val="28"/>
          <w:szCs w:val="28"/>
          <w:rtl w:val="true"/>
          <w:lang w:bidi="fa-IR"/>
        </w:rPr>
        <w:t xml:space="preserve">. </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گروه دیگری از دانشمندان اهل سنت به سرزمین‌های عثمانی می‌رفتند و برخی از آنان در دربار فرمان‌روایان این خاندان،جاه و مقامی می‌یافتند؛مثلاً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محمود شروانی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استانبول،طبیب دربار پادشاهان عثمانی بود و در عین حال در تفسیر و علوم عربی دستی داشت و کتاب‌هایی نوشت</w:t>
      </w:r>
      <w:r>
        <w:rPr>
          <w:rFonts w:eastAsia="IRNazanin" w:cs="IRNazanin"/>
          <w:color w:val="111111"/>
          <w:sz w:val="28"/>
          <w:szCs w:val="28"/>
          <w:rtl w:val="true"/>
          <w:lang w:bidi="fa-IR"/>
        </w:rPr>
        <w:t xml:space="preserve">. </w:t>
      </w:r>
      <w:r>
        <w:rPr>
          <w:rStyle w:val="FootnoteAnchor"/>
          <w:rtl w:val="true"/>
        </w:rPr>
        <w:footnoteReference w:id="1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بن رستم شروانی رومی‌حنفی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رجال ادیب دربار عثمانی بود</w:t>
      </w:r>
      <w:r>
        <w:rPr>
          <w:rFonts w:eastAsia="IRNazanin" w:cs="IRNazanin"/>
          <w:color w:val="111111"/>
          <w:sz w:val="28"/>
          <w:szCs w:val="28"/>
          <w:rtl w:val="true"/>
          <w:lang w:bidi="fa-IR"/>
        </w:rPr>
        <w:t xml:space="preserve">. </w:t>
      </w:r>
      <w:r>
        <w:rPr>
          <w:rStyle w:val="FootnoteAnchor"/>
          <w:rtl w:val="true"/>
        </w:rPr>
        <w:footnoteReference w:id="1109"/>
      </w:r>
      <w:r>
        <w:rPr>
          <w:rFonts w:ascii="IRNazanin" w:hAnsi="IRNazanin" w:eastAsia="IRNazanin"/>
          <w:color w:val="111111"/>
          <w:sz w:val="28"/>
          <w:sz w:val="28"/>
          <w:szCs w:val="28"/>
          <w:rtl w:val="true"/>
          <w:lang w:bidi="fa-IR"/>
        </w:rPr>
        <w:t>برخی نیز در شهرهای دیگر،مقامات و مناصبی به دست می‌آوردند؛چنان‌که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اسحاق شروانی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،مورخ،نسابه و شاعر قره باغی،مدتی قاضی بیروت بود و سپس به مصر رفت و در همان‌جا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حاشیه‌ای بر تفسیر بیضاوی نوشت</w:t>
      </w:r>
      <w:r>
        <w:rPr>
          <w:rFonts w:eastAsia="IRNazanin" w:cs="IRNazanin"/>
          <w:color w:val="111111"/>
          <w:sz w:val="28"/>
          <w:szCs w:val="28"/>
          <w:rtl w:val="true"/>
          <w:lang w:bidi="fa-IR"/>
        </w:rPr>
        <w:t xml:space="preserve">. </w:t>
      </w:r>
      <w:r>
        <w:rPr>
          <w:rStyle w:val="FootnoteAnchor"/>
          <w:rtl w:val="true"/>
        </w:rPr>
        <w:footnoteReference w:id="1110"/>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گروه دیگری از این علمای مهاجر مقام و منصبی نمی‌یافتند،اما به تدریس و تحقیق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نورالله بن محمد</w:t>
      </w:r>
      <w:r>
        <w:rPr>
          <w:rFonts w:eastAsia="IRNazanin" w:cs="IRNazanin"/>
          <w:color w:val="111111"/>
          <w:sz w:val="28"/>
          <w:szCs w:val="28"/>
          <w:rtl w:val="true"/>
          <w:lang w:bidi="fa-IR"/>
        </w:rPr>
        <w:t>»(</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حنفی 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تدریس می‌کرد و حاشیه‌هایی بر کتب دیگران نوشت و همان‌جا</w:t>
      </w:r>
      <w:bookmarkStart w:id="625" w:name="pg5441_62020"/>
    </w:p>
    <w:p>
      <w:pPr>
        <w:pStyle w:val="BookText"/>
        <w:rPr/>
      </w:pPr>
      <w:bookmarkEnd w:id="625"/>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Style w:val="FootnoteAnchor"/>
          <w:rtl w:val="true"/>
        </w:rPr>
        <w:footnoteReference w:id="1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 شروانی</w:t>
      </w:r>
      <w:r>
        <w:rPr>
          <w:rFonts w:eastAsia="IRNazanin" w:cs="IRNazanin"/>
          <w:color w:val="111111"/>
          <w:sz w:val="28"/>
          <w:szCs w:val="28"/>
          <w:rtl w:val="true"/>
          <w:lang w:bidi="fa-IR"/>
        </w:rPr>
        <w:t>»(</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بود و کتاب‌هایی داشت</w:t>
      </w:r>
      <w:r>
        <w:rPr>
          <w:rFonts w:eastAsia="IRNazanin" w:cs="IRNazanin"/>
          <w:color w:val="111111"/>
          <w:sz w:val="28"/>
          <w:szCs w:val="28"/>
          <w:rtl w:val="true"/>
          <w:lang w:bidi="fa-IR"/>
        </w:rPr>
        <w:t xml:space="preserve">. </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برخی از مهاجران نیز ترجیح می‌دادند که عمر خود را در شهرهای مقدس اسلامی سپری کنند؛مانند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ابراهیم شروانی</w:t>
      </w:r>
      <w:r>
        <w:rPr>
          <w:rFonts w:eastAsia="IRNazanin" w:cs="IRNazanin"/>
          <w:color w:val="111111"/>
          <w:sz w:val="28"/>
          <w:szCs w:val="28"/>
          <w:rtl w:val="true"/>
          <w:lang w:bidi="fa-IR"/>
        </w:rPr>
        <w:t>»(</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حنفی که به مدینه هجرت کرد و در همان‌جا درگذشت</w:t>
      </w:r>
      <w:r>
        <w:rPr>
          <w:rFonts w:eastAsia="IRNazanin" w:cs="IRNazanin"/>
          <w:color w:val="111111"/>
          <w:sz w:val="28"/>
          <w:szCs w:val="28"/>
          <w:rtl w:val="true"/>
          <w:lang w:bidi="fa-IR"/>
        </w:rPr>
        <w:t xml:space="preserve">. </w:t>
      </w:r>
      <w:r>
        <w:rPr>
          <w:rStyle w:val="FootnoteAnchor"/>
          <w:rtl w:val="true"/>
        </w:rPr>
        <w:footnoteReference w:id="1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شروانی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حنفی،محقق و صاحب چندین کتاب نیز در مدینه درگذشت</w:t>
      </w:r>
      <w:r>
        <w:rPr>
          <w:rFonts w:eastAsia="IRNazanin" w:cs="IRNazanin"/>
          <w:color w:val="111111"/>
          <w:sz w:val="28"/>
          <w:szCs w:val="28"/>
          <w:rtl w:val="true"/>
          <w:lang w:bidi="fa-IR"/>
        </w:rPr>
        <w:t xml:space="preserve">. </w:t>
      </w:r>
      <w:r>
        <w:rPr>
          <w:rStyle w:val="FootnoteAnchor"/>
          <w:rtl w:val="true"/>
        </w:rPr>
        <w:footnoteReference w:id="1114"/>
      </w:r>
    </w:p>
    <w:p>
      <w:pPr>
        <w:pStyle w:val="Heading4"/>
        <w:numPr>
          <w:ilvl w:val="3"/>
          <w:numId w:val="1"/>
        </w:numPr>
        <w:rPr/>
      </w:pPr>
      <w:bookmarkStart w:id="626" w:name="__RefHeading___Toc1887154_581953129"/>
      <w:bookmarkStart w:id="627" w:name="_Toc234"/>
      <w:bookmarkEnd w:id="626"/>
      <w:r>
        <w:rPr>
          <w:rtl w:val="true"/>
        </w:rPr>
        <w:t>چکیده</w:t>
      </w:r>
      <w:bookmarkEnd w:id="627"/>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قفقاز به سبب عوامل مختلف سیاسی،اجتماعی و جغرافیایی از شاخص‌های فرهنگی پایین‌تری نسبت به آسیای میانه برخوردار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عوامل به عدم ثبات سیاسی،محدودیت‌های جغرافیایی،شرایط اجتماعی و زندگی مردم این سرزمین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حال،شاعران،ادیبان و دانشمندان نام‌داری در قفقاز می‌زیستند که در همین منطقه پا به عرصه وجود گذاشته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 و ششم هجری،دوره شکوفایی شعر و شاعری در این دیار است که طی آن،مکتب ادبی خاصی که به مکتب آذربایجان شهرت یافته است،در آن متدوال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خاقانی شروانی،نظامی‌گنجوی،فلکی شروانی و بسیاری کسان دیگر از چهره‌های ممتاز این مکتب بودند که در یک دوره زمانی نزدیک به هم در شهرهای قفقاز می‌زیستند و آثار ارزنده‌ای از خود بر جای نهادند؛همچون خمسه نظامی که از شهرت جهانی برخوردار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دلایل نامعلوم،آگاهی قابل توجهی از شرح احوال دانشمندان این دیار تا قرن‌های دهم و یازدهم هجری در دست نیست؛ولی شماری از دانشمندان،فقیهان و ادیبان در قرون مذکور و بعد از آن،از قفقاز برآمدند که می‌توان نام و نشانی از آنها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قابل توجه در احوال اینان،مهاجرت و جلای وطن می‌باشد که احتمالاً تحت‌تأثیر شرایط سیاسی،و یا برای تکمیل تحصیلات و طی مدارج بالای دینی،ناچار به ترک دیار خود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صورت،شماری از عالمان قفقازی در این دوره در شهرهای ایران،عثمانی و حجاز به سر می‌بردند و در آنجا به تدریس،تحقیق و گاه امور اداری و مملکتی اشتغال داشتند و حاصل فعالیت آنان،تألیف کتاب‌هایی در علوم اسلامی بود</w:t>
      </w:r>
      <w:r>
        <w:rPr>
          <w:rFonts w:eastAsia="IRNazanin" w:cs="IRNazanin"/>
          <w:color w:val="111111"/>
          <w:sz w:val="28"/>
          <w:szCs w:val="28"/>
          <w:rtl w:val="true"/>
          <w:lang w:bidi="fa-IR"/>
        </w:rPr>
        <w:t>.</w:t>
      </w:r>
      <w:bookmarkStart w:id="628" w:name="pg5441_62022"/>
    </w:p>
    <w:p>
      <w:pPr>
        <w:pStyle w:val="Heading4"/>
        <w:numPr>
          <w:ilvl w:val="3"/>
          <w:numId w:val="1"/>
        </w:numPr>
        <w:rPr/>
      </w:pPr>
      <w:bookmarkStart w:id="629" w:name="__RefHeading___Toc1887156_581953129"/>
      <w:bookmarkStart w:id="630" w:name="_Toc235"/>
      <w:bookmarkEnd w:id="628"/>
      <w:bookmarkEnd w:id="629"/>
      <w:r>
        <w:rPr>
          <w:rtl w:val="true"/>
        </w:rPr>
        <w:t>پرسش ها</w:t>
      </w:r>
      <w:bookmarkEnd w:id="6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مهم‌ترین شاعران منطقه قفقاز بودند؟درباره احوالات آنها به اختصار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مهم مکتب ادبی آذربایجان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مهم‌ترین دانشمندان قفقازی،تألیفات و فعالیت‌های علمی‌شان به اختصار توضیح دهید</w:t>
      </w:r>
      <w:r>
        <w:rPr>
          <w:rFonts w:eastAsia="IRNazanin" w:cs="IRNazanin"/>
          <w:color w:val="111111"/>
          <w:sz w:val="28"/>
          <w:szCs w:val="28"/>
          <w:rtl w:val="true"/>
          <w:lang w:bidi="fa-IR"/>
        </w:rPr>
        <w:t>.</w:t>
      </w:r>
    </w:p>
    <w:p>
      <w:pPr>
        <w:pStyle w:val="Heading4"/>
        <w:numPr>
          <w:ilvl w:val="3"/>
          <w:numId w:val="1"/>
        </w:numPr>
        <w:rPr/>
      </w:pPr>
      <w:bookmarkStart w:id="631" w:name="__RefHeading___Toc1887158_581953129"/>
      <w:bookmarkStart w:id="632" w:name="_Toc236"/>
      <w:bookmarkEnd w:id="631"/>
      <w:r>
        <w:rPr>
          <w:rtl w:val="true"/>
        </w:rPr>
        <w:t>فعالیت های علمی</w:t>
      </w:r>
      <w:bookmarkEnd w:id="6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کم بودن اطلاعات درباره دانشمندان قفقاز در قرون میانی اسلامی‌را در تحقیقی مستند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بن‌مایه‌های شعر شاعران در منطقه قفقاز تحقیق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مقاله‌ای درباره حضور شیعیان در قفقاز،علت،چگونگی و نیز نوع فعالیت‌های آنان بنویسید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مراکز علمی و آموزشی مسلمانان در قفقاز را بر اساس منابع تاریخ بررسی کنید</w:t>
      </w:r>
      <w:r>
        <w:rPr>
          <w:rFonts w:eastAsia="IRNazanin" w:cs="IRNazanin"/>
          <w:color w:val="111111"/>
          <w:sz w:val="28"/>
          <w:szCs w:val="28"/>
          <w:rtl w:val="true"/>
          <w:lang w:bidi="fa-IR"/>
        </w:rPr>
        <w:t>.</w:t>
      </w:r>
      <w:bookmarkStart w:id="633" w:name="pg5441_62023"/>
    </w:p>
    <w:p>
      <w:pPr>
        <w:pStyle w:val="Heading2"/>
        <w:numPr>
          <w:ilvl w:val="1"/>
          <w:numId w:val="1"/>
        </w:numPr>
        <w:rPr/>
      </w:pPr>
      <w:bookmarkStart w:id="634" w:name="__RefHeading___Toc1887160_581953129"/>
      <w:bookmarkStart w:id="635" w:name="_Toc237"/>
      <w:bookmarkEnd w:id="633"/>
      <w:bookmarkEnd w:id="634"/>
      <w:r>
        <w:rPr>
          <w:rtl w:val="true"/>
        </w:rPr>
        <w:t>کتابنامه</w:t>
      </w:r>
      <w:bookmarkEnd w:id="6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ابن‌ابی‌اصیبعه،احمدبن‌قاسم؛عیون الانباء فی طبقات الاطباء،قاهره،</w:t>
      </w:r>
      <w:r>
        <w:rPr>
          <w:rFonts w:eastAsia="IRNazanin" w:cs="IRNazanin"/>
          <w:color w:val="111111"/>
          <w:sz w:val="28"/>
          <w:szCs w:val="28"/>
          <w:lang w:bidi="fa-IR"/>
        </w:rPr>
        <w:t>1299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ابن‌اثیر،عزالدین علی؛اسدالغابه فی معرفه الصحابه،تهران،نشر اسماعیلیان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التاریخ،بیروت،انتشارات دارصادر،</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 فی تهذیب الانساب،تصحیح حسام‌الدین قدسی،قاهره،مکتبه القدسی،</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ابن‌اعثم کوفی،محمدبن‌علی؛الفتوح،بیروت دارالکتب العلمیه،</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ابن‌المرتضی،احمدبن‌یحیی؛طبقات المعتزله،بیروت،</w:t>
      </w:r>
      <w:r>
        <w:rPr>
          <w:rFonts w:eastAsia="IRNazanin" w:cs="IRNazanin"/>
          <w:color w:val="111111"/>
          <w:sz w:val="28"/>
          <w:szCs w:val="28"/>
          <w:lang w:bidi="fa-IR"/>
        </w:rPr>
        <w:t>1960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ابن‌الندیم؛الفهرست،تحقیق رضا تجدد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ابن‌تغری بردی،جمال‌الدین ابی‌المحاسن؛النجوم الزاهره فی ملوک مصر و القاهره،برکلی،</w:t>
      </w:r>
      <w:r>
        <w:rPr>
          <w:rFonts w:eastAsia="IRNazanin" w:cs="IRNazanin"/>
          <w:color w:val="111111"/>
          <w:sz w:val="28"/>
          <w:szCs w:val="28"/>
          <w:lang w:bidi="fa-IR"/>
        </w:rPr>
        <w:t>1936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 عسقلانی،شهاب‌الدین احمد؛تهذیب التهذیب،بیروت،دارالفکر،</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ابن‌حوقل،محمد؛صوره الارض،بیروت،دارمکتبه الحیاه،بی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ابن‌خردادبه؛المسالک و الممالک،ترجمه قره چانلو،تهران،نشر نو،</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ابن‌خلکان،احمد بن محمد؛وفیات الاعیان،بیروت،دار صادر،بی‌تا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ابن‌رسته؛الاعلاق النفیسه،ترجمه قره چانلو،تهران،امیر کبیر،</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ابن‌عرب‌شاه،احمد بن محمد؛عجائب المقدور یا زندگی شگفت آور تیمور،تهران،انتشارات علمی و فرهنگی،</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ابن‌فقیه همدانی،احمد بن محمد؛مختصرکتاب البلدان،لندن،بریل،</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ابن‌ماکولا؛اکمال الکمال،قاهره،دار الکتاب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ابوالفداء،اسماعیل بن محمد؛المختصر فی اخبار البشر،بیروت،دارصادر،</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؛تقویم البلدان،بیروت،دارصادر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استرآبادی،میرزا مهدی؛جهان‌گشای نادری،تصحیح عبدالله انوار،تهران،انجمن آثار ملی،</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اسکندربیک منشی؛عالم آرای عباسی،به کوشش ایرج افشار،تهران،امیرکبیر،</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اشپولر،بارتولد؛آسیای میانه،ترجمه کاوه بیات،تهران،دفتر پژوهش‌های فرهنگی،</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ایران در قرون نخستین اسلامی،ترجمه مریم میراحمدی،تهران،انتشارات علمی و فرهنگی،</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مغول در ایران،ترجمه محمود میرآفتاب،تهران،انتشارات علمی و فرهنگی،</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اصطخری،ابواسحاق ابراهیم؛المسالک و الممالک،به کوشش ایرج افشار،تهران،انتشارات علمی‌و فرهنگی،</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آشتیانی،عباس؛تاریخ مفصل ایران،تهران،خیام،</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اکبری،امیر؛تاریخ حکومت طاهریان،مشهد،بنیاد پژوهش‌های اسلامی،</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عالم‌خان؛خاطره‌های امیر عالم خان،به اهتمام احرار مختار اف،مرکز مطالعات ایرانی،تهران،</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امین،محسن؛اعیان الشیعه،تهران،سازمان چاپ و انتشارات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هروی،امیر صدرالدین ابراهیم؛فتوحات 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صفویه از آغاز تا </w:t>
      </w:r>
      <w:r>
        <w:rPr>
          <w:rFonts w:eastAsia="IRNazanin" w:cs="IRNazanin"/>
          <w:color w:val="111111"/>
          <w:sz w:val="28"/>
          <w:szCs w:val="28"/>
          <w:lang w:bidi="fa-IR"/>
        </w:rPr>
        <w:t>920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محمد رضا نصیری،تهران،انجمن آثار و مفاخر فرهنگی،</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اورسل،ارنست؛سفرنامه قفقاز و ایران،ترجمه علی اصغر سعیدی،تهران،پژوهشکده علوم انسانی،</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آکینر،شیرین؛اقوام مسلمان اتحاد شوروی،ترجمه علی خزاعی‌فر،مشهد،انتشارات آستان قدس رضوی،</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بارتولد،واسیلی ولادیمیرویچ،ترکستان نامه،ترجمه کریم کشاورز،تهران،بنیاد فرهنگی ایران،</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؛آسیای مرکزی تا قرن دوازده میلادی،ترجمه علی‌محمدزهما،کابل،</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؛تاریخ‌ترک‌های آسیای میانه،ترجمه غفارحسینی،تهران،توس،</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باکیخانوف،عباس‌قلی آقا؛گلستان ارم،تهران،ققنوس،</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بخارایی،عمعق؛دیوان،تصحیح سعید نفیسی،تهران،کتاب‌فروشی فروغی،</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بخارایی،میرزا شمس؛تاریخ بخارا و خوقند،با مقدمه محمد اکبر عشیق،انتشارات میراث مکتوب،</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براتی فریزهندی،مریم؛تاریخ جنگ‌های روسیه و ایران،تهران،شرکت مطالعه کتاب و نشر پارسه،</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براون،ادوارد؛تاریخ ادبی ایران،ترجمه علی اصغر حکمت،چاپ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برنی،چارلز؛تاریخ اقوام کوه‌نشین در شمال غرب ایران،ترجمه هوشنگ صادقی،تهران،مؤسسه انتشارات نگاه،</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بغدادی،اسماعیل پاشا؛هدیه العارفین،بیروت،دار الاحیاء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بغدادی،عبدالقاهر؛الفرق بین الفرق،ترجمه جواد مشکور،تهران،انتشارات اشراقی،</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بلاذری،احمد بن یحیی؛فتوح البلدان،تهران،بنیاد فرهنگ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بلیتنسکی،الکساندر مارکوویچ؛خراسان و ماوراءالنهر،ترجمه پرویز ورجاوند،تهران،انتشارات گفتار،</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بنداری؛تاریخ دوله آل‌سلجوق،قاهره،دارالرائدالعربی،</w:t>
      </w:r>
      <w:r>
        <w:rPr>
          <w:rFonts w:eastAsia="IRNazanin" w:cs="IRNazanin"/>
          <w:color w:val="111111"/>
          <w:sz w:val="28"/>
          <w:szCs w:val="28"/>
          <w:lang w:bidi="fa-IR"/>
        </w:rPr>
        <w:t>1974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بویل،جی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آ؛تاریخ ایران از سلوکیان تا فروپاشی دولت ساسانی،ترجمه حسن انوشه،تهران،انتشارات امیر کبیر،</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بهزادی،رقیه؛قوم‌های کهن آسیای مرکزی و فلات ایران،دفتر مطالعات سیاسی و بین‌المللی،</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بیانی،شیرین؛مغولان و حکومت ایلخانی در ایران،تهران،انتشارات سمت،</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بیهقی،خواجه ابوالفضل؛تاریخ بیهقی،تصحیح علی اکبر فیاض،مشهد،دانشگاه مشهد،</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پیرنیا،حسن؛ایران باستان یا تاریخ مفصل ایران قدیم،تهران،شرکت مطبوعات،</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پیگولوسکایا،ن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و؛تاریخ ایران از دوران باستان تا پایان سده هجدهم،ترجمه کریم کشاورز،تهران،دانشگاه تهران،</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ایران کمبریج،ویراسته ویلیام بین فیشر،ترجمه تیمور قادری،تهران،انتشارات امیرکبیر،</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سیستان،به اهتمام ملک الشعرای بهار،تهران،خاور،</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مقیم خانی،انتشارات میراث مکتوب،</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ترمذی،ادیب صابر؛دیوان،تهران،انتشارات نیک خرد،</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بر حدود العالم،شرح و حواشی مینورسکی و دیگران،ترجمه مریم میراحمدی،تهران،انتشارات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تفرشی،سید مصطفی؛نقدالرجال،قم،انتشارات آل‌البیت،</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تمیمی‌بستی ابن‌حبان؛الثقات،حیدر آباد دکن،مطبعه العثمانیه،</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اعلام الامصار،تحقیق مرزوق علی ابراهیم،بیروت،دارالوفاء،</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تورسان زاد،نذیرجان؛تاریخ و فرهنگ مردم خجند،مشهد،بنیاد پژوهش‌های اسلامی،</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تهرانی،ابوبکر؛دیار بکریه،تصحیح نجاتی لوغال و فارق سومر،کتابخانه طهوری،چاپ دوم،</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تهرانی،آغا بزرگ؛الذریعه الی تصانیف الشیعه،بیروت،دار الاضوا،</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الشیعه،بیروت،دارالاضوا،</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جرجانی؛ذخیره خوارزم‌شاهی،تصحیح جلال مصطفوی،تهران،انجمن آثار مفاخر ملی،</w:t>
      </w:r>
      <w:r>
        <w:rPr>
          <w:rFonts w:eastAsia="IRNazanin" w:cs="IRNazanin"/>
          <w:color w:val="111111"/>
          <w:sz w:val="28"/>
          <w:szCs w:val="28"/>
          <w:lang w:bidi="fa-IR"/>
        </w:rPr>
        <w:t>1349</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جعفریان،رسول؛تاریخ ایران اسلامی از طلوع طاهریان تا غروب خوارزم‌شاهیان،تهران،کانون اندیشه جوان،</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ایران اسلامی از یورش مغولان تا زوال ترکمانان،تهران،کانون اندیشه جوان،</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جوزجانی،منهاج سراج؛طبقات ناصری،تصحیح عبدالحی حبیبی،تهران،دنیای کتاب،</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جوینی،عطاملک؛تاریخ جهان‌گشای،تهران،امیرکبیر،</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تن از خاورشناسان فرانسوی؛تمدن ایرانی،ترجمه عیسی بهنام،تهران،بنگاه ترجمه و نشر کتاب،</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خلیفه؛کشف الظنون،بیروت،دار إحیا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حربی،احمدبن‌عوض الله؛الماتریدیه،ریاض،دار الصمیمی،</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حسن‌زاده،اسماعیل؛حکومت ترکمانان قراقویونلو و آق قویونلو در ایران،تهران،انتشارات سمت،</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حسین‌زاده‌شانه‌چی،غلامحسن؛اوضاع سیاسی و اجتماعی و فرهنگی شیعه در غیبت صغری،قم،پژوهشکده علوم اسلامی،</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جنابدی،میرزا بیک حسن؛روضة الصفویه،به کوشش غلام‌رضا طباطبایی مجد،انتشارات تهران،موقوفات افشار،</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فسایی،میرزا حسن؛فارس‌نامه ناصری،تصحیح منصور رستگار فسایی،تهران،انتشارات امیرکبیر،</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حسینی،صدرالدین علی‌بن‌ناصر؛زبدة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امرا و پادشاهان‌سلجوقی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رمضان‌علی روح اللهی،تهران،انتشارات شاهسون،</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حلمی،احد کمال‌الدین،دولت سلجوقیان،ترجمه عبدالله ناصری،قم،مؤسسه پژوهشی حوزه و دانشگاه،</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حموی،یاقوت؛معجم الادبا،به کوشش احسان عباس،بیروت،</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حموی،یاقوت؛معجم البلدان،بیروت،دار احیاالتراث العربی،</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خداوردیان،ک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و دیگران؛تاریخ ارمنستان،ترجمه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گرمانیک،تهران،</w:t>
      </w:r>
      <w:r>
        <w:rPr>
          <w:rFonts w:eastAsia="IRNazanin" w:cs="IRNazanin"/>
          <w:color w:val="111111"/>
          <w:sz w:val="28"/>
          <w:szCs w:val="28"/>
          <w:lang w:bidi="fa-IR"/>
        </w:rPr>
        <w:t>1360</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خنجی اصفهانی،فضل الله روزبهان؛تاریخ عالم آرای امینی،تصحیح محمد اکبر عشیق،تهران،انتشارات میراث مکتوب،</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؛مهمان‌خانه بخارا،به اهتمام منوچهرستوده،تهران،بنگاه‌ترجمه و نشر کتاب،</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؛مهمان‌خانه بخارا،به اهتمام منوچهرستوده،تهران،بنگاه‌ترجمه و نشر کتاب،</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خوارزمی،محمدبن‌احمد؛مفاتیح العلوم،به کوشش ابراهیم الآبیاری،بیروت،</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خواندمیر،غیاث‌الدین؛حبیب‌السیر،به کوشش محمود دبیرسیاقی،تهران،انتشارات خیام،</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الوزرا،تهران،انتشارات زوار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خویی،ابوالقاسم؛معجم رجال الحدیث،</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درنرسسیان،سیرارپی؛ارمنیان،ترجمه مسعود رجب‌نیا،مرکز اسناد فرهنگی آسیا،</w:t>
      </w:r>
      <w:r>
        <w:rPr>
          <w:rFonts w:eastAsia="IRNazanin" w:cs="IRNazanin"/>
          <w:color w:val="111111"/>
          <w:sz w:val="28"/>
          <w:szCs w:val="28"/>
          <w:lang w:bidi="fa-IR"/>
        </w:rPr>
        <w:t>2537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دفتری،فرهاد؛اسماعیلیه،ترجمه فریدون بدره‌ای،تهران،انتشارات فرزان،</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دوگوه آ،آنتونی؛سفرنامه،ترجمه ابوالقاسم سری،انتشارت توس،</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دولاندلن،ش؛تاریخ جهانی،ترجمه احمد به منش،تهران،انتشارات دانشگاه تهران،</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دینوری،ابوحنیفه؛اخبار الطوال،قاهره،دار إحیا الکتب العربیه،</w:t>
      </w:r>
      <w:r>
        <w:rPr>
          <w:rFonts w:eastAsia="IRNazanin" w:cs="IRNazanin"/>
          <w:color w:val="111111"/>
          <w:sz w:val="28"/>
          <w:szCs w:val="28"/>
          <w:lang w:bidi="fa-IR"/>
        </w:rPr>
        <w:t>1960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ذهبی،شمس‌الدین محمد؛سیر اعلام النبلا،به کوشش گروهی از محققان،بیروت،</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الاعتدال،بیروت،دارالمعرفه،</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راقم سمرقندی،میرسیدشریف؛تاریخ راقم،به کوشش منوچهر ستوده،تهران،بنیاد موقوفات افشار،</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راوندی،محمدبن‌علی؛راحة الصدور و آیه السرور،به کوشش محمد اقبال،تهران،انتشارت اساطیر،</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رحمان‌اف،امام‌علی؛تاجیکان در آیینه تاریخ،دوشنبه،</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رحیمی،حسن؛از سقوط گنجه تا فتح خرمشهر،تهران،انتشارات صریر،</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رنان،کالین؛تاریخ علم کمبریج،ترجمه حسن افشار،تهران،نشر مرکز،</w:t>
      </w:r>
      <w:r>
        <w:rPr>
          <w:rFonts w:eastAsia="IRNazanin" w:cs="IRNazanin"/>
          <w:color w:val="111111"/>
          <w:sz w:val="28"/>
          <w:szCs w:val="28"/>
          <w:lang w:bidi="fa-IR"/>
        </w:rPr>
        <w:t>1366</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روملو،حسن بیک؛احسن التواریخ،به اهتمام عبد الحسین نوایی،تهران،بنگاه ترجمه و نشر کتاب،</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ریپکا،یان؛تاریخ ادبیات ایران،ترجمه کیخسرو کشاورزی،تهران،انتشارات گوتنبرگ،</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ریوکین،مایکل؛حکومت مسکو و مسئله مسلمانان آسیای مرکزی شوروی،ترجمه محمود رمضان زاده،مشهد بنیاد پژوهش‌های اسلامی،</w:t>
      </w:r>
      <w:r>
        <w:rPr>
          <w:rFonts w:eastAsia="IRNazanin" w:cs="IRNazanin"/>
          <w:color w:val="111111"/>
          <w:sz w:val="28"/>
          <w:szCs w:val="28"/>
          <w:lang w:bidi="fa-IR"/>
        </w:rPr>
        <w:t>1366</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رئیس‌نیا،رحیم؛تاریخ عمومی منطقه شروان در عهد شروان‌شاهان،تهران،مرکز اسناد و تاریخ دیپلماسی،</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زامباور؛نسب‌نامه خلفا و شهریاران،تهران،انتشارات خوارزمی،</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زاهدی؛سلسله النسب الصفویه،تهران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زرکلی،خیرالدین؛الاعلام،بیروت،دارالعلم للملایین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 کوب،عبدالحسین؛آشنایی با تاریخ ایران،تهران،انتشارات سخن،</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سارلی،ازار محمد،؛ترکستان در تاریخ،تهران،انتشارات امیرکبیر</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ساندرز،ج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ج؛تاریخ فتوحات مغول،ترجمه ابوالقاسم حالت،تهران،انتشارات امیرکبیر،</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سایکس،پرسی؛تاریخ ایران،ترجمه محمد تقی فخر داعی گیلانی،تهران،انتشارات زوار،</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سبکی،تاج‌الدین عبدالوهاب‌بن‌علی؛طبقات الشافعیه الکبری،به کوشش محمود محمد الطناحی،قاهره،</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سپهر،محمدتقی؛ناسخ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قاجاریه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اهتمام جمشید کیانفر،تهران،نشر ساطیر،</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ستارزاده،ملیحه؛سلجوقیان،تهران،انتشارات سمت،</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زاده،حسین؛تاریخ مدارس ایران،نشر آگاه،</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سمرقندی،ابوطاهر؛سمریه،به کوشش ایرج افشار،تهران،فرهنگ ایران زمین،</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سمرقندی،دولتشاه؛تذکره الشعراء،تصحیح محمد عباسی،تهران،کتاب‌خانه بارانی،</w:t>
      </w:r>
      <w:r>
        <w:rPr>
          <w:rFonts w:eastAsia="IRNazanin" w:cs="IRNazanin"/>
          <w:color w:val="111111"/>
          <w:sz w:val="28"/>
          <w:szCs w:val="28"/>
          <w:lang w:bidi="fa-IR"/>
        </w:rPr>
        <w:t>1337</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سمرقندی،عبدالرزاق؛مطلع سعدین و مجمع بحرین،به اهتمام عبدالحسین نوایی،تهران،مؤسسه مطالعات و تحقیقات فرهنگی،</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سمرقندی،علاءالدین؛تحفه الفقها،بیروت،دار الکتب العلمیه،</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سمعانی،عبدالکریم‌بن‌محمد؛الانساب،به کوشش عبدالرحمان معلمی،حیدرآباد،</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سوزنی سمرقندی،محمدبن‌علی؛دیوان،تصحیح ناصرالدین شاه حسینی،انتشارات امیرکبیر،</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سیوری،راجر؛ایران عصر صفوی،ترجمه کامبیز عزیزی،تهران،نشر مرکز،</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شاملویی،حبیب‌الله؛تاریخ ایران از ماد تا پهلوی،تهران،انتشارات صفی علی شاه،</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شامی،نظام‌الدین؛ظفرنامه،به کوشش پناهی سمنانی،نشرتهران،بامداد،</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شبانکاره‌ای،محمدبن‌علی؛مجمع الانساب،تصحیح میرهاشم محدث،تهران،انتشارات امیرکبیر،</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شعبانی،رضا؛تاریخ تحولات سیاسی و اجتماعی ایران در دوره‌های افشاریه و زندیه،تهران،انتشارات سمت،</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شعبانی،رضا؛گزیده تاریخ ایران،تهران،انتشارات بین المللی الهدی،</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شمسا،برات؛مناصب و القاب حکومتی در دوره منغیتیه در بخارا،مشهد،</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شمیم،علی اصغر،ایران در دوره سلطنت قاجار،تهران،نشر مدبر،</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نادر تا کودتای رضاخان،تهران،انتشارات مدبر،</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شهرستانی،محمدبن‌عبدالکریم؛الملل و النحل،بیروت،دارالمعرفه،</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شیبی،کامل مصطفی؛تشیع و تصوف،ترجمه زکاوتی قراگوزلو،تهران،انتشارات امیرکبیر،</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صدوق،محمدبن‌علی؛إکمال‌الدین و إتمام النعمه،قم،دفتر نشر اسلامی،</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صفا،ذبیح الله،حماسه‌سرایی در ایران،تهران،انتشارات امیر کبیر،</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ادبیات در ایران،تهران،انتشارات فردوس،</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مجد،غلام‌رضا؛معاهدات و قردادهای تاریخی ایران در دوره قاجار،تهران،موقوفات دکتر افشار،</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طبری،محمدبن‌جریر؛تاریخ الرسل و الملوک،بیروت،بی‌نا،</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طوسی،محمدبن‌حسن؛الرجال،قم،دفتر نشر اسلامی،</w:t>
      </w:r>
      <w:r>
        <w:rPr>
          <w:rFonts w:eastAsia="IRNazanin" w:cs="IRNazanin"/>
          <w:color w:val="111111"/>
          <w:sz w:val="28"/>
          <w:szCs w:val="28"/>
          <w:lang w:bidi="fa-IR"/>
        </w:rPr>
        <w:t>1398</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تصانیف الشیعه،قم،مؤسسة آل‌البیت،</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طوسی،نظام‌الملک؛سیر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،تهران،انتشارات علمی و فرهنگی،</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ظهیری سمرقندی،محمدبن‌علی؛سنبادنامه،تصحیح احمد آتش،تهران،فرزان،</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عبدالحمید،صائب؛ابی‌تیمیه حیاته و عقایده،بیروت،مؤسسه الغدیر،</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عتبی،محمد؛تاریخ یمینی،تحقیق و تلخیص احمد نوغانی مقدم،دانشگاه آزاد اسلامی،واحد بجنورد،</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عزالدوله؛سفرنامه ایران و روسیه،به کوشش محمد گلبن،دنیای کتاب،</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عمری،نجم‌الدین علی‌بن‌محمد؛المجدی فی انساب الطالبیین،تحقیق احمد مهدوی دامغانی،قم،کتاب‌خانه آیه الله مرعشی نجفی،</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عوفی،محمد؛جوامع الحکایات،تهران،چاپخانه دانشگاه،</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الالباب،تصحیح سعید نفیسی،تهران،انتشارات ابن‌سینا،</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سمرقندی،محمدبن‌مسعود؛التفسیر،تهران،المکتبه العلمیه الاسلامیه،</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 فرد،عباس‌قلی؛روابط صفویه و ازبکان،تهران،دفتر مطالعات سیاسی و بین‌المللی،</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غفرانی،علی؛فرهنگ و تمدن اسلامی در ماوراءالنهر از سقوط سامانیان تا برآمدن مغولان،قم،پژوهشگاه علوم و فرهنگ اسلامی،</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غفوروف،باباجان؛تاجیکان،کابل،شرکت کتاب شاه محمد،</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فدایی،محمد بن زین العابدین؛تاریخ اسماعیلیه،تصحیح الکساندر سیمونوف،تهران،اساطیر،</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فراهانی،میرزامحمدحسین؛سفرنامه فراهانی،به کوشش مسعود گلزاری،تهران،انتشارات فردوسی،</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فرای،ریچارد؛بخارا دستاورد قرون وسطا،ترجمه محمود محمودی،تهران،انتشارت علم و فرهنگی،</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ایران از فروپاشی دولت ساسانیان تا آمدن سلجوقیان،ترجمه حسن انوشه،تهران،انتشارات امیرکبیر،</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فروزانفر،بدیع‌الزمان؛سخن و سخنوران،تهران،انتشارات خوارزمی،</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فصیحی خوافی؛مجمل فصیحی،تصحیح محمود فرح،تهران،کتاب‌فروشی باستان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فلسفی،نصرالله؛زندگی شاه عباس اول،تهران،انتشارات علمی،چاپ پنجم،</w:t>
      </w:r>
      <w:r>
        <w:rPr>
          <w:rFonts w:eastAsia="IRNazanin" w:cs="IRNazanin"/>
          <w:color w:val="111111"/>
          <w:sz w:val="28"/>
          <w:szCs w:val="28"/>
          <w:lang w:bidi="fa-IR"/>
        </w:rPr>
        <w:t>1371</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قدیانی،عباس؛تاریخ فرهنگ و تمدن ایران از ظهور اسلام تا پایان سامانیان،تهران،انتشارات فرهنگ مکتوب،</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فرهنگ و تمدن ایران در دوره غزنویان و خوارزم‌شاهیان،تهران،انتشارات فرهنگ مکتوب،</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؛تاریخ،فرهنگ و تمدن ایران در دوره صفویه،تهران،انتشارات فرهنگ مکتوب،</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قربانی،ابوالقاسم؛زندگی‌نامه ریاضیدانان دوره اسلامی،تهران،</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قزوینی،بوداق منشی؛جواهر 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تاریخ ایران از قراقویونلو تا سال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م،تصحیح محسن بهرام نژاد،تهران،میراث مکتوب،</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کاتبی،سیدی علی؛مرآت الممالک،ترجمه محمود تفضلی،تهران،انتشارات بنیاد فرهنگ ایران،</w:t>
      </w:r>
      <w:r>
        <w:rPr>
          <w:rFonts w:eastAsia="IRNazanin" w:cs="IRNazanin"/>
          <w:color w:val="111111"/>
          <w:sz w:val="28"/>
          <w:szCs w:val="28"/>
          <w:lang w:bidi="fa-IR"/>
        </w:rPr>
        <w:t>2535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کاشانی،ابوبکر؛بدایع الصنایع،پاکستان،مکتبه الحبیبیه،</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کحاله،عمررضا؛معجم المؤلفین،بیروت،دار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کریستینسن،آرتور؛ایران در عصر ساسانی،ترجمه رشید یاسمی،تهران،انتشارات امیرکبیر،</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کستنکو؛شرح آسیای مرکزی و انتشار سیویلیزاسیون روسی در آن،ترجمه مادروس داوودخانف،تصحیح غلام‌حسین زرگری نژاد،تهران،مؤسسه تحقیقات و توسعه علوم انسانی،</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کسروی،احمد؛شهریاران گمنام،تهران،چاپ دیبا،نوبت ششم،</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کهارت،لارنس؛انقراض سلسله فویه،ترجمه صفی قلی عماد،تهران،</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کیانی،یوسف؛معماری ایران در دوره اسلامی،تهران،انتشارات سمت،</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گرانتوسکی،ا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آ؛تاریخ ایران از زمان باستان تا امروز،ترجمه کیخسرو کشاورزی،تهران،انتشارات پویش،</w:t>
      </w:r>
      <w:r>
        <w:rPr>
          <w:rFonts w:eastAsia="IRNazanin" w:cs="IRNazanin"/>
          <w:color w:val="111111"/>
          <w:sz w:val="28"/>
          <w:szCs w:val="28"/>
          <w:lang w:bidi="fa-IR"/>
        </w:rPr>
        <w:t>1361</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گردیزی،عبدالحی‌بن‌ضحاک؛زین‌الاخبار،به کوشش عبدالحی حبیبی،تهران،</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گروسه،رنه؛امپراتوری صحرانوردان،ترجمه عبدالحسین میکده،تهران،بنگاه ترجمه و نشر کتاب،</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گزنفون؛کورش‌نامه،ترجمه رضا مشایخی،تهران،انتشارات علمی و فرهنگی،</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 زواره،غلام‌رضا؛جغرافیای تاریخی و سیاسی آسیای مرکزی،قم،دفتر تبلیغات اسلامی،</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اسلامی،قم،دفتر تبلیغات اسلامی،</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گیرشمن،رمان،ایران از آغاز تا اسلام،ترجمه محمد معین،تهران،انتشارات علمی و فرهنگی،</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لسترنج،گای؛جغرافیای تاریخی سرزمین‌های خلافت شرقی،ترجمه محمود عرفان،تهران،انتشارات علمی و فرهنگی،</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لوکاس،هنری؛تاریخ تمدن،ترجمه عبدالحسین آذرنگ،تهران،مؤسسه کیهان،</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نویسندگان؛تاریخ تمدن‌های آسیای مرکزی،ترجمه صادق ملک شهمیرزادی،تهران،انتشارات وزارت امور خارجه،</w:t>
      </w:r>
      <w:r>
        <w:rPr>
          <w:rFonts w:eastAsia="IRNazanin" w:cs="IRNazanin"/>
          <w:color w:val="111111"/>
          <w:sz w:val="28"/>
          <w:szCs w:val="28"/>
          <w:lang w:bidi="fa-IR"/>
        </w:rPr>
        <w:t>1375</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محمدیاربن‌عرب قطنان؛مسخرالبلاد،تصحیح نادره جلالی،تهران،انتشارات میراث مکتوب،</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مدد،محمد؛اطلس تاریخ ایران،تهران،سازمان نقشه برداری کشور،</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شانه‌چی،محسن؛در میانه آسیا،تهران،انتشارات کتاب باز،</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مرعشی صفوی،میرزا محمد خلیل؛مجمع‌التواریخ،تصحیح عباس اقبال آشتیانی،تهران،کتاب‌خانه طهوری،</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المزی،ابوالحجاج یوسف؛تهذیب الکمال،تحقیق بشار عواد معروف،بغداد،مؤسسه الرساله،</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مستوفی،حمدالله؛تاریخ گزیده،به اهتمام عبدالحسین نوایی،تهران،انتشارات امیرکبیر،</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؛نزهه القلوب،تصحیح محمد دبیر سیاقی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مسعودی،علی‌بن‌حسین؛التنبیه و الاشراف،لندن،</w:t>
      </w:r>
      <w:r>
        <w:rPr>
          <w:rFonts w:eastAsia="IRNazanin" w:cs="IRNazanin"/>
          <w:color w:val="111111"/>
          <w:sz w:val="28"/>
          <w:szCs w:val="28"/>
          <w:lang w:bidi="fa-IR"/>
        </w:rPr>
        <w:t>1967</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الذهب،بیروت،دارالفکر،</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مسعودی،محمدبن‌مسعود؛جهان دانش،تهران،مؤسسه فرهنگی اهل قلم،</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مسکویه رازی،ابوعلی؛تجارب الامم،تحقیق ابوالقاسم امامی،تهران،نشر سروش،</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مشکور،محمد جواد؛تاریخ ایران زمین از روزگار باستان تا انقراض قاجاریه،تهران،انتشارات اشراقی،</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معظمی‌گودرزی،پروین؛قرقیزستان،تهران،مؤسسه چاپ و انتشارات وزارت امور خارجه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الفقرا،احمدبن‌محمود؛تاریخ ملازاده در ذکر مزارات بخارا،تصحیح احمد گلچین معانی،کتابخانه ابن‌سینا،</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مقدسی؛احسن التقاسیم فی معرفه الاقالیم،ترجمه علی نقی منزوی،تهران،شرکت مؤلفان و مترجمان،</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ملکم،سرجان؛تاریخ کامل ایران،ترجمه میرزا اسماعیل حیرت،تهران،انتشارات افسون،</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منشی،محمد یوسف؛تذکره مقیم‌خانی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تاریخی،فرهنگی و اجتماعی ماوراءالنهر در عهد شیبانی و اشترخانی،</w:t>
      </w:r>
      <w:r>
        <w:rPr>
          <w:rFonts w:eastAsia="IRNazanin" w:cs="IRNazanin"/>
          <w:color w:val="111111"/>
          <w:sz w:val="28"/>
          <w:szCs w:val="28"/>
          <w:lang w:bidi="fa-IR"/>
        </w:rPr>
        <w:t>906</w:t>
      </w:r>
      <w:r>
        <w:rPr>
          <w:rFonts w:eastAsia="IRNazanin" w:cs="IRNazanin"/>
          <w:color w:val="111111"/>
          <w:sz w:val="28"/>
          <w:szCs w:val="28"/>
          <w:rtl w:val="true"/>
          <w:lang w:bidi="fa-IR"/>
        </w:rPr>
        <w:t>-</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فرشته صرافان،انتشارات میراث مکتوب،</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 ابطحی،محمد علی؛تهذیب المقال،قم،نشر سیدالشهدا،</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میرجعفری،حسین؛تاریخ تیموریان و ترکمانان،تهران،انتشارات سمت،</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میرخواند،محمدبن‌خاوندشاه؛روضه الصفا،تهران،نشر اساطیر،</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مینورسکی،ولادیمیر؛پژوهش‌هایی در تاریخ قفقاز،ترجمه محسن‌خادم،تهران،بنیاد دایره المعارف اسلامی،</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شروان،ترجمه حسن انوشه،تهران،بنیاد دایره المعارف اسلامی،</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میه‌لی،آلدو؛علوم اسلامی و نقش آن در تحول جهانی،ترجمه اسدالله‌آزاد،مشهد،بنیاد پژوهش‌های اسلامی،</w:t>
      </w:r>
      <w:r>
        <w:rPr>
          <w:rFonts w:eastAsia="IRNazanin" w:cs="IRNazanin"/>
          <w:color w:val="111111"/>
          <w:sz w:val="28"/>
          <w:szCs w:val="28"/>
          <w:lang w:bidi="fa-IR"/>
        </w:rPr>
        <w:t>1371</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ناجی،محمد رضا؛سامانیان و غزنویان،تهران،انتشارات ققنوس،</w:t>
      </w:r>
      <w:r>
        <w:rPr>
          <w:rFonts w:eastAsia="IRNazanin" w:cs="IRNazanin"/>
          <w:color w:val="111111"/>
          <w:sz w:val="28"/>
          <w:szCs w:val="28"/>
          <w:lang w:bidi="fa-IR"/>
        </w:rPr>
        <w:t>1378</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 تمدن اسلامی در قلمرو سامانیان،تهران،انتشارات امیر کبیر،</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نجاشی،احمدبن‌علی؛الرجال،قم،دفتر نشر اسلامی،</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نرشخی،محمدبن‌جعفر؛تاریخ بخارا،تصحیح مدرس رضوی،تهران،کتاب‌خانه توس،</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نسفی،ابوالمعین؛تبصره الادله،دمشق،</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نسفی،نجم‌الدین عمر؛القند فی ذکر علماء سمرقند،تصحیح یوسف الهادی،تهران،دفتر نشر میراث مکتوب،</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نسفی،تصحیح عزیزالله جوینی،تهران،بنیاد قرآن،</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نسوی زیدری،شهاب‌الدین محمد؛سیرت جلال‌الدین منکبرنی،تصحیح مجتبی مینوی،تهران،انتشارات علمی و فرهنگی،</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عروضی سمرقندی؛چهار مقاله،تصحیح محمد قزوینی،تهران،انتشارات زوار،</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نفیسی،سعید؛تاریخ خاندان طاهری،تهران،انتشارات اساطیر،</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نظم و نثر ادبیات فارسی،تهران،انتشارات فروغی،</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وامبری،آرمنیوس؛تاریخ بخارا،ترجمه سید محمد روحانی،تهران،انتشارات سروش،</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ورهرام،غلام‌رضا؛تاریخ آسیای مرکزی در دوران اسلامی،مشهد،آستان قدس رضوی،</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سیاسی و سازمان‌های اجتماعی ایران در عصر قاجار،تهران،انتشارات معین،</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وزیرمرو،محمد کاظم؛عالم آرای نادری،مسکو،</w:t>
      </w:r>
      <w:r>
        <w:rPr>
          <w:rFonts w:eastAsia="IRNazanin" w:cs="IRNazanin"/>
          <w:color w:val="111111"/>
          <w:sz w:val="28"/>
          <w:szCs w:val="28"/>
          <w:lang w:bidi="fa-IR"/>
        </w:rPr>
        <w:t>1960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نگار،میرزا محمد صادق؛آهنگ سروش،به کوشش حسین آذر،تهران،نشر مصحح،</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هاجسن؛فرقه اسماعیلیه،ترجمه فریدون بدره‌ای،تهران،</w:t>
      </w:r>
      <w:r>
        <w:rPr>
          <w:rFonts w:eastAsia="IRNazanin" w:cs="IRNazanin"/>
          <w:color w:val="111111"/>
          <w:sz w:val="28"/>
          <w:szCs w:val="28"/>
          <w:lang w:bidi="fa-IR"/>
        </w:rPr>
        <w:t>1343</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هدایت،رضاقلی؛سفارت‌نامه خوارزم،بولاق،</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هرودت؛تاریخ هرودت،ترجمه و حواشی‌هادی هدایتی،تهران،چاپخانه دانشگاه،</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هروی؛تاریخ سامانیان،تهران،انتشارات امیرکبیر،</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همدانی،رشیدالدین فضل‌الله؛جامع التواریخ،به کوشش بهمن کریمی،تهران،انتشارات اقبال،</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هینتس،والتر؛تشکیل دولت ملی در ایران،ترجمه کیکاووس‌جهانداری،تهران،انتشارات خوارزمی،چاپ سوم،</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یارشاطر،احسان؛شعر فارسی در عهد شاهرخ،تهران،دانشگاه تهران،</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یزدی،شرف‌الدین علی؛ظفرنامه،به کوشش علی عباسی،تهران،انتشارات امیرکبیر،</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یعقوبی،احمدبن‌واضح؛البلدان،بیروت،دار صادر</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جمالی،محمد کریم؛تاریخ تحولات ایران عصر صفوی،اصفهان،نجف‌آباد،انتشارات دانشگاه آزاد اسلامی،</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پاکت‌چی،دایرة المعارف بزرگ اسلامی،ج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غلامرضا گلی‌زواره،کشورهای اسلامی،ص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احمدیان،آسیای مرکزی و حدود آن،ص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کشورهای اسلامی،ص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سازمان فرهنگی یونسکو،تاریخ تمدن‌های آسیای مرکزی،ج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ورهرام،تاریخ آسیای مرکزی،ص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یعقوبی،البلدان،ص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بلینتسکی،خراسان و ماوراءالنهر،ص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اصطخری،المسالک و الممالک،ص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تعلیقات بر حدود العالم،ص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ابن‌حوقل،صورة الارض،ص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مقدسی،احسن التقاسیم،ج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بارتولد،ترکستان‌نامه،ج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غلامرضا گلی‌زواره،جغرافیای تاریخی و سیاسی آسیای مرکزی،ص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لسترنج،جغرافیای تاریخی سرزمین‌های خلافت شرقی،ص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ابن‌رسته،الاعلاق النفیسه،ص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ابن‌خردادبه،المسالک و الممالک،ص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؛المسالک و الممالک،ص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یزدی،ظفرنامه،ص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جغرافیای تاریخی سرزمین‌های خلافت شرقی،ص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صورة الارض،ص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؛احسن التقاسیم،ص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البلدان،ج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جغرافیای تاریخی سرزمین‌های خلافت شرقی،ص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صورة الارض،ص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احسن التقاسیم،ص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وزارت خارجه،ازبکستان،ص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جغرافیای تاریخی سرزمین‌های خلافت شرقی،ص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معظمی،قرقیزستان،ص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Gissar. - alai</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Ougam</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Piskam</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Chatghal</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Ghoramah</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Manas</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ازبکستان،ص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المسالک و الممالک،ص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؛حدود العالم،ص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جغرافیای تاریخ سرزمین‌های خلافت شرقی،ص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تعلیقات بر حدود العالم،ص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جغرافیای تاریخی سرزمین‌های خلافت شرقی،ص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صورة الارض،ص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جغرافیای تاریخ سرزمین‌های خلافت شرقی،ص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تعلیقات برحدود العالم،ص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اصطخری،المسالک و الممالک،ص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مستوفی،نزهة القلوب،ص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احسن التقاسیم،ص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البلدان،ج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جغرافیای تاریخی سرزمین‌های خلافت شرقی،ص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اصطخری،المسالک و الممالک،ص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خردادبه،المسالک و الممالک،ص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اصطخری،المسالک و الممالک،ص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؛صورة الارض،ص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احسن التقاسیم،ص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البلدان،ص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جغرافیای تاریخ سرزمین‌های خلافت شرقی،ص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البلدان،ص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جغرافیای تاریخی سرزمین‌های خلافت شرقی،ص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خردادبه،المسالک و الممالک،ص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اصطخری،المسالک و الممالک،ص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؛صورة الارض،ص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احسن التقاسیم،ص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البلدان،ص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جغرافیای تاریخی سرزمین‌های خلافت شرقی،ص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خردادبه،المسالک و الممالک،ص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حدود العالم،ص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البلدان،ص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جغرافیای تاریخی سرزمین‌های خلافت شرقی،ص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حدود العالم،ص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البلدان،ص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خردادبه،المسالک و الممالک،ص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تعلیقات برحدود العالم،ص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خردادبه،المسالک و الممالک،ص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تعلیقات برحدود العالم،ص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جغرافیای تاریخی سرزمین‌های خلافت شرقی،ص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خردادبه،المسالک و الممالک،ص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تعلیقات برحدود العالم،ص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البلدان،</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خردادبه،المسالک و الممالک،ص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تعلیقات برحدود العالم،ص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خردادبه،المسالک و الممالک،ص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البلدان،ص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تعلیقات برحدود العالم،ص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احسن التقاسیم،ص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خردادبه،المسالک و الممالک،ص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دوره پارینه‌سنگی یا دوره پالئولیتیک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آغاز آن را از </w:t>
      </w:r>
      <w:r>
        <w:rPr>
          <w:rFonts w:eastAsia="IRNazanin" w:cs="IRNazanin"/>
          <w:b w:val="false"/>
          <w:bCs w:val="false"/>
          <w:i w:val="false"/>
          <w:iCs w:val="false"/>
          <w:color w:val="333333"/>
          <w:sz w:val="20"/>
          <w:szCs w:val="20"/>
        </w:rPr>
        <w:t>500000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پیش می‌دانند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سه دوره سفلا،میانی و علیا تقسیم می‌شودو آب و هوای کره زمین در این دوره متغیر بود؛به‌گونه‌ای که در نخستین سال‌های این دوره،هوا گرم و معتدل و مانند شرایط کنونی،و در سال‌های انتهایی آن هوا سرد و یخبندان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نوعی انسان در این دوره بر روی کره زمین زندگی می‌کرد به نام انسان نئاندرتال که پیشانی بلند و متمایل به عقب،طاق ابروان ضخیم و فک جلو آمده از ویژگی‌هایش بوده و به هنگام راه رفتن زانوانش خمیده می‌شد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انسان‌ها ابزارهای مورد استفاده خود را از چوب و به‌ویژه از سنگ‌های سخت می‌ساختند و به همین جهت به این دوره عصر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دوره 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از گیاهان و شکار حیوانات ارتزاق کرده و مایحتاج خود را به دست می‌آوردند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آتش،از تحولات مهم تایخ بشر در این دوره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پایان این دوره،نژاد جدیدی از انسان جای انسان نئاندرتال را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پایان دوره پارینه‌سنگی را </w:t>
      </w:r>
      <w:r>
        <w:rPr>
          <w:rFonts w:eastAsia="IRNazanin" w:cs="IRNazanin"/>
          <w:b w:val="false"/>
          <w:bCs w:val="false"/>
          <w:i w:val="false"/>
          <w:iCs w:val="false"/>
          <w:color w:val="333333"/>
          <w:sz w:val="20"/>
          <w:szCs w:val="20"/>
        </w:rPr>
        <w:t>12000</w:t>
      </w:r>
      <w:r>
        <w:rPr>
          <w:rFonts w:ascii="IRNazanin" w:hAnsi="IRNazanin" w:eastAsia="IRNazanin"/>
          <w:b w:val="false"/>
          <w:b w:val="false"/>
          <w:bCs w:val="false"/>
          <w:i w:val="false"/>
          <w:i w:val="false"/>
          <w:iCs w:val="false"/>
          <w:color w:val="333333"/>
          <w:sz w:val="20"/>
          <w:sz w:val="20"/>
          <w:szCs w:val="20"/>
          <w:rtl w:val="true"/>
        </w:rPr>
        <w:t>سال پیش از میلاد مسیح دانسته‌اند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دولاندلن،تاریخ جهانی،ج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لوکاس،تاریخ تمدن،ج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غفوروف،تاجیکستان،ج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؛مجموعه نویسندگان،تاریخ ایران کمبریج،ج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مجموعه نویسندگان،تاریخ تمدن‌های آسیای مرکزی،ج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همان،تاریخ تمدن‌های آسیای مرکزی،ج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تاجیکستان،ج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دوره نوسنگی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زمان آن را از </w:t>
      </w:r>
      <w:r>
        <w:rPr>
          <w:rFonts w:eastAsia="IRNazanin" w:cs="IRNazanin"/>
          <w:b w:val="false"/>
          <w:bCs w:val="false"/>
          <w:i w:val="false"/>
          <w:iCs w:val="false"/>
          <w:color w:val="333333"/>
          <w:sz w:val="20"/>
          <w:szCs w:val="20"/>
        </w:rPr>
        <w:t>12000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پیش از میلاد مسیح دانسته‌اند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دو دوره مزولیتیک و نئولیتیک تقسیم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نژادهای انسانی جدیدی دراین دوره‌ها بر روی کره خاکی زندگی می‌کردند؛مانند انسان کرومانیون،انسان مدیترانه‌ای و انسان آلپی و تغییراتی در نحوه زندگی آنان پدید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 ابزارهای چوبی و سنگی پیشرفته‌تر،تهیه ظروف سفالی و روی آوردن به کشاورزی،از تحولات مهم این دوره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توجه انسان به مذهب و ماوراء دراین دوره طبیعت قابل توجه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جهانی،ج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تمدن،ج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تمدن‌های آسیای مرکزی،ج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تاجیکستان،ج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جهانی،ج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تمدن،ج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تاجیکستان،ج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تمدن‌های آسیای مرکزی،ج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تاجیکستان،ج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تمدن‌های آسیای مرکزی،ج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تاجیکستان،ج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تمدن‌های آسیای مرکزی،ج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تاجیکستان،ج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 جزیره اسکاندیناوی در شمال غربی قاره اروپا واقع شده و امروزه شامل سه کشور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نروژ</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فنلاند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می‌باشد و از طریق خشکی به روسیه متصل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تمدن‌های آسیای مرکزی،ج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تاجیکستان،ج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زرین‌کوب،آشنایی با تاریخ ایران،ص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آشنایی با تمدن‌های آسیای مرکزی،ج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آشنایی با تاریخ ایران،ص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سایکس،تاریخ ایران،ص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آشنایی با تاریخ ایران،ص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پیرنیا،ایران باستان،ج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آشنایی با تاریخ ایران،ص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سایکس،تاریخ ایران،ص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ایران باستان،ج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آشنایی با تاریخ ایران،ص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پیرنیا،ایران باستان،ج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آشنایی با تاریخ ایران،ص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شاملویی،تاریخ ایران از ماد تا پهلوی،ص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ایران باستان،ج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؛سایکس،تاریخ ایران،ص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و تاریخ ایران از ماد تا پهلوی،ص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سایکس،تاریخ ایران،ص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ایران باستان،ج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ایران از ماد تا پهلوی،ص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ایران از ماد تا پهلوی،ص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جمعی از نویسندگان،تمدن ایرانی،ص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ایران باستان،ج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هرودوت،تاریخ هرودوت،ص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استرابون،کتاب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پیرنیا،ج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گزنفون،کوروش نامه،ص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ایران باستان،ج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هرودوت،ص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ایران باستان،ج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سایکس،تاریخ ایران،ص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ایران باستان،ج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سایکس،تاریخ ایران،ص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سایکس،تاریخ ایران،ص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ایران باستان،ج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استرابون،کتاب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کمبریج،تاریخ ایران،ص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کمبریج،تاریخ ایران،ص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پیگولوسکایا،تاریخ ایران از دوره باستان تا پایان سده هجدهم،ص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پیگولوسکایا،تاریخ ایران،ص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کمبریج،تاریخ ایران،ص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؛گرانتوسکی،تاریخ ایران از زمان باستان تا امروز،ص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؛سایکس،تاریخ ایران،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ج،ص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؛ایران باستان،ج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شامکویی،تاریخ ایران،ص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سایکس،تاریخ ایران،ص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ایران باستان،ج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سایکس،تاریخ ایران،ص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شاملویی،تاریخ ایران،ص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ایران باستان،ج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شاملویی،تاریخ ایران،ص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مشکور،تاریخ ایران زمین،ص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رحمانف،تاجیکان در آینه تاریخ،ص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تاجیکان،ج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؛آکینر،اقوام مسلمان در شوروی،ص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تاجیکان،ج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اقوام مسلمان در شوروی،ص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تاجیکان،ج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تاجیکان در آینه تاریخ،ص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تاجیکان،ج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تاجیکان،ج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اصطلاح تورانی،معمولاً در مقابل اصطلاح آریایی و برای اقوام غیر آریایی به کار می‌رفت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آشنایی با تاریخ ایران،ص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جغرافیای تاریخی سرزمین‌های خلافت شرقی،ص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سایکس،تاریخ ایران،ص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ایران،ص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اقوام مسلمان در شوروی،ص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آشنایی با تاریخ ایران،ص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شعبانی،گزیده تاریخ ایران،ص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تنسر،ص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کریستین سن،ایران در زمان ساسانیان،ص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شاملویی،تاریخ ایران،ص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ایران زمین،ص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ملکم،تاریخ ایران،ص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ملکم،تاریخ ایران،ص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ایران در زمان ساسانیان،ص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شاملویی،تاریخ ایران،ص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شاملویی،تاریخ و ایران،ص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ملکم،تاریخ ایران،ص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ابن‌اثیر،الکامل فی التاریخ،ج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؛ابوالفداء،البدایه و النهایه،ج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گزیده،ص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؛بلاذری،فتوح البلدان،ص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الکامل،ج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فتوح البلدان،ص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طبری،تاریخ الامم و الملوک،ج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میرخواند،روضة الصفا،ج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تاجیکان،ج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نرشخی،تاریخ بخارا،ص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فتوح البلدان،ص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تاجیکان،ج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اعثم،الفتوح،ترجمه مستوفی،ص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فتوح البلدان،ج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؛نرشخی،تاریخ بخارا،ص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تاجیکان،ج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تاجیکان،ج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گیب،فتوحات اعراب،ص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غفوروف،تاجیکان،ج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ایران زمین،ص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فتوح البلدان،ج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گزیده،ص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تاجیکان،ج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فرای،بخارا دستاورد قرون وسطا،ص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فتوح البلدان،ج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دینوری،اخبارالطوال،ص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گزیده،ص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فتوح البلدان،ج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جغرافیای تاریخی،ص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الامم و الملوک،ج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الامم و الملوک،ج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فتوح البلدان،ج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بخارا دست‌آورد قرون وسطا،ص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نرشخی،تاریخ بخارا،ص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فتوح البلدان،ج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بخارا،ص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فتوح البلدان،ج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الامم و الملوک،ج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بخارا،ص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تاجیکان،ج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الامم و الملوک،ج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اشپولر،تاریخ ایران در قرون نخستین اسلامی،ص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بخارا،ص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الامم و الملوک،ج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تاریخ ایران در قرون نخستین اسلامی،ص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الملوک،ص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تاریخ ایران در قرون نخستین اسلامی،ص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الامم و الملوک،ج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؛تاریخ الامم و الملوک،ج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بخارا،ص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؛تاریخ الامم و الملوک،ج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بخارا،ص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بخارا،ص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الامم و الملوک،ج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نرشخی،تاریخ بخارا،ص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الامم و الملوک،ج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نرشخی،تاریخ بخارا،ص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بخارا،ص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حبان،الثقات،ص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ذهبی،میزان الاعتدال،ج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اثیر،اسدالغابه،ج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المزی،تهذیب الکمال،ج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رجال‌نویسان اهل سنت،او را دروغ‌گو و احادیثش را مناکیر دانسته‌اند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الثقات،ج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محدث مشهور عراق و قاضی شهر کوفه در عهد هارون الرشید و صاحب تألیفات متعدد در تفسیر و سنن و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زرکلی،الاعلام،ج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الثقات،ج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ابن‌حبان،مشاهیر علماء الامصار،ص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ج،ص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ماکولا،اکمال الکمال،ج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بغدادی،هدیه العارفین،ج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الاعتدال،ج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الثقات،ج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اکبری،تاریخ حکومت طاهریان،ص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نفیسی،تاریخ خاندان طاهری،ص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وجعفریان،تاریخ ایران اسلامی،ج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و تاریخ خاندان طاهری،ص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 قیام خود را در سال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زمان خلافت هارون‌الرشید آغاز کرده بود و موفق شده بود که بر سیستان،کرمان و خراسان تسلط یابد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؛تاریخ الامم و الملوک،ج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فرای،تاریخ ایران،ج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الامم و الملوک،ج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فرای،تاریخ ایران،ج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الامم و الملوک،ج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گردیزی،زین الاخبار،ص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حکومت طاهریان،ص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فرای،تاریخ ایران،ج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تاریخ حکومت طاهریان،ص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الاخبار،ص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فرای،تاریخ ایران،ج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الامم و الملوک،ج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البلدان،ص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فرای،تاریخ ایران،ج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فرای،تاریخ ایران،ج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حکومت طاهریان،ص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الامم و الملوک،ج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الاخبار،ص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حکومت طاهریان،ص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الامم و الملوک،ج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فرای،تاریخ ایران،ج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ایران اسلامی،ج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گردیزی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؛احسن التقاسیم،ص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بخارا،ص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فرای،تاریخ ایران،ج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؛صفا،حماسه‌سرایی در ایران،ص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سامانیان،ص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سامانیان،ص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بخارا،ص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سامانیان،ص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سیستان،ص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مروج الذهب،ج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فرای،تاریخ ایران،ج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سامانیان،ص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ایران،ج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سامانیان،ص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روابط ایران و روس،ص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قدیانی،تاریخ فرهنگ و تمدن ایران از ظهور اسلام تا پایان سامانیان،ص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بخارا،ص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سامانیان،ص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فرای،تاریخ ایران،ج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و فرهنگ و تمدن ایران،ص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سامانیان،ص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فرای،تاریخ ایران،ج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الاخبار،ص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؛تاریخ سامانیان،ص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فرای،بخارا،ص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 الملک،سیاست نامه،ص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سامانیان،ص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نرشحی،تاریخ بخارا،ص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فرای،تاریخ ایران،ج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فرای،تاریخ ایران،ج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سامانیان،ص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سامانیان،ص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سامانیان،ص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بخارا،ص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فرای،تاریخ ایران،ص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عتبی،تاریخ یمینی،ص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سامانیان،ص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ناجی،سامانیان و غزنویان،ص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فرای،تاریخ بخارا،ص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یمینی،ص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سامانیان و غزنویان،ص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زین الاخبار،ص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عتبی،تاریخ یمینی،ج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زین الاخبار،ص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بیهقی،ص</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سامانیان و غزنویان،ص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یمینی،ص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بخارا،ص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سامانیان،ص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بخارا،ص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احسن التقاسیم،ص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و تمدن اسلامی در قلمرو سامانیان،ص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نرشخی،تاریخ بخارا،ص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اصطخری،المسالک و الممالک،ص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احسن التقاسیم،ص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بخارا،ص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ایران اسلامی،ج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ایران اسلامی،ج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و همان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سمرقندی،السواد الاعظم،ص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نسفی،تبصره الادله،ص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طوسی،الفهرست،ص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طوسی،رجال،ص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ابطحی،تهذیب المقال،ص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تفرشی،نقد الرجال،ج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صدوق،اکمال الدین،ص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شانه‌چی،اوضاع سیاسی و اجتماعی و فرهنگی شیعه در غیبت صغری،ص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المقال،ج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خویی،معجم رجال الحدیث،ج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بخارا،ص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و تمدن اسلامی در قلمرو سامانیان،ص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احمد خوارزمی،مفاتیح العلوم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و تمدن اسلامی در قلمرو سامانیان،ص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سامانیان و غزنویان،ص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؛سمعانی،الانساب،ج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ابن‌جزری،غایه النهایه فی طبقات القراء،ج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ذهبی،سیر اعلام النبلاء،ج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تهرانی،طبقات اعلام الشیعه،ص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؛الرجال،ص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عیاشی،کتاب التفسیر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یاقوت حموی،معجم الادباء،ج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و تمدن اسلامی‌در قلمرو سامانیان،ص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الانساب،ج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و تمدن اسلامی در قلمرو سامانیان،ص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سبکی،طبقات الشافعیة الکبری،ج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 اعلام النبلاء،ج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فرهنگ و تمدن اسلامی‌در قلمرو سامانیان،ص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و تمدن اسلامی در قلمرو سامانیان،ص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سیر اعلام النبلاء،ج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الانساب،ج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حاجی خلیفه،کشف الظنون،ج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قاضی عبدالجبار،ص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ناجی و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المرتضی،طبقات المعتزله،ص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ماتریت از محله‌های سمرقند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و تمدن اسلامی در قلمرو سامانیان،ص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زریاب،بزم‌آورد،ص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قربانی،زندگی نامه ریاضی‌دانان دوره اسلامی،ص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و تمدن اسلامی‌در قلمرو سامانیان،ص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زندگی‌نامه ریاضی‌دانان دوره اسلامی،ص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و تمدن اسلامی در قلمرو سامانیان،ص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ابی‌اصیبعه،عیون الانباء،ج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مسعودی،التنبیه و الاشراف،ص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زین الاخبار،ص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بخارا،ص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و تمدن اسلامی در قلمرو سامانیان،ص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سامانیان و غزنویان،ص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بخارا،ص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بخارا،ص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سامانیان و غزنویان،ص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و تمدن اسلامی در قلمرو سامانیان،ص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؛پوپ،شاه‌کارهای هنر ایرانی،ص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اتینگهازون،معماری و هنر اسلامی،ص</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اصطخری،المسالک و الممالک،ص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فرهنگ و تمدن اسلامی در قلمرو سامانیان،ص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و احسن التقاسیم،ص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و تمدن اسلامی در قلمرو سامانیان،ص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اصطخری،المسالک و الممالک،ص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؛صورة الارض،ص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فرهنگ و تمدن اسلامی در قلمرو سامانیان،ص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و تمدن اسلامی در قلمرو سامانیان،ص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بخارا،ص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ستارزاده،سلجوقیان،ص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بارتولد،تاریخ ترک‌های آسیای میانه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بارتولد،ترکستان‌نامه،ج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بارتولد،گزیده مقالات،ص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ترکستان‌نامه،ج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برتلس،تاریخ ادبیات،ص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اعلام تاریخ اسلام،ص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ترکستان‌نامه،ج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اعلام تاریخ اسلام،ص</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نرشخی،تاریخ بخارا،ص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ترکستان‌نامه،ج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؛تاریخ بیهقی،ص</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الکامل،ص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بیهقی،ص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ابن‌اثیر،الکامل،ج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بخارا،ص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تاجیکان،ج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راوندی،راحة‌الصدور،ص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ترکستان‌نامه،ج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،تاریخ بیهقی،ص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جوزجانی،طبقات ناصری،ص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غفرانی،فرهنگ و تمدن اسلامی در ماوراءالنهر،ص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بیهقی،ص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ترکستان‌نامه،ج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تورسان زاد،تاریخ و فرهنگ مردم خجند،ص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نرشخی،تاریخ بخارا،ص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الکامل،ج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القند،ص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سیاست‌نامه،ص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راحة الصدور،ص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ترکستان‌نامه،ج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نرشخی،تاریخ بخارا،ص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و فرهنگ مردم خجند،ج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عمعق بخارایی،دیوان،ص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حسینی،زبده التواریخ،ص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سلجوقیان،ص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الکامل،ج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زبده التواریخ،ص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انساب،ج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غفاری قزوینی،نگارستان،ص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عمعق،دیوان،ص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و الکامل،ج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نگارستان،ص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بخارا،ص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؛راحة الصدور،ص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زبدة التواریخ،ص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راحة الصدور،ص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و راحة الصدور،ص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و القند،ص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بنداری،تاریخ الدوله آل‌سلجوق،ص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؛بخارا،ص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حلمی،دولت سلجوقیان،ص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ترکستان‌نامه،ج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ترکستان‌نامه،ج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سوزنی،دیوان،ص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مختاری،دیوان،ص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راحة الصدور،ص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فرهنگ و تمدن اسلامی‌در ماوراءالنهر از سقوط سامانیان تا حمله مغولان،ص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بارتولد،آسیای مرکزی تا قرن دوازده،ص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بیهقی،ص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و تمدن اسلامی در ماوراءالنهر،ص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؛انساب،ج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القند،ص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ترکستان‌نامه،ج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حاجی خلیفه،کشف الظنون،ج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منکبرنی،سیرت جلال‌الدین،ص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دایرة المعارف بزرگ اسلامی،ج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و الکامل،ج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اعلام تاریخی،ص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بخارا،ص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الدوله آل‌سلجوق،ص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دولت سلجوقیان،ص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بخارا،ص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جوینی،تاریخ جهان‌گشا،ج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عوفی،لباب الالباب،ص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؛ترکستان‌نامه،ج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فرهنگ و تمدن اسلامی‌در ماوراءالنهر،ص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جهان‌گشا،ج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لباب الالباب،ص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ترکستان‌نامه،ج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جهان‌گشا،ج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همان،ص</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عنوان گاه به الفاظ اورخان،گورکان و کوخان ضبط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اعلام تاریخ اسلام،ص</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؛تاریخ سلسله سلجوقی،ص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ترکستان‌نامه،ج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سلجوقیان،ص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گروسه،امپراتوری صحرانوردان،ص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بارتولد،تاریخ ترک‌های آسیای میانه،ص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و فرهنگ و تمدن ایران در دوره غزنویان و خوارزم‌شاهیان،ص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تاریخ،فرهنگ و تمدن ایران در دوره غزنویان و خوارزم‌شاهیان،ص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ایران اسلامی از طلوع طاهریان تا غروب خوارزم‌شاهیان،ص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تاریخ،فرهنگ و تمدن ایران در دوره غزنویان و خوارزم‌شاهیان،ص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ایران اسلامی‌از طلوع طاهریان تا غروب خوارزم‌شاهیان،ص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الکامل،ص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دولت سلجوقیان،ص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ایران اسلامی از طلوع طاهریان تا غروب خوارزم‌شاهیان،ص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؛تاریخ،فرهنگ و تمدن ایران در دوره غزنویان و خوارزم‌شاهیان،ص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ایران و اسلامی از طلوع طاهریان تا غروب خوارزم‌شاهیان،ص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ترکستان‌نامه،ج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ترکستان‌نامه،ج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حوادث سال‌های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 تاریخ جهان‌گشا،ج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و فرهنگ و تمدن ایران در دوره غزنویان و خوارزم‌شاهیان،ص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جهان‌گشا،ج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و تاریخ جهان‌گشا،ج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جهان‌گشا،ج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شیرین بیانی،مغولان و حکومت ایلخانان در ایران،ص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مغولان و حکومت ایلخانان در ایران،ص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جهان‌گشا،ج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مغولان و حکومت ایلخانان در ایران،ص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نسوی زیدری،سیرت جلال‌الدین منکبرنی؛شبانکاره‌ای،مجمع الانساب،ص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مغولان و حکومت ایلخانان در ایران،ص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گزیده،ص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مغولان و حکومت ایلخانان در ایران،ص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ایران اسلامی،دفتر دوم،ص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ترکستان‌نامه،ص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ایران اسلامی،دفتر دوم،ص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حربی،الماتریدیه،ص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دانش‌نامه جهان اسلام،مدخل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بزدوی</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تبصرة الادله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الظنون،ج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الماتریدیه،ص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سیاست‌نامه،ص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دفتری،تاریخ و عقاید اسماعیلیه،ص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فدایی،تاریخ اسماعیلیه،ص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هاچسن،فرقه اسماعیلیه،ص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خواندمیر،دستور الوزراء،ص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بغدادی،الفرق بین الفرق،ص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شهرستانی،الملل و النحل،ص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محمدبن‌هیصم،تواناترین متکلم کرامی به شمار می‌رفت و به گفته شهرستانی،توانسته بود نظریه‌های کرامی را بر اصولی خردپسند و در عین حال متکی بر سنت‌گرایی استوار 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و مادلونگ،فرقه‌های اسلامی،ص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اسفراینی،ص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فرق اسلامی،ص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دایرة المعارف بزرگ اسلامی،ج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معین الفقراء،تاریخ ملازاده،ص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الانساب،ج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سمرقندی،سمریه،ص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احسن التقاسیم،ص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سلطان‌زاده،مدارس ایران،ص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کیانی،معماری ایران در دوره اسلامی،ص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بخارا،ص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ملازاده،مزارات بخارا،ص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الظنون،ج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به قریه زمخشر از توابع خوارزم منسوب 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الانساب،ج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بغوی منسوب به روستایی بین مرو و هرات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دانشمندان زیادی از آن برخاستند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الانساب،ج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مثلاً ابن‌تیمیه به عنوان یک حنبلی حدیث‌گرا این کتاب را خالی از بدعت و قابل قبول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ابن‌تیمیه،مقدمه فی اصول التفسیر،ص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صائب عبدالحمید،ص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ابن‌حجر،لسان المیزان،ج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منسوب به نسف یا نخشب</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القند،ص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معین‌الفقراء،تاریخ ملازاده،ص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الانساب،ج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الحنفیه،ج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الظنون،ج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منسوب به بزده،از توابع نسف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الانساب،ج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البلدان،ج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الاعلام،ج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کحاله،معجم المؤلفین،ج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همان؛همان،ج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همان،ج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ابن‌الاثیر،اللباب فی تهذیب الانساب،ج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الظنون،ج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تحفة الفقهاء</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ابوبکر کاشانی،بدایع الصنایع</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سبکی،ج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الظنون،ج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ابن‌جوزی،المنتظم،ج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لباب الانساب،ص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ادیب صابر ترمذی،دیوان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الظنون،ج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مسعودی،جهان دانش،ص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بیهقی،تتمة صوان الحکمة،ص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میه لی،علوم مسلمانان،ص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عیون الانباء،ص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؛کشف الظنون،ج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صفا،ج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الظنون،ج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سمرقندی،اصول ترکیب الادویه،مقدمه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تتمه صوان الحکمه،ص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؛عیون الانباء،ص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صفا،تاریخ ادبیات ایران،ج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تهرانی،الذریعه،ج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امین،اعیان الشیعه،ج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جرجانی،ذخیره خوارزم‌شاهی،ص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بنداری،تاریخ سلسله سلجوقی،ص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ابن‌خلکان،وفیات الاعیان،ج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المؤلفین،ج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الظنون،ج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حاجی خلیفه،کشف الظنون،ج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سکاکی،مفتاح العلوم،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ادبیات ایران،ج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؛معجم البلدان،ج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؛سبکی،طبقات الشافعیه الکبری،ج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چهارمقاله،ص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مقدمه محمد قزوینی،ص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ظهیری سمرقندی،سندبادنامه،ص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جوامع الحکایات،ص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ایران اسلامی از طلوع طاهریان تا غروب خوارزم‌شاهیان،دفتر دوم،ص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لباب الالباب،ج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چهار مقاله،ص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دیوان سوزنی،ص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فروزانفر،سخن و سخنوران،ص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صفا،تاریخ ادبیات ایران،ج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لباب الالباب،ج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شهرهای خراسان قدیم که اینک در ترکمنستان واقع است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ادبی ایران،ج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نفیسی،تاریخ نظم و نثر،ص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اته،تاریخ ادبیات ایران،ص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لین پول،دولت‌های اسلامی و خاندان‌های حکومت‌گر،ص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جهان‌گشا،ج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سیرت جلال الدین،ص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جهان‌گشا،ج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بیانی،مغولان،ص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 مواردی که با مقاومتی مواجه می‌گردیدند،به قتل عام مردم مبادرت می‌کردند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جهان‌گشا،ج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مغولان،ص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جهان‌گشا،ج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و همان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جهان‌گشا،ج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مغولان،ص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سیرت‌جلال الدین،ص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جهان‌گشا،ج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و مغولان،ص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گروسه،امپراتوری صحرا نوردان،ص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و فرهنگ مردم خجند،ص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جهان‌گشا،ص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مغولان،ص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شبانکاره‌ای،مجمع الانساب،ص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امپراتوری صحرانوردان،ص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مغولان،ص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جهان‌گشا،ص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؛مجمع الانساب،ص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امپراتوری صحرانوردان،ص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خان‌های مغول،طبق معمول برای تربیت فرزندان خود از اهل فضل و ادب استفاده می‌کردند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جهان‌گشا،ص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امپراتوری صحرانوردان،ص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مغولان،ص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جهان‌گشا،ص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امپراتوری صحرانوردان،ص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مغولان،ص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همدانی،جامع التواریخ،ج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امپراتوری صحرانوردان،ص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مغولان،ص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التواریخ،ج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؛مغولان،ص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امپراتوری صحرانوردان،ج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امپراتوری صحرانوردان،ص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مغولان،ص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اولجایتو،ص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امپراتوری صحرانوردان،ص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مغولان،ص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ظفرنامه یزدی،ص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امپراتوری صحرانوردان،ص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شامی،ظفرنامه،ص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امپراتوری صحرانوردان،ص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یزدی،ظفرنامه،ج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شامی،ظفرنامه،ص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یزدی،ظفرنامه،ج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شامی،ظفرنامه،ص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یزدی،ظفرنامه،ج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؛ابن‌عرب شاه،عجائب المقدور،ص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شامی،ظفرنامه،ص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تیموریان و ترکمانان،ص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عرب شاه،زندگی شگفت آور تیمور،ص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سمرقندی،مطلع سعدین،ج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شامی،ظفرنامه،ص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تیموریان و ترکمانان،ص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یزدی،ظفرنامه،ج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یزدی،ظفرنامه،ج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؛مطلع سعدین،ج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تیموریان و ترکمانان،ص</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زندگی شگفت آور تیمور،ص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مطلع سعدین،ج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عجائب المقدور،ص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تیموریان و ترکمانان،ص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مطلع سعدین،ج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شامی،ظفرنامه،ص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؛یزدی،ظفرنامه،ج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مطلع سعدین،ج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یزدی،ظفرنامه،ج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،تاریخ تیموریان و ترکمانان،ص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زندگی شگفت‌آور تیمور،ص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مطلع سعدین،ج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مطلع سعدین،ج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زندگی شگفت آور تیمور،ص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؛مطلع السعدین،ج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تاریخ تیموریان و ترکمانان،ص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تیموریان و ترکمانان،ص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شیبی،تشیع و تصوف،ص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تزوکات تیموری،ص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میرجعفری،ص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یزدی،ظفرنامه،ج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؛زندگی شگفت آور تیمور،ص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؛زاهدی،سلسله النسب الصفویه،ص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تشیع و تصوف،ص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تیموریان و ترکمانان،ص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این‌باره به شرح احوال نعمت الله ولی نگاه کنید</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زندگی شگفت آور تیمور،ص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یزدی،ظفرنامه،ج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یزدی،ظفرنامه،ج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همان،زندگی شگفت آور تیمور،ص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فصیحی،مجمل فصیحی،ج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تیموریان و ترکمانان،ص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روضه الصفا،ج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تیموریان و ترکمانان،ص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مطلع السعدین،ج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روضه الصفا،ج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تیموریان و ترکمانان،ص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تهرانی،دیار بکریه،ج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روضه الصفا،ج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تیموریان و ترکمانان،ص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یارشاطر،شعر فارسی در عهد شاهرخ،ص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مطلع السعدین،ج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شعر فارسی در عهد شاهرخ،ص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حبیب السیر،ج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مطلع السعدین،ج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مطلع السعدین،ج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ادبیات فارسی،ج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تیموریان و ترکمانان،ص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رنان،تاریخ علم کمبریج،ص</w:t>
      </w:r>
      <w:r>
        <w:rPr>
          <w:rFonts w:eastAsia="IRNazanin" w:cs="IRNazanin"/>
          <w:b w:val="false"/>
          <w:bCs w:val="false"/>
          <w:i w:val="false"/>
          <w:iCs w:val="false"/>
          <w:color w:val="333333"/>
          <w:sz w:val="20"/>
          <w:szCs w:val="20"/>
        </w:rPr>
        <w:t>304</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صفا،تاریخ ادبیات فارسی،ص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تیموریان و ترکمانان،ص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 فارسی در عهد شاهرخ،ص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ادبیات فارسی،ج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،تاریخ نظم و نثر،ص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تذکرة الشعرا،ص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الشعرا،ص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 فارسی در عهد شاهرخ،ص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آگاهی بیشتر به کتاب‌های مذکور مراجعه شود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صفا،تاریخ ادبیات فارسی،ج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امپراتوری صحرانوردان،ص</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ابوالخیرخان پسر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شیغ اوغلان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،نسبش با دوازده واسطه به چنگیز می‌رسد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راقم،تاریخ راقم،ص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راقم،ص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امپراتوری صحرانوردان،ص</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راقم،ص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؛محمدیار،مسخرالبلاد،ص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امپراتوری صحرانوردی،ص</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همان،ص</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حیدر میرزا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رشیدی،ص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امپراتوری صحرانوردان،ص</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راقم،ص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مسخرالبلاد،ص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 الله بن روزبهان خنجی،مهمان‌خانه بخارا،ص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؛تاریخ راقم،ص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؛حبیب‌السیر،ج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سیوری،ایران عصر صفوی،ص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شاهد بر این مطلب،ماده تاریخ‌هایی است که برای سال کشته شدن محمدخان ساخته‌اند؛مانند ربک مقاما محمودا و شهدوا یوم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راقم،ص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امپراتوری صحرانوردان،ص</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عبیدالله بن محمود بن بداغ بن ابوالخیر 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راقم،ص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مسخرالبلاد،ص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مسخر البلاد،ص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امپراتوری صحرانوردان،ص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و تاریخ راقم،ص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کاتبی،مرآت الممالک،ص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اسکندر بن جانی بیک،خواجه محمد بن ابوالخیرخان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راقم،ص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مسخرالبلاد،ص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امپراتوری صحرانوردان،ص</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راقم،ص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سارلی،ترکستان در تاریخ،ص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راقم،ص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امپراتوری صحرانوردان،ص</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بخارایی،مقدمه تاریخ بخارا و خوقند،ص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راقم،ص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تاریخ بخارا و خوقند،ص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وامبری،تاریخ بخارا،ص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سبب پیری به سپیدموی شهرت یافته بود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امپراتوری صحرانوردان،ص</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وامبری،تاریخ بخارا،ص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وامبری،تاریخ بخارا،ص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الصفا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فلسفی،زندگی شاه عباس اول،ج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تاریخ بخارا،خوقند و کاشغر،ص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؛تاریخ راقم،ص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وامبری،تاریخ بخارا،ص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وامبری،تاریخ بخارا،ص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بخارا و خوقند،ص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وامبری،تاریخ بخارا،ص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بخارا و خوقند،ص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وامبری،تاریخ بخارا،ص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مقیم‌خانی،ص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تاریخ بخارا،خوقند و کاشغر،ص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سلیمی،کشکول سلیمی،ص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مقیم‌خانی،ص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وامبری،تاریخ بخارا،ص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بخارا،خوقند و کاشغر،ص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وامبری،تاریخ بخارا،ص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322</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مینورسکی،خاورشناسی در روسیه و اروپا،ص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مقیم خانی،ص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تاریخ بخارا،خوقند و کاشغر،ص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ترکستان در تاریخ،ص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وامبری،تاریخ بخارا،ص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کشکول سلیمی،ص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بخارا،خوقند و کاشغر،ص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کستنکو،شرح آسیای مرکزی،ص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ریوکین،حکومت مسکو و مسئله مسلمانان،ص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آسیای مرکزی،ص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حکومت مسکو و مسئله مسلمانان،ص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منگیت‌ها یا منغیت‌ها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بینی پهن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طایفه‌ای از مغولان و ازبک‌ها بودند و گفته شده است که به جهت سکونت نخستین ایشان در جنگل‌های انبوه مغولستان به این نام خوانده شده‌اند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شمسا،مناصب و القاب حکومتی در دوره منغیتیه،ص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وامبری،تاریخ بخارا،ص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مناصب و القاب حکومتی در دوره منغیتیه،ص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وامبری،تاریخ بخارا،ص </w:t>
      </w:r>
      <w:r>
        <w:rPr>
          <w:rFonts w:eastAsia="IRNazanin" w:cs="IRNazanin"/>
          <w:b w:val="false"/>
          <w:bCs w:val="false"/>
          <w:i w:val="false"/>
          <w:iCs w:val="false"/>
          <w:color w:val="333333"/>
          <w:sz w:val="20"/>
          <w:szCs w:val="20"/>
        </w:rPr>
        <w:t>346</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وامبری،تاریخ بخارا،ص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سپهر،ناسخ‌التواریخ،ج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میرزا صادق منشی،وقایع‌نگار،آهنگ سروش،ش</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مناصب و القاب حکومتی در دوره منغیتیه،ص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و وامبری،تاریخ بخارا،ص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مناصب و القاب حکومتی در دوره منغیتیه،ص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امیرعالم‌خان،خاطره‌های امیرعالم‌خان،ص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جغرافیای تاریخی و سیاسی آسیای مرکزی،ص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حکومت مسکو و مسئله مسلمانان،ص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رضاقلی هدایت،سفارت‌نامه خوارزم،ص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لین پول،تاریخ دولت‌های اسلامی،ص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جغرافیای تاریخ و سیاسی آسیای مرکزی،ص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حکومت مسکو و مسئله مسلمانان،ص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آسیای میانه،ص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دولت‌های اسلامی،ص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آسیای مرکزی،ص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حکومت مسکو و مسئله مسلمانان آسیای مرکزی شوروی،ص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 نیازخان،حاکم خیوه،با فرستادن سفیر به دربار پتر کبیر و اعلام انقیاد از او برای دفع رقیبان بخارایی خود،از وی کمک خواست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حکومت مسکو و مسئله مسلمانان،ص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کستنکو در کتاب خود،شرح فراوانی درباره معادن طلا و فلرات ماوراءالنهر و اهمیت اقتصادی‌شان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آسیای مرکزی،ص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اشپولر،آسیای میانه،ص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آسیای مرکزی،ص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؛مقدمه تاریخ بخارا،ص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خاورشناسی در روسیه و اروپا،ص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حکومت مسکو و مسئله مسلمانان،ص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آسیای مرکزی،ص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آسیای میانه،ص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آسیای مرکزی،ص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؛حکومت مسکو و مسئله مسلمانان،ص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آسیای میانه،ص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دولت‌های اسلامی،ص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آسیای میانه،ص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و فرهنگ مردم خجند،ص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میانه آسیا،ص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آسیای میانه،ص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میانه آسیا،ص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دوره،مشایخ و رهبران صوفیان در آسیای میانه با لقب‌ایشان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خوانده می‌شدند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بنیگس،صوفیان و کمیسرها،ص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میانه آسیا،ص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آسیای میانه،ص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صوفیان و کمیسرها،ص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میانه آسیا،ص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خاطره‌های امیرعالم‌خان،ص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آسیای میانه،ص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البلدان،ذیل مدخل قبق</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رئیس‌نیا،تاریخ عمومی منطقه شروان در عهد شروان شاهان،ص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استرابون،کتاب جغرافیا،ص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صورة الارض،ص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فرقان،آیه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جغرافیا،ص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جغرافیای تاریخی سرزمین‌های خلافت شرقی،ص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عمومی منطقه شروان در عهد شروان شاهان،ص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البلدان،ذیل مدخل قبق</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البلدان،ج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تعلیقات بر حدود العالم،ص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؛ابن‌رسته،الاعلاق النفیسه،ص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اصطخری،المسالک و الممالک،ص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ابوالفداء،تقویم البلدان،ص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؛الاعلاق النفیسه،ص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اصطخری،المسالک و الممالک،ص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تعلیقات بر حدودالعالم،ص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الاعلاق النفیسه،ص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پژوهش‌هایی در تاریخ قفقاز،ص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البلدان،مدخل الّان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البلدان،همان و پژوهش‌هایی در تاریخ قفقاز،ص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بلدان،مدخل الّان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مینورسکی،تاریخ شروان،ص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تقویم البلدان،ص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اصطخری،المسالک و الممالک،ص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الاعلاق النفیسه،ص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تعلیقات برحدود العالم،ص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اعلاق النفیسه،ص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اصطخری،المسالک و الممالک،ص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البلدان،مدخل بلغار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خداوردیان،تاریخ ارمنستان،ص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برنی،تاریخ اقوام کوه‌نشین در شمال غرب ایران،ص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ارمنستان،ص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مددی،اطلس تاریخ ایران،ص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ارمنستان،ص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اقوام کوه‌نشین در شمال غرب ایران،ص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ارمنستان،ص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درنرسسیان،ارمنیان،ص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ارمنستان،ص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عمومی منطقه شروان شاهان،ص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گیرشمن،ایران از آغاز تا اسلام،ص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ارمنیان،ص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ایران در عصر ساسانیان،ص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جغرافیا،ص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دایرة المعارف بزرگ اسلامی،ذیل مدخل 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بخش از رساله آقای وصال حسین‌اف 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اران از آغاز فتح تا دوره امویان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استفاده شده که نویسنده آن از منابع معتبر محلی و آثار موجود به زبان روسی بهره برده است</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الامم و الملوک،ج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فتوح البلدان،ص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یعقوبی،ج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؛همان و ابن‌فقیه،مختصر البلدان،ص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فتوح البلدان،ص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اف،تاریخ ورود اسلام به قفقاز،ص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فتوح البلدان،ج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زامباور،نسب‌نامه خلفا و شهریاران،ص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فتوح البلدان،ص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ریچارد فرای،تاریخ ایران،ج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 نامه خلفا و شهریاران،ص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ایران،ج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نسب‌نامه خلفا و شهریاران،ص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 نامه خلفا و شهریاران،ص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کسروی،شهریاران گمنام،ص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ابن‌مسکویه،تجارب الامم،حوادث سال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شهریاران گمنام،ص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تجارب‌الامم،حوادث سال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؛صورة الارض،ص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شهریاران گمنام،ص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همان،حوادث</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و فرای،تاریخ ایران،ج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فرای،تاریخ ایران،ج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شهریاران گمنام،ص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شهریاران گمنام،ص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صورة الارض،ص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تجارب الامم،سال‌های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 شهریاران گمنام،ص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شهریاران گمنام،ص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نسب‌نامه خلفا و شهریاران،ص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یعقوبی،ص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شهریاران گمنام،ص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خردادبه،المسالک و الممالک،ص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حوقل،صورة الارض،</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شهریاران گمنام،ص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فرای،تاریخ ایران،ج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شهریاران گمنام،ص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فرای،تاریخ ایران،ص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 فی التاریخ،ج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شهریاران گمنام،ص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شهریاران گمنام،ص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شهریاران گمنام،ص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فرای،تاریخ ایران،ص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شهریاران گمنام،ص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شهریاران گمنام،ص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منجم باشی،تاریخ جهان‌آرا،ج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شهریاران گمنام،ص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شهریاران گمنام،ص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باکیخانوف،گلستان ارم،ص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گلستان ارم،ص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باکیخانوف در شرح وقایع دوره سلجوقی،نام سلاطین را به اشتباه و جا به جا ثبت کرده است</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گلستان ارم،ص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منکبرنی،سیرت جلال‌الدین،ص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مغول در ایران،ص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مغول در ایران،ص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المختصر،ج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مغول در ایران،ص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اشپولر،تاریخ مغول درایران،ص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همدانی،جامع التواریخ،ج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مغولان،ص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ولادیمیرتسف،چنگیزخان،ص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جهان گشا،ج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مغولان،ص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طبقات ناصری،ج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اشپولر،تاریخ مغول در ایران،ص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الکامل،ج</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التواریخ،ج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مغولان،ص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مقریزی،السلوک لمعرفه الملوک،ج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مغولان،ص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مغولان،ص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اولجایتو،ص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مطلع السعدین،ج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ابن‌تغریبردی،النجوم الزاهره،ج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مطلع السعدین،ج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مغولان،ص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ذیل جامع التواریخ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گلستان ارم،ص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مطلع السعدین،ص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گلستان ارم،ص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شامی،ظفرنامه،ص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تیموریان و ترکمانان،ص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تیموریان و ترکمانان،ص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یزدی،ظفرنامه،ج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تیموریان و ترکمانان،ص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؛ساندرز،تاریخ فتوحات مغول،ص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امپراتوری صحرا نوردان،ص</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تیموریان و ترکمانان،ص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فتوحات مغول،ص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امپراتوری صحرانوردان،ص</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تیموریان و ترکمانان،ص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گلستان ارم،ص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خنجی اصفهانی،عالم آرای امینی،ص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قزوینی،جواهر الاخبار،ص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حبیب السیر،ج</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؛امینی هروی،فتوحات شاهی،ص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احسن التواریخ،ص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؛یوسف جمالی،تاریخ تحولات ایران در عصر صفوی،ص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گلستان ارم،ص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حبیب السیر،ج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؛فتوحات شاهی،ص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احسن التواریخ،ص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تحولات ایران در عصر صفوی،ص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تحولات ایران در عصر صفوی،ص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هینتس،شاه اسماعیل دوم،ص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تحولات ایران در عصر صفوی،ص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حسینی جنابدی،روضة الصفویه،ص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گلستان ارم،ص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دالساندری،سفرنامه،ص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سیوری،ایران عصر صفوی،ص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روضه الصفویه،</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جهت اطلاع بیشتر درباره این رویدادها،ر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باکیخانوف،گلستان ارم،ص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زندگی شاه عباس اول،ص</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الصفویه،ص</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؛زندگی شاه عباس اول،ج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دوگوه‌آ،سفرنامه،ص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دوگوه‌آ،سفرنامه،ص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گلستان ارم،ص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و فرهنگ و تمدن ایران در عصر صفویه،ص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الصفویه،ص</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زندگی شاه عباس اول،ص</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ایران عصر صفوی،ص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گلستان ارم،ص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مرعشی صفوی،مجمع التواریخ،ص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گلستان ارم،ص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آرای نادری،ج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شعبانی،تاریخ تحولات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افشاریه،ص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استرآبادی،جهان‌گشای نادری،ص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تحولات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افشاریه،ص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گلستان ارم،ص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؛حسینی فسای،فارس‌نامه ناصری،ص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تحولات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افشاریه،ص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آرای نادری،ج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تحولات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افشاریه،ص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تحولات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افشاریه،ص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آرای نادری،ج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گلستان ارم،ص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شمیم،از نادر تا کودتای رضاخان،ص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؛فارس‌نامه ناصری،ج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تحولات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افشاریه،ص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گلستان ارم،ص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ناسخ التواریخ،ج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گلستان ارم،ص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وامبری،تاریخ بخارا،ص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امپراتوری صحرانوردان،ص</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آسیای میانه،ص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اقبال آشتیانی،تاریخ مفصل ایران،ص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ناسخ التواریخ،ج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مفصل ایران،ص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وقایع نگار،آهنگ سروش،ص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رحیمی،از سقوط گنجه تا فتح خرمشهر،ص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ناسخ التواریخ،ج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سقوط گنجه تا فتح خرمشهر،ص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ناسخ التواریخ،ج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شمیم،ایران در دوره سلطنت قاجار،ص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سقوط گنجه تا فتح خرمشهر،ص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آهنگ سروش،ص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؛ناسخ التواریخ،ج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ایران در دوره سلطنت قاجار،ص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مفصل ایران،ص</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ناسخ التواریخ،ج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ورهرام،نظام سیاسی و سازمان‌های اجتماعی ایران در عصر قاجار،ص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آسیای میانه،ص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میانه آسیا،ص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آسیای میانه،ص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میانه آسیا،</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صفا،تاریخ ادبیات ایران،ج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ایران کمبریج،ج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 و سخنوران،ص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ریپکا،تاریخ ادبیات ایران،ص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کمبریج،تاریخ ایران،ج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ریپکا،تاریخ ادبیات ایران،ص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؛صفا،تاریخ ادبیات ایران،ص</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کمبریج،تاریخ ایران،ج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صفا،تاریخ ادبیات ایران،ج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؛سخن و سخنوران،ص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؛ریپکا،تاریخ ادبیات ایران،ص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؛تذکره دولتشاه،ص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؛کمبریج،تاریخ ایران،ج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الفصحا،ص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بیلقان،شهری از توابع شروان بود</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 و سخنوران،ص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و کمبریج،تاریخ ایران،ج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؛همان؛ریپکا،تاریخ ادبیات ایران،ص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صفا،تاریخ ادبیات ایران،ج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تهرانی،الذریعه،ج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گلستان ارم،ص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المؤلفین،ج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الاعلام،ج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المؤلفین،ج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المؤلفین،ج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الاعلام،ج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المؤلفین،ج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المؤلفین،ج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الاعلام،ج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image" Target="media/image2.jpeg"/><Relationship Id="rId442" Type="http://schemas.openxmlformats.org/officeDocument/2006/relationships/image" Target="media/image2.jpeg"/><Relationship Id="rId443" Type="http://schemas.openxmlformats.org/officeDocument/2006/relationships/footer" Target="footer436.xml"/><Relationship Id="rId444" Type="http://schemas.openxmlformats.org/officeDocument/2006/relationships/footnotes" Target="footnotes.xml"/><Relationship Id="rId445" Type="http://schemas.openxmlformats.org/officeDocument/2006/relationships/numbering" Target="numbering.xml"/><Relationship Id="rId446" Type="http://schemas.openxmlformats.org/officeDocument/2006/relationships/fontTable" Target="fontTable.xml"/><Relationship Id="rId447" Type="http://schemas.openxmlformats.org/officeDocument/2006/relationships/settings" Target="settings.xml"/><Relationship Id="rId4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443</Pages>
  <Words>82289</Words>
  <Characters>404958</Characters>
  <CharactersWithSpaces>485203</CharactersWithSpaces>
  <Paragraphs>2045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2026-08-19T02:04:35Z</dcterms:created>
  <dc:creator>ghaemiyeh.com</dc:creator>
  <dc:description/>
  <dc:language>en-US</dc:language>
  <cp:lastModifiedBy/>
  <dcterms:modified xsi:type="dcterms:W3CDTF">2026-08-19T05:34:48Z</dcterms:modified>
  <cp:revision>1</cp:revision>
  <dc:subject/>
  <dc:title>تاریخ اسلام در آسیای میانه و قفقاز</dc:title>
</cp:coreProperties>
</file>

<file path=docProps/custom.xml><?xml version="1.0" encoding="utf-8"?>
<Properties xmlns="http://schemas.openxmlformats.org/officeDocument/2006/custom-properties" xmlns:vt="http://schemas.openxmlformats.org/officeDocument/2006/docPropsVTypes"/>
</file>