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سخنان قدسی یا سخن خدا با سه پیامبر اولی العزم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503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3503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35038_581953129">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835040_581953129">
            <w:r>
              <w:rPr>
                <w:webHidden/>
                <w:rStyle w:val="IndexLink"/>
                <w:rtl w:val="true"/>
              </w:rPr>
              <w:t xml:space="preserve">مناجات خدا با موسی علیه السلام </w:t>
            </w:r>
            <w:r>
              <w:rPr>
                <w:rStyle w:val="IndexLink"/>
                <w:rtl w:val="true"/>
              </w:rPr>
              <w:t>(</w:t>
            </w:r>
            <w:r>
              <w:rPr>
                <w:rStyle w:val="IndexLink"/>
                <w:rtl w:val="true"/>
              </w:rPr>
              <w:t>یا موسیٰ</w:t>
            </w:r>
            <w:r>
              <w:rPr>
                <w:rStyle w:val="IndexLink"/>
                <w:rtl w:val="true"/>
              </w:rPr>
              <w:t>)</w:t>
              <w:tab/>
            </w:r>
            <w:r>
              <w:rPr>
                <w:rStyle w:val="IndexLink"/>
              </w:rPr>
              <w:t>9</w:t>
            </w:r>
          </w:hyperlink>
        </w:p>
        <w:p>
          <w:pPr>
            <w:pStyle w:val="Contents3"/>
            <w:tabs>
              <w:tab w:val="clear" w:pos="8459"/>
              <w:tab w:val="right" w:pos="9026" w:leader="dot"/>
            </w:tabs>
            <w:rPr/>
          </w:pPr>
          <w:hyperlink w:anchor="__RefHeading___Toc1835042_58195312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835044_581953129">
            <w:r>
              <w:rPr>
                <w:webHidden/>
                <w:rStyle w:val="IndexLink"/>
                <w:rtl w:val="true"/>
              </w:rPr>
              <w:t>مناجات خدا با موسیٰ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1835046_581953129">
            <w:r>
              <w:rPr>
                <w:webHidden/>
                <w:rStyle w:val="IndexLink"/>
                <w:rtl w:val="true"/>
              </w:rPr>
              <w:t xml:space="preserve">پندهای خدا به عیسیٰ علیه السلام </w:t>
            </w:r>
            <w:r>
              <w:rPr>
                <w:rStyle w:val="IndexLink"/>
                <w:rtl w:val="true"/>
              </w:rPr>
              <w:t>(</w:t>
            </w:r>
            <w:r>
              <w:rPr>
                <w:rStyle w:val="IndexLink"/>
                <w:rtl w:val="true"/>
              </w:rPr>
              <w:t>یا عیسیٰ</w:t>
            </w:r>
            <w:r>
              <w:rPr>
                <w:rStyle w:val="IndexLink"/>
                <w:rtl w:val="true"/>
              </w:rPr>
              <w:t>)</w:t>
              <w:tab/>
            </w:r>
            <w:r>
              <w:rPr>
                <w:rStyle w:val="IndexLink"/>
              </w:rPr>
              <w:t>38</w:t>
            </w:r>
          </w:hyperlink>
        </w:p>
        <w:p>
          <w:pPr>
            <w:pStyle w:val="Contents3"/>
            <w:tabs>
              <w:tab w:val="clear" w:pos="8459"/>
              <w:tab w:val="right" w:pos="9026" w:leader="dot"/>
            </w:tabs>
            <w:rPr/>
          </w:pPr>
          <w:hyperlink w:anchor="__RefHeading___Toc1835048_58195312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835050_581953129">
            <w:r>
              <w:rPr>
                <w:webHidden/>
                <w:rStyle w:val="IndexLink"/>
                <w:rtl w:val="true"/>
              </w:rPr>
              <w:t>مواعظ اللّٰه تعالی لعِیسَی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835052_581953129">
            <w:r>
              <w:rPr>
                <w:webHidden/>
                <w:rStyle w:val="IndexLink"/>
                <w:rtl w:val="true"/>
              </w:rPr>
              <w:t>پندهای خدا به عِیسیٰ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835054_581953129">
            <w:r>
              <w:rPr>
                <w:webHidden/>
                <w:rStyle w:val="IndexLink"/>
                <w:rtl w:val="true"/>
              </w:rPr>
              <w:t xml:space="preserve">حدیث معراج </w:t>
            </w:r>
            <w:r>
              <w:rPr>
                <w:rStyle w:val="IndexLink"/>
                <w:rtl w:val="true"/>
              </w:rPr>
              <w:t>(</w:t>
            </w:r>
            <w:r>
              <w:rPr>
                <w:rStyle w:val="IndexLink"/>
                <w:rtl w:val="true"/>
              </w:rPr>
              <w:t>یا أحمد</w:t>
            </w:r>
            <w:r>
              <w:rPr>
                <w:rStyle w:val="IndexLink"/>
                <w:rtl w:val="true"/>
              </w:rPr>
              <w:t>)</w:t>
              <w:tab/>
            </w:r>
            <w:r>
              <w:rPr>
                <w:rStyle w:val="IndexLink"/>
              </w:rPr>
              <w:t>83</w:t>
            </w:r>
          </w:hyperlink>
        </w:p>
        <w:p>
          <w:pPr>
            <w:pStyle w:val="Contents3"/>
            <w:tabs>
              <w:tab w:val="clear" w:pos="8459"/>
              <w:tab w:val="right" w:pos="9026" w:leader="dot"/>
            </w:tabs>
            <w:rPr/>
          </w:pPr>
          <w:hyperlink w:anchor="__RefHeading___Toc1835056_58195312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835058_581953129">
            <w:r>
              <w:rPr>
                <w:webHidden/>
                <w:rStyle w:val="IndexLink"/>
                <w:rtl w:val="true"/>
              </w:rPr>
              <w:t>حَدِیثُ لَیلةِ المعراجِ</w:t>
            </w:r>
            <w:r>
              <w:rPr>
                <w:rStyle w:val="IndexLink"/>
                <w:rtl w:val="true"/>
              </w:rPr>
              <w:tab/>
            </w:r>
            <w:r>
              <w:rPr>
                <w:rStyle w:val="IndexLink"/>
              </w:rPr>
              <w:t>84</w:t>
            </w:r>
          </w:hyperlink>
        </w:p>
        <w:p>
          <w:pPr>
            <w:pStyle w:val="Contents3"/>
            <w:tabs>
              <w:tab w:val="clear" w:pos="8459"/>
              <w:tab w:val="right" w:pos="9026" w:leader="dot"/>
            </w:tabs>
            <w:rPr/>
          </w:pPr>
          <w:hyperlink w:anchor="__RefHeading___Toc1835060_581953129">
            <w:r>
              <w:rPr>
                <w:webHidden/>
                <w:rStyle w:val="IndexLink"/>
                <w:rtl w:val="true"/>
              </w:rPr>
              <w:t>حَدِیثُ شب معراج</w:t>
            </w:r>
            <w:r>
              <w:rPr>
                <w:rStyle w:val="IndexLink"/>
                <w:rtl w:val="true"/>
              </w:rPr>
              <w:tab/>
            </w:r>
            <w:r>
              <w:rPr>
                <w:rStyle w:val="IndexLink"/>
              </w:rPr>
              <w:t>85</w:t>
            </w:r>
          </w:hyperlink>
        </w:p>
        <w:p>
          <w:pPr>
            <w:pStyle w:val="Contents2"/>
            <w:tabs>
              <w:tab w:val="clear" w:pos="8743"/>
              <w:tab w:val="right" w:pos="9026" w:leader="dot"/>
            </w:tabs>
            <w:rPr/>
          </w:pPr>
          <w:hyperlink w:anchor="__RefHeading___Toc1835062_581953129">
            <w:r>
              <w:rPr>
                <w:webHidden/>
                <w:rStyle w:val="IndexLink"/>
                <w:rtl w:val="true"/>
              </w:rPr>
              <w:t>فهرست منابع</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7_27973"/>
      <w:bookmarkStart w:id="1" w:name="pg5437_27973"/>
      <w:bookmarkEnd w:id="1"/>
    </w:p>
    <w:p>
      <w:pPr>
        <w:pStyle w:val="Heading2"/>
        <w:numPr>
          <w:ilvl w:val="1"/>
          <w:numId w:val="1"/>
        </w:numPr>
        <w:rPr/>
      </w:pPr>
      <w:bookmarkStart w:id="2" w:name="pg5437_27973"/>
      <w:bookmarkStart w:id="3" w:name="__RefHeading___Toc183503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قدسی، یا، سخن خدا با سه پیامبر اولی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موسسه پیام 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با سه پیامبر اولی العظم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5036_581953129"/>
      <w:bookmarkStart w:id="6" w:name="_Toc2"/>
      <w:bookmarkEnd w:id="5"/>
      <w:r>
        <w:rPr>
          <w:rtl w:val="true"/>
        </w:rPr>
        <w:t>اشاره</w:t>
      </w:r>
      <w:bookmarkStart w:id="7" w:name="pg5437_27977"/>
      <w:bookmarkEnd w:id="6"/>
    </w:p>
    <w:p>
      <w:pPr>
        <w:pStyle w:val="Heading2"/>
        <w:numPr>
          <w:ilvl w:val="1"/>
          <w:numId w:val="1"/>
        </w:numPr>
        <w:rPr/>
      </w:pPr>
      <w:bookmarkStart w:id="8" w:name="__RefHeading___Toc1835038_58195312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عزت وکرامت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w:t>
      </w:r>
    </w:p>
    <w:p>
      <w:pPr>
        <w:pStyle w:val="BookText"/>
        <w:rPr/>
      </w:pPr>
      <w:r>
        <w:rPr>
          <w:rFonts w:ascii="IRNazanin" w:hAnsi="IRNazanin" w:eastAsia="IRNazanin"/>
          <w:color w:val="111111"/>
          <w:sz w:val="28"/>
          <w:sz w:val="28"/>
          <w:szCs w:val="28"/>
          <w:rtl w:val="true"/>
          <w:lang w:bidi="fa-IR"/>
        </w:rPr>
        <w:t>به ولی اللّٰه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الهادی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صاحب الزمان عجل اللّٰه تعالی فرجه الشریف</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در روزگار غربت معنویت که مردم جهان با سرعت تمام به سوی مادیات وشهوات می‌تازند و از خود بیگانگان هیچ مسلک ومذهبی را جز در دایرۀ خود کامگی، و انسان مداری برای بشر تجویز نمی‌کنند، عرضۀ پیامهای معنوی، گشودن روزنه‌ای‌است به ماورای این خود خواهی‌ها، وتلاشی است برای زدودن زنگار دنیازدگی از جان انسان فراموشکارِ بریده از آسمان وچسبیده به خاک، شاید که جوهره وجودی خود را که آسمانی است به یاد آورد وچشم دل به سوی آنچه نادیدنی‌است بگشاید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شعله‌ای وجرقه‌ای در دل تاریکی، راه را روشن نماید و باشد که نسیم رحمتی پردۀ غفلت را کنار زند و اشرف</w:t>
      </w:r>
    </w:p>
    <w:p>
      <w:pPr>
        <w:pStyle w:val="BookText"/>
        <w:rPr/>
      </w:pPr>
      <w:r>
        <w:rPr>
          <w:rFonts w:ascii="IRNazanin" w:hAnsi="IRNazanin" w:eastAsia="IRNazanin"/>
          <w:color w:val="111111"/>
          <w:sz w:val="28"/>
          <w:sz w:val="28"/>
          <w:szCs w:val="28"/>
          <w:rtl w:val="true"/>
          <w:lang w:bidi="fa-IR"/>
        </w:rPr>
        <w:t>مخلوقات را که امروز غریق دریای حیوانیّت و پستی‌است به کشتی نجات و ساحل انسانیت رهنمون شود، و ارتباط قطع شده بین زمین و آسمان برقرار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این پیامهای روحانی و هشدارهای معنوی است که خداوند مهربان در آنها با پیامبران خود به زبان پند و اندرز سخن گفته و ابواب حکمت و معرفت را به سوی ایشان و پیروانشان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جایی که این سخنان به ساحت قدس پروردگار ارتباط دارد،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در تعریف آن وفرقش با قرآن و احادیث دیگر وجوهی گفته‌اند که در اینجا به یک تعریف بسنده می‌کنیم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اللّٰه تعالی غیر المنزل علی سبیل التحدّی والتعجیز سواء نقله المعصوم عن اللّٰه بواسطة الملَک أم نقله من الکتب السماویة الماضیة</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 سخن خداوند متعال است که بر طریق اعجاز نازل نشده‌است چه معصوم آن را به واسطۀ فرشته یا از</w:t>
      </w:r>
    </w:p>
    <w:p>
      <w:pPr>
        <w:pStyle w:val="BookText"/>
        <w:rPr/>
      </w:pPr>
      <w:r>
        <w:rPr>
          <w:rFonts w:ascii="IRNazanin" w:hAnsi="IRNazanin" w:eastAsia="IRNazanin"/>
          <w:color w:val="111111"/>
          <w:sz w:val="28"/>
          <w:sz w:val="28"/>
          <w:szCs w:val="28"/>
          <w:rtl w:val="true"/>
          <w:lang w:bidi="fa-IR"/>
        </w:rPr>
        <w:t>کتاب‌های آسمانی پیشین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 که پیش روی شما است دربرگیرندۀ سه حدیث قدسی خطاب به حضرت موسی، عیسی وپیامبر عظیم الشأن اسلام با خطاب یا موسیٰ، یا عیسیٰ و یا أحمد است که با اعراب گذاری و ترجمه فارسی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این احادیث حاوی معانی بلند و دقیقی است که درک آن نیاز به استاد و تدبّر دارد، و ما فقط به ترجمه ساده آن بسنده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در کتاب‌های معتبری چون کافی ثقة الاسلام کلینی، امالی شیخ صدوق، ارشاد القلوب دیلمی وتحف العقول حرّانی رحمه الله آمده‌است و دیگر علما چون علّامه مجلسی، شیخ حرّ عاملی ومحدث نوری رضوان اللّٰه علیهم از آنها نقل نموده‌اند و ما در آخر هر کدام از این سه حدیث به منابع آن به طور کامل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محققین مؤسسه که ما را در ترجمه و تألیف این کتاب شریف یاری کردند و همچنین از مساعدت ستاد عالی کانون‌های فرهنگی هنری مساجد تشکر و قدر دانی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امام هادی علیه السلام</w:t>
      </w:r>
      <w:bookmarkStart w:id="10" w:name="pg5437_27985"/>
    </w:p>
    <w:p>
      <w:pPr>
        <w:pStyle w:val="Heading2"/>
        <w:numPr>
          <w:ilvl w:val="1"/>
          <w:numId w:val="1"/>
        </w:numPr>
        <w:rPr/>
      </w:pPr>
      <w:bookmarkStart w:id="11" w:name="__RefHeading___Toc1835040_581953129"/>
      <w:bookmarkStart w:id="12" w:name="_Toc4"/>
      <w:bookmarkEnd w:id="10"/>
      <w:bookmarkEnd w:id="11"/>
      <w:r>
        <w:rPr>
          <w:rtl w:val="true"/>
        </w:rPr>
        <w:t xml:space="preserve">مناجات خدا با موسی علیه السلام </w:t>
      </w:r>
      <w:r>
        <w:rPr>
          <w:rtl w:val="true"/>
        </w:rPr>
        <w:t>(</w:t>
      </w:r>
      <w:r>
        <w:rPr>
          <w:rtl w:val="true"/>
        </w:rPr>
        <w:t>یا موسیٰ</w:t>
      </w:r>
      <w:r>
        <w:rPr>
          <w:rtl w:val="true"/>
        </w:rPr>
        <w:t>)</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35042_58195312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مناجاة اللّٰه تعالی لمُوسَی علیه السلام</w:t>
      </w:r>
    </w:p>
    <w:p>
      <w:pPr>
        <w:pStyle w:val="BookText"/>
        <w:rPr/>
      </w:pPr>
      <w:r>
        <w:rPr>
          <w:rFonts w:ascii="Amiri" w:hAnsi="Amiri" w:eastAsia="Amiri" w:cs="Amiri"/>
          <w:color w:val="111111"/>
          <w:sz w:val="28"/>
          <w:sz w:val="28"/>
          <w:szCs w:val="28"/>
          <w:rtl w:val="true"/>
          <w:lang w:bidi="ar-SA"/>
        </w:rPr>
        <w:t>عَلِیُّ بْنُ إِبْرَاهِیمَ، عَنْ أَبِیهِ، عَنْ عَمْرِو بْنِ عُثْمانَ، عَنْ عَلِیِّ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نَاجَاهُ اللَّهُ تَبَارَکَ وَتَعَالَی فَقَالَ لَهُ فِی مُنَاجَاتِهِ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لا تُطِلْ</w:t>
      </w:r>
      <w:r>
        <w:rPr>
          <w:rStyle w:val="FootnoteAnchor"/>
          <w:rtl w:val="true"/>
        </w:rPr>
        <w:footnoteReference w:id="3"/>
      </w:r>
      <w:r>
        <w:rPr>
          <w:rFonts w:ascii="Amiri" w:hAnsi="Amiri" w:eastAsia="Amiri" w:cs="Amiri"/>
          <w:color w:val="111111"/>
          <w:sz w:val="28"/>
          <w:sz w:val="28"/>
          <w:szCs w:val="28"/>
          <w:rtl w:val="true"/>
          <w:lang w:bidi="ar-SA"/>
        </w:rPr>
        <w:t>فِی الدُّنْیَا أَمَلَکَ فَیَقْسُوَ لِذٰلِکَ قَلْبُکَ، وَقَاسِی الْقَلْبِ مِنِّی بَعِیدٌ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 کُنْ کَمَسَرَّتِی فِیکَ، فَإِنَّ مَسَرَّتِی أَنْ أُطَاعَ فَلا أُعْصیٰ</w:t>
      </w:r>
      <w:r>
        <w:rPr>
          <w:rStyle w:val="FootnoteAnchor"/>
          <w:rtl w:val="true"/>
        </w:rPr>
        <w:footnoteReference w:id="4"/>
      </w:r>
      <w:r>
        <w:rPr>
          <w:rFonts w:ascii="Amiri" w:hAnsi="Amiri" w:eastAsia="Amiri" w:cs="Amiri"/>
          <w:color w:val="111111"/>
          <w:sz w:val="28"/>
          <w:sz w:val="28"/>
          <w:szCs w:val="28"/>
          <w:rtl w:val="true"/>
          <w:lang w:bidi="ar-SA"/>
        </w:rPr>
        <w:t>، فَأَمِتْ قَلْبَکَ بِالْخَشْیَةِ، وَ کُنْ خَلَقَ الثِّیَابِ، جَدِیدَ الْقَلْبِ؛ تَخْفیٰ عَلیٰ أَهْلِ الأَرْضِ وَتُعْرَفُ فِی أَهْلِ السَّمَاءِ، حِلْسَ الْبُیُوتِ، مِصْبَاحَ اللَّیْلِ، وَاقْنُتْ بَیْنَ یَدَیَّ قُنُوتَ الصَّابِرِینَ</w:t>
      </w:r>
      <w:r>
        <w:rPr>
          <w:rStyle w:val="FootnoteAnchor"/>
          <w:rtl w:val="true"/>
        </w:rPr>
        <w:footnoteReference w:id="5"/>
      </w:r>
      <w:r>
        <w:rPr>
          <w:rFonts w:ascii="Amiri" w:hAnsi="Amiri" w:eastAsia="Amiri" w:cs="Amiri"/>
          <w:color w:val="111111"/>
          <w:sz w:val="28"/>
          <w:sz w:val="28"/>
          <w:szCs w:val="28"/>
          <w:rtl w:val="true"/>
          <w:lang w:bidi="ar-SA"/>
        </w:rPr>
        <w:t>، وَصِحْ إِلَیَّ مِنْ کَثْرَةِ الذُّنُوبِ صِیَاحَ الْمُذْنِبِ الْهَارِبِ مِنْ عَدُوِّهِ،</w:t>
      </w:r>
      <w:bookmarkStart w:id="15" w:name="pg5437_27987"/>
    </w:p>
    <w:p>
      <w:pPr>
        <w:pStyle w:val="Heading3"/>
        <w:numPr>
          <w:ilvl w:val="2"/>
          <w:numId w:val="1"/>
        </w:numPr>
        <w:rPr/>
      </w:pPr>
      <w:bookmarkStart w:id="16" w:name="__RefHeading___Toc1835044_581953129"/>
      <w:bookmarkStart w:id="17" w:name="_Toc6"/>
      <w:bookmarkEnd w:id="15"/>
      <w:bookmarkEnd w:id="16"/>
      <w:r>
        <w:rPr>
          <w:rtl w:val="true"/>
        </w:rPr>
        <w:t>مناجات خدا با موسیٰ علیه السلام</w:t>
      </w:r>
      <w:bookmarkEnd w:id="17"/>
    </w:p>
    <w:p>
      <w:pPr>
        <w:pStyle w:val="BookText"/>
        <w:rPr/>
      </w:pPr>
      <w:r>
        <w:rPr>
          <w:rFonts w:ascii="IRNazanin" w:hAnsi="IRNazanin" w:eastAsia="IRNazanin"/>
          <w:color w:val="111111"/>
          <w:sz w:val="28"/>
          <w:sz w:val="28"/>
          <w:szCs w:val="28"/>
          <w:rtl w:val="true"/>
          <w:lang w:bidi="fa-IR"/>
        </w:rPr>
        <w:t>علی بن ابراهیم از پدرش از عمرو بن عثمان از علی بن عیسیٰ در حدیثی که سند آن را به معصوم می‌رساند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با موسیٰ همراز شد، و در مناجات خود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آرزویت دراز مگردان که بدین سبب دل تو سخت شود، وسنگ دل از من دور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باش که نسبت به تو شادمان باشم، شادمانی من آنست که فرمانم برند ونافرمانی نشوم، وبا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هویٰ وهوس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بمیران وکهنه جامه وتازه‌دل باش؛ برای اهل زمین گمنام وبرای آسمانیان شناخته شده باش، خانه نشین وچراغ شب باش، ودر پیشگاه من چون شکیبایان فروتن باش ومانند گنهکاری که از دشمنش فرار می‌کند، از بسیاریِ گناهان به سوی من فریاد برآور</w:t>
      </w:r>
    </w:p>
    <w:p>
      <w:pPr>
        <w:pStyle w:val="BookText"/>
        <w:rPr/>
      </w:pPr>
      <w:r>
        <w:rPr>
          <w:rFonts w:ascii="Amiri" w:hAnsi="Amiri" w:eastAsia="Amiri" w:cs="Amiri"/>
          <w:color w:val="111111"/>
          <w:sz w:val="28"/>
          <w:sz w:val="28"/>
          <w:szCs w:val="28"/>
          <w:rtl w:val="true"/>
          <w:lang w:bidi="ar-SA"/>
        </w:rPr>
        <w:t>وَاسْتَعِنْ بِی عَلیٰ ذٰلِکَ، فَإِنِّی نِعْمَ الْعَوْنُ، وَنِعْمَ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إِنِّی أَنَا اللَّهُ فَوْقَ الْعِبَادِ، وَالْعِبَادُ دُونِی، وَکُلٌّ لِی دَاخِرُونَ، فَاتَّهِمْ نَفْسَکَ عَلیٰ نَفْسِکَ وَلا تَأْتَمِنْ وَلَدَکَ عَلیٰ دِینِکَ إِلّا أَنْ یَکُونَ وَلَدُکَ مِثْلَکَ یُحِبُّ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اغْسِلْ وَاغْتَسِلْ، وَاقْتَرِبْ مِنْ عِبَادِیَ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کُنْ إِمَامَهُمْ فِی صَلاتِهِمْ، وَإِمَامَهُمْ فِیما یَتَشَاجَرُونَ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وَاحْکُمْ بَیْنَهُمْ بِمَا أَنْزَلْتُ عَلَیْکَ، فَقَدْ أَنْزَلْتُهُ حُکْماً بَیِّناً، وَبُرْهَاناً نَیِّراً، وَ نُوراً یَنْطِقُ بِمَا کَانَ فِی الأَوَّلِینَ وَبِمَا هُوَ کَائِنٌ فِی الآخِرِینَ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 یَا مُوسیٰ وَصِیَّةَ الشَّفِیقِ الْمُشْفِقِ بِابْنِ الْبَتُولِ عِیسیٰ بْنِ مَرْیَمَ، صَاحِبِ الأَتَانِ وَالْبُرْنُسِ وَالزَّیْتِ وَالزَّیْتُونِ وَالْمحْرَابِ، وَمِنْ بَعْدِهِ بِصَاحِبِ الْجَمَلِ الأَحْمَرِ، الطَّیِّبِ الطَّاهِرِ الْمُطَهَّرِ، فَمَثَلُهُ فِی کِتَابِکَ أَنَّهُ مُؤْمِنٌ مُهَیْمِنٌ عَلَی الْکُتُبِ کُلِّهَا،</w:t>
      </w:r>
    </w:p>
    <w:p>
      <w:pPr>
        <w:pStyle w:val="BookText"/>
        <w:rPr/>
      </w:pPr>
      <w:r>
        <w:rPr>
          <w:rFonts w:ascii="IRNazanin" w:hAnsi="IRNazanin" w:eastAsia="IRNazanin"/>
          <w:color w:val="111111"/>
          <w:sz w:val="28"/>
          <w:sz w:val="28"/>
          <w:szCs w:val="28"/>
          <w:rtl w:val="true"/>
          <w:lang w:bidi="fa-IR"/>
        </w:rPr>
        <w:t>ودر این کار از من کمک بخواه که من یار ومددکار خوبی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 بالاتر از بندگان، و بندگان زیردست منند، وهمه در برابرم کوچکند، در مورد خویش، به خود بدگمان باش، وبر دین خود فرزندت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ندان، مگر اینکه فرزند تو مانند تو دوستدار درستکاران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کن وغسل نما، وبه بندگان نیکوکارم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پیشوای آنان ودر نزاع‌ها راهبر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ومیان آنان، با آنچه بر تو نازل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کن که من آنرا فروفرستادم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آشکار، ودلیلی روشن، ونوری که به آنچه در پیشینیان بود ودر آیندگان خواهد بود سخن می‌گوید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دوستی مهربان تو را سفارش می‌کنم به فرزند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بانوی از دنیا بریدۀ به خدا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صاحب الاغ وبُرنس</w:t>
      </w:r>
      <w:r>
        <w:rPr>
          <w:rStyle w:val="FootnoteAnchor"/>
          <w:rtl w:val="true"/>
        </w:rPr>
        <w:footnoteReference w:id="6"/>
      </w:r>
      <w:r>
        <w:rPr>
          <w:rFonts w:ascii="IRNazanin" w:hAnsi="IRNazanin" w:eastAsia="IRNazanin"/>
          <w:color w:val="111111"/>
          <w:sz w:val="28"/>
          <w:sz w:val="28"/>
          <w:szCs w:val="28"/>
          <w:rtl w:val="true"/>
          <w:lang w:bidi="fa-IR"/>
        </w:rPr>
        <w:t>و روغن زیتون، و زیتون</w:t>
      </w:r>
      <w:r>
        <w:rPr>
          <w:rStyle w:val="FootnoteAnchor"/>
          <w:rtl w:val="true"/>
        </w:rPr>
        <w:footnoteReference w:id="7"/>
      </w:r>
      <w:r>
        <w:rPr>
          <w:rFonts w:ascii="IRNazanin" w:hAnsi="IRNazanin" w:eastAsia="IRNazanin"/>
          <w:color w:val="111111"/>
          <w:sz w:val="28"/>
          <w:sz w:val="28"/>
          <w:szCs w:val="28"/>
          <w:rtl w:val="true"/>
          <w:lang w:bidi="fa-IR"/>
        </w:rPr>
        <w:t xml:space="preserve">، و محراب،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شتر سرخ‌موی، آن پاکِ پاکیزۀ پاک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او در کتاب تو اینست که او مؤمن وپاسدار همۀ کتابهای آسمانی است،</w:t>
      </w:r>
    </w:p>
    <w:p>
      <w:pPr>
        <w:pStyle w:val="BookText"/>
        <w:rPr/>
      </w:pPr>
      <w:r>
        <w:rPr>
          <w:rFonts w:ascii="Amiri" w:hAnsi="Amiri" w:eastAsia="Amiri" w:cs="Amiri"/>
          <w:color w:val="111111"/>
          <w:sz w:val="28"/>
          <w:sz w:val="28"/>
          <w:szCs w:val="28"/>
          <w:rtl w:val="true"/>
          <w:lang w:bidi="ar-SA"/>
        </w:rPr>
        <w:t>وَأَنَّهُ رَاکِعٌ سَاجِدٌ رَاغِبٌ رَاهِبٌ، إِخْوَانُهُ الْمَسَاکِینُ، وَأَنْصَارُهُ قَوْمٌ آخَرُونَ، وَیَکُونُ فِی زَمَانِهِ أَزْلٌ وَزِلْزَالٌ وَ قَتْلٌ وَ قِلَّةٌ مِنَ الْمَالِ، اسْمُهُ أَحْمَدُ، مُحَمَّدٌ الأَمِینُ مِنَ الْبَاقِینَ مِنْ ثُلَّةِ الأَوَّلِینَ الْمَاضِینَ، یُؤْمِنُ بِالْکُتُبِ کُلِّهَا، وَیُصَدِّقُ جَمِیعَ الْمُرْسَلِینَ، وَیَشْهَدُ بِالإِخْلاصِ لِجَمِیعِ النَّبِیِّینَ؛ أُمَّتُهُ مَرْحُومَةٌ مُبَارَکَةٌ مَا بَقُوا فِی الدِّینِ عَلَی حَقَائِقِهِ، لَهُمْ سَاعَاتٌ مُوَقَّتَاتٌ یُؤَدُّونَ فِیهَا الصَّلَوَاتِ أَدَاءَ الْعَبْدِ إِلَی سَیِّدِهِ نَافِلَتَهُ، فَبِهِ فَصَدِّقْ، وَمِنْهَاجَهُ فَاتَّبِعْ، فَإِنَّهُ أَخُوکَ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مُوسٰی إِنَّهُ أُمِّیٌّ، وَ هُوَ عَبْدُ صِدْقٍ، یُبَارَکُ لَهُ فِیما وَضَعَ یَدَهُ عَلَیْهِ، وَیُبَارَکُ عَلَیْهِ، کَذَلِکَ کَانَ فِی عِلْمِی، وَکَذٰلِکَ خَلَقْتُهُ، بِهِ أَفْتَحُ السَّاعَةَ، وَبِأُمَّتِهِ أَخْتِمُ مَفَاتِیحَ الدُّنْیَا، فَمُرْ ظَلَمَةَ بَنِی إِسْرَائِیلَ أَنْ لا یَدْرُسُوا اسْمَهُ، وَلا یَخْذُلُوهُ، وَإِنَّهُمْ لَفَاعِلُونَ، وَ حُبُّهُ لِی حَسَنَةٌ، فَأَنَا مَعَهُ وَأَنَا مِنْ حِزْبِهِ، وَهُوَ مِنْ حِزْبِی، وَحِزْبُهُمُ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 کَلِمَاتِی</w:t>
      </w:r>
    </w:p>
    <w:p>
      <w:pPr>
        <w:pStyle w:val="BookText"/>
        <w:rPr/>
      </w:pPr>
      <w:r>
        <w:rPr>
          <w:rFonts w:ascii="IRNazanin" w:hAnsi="IRNazanin" w:eastAsia="IRNazanin"/>
          <w:color w:val="111111"/>
          <w:sz w:val="28"/>
          <w:sz w:val="28"/>
          <w:szCs w:val="28"/>
          <w:rtl w:val="true"/>
          <w:lang w:bidi="fa-IR"/>
        </w:rPr>
        <w:t xml:space="preserve">و او اهل رکوع وسجود وشوق وبیم از خداست، برادرانش بینوایان، ویاورانش قومی دیگرند، و در زمانش فشار وگرفتاری وکشتار وتهیدستی خواهد بود، نام او احمد، محمّد امین است، از بازماندگان گروه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همۀ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وهمۀ پیامبران را تصدیق می‌کند، و با اخلاص به نبوت همه انبیاء شهادت می‌دهد؛ امّت او تا بر حقایق دین پایدارند، مورد رحمت وبرکت هستند، ساعات معینی دارند که در آن ساعات نماز خود را به جا آورند همانگونه که بنده‌ای وظیفۀ خود را نسبت به مولای خود انجام دهد، پس او را تصدیق کن وروش او را پیروی کن که او برادر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 ناخوانده و بندۀ مخلصی است، بر هرچه دست نهد مبارکش گردد وخود نیز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من اینچنین بوده است، واینگونه او را آفریدم، با او قیامت را آغاز کنم وبا امتش کلیدهای دنیا را مُهر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 پایان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ستمکاران بنی اسرائیل فرمان ده که اسم او را محو نکنند، واو را وا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انجام خواهند داد، ودوست داشتن او به خاطر من حسنه است، پس من با او واز حزب او هستم، واو نیز از حزب من است، وحزب آنها پیروز است سخنانم پایان یافت</w:t>
      </w:r>
    </w:p>
    <w:p>
      <w:pPr>
        <w:pStyle w:val="BookText"/>
        <w:rPr/>
      </w:pPr>
      <w:r>
        <w:rPr>
          <w:rFonts w:ascii="Amiri" w:hAnsi="Amiri" w:eastAsia="Amiri" w:cs="Amiri"/>
          <w:color w:val="111111"/>
          <w:sz w:val="28"/>
          <w:sz w:val="28"/>
          <w:szCs w:val="28"/>
          <w:rtl w:val="true"/>
          <w:lang w:bidi="ar-SA"/>
        </w:rPr>
        <w:t>لَأُظْهِرَنَّ دِینَهُ عَلَی الأَدْیَانِ کُلِّهَا، وَلَأُعْبَدَنَّ بِکُلِّ مَکَانٍ، وَلَأُنْزِلَنَّ عَلَیْهِ قُرْآناً فُرْقَاناً، شِفَاءً لِمَا فِی الصُّدُورِ مِنْ نَفْثِ الشَّیْطَانِ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عَلَیْهِ یَا ابْنَ عِمْرَانَ، فَإِنِّی أُصَلِّی عَلَیْهِ وَ مَلائِکَتِی</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یَا مُوسیٰ أَنْتَ عَبْدِی وَأَنَا إِلٰهُکَ، لا تَسْتَذِلَّ الْحَقِیرَ الْفَقِیرَ، وَلا تَغْبِطِ الْغَنِیَّ بِشَیْءٍ یَسِیرٍ، وَکُنْ عِنْدَ ذِکْرِی خَاشِعاً، وَ عِنْدَ تِلاوَتِهِ بِرَحْمَتِی طَامِعاً، وَأَسْمِعْنِی لَذَاذَةَ التَّوْرَاةِ بِصَوْتٍ خَاشِعٍ حَزِینٍ، اطْمَئِنَّ عِنْدَ ذِکْرِی، وَذَکِّرْ بِی مَنْ یَطْمَئِنُّ إِلَیَّ، وَاعْبُدْنِی، وَلا تُشْرِکْ بِی شَیْئاً، وَتَحَرَّ مَسَرَّتِی، إِنِّی أَنَا السَّیِّدُ الْکَبِیرُ، إِنِّی خَلَقْتُکَ مِنْ نُطْفَةٍ مِنْ مَاءٍ مَهِینٍ، مِنْ طِینَةٍ أَخْرَجْتُهَا مِنْ أَرْضٍ ذَلِیلَةٍ مَمْشُوجَةٍ، فَکَانَتْ بَشَراً، فَأَنَا صَانِعُهَا خَلْقاً، فَتَبَارَکَ وَجْهِی، وَتَقَدَّسَ صَنِیعِی، لَیْسَ کَمِثْلِی شَیْءٌ، وَأَنَا الْحَیُّ الدَّائِمُ الَّذِی لا أَزُولُ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من 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دین او را بر تمامی دین‌ها پیروز گردانم، ودر هر مکان پرستش شوم، وبر او قرآنی فرو فرستم که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ودرمان سینه‌ها از وسوسه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که من وفرشتگانم بر او درود می‌فرستیم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بندۀ من ومن خدای تو هستم، شخص حقیر وبی‌نوا را خوار نشمار، وبه چیز کمی که توانگر دارد غبطه مخور، وهنگام یاد من فروتن، وهنگام خواندن ذکرم بر رحمت من چشم داشته باش، ولذّت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با صدایی خاشع واندوهناک به گوش من برسان، هنگام یاد من آرامش داشته باش، ومرا به یاد آنان که به من آرامش خاطر دارند بینداز، ومرا بپرست، وچیزی را همتای من قرار نده، وخشنودی مرا بجوی، که منم آن آقای بزرگ، من تو را از نطفۀ آبی پست آفریدم، از گِلی که از زمین پست ودرهم بیرون آوردم، آنگاه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آفریده‌ای ساختم، ومبارک است ذات من، ومنزه است ساختۀ من، مانند من چیزی نیست ومنم همیشه زنده‌ای که نابود نمی‌شوم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کُنْ إِذَا دَعَوْتَنِی خَائِفاً مُشْفِقاً وَجِلاً،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 وَجْهَکَ لِی فِی التُّرَابِ، وَاسْجُدْ لِی بِمَکَارِمِ بَدَنِکَ، وَاقْنُتْ بَیْنَ یَدَیَّ فِی الْقِیَامِ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وَنَاجِنِی حِینَ تُنَاجِینِی بِخَشْیَةٍ مِنْ قَلْبٍ وَجِلٍ، وَاحْیَ بِتَوْرَاتِی أَیَّامَ الْحَیَاةِ، وَعَلِّمِ الْجُهَّالَ مَحَامِدِی، وَذَکِّرْهُمْ آلائِی وَنِعْمَتِی، وَقُلْ لَهُمْ لا یَتَمادَوْنَ فِی غَیِّ مَا هُمْ فِیهِ، فَإِنَّ أَخْذِی أَلِیمٌ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إِذَا انْقَطَعَ حَبْلُکَ مِنِّی لَمْ یَتَّصِلْ بِحَبْلِ غَیْرِی، فَاعْبُدْنِی وَقُمْ بَیْنَ یَدَیَّ مَقَامَ الْعَبْدِ الْحَقِیرِ الْفَقِیرِ، ذُمَّ نَفْسَکَ، فَهِیَ أَوْلَی بِالذَّمِّ، وَلا تَتَطَاوَلْ بِکِتَابِی عَلیٰ بَنِی إِسْرَائِیلَ، فَکَفیٰ بِهٰذا وَاعِظاً لِقَلْبِکَ وَمُنِیراً، وَهُوَ کَلامُ رَبِّ الْعَالَمِینَ جَلَّ وَتَعَالَی</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 مَتیٰ مَا دَعَوْتَنِی وَرَجَوْتَنِی فَإِنِّی سَأَغْفِرُ لَکَ عَلَی مَا کَانَ مِنْکَ، السَّمَاءُ تُسَبِّحُ لِی وَجَلاً، وَالْمَلائِکَةُ مِنْ مَخَافَتِی مُشْفِقُونَ، وَالأَرْضُ تُسَبِّحُ لِی طَمَعاً، وَکُلُّ الْخَلْقِ یُسَبِّحُونَ لِی دَاخِرُونَ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خواندن من ترسان ونرم‌دل وهراسان باش، برای من صورت خود را بر خاک بگذار، وبا گرامی‌ترین اعضای بدن خود برایم سجده کن، وهنگام ایستادن در برابرم فروتن باش، وهنگام مناجات با ترس وقلبی لرزان با من مناجات کن، و سراسر عمر خود را با تورات من زنده باش، واوصاف نیک مرا به نادانان بیاموز، ونعمت‌های باطن وظاهر مرا به آنان یاد آور شو، به آنان بگو به گمراهی‌هائیکه در آن فرو رفته‌اند ادامه ندهند، که مؤاخذۀ من دردناک وسخت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ریسمان پیوند تو با من قطع شود به ریسمان دیگری نخواهد پیوست، پس مرا پرستش کن ودر پیشگاه من همانند بندۀ ناچیز بینوا بایست، وخود را نکوهش کن که نفس تو به نکوهش سزاوارتر است، وبا کتاب من بر بنی‌اسرائیل سرفرازی مکن، واین کتاب کافی است که اندرز دهنده وروشن کنندۀ دلت باشد، وآن سخن پروردگار جهانیان است که بزرگ وبلندمرتبه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مرا بخوانی وبه من امید داشته باشی، من نیز تو را با گناهانت می‌آمرزم، آسمان از روی بیم مرا تسبیح می‌گوید، وفرشتگان از هراس من بیمناکند، وزمین از روی طمع مرا تنزیه کند، وهمۀ آفریده‌ها متواضعانه مرا می‌ستایند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عَلَیْکَ بِالصَّلاةِ الصَّلاةِ، فَإِنَّهَا مِنِّی بِمَکَانٍ، وَلَهَا عِنْدِی عَهْدٌ وَثِیقٌ، وَأَلْحِقْ بِهَا مَا هُوَ مِنْهَا زَکَاةَ الْقُرْبَانِ مِنْ طَیِّبِ الْمَالِ وَالطَّعَامِ، فَإِنِّی لا أَقْبَلُ إِلَّا الطَّیِّبَ یُرَادُ بِهِ وَجْهِی، وَاقْرُنْ مَعَ ذَلِکَ صِلَةَ الأَرْحَامِ، فَإِنِّی أَنَا اللَّهُ الرَّحْمٰنُ الرَّحِیمُ، وَالرَّحِمُ َ أَنَا خَلَقْتُهَا فَضْلاً مِنْ رَحْمَتِی، لِیَتَعَاطَفَ بِهَا الْعِبَادُ، وَلَهَا عِنْدِی سُلْطَانٌ فِی مَعَادِ الآخِرَةِ، وَأَنَا قَاطِعُ مَنْ قَطَعَهَا، وَوَاصِلُ مَنْ وَصَلَهَا، وَکَذَلِکَ أَفْعَلُ بِمَنْ ضَیَّعَ أَمْرِی</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 أَکْرِمِ السَّائِلَ إِذَا أَتَاکَ بِرَدٍّ جَمِیلٍ أَوْ إِعْطَاءٍ یَسِیرٍ، فَإِنَّهُ یَأْتِیکَ مَنْ لَیْسَ بِإِنْسٍ وَلا جَانٍّ، مَلائِکَةُ الرَّحْمَنِ یَبْلُونَکَ کَیْفَ أَنْتَ صَانِعٌ فِیما أَوْلَیْتُکَ، وَکَیْفَ مُوَاسَاتُکَ فِیما خَوَّلْتُکَ، وَاخْشَعْ لِی بِالتَّضَرُّعِ، وَاهْتِفْ لِی بِوَلْوَلَةِ الْکِتَابِ،</w:t>
      </w:r>
    </w:p>
    <w:p>
      <w:pPr>
        <w:pStyle w:val="BookText"/>
        <w:rPr/>
      </w:pPr>
      <w:r>
        <w:rPr>
          <w:rFonts w:ascii="IRNazanin" w:hAnsi="IRNazanin" w:eastAsia="IRNazanin"/>
          <w:color w:val="111111"/>
          <w:sz w:val="28"/>
          <w:sz w:val="28"/>
          <w:szCs w:val="28"/>
          <w:rtl w:val="true"/>
          <w:lang w:bidi="fa-IR"/>
        </w:rPr>
        <w:t>سپس بر تو باد به نماز، نماز، که آن نزد من منزلتی بزرگ، وپیمانی محکم دارد، وبه آن زکات مایۀ تقرب که از نماز محسوب می‌شود را پیوند ده، زکاتی که از مال وخوراک پاکیزه باشد، که من جز پاکیزه‌ای را که برای رضای من باشد قبول نمی‌کنم، وبا اینها صلۀ رحم را همراه ساز، که منم خدای بخشایشگر مهربان، وخویشاوندی را من تفضلاً از رحمت خود آفریدم، تا بندگان با آن به یکدیگر مهر ورزند، وآن در روز قیامت نزد من فرمانروایی خواهد داشت، من از آنکس که پیوند خویشی را بریده می‌برم، وبا آنکه پیوند کرده می‌پیوندم، واینگونه با کسی که فرمان مرا تباه سازد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چون نزد تو آمد اکرام کن یا با خوشرویی بازگردان و یا با بخششی اندک، زیرا گاهی کسی پیش تو آید، که نه انسان است و نه جنّ، بلکه از فرشته‌های خدای رحمان است، تو را می‌آزمایند تا چگونه با آنچه به تو ارزانی داشته‌ام رفتار می‌کنی و با نعمتی که به تو داده‌ام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می‌کنی؟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 لابه به درگاه من نرم دل شو،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نالان و گریان برایم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أَنِّی أَدْعُوکَ دُعَاءَ السَّیِّدِ مَمْلُوکَهُ، لِیَبْلُغَ بِهِ شَرَفَ الْمَنَازِلِ، وَ ذٰلِکَ مِنْ فَضْلِی عَلَیْکَ وَعَلیٰ آبَائِکَ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لا تَنْسَنِی عَلیٰ کُلِّ حَالٍ، وَلا تَفْرَحْ بِکَثْرَةِ الْمَالِ، فَإِنَّ نِسْیَانِی یُقْسِی الْقُلُوبَ، وَمَعَ کَثْرَةِ الْمَالِ کَثْرَةُ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مُطِیعَةٌ، وَالسَّمَاءُ مُطِیعَةٌ، وَالْبِحَارُ مُطِیعَةٌ، وَعِصْیَانِی شَقَاءُ الثَّقَلَیْنِ، وَأَنَا الرَّحْمٰنُ الرَّحِیمُ، رَحْمَانُ کُلِّ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آتِی بِالشِّدَّةِ بَعْدَ الرَّخَاءِ، وَبِالرَّخَاءِ بَعْدَ الشِّدَّةِ، وَبِالْمُلُوکِ بَعْدَ الْمُلُوکِ، وَمُلْکِی دَائِمٌ قَائِمٌ لا یَزُولُ، وَلا یَخْفیٰ عَلَیَّ شَیْءٌ فِی الأَرْضِ وَلا فِی السَّمَاءِ، وَکَیْفَ یَخْفیٰ عَلَیَّ مَا مِنِّی مُبْتَدَؤُهُ، وَکَیْفَ لا یَکُونُ هَمُّکَ فِیما عِنْدِی وَإِلَیَّ تَرْجِعُ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اجْعَلْنِی حِرْزَکَ، وَ ضَعْ عِنْدِی کَنْزَکَ مِنَ الصَّالِحَاتِ، وَخَفْنِی وَلا تَخَفْ غَیْرِی، إِلَیَّ الْمَصِیرُ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ارْحَمْ مَنْ هُوَ أَسْفَلُ مِنْکَ فِی الْخَلْقِ، وَلا تَحْسُدْ مَنْ هُوَ فَوْقَکَ، فَإِنَّ الْحَسَدَ یَأْکُلُ الْحَسَنَاتِ کَمَا تَأْکُلُ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وبدان من تو را فرا می‌خوانم همانند آقایی که بندۀ خود را می‌خواند، تا او را به درجات بلند برساند، واین از فضل من بر تو وبر پدران پیشین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مرا فراموش مکن، وبه دارایی فراوان خوشنود نشو، که فراموشی من دلها را سخت می‌کند، وهمراه فراوانی مال فراوانی گناه است، زمین فرمانبردار است، وآسمان فرمانبردار است، ودریاها فرمانبردارند، ونافرمانی من تیره‌روزی جن وانس است، ومن بخشایندۀ مهربانم، بخشایندۀ هر زمان، پس از سختی آسودگی آرم وپس از آسودگی سختی، وپادشاهان را پس از پادشاهان، در حالی که فرمانروایی من همیشگی وپاینده وبی‌زوال است، در زمین وآسمان چیزی بر من پنهان نیست، و چگونه آنچه پیدایشش از طرف من است از من پنهان بماند؟ وچگونه در آنچه نزد من است همت نگماری؟ با اینکه به ناچار به سوی من باز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پناه خود قرار ده، وگنج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کارهای نیک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بگذار، واز من بترس، واز غیر من بیم نداشته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میان بندگان پائین‌تر از تو است رحم کن، وبه کسی که برتر از تو است رشک مبر، که حسد نیکی‌ها را می‌خورد همانگونه که آتش هیزم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إِنَّ ابْنَیْ آدَمَ تَوَاضَعَا فِی مَنْزِلَةٍ لِیَنَالا بِهَا مِنْ فَضْلِی وَرَحْمَتِی، فَقَرَّبَا قُرْبَاناً، وَلا أَقْبَلُ إِلّا مِنَ الْمُتَّقِینَ، فَکَانَ مِنْ شَأْنِهِمَا مَا قَدْ عَلِمْتَ، فَکَیْفَ تَثِقُ بِالصَّاحِبِ بَعْدَ الأَخِ وَالْوَزِیرِ؟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ضَعِ الْکِبْرَ، وَدَعِ الْفَخْرَ، وَاذْکُرْ أَنَّکَ سَاکِنُ الْقَبْرِ، فَلْیَمْنَعْکَ ذٰلِکَ مِنَ الشَّهَوَاتِ</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یَا مُوسیٰ عَجِّلِ التَّوْبَةَ، وَأَخِّرِ الذَّنْبَ، وَتَأَنَّ فِی الْمَکْثِ بَیْنَ یَدَیَّ فِی الصَّلاةِ، وَلا تَرْجُ غَیْرِی، اتَّخِذْنِی جُنَّةً لِلشَّدَائِدِ</w:t>
      </w:r>
      <w:r>
        <w:rPr>
          <w:rStyle w:val="FootnoteAnchor"/>
          <w:rtl w:val="true"/>
        </w:rPr>
        <w:footnoteReference w:id="11"/>
      </w:r>
      <w:r>
        <w:rPr>
          <w:rFonts w:ascii="Amiri" w:hAnsi="Amiri" w:eastAsia="Amiri" w:cs="Amiri"/>
          <w:color w:val="111111"/>
          <w:sz w:val="28"/>
          <w:sz w:val="28"/>
          <w:szCs w:val="28"/>
          <w:rtl w:val="true"/>
          <w:lang w:bidi="ar-SA"/>
        </w:rPr>
        <w:t>، وَحِصْناً لِمُلِمَّاتِ الأُمُورِ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کَیْفَ تَخْشَعُ لِی خَلِیقَةٌ لا تَعْرِفُ فَضْلِی عَلَیْهَا، وَکَیْفَ تَعْرِفُ فَضْلِی عَلَیْهَا وَهِیَ لا تَنْظُرُ فِیهِ، وَکَیْفَ تَنْظُرُ فِیهِ وَهِیَ لا تُؤْمِنُ بِهِ، وَکَیْفَ تُؤْمِنُ بِهِ وَهِیَ لا تَرْجُو ثَوَاباً، وَکَیْفَ تَرْجُو ثَوَاباً وَهِیَ قَدْ قَنَعَتْ بِالدُّنْیَا، وَاتَّخَذَتْهَا مَأْویً، وَرَکَنَتْ إِلَیْهَا رُکُونَ الظَّالِمِینَ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آدم در مقامی فروتنی کردند تا بدان وسیله به فضل ورحمت من دست یابند، پس هر دو قربانی کردند، در حالیکه من جز از پارسایان نپذیرم، وقصۀ آن دو چنان شد که دانستی، پس چگونه به رفیق، پس از برادر وپشت وپناه اعتماد می‌کنی؟</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را فرو گذار، وفخر را رها کن، ویاد بیاور که تو در قبر جای خواهی گرفت، پس همین باید تو را از شهوت‌ها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پیش انداز، وگناه را پس افکن، ودر ایستادن در پیشگاه من به نماز،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وبه غیر از من امید مبند، مرا سپری در برابر سختی‌ها، وقلعۀ محکمی برای پیش‌آمدهای ناگوار قرار 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آفریده‌ای که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خود نمی‌شناسد، چگونه برای من خاشع گردد؟ وچگونه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خود بشناسد، در حالیکه در آن نمی‌نگرد، وچگونه در آن بنگرد در حالیکه به آن ایمان ندارد، وچگونه به آن ایمان آورد، در حالیکه پاداشی را امید ندارد، وچگونه پاداشی را امید داشته باشد در حالیکه به دنیا بسنده کرده است، وآن را جایگاه خویش گزیده است، وهچون ستمگران به آن دل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نَافِسْ فِی الْخَیْرِ أَهْلَهُ، فَإِنَّ الْخَیْرَ کَاسْمِهِ، وَدَعِ الشَّرَّ لِکُلِّ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اجْعَلْ لِسَانَکَ مِنْ وَرَاءِ قَلْبِکَ تَسْلَمْ، وَأَکْثِرْ ذِکْرِی بِاللَّیْلِ وَالنَّهَارِ تَغْنَمْ، وَلا تَتَّبِعِ الْخَطَایَا فَتَنْدَمَ، فَإِنَّ الْخَطَایَا مَوْعِدُهَا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أَطِبِ الْکَلامَ لِأَهْلِ التَّرْکِ لِلذُّنُوبِ، وَکُنْ لَهُمْ جَلِیساً، وَاتَّخِذْهُمْ لِغَیْبِکَ إِخْوَاناً، وَجِدَّ مَعَهُمْ یَجِدُّونَ مَعَکَ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الْمَوْتُ یَأْتِیکَ لا مَحَالَةَ، فَتَزَوَّدْ زَادَ مَنْ هُوَ عَلیٰ مَا یَتَزَوَّدُ وَارِدٌ عَلَی الْیَقِینِ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یَا مُوسیٰ مَا أُرِیدَ بِهِ وَجْهِی فَکَثِیرٌ قَلِیلُهُ، وَمَا أُرِیدَ بِهِ غَیْرِی فَقَلِیلٌ کَثِیرُهُ، وَإِنَّ أَصْلَحَ أَیَّامِکَ الَّذِی هُوَ أَمَامَکَ، فَانْظُرْ أَیُّ یَوْمٍ هُوَ فَأَعِدَّ لَهُ الْجَوَابَ، فَإِنَّکَ مَوْقُوفٌ وَمَسْؤولٌ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مَوْعِظَتَکَ مِنَ الدَّهْرِ وَأَهْلِهِ، فَإِنَّ الدَّهْرَ طَوِیلُهُ قَصِیرٌ، وَقَصِیرُهُ طَوِیلٌ، وَکُلُّ شَیْءٍ فَانٍ، فَاعْمَلْ کَأَنَّکَ تَرَی ثَوَابَعَمَلِکَ، لِکَیْ یَکُونَ أَطْمَعَ لَکَ فِی الآخِرَةِ لا مَحَالَةَ، فَإِنَّ مَابَقِیَ مِنَ الدُّنْیَا کَمَا وَلَّی مِنْهَا،</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نیک از نیکوکاران پیشی بگیر که نیکی همچون نام خود نیک است، وپلیدی را برای شیفتۀ آن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در پس دل خود قرار ده تا سالم بمانی، ودر شب وروز بسیار به یاد من باش تا سود بری، واز گناهان پیروی نکن که پشیمان شوی، زیرا قرارگاه گناهان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آنانکه ترک گناهان کنند خوش سخن، وهمنشین آنان باش، وآنان را برای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برادری گیر، وبا آنان بکوش تا با تو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مرگ به تو خواهد رسید، پس همچون کسی توشه برگیر که به یقین بر توشۀ خود درآید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رضای من انجام گیرد اندکِ آن فراوان است، وآنچه برای غیر من انجام گیرد فراوانِ آن اندک است، وشایسته‌ترین روزهای تو روزی است که پیش رو داری، پس بنگر که چه روزی است؟ برای آن پاسخ آماده کن، زیرا تو را نگه دارند واز تو بازخواست کنند، واز روزگار واهل آن پند خود را دریاب، که بلندِ روزگار کوتاه، وکوتاهِ آن بلند است، وهر چیزی فانی است، پس آنچنان عمل کن که گویی پاداش آنرا می‌بینی، تا به ناچار طمعِ تو را به آخرت فزونی بخشد، زیرا آنچه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همانگونه خواهد بود که پشت کرده است،</w:t>
      </w:r>
    </w:p>
    <w:p>
      <w:pPr>
        <w:pStyle w:val="BookText"/>
        <w:rPr/>
      </w:pPr>
      <w:r>
        <w:rPr>
          <w:rFonts w:ascii="Amiri" w:hAnsi="Amiri" w:eastAsia="Amiri" w:cs="Amiri"/>
          <w:color w:val="111111"/>
          <w:sz w:val="28"/>
          <w:sz w:val="28"/>
          <w:szCs w:val="28"/>
          <w:rtl w:val="true"/>
          <w:lang w:bidi="ar-SA"/>
        </w:rPr>
        <w:t>وَکُلُّ عَامِلٍ یَعْمَلُ عَلیٰ بَصِیرَةٍ وَمِثَالٍ، فَکُنْ مُرْتَاداً لِنَفْسِکَ یَا ابْنَ عِمْرَانَ، لَعَلَّکَ تَفُوزُ غَداً یَوْمَ السُّؤَالِ، فَهُنَالِکَ یَخْسَرُ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أَلْقِ کَفَّیْکَ ذُلّاً بَیْنَ یَدَیَّ، کَفِعْلِ الْعَبْدِ الْمُسْتَصْرِخِ إِلیٰ سَیِّدِهِ، فَإِنَّکَ إِذَا فَعَلْتَ ذَلِکَ رُحِمْتَ، وَأَنَا أَکْرَمُ الْقَادِرِینَ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سَلْنِی مِنْ فَضْلِی وَرَحْمَتِی، فَإِنَّهُمَا بِیَدِی، لا یَمْلِکُهُمَا أَحَدٌ غَیْرِی، وَانْظُرْ حِینَ تَسْأَلُنِی کَیْفَ رَغْبَتکَ فِیَما عِنْدِی، لِکُلِّ عَامِلٍ جَزَاءٌ، وَقَدْ یُجْزَی الْکَفُورُ بِمَا سَعیٰ</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یَا مُوسیٰ طِبْ نَفْساً عَنِ الدُّنْیَا، وَانْطَوِ عَنْهَا، فَإِنَّهَا لَیْسَتْ لَکَ وَلَسْتَ لَهَا، مَا لَکَ وَلِدَارِ الظَّالِمِینَ إِلّا لِعَامِلٍ فِیهَا بِالْخَیْرِ، فَإِنَّهَا لَهُ نِعْمَ الدَّارُ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مَا آمُرُکَ بِهِ فَاسْمَعْ</w:t>
      </w:r>
      <w:r>
        <w:rPr>
          <w:rStyle w:val="FootnoteAnchor"/>
          <w:rtl w:val="true"/>
        </w:rPr>
        <w:footnoteReference w:id="15"/>
      </w:r>
      <w:r>
        <w:rPr>
          <w:rFonts w:ascii="Amiri" w:hAnsi="Amiri" w:eastAsia="Amiri" w:cs="Amiri"/>
          <w:color w:val="111111"/>
          <w:sz w:val="28"/>
          <w:sz w:val="28"/>
          <w:szCs w:val="28"/>
          <w:rtl w:val="true"/>
          <w:lang w:bidi="ar-SA"/>
        </w:rPr>
        <w:t>، وَمَهْمَا أَرَاهُ فَاصْنَعْ، خُذْ حَقَائِقَ التَّوْرَاةِ إِلیٰ صَدْرِکَ، وَتَیَقَّظْ بِهَا فِی سَاعَاتِ اللَّیْلِ وَالنَّهَارِ،</w:t>
      </w:r>
    </w:p>
    <w:p>
      <w:pPr>
        <w:pStyle w:val="BookText"/>
        <w:rPr/>
      </w:pPr>
      <w:r>
        <w:rPr>
          <w:rFonts w:ascii="IRNazanin" w:hAnsi="IRNazanin" w:eastAsia="IRNazanin"/>
          <w:color w:val="111111"/>
          <w:sz w:val="28"/>
          <w:sz w:val="28"/>
          <w:szCs w:val="28"/>
          <w:rtl w:val="true"/>
          <w:lang w:bidi="fa-IR"/>
        </w:rPr>
        <w:t>وهر عاملی از روی بصیرت ونمونۀ عملی کار می‌کند؛ پس 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خودت، خود در تلاش باش که امید می‌رود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شوی که آنجا بیهوده‌کاران زیان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با خواری در پیشگاه من بدار، همچون بنده‌ای که مولای خود را به داد خواهد، که تو چون اینگونه کردی مورد رحمت قرار می‌گیری، ومن بخشنده‌ترین قدرتمندانم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ورحمت من بخواه که ایندو بدست من است، وجز من کسی صاحب اختیار آنها نیست، وچون از من درخواست کنی بنگر که شوق تو به آنچه نزد من است چگونه است؟ برای هر عمل کننده پاداشی است، وگاه ناسپاس نیز پاداش تلاش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پاک گردان، وخود را از آن بدور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آن برای توست ونه تو برای آن، تو را با خانۀ ستمگران چه کار؟ مگر برای آنکس که در آن کار نیک کند که دنیا برای او خوب خانه‌ای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دستورت دادم بشنو، و آنچه را مصلحت دیدم انجام ده، حقایق تورات را درسینۀ خود گیر، وبا آنها در ساعات شب وروز بیدار باش،</w:t>
      </w:r>
    </w:p>
    <w:p>
      <w:pPr>
        <w:pStyle w:val="BookText"/>
        <w:rPr/>
      </w:pPr>
      <w:r>
        <w:rPr>
          <w:rFonts w:ascii="Amiri" w:hAnsi="Amiri" w:eastAsia="Amiri" w:cs="Amiri"/>
          <w:color w:val="111111"/>
          <w:sz w:val="28"/>
          <w:sz w:val="28"/>
          <w:szCs w:val="28"/>
          <w:rtl w:val="true"/>
          <w:lang w:bidi="ar-SA"/>
        </w:rPr>
        <w:t>وَلا تُمَکِّنْ أَبْنَاءَ الدُّنْیَا مِنْ صَدْرِکَ، فَیَجْعَلُونَهُ وَکْراً کَوَکْرِ الطَّیْرِ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یَا مُوسیٰ أَبْنَاءُ الدُّنْیَا وَأَهْلُهَا فِتَنٌ بَعْضُهُمْ لِبَعْضٍ، فَکُلٌّ مُزَیَّنٌ لَهُ مَا هُوَ فِیهِ، وَالْمُؤْمِنُ مَنْ زُیِّنَتْ لَهُ الآخِرَةُ، فَهُوَ یَنْظُرُ إِلَیْهَا مَا یَفْتُرُ، قَدْ حَالَتْ شَهْوَتُهَا بَیْنَهُ وَبَیْنَ لَذَّةِ الْعَیْشِ، فَأَدْلَجَتْهُ بِالأَسْحَارِ کَفِعْلِ الرَّاکِبِ السَّائِقِ إِلیٰ غَایَتِهِ، یَظَلُّ کَئِیباً وَیُمْسِی حَزِیناً، فَطُوبیٰ لَهُ لَوْ قَدْ کُشِفَ الْغِطَاءُ مَاذَا یُعَایِنُ مِنَ السُّرُورِ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نُطْفَةٌ، لَیْسَتْ بِثَوَابٍ لِلْمُؤْمِنِ، وَلا نَقِمَةٍ مِنْ فَاجِرٍ، فَالْوَیْلُ الطَّوِیلُ لِمَنْ بَاعَ ثَوَابَ مَعَادِهِ بِلَعْقَةٍ لَمْ تَبْقَ، وَبِلَعْسَةٍ لَمْ تَدُمْ، وَکَذٰلِکَ فَکُنْ کَمَا أَمَرْتُکَ وَکُلُّ أَمْرِی رَشَادٌ</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الْغِنیٰ مُقْبِلاً فَقُلْ ذَنْبٌ عُجِّلَتْ لِی عُقُوبَتُهُ،</w:t>
      </w:r>
    </w:p>
    <w:p>
      <w:pPr>
        <w:pStyle w:val="BookText"/>
        <w:rPr/>
      </w:pPr>
      <w:r>
        <w:rPr>
          <w:rFonts w:ascii="IRNazanin" w:hAnsi="IRNazanin" w:eastAsia="IRNazanin"/>
          <w:color w:val="111111"/>
          <w:sz w:val="28"/>
          <w:sz w:val="28"/>
          <w:szCs w:val="28"/>
          <w:rtl w:val="true"/>
          <w:lang w:bidi="fa-IR"/>
        </w:rPr>
        <w:t xml:space="preserve">وفرزندان دنیا را بر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چیره مساز، که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آشیانۀ خود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دنیا ودنیائیان، برخی برای برخی دیگر وسیلۀ آزمایشند، پس هرکس به هرچه مشغول است همان برایش آراسته شده، ومؤمن کسی است که آخرت برایش زینت یافته است، پس او پیوسته به آن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نمی‌کند، هوای آخرت میان او ولذت زندگی دنیا فاصله انداخته است، واو را در سحرها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سواری که به سوی مقصد خویش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 زنده‌داری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 روز اندوهگین، وشب غمین است، پس خوشا به حال او که چون پرده کنار رود، چه سروری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آب پستی بیش نیست، وپاداش برای مؤمن و کیفر برای تبهکار نخواهد بود، پس تیره بختی طولانی برای کسی است که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خود را به لیسیدنِی ناپایدار، وگاززدنِی بی‌دوام می‌فروشد، پس همانگونه که به تو دستور دادم باش، وهمۀ دستورات من مایۀ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دیدی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کیفر آن پیش افتاده است،</w:t>
      </w:r>
    </w:p>
    <w:p>
      <w:pPr>
        <w:pStyle w:val="BookText"/>
        <w:rPr/>
      </w:pPr>
      <w:r>
        <w:rPr>
          <w:rFonts w:ascii="Amiri" w:hAnsi="Amiri" w:eastAsia="Amiri" w:cs="Amiri"/>
          <w:color w:val="111111"/>
          <w:sz w:val="28"/>
          <w:sz w:val="28"/>
          <w:szCs w:val="28"/>
          <w:rtl w:val="true"/>
          <w:lang w:bidi="ar-SA"/>
        </w:rPr>
        <w:t>وَإِذَا رَأَیْتَ الْفَقْرَ مُقْبِلاً فَقُلْ مَرْحَباً بِشِعَارِ الصَّالِحِینَ، وَلا تَکُنْ جَبَّاراً ظَلُوماً، وَلا تَکُنْ لِلظَّالِمِینَ قَرِیناً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عُمُرٌ وَإِنْ طَالَ یُذَمُّ آخِرُهُ، وَمَا ضَرَّکَ مَا زُوِیَ عَنْکَ إِذَا حُمِدَتْ مَغَبَّتُهُ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w:t>
      </w:r>
      <w:r>
        <w:rPr>
          <w:rStyle w:val="FootnoteAnchor"/>
          <w:rtl w:val="true"/>
        </w:rPr>
        <w:footnoteReference w:id="18"/>
      </w:r>
      <w:r>
        <w:rPr>
          <w:rFonts w:ascii="Amiri" w:hAnsi="Amiri" w:eastAsia="Amiri" w:cs="Amiri"/>
          <w:color w:val="111111"/>
          <w:sz w:val="28"/>
          <w:sz w:val="28"/>
          <w:szCs w:val="28"/>
          <w:rtl w:val="true"/>
          <w:lang w:bidi="ar-SA"/>
        </w:rPr>
        <w:t>الْکِتَابُ إِلَیْکَ صُرَاخاً</w:t>
      </w:r>
      <w:r>
        <w:rPr>
          <w:rStyle w:val="FootnoteAnchor"/>
          <w:rtl w:val="true"/>
        </w:rPr>
        <w:footnoteReference w:id="19"/>
      </w:r>
      <w:r>
        <w:rPr>
          <w:rFonts w:ascii="Amiri" w:hAnsi="Amiri" w:eastAsia="Amiri" w:cs="Amiri"/>
          <w:color w:val="111111"/>
          <w:sz w:val="28"/>
          <w:sz w:val="28"/>
          <w:szCs w:val="28"/>
          <w:rtl w:val="true"/>
          <w:lang w:bidi="ar-SA"/>
        </w:rPr>
        <w:t>بِمَا أَنْتَ إِلَیْهِ صَائِرٌ، فَکَیْفَ تَرْقُدُ عَلَی هَذَا الْعُیُونُ، أَمْ کَیْفَ یَجِدُ قَوْمٌ لَذَّةَ الْعَیْشِ لَوْلا الَّتمَادِی فِی الْغَفْلَةِ، وَالاتِّبَاعُ لِلشِّقْوَةِ، وَالتَّتَابعُ لِلشَّهْوَةِ، وَمِنْ دُونِ هَذَا یَجْزَعُ الصِّدِّیقُونَ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عِبَادِی یَدْعُونِی عَلیٰ مَا کَانَ، بَعْدَ أَنْ یُقِرُّوا لِی أَنِّی أَرْحَمُ الرَّاحِمِینَ، مُجِیبُ الْمُضْطَرِّینَ، وَأَکْشِفُ السُّوءَ، وَأُبَدِّلُ الزَّمَانَ، وَآتِی بِالرَّخَاءِ، وَأَشْکُرُ الْیَسِیرَ، وَأُثِیبُ الْکَثِیرَ، وَأُغْنِی الْفَقِیرَ، وَأَنَا الدَّائِمُ الْعَزِیزُ الْقَدِیرُ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لَجَأَ إِلَیْکَ وَانْضَویٰ إِلَیْکَ مِنَ الْخَاطِئِینَ فَقُلْ أَهْلاً وَسَهْلاً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رحَبِ</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الْفِنَاءِ بِفِنَاءِ رَبِّ الْعَالَمِینَ، وَاسْتَغْفِرْ لَهُمْ،</w:t>
      </w:r>
    </w:p>
    <w:p>
      <w:pPr>
        <w:pStyle w:val="BookText"/>
        <w:rPr/>
      </w:pPr>
      <w:r>
        <w:rPr>
          <w:rFonts w:ascii="IRNazanin" w:hAnsi="IRNazanin" w:eastAsia="IRNazanin"/>
          <w:color w:val="111111"/>
          <w:sz w:val="28"/>
          <w:sz w:val="28"/>
          <w:szCs w:val="28"/>
          <w:rtl w:val="true"/>
          <w:lang w:bidi="fa-IR"/>
        </w:rPr>
        <w:t>مناجاة خدا با موسیٰ</w:t>
      </w:r>
    </w:p>
    <w:p>
      <w:pPr>
        <w:pStyle w:val="BookText"/>
        <w:rPr/>
      </w:pPr>
      <w:r>
        <w:rPr>
          <w:rFonts w:ascii="IRNazanin" w:hAnsi="IRNazanin" w:eastAsia="IRNazanin"/>
          <w:color w:val="111111"/>
          <w:sz w:val="28"/>
          <w:sz w:val="28"/>
          <w:szCs w:val="28"/>
          <w:rtl w:val="true"/>
          <w:lang w:bidi="fa-IR"/>
        </w:rPr>
        <w:t>وهنگامی که دیدی ناداری روی آورد بگو خوشا به شعار نیکوکاران، وزورگو وستمگر وهمنشین ستمگران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عمری که پایانش نکوهش آورد، هرچند دراز باشد عمر نیست، وآنچه به تو نرسیده است اگر سرانجامش ستوده باشد زیانت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سرانجام کجا خواهی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چشمها می‌خوابی، ویا چگونه مردمی لذت زندگی می‌برند، اگر نباشد پیوستگی غفلت، وپیروی شقاوت، وپی‌درپی بودن خواسته‌های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وصدّیقان با کنارگذاشتن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شقاوت و خواسته‌های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فرمان ده برای هرچه باشد مرا بخوانند، پس از آنکه اعتراف کنند به اینکه من مهربانترین مهربانانم، واجابت کننده درماندگانم، وبدی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بردارم، وزمانه را دگرگون سازم، وگشایش آورم، واندک را سپاس گزارم، وفراوان را پاداش دهم ونادار را دارا کنم، ومنم پایندۀ مقتدر توانا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از گنهکاران به تو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فراخ‌ترین آستان که آستان پروردگار جهانیان است خوش آمدی، وبرای ایشان استغفار کن،</w:t>
      </w:r>
    </w:p>
    <w:p>
      <w:pPr>
        <w:pStyle w:val="BookText"/>
        <w:rPr/>
      </w:pPr>
      <w:r>
        <w:rPr>
          <w:rFonts w:ascii="Amiri" w:hAnsi="Amiri" w:eastAsia="Amiri" w:cs="Amiri"/>
          <w:color w:val="111111"/>
          <w:sz w:val="28"/>
          <w:sz w:val="28"/>
          <w:szCs w:val="28"/>
          <w:rtl w:val="true"/>
          <w:lang w:bidi="ar-SA"/>
        </w:rPr>
        <w:t>وَکُنْ لَهُمْ کَأَحَدِهِمْ، وَلا تَسْتَطِلْ عَلَیْهِمْ بِمَا أَنَا أَعْطَیْتُکَ فَضْلَهُ، وَقُلْ لَهُمْ فَلْیَسْأَلُونِی مِنْ فَضْلِی وَرَحْمَتِی، فَإِنَّهُ لا یَمْلِکُهَا أَحَدٌ غَیْرِی، وَأَنَا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لَکَ یَا مُوسیٰ کَهْفُ الْخَاطِئِینَ، وَجَلِیسُ الْمُضْطَرِّینَ، وَمُسْتَغْفِرٌ لِلْمُذْنِبِینَ، إِنَّکَ مِنِّی بِالْمَکَانِ الرَّضِیِّ، فَادْعُنِی بِالْقَلْبِ النَّقِیِّ، وَاللِّسَانِ الصَّادِقِ، وَکُنْ کَمَا أَمَرْتُکَ، أَطِعْ أَمْرِی، وَلا تَسْتَطِلْ عَلیٰ عِبَادِی بِمَا لَیْسَ مِنْکَ مُبْتَدَاهُ، وَتَقَرَّبْ إِلَیَّ فَإِنِّی مِنْکَ قَرِیبٌ، فَإِنِّی لَمْ أَسْأَلْکَ مَا یُؤْذِیکَ ثِقْلُهُ، وَلا حَمْلُهُ؛ إِنَّمَا سَأَلْتُکَ أَنْ تَدْعُوَنِی فَأُجِیبَکَ، وَأَنْ تَسْأَلَنِی فَأُعْطِیَکَ، وَأَنْ تَتَقَرَّبَ إِلَیَّ بِمَا مِنِّی أَخَذْتَ تَأْوِیلَهُ، وَعَلَیَّ تَمَامُ تَنْزِیلِهِ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الأَرْضِ، فَإِنَّهَا عَنْ قَرِیبٍ قَبْرُکَ، وَارْفَعْ عَیْنَیْکَ إِلَی السَّمَاءِ، فَإِنَّ فَوْقَکَ فِیهَا مَلِکاً عَظِیماً، وَابْکِ عَلیٰ نَفْسِکَ مَا دُمْتَ فِی الدُّنْیَا، وَتَخَوَّفِ الْعَطَبَ وَالْمَهَالِکَ، وَلا تَغُرَّنَّکَ زِینَةُ الدُّنْیَا وَزَهْرَتُهَا، وَلا تَرْضَ بِالظُّلْمِ، وَلا تَکُنْ ظَالِماً، فَإِنِّی لِلظَّالِمِ رَصِیدٌ حَتّیٰ أُدِیلَ مِنْهُ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وبرای آنان همچون یکی از آنان باش، وبه جهت فضل ورحمتی که به تو داشته‌ام بر آنان بزرگی مکن، وبه ایشان بگو که از فضل ورحمت من بخواهند که اختیار آنرا جز من کسی ندارد، ومنم صاحب فضلی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 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گنهکاران، وهم نشین بیچارگان، وآمرزش خواه گنهکاران هستی، تو در نزد من مقامی پسندیده داری، پس با دلی پاک، وزبانی راستگو مرا بخوان، وچنان باش که فرمانت دادم، دستورم را گردن بنه، و به سبب آنچه آغازش از تو نبوده بر بندگانم گردن فرازی مکن، وبه من نزدیک شو، که من به تو نزدیکم، زیرا من از تو چیزی که سنگینی وتحملش تو را بیازارد نخواستم، فقط از تو خواستم مرا بخوانی تا تو را اجابت کنم، واز من بخواهی تا به تو بدهم، وبا آنچه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من دریافتی وتنزیل کامل آن با من است به من نزدیک شَوی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بنگر، که آن به زودی قبر تو خواهد بود، و دیدگان خود را به آسمان بلند کن که در آنجا بالای سر تو فرمانروایی بزرگ است، وتا در دنیا هستی بر خویشتن گریه کن، واز نابودی ومهلکه‌ها بترس، وزینت وخرّمی دنیا فریبت ندهد، وبه ستم راضی مشو، وخود ستمگر مباش، که من در کمین ستمگرم تا ستم شده را بر او پیروز گردانم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الْحَسَنَةَ عَشَرَةُ أَضْعَافٍ، وَمِنَ السَّیِّئَةِ الْوَاحِدَةِ الْهَلاکُ، لا تُشْرِکْ بِی، لا یَحِلُّ لَکَ أَنْ تُشْرِکَ بِی، قَارِبْ، وَسَدِّدْ، وَادْعُ دُعَاءَ الطَّامِعِ الرَّاغِبِ فِیما عِنْدِی، النَّادِمِ عَلیٰ مَا قَدَّمَتْ یَدَاهُ، فَإِنَّ سَوَادَ اللَّیْلِ یَمْحُوهُ النَّهَارُ، وَکَذٰلِکَ السَّیِّئَةُ تَمْحُوهَا الْحَسَنَةُ، وَعَشْوَةُ اللَّیْلِ تَأْتِی عَلیٰ ضَوْءِ النَّهَارِ، وَکَذٰلِکَ السَّیِّئَةُ تَأْتِی عَلَی الْحَسَنَةِ الْجَلِیلَةِ فَتُسَوِّدُهَا</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ده برابر بشمار آید، واز یک گناه هلاکت خیزد، برای من شریک قرار مده، بر تو روانیست که به من شرک ورزی، میانه رو ومحکم کار باش، وهمچون دعای کسی که شوق نعمت‌های نزد مرا دارد وازگناهان پیشین خود پشیمان است مرا بخوان،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سیاهی شب را می‌برد، همچنین کار نیک کار بد را نابود می‌کند، و تاریکی شب روشنایی روز را می‌پوشاند، وهمچنین کار بد کار نیک بزرگ را پوشانده، سیاه می‌کند</w:t>
      </w:r>
      <w:r>
        <w:rPr>
          <w:rFonts w:eastAsia="IRNazanin" w:cs="IRNazanin"/>
          <w:color w:val="111111"/>
          <w:sz w:val="28"/>
          <w:szCs w:val="28"/>
          <w:rtl w:val="true"/>
          <w:lang w:bidi="fa-IR"/>
        </w:rPr>
        <w:t>.</w:t>
      </w:r>
      <w:bookmarkStart w:id="18" w:name="pg5437_28015"/>
    </w:p>
    <w:p>
      <w:pPr>
        <w:pStyle w:val="Heading2"/>
        <w:numPr>
          <w:ilvl w:val="1"/>
          <w:numId w:val="1"/>
        </w:numPr>
        <w:rPr/>
      </w:pPr>
      <w:bookmarkStart w:id="19" w:name="__RefHeading___Toc1835046_581953129"/>
      <w:bookmarkStart w:id="20" w:name="_Toc7"/>
      <w:bookmarkEnd w:id="18"/>
      <w:bookmarkEnd w:id="19"/>
      <w:r>
        <w:rPr>
          <w:rtl w:val="true"/>
        </w:rPr>
        <w:t xml:space="preserve">پندهای خدا به عیسیٰ علیه السلام </w:t>
      </w:r>
      <w:r>
        <w:rPr>
          <w:rtl w:val="true"/>
        </w:rPr>
        <w:t>(</w:t>
      </w:r>
      <w:r>
        <w:rPr>
          <w:rtl w:val="true"/>
        </w:rPr>
        <w:t>یا عیسیٰ</w:t>
      </w:r>
      <w:r>
        <w:rPr>
          <w:rtl w:val="true"/>
        </w:rPr>
        <w:t>)</w:t>
      </w:r>
      <w:bookmarkEnd w:id="2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835048_581953129"/>
      <w:bookmarkStart w:id="22" w:name="_Toc8"/>
      <w:bookmarkEnd w:id="21"/>
      <w:r>
        <w:rPr>
          <w:rtl w:val="true"/>
        </w:rPr>
        <w:t>اشاره</w:t>
      </w:r>
      <w:bookmarkStart w:id="23" w:name="pg5437_28016"/>
      <w:bookmarkEnd w:id="22"/>
    </w:p>
    <w:p>
      <w:pPr>
        <w:pStyle w:val="Heading3"/>
        <w:numPr>
          <w:ilvl w:val="2"/>
          <w:numId w:val="1"/>
        </w:numPr>
        <w:rPr/>
      </w:pPr>
      <w:bookmarkStart w:id="24" w:name="__RefHeading___Toc1835050_581953129"/>
      <w:bookmarkStart w:id="25" w:name="_Toc9"/>
      <w:bookmarkEnd w:id="23"/>
      <w:bookmarkEnd w:id="24"/>
      <w:r>
        <w:rPr>
          <w:rtl w:val="true"/>
        </w:rPr>
        <w:t>مواعظ اللّٰه تعالی لعِیسَی علیه السلام</w:t>
      </w:r>
      <w:bookmarkEnd w:id="25"/>
    </w:p>
    <w:p>
      <w:pPr>
        <w:pStyle w:val="BookText"/>
        <w:rPr/>
      </w:pPr>
      <w:r>
        <w:rPr>
          <w:rFonts w:ascii="Amiri" w:hAnsi="Amiri" w:eastAsia="Amiri" w:cs="Amiri"/>
          <w:color w:val="111111"/>
          <w:sz w:val="28"/>
          <w:sz w:val="28"/>
          <w:szCs w:val="28"/>
          <w:rtl w:val="true"/>
          <w:lang w:bidi="ar-SA"/>
        </w:rPr>
        <w:t>عَلِیُّ بْنُ إِبْرَاهِیمَ، عَنْ أَبِیهِ، عَنْ عَلِیِّ بْنِ أَسْبَاطٍ،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عَزَّ وَ جَلَّ بِهِ عِیسَی علیه السلام</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 وَرَبُّ آبَائِکَ، اسْمِی وَاحِدٌ، وَأَنَا الْأَحَدُ المُتَفَرِّدُ بِخَلْقِ کُلِّ شَیْءٍ، وَکُلُّ شَیْءٍ مِنْ صُنْعِی، وَکُلٌّ</w:t>
      </w:r>
      <w:r>
        <w:rPr>
          <w:rStyle w:val="FootnoteAnchor"/>
          <w:rtl w:val="true"/>
        </w:rPr>
        <w:footnoteReference w:id="22"/>
      </w:r>
      <w:r>
        <w:rPr>
          <w:rFonts w:ascii="Amiri" w:hAnsi="Amiri" w:eastAsia="Amiri" w:cs="Amiri"/>
          <w:color w:val="111111"/>
          <w:sz w:val="28"/>
          <w:sz w:val="28"/>
          <w:szCs w:val="28"/>
          <w:rtl w:val="true"/>
          <w:lang w:bidi="ar-SA"/>
        </w:rPr>
        <w:t>إِلَیَّ رَاجِعُونَ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أَنْتَ الْمَسِیحُ بِأَمْرِی، وَأَنْتَ تَخْلُقُ مِنَ الطِّینِ کَهَیْئَةِ الطَّیْرِ بِإِذْنِی، وَأَنْتَ تُحْیِی الْمَوْتیٰ بِکَلامِی، فَکُنْ إِلَیَّ رَاغِباً، وَ مِنِّی رَاهِباً،</w:t>
      </w:r>
      <w:bookmarkStart w:id="26" w:name="pg5437_28017"/>
    </w:p>
    <w:p>
      <w:pPr>
        <w:pStyle w:val="Heading3"/>
        <w:numPr>
          <w:ilvl w:val="2"/>
          <w:numId w:val="1"/>
        </w:numPr>
        <w:rPr/>
      </w:pPr>
      <w:bookmarkStart w:id="27" w:name="__RefHeading___Toc1835052_581953129"/>
      <w:bookmarkStart w:id="28" w:name="_Toc10"/>
      <w:bookmarkEnd w:id="26"/>
      <w:bookmarkEnd w:id="27"/>
      <w:r>
        <w:rPr>
          <w:rtl w:val="true"/>
        </w:rPr>
        <w:t>پندهای خدا به عِیسیٰ علیه السلام</w:t>
      </w:r>
      <w:bookmarkEnd w:id="28"/>
    </w:p>
    <w:p>
      <w:pPr>
        <w:pStyle w:val="BookText"/>
        <w:rPr/>
      </w:pPr>
      <w:r>
        <w:rPr>
          <w:rFonts w:ascii="IRNazanin" w:hAnsi="IRNazanin" w:eastAsia="IRNazanin"/>
          <w:color w:val="111111"/>
          <w:sz w:val="28"/>
          <w:sz w:val="28"/>
          <w:szCs w:val="28"/>
          <w:rtl w:val="true"/>
          <w:lang w:bidi="fa-IR"/>
        </w:rPr>
        <w:t>علی بن ابراهیم از پدرش از علی بن اسباط از ائمه معصوم علیهم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پندهای خداوند به عیسی بن مریم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 و پروردگار پدرانت هستم، نامم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یگانه‌ای هستم که همه چیز را به تنهایی آفریدم، و هرچیز ساختۀ من است، و همه به سوی من باز می‌گردند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فرمان من مسیح</w:t>
      </w:r>
      <w:r>
        <w:rPr>
          <w:rStyle w:val="FootnoteAnchor"/>
          <w:rtl w:val="true"/>
        </w:rPr>
        <w:footnoteReference w:id="23"/>
      </w:r>
      <w:r>
        <w:rPr>
          <w:rFonts w:ascii="IRNazanin" w:hAnsi="IRNazanin" w:eastAsia="IRNazanin"/>
          <w:color w:val="111111"/>
          <w:sz w:val="28"/>
          <w:sz w:val="28"/>
          <w:szCs w:val="28"/>
          <w:rtl w:val="true"/>
          <w:lang w:bidi="fa-IR"/>
        </w:rPr>
        <w:t>هستی، و تو به اذن من از گِل همچون پرنده می‌آفرینی، و تو با کلام من مرده‌ها را زنده می‌کنی، پس به من مشتاق و از من بیمناک باش،</w:t>
      </w:r>
    </w:p>
    <w:p>
      <w:pPr>
        <w:pStyle w:val="BookText"/>
        <w:rPr/>
      </w:pPr>
      <w:r>
        <w:rPr>
          <w:rFonts w:ascii="Amiri" w:hAnsi="Amiri" w:eastAsia="Amiri" w:cs="Amiri"/>
          <w:color w:val="111111"/>
          <w:sz w:val="28"/>
          <w:sz w:val="28"/>
          <w:szCs w:val="28"/>
          <w:rtl w:val="true"/>
          <w:lang w:bidi="ar-SA"/>
        </w:rPr>
        <w:t>وَلَنْ تَجِدَ مِنِّی مَلْجَأً إِلّا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وَصِیَّةَ الْمُتَحَنِّنِ عَلَیْکَ بِالرَّحْمَةِ حَتّیٰ حَقَّتْ لَکَ مِنِّی الْوِلایَةُ بِتَحَرِّیکَ مِنِّی الْمَسَرَّةَ، فَبُورِکْتَ کَبِیراً وَبُورِکْتَ صَغِیراً حَیْثُ مَا کُنْتَ، أَشْهَدُ أَنَّکَ عَبْدِی ابْنُ أَمَتِی، أَنْزِلْنِی</w:t>
      </w:r>
      <w:r>
        <w:rPr>
          <w:rStyle w:val="FootnoteAnchor"/>
          <w:rtl w:val="true"/>
        </w:rPr>
        <w:footnoteReference w:id="24"/>
      </w:r>
      <w:r>
        <w:rPr>
          <w:rFonts w:ascii="Amiri" w:hAnsi="Amiri" w:eastAsia="Amiri" w:cs="Amiri"/>
          <w:color w:val="111111"/>
          <w:sz w:val="28"/>
          <w:sz w:val="28"/>
          <w:szCs w:val="28"/>
          <w:rtl w:val="true"/>
          <w:lang w:bidi="ar-SA"/>
        </w:rPr>
        <w:t>مِنْ نَفْسِکَ کَهَمِّکَ، وَاجْعَلْ ذِکْرِی لِمَعَادِکَ، وَتَقَرَّبْ إِلَیَّ بِالنَّوَافِلِ، وَتَوَکَّلْ عَلَیَّ أَکْفِکَ، وَلَا تَوَکَّلْ عَلیٰ</w:t>
      </w:r>
      <w:r>
        <w:rPr>
          <w:rStyle w:val="FootnoteAnchor"/>
          <w:rtl w:val="true"/>
        </w:rPr>
        <w:footnoteReference w:id="25"/>
      </w:r>
      <w:r>
        <w:rPr>
          <w:rFonts w:ascii="Amiri" w:hAnsi="Amiri" w:eastAsia="Amiri" w:cs="Amiri"/>
          <w:color w:val="111111"/>
          <w:sz w:val="28"/>
          <w:sz w:val="28"/>
          <w:szCs w:val="28"/>
          <w:rtl w:val="true"/>
          <w:lang w:bidi="ar-SA"/>
        </w:rPr>
        <w:t>غَیْرِی فَأخْذُلَکَ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الْبَلاءِ، وَارْضَ بِالْقَضَاءِ، وَکُنْ کَمَسَرَّتِی فِیکَ، فَإِنَّ مَسَرَّتِی أَنْ اطَاعَ فَلَا اعْصیٰ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 ذِکْرِی بِلِسَانِکَ، وَلْیَکُنْ وُدِّی فِی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تَیَقَّظْ فِی سَاعَاتِ الْغَفْلَةِ، وَاحْکُمْ لِی لَطِیفَ الْحِکْمَةِ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رَاغِباً رَاهِباً، وَأَمِتْ قَلْبَکَ بِالْخَشْیَةِ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از من، پناهی جز من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مشفقانه تو را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می‌کنم تا با طلب شادمانیم شایستۀ ولایت من شوی، پس تو هر جا باشی، در بزرگی وکودکی مبارک هستی، گواهی می‌دهم که تو بندۀ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کنیز من هستی، مرا پیش خود همچون همّتی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همت تو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ویاد مرا برای قیامت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 نافله‌ها به من تقرّب جوی، وبر من توکّل کن تا تو را کفایت کنم، وبر غیر من توکل مکن که تو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 شکیبا باش، وبه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 آن چنان باش که دربارۀ تو خوش دارم، زیرا خوشی من این است که فرمانم برند ونافرمانیم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بازبان خود یاد مرا زنده بدار، وباید محبت من در دلت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لحظه‌های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 و با دقائق حکمت دربارۀ من داوری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من حکیمانه بیندیش وسخن بگو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و بیمناک باش، وبا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هوا وهوسِ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بمیران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رَاعِ اللَّیْلَ لِتَحَرِّی مَسَرَّتِی، وَاظْمَأ نَهَارَکَ لِیَوْمِ حَاجَتِکَ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 فِی الْخَیْرِ جُهْدَکَ، تُعْرَفْ بِالْخَیْرِ حَیْثُما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احْکُمْ فِی عِبَادِی بِنُصْحِی، وَقُمْ فِیهِمْ بِعَدْلِی، فَقَدْ أَنْزَلْتُ عَلَیْکَ شِفَاءً لِمَا فِی الصُّدُورِ مِنْ مَرَضِ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لَاتَکُنْ جَلِیساً لِکُلِّ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مَا آمَنَتْ بِی خَلِیقَةٌ إِلَّا خَشَعَتْ لِی، وَلَا خَشَعَتْ لِی إِلَّا رَجَتْ ثَوَابِی، فَأَشْهَدُ أَنَّهَا آمِنَةٌ مِنْ عِقَابِی، مَا لَمْ تُبَدِّلْ أَوْ تُغَیِّرْ سُنَّتِی</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الْبِکْرِ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 عَلیٰ نَفْسِکَ بُکَاءَ مَنْ وَدَّعَ الأَهْلَ، وَقَلَی الدُّنْیَا وَتَرَکَهَا لِأَهْلِهَا، وَصَارَتْ رَغْبَتُهُ فِیما عِنْدَ إِلٰهِهِ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بدست آوردن خرسندی من، شب را پاس دار، وبرای روز نیاز خود نزد من، روزت را تشنه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وروزه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نیک با تمام توان خود رقابت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دیگران پیشی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جا رو آوری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بندگانم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من حکم کن، ودر میانشان عدل مرا بپادار، که من چیزی بر تو فرستادم که شفای سینه‌ها از مرض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هر فریفتۀ به دنیا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می‌گویم؛ آفریده‌ای به من ایمان نیاورد مگر اینکه برای من نرمْدل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ونرمْدل نشد مگر اینکه پاداش مرا امید داشت، پس شهادت می‌دهم که چنین کس تا آنگاه که در سنّت من تبدیل وتغییر ایجاد نکرده است از مجازات من ایمن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آن دوشیزۀ از مردم بریدۀ به خدا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گریه کن، گریستن کسی که با خانواده‌اش وداع کند، ودنیا را دشمن بدارد وآن را به اهلش واگذارد، و به آنچه نزد پروردگار اوست مشتاق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مَعَ ذَلِکَ تُلِینُ الْکَلامَ، وَتُفْشِی السَّلامَ، یَقْظَانَ إِذَا نَامَتْ عُیُونُ الأَبْرَارِ، حَذِراً لِلْمَعَادِ وَالزَّلَازِلِ الشِّدَادِ وَأَهْوَالِ یَوْمِ الْقِیَامَةِ، حَیْثُ لَایَنْفَعُ أَهْلٌ وَلَا وَلَدٌ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اکْحُلْ عَیْنَکَ بِمِیلِ الْحُزْنِ إِذَا ضَحِکَ الْبَطَّالُونَ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خَاشِعاً صَابِراً، فَطُوبیٰ لَکَ إِنْ نَالَکَ مَا وُعِدَ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مِنَ الدُّنْیَا یَوْماً فَیَوْماً، وَذُقْ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قَدْ ذَهَبَ طَعْمُهُ، فَحَقّاً أَقُولُ مَا أَنْتَ إِلَّا بِسَاعَتِکَ وَیَوْمِکَ، فَرُحْ مِنَ الدُّنْیَا بِبُلْغَةٍ، وَلْیَکْفِکَ الْخَشِنُ الْجَشِبُ، فَقَدْ رَأَیْتَ إِلیٰ مَا تَصِیرُ، وَمَکْتُوبٌ مَا أَخَذْتَ، وَکَیْفَ أَتْلَفْتَ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مَسْؤُولٌ، فَارْحَمِ الضَّعِیفَ کَرَحْمَتِی إِیَّاکَ، وَ لَاتَقْهَرِ الْیَتِیمَ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 عَلیٰ نَفْسِکَ فِی الْخَلَوَاتِ،</w:t>
      </w:r>
      <w:r>
        <w:rPr>
          <w:rStyle w:val="FootnoteAnchor"/>
          <w:rtl w:val="true"/>
        </w:rPr>
        <w:footnoteReference w:id="28"/>
      </w:r>
      <w:r>
        <w:rPr>
          <w:rFonts w:ascii="Amiri" w:hAnsi="Amiri" w:eastAsia="Amiri" w:cs="Amiri"/>
          <w:color w:val="111111"/>
          <w:sz w:val="28"/>
          <w:sz w:val="28"/>
          <w:szCs w:val="28"/>
          <w:rtl w:val="true"/>
          <w:lang w:bidi="ar-SA"/>
        </w:rPr>
        <w:t>وَانْقُلْ قَدَمَیْکَ إِلیٰ مَوَاقِیتِ الصَّلَوَاتِ، وَأَسْمِعْنِی لَذَاذَةَ نُطْقِکَ بِذِکْرِی،</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این‌ها، نرم گفتار باش، وآشکارا سلام کن، هنگامی که چشم‌های افراد نیکوکار به خواب می‌رود، از ترس معاد وزلزله‌های سخت وهراس‌های روز قیامت، بیدار باش، آنجا که خانواده وفرزند ودارایی سودی نمی‌بخشند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بیهوده‌کاران می‌خندند، تو چشمان خویش را با میل حزن سرمه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 وشکیبایی پیشه کن، پس خوشا به حالت اگر آنچه به شکیبایان وعده داده‌اند به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روز به روز بگذران،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مزه‌اش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 آن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می‌گویم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مگر همین روز و همین ساعت را پس با مقدار کفاف،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وباید تو را لباس خشن وخوراک ناگوار بس باشد، که تو دانستی به چه سو روان خواهی شد، ونوشته شده است آنچه را بدست آوردی وچگونه برباد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هستی، پس همچون مهربانی من به تو به ناتوانان رحم کن و به یتیم درشتی مکن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گریه کن، وباپای خویش به سوی مکانهای مخصوص نماز گام بردار، وسخنت را که با 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شده، به گوش من برسان،</w:t>
      </w:r>
    </w:p>
    <w:p>
      <w:pPr>
        <w:pStyle w:val="BookText"/>
        <w:rPr/>
      </w:pPr>
      <w:r>
        <w:rPr>
          <w:rFonts w:ascii="Amiri" w:hAnsi="Amiri" w:eastAsia="Amiri" w:cs="Amiri"/>
          <w:color w:val="111111"/>
          <w:sz w:val="28"/>
          <w:sz w:val="28"/>
          <w:szCs w:val="28"/>
          <w:rtl w:val="true"/>
          <w:lang w:bidi="ar-SA"/>
        </w:rPr>
        <w:t>فَإِنَّ صَنِیعِی إِلَیْکَ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امَّةٍ قَدْ أَهْلَکْتُهَا بِسَالِفِ ذُنُوبٍ قَدْ عَصَمْتُکَ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بِالضَّعِیفِ، وَارْفَعْ طَرْفَکَ الْکَلِیلَ إِلَی السَّمَاءِ، وَادْعُنِی فَإِنِّی مِنْکَ قَرِیبٌ، وَلَا تَدْعُنِی إِلَّا مُتَضَرِّعاً إِلَیَّ وَهَمُّکَ هَمٌّ وَاحِدٌ، فَإِنَّکَ مَتَی تَدْعُنِی کَذٰلِکَ أُجِبْکَ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أَرْضَ بِالدُّنْیَا ثَوَاباً لِمَنْ کَانَ قَبْلَکَ، وَلَا عِقَاباً لِمَنِ انْتَقَمْتُ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تَفْنیٰ، وَ أَنَا أَبْقیٰ، وَمِنِّی رِزْقُکَ، وَعِنْدِی مِیقَاتُ أَجَلِکَ، وَإِلَیَّ إِیَابُکَ، وَ عَلَیَّ حِسَابُکَ، فَسَلْنِی وَلَا تَسْأَلْ غَیْرِی، فَیَحْسُنُ مِنْکَ الدُّعَاءُ وَمِنِّی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الْبَشَرَ، وَأَقَلَّ عَدَدَ مَنْ صَبَرَ، الأَشْجَارُ کَثِیرَةٌ وَطَیِّبُهَا قَلِیلٌ، فَلا یَغُرَّنَّکَ حُسْنُ شَجَرَةٍ حَتّیٰ تَذُوقَ ثَمَرَهَا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لَایَغُرَّنَّکَ المُتَمَرِّدُ عَلَیَّ بِالْعِصْیَانِ، یَأْکُلُ رِزْقِی وَیَعْبُدُ غَیْرِی، ثُمَّ یَدْعُونِی عِنْدَ الْکَرْبِ فَأُجِیبُهُ،</w:t>
      </w:r>
    </w:p>
    <w:p>
      <w:pPr>
        <w:pStyle w:val="BookText"/>
        <w:rPr/>
      </w:pPr>
      <w:r>
        <w:rPr>
          <w:rFonts w:ascii="IRNazanin" w:hAnsi="IRNazanin" w:eastAsia="IRNazanin"/>
          <w:color w:val="111111"/>
          <w:sz w:val="28"/>
          <w:sz w:val="28"/>
          <w:szCs w:val="28"/>
          <w:rtl w:val="true"/>
          <w:lang w:bidi="fa-IR"/>
        </w:rPr>
        <w:t>که رفتار من با تو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سبب گناهان پیشینشان هلاک کردم وتو را از آنها پاک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ناتوان مدارا کن، وچشم نارسای خود را به سوی آسمان بگشا ومرا بخوان که من به تو نزدیکم، ومرا جز با حالت تضرّع مخوان ودر آن حال همّت تو یکی باشد، که اگر مرا اینگونه بخوانی، به تو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نمی‌پسندم که دنیا پاداش برای پیشینیان، و عقاب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کیفرم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فانی می‌شوی ومن باقی خواهم ماند، وروزی تو از طرف من، ووقت مخصوص مرگ تو نزد من، وبازگشت تو به سوی من، وحسابرسی تو بر عهدۀ من است، پس از من درخواست کن وجز از من مخواه که دعای نیکو از تو وپاسخ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چه بسیار وشمار شکیبایان چه کم است، درختان، بسیار وخوب آنها اندک است، پس زیبایی درختی، پیش از آنکه میوه‌اش را بچشی تو را فریب ندهد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با نافرمانی، بر من سرکش شده تو را نفریبد، روزی مرا می‌خورد ودیگری را عبادت می‌کند، و هنگام سختی مرا می‌خواند وپاسخش می‌گویم،</w:t>
      </w:r>
    </w:p>
    <w:p>
      <w:pPr>
        <w:pStyle w:val="BookText"/>
        <w:rPr/>
      </w:pPr>
      <w:r>
        <w:rPr>
          <w:rFonts w:ascii="Amiri" w:hAnsi="Amiri" w:eastAsia="Amiri" w:cs="Amiri"/>
          <w:color w:val="111111"/>
          <w:sz w:val="28"/>
          <w:sz w:val="28"/>
          <w:szCs w:val="28"/>
          <w:rtl w:val="true"/>
          <w:lang w:bidi="ar-SA"/>
        </w:rPr>
        <w:t>ثُمَّ یَرْجِعُ إِلیٰ مَا کَانَ عَلَیْهِ، فَعَلَیَّ یَتَمَرَّدُ أَمْ بِسَخَطِی یَتَعَرَّضُ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فَبِی حَلَفْتُ لآَخُذَنَّهُ أَخْذَةً لَیْسَ لَهُ مِنْهَا مَنْجًی، وَلَا دُونِی 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یَهْرُبُ مِنْ سَمَائِی وَأَرْضِی</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بَنِی إِسْرَائِیلَ لَاتَدْعُونِی وَالسُّحْتُ تَحْتَ أَحْضَانِکُمْ وَالاَْصْنَامُ فِی بُیُوتِکُمْ، فَإِنِّی آلَیْتُ أَنْ أُجِیبَ مَنْ دَعَانِی، وَأَنْ أَجْعَلَ إِجَابَتِی إِیَّاهُمْ لَعْناً عَلَیْهِمْ حَتّیٰ یَتَفَرَّقُوا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أُطِیلُ النَّظَرَ، وَأُحْسِنُ الطَّلَبَ، وَالْقَوْمُ فِی غَفْلَةٍ لَایَرْجِعُونَ، تَخْرُجُ الْکَلِمَةُ مِنْ أَفْوَاهِهِمْ لَاتَعِیهَا قُلُوبُهُمْ، یَتَعَرَّضُونَ لِمَقْتِی، وَیَتَحَبَّبُونَ بِقُرْبِی</w:t>
      </w:r>
      <w:r>
        <w:rPr>
          <w:rStyle w:val="FootnoteAnchor"/>
          <w:rtl w:val="true"/>
        </w:rPr>
        <w:footnoteReference w:id="30"/>
      </w:r>
      <w:r>
        <w:rPr>
          <w:rFonts w:ascii="Amiri" w:hAnsi="Amiri" w:eastAsia="Amiri" w:cs="Amiri"/>
          <w:color w:val="111111"/>
          <w:sz w:val="28"/>
          <w:sz w:val="28"/>
          <w:szCs w:val="28"/>
          <w:rtl w:val="true"/>
          <w:lang w:bidi="ar-SA"/>
        </w:rPr>
        <w:t>إِلَی الْمُؤْمِنِینَ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لِسَانُکَ فِی السِّرِّ وَالْعَلانِیَةِ وَاحِداً، وَکَذٰلِکَ فَلْیَکُنْ قَلْبُکَ وَ بَصَرُکَ، وَ اطْوِ قَلْبَکَ وَلِسَانَکَ عَنِ المحارِمِ، وَکُفَّ</w:t>
      </w:r>
      <w:r>
        <w:rPr>
          <w:rStyle w:val="FootnoteAnchor"/>
          <w:rtl w:val="true"/>
        </w:rPr>
        <w:footnoteReference w:id="31"/>
      </w:r>
      <w:r>
        <w:rPr>
          <w:rFonts w:ascii="Amiri" w:hAnsi="Amiri" w:eastAsia="Amiri" w:cs="Amiri"/>
          <w:color w:val="111111"/>
          <w:sz w:val="28"/>
          <w:sz w:val="28"/>
          <w:szCs w:val="28"/>
          <w:rtl w:val="true"/>
          <w:lang w:bidi="ar-SA"/>
        </w:rPr>
        <w:t>بَصَرَکَ عَمَّا لَاخَیْرَ فِیهِ، فَکَمْ مِنْ نَاظِرٍ نَظْرَةً قَدْ زَرَعَتْ فِی قَلْبِهِ شَهْوَةً، وَ وَرَدَتْ بِهِ مَوَارِدَ حِیَاضِ</w:t>
      </w:r>
      <w:r>
        <w:rPr>
          <w:rStyle w:val="FootnoteAnchor"/>
          <w:rtl w:val="true"/>
        </w:rPr>
        <w:footnoteReference w:id="32"/>
      </w:r>
      <w:r>
        <w:rPr>
          <w:rFonts w:ascii="Amiri" w:hAnsi="Amiri" w:eastAsia="Amiri" w:cs="Amiri"/>
          <w:color w:val="111111"/>
          <w:sz w:val="28"/>
          <w:sz w:val="28"/>
          <w:szCs w:val="28"/>
          <w:rtl w:val="true"/>
          <w:lang w:bidi="ar-SA"/>
        </w:rPr>
        <w:t>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همان شیوه باز می‌گردد، آیا بر من سرکشی می‌کند؟ یا خود را در معرض خشم من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خودم، چنان او را گرفتار کنم که راه رهایی وپناهگاهی جز من برایش نباشد، از آسمان وزمینِ من به کجا می‌گریزد؟</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حالی که مال حرام را زیر دامن خود دارید وبتها را در خانه‌هایتان، مرا نخوانید، که من قسم خورده‌ام کسی که مرا بخواند اجابت کنم، واجابتم نسبت به آنها لعن برایشان خواهد بود تا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از آنان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وخوب بخواهم، وحال آنکه این گروه در بی‌خبری به سر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نگردند، سخن از دهانشان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خویش آنرا در نیابند، خود را در معرض خشم من قرار دهند، وبا مقرّب نمایاندن خود به من، محبّت مؤمنان را جلب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تو در پنهان و آشکار باید یکی باشد، و دل و چشم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باشد، و دل و زبانت را از حرام بازدار، وچشمت را از آنچه خیری در آن نیست نگه‌دار، چه بسیار بیننده‌ای که یک نگاه او شهوتی را در دلش کاشت،</w:t>
      </w:r>
    </w:p>
    <w:p>
      <w:pPr>
        <w:pStyle w:val="BookText"/>
        <w:rPr/>
      </w:pPr>
      <w:r>
        <w:rPr>
          <w:rFonts w:ascii="IRNazanin" w:hAnsi="IRNazanin" w:eastAsia="IRNazanin"/>
          <w:color w:val="111111"/>
          <w:sz w:val="28"/>
          <w:sz w:val="28"/>
          <w:szCs w:val="28"/>
          <w:rtl w:val="true"/>
          <w:lang w:bidi="fa-IR"/>
        </w:rPr>
        <w:t>و او را به ورودی گودالهای نابودی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رَحِیماً مُتَرَحِّماً، وَکُنْ</w:t>
      </w:r>
      <w:r>
        <w:rPr>
          <w:rStyle w:val="FootnoteAnchor"/>
          <w:rtl w:val="true"/>
        </w:rPr>
        <w:footnoteReference w:id="33"/>
      </w:r>
      <w:r>
        <w:rPr>
          <w:rFonts w:ascii="Amiri" w:hAnsi="Amiri" w:eastAsia="Amiri" w:cs="Amiri"/>
          <w:color w:val="111111"/>
          <w:sz w:val="28"/>
          <w:sz w:val="28"/>
          <w:szCs w:val="28"/>
          <w:rtl w:val="true"/>
          <w:lang w:bidi="ar-SA"/>
        </w:rPr>
        <w:t>کَمَا تَشَاءُ أَنْ یَکُونَ الْعِبَادُ لَکَ، وَأَکْثِرْ ذِکْرَکَ الْمَوْتَ</w:t>
      </w:r>
      <w:r>
        <w:rPr>
          <w:rStyle w:val="FootnoteAnchor"/>
          <w:rtl w:val="true"/>
        </w:rPr>
        <w:footnoteReference w:id="34"/>
      </w:r>
      <w:r>
        <w:rPr>
          <w:rFonts w:ascii="Amiri" w:hAnsi="Amiri" w:eastAsia="Amiri" w:cs="Amiri"/>
          <w:color w:val="111111"/>
          <w:sz w:val="28"/>
          <w:sz w:val="28"/>
          <w:szCs w:val="28"/>
          <w:rtl w:val="true"/>
          <w:lang w:bidi="ar-SA"/>
        </w:rPr>
        <w:t>، وَمُفَارَقَةَ الأَهْلِینَ، وَلَا تَلْهُ فَإِنَّ اللَّهْوَ یُفْسِدُ صَاحِبَهُ، وَلَاتَغْفُلْ فَإِنَّ الْغَافِلَ مِنِّی بَعِیدٌ، وَاذْکُرْنِی بِالصَّالِحَاتِ حَتّیٰ أَذْکُرَکَ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إِلَیَّ بَعْدَ الذَّنْبِ، وَذَکِّرْ بِیَ الأَوَّابِینَ، وَآمِنْ بِی، وَتَقَرَّبْ بِی إِلَی الْمُؤْمِنِینَ، وَمُرْهُمْ یَدْعُونِی مَعَکَ، وَإِیَّاکَ وَدَعْوَةَ الْمَظْلُومِ، فَإِنِّی آلَیْتُ عَلیٰ نَفْسِی أَنْ أَفْتَحَ لَهَا بَاباً مِنَ السَّمَاءِ بِالْقَبُولِ، وَأَنْ أُجِیبَهُ وَلَوْ بَعْدَ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صَاحِبَ السَّوْءِ یُعْدِی</w:t>
      </w:r>
      <w:r>
        <w:rPr>
          <w:rStyle w:val="FootnoteAnchor"/>
          <w:rtl w:val="true"/>
        </w:rPr>
        <w:footnoteReference w:id="35"/>
      </w:r>
      <w:r>
        <w:rPr>
          <w:rFonts w:ascii="Amiri" w:hAnsi="Amiri" w:eastAsia="Amiri" w:cs="Amiri"/>
          <w:color w:val="111111"/>
          <w:sz w:val="28"/>
          <w:sz w:val="28"/>
          <w:szCs w:val="28"/>
          <w:rtl w:val="true"/>
          <w:lang w:bidi="ar-SA"/>
        </w:rPr>
        <w:t>، وَقَرِینَ السَّوْءِ یُرْدِی، وَاعْلَمْ مَنْ تُقَارِنُ، وَاخْتَرْ لِنَفْسِکَ إِخْوَاناً مِنَ الْمُؤْمِنِینَ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إِلَیَّ فَإِنِّی لَایَتَعَاظَمُنِی ذَنْبٌ أَنْ أَغْفِرَهُ، وَأَنا أَرْحَمُ الرَّاحِمِینَ، اعْمَلْ</w:t>
      </w:r>
      <w:r>
        <w:rPr>
          <w:rStyle w:val="FootnoteAnchor"/>
          <w:rtl w:val="true"/>
        </w:rPr>
        <w:footnoteReference w:id="36"/>
      </w:r>
      <w:r>
        <w:rPr>
          <w:rFonts w:ascii="Amiri" w:hAnsi="Amiri" w:eastAsia="Amiri" w:cs="Amiri"/>
          <w:color w:val="111111"/>
          <w:sz w:val="28"/>
          <w:sz w:val="28"/>
          <w:szCs w:val="28"/>
          <w:rtl w:val="true"/>
          <w:lang w:bidi="ar-SA"/>
        </w:rPr>
        <w:t>لِنَفْسِکَ فِی مُهْلَةٍ مِنْ أَجَلِکَ قَبْلَ أَنْ لَایَعْمَلَ لَهَا غَیْرُکَ، وَاعْبُدْنِی لِیَوْمٍ کَأَلْفِ سَنَةٍ مِمَّا تَعُدُّونَ،</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مهرورز باش، و آنگونه باش که می‌خواهی بندگان خدا برای تو باشند، و از مرگ، و فراق خویشان، فراوان یاد کن، و به کارهای بیهوده سرگرم نشو، که سرگرمی به بیهوده‌ها صاحب خود را تباه می‌سازد، و غافل مشو که غافل از من دور است، و مرا با انجام نیکیها یاد کن تا به یاد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گناه بسوی من توبه کن، و مرا به یاد توبه کنندگان آور، و به من ایمان آر، و بواسطۀ من به مؤمنان نزدیک شو، و به آنها دستور ده که بهمراه تو مرا بخوانند، و از نفرین مظلوم برحذر باش، که من به ذات خود قسم خورده‌ام که برای نفرین او دری از آسمان برای قبولی بگشایم، و نفرینش را هرچند پس از مدتی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یار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می‌کند، وهمنشین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 در می‌آورد، وبدان که با چه کس همنشین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برگزین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هیچ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بخشش بزرگ ننماید، ومن مهربان‌ترین مهربانانم، در فرصتی که از عمر خود داری، برای خود کاری انجام ده، پیش از آنکه دیگران برایت نکنند، وبرای روزی که همچون هزار سال شماست مرا پرستش کن،</w:t>
      </w:r>
    </w:p>
    <w:p>
      <w:pPr>
        <w:pStyle w:val="BookText"/>
        <w:rPr/>
      </w:pPr>
      <w:r>
        <w:rPr>
          <w:rFonts w:ascii="Amiri" w:hAnsi="Amiri" w:eastAsia="Amiri" w:cs="Amiri"/>
          <w:color w:val="111111"/>
          <w:sz w:val="28"/>
          <w:sz w:val="28"/>
          <w:szCs w:val="28"/>
          <w:rtl w:val="true"/>
          <w:lang w:bidi="ar-SA"/>
        </w:rPr>
        <w:t>فِیهِ أَجْزِی بِالْحَسَنَةِ أَضْعَافَهَا، وَإِنَّ السَّیِّئَةَ تُوبِقُ صَاحِبَهَا، فَامْهَدْ لِنَفْسِکَ فِی مُهْلَةٍ، وَنَافِسْ فِی العَمَلِ الصَّالِحِ، فَکَمْ مِنْ مَجْلِسٍ قَدْ نَهَضَ أَهْلُهُ وَ هُمْ مُجَارُونَ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الفَانِی المُنْقَطِعِ، وَطَأْ رُسُومَ مَنَازِلِ مَنْ کَانَ قَبْلَکَ، فَادْعُهُمْ وَنَاجِهِمْ هَلْ تُحِسُّ مِنْهُمْ مِنْ أَحَدٍ، وَخُذْ مَوْعِظَتَکَ مِنْهُمْ، وَاعْلَمْ أَنَّکَ سَتَلْحَقُهُمْ فِی اللَّاحِقِینَ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تَمَرَّدَ عَلَیَّ بِالْعِصْیَانِ وَعَمِلَ بِالإِدْهَانِ لِیَتَوَقَّعْ عُقُوبَتِی، وَیَنْتَظِرْ إِهْلاکِی إِیَّاهُ، سَیُصْطَلَمُ مَعَ الْهَالِکِینَ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لَکَ یَا ابْنَ مَرْیَمَ، ثُمَّ طُوبَی لَکَ إِنْ أَخَذْتَ بِأَدَبِ إِلٰهِکَ الَّذِی یَتَحَنَّنُ عَلَیْکَ تَرَحُّماً، وَبَدَأَکَ بِالنِّعَمِ مِنْهُ تَکَرُّماً، وَکَانَ لَکَ فِی الشَّدَائِدِ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تَعْصِهِ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لَایَحِلُّ لَکَ عِصْیَانُهُ، قَدْ عَهِدْتُ إِلَیْکَ کَمَا عَهِدْتُ إِلیٰ مَنْ کَانَ قَبْلَکَ، وَأَنَا عَلیٰ ذٰلِکَ مِنَ الشَّاهِدِینَ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کار نیک چندین برابر پاداش دهم، وهمانا گناه، گناهکار را نابود می‌کند، پس در فرصتی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 ودر 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بگیر، که چه بسا نشستی که چون اهل آن برخیزند از آتش پناه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فانی و زوال پذیر است دل مبند، و بر آثار منازل جامانده از پیشینیان خود پا گذار، پس آنان را صدا بزن و با آنان هم راز شو، آیا کسی از ایشان را می‌یابی؟ و پند خود را از آنان دریاب، و بدان که تو نیز در زمرۀ دیگران به آنان خواهی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با گناه بر من سرکشی کند، و با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 بگو که باید کیفر و هلاک کردن مرا انتظار کشد، و بزودی با هلاک شدگان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خوشا بحالت ای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بپذیری، آن خدایی که از روی مهربانی بر تو دلسوز است، واز روی کرم نعمت‌ها بر تو آغاز نمود، ودر سختی‌ها یار تو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نافرمانی نکن که نافرمانیش بر تو روا نیست، من به تو سفارش کردم همانگونه که بر پیشینیان تو سفارش نمودم، ومن از گواهان این سفارشم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أَکْرَمْتُ خَلِیقَةً بِمِثْلِ دِینِی، وَلَا أَنْعَمْتُ عَلَیْهَا بِمِثْلِ رَحْمَتِی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بِالْمَاءِ مِنْکَ مَا ظَهَرَ، وَ دَاوِ بِالْحَسَنَاتِ مِنْکَ مَا بَطَنَ، فَإِنَّکَ إِلَیَّ 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أَعْطَیْتُکَ مَا أَنْعَمْتُ بِهِ عَلَیْکَ فَیْضاً مِنْ غَیْرِ تَکْدِیرٍ، وَ طَلَبْتُ مِنْکَ قَرْضاً لِنَفْسِکَ فَبَخِلْتَ</w:t>
      </w:r>
      <w:r>
        <w:rPr>
          <w:rStyle w:val="FootnoteAnchor"/>
          <w:rtl w:val="true"/>
        </w:rPr>
        <w:footnoteReference w:id="38"/>
      </w:r>
      <w:r>
        <w:rPr>
          <w:rFonts w:ascii="Amiri" w:hAnsi="Amiri" w:eastAsia="Amiri" w:cs="Amiri"/>
          <w:color w:val="111111"/>
          <w:sz w:val="28"/>
          <w:sz w:val="28"/>
          <w:szCs w:val="28"/>
          <w:rtl w:val="true"/>
          <w:lang w:bidi="ar-SA"/>
        </w:rPr>
        <w:t>بِهِ عَلَیْهَا لِتَکُونَ مِنَ الْهَالِکِینَ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 بِالدِّینِ وَحُبِّ الْمَسَاکِینِ، وَامْشِ عَلَی الأَرْضِ هَوْناً، وَصَلِّ عَلَی الْبِقَاعِ، فَکُلُّهَا طَاهِرٌ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فَکُلُّ مَا هُوَ آتٍ قَرِیبٌ، وَاقْرَأْ کِتَابِی وَأَنْتَ طَاهِرٌ، وَأَسْمِعْنِی مِنْکَ صَوْتاً حَزِیناً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لَذَاذَةٍ لَاتَدُومُ، وَعَیْشٍ مِنْ صَاحِبِهِ یَزُولُ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را چون دینم گرامی نداشتم ونعمتی بهتر از رحمت خود بر آفریدگانم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خود را با آب شستشو ده وباطن خود را با نیکی‌ها درمان کن، که تو به سوی من باز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نعمت به تو دادم از روی فیض وبدون کدورت بخشیدم، واز تو به سود خودت، وامی خواستم که تو</w:t>
      </w:r>
      <w:r>
        <w:rPr>
          <w:rStyle w:val="FootnoteAnchor"/>
          <w:rtl w:val="true"/>
        </w:rPr>
        <w:footnoteReference w:id="40"/>
      </w:r>
      <w:r>
        <w:rPr>
          <w:rFonts w:ascii="IRNazanin" w:hAnsi="IRNazanin" w:eastAsia="IRNazanin"/>
          <w:color w:val="111111"/>
          <w:sz w:val="28"/>
          <w:sz w:val="28"/>
          <w:szCs w:val="28"/>
          <w:rtl w:val="true"/>
          <w:lang w:bidi="fa-IR"/>
        </w:rPr>
        <w:t>از دادن آن بخل ورزیدی تا در نتیجه از هلاک شدگان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دین، ومحبت مسکینان زینت ده، وبر روی زمین با فروتنی راه برو، و برجای جای زمین نمازگذار که همۀ آن‌ها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 که هرآنچه آمدنی است نزدیک است، وکتاب مرا در حال پاکی تلاوت کن، وصدای اندوهناکی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من برسان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لذتی که پایدار نیست وزندگانی که از دست صاحبش می‌رود خیری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عَیْنُکَ مَا أَعْدَدْتُ لِأَوْلِیَائِیَ الصَّالِحِینَ ذَابَ قَلْبُکَ، وَزَهَقَتْ نَفْسُکَ شَوْقاً إِلَیْهِ، فَلَیْسَ کَدَارِ الآخِرَةِ دَارٌ، تَجَاوَرَ فِیهَا الطَّیِّبُونَ، وَیَدْخُلُ عَلَیْهِمْ فِیهَا الْمَلائِکَةُ المُقَرَّبُونَ، وَهُمْ مِمَّا یَأْتِی یَوْمَ القِیَامَةِ مِنْ أَهْوَالِهَا آمِنُونَ، دَارٌ لَایَتَغَیَّرُ فِیهَا النَّعِیمُ، وَلَا یَزُولُ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 فِیهَا مَعَ المُتَنَافِسِینَ، فَإِنَّهَا أُمْنِیَّةُ المُتَمَنِّینَ</w:t>
      </w:r>
      <w:r>
        <w:rPr>
          <w:rStyle w:val="FootnoteAnchor"/>
          <w:rtl w:val="true"/>
        </w:rPr>
        <w:footnoteReference w:id="41"/>
      </w:r>
      <w:r>
        <w:rPr>
          <w:rFonts w:ascii="Amiri" w:hAnsi="Amiri" w:eastAsia="Amiri" w:cs="Amiri"/>
          <w:color w:val="111111"/>
          <w:sz w:val="28"/>
          <w:sz w:val="28"/>
          <w:szCs w:val="28"/>
          <w:rtl w:val="true"/>
          <w:lang w:bidi="ar-SA"/>
        </w:rPr>
        <w:t>، حَسَنَةُ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لَکَ یَا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لَهَا مِنَ الْعَامِلِینَ مَعَ آبَائِکَ آدَمَ وَإِبْرَاهِیمَ فِی جَنَّاتٍ وَنَعِیمٍ لَاتَبْغِی بِهَا بَدَلاً وَلَا تَحْوِیلاً، کَذٰلِکَ أَفْعَلُ بِالمُتَّقِینَ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 إِلَیَّ مَعَ مَنْ یَهْرُبُ مِنْ نَارٍ ذَاتِ لَهَبٍ، وَنَارٍ ذَاتِ أَغْلالٍ، وَأَنْکَالٍ لَایَدْخُلُهَا رَوْحٌ وَلَا یَخْرُجُ مِنْهَا غَمٌّ أَبَداً، قِطَعٌ کَقِطَعِ اللَّیْلِ الْمُظْلِمِ مَنْ یَنْجُ مِنْهَا یَفُزْ، وَلَنْ یَنْجُوَ مِنْهَا مَنْ کَانَ مِنَ الْهَالِکِینَ، هِیَ دَارُ الجَبَّارِینَ وَالْعُتَاةِ الظَّالِمِینَ وَکُلِّ فَظٍّ غَلِیظٍ وَکُلِّ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برای دوستان صالح خود آماده کرده‌ام به چشم می‌دیدی، دلت از شوق آب می‌شد، وروح از بدنت خارج می‌گشت، هیچ خانه‌ای مانند سرای آخرت نیست، که در آن پاکان همسایه یکدیگرند، وفرشتگان مقرّب بر آنان وارد می‌شوند، این در حالی است که آنان از هراس آنچه در روز قیامت پیش آید در امانند، سرایی که نعمت‌ها در آن دگرگون نمی‌شود، واز صاحبش جدا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بدست آوردن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رقیبان به رقابت پرداز، که آن خانه، نهایت آرزوی آرزومندان، و خوش منظراست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 ای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کوشندگان برای آن خانه باشی، که با پدرانت آدم وابراهیم در بهشت‌ها و نعمت‌هایی قرار گیری که هیچ چیز را با آن مبادله نکنی و جابجایی آنرا نخواهی، این چنین با پرهیزگاران رفتار می‌کنم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آنان که از آتش پرشرار دوزخ می‌گریزند، به سوی من بگریز، آتشی که زنجیرها وکندها دارد، نه شادی در آن وارد شود، ونه هرگز غمی از آن بیرون رود، پاره‌هایی است همچون پاره‌های شب تار، هر که از آن نجات یابد رستگار شود، وآنکه از هلاک شدگان است هرگز نجات نیابد، آن جا خانۀ جباران و سرکشان ستمگر و هر درشت‌خوی سنگدل و هر خودپسند فخرفروش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الدَّارُ لِمَنْ رَکَنَ إِلَیْهَا، وَبِئْسَ الْقَرَارُ دَارُ الظَّالِمِینَ، إِنِّی أُحَذِّرُکَ نَفْسَکَ، فَکُنْ بِی خَبِیراً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حَیْثُ مَا کُنْتَ مُرَاقِباً لِی</w:t>
      </w:r>
      <w:r>
        <w:rPr>
          <w:rStyle w:val="FootnoteAnchor"/>
          <w:rtl w:val="true"/>
        </w:rPr>
        <w:footnoteReference w:id="42"/>
      </w:r>
      <w:r>
        <w:rPr>
          <w:rFonts w:ascii="Amiri" w:hAnsi="Amiri" w:eastAsia="Amiri" w:cs="Amiri"/>
          <w:color w:val="111111"/>
          <w:sz w:val="28"/>
          <w:sz w:val="28"/>
          <w:szCs w:val="28"/>
          <w:rtl w:val="true"/>
          <w:lang w:bidi="ar-SA"/>
        </w:rPr>
        <w:t>، وَاشْهَدْ عَلیٰ أَنِّی خَلَقْتُکَ وَأَنْتَ عَبْدِی، وَ أَنِّی صَوَّرْتُکَ وَإِلَی الأَرْضِ أَهْبَطْتُکَ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لَایَصْلُحُ لِسَانَانِ فِی فَمٍ وَاحِدٍ، وَلَا قَلْبَانِ فِی صَدْرٍ وَاحِدٍ، وَکَذٰلِکَ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لَاتَسْتَیْقِظَنَّ عَاصِیاً، وَلَا تَسْتَنْبِهَنَّ</w:t>
      </w:r>
      <w:r>
        <w:rPr>
          <w:rStyle w:val="FootnoteAnchor"/>
          <w:rtl w:val="true"/>
        </w:rPr>
        <w:footnoteReference w:id="44"/>
      </w:r>
      <w:r>
        <w:rPr>
          <w:rFonts w:ascii="Amiri" w:hAnsi="Amiri" w:eastAsia="Amiri" w:cs="Amiri"/>
          <w:color w:val="111111"/>
          <w:sz w:val="28"/>
          <w:sz w:val="28"/>
          <w:szCs w:val="28"/>
          <w:rtl w:val="true"/>
          <w:lang w:bidi="ar-SA"/>
        </w:rPr>
        <w:t>لَاهِیاً، وَافْطِمْ نَفْسَکَ عَنِ الشَّهَوَاتِ المُوبِقَاتِ، وَکُلُّ شَهْوَةٍ تُبَاعِدُکَ مِنِّی فَاهْجُرْهَا، وَاعْلَمْ أَنَّکَ مِنِّی بِمَکَانِ الرَّسُولِ الأَمِینِ، فَکُنْ مِنِّی عَلیٰ حَذَرٍ، وَاعْلَمْ أَنَّ دُنْیَاکَ مُؤَدِّیَتُکَ إِلَیَّ، وَ أَنِّی آخُذُکَ بِعِلْمِی، فَکُنْ ذَلِیلَ النَّفْسِ عِنْدَ ذِکْرِی، خَاشِعَ الْقَلْبِ حِینَ تَذْکُرُنِی، یَقْظَاناً عِنْدَ نَوْمِ الْغَافِلِینَ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نَصِیحَتِی إِیَّاکَ وَمَوْعِظَتِی لَکَ، فَخُذْهَا مِنِّی، وَ إِنِّی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برای کسی که به آن اعتماد کند بد خانه‌ای است، وسرای ستمکاران بد جایگاهی است، من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برحذر می‌دارم، پس نسبت به من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هستی مراقب من باش، و شاهد باش که من تو را آفریدم وتو بندۀ من هستی، ومن تو را بدین شکل درآورده وبه زمین فرود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در یک دهان، و دو دل در یک سینه نشاید، و همینگونه است خاطرها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گنهکار را مجوی، و آگاهی سرگرم به دنیا را مخواه، وخودت را از خواسته‌های هلاکت بار جدا کن، و از هر خواسته‌ای که تو را از من دور می‌کند، دوری گزین، وبدان که تو نزد من جایگاه پیامبری امین را دارا هستی، پس از من بر حذر باش وبدان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دنیایت تو را به من خواهد رساند، ومن تو را بر اساس علم خویش بازخواست خواهم نمود، پس هنگام ذکر من فروتن، و هنگامی که مرا یاد می‌کنی نرم‌دل، و هنگام خواب غافلان بیدار باش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خیرخواهی من برای تو واندرزم به تواست، پس آنرا از من بگیر که من پروردگار جهانیانم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عَبْدِی فِی جَنْبِی کَانَ ثَوَابُ عَمَلِهِ عَلَیَّ، وَکُنْتُ عِنْدَهُ حِینَ یَدْعُونِی، وَکَفیٰ بِی مُنْتَقِماً مِمَّنْ عَصَانِی، أَیْنَ یَهْرُبُ مِنِّی الظَّالِمُونَ؟</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الکَلامَ، وَ کُنْ حَیْثُما کُنْتَ عَالِماً مُتَعَلِّماً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بِالْحَسَنَاتِ إِلَیَّ حَتَّی یَکُونَ لَکَ ذِکْرُهَا عِنْدِی، وَتَمَسَّکْ بِوَصِیَّتِی، فَإِنَّ فِیهَا شِفَاءً لِلْقُلُوبِ</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مَکْرِی، وَلَا تَنْسَ عِنْدَ خَلَوَاتِ الدُّنْیَا ذِکْرِی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w:t>
      </w:r>
      <w:r>
        <w:rPr>
          <w:rStyle w:val="FootnoteAnchor"/>
          <w:rtl w:val="true"/>
        </w:rPr>
        <w:footnoteReference w:id="46"/>
      </w:r>
      <w:r>
        <w:rPr>
          <w:rFonts w:ascii="Amiri" w:hAnsi="Amiri" w:eastAsia="Amiri" w:cs="Amiri"/>
          <w:color w:val="111111"/>
          <w:sz w:val="28"/>
          <w:sz w:val="28"/>
          <w:szCs w:val="28"/>
          <w:rtl w:val="true"/>
          <w:lang w:bidi="ar-SA"/>
        </w:rPr>
        <w:t>نَفْسَکَ بِالرُّجُوعِ إِلَیَّ، حَتَّی تَتَنَجَّزَ ثَوَابَ مَا عَمِلَهُ الْعَامِلُونَ، أُولَئِکَ یُؤْتَوْنَ أَجْرَهُمْ، وَأَنَا خَیْرُ المُؤْتِینَ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خَلْقاً بِکَلامِی، وَلَدَتْکَ مَرْیَمُ بِأَمْرِیَ، الْمُرْسَلُ إِلَیْهَا رُوحِی جَبْرَئِیلُ الأَمِینُ مِنْ مَلائِکَتِی، حَتّیٰ قُمْتَ عَلَی الأَرْضِ حَیّاً تَمْشِی، کُلُّ ذٰلِکَ فِی سَابِقِ عِلْمِی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آنهنگام که بنده‌ام بخاطر من صبوری کند، پاداش کار او بر من است، و هنگامی که مرا می‌خواند، نزد او هستم، ومن برای انتقام کشی از آنان که نافرمانیم کنند بَس هستم، ستمکاران از من به کجا می‌گریزند؟</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باش، و هر کجا هستی عالمِ متعلّم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نیکیهای فراوان بسوی من فرست تا یاد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باشد، وبه سفارش من چنگ زن که در آن شفای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 کنی از مکر من ایمن مباش، و در تنهایی‌های دنیا یاد مرا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من از خود حسابرسی کن، تا پاداش عمل نیکوکاران را به قطع دریابی، پاداش آنان پرداخت خواهد شد، ومن بهترین پرداخت کنندگانم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کلام من آفریده شدی، مریم تو را به امر من زایید،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فرشتگانم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سوی او فرستادم،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تو به صورت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 روی زمین بپا خواسته راه می‌روی، اینها در علم ازلی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 بِمَنْزِلَةِ أَبِیکَ، وَ کَفِیلُ أُمِّکَ إِذْ یَدْخُلُ عَلَیْهَا المِحْرَابَ فَیَجِدُ عِنْدَهَا رِزْقاً، وَنَظِیرُکَ یَحْییٰ مِنْ خَلْقِی، وَهَبْتُهُ لِاُمِّهِ بَعْدَ الْکِبَرِ مِنْ غَیْرِ قُوَّةٍ بِهَا، أَرَدْتُ بِذٰلِکَ أَنْ یَظْهَرَ لَها سُلْطَانِی، وَیَظْهَرَ فِیکَ قُدْرَتِی، أَحَبُّکُمْ إِلَیَّ أَطْوَعُکُمْ لِی وَأَشَدُّکُمْ خَوْفاً مِنِّی</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تَیَقَّظْ وَلَا تَیْأَسْ مِنْ رَوْحِی، وَسَبِّحْنِی مَعَ مَنْ یُسَبِّحُنِی، وَبِطَیِّبِ الکَلامِ فَقَدِّسْنِی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یَکْفُرُ الْعِبَادُ بِی وَنَوَاصِیهِمْ فِی قَبْضَتِی، وَ تَقَلُّبُهُمْ فِی أَرْضِی، یَجْهَلُونَ نِعْمَتِی، وَیَتَوَلَّوْنَ عَدُوِّی، وَکَذَلِکَ یَهْلِکُ الْکَافِرُونَ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سِجْنٌ مُنْتِنُ الرِّیحِ، وَحَسُنَ فِیهَا مَا قَدْ تَرَی مِمَّا قَدْ تَذَابَحَ عَلَیْهِ الْجَبَّارُونَ، وَإِیَّاکَ وَالدُّنْیَا، فَکُلُّ نَعِیمِهَا یَزُولُ، وَمَا نَعِیمُهَا إِلَّا قَلِیلٌ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عِنْدَ وِسَادِکَ تَجِدْنِی، وَادْعُنِی وَأَنْتَ لِی مُحِبٌّ،</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همچون پدر تو وسرپرست مادر تو است؛ چون در محراب بر مریم وارد می‌شد نزد او غذا می‌یافت، ودر میان مخلوقاتم یحیی هم مانند تو است، که او را به مادرش پس از پیری بدون داشتن نیرویی بخشیدم، خواستم با این کار سلطنتم برای او آشکار شود، وقدرتم در تو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شما در نزد من مطیع‌ترین شما وخائف‌ترین شما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واز رحمت من ناامید مباش، وبا تسبیح‌گویان تسبیح من بگوی، وبا سخن خوش مرا تقدیس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چگونه به من کفر می‌ورزند وحال آنکه موی پیشانی آنها در مشت من، و جابجا شدن‌شان در زمین من است؟ نعمت‌های مرا نادیده، ودشمن مرا سرپرست خود می‌گیرند، واین چنین کافران نابود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بدبو است، وخوب در آن همانست که می‌بینی که ستمکاران یکدیگر را بر سر آن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دنیا برحذر باش، که همۀ نعمتهایش از بین می‌رود، ونعمتهای آن جز اندکی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بالش خود طلب کن تا مرا بیابی، ودر حالیکه دوستدارم هستی مرا بخوان،</w:t>
      </w:r>
    </w:p>
    <w:p>
      <w:pPr>
        <w:pStyle w:val="BookText"/>
        <w:rPr/>
      </w:pPr>
      <w:r>
        <w:rPr>
          <w:rFonts w:ascii="Amiri" w:hAnsi="Amiri" w:eastAsia="Amiri" w:cs="Amiri"/>
          <w:color w:val="111111"/>
          <w:sz w:val="28"/>
          <w:sz w:val="28"/>
          <w:szCs w:val="28"/>
          <w:rtl w:val="true"/>
          <w:lang w:bidi="ar-SA"/>
        </w:rPr>
        <w:t>فَإِنِّی أَسْمَعُ السَّامِعِینَ، أَسْتَجِیبُ لِلدَّاعِینَ إِذَا دَعَوْنِی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خَفْنِی وَخَوِّفْ بِی عِبَادِی لَعَلَّ الْمُذْنِبِینَ أَنْ یُمْسِکُوا عَمَّا هُمْ عَامِلُونَ بِهِ، فَلا یَهْلِکُوا إِلّا وَهُمْ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ارْهَبْنِی رَهْبَتَکَ مِنَ السَّبُعِ وَالْمَوْتِ الَّذِی أَنْتَ لَاقِیهِ، فَکُلُّ هٰذَا أَنَا خَلَقْتُهُ، فَإِیَّایَ فَارْهَبُونِ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لِی وَبِیَدِی، وَأَنَا المَلِکُ، فَإِنْ تُطِعْنِی أَدْخَلْتُکَ جَنَّتِی فِی جِوَارِ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غَضِبْتُ عَلَیْکَ لَمْ یَنْفَعْکَ رِضَا مَنْ رَضِیَ عَنْکَ، وَإِنْ رَضِیتُ عَنْکَ لَمْ یَضُرَّکَ غَضَبُ المُغْضِبِینَ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فِی نَفْسِکَ أَذْکُرْکَ فِی نَفْسِی، وَاذْکُرْنِی فِی مَلَئِکَ أَذْکُرْکَ فِی مَلَإٍ خَیْرٍ مِنْ مَلَإِ الآدَمِیِّینَ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ادْعُنِی دُعَاءَ الْغَرِیقِ الْحَزِینِ الَّذِی لَیْسَ لَهُ مُغِیثٌ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من شنواترین شنوایانم، ودعای دعاکنندگان را که مرا می‌خوانند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 وبندگانم را از من بترسان، بسا گنهکاران از آنچه مشغول آن هستند دست نگهدارند، ودر نتیجه جز از روی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ترسی که از درّنده، واز مرگی که به آن خواهی رسید داری از من بترس، که همۀ اینها را من آفریده‌ام، پس فقط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از آن من وبدست من است، وپادشاه من هستم، پس اگر از من فرمانبری تو را در بهشتم در کنار نیکوکاران وارد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تو خشم گیرم، خرسندی آنکه از تو راضی است تو را سود نرساند، واگر از تو خرسند شوم، خشم خشمگینان تو را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پیش خود یاد کن، تا تو را پیش خود یاد کنم، و مرا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یاد کن، تا تورا در جمع بهتر از آدمیان یاد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غرق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دلشکسته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غمگینی که فریادرسی ندارد مرا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 بِی کَاذِباً فَیَهْتَزَّ عَرْشِی غَضَباً، الدُّنْیَا</w:t>
      </w:r>
      <w:r>
        <w:rPr>
          <w:rStyle w:val="FootnoteAnchor"/>
          <w:rtl w:val="true"/>
        </w:rPr>
        <w:footnoteReference w:id="51"/>
      </w:r>
      <w:r>
        <w:rPr>
          <w:rFonts w:ascii="Amiri" w:hAnsi="Amiri" w:eastAsia="Amiri" w:cs="Amiri"/>
          <w:color w:val="111111"/>
          <w:sz w:val="28"/>
          <w:sz w:val="28"/>
          <w:szCs w:val="28"/>
          <w:rtl w:val="true"/>
          <w:lang w:bidi="ar-SA"/>
        </w:rPr>
        <w:t>قَصِیرَةُ الْعُمُرِ، طَوِیلَةُ الأَمَلِ، وَعِنْدِی دَارٌ خَیْرٌ مِمَّا تَجْمَعُونَ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کَیْفَ أَنْتُمْ صَانِعُونَ إِذَا أَخْرَجْتُ لَکُمْ کِتَاباً یَنْطِقُ بِالْحَقِّ وَأَنْتُمْ تَشْهَدُونَ بِسَرَائِرَ قَدْ کَتَمْتُمُوهَا، وَأَعْمَالٍ کُنْتُمْ بِهَا عَامِلِینَ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بَنِی إِسْرَائِیلَ غَسَلْتُمْ وُجُوهَکُمْ، وَدَنَّسْتُمْ قُلُوبَکُمْ، أَ بِی تَغْتَرُّونَ</w:t>
      </w:r>
      <w:r>
        <w:rPr>
          <w:rStyle w:val="FootnoteAnchor"/>
          <w:rtl w:val="true"/>
        </w:rPr>
        <w:footnoteReference w:id="53"/>
      </w:r>
      <w:r>
        <w:rPr>
          <w:rFonts w:ascii="Amiri" w:hAnsi="Amiri" w:eastAsia="Amiri" w:cs="Amiri"/>
          <w:color w:val="111111"/>
          <w:sz w:val="28"/>
          <w:sz w:val="28"/>
          <w:szCs w:val="28"/>
          <w:rtl w:val="true"/>
          <w:lang w:bidi="ar-SA"/>
        </w:rPr>
        <w:t>، أَمْ عَلَیَّ تَجْتَرِئُونَ، تَطَیَّبُونَ بِالطِّیبِ لِأَهْلِ الدُّنْیَا وَأَجْوَافُکُمْ عِنْدِی بِمَنْزِلَةِ الْجِیَفِ المُنْتِنَةِ، کَأَنَّکُمْ أَقْوَامٌ مَیِّتُونَ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قَلِّمُوا أَظْفَارَکُمْ مِنْ کَسْبِ الحَرَامِ، وَأَصِمُّوا أَسْمَاعَکُمْ عَنْ ذِکْرِ الْخَنَا، وَأَقْبِلُوا عَلَیَّ بِقُلُوبِکُمْ، فَإِنِّی لَسْتُ أُرِیدُ صُوَرَکُمْ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 بِالْحَسَنَةِ فَإِنَّهَا لِی رِضًی، وَابْکِ عَلَی السَّیِّئَةِ فَإِنَّهَا شَیْنٌ</w:t>
      </w:r>
      <w:r>
        <w:rPr>
          <w:rStyle w:val="FootnoteAnchor"/>
          <w:rtl w:val="true"/>
        </w:rPr>
        <w:footnoteReference w:id="54"/>
      </w:r>
      <w:r>
        <w:rPr>
          <w:rFonts w:ascii="Amiri" w:hAnsi="Amiri" w:eastAsia="Amiri" w:cs="Amiri"/>
          <w:color w:val="111111"/>
          <w:sz w:val="28"/>
          <w:sz w:val="28"/>
          <w:szCs w:val="28"/>
          <w:rtl w:val="true"/>
          <w:lang w:bidi="ar-SA"/>
        </w:rPr>
        <w:t>، وَمَا لَاتُحِبُّ أَنْ یُصْنَعَ بِکَ فَلا تَصْنَعْهُ بِغَیْرِکَ،</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بر من قسم مخور که عرشم از خشم به لرزه در آید، دنیا عمری کوتاه، و آرزویی دراز دارد، و نزد من 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از آنچه شما گرد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برایتان طوماری بیرون آورم که بدرستی سخن گوید چه خواهید کرد؟ و شما اعتراف خواهید کرد به رازهایی که می‌پوشانیدید، و کارهائی که انجام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بنی‌اسرائیل بگو صورتهای خود را شستید ودلهایتان را چرکین کردید، آیا به من غرّه شده‌اید یا بر من گستاخی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اهل دنیا پاکیزه جلوه می‌دهید در حالیکه درون شما نزد من همچون مرداری بدبوست، گویا شما مردمی مرده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 خود را از کسب حرام کوتاه کنید، وگوشهایتان را از شنیدن دشنام بازدارید، وبا دلهای خود بسوی من رو آورید که من صورت ظاهر شما را نمی‌خواهم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نیک شادمان شو که خشنودی من در آنست، وبر کار بد گریان باش که آن ننگ است، وآنچه دوست نداری با تو انجام دهند، با دیگران انجام نده،</w:t>
      </w:r>
    </w:p>
    <w:p>
      <w:pPr>
        <w:pStyle w:val="BookText"/>
        <w:rPr/>
      </w:pPr>
      <w:r>
        <w:rPr>
          <w:rFonts w:ascii="Amiri" w:hAnsi="Amiri" w:eastAsia="Amiri" w:cs="Amiri"/>
          <w:color w:val="111111"/>
          <w:sz w:val="28"/>
          <w:sz w:val="28"/>
          <w:szCs w:val="28"/>
          <w:rtl w:val="true"/>
          <w:lang w:bidi="ar-SA"/>
        </w:rPr>
        <w:t>وَإِنْ لَطَمَ خَدَّکَ الأَیْمَنَ فَأَعْطِهِ الأَیْسَرَ</w:t>
      </w:r>
      <w:r>
        <w:rPr>
          <w:rStyle w:val="FootnoteAnchor"/>
          <w:rtl w:val="true"/>
        </w:rPr>
        <w:footnoteReference w:id="55"/>
      </w:r>
      <w:r>
        <w:rPr>
          <w:rFonts w:ascii="Amiri" w:hAnsi="Amiri" w:eastAsia="Amiri" w:cs="Amiri"/>
          <w:color w:val="111111"/>
          <w:sz w:val="28"/>
          <w:sz w:val="28"/>
          <w:szCs w:val="28"/>
          <w:rtl w:val="true"/>
          <w:lang w:bidi="ar-SA"/>
        </w:rPr>
        <w:t>، وَتَقَرَّبْ إِلَیَّ بِالْمَوَدَّةِ جُهْدَکَ، وَأَعْرِضْ عَنِ الْجَاهِلِینَ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لِأَهْلِ الْحَسَنَةِ، وَشَارِکْهُمْ فِیهَا، وَکُنْ عَلَیْهِمْ شَهِیداً، وَقُلْ لِظَلَمَةِ بَنِی إِسْرَائِیلَ یَا أَخْدَانَ</w:t>
      </w:r>
      <w:r>
        <w:rPr>
          <w:rStyle w:val="FootnoteAnchor"/>
          <w:rtl w:val="true"/>
        </w:rPr>
        <w:footnoteReference w:id="56"/>
      </w:r>
      <w:r>
        <w:rPr>
          <w:rFonts w:ascii="Amiri" w:hAnsi="Amiri" w:eastAsia="Amiri" w:cs="Amiri"/>
          <w:color w:val="111111"/>
          <w:sz w:val="28"/>
          <w:sz w:val="28"/>
          <w:szCs w:val="28"/>
          <w:rtl w:val="true"/>
          <w:lang w:bidi="ar-SA"/>
        </w:rPr>
        <w:t>السَّوْءِ وَالجُلَسَاءَ عَلَیْهِ، إِنْ لَمْ تَنْتَهُوا أَمْسَخْکُمْ قِرَدَةً وَخَنَازِیرَ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بَنِی إِسْرَائِیلَ الحِکْمَةُ تَبْکِی فَرَقاً مِنِّی وَأَنْتُمْ بِالضِحْکِ تَهْجُرُونَ، أَتَتْکُمْ بَرَاءَتِی؟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لَدَیْکُمْ أَمَانٌ 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تَعَرَّضُونَ لِعُقُوبَتِی؟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 حَلَفْتُ لَأَتْرُکَنَّکُمْ</w:t>
      </w:r>
      <w:r>
        <w:rPr>
          <w:rStyle w:val="FootnoteAnchor"/>
          <w:rtl w:val="true"/>
        </w:rPr>
        <w:footnoteReference w:id="58"/>
      </w:r>
      <w:r>
        <w:rPr>
          <w:rFonts w:ascii="Amiri" w:hAnsi="Amiri" w:eastAsia="Amiri" w:cs="Amiri"/>
          <w:color w:val="111111"/>
          <w:sz w:val="28"/>
          <w:sz w:val="28"/>
          <w:szCs w:val="28"/>
          <w:rtl w:val="true"/>
          <w:lang w:bidi="ar-SA"/>
        </w:rPr>
        <w:t>مَثَلاً لِلْغَابِرِینَ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مَرْیَمَ الْبِکْرِ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بِسَیِّدِ المُرْسَلِینَ وَحَبِیبِی، فَهُوَ أَحْمَدُ صَاحِبُ الجَمَلِ الأَحْمَرِ، وَالْوَجْهِ الأَقْمَرِ، المُشْرِقِ بِالنُّورِ، الطَّاهِرِ القَلْبِ، الشَّدِیدِ البَأْسِ، الْحَیِیِّ الْمُتَکَرِّمِ،</w:t>
      </w:r>
    </w:p>
    <w:p>
      <w:pPr>
        <w:pStyle w:val="BookText"/>
        <w:rPr/>
      </w:pPr>
      <w:r>
        <w:rPr>
          <w:rFonts w:ascii="IRNazanin" w:hAnsi="IRNazanin" w:eastAsia="IRNazanin"/>
          <w:color w:val="111111"/>
          <w:sz w:val="28"/>
          <w:sz w:val="28"/>
          <w:szCs w:val="28"/>
          <w:rtl w:val="true"/>
          <w:lang w:bidi="fa-IR"/>
        </w:rPr>
        <w:t>واگر گونه راستت را سیلی زدند گونۀ چپ را نیز در اختیار بگذار</w:t>
      </w:r>
      <w:r>
        <w:rPr>
          <w:rStyle w:val="FootnoteAnchor"/>
          <w:rtl w:val="true"/>
        </w:rPr>
        <w:footnoteReference w:id="59"/>
      </w:r>
      <w:r>
        <w:rPr>
          <w:rFonts w:ascii="IRNazanin" w:hAnsi="IRNazanin" w:eastAsia="IRNazanin"/>
          <w:color w:val="111111"/>
          <w:sz w:val="28"/>
          <w:sz w:val="28"/>
          <w:szCs w:val="28"/>
          <w:rtl w:val="true"/>
          <w:lang w:bidi="fa-IR"/>
        </w:rPr>
        <w:t>، تا توانی با محبت خالصانه به من نزدیک شو، واز نادانان روی‌گردان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فروتن باش، ودر کار نیک با آنان شریک شو، وبر آنها گواه باش، وبه ستمکاران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وهم نشینان بدی، اگر دست برندارید شما را به صورت بوزینه وخوک مسخ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بنی‌اسرائیل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بیم من می‌گرید وشما خنده‌کنان یاوه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من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امان‌نامه‌ای از کیفر من نزد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در معرض عقوبت من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ذات خود سوگند یاد می‌کنم که شما را عبرتی برای آیندگان قرار خواهم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 فرزند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دوشیزۀ از مردم بریدۀ به خدا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سرور پیامبران وحبیب خودم احمد، دارای شتر سرخ موی، وصورت ماه 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 پاک دل، دلیر، با حیای بزرگوار سفارش می‌کنم</w:t>
      </w:r>
    </w:p>
    <w:p>
      <w:pPr>
        <w:pStyle w:val="BookText"/>
        <w:rPr/>
      </w:pPr>
      <w:r>
        <w:rPr>
          <w:rFonts w:ascii="Amiri" w:hAnsi="Amiri" w:eastAsia="Amiri" w:cs="Amiri"/>
          <w:color w:val="111111"/>
          <w:sz w:val="28"/>
          <w:sz w:val="28"/>
          <w:szCs w:val="28"/>
          <w:rtl w:val="true"/>
          <w:lang w:bidi="ar-SA"/>
        </w:rPr>
        <w:t>فَإِنَّهُ رَحْمَةٌ لِلْعَالَمِینَ، و سَیِّدُ وُلْدِ آدَمَ یَوْمَ یَلْقَانِی، أَکْرَمُ السَّابِقِینَ عَلَیَّ وَأَقْرَبُ الْمُرْسَلِینَ مِنِّی، الْعَرَبِیُّ الأَمِینُ،</w:t>
      </w:r>
      <w:r>
        <w:rPr>
          <w:rStyle w:val="FootnoteAnchor"/>
          <w:rtl w:val="true"/>
        </w:rPr>
        <w:footnoteReference w:id="60"/>
      </w:r>
      <w:r>
        <w:rPr>
          <w:rFonts w:ascii="Amiri" w:hAnsi="Amiri" w:eastAsia="Amiri" w:cs="Amiri"/>
          <w:color w:val="111111"/>
          <w:sz w:val="28"/>
          <w:sz w:val="28"/>
          <w:szCs w:val="28"/>
          <w:rtl w:val="true"/>
          <w:lang w:bidi="ar-SA"/>
        </w:rPr>
        <w:t>الدَّیَّانُ بِدِینِی، الصَّابِرُ فِی ذَاتِی، المجَاهِدُ المُشْرِکِینَ بِیَدِهِ</w:t>
      </w:r>
      <w:r>
        <w:rPr>
          <w:rStyle w:val="FootnoteAnchor"/>
          <w:rtl w:val="true"/>
        </w:rPr>
        <w:footnoteReference w:id="61"/>
      </w:r>
      <w:r>
        <w:rPr>
          <w:rFonts w:ascii="Amiri" w:hAnsi="Amiri" w:eastAsia="Amiri" w:cs="Amiri"/>
          <w:color w:val="111111"/>
          <w:sz w:val="28"/>
          <w:sz w:val="28"/>
          <w:szCs w:val="28"/>
          <w:rtl w:val="true"/>
          <w:lang w:bidi="ar-SA"/>
        </w:rPr>
        <w:t>عَنْ دِینِی، أَنْ تُخْبِرَ بِهِ بَنِی إِسْرَائِیلَ، وَتَأْمُرَهُمْ أَنْ یُصَدِّقُوا بِهِ، وَأَنْ یُؤْمِنُوا بِهِ، وَأَنْ یَتَّبِعُوهُ</w:t>
      </w:r>
      <w:r>
        <w:rPr>
          <w:rStyle w:val="FootnoteAnchor"/>
          <w:rtl w:val="true"/>
        </w:rPr>
        <w:footnoteReference w:id="62"/>
      </w:r>
      <w:r>
        <w:rPr>
          <w:rFonts w:ascii="Amiri" w:hAnsi="Amiri" w:eastAsia="Amiri" w:cs="Amiri"/>
          <w:color w:val="111111"/>
          <w:sz w:val="28"/>
          <w:sz w:val="28"/>
          <w:szCs w:val="28"/>
          <w:rtl w:val="true"/>
          <w:lang w:bidi="ar-SA"/>
        </w:rPr>
        <w:t>، وَأَنْ یَنْصُرُوهُ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 هُوَ حَتّیٰ أُرْضِیَهُ فَلَکَ الرِّضَیٰ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رَسُولُ اللَّهِ إِلَی النَّاسِ کَافَّةً، أَقْرَبُهُمْ مِنِّی مَنْزِلَةً، وَأَحْضَرُهُمْ</w:t>
      </w:r>
      <w:r>
        <w:rPr>
          <w:rStyle w:val="FootnoteAnchor"/>
          <w:rtl w:val="true"/>
        </w:rPr>
        <w:footnoteReference w:id="63"/>
      </w:r>
      <w:r>
        <w:rPr>
          <w:rFonts w:ascii="Amiri" w:hAnsi="Amiri" w:eastAsia="Amiri" w:cs="Amiri"/>
          <w:color w:val="111111"/>
          <w:sz w:val="28"/>
          <w:sz w:val="28"/>
          <w:szCs w:val="28"/>
          <w:rtl w:val="true"/>
          <w:lang w:bidi="ar-SA"/>
        </w:rPr>
        <w:t>شَفَاعَةً، طُوبیٰ لَهُ مِنْ نَبِیٍّ وَطُوبیٰ لِاُمَّتِهِ إِنْ هُمْ لَقُونِی عَلَی سَبِیلِهِ یَحْمَدُهُ أَهْلُ الأَرْضِ، وَیَسْتَغْفِرُ لَهُ أَهْلُ السَّمَاءِ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أَمِینٌ مَیْمُونٌ، طَیِّبٌ مُطَیَّبٌ، خَیْرُ</w:t>
      </w:r>
      <w:r>
        <w:rPr>
          <w:rStyle w:val="FootnoteAnchor"/>
          <w:rtl w:val="true"/>
        </w:rPr>
        <w:footnoteReference w:id="64"/>
      </w:r>
      <w:r>
        <w:rPr>
          <w:rFonts w:ascii="Amiri" w:hAnsi="Amiri" w:eastAsia="Amiri" w:cs="Amiri"/>
          <w:color w:val="111111"/>
          <w:sz w:val="28"/>
          <w:sz w:val="28"/>
          <w:szCs w:val="28"/>
          <w:rtl w:val="true"/>
          <w:lang w:bidi="ar-SA"/>
        </w:rPr>
        <w:t xml:space="preserve">الْبَاقِینَ عِنْدِی، یَکُونُ فِی آخِرِ الزَّمَانِ، إِذَا خَرَجَ أَرْخَتِ السَّمَاءُ عَزَالِیَهَا، وَأَخْرَجَتِ الأَرْضُ زَهْرَتَهَا،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یَرَوا البَرَکَةَ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وَأُبَارِکُ لَهُمْ فِیما وَضَعَ یَدَهُ عَلَیْهِ، کَثِیرُ الأَزْوَاجِ، قَلِیلُ الأَوْلَادِ،</w:t>
      </w:r>
    </w:p>
    <w:p>
      <w:pPr>
        <w:pStyle w:val="BookText"/>
        <w:rPr/>
      </w:pPr>
      <w:r>
        <w:rPr>
          <w:rFonts w:ascii="IRNazanin" w:hAnsi="IRNazanin" w:eastAsia="IRNazanin"/>
          <w:color w:val="111111"/>
          <w:sz w:val="28"/>
          <w:sz w:val="28"/>
          <w:szCs w:val="28"/>
          <w:rtl w:val="true"/>
          <w:lang w:bidi="fa-IR"/>
        </w:rPr>
        <w:t xml:space="preserve">که او رحمت برای جهانیان، وسرور فرزندان آدم است، در روزی که مرا دیدار کند، گرامی‌ترین پیشینیان نزد من، ونزدیکترین پیامبران به من است، آن عربی امین، پایبند به دین من، شکیبا دربارۀ من، مجاهد با مشرکان با دست خود در راه 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را سفارش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از این پیامبر خبر دهی، وفرمان دهی که او را تصدیق کنند، وبه او ایمان آورند، و او را پیروی کنند ویاری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او کیست که او را خشنودکنم که خشنودی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 به سوی همۀ مردم است، که منزلتش از همگان به من نزدیک‌تر، وآماده‌ترین ایشان در شفاعت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چنین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وخوشا به حال امتش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او مرا دیدار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زمینیان او را ستایش کنند، و آسمانیان برای او آمرزش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 فرخنده، پاک و پاکیزه، و بهترینِ باقیماندگان، نزد من است، او در آخر الزمان خواهد بود، چون ظهور کند آسمان برکات خویش را فرو می‌ریزد، و زمین شکوفه‌هایش را بیرون آورد، تامردم برکت را ببینند، و برای مردم در آنچه او دست گذارد برکت آورم، او را همسران زیاد و اولادِ کم است،</w:t>
      </w:r>
    </w:p>
    <w:p>
      <w:pPr>
        <w:pStyle w:val="BookText"/>
        <w:rPr/>
      </w:pPr>
      <w:r>
        <w:rPr>
          <w:rFonts w:ascii="Amiri" w:hAnsi="Amiri" w:eastAsia="Amiri" w:cs="Amiri"/>
          <w:color w:val="111111"/>
          <w:sz w:val="28"/>
          <w:sz w:val="28"/>
          <w:szCs w:val="28"/>
          <w:rtl w:val="true"/>
          <w:lang w:bidi="ar-SA"/>
        </w:rPr>
        <w:t>یَسْکُنُ بَکَّةَ مَوْضِعَ أَسَاسِ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دِینُهُ الْحَنِیفِیَّةُ، وَقِبْلَتُهُ یَمَانِیَّةٌ</w:t>
      </w:r>
      <w:r>
        <w:rPr>
          <w:rStyle w:val="FootnoteAnchor"/>
          <w:rtl w:val="true"/>
        </w:rPr>
        <w:footnoteReference w:id="66"/>
      </w:r>
      <w:r>
        <w:rPr>
          <w:rFonts w:ascii="Amiri" w:hAnsi="Amiri" w:eastAsia="Amiri" w:cs="Amiri"/>
          <w:color w:val="111111"/>
          <w:sz w:val="28"/>
          <w:sz w:val="28"/>
          <w:szCs w:val="28"/>
          <w:rtl w:val="true"/>
          <w:lang w:bidi="ar-SA"/>
        </w:rPr>
        <w:t>، وَهُوَ مِنْ حِزْبِی، وَأَنَا مَعَهُ، فَطُوبیٰ لَهُ، ثُمَّ طُوبیٰ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الْکَوْثَرُ وَالْمَقَامُ الأَکْبَرُ فِی جَنَّاتِ عَدْنٍ، یَعِیشُ أَکْرَمَ مَنْ عَاشَ، وَیُقْبَضُ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حَوْضٌ أَکْبَرُ مِنْ بَکَّةَ إِلیٰ مَطْلَعِ الشَّمْسِ مِنْ رَحِیقٍ مَخْتُومٍ فِیهِ آنِیَةٌ مِثْلُ نُجُومِ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وَأَکْوَابٌ مِثْلُ مَدَرِ الأَرْضِ،</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عَذْبٌ</w:t>
      </w:r>
      <w:r>
        <w:rPr>
          <w:rStyle w:val="FootnoteAnchor"/>
          <w:rtl w:val="true"/>
        </w:rPr>
        <w:footnoteReference w:id="68"/>
      </w:r>
      <w:r>
        <w:rPr>
          <w:rFonts w:ascii="Amiri" w:hAnsi="Amiri" w:eastAsia="Amiri" w:cs="Amiri"/>
          <w:color w:val="111111"/>
          <w:sz w:val="28"/>
          <w:sz w:val="28"/>
          <w:szCs w:val="28"/>
          <w:rtl w:val="true"/>
          <w:lang w:bidi="ar-SA"/>
        </w:rPr>
        <w:t>فِیهِ مِنْ کُلِّ شَرَابٍ وَطَعْمِ کُلِّ ثِمَارٍ فِی الجَنَّةِ؛ مَنْ شَرِبَ مِنْهُ شَرْبَةً لَمْ یَظْمَأْ أَبَداً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مِنْ قَسْمِی لَهُ، وَتَفْضِیلِی إِیَّاهُ،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أبعثه</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عَلَی فَتْرَةٍ بَیْنَکَ وَبَیْنَهُ، یُوَافِقُ سِرُّهُ عَلانِیَتَه، ُ وَقَوْلُهُ فِعْلَهُ، لَا یَأْمُرُ النَّاسَ إِلَّا بِمَا یَبْدَؤهُمْ بِهِ، دِینُهُ الْجِهَادُ فِی عُسْرٍ وَیُسْرٍ،</w:t>
      </w:r>
    </w:p>
    <w:p>
      <w:pPr>
        <w:pStyle w:val="BookText"/>
        <w:rPr/>
      </w:pPr>
      <w:r>
        <w:rPr>
          <w:rFonts w:ascii="IRNazanin" w:hAnsi="IRNazanin" w:eastAsia="IRNazanin"/>
          <w:color w:val="111111"/>
          <w:sz w:val="28"/>
          <w:sz w:val="28"/>
          <w:szCs w:val="28"/>
          <w:rtl w:val="true"/>
          <w:lang w:bidi="fa-IR"/>
        </w:rPr>
        <w:t>در مکه جایگاه بنای ابراهیم سکنی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او دین حنیف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وقبلۀ او مکۀ یمانی</w:t>
      </w:r>
      <w:r>
        <w:rPr>
          <w:rStyle w:val="FootnoteAnchor"/>
          <w:rtl w:val="true"/>
        </w:rPr>
        <w:footnoteReference w:id="72"/>
      </w:r>
      <w:r>
        <w:rPr>
          <w:rFonts w:ascii="IRNazanin" w:hAnsi="IRNazanin" w:eastAsia="IRNazanin"/>
          <w:color w:val="111111"/>
          <w:sz w:val="28"/>
          <w:sz w:val="28"/>
          <w:szCs w:val="28"/>
          <w:rtl w:val="true"/>
          <w:lang w:bidi="fa-IR"/>
        </w:rPr>
        <w:t xml:space="preserve">است، و او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من با او هستم، پس 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سرشار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برترین جایگاه بهشتهای جاوید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گرامی‌ترین زندگی را می‌کند، وشهید از دنیا می‌رود، برای او حوضی است بزرگ‌تر از مکه تا محل طلوع آفتاب که پر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دست نخورده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سربسته است، در آن ظرف‌هایی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ستارگان آسمان، و جام‌هائی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ظریف و زیبای برخواسته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خالص زمین است، شراب گوارایی که در آن از هر نوشیدنی ومزۀ هر میوۀ بهشتی وجود دارد، هرکس از آن یکبار بنوشد تا ابد تشنه نخواهد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از بهرۀ من به او، وبرتری است که از جانب من دارد، او را پس از فاصله زمانی میان تو و او مبعوث خواهم کرد، و او کسی است که پنهان او با آشکارش، و گفتار او با کردارش برابر است، به مردم فرمانی نمی‌دهد مگر به چیزهایی که خود به آن آغاز می‌کند، در سختی وگشایش آئین او جهاد است،</w:t>
      </w:r>
    </w:p>
    <w:p>
      <w:pPr>
        <w:pStyle w:val="BookText"/>
        <w:rPr/>
      </w:pPr>
      <w:r>
        <w:rPr>
          <w:rFonts w:ascii="Amiri" w:hAnsi="Amiri" w:eastAsia="Amiri" w:cs="Amiri"/>
          <w:color w:val="111111"/>
          <w:sz w:val="28"/>
          <w:sz w:val="28"/>
          <w:szCs w:val="28"/>
          <w:rtl w:val="true"/>
          <w:lang w:bidi="ar-SA"/>
        </w:rPr>
        <w:t>تَنْقَادُ لَهُ الْبِلادُ، وَیَخْضَعُ لَهُ صَاحِبُ الرُّومِ، عَلیٰ دِینِ إِبْرَاهِیمَ</w:t>
      </w:r>
      <w:r>
        <w:rPr>
          <w:rStyle w:val="FootnoteAnchor"/>
          <w:rtl w:val="true"/>
        </w:rPr>
        <w:footnoteReference w:id="73"/>
      </w:r>
      <w:r>
        <w:rPr>
          <w:rFonts w:ascii="Amiri" w:hAnsi="Amiri" w:eastAsia="Amiri" w:cs="Amiri"/>
          <w:color w:val="111111"/>
          <w:sz w:val="28"/>
          <w:sz w:val="28"/>
          <w:szCs w:val="28"/>
          <w:rtl w:val="true"/>
          <w:lang w:bidi="ar-SA"/>
        </w:rPr>
        <w:t xml:space="preserve">، یُسَمِّی عِنْدَ الطَّعَامِ، وَیُفْشِی السَّلامَ، وَیُصَلِّی وَالنَّاسُ نِیَامٌ، لَهُ کُلَّ یَوْمٍ خَمْسُ صَلَوَاتٍ مُتَوَالِیَاتٍ،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إِلَی الصَّلاةِ کَنِدَاءِ الْجَیْشِ بِالشِّعَارِ،</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وَیَفْتَتِحُ بِالتَّکْبِیرِ، وَیَخْتَتِمُ بِالتَّسْلِیمِ، وَیَصُفُّ قَدَمَیْهِ فِی الصَّلاةِ کَمَا تَصُفُّ الْمَلائِکَةُ أَقْدَامَهَا، وَیَخْشَعُ لِی قَلْبُهُ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فِی صَدْرِهِ، وَالْحَقُّ عَلیٰ لِسَانِهِ، وَهُوَ عَلَی</w:t>
      </w:r>
      <w:r>
        <w:rPr>
          <w:rStyle w:val="FootnoteAnchor"/>
          <w:rtl w:val="true"/>
        </w:rPr>
        <w:footnoteReference w:id="75"/>
      </w:r>
      <w:r>
        <w:rPr>
          <w:rFonts w:ascii="Amiri" w:hAnsi="Amiri" w:eastAsia="Amiri" w:cs="Amiri"/>
          <w:color w:val="111111"/>
          <w:sz w:val="28"/>
          <w:sz w:val="28"/>
          <w:szCs w:val="28"/>
          <w:rtl w:val="true"/>
          <w:lang w:bidi="ar-SA"/>
        </w:rPr>
        <w:t>الْحَقِّ حَیْثَُما کَانَ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یَتِیمٌ ضَالٌّ بُرْهَةً مِنْ زَمَانِهِ عَمَّا یُرَادُ بِهِ،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تَنَامُ عَیْنَاهُ وَلَا یَنَامُ قَلْبُهُ، لَهُ الشَّفَاعَةُ وَعَلیٰ امَّتِهِ تَقُومُ السَّاعَةُ، وَیَدِی فَوْقَ أَیْدِیهِمْ</w:t>
      </w:r>
      <w:r>
        <w:rPr>
          <w:rStyle w:val="FootnoteAnchor"/>
          <w:rtl w:val="true"/>
        </w:rPr>
        <w:footnoteReference w:id="77"/>
      </w:r>
      <w:r>
        <w:rPr>
          <w:rFonts w:ascii="Amiri" w:hAnsi="Amiri" w:eastAsia="Amiri" w:cs="Amiri"/>
          <w:color w:val="111111"/>
          <w:sz w:val="28"/>
          <w:sz w:val="28"/>
          <w:szCs w:val="28"/>
          <w:rtl w:val="true"/>
          <w:lang w:bidi="ar-SA"/>
        </w:rPr>
        <w:t>، فَمَنْ نَکَثَ فَإِنَّمَا یَنْکُثُ عَلیٰ نَفْسِهِ، وَمَنْ أَوْفیٰ بِمَا عَاهَدَ عَلَیْهِ أَوْفَیْتُ لَهُ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سرزمینها فرمانپذیر او می‌شوند، وپادشاه روم برای او سرتسلیم فرود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روش ابراهیم علیه السلام است، هنگام غذا نام خدا می‌برد، وآشکارا سلام می‌کند، ودر حالی که مردم در خوابند نماز می‌گذارد، او در هر روز پنج نماز پی در پی دارد، همچون ندای فراخوانی سپاه جنگی، برای نماز ندا می‌دهد، وآنرا با تکبیر شروع می‌کند، وبا سلام به پایان می‌برد، گامهایش را در نماز همچون گامهای صفوف فرشتگان به نظم می‌آورد، ودل وسر او برای من 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در سینۀ او وحق بر زبان او جاری است، واو هر کجا که باشد بر حق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 یتیم، وبرهه‌ای از عمرش از مقصود خلقتش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است، چشمان او به خواب می‌رود ودل او نمی‌خوابد، شفاعت از آن اوست، وقیامت بر امّت او برپا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امّتش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بر دست آنانست، پس هر که پیمان شکند بر زیان خویش پیمان شکسته است، وهرکس به آنچه بر آن عهد بسته وفا کند من نیز با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وفا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 ظَلَمَةَ بَنِی إِسْرَائِیلَ أَلَّا یَدْرُسُوا کُتُبَهُ، وَلَا یُحَرِّفُوا سُنَّتَهُ، وَأَنْ یُقْرِؤوهُ السَّلامَ، فَإِنَّ لَهُ فِی المَقَامِ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یُقَرِّبُکَ مِنِّی فَقَدْ دَلَلْتُکَ عَلَیْهِ، وَ کُلُّ مَا یُبَاعِدُکَ مِنِّی فَقَدْ نَهَیْتُکَ عَنْهُ، فَارْتَدْ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حُلْوَةٌ، وَإِنَّمَا اسْتَعْمَلْتُکَ فِیهَا</w:t>
      </w:r>
      <w:r>
        <w:rPr>
          <w:rStyle w:val="FootnoteAnchor"/>
          <w:rtl w:val="true"/>
        </w:rPr>
        <w:footnoteReference w:id="78"/>
      </w:r>
      <w:r>
        <w:rPr>
          <w:rFonts w:ascii="Amiri" w:hAnsi="Amiri" w:eastAsia="Amiri" w:cs="Amiri"/>
          <w:color w:val="111111"/>
          <w:sz w:val="28"/>
          <w:sz w:val="28"/>
          <w:szCs w:val="28"/>
          <w:rtl w:val="true"/>
          <w:lang w:bidi="ar-SA"/>
        </w:rPr>
        <w:t>، فَجَانِبْ مِنْهَا مَا حَذَّرْتُکَ، وَخُذْ مِنْهَا مَا أَعْطَیْتُکَ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عَمَلِکَ نَظَرَ الْعَبْدِ المُذْنِبِ الْخَاطِئِ، وَلَا تَنْظُرْ فِی عَمَلِ غَیْرِکَ بِمَنْزِلَةِ الرَّبِّ، کُنْ فِیهَا زَاهِداً، وَلَا تَرْغَبْ فِیهَا فَتَعْطَبَ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وَتَفَکَّرْ، وَانْظُرْ فِی نَوَاحِی الأَرْضِ کَیْفَ کَانَ عَاقِبَةُ الظَّالِمِینَ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وَصْفِی</w:t>
      </w:r>
      <w:r>
        <w:rPr>
          <w:rStyle w:val="FootnoteAnchor"/>
          <w:rtl w:val="true"/>
        </w:rPr>
        <w:footnoteReference w:id="79"/>
      </w:r>
      <w:r>
        <w:rPr>
          <w:rFonts w:ascii="Amiri" w:hAnsi="Amiri" w:eastAsia="Amiri" w:cs="Amiri"/>
          <w:color w:val="111111"/>
          <w:sz w:val="28"/>
          <w:sz w:val="28"/>
          <w:szCs w:val="28"/>
          <w:rtl w:val="true"/>
          <w:lang w:bidi="ar-SA"/>
        </w:rPr>
        <w:t>لَکَ نَصِیحَةٌ، وَکُلُّ قَوْلِی لَکَ حَقٌّ، وَأَنَا الحَقُّ المُبِینُ،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عَصَیْتَنِی بَعْدَ أَنْ أَنْبَأْتُکَ مَا لَکَ مِنْ دُونِی وَلِیٌّ وَلَا 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ستمگران بنی‌اسرائیل فرمان ده که کتاب‌های او را محو نکنند، وروش او را تحریف ننمایند، وبه او سلام گویند، که او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تو را به من نزدیک سازد تو را بر آن رهنمون شدم، وهرچه تو را از من دور می‌ساخت تو را از آن باز داشتم، پس در اندیشۀ خویش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دنیا شیرین است و من تو را در آن به کار گماشتم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بندگی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آنچه از دنیا بیمت دادم دوری گزین، واز آنچه بی پرسش به تو بخشیدم بهره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خویش همچون نگاه بندۀ گنهکارِ خطاکار بنگر، ودر کار دیگران همچون پروردگار ننگر، در دنیا زاهد باش وشیفتۀ آن مباش که هلاک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را به کارگیر وبیندیش، ودر اطراف زمین بنگر که سرانجام ستمگران چگونه 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بیان من برای تو اندرز است، وهمۀ گفتار من به تو حق است، ومنم آن حق آشکار، پس بدرستی می‌گویم، پس از این گرازشم اگر نافرمانی من کنی، غیر من هیچ سرپرست ویاوری نخواهی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قَلْبَکَ بِالْخَشْیَةِ، وَانْظُرْ إِلیٰ مَنْ هُوَ أَسْفَلَ مِنْکَ</w:t>
      </w:r>
      <w:r>
        <w:rPr>
          <w:rStyle w:val="FootnoteAnchor"/>
          <w:rtl w:val="true"/>
        </w:rPr>
        <w:footnoteReference w:id="80"/>
      </w:r>
      <w:r>
        <w:rPr>
          <w:rFonts w:ascii="Amiri" w:hAnsi="Amiri" w:eastAsia="Amiri" w:cs="Amiri"/>
          <w:color w:val="111111"/>
          <w:sz w:val="28"/>
          <w:sz w:val="28"/>
          <w:szCs w:val="28"/>
          <w:rtl w:val="true"/>
          <w:lang w:bidi="ar-SA"/>
        </w:rPr>
        <w:t>، وَلَا تَنْظُرْ إِلیٰ مَنْ هُوَ فَوْقَکَ، وَ اعْلَمْ أَنَّ رَأْسَ کُلِّ خَطِیئَةٍ وَذَنْبٍ هُوَ حُبُّ الدُّنْیَا، فَلا تُحِبَّهَا، فَإِنِّی لَاأُحِبُّهَا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لِی قَلْبَکَ، وَأَکْثِرْ ذِکْرِی فِی الْخَلَوَاتِ، وَاعْلَمْ أَنَّ سُرُورِی أَنْ تُبَصْبِصَ إِلَیَّ، کُنْ فِی ذٰلِکَ حَیّاً، وَلَا تَکُنْ مَیِّتاً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لَاتُشْرِکْ بِی شَیْئاً، وَکُنْ مِنِّی عَلیٰ حَذَرٍ، وَلَا تَغْتَرَّ بِالصِّحَّةِ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تُغَبِّطْ نَفْسَکَ، فَإِنَّ الدُّنْیَا کَفَیْءٍ زَائِلٍ، وَمَا أَقْبَلَ مِنْهَا کَمَا أَدْبَرَ، فَنَافِسْ فِی الصَّالِحَاتِ جُهْدَکَ، وَکُنْ مَعَ الْحَقِّ حَیْثُما کَانَ، وَإِنْ قُطِّعْتَ وَاُحْرِقْتَ بِالنَّارِ، فَلا تَکْفُرْ بِی بَعْدَ المَعْرِفَةِ، فَلا تَکُونَنَّ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الشَّیْءَ یَکُونُ مَعَ الشَّیْءِ</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لِیَ الدُّمُوعَ مِنْ عَیْنَیْکَ، وَاخْشَعْ لِی بِقَلْبِکَ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با ترس من رام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پائین‌تر از خود بنگر، وبه بالاتر از خود نظر مدوز، وبدان اساس هر خطا وگناهی محبت دنیاست، پس آنرا دوست ندار که من نیز آنرا دوست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برای من پاکیزه کن، ودر تنهایی‌ها بسیار به یاد من باش، وبدان که شادمانیم به آنست که نزد من 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وخوش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در این کار زنده دل باش ومرده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شریک من قرار نده، و از من برحذر باش، و به تندرستی خود مغرور مشو،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رقابت‌های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مورد رشگ دیگران قرار مده، چرا که دنیا همچون سایه‌ای از میان رفتنی است، وآنچه از آن روآوَرَد همچون همانست که پشت کرده، پس با تمام توان خود در کارهای نیک به رقابت بپرداز، وبا حق هرجا که هست همراه باش، وپس از شناخت من، اگر قطعه قطعه شدی وبا آتش سوزانده شدی به من کفر مورز، پس حتماً از جاهلان مباش که هرچیز با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دو چشمت اشکها بریز، وبا دلت برایم فروتنی کن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اسْتَغِثْ بِی</w:t>
      </w:r>
      <w:r>
        <w:rPr>
          <w:rStyle w:val="FootnoteAnchor"/>
          <w:rtl w:val="true"/>
        </w:rPr>
        <w:footnoteReference w:id="83"/>
      </w:r>
      <w:r>
        <w:rPr>
          <w:rFonts w:ascii="Amiri" w:hAnsi="Amiri" w:eastAsia="Amiri" w:cs="Amiri"/>
          <w:color w:val="111111"/>
          <w:sz w:val="28"/>
          <w:sz w:val="28"/>
          <w:szCs w:val="28"/>
          <w:rtl w:val="true"/>
          <w:lang w:bidi="ar-SA"/>
        </w:rPr>
        <w:t>فِی حَالَاتِ الشِّدَّةِ، فَإِنِّی اغِیثُ المَکْرُوبِینَ، وَأُجِیبُ المُضْطَرِّینَ، وَأَنَا أَرْحَمُ الرَّاحِمِینَ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از من فریادرسی خواه که من فریادرس گرفتارانم، ودرمانده‌ها را پاسخ گویم، ومن مهربانترین مهربانانم</w:t>
      </w:r>
      <w:r>
        <w:rPr>
          <w:rFonts w:eastAsia="IRNazanin" w:cs="IRNazanin"/>
          <w:color w:val="111111"/>
          <w:sz w:val="28"/>
          <w:szCs w:val="28"/>
          <w:rtl w:val="true"/>
          <w:lang w:bidi="fa-IR"/>
        </w:rPr>
        <w:t>.</w:t>
      </w:r>
      <w:bookmarkStart w:id="29" w:name="pg5437_28061"/>
    </w:p>
    <w:p>
      <w:pPr>
        <w:pStyle w:val="Heading2"/>
        <w:numPr>
          <w:ilvl w:val="1"/>
          <w:numId w:val="1"/>
        </w:numPr>
        <w:rPr/>
      </w:pPr>
      <w:bookmarkStart w:id="30" w:name="__RefHeading___Toc1835054_581953129"/>
      <w:bookmarkStart w:id="31" w:name="_Toc11"/>
      <w:bookmarkEnd w:id="29"/>
      <w:bookmarkEnd w:id="30"/>
      <w:r>
        <w:rPr>
          <w:rtl w:val="true"/>
        </w:rPr>
        <w:t xml:space="preserve">حدیث معراج </w:t>
      </w:r>
      <w:r>
        <w:rPr>
          <w:rtl w:val="true"/>
        </w:rPr>
        <w:t>(</w:t>
      </w:r>
      <w:r>
        <w:rPr>
          <w:rtl w:val="true"/>
        </w:rPr>
        <w:t>یا أحمد</w:t>
      </w:r>
      <w:r>
        <w:rPr>
          <w:rtl w:val="true"/>
        </w:rPr>
        <w:t>)</w:t>
      </w:r>
      <w:bookmarkEnd w:id="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835056_581953129"/>
      <w:bookmarkStart w:id="33" w:name="_Toc12"/>
      <w:bookmarkEnd w:id="32"/>
      <w:r>
        <w:rPr>
          <w:rtl w:val="true"/>
        </w:rPr>
        <w:t>اشاره</w:t>
      </w:r>
      <w:bookmarkStart w:id="34" w:name="pg5437_28062"/>
      <w:bookmarkEnd w:id="33"/>
    </w:p>
    <w:p>
      <w:pPr>
        <w:pStyle w:val="Heading3"/>
        <w:numPr>
          <w:ilvl w:val="2"/>
          <w:numId w:val="1"/>
        </w:numPr>
        <w:rPr/>
      </w:pPr>
      <w:bookmarkStart w:id="35" w:name="__RefHeading___Toc1835058_581953129"/>
      <w:bookmarkStart w:id="36" w:name="_Toc13"/>
      <w:bookmarkEnd w:id="34"/>
      <w:bookmarkEnd w:id="35"/>
      <w:r>
        <w:rPr>
          <w:rtl w:val="true"/>
        </w:rPr>
        <w:t>حَدِیثُ لَیلةِ المعراجِ</w:t>
      </w:r>
      <w:bookmarkEnd w:id="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بعض الکتب لهذا الحدیث سنداً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أبو عبد الله محمد بن علی البلخی، عن أحمد بن إسماعیل الجوهری، عن أبی محمد علی بن مظفر بن إلیاس العبدی، عن أبی نصر أحمد بن عبد الله الواعظ، عن أبی الغنائم، عن أبی الحسن عبد الله بن الواحد بن محمد بن عقیل، عن أبی إسحاق إبراهیم بن حاتم الزاهد بالشام، عن إبراهیم بن محمد، عن عبد الله بن عبد الرحمن، عن أبی عبد الله عبد الحمید بن أحمد بن سعید، عن أبی بشر، عن الحسن بن علی المقری، عن أبی مسلم محمد بن الحسن المقری، عن الإمام جعفر بن محمد الصادق علیه السلام، عن أبیه، عن جدّه، عن علی بن أبی طالب علیهم السلام قال</w:t>
      </w:r>
      <w:r>
        <w:rPr>
          <w:rFonts w:eastAsia="IRNazanin" w:cs="IRNazanin"/>
          <w:color w:val="111111"/>
          <w:sz w:val="28"/>
          <w:szCs w:val="28"/>
          <w:rtl w:val="true"/>
          <w:lang w:bidi="fa-IR"/>
        </w:rPr>
        <w:t>:</w:t>
      </w:r>
      <w:bookmarkStart w:id="37" w:name="pg5437_28063"/>
    </w:p>
    <w:p>
      <w:pPr>
        <w:pStyle w:val="Heading3"/>
        <w:numPr>
          <w:ilvl w:val="2"/>
          <w:numId w:val="1"/>
        </w:numPr>
        <w:rPr/>
      </w:pPr>
      <w:bookmarkStart w:id="38" w:name="__RefHeading___Toc1835060_581953129"/>
      <w:bookmarkStart w:id="39" w:name="_Toc14"/>
      <w:bookmarkEnd w:id="37"/>
      <w:bookmarkEnd w:id="38"/>
      <w:r>
        <w:rPr>
          <w:rtl w:val="true"/>
        </w:rPr>
        <w:t>حَدِیثُ شب معراج</w:t>
      </w:r>
      <w:bookmarkEnd w:id="39"/>
    </w:p>
    <w:p>
      <w:pPr>
        <w:pStyle w:val="BookText"/>
        <w:rPr/>
      </w:pPr>
      <w:r>
        <w:rPr>
          <w:rFonts w:ascii="IRNazanin" w:hAnsi="IRNazanin" w:eastAsia="IRNazanin"/>
          <w:color w:val="111111"/>
          <w:sz w:val="28"/>
          <w:sz w:val="28"/>
          <w:szCs w:val="28"/>
          <w:rtl w:val="true"/>
          <w:lang w:bidi="fa-IR"/>
        </w:rPr>
        <w:t xml:space="preserve">علّامه مجلسی قدس سره در ذیل حدیث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کتابها برای این حدیث سندی دیدم به این طریق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ابوعبداللّٰه محمد بن علیّ بلخی، از احمد بن اسماعیل جوهری، از ابو محمّد علی بن مظفّر بن الیاس عبدی، از ابونصر احمد بن عبداللّٰه واعظ، از ابوالغنائم، از ابوالحسن عبداللّٰه بن واحد بن محمد بن عقیل، از ابوسحاق ابراهیم بن حاتم زاهد در شام، از ابراهیم بن محمد، از عبداللّٰه بن عبدالرحمن، از ابوعبداللّٰه عبدالحمید بن احمد بن سعید، از أبوبشر، از حسن بن علی مقری، از ابومسلم محمد بن حسن مقری، از امام جعفر بن محمد الصادق علیه السلام،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علی بن أبی طالب علیهم السلام نقل کرده که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سأل رسول الله صلی الله علیه و آله و سلم ربّه لیلة المعراج</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نسخه قدیمة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عمرو عثمان بن محمد البلخی</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إسماعیل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المطر بن إلیاس بن سعد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أحمد بن عبد الله بن إسحاق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الغنائم الحسن بن حماد المقری قراءة بأهواز فی آخر شهر رمضان سنة ثلاث وأربعین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مسلم محمد بن الحسن المقری قراءة علیه من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إبراهیم بن حاتم الزاهد بالشام</w:t>
      </w:r>
      <w:r>
        <w:rPr>
          <w:rStyle w:val="FootnoteAnchor"/>
          <w:rtl w:val="true"/>
        </w:rPr>
        <w:footnoteReference w:id="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أحمد</w:t>
      </w:r>
      <w:r>
        <w:rPr>
          <w:rStyle w:val="FootnoteAnchor"/>
          <w:rtl w:val="true"/>
        </w:rPr>
        <w:footnoteReference w:id="88"/>
      </w:r>
      <w:r>
        <w:rPr>
          <w:rFonts w:ascii="IRNazanin" w:hAnsi="IRNazanin" w:eastAsia="IRNazanin"/>
          <w:color w:val="111111"/>
          <w:sz w:val="28"/>
          <w:sz w:val="28"/>
          <w:szCs w:val="28"/>
          <w:rtl w:val="true"/>
          <w:lang w:bidi="fa-IR"/>
        </w:rPr>
        <w:t>قال حدثنا إسحاق بن بشر</w:t>
      </w:r>
      <w:r>
        <w:rPr>
          <w:rStyle w:val="FootnoteAnchor"/>
          <w:rtl w:val="true"/>
        </w:rPr>
        <w:footnoteReference w:id="89"/>
      </w:r>
      <w:r>
        <w:rPr>
          <w:rFonts w:ascii="IRNazanin" w:hAnsi="IRNazanin" w:eastAsia="IRNazanin"/>
          <w:color w:val="111111"/>
          <w:sz w:val="28"/>
          <w:sz w:val="28"/>
          <w:szCs w:val="28"/>
          <w:rtl w:val="true"/>
          <w:lang w:bidi="fa-IR"/>
        </w:rPr>
        <w:t>، عن جعفر بن محمد الصادق علیه السلام، عن أبیه، عن جده، عن علی بن أبی طالب علیهم السلام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 الله علیه و آله از پروردگار خود در شب معراج درخواست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علّامة مجلسی رضی الله عنه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قدیم دیگری 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أبوعمر و عثمان بن محمد بلخی، از ابوبکر احمد بن اسماعیل جوهری، از أبو علی مطر بن إلیاس بن سعد بن سلیمان، از أبونصر احمد بن عبداللّٰه بن إسحاق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اهواز، در آخر ماه رمضان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صورت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ابوالغنائم حسن بن حمّاد 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قرائت از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ابومسلم محمد بن حسن مقری، از عبدالواحد بن محمد بن عقیل، از ابواسحاق ابراهیم بن حاتم زاهد در شام، از ابراهیم بن محمد بن احمد، از اسحاق بن بشر،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علیه السلام،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 السلام، همانند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نص الحدیث فقد نقله العلّامة المجلسی قدس سره عن إرشاد القلوب للدیلمی قدس سره،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أمیر المؤمنین علیه السلام أن النّبیّ صلی الله علیه و آله و سلم سأل ربّه سبحانه لیلة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 الأعمالِ أفضَلُ؟</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عِندی أفضَلَ مِنَ التَّوَکُّلِ عَلَیَّ وَالرِّضیٰ بِما قَسَمْتُ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مَحَبَّتِی للمُتَحابِّینَ فِیَّ، وَوَجَبَتْ مَحَبَّتِی للمُتَعاطِفِینَ</w:t>
      </w:r>
      <w:r>
        <w:rPr>
          <w:rStyle w:val="FootnoteAnchor"/>
          <w:rtl w:val="true"/>
        </w:rPr>
        <w:footnoteReference w:id="91"/>
      </w:r>
      <w:r>
        <w:rPr>
          <w:rFonts w:ascii="Amiri" w:hAnsi="Amiri" w:eastAsia="Amiri" w:cs="Amiri"/>
          <w:color w:val="111111"/>
          <w:sz w:val="28"/>
          <w:sz w:val="28"/>
          <w:szCs w:val="28"/>
          <w:rtl w:val="true"/>
          <w:lang w:bidi="ar-SA"/>
        </w:rPr>
        <w:t>فِیَّ، وَوَجَبَتْ مَحَبَّتی للمُتَواصِلِینَفِیَّ، وَوَجَبَتْ مَحَبَّتی للمُتَوَکِّلِینَ عَلَیَّ، وَلَیسَ لِمَحَبَّتی عَلَمٌ وَلا غایَةٌ وَلا نِهایَةٌ، وَکُلَّما رَفَعْتُ لَهُمْ عَلَماً وَضَعْتُ لَهُمْ عَلَماً، اولٰئِکَ الَّذینَ نَظَروا إلیٰ المَخلوقِینَ بِنَظَرِی إلَیهِمْ، وَلا یَرفَعوا</w:t>
      </w:r>
      <w:r>
        <w:rPr>
          <w:rStyle w:val="FootnoteAnchor"/>
          <w:rtl w:val="true"/>
        </w:rPr>
        <w:footnoteReference w:id="92"/>
      </w:r>
      <w:r>
        <w:rPr>
          <w:rFonts w:ascii="Amiri" w:hAnsi="Amiri" w:eastAsia="Amiri" w:cs="Amiri"/>
          <w:color w:val="111111"/>
          <w:sz w:val="28"/>
          <w:sz w:val="28"/>
          <w:szCs w:val="28"/>
          <w:rtl w:val="true"/>
          <w:lang w:bidi="ar-SA"/>
        </w:rPr>
        <w:t>الحَوائِجَ إلَی الخَلقِ، بُطونُهُمْ خَفیفَةٌ مِنْ أکلِ الحَلالِ</w:t>
      </w:r>
      <w:r>
        <w:rPr>
          <w:rStyle w:val="FootnoteAnchor"/>
          <w:rtl w:val="true"/>
        </w:rPr>
        <w:footnoteReference w:id="93"/>
      </w:r>
      <w:r>
        <w:rPr>
          <w:rFonts w:ascii="Amiri" w:hAnsi="Amiri" w:eastAsia="Amiri" w:cs="Amiri"/>
          <w:color w:val="111111"/>
          <w:sz w:val="28"/>
          <w:sz w:val="28"/>
          <w:szCs w:val="28"/>
          <w:rtl w:val="true"/>
          <w:lang w:bidi="ar-SA"/>
        </w:rPr>
        <w:t>، نَعیمُهُم فی الدُّنیا ذِکری وَمَحَبَّتی وَرِضایَ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رضی الله عنه متن حدیث را از کتاب ارشاد القلوب دیلمی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که پیامبر صلی الله علیه و آله در شب معراج از پروردگار سبحان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کدام است؟</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عزیز و با شکوه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هیچ چیز بهتر از توکّل بر من، و رضا به آنچه قسمت کرده‌ام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من بایستۀ کسانی است که در راه من همدیگر را دوست می‌دارند، و محبّت من بایستۀ کسانی است که در راه من با هم مهربانی می‌کنند، و محبّت من بایستۀ کسانی‌است که در راه من با هم پیوند می‌یابند، و محبّت من بایستۀ کسانی است که بر من توکّل می‌کنند، و برای محبّت من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وسرآمد و پایانی نیست، و هر زمان برای ایشان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برافرازم،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پائین آورم</w:t>
      </w:r>
      <w:r>
        <w:rPr>
          <w:rStyle w:val="FootnoteAnchor"/>
          <w:rtl w:val="true"/>
        </w:rPr>
        <w:footnoteReference w:id="94"/>
      </w:r>
      <w:r>
        <w:rPr>
          <w:rFonts w:ascii="IRNazanin" w:hAnsi="IRNazanin" w:eastAsia="IRNazanin"/>
          <w:color w:val="111111"/>
          <w:sz w:val="28"/>
          <w:sz w:val="28"/>
          <w:szCs w:val="28"/>
          <w:rtl w:val="true"/>
          <w:lang w:bidi="fa-IR"/>
        </w:rPr>
        <w:t xml:space="preserve">، آنان کسانی‌اند که با دیدن من به آفریده‌ها می‌نگرند، و نیازمندیهای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نمی‌برند، شکم‌هایشان سبکبار از خوراک حلال است،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دنیا یاد من، و محبّت من، وخشنودی من از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إنْ أحبَبْتَ أنْ تَکونَ أورَعَ النّاسِ فَازْهَدْ فی الدُّنیا وَارْغَبْ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کَیفَ أزهَدُ فی الدُّنیا وَأرغَبُ فی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الدُّنیا خِفّاً</w:t>
      </w:r>
      <w:r>
        <w:rPr>
          <w:rStyle w:val="FootnoteAnchor"/>
          <w:rtl w:val="true"/>
        </w:rPr>
        <w:footnoteReference w:id="95"/>
      </w:r>
      <w:r>
        <w:rPr>
          <w:rFonts w:ascii="Amiri" w:hAnsi="Amiri" w:eastAsia="Amiri" w:cs="Amiri"/>
          <w:color w:val="111111"/>
          <w:sz w:val="28"/>
          <w:sz w:val="28"/>
          <w:szCs w:val="28"/>
          <w:rtl w:val="true"/>
          <w:lang w:bidi="ar-SA"/>
        </w:rPr>
        <w:t>مِنَ الطَّعامِ والشَّرابِ وَاللِّباسِ وَلا تَدَّخِرْ لِغَدٍ، وَدُمْ عَلیٰ ذِکرِی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وَکَیفَ أَدومُ عَلیٰ ذِکرِکَ؟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وَبُغضِکَ الحُلوَ وَالحامِضَ، وَفَراغِ</w:t>
      </w:r>
      <w:r>
        <w:rPr>
          <w:rStyle w:val="FootnoteAnchor"/>
          <w:rtl w:val="true"/>
        </w:rPr>
        <w:footnoteReference w:id="96"/>
      </w:r>
      <w:r>
        <w:rPr>
          <w:rFonts w:ascii="Amiri" w:hAnsi="Amiri" w:eastAsia="Amiri" w:cs="Amiri"/>
          <w:color w:val="111111"/>
          <w:sz w:val="28"/>
          <w:sz w:val="28"/>
          <w:szCs w:val="28"/>
          <w:rtl w:val="true"/>
          <w:lang w:bidi="ar-SA"/>
        </w:rPr>
        <w:t>بَطنِکَ وَبَیتِکَ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أنْ تَکونَ مِثلَ الصَّبِیِّ إذا نَظَرَ إلَی الأخضَرِ وَالأصفَرِ أحَبَّهُ، وَإذا اعطِیَ شیئاً مِنَ الحُلوِ وَالحامِضِ اغْتَرَّ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دُلَّنی عَلیٰ عَمَلٍ أتَقَرَّبُ بِهِ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لَیلَکَ نَهاراً، ونهارَکَ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ذلِکَ؟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نَومَکَ صَلاةً، وَطَعامَکَ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پارساترین مردم باشی، به دنیا بی‌میل و به آخرت مشتاق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دنیا زاهد، و به آخرت راغب باشم؟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خوراک ونوشیدنی و پوشاک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برای‌امروز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وبرای فردای خود نیندوز، وپیوسته به یاد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پیوسته به یاد تو باشم؟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وناخوش داشتن شیرین و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تهی‌ساختن شکم و خانه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لذیذ و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دور بدار از این که همچون کودک باشی که چون به سبز و زرد بنگرد دوست بدارد، وچون چیزی از شیرین و ترش به او دهند فریب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عملی که با آن به تو تقرّب جویم راهنمائی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خود را روز، و روز خود را شب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نماز قرار ده و خوراک خود را گرسنگی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ما مِنْ عَبدٍ مُؤمِنٍ ضَمِنَ لی بِأربَعِ خِصالٍ إلّاأدخَلتُهُ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یَطوِی لِسانَهُ فَلا یَفتَحُهُ إلّا بِما یَعنِیهِ، وَیَحفَظُ قَلبَهُ مِنَ الوَسواسِ، وَیَحفَظُ عِلمِی وَنَظَرِی إلَیهِ، وَتَکونُ قُرَّةُ عَینِهِ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ذُقتَ حَلاوَةَ الجُوعِ وَالصَّمتِ وَالخَلوَةِ وَما وَرِثوا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مِیراثُ الجُوعِ؟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وَحِفظُ القَلبِ، وَالتَّقَرُّبُ إلَیَّ، وَالحُزنُ الدّائِمُ، وَخِفَّةُ المَؤونَةِ بَینَ النّاسِ، وَقَولُ الحَقِّ، وَلا یُبالی عاشَ بِیُسْرٍ أَوْ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بِأَیِّ وَقتٍ یَتَقَرَّبُ العَبدُ إلَی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جائِعاً أو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هیچ بندۀ مؤمنی چهار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عهده دار نشود مگر آن که او را به بهشت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ببندد و نگشاید مگر به سخنی که مهمّش باشد، و قلب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 نگهدارد، ومراقب آگاهی ودید من به خود باشد، ونور چشمش گرسنگی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شیرینی گرسنگی وسکوت و تنهایی و آثاری را که از خود به إرث می‌نهند می‌چشیدی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نگهداری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وساوس و 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نزدیکی به من، اندوه پیوسته، کم هزینگی میان مردم، گفتار حقّ، و اهمیت ندادن به این که با آسانی زندگی کند یا با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خدا نزدیک می‌شود؟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گرسنه باشد یا در 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ثَلاثَةِ عَبِیدٍ</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دَخَلَ فی الصَّلاةِ وَهُوَ یَعلَمُ إلیٰ مَنْ یَرفَعُ یَدَیهِ وَقُدّامَ مَنْ هُوَ، وَهُوَ یَنعَسُ، وَعَجِبْتُ مِنْ عَبدٍ لَهُ قُوتُ یَومٍ مِنَ الحَشِیشِ أو غَیرِهِ وَهُوَ یَهتَمُّ لِغَدٍ، وَعَجِبْتُ مِنْ عَبدٍ لا یَدری أنِّی راضٍ عَنهُ أمْ ساخِطٌ عَلَیهِ وَهُوَ یَضحَکُ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قَصراً مِنْ لُؤْلُؤَةٍ فَوقَ لُؤْلُؤَةٍ وَدُرَّةٍ فَوقَ دُرَّةٍ لَیسَ فِیها قَصْمٌ وَلا وَصْلٌ، فِیها الخَواصُّ أَنظُرُ إلَیهِمْ کُلَّ یَومٍ سَبعِینَ مَرَّةٍ وَاُکَلِّمُهُمْ، کُلَّما نَظَرْتُ إلَیهِم أزِیدُ فی مُلکِهِمْ سَبعِینَ ضِعفاً، وإذا تَلَذَّذَ أهلُ الجَنَّةِ بِالطَّعامِ وَالشَّرابِ تَلَذَّذوا بِکَلامی وَذِکری وَحَدِیثی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عَلاماتُ اولٰئِکَ؟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الدُّنیا مَسجونُونَ، قَدْ سَجَنوا ألسِنَتَهُمْ مِنْ فُضولِ الکَلامِ، وَبُطونَهُمْ مِنْ فُضولِ الطَّعامِ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المَحَبَّةَ لِلّٰهِ هِیَ المَحَبَّةُ للفُقَراءِ، وَالتَّقَرُّبُ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کس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بنده‌ای که با حالت خواب زدگی به نماز درآید در حالی که می‌داند دستان خود را به سوی چه کسی بالا می‌برد، و در پیشگاه چه کسی ایستاده است، و از بنده‌ای که روزی امروز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این حال غم فردا را می‌خورد، و از بنده‌ای که نمی‌داند آیا من از او خرسندم یا نه و در عین حال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بهشت قصری است از مروارید روی مروارید، و از دُرّ روی دُرّ که بی‌هیچ شکستگی 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 و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خواصّ بندگان من زندگی می‌کنند، هر روز هفتاد بار به ایشان می‌نگرم و با ایشان سخن می‌گویم، هر زمان به ایشان بنگرم هفتاد برابر بر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وقلمرو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بیفزایم، وچون بهشتیان با خوردنی‌ها و نوشیدنی‌ها کامیاب شوند ایشان از کلام و یاد و سخن من لذّت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ایشان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دنیا زندانی‌اند، زبان‌های خود را از سخنان بیهوده، وشکم‌های خود را از خوراک اضافی بسته‌اند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همان محبّت فقرا، و نزدیک شدن 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الفُقَراءُ؟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رَضُوا بِالقَلِیلِ، وَصَبَرُوا عَلَی الجُوعِ، وَشَکَرُوا عَلَی الرَّخاءِ، وَلَمْ یَشکُوا جُوعَهُم وَلا ظَمَأَهُمْ، وَلَمْ یُکَذِّبُوا بِألسِنَتِهِمْ، وَلَمْ یَغضَبُوا عَلیٰ رَبِّهِمْ، وَلَمْ یَغتَمُّوا عَلیٰ ما فاتَهُمْ، وَلَمْ یَفرَحُوا بِما آتاهُمْ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مَحَبَّتِی مَحَبَّةٌ للفُقَراءِ، فَأَدْنِ الفُقَراءَ وَقَرِّبْ مَجلِسَهُمْ مِنکَ أدْنُکَ، وَبَعِّدِ الأغنِیاءَ، وَبَعِّدْ مَجلِسَهُمْ مِنکَ فَإنَّ الفُقَراءَ أحِبّائی</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تَتَزَیَّنْ بِلَیِّنِ اللِّباسِ، وَطَیِّبِ الطَّعامِ، وَلَیِّنِ الوَِطاءِ، فَإنَّ النَّفسَ مَأویٰ کُلِّ شَرٍّ، وَهِیَ رَفیقُ کُلِّ سُوءٍ، تَجُرُّها إلیٰ طاعَةِ اللّٰهِ، وَتَجُرُّکَ إلیٰ مَعصِیَتِهِ، وُتخالِفُکَ فی طاعَتِهِ، وَتُطِیعُکَ فیما تَکرَهُ، وَتَطغیٰ إذا شَبِعَتْ، وَتَشکُو إذا جاعَتْ، وَتَغضَبُ إذا افْتَقَرَتْ، وَتَتَکَبَّرُ إذا اسْتَغْنَتْ، وَتَنسیٰ إذا کَبُرَتْ، وَتَغفُلُ إذا أمِنَتْ، وَهِی قَرینَةُ الشَّیطانِ،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چه کسانی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به اندک خرسندند، و برگرسنگی بردبارند، و بردولتمندی سپاسگزارند، و از گرسنگی و تشنگی خود شِکوِه ندارند، و با زبان خود دروغ نگویند، و بر پروردگار خود خشمناک نباشند، و بر آنچه از دستشان رفته غم نخورند،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دستشان آمده شادمان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من محبّت به فقرا است، پس به فقرا نزدیک شو، و آنان را نزد یک خود بنشان تا تو را نزدیک خود کنم، و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بدار، وآنان را نزدیک خود منشان که فقرا حبیبان می‌باشند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زیرانداز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زینت مده، زیرا که نفس، پناهِ هر شرّ، و هم‌نشین هر بدی است، تو او را به طاعت خدا می‌کشانی، و او تو را به معصیت خدا می‌کِشد، و در طاعت خدا نافرمانیت می‌کند و در آنچه ناخوشایند تواست پیرویت می‌کند، و چون سیر شود طغیان می‌کند، و چون گرسنه شود شِکْوه می‌کند، و چون نیازمند شود خشمناک می‌گردد، و چون بی‌نیاز شود کبر می‌ورزد، وچون بزرگ شود فراموش می‌کند، و چون در أمان باشد غافل می‌شود، و نفس،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p>
    <w:p>
      <w:pPr>
        <w:pStyle w:val="BookText"/>
        <w:rPr/>
      </w:pPr>
      <w:r>
        <w:rPr>
          <w:rFonts w:ascii="Amiri" w:hAnsi="Amiri" w:eastAsia="Amiri" w:cs="Amiri"/>
          <w:color w:val="111111"/>
          <w:sz w:val="28"/>
          <w:sz w:val="28"/>
          <w:szCs w:val="28"/>
          <w:rtl w:val="true"/>
          <w:lang w:bidi="ar-SA"/>
        </w:rPr>
        <w:t>وَمَثَلُ النَّفسِ کَمَثَلِ النُّعامَةِ تَأکُلُ الکَثیرَ، وَإذا حُمِّلَ عَلَیها لاتَطیرُ، وَمَثَلِ الدِّفلی لَونُهُ حَسَنٌ وَطَعمُهُ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الدُّنیا وَأهلَها، وَأَحِبَّ الآخِرَةَ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أهلُ الدُّنیا وَمَنْ أهلُ الآخِرَةِ؟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الدُّنیا مَنْ کَثُرَ أکلُهُ وَضِحْکُهُ وَنَومُهُ وَغَضَبُهُ، قَلیلُ الرِّضیٰ، لا یَعتَذِرُ إلیٰ مَنْ أساءَ إلَیهِ، وَلا یَقبَلُ مَعذِرَةَ مَنِ اعْتَذَرَ إلَیهِ، کَسلانُ عِندَ الطّاعَةِ، شَجاعٌ عِندَ المَعصِیَةِ، أمَلُهُ بَعیدٌ، وَأَجَلُهُ قَریبٌ، لا یُحاسِبُ نَفسَهُ، قَلیلُ المَنفَعَةِ، کَثِیرُ الکَلامِ، قَلِیلُ الخَوفِ، کَثِیرُ الفَرَحِ عِندَ الطَّعامِ، وَإنَّ أهلَ الدُّنیا لا یَشکُرونَ عِندَ الرَّخاءِ، وَلا یَصبِرُونَ عِندَ البَلاءِ، کَثیرُ النّاسِ عِندَهُمْ قَلیلٌ، یَحمَدُونَ أنفُسَهُمْ بِما لا یَفعَلُونَ، وَیَدَّعُونَ بِما لَیسَ لَهُمْ، وَیَتَکَلَّمُونَ بِما یَتَمَنَّونَ، وَیَذکُرونَ مَساویَ النّاسِ، وَیُخفُونَ حَسَناتِهِمْ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آن همچون شترمرغ‌است که فراوان می‌خورد، و چون بر آن بار کنند پرواز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چالاکی و شتاب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همچون دِفْلیٰ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خرزهره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رنگ آن زیبا، و مزۀ آن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أهل آن نفرت داشته باش، و آخرت و اهل آن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دنیا کیست و أهل آخرت کیست؟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دنیا کسی است که خوراک و خنده و خواب و خشمش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کم‌خرسند است، از کسی که به او بدی کرده پوزش نمی‌خواهد، و پوزش عذرخواه خود را نمی‌پذیرد، هنگام طاعت تنبل است و هنگام معصیت بی‌باک، آروزیش بلند است وأجلش نزدیک، حسابرسِ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نیست، کم سود، زیادگو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وهنگام خوراک بسیار شاد است، وهمانا أهل دنیا هنگام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نیستند، وهنگام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مردم، نزد ایشان اندک بنماید، خود را به آنچه انجام نمی‌دهند می‌ستایند، و آنچه را که از ایشان نیست ادّعا می‌کنند، و دربارۀ آنچه آرزو دارند سخن می‌گویند، و از بدی‌های مردم یاد می‌کنند وخوبی‌های ایشان را پنهان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یَکونُ سِویٰ هٰذا العَیبِ فی أهْلِ الدُّنیا؟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عَیبَ أهلِ الدُّنیا کَثیرٌ، فِیهِمُ الجَهْلُ وَالحُمْقُ، لا یَتَواضَعُونَ لِمَنْ یَتَعَلَّمُونَ مِنهُ، وَهُمْ عِندَ أنفُسِهِمْ عُقَلاءُ، وَعِندَ العارِفِینَ حُمَقاءُ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الخَیرِ وَأهلَ الآخِرَةِ رَقیقَةٌ وُجُوهُهُم، کَثیرٌ حَیاؤهُم، قَلیلٌ حُمقُهُم، کَثیرٌ نَفعُهُم، قَلیلٌ مَکرُهُم، النّاسُ مِنهُمْ فی راحَةٍ وَأنفُسُهُم مِنهُم فی تَعَبٍ، کَلامُهُم مَوزونٌ، مُحاسِبِینَ لِأنفُسِهِم، مُتعِبِینَ لَها، تَنامُ أعیُنُهُم وَلا تَنامُ قُلوبُهُم، أعیُنُهُم باکِیَةٌ وَقُلوبُهُم ذاکِرَةٌ، إذا کُتِبَ النّاسُ مِنَ الغافِلِینَ کُتِبُوا مِنَ الذّاکِرینَ، فی أوَّلِ النِّعمَةِ یَحمَُدونَ، وَفی آخِرِها یَشکُرونَ، دُعاؤهُم عِندَ اللهِ مَرفُوعٌ، وَکَلامُهُمْ مَسمُوعٌ، تَفرَحُ المَلائِکَةُ بِهِم، یَدورُ دُعاؤهُمْ تَحتَ الحُجُبِ، یُحِبُّ الرَّبُّ أنْ یَسمَعَ کَلامَهُم کَما تُحِبُّ الوالِدَةُ وَلَدَها، وَلا یَشغَلُهُم عَنِ اللّٰهِ شَیْءٌ طَرفَةَ عَینٍ، وَلا یُریدُونَ کَثرَةَ الطَّعامِ، وَلا کَثرَةَ الکَلامِ، وَلا کَثرَةَ اللِّباسِ، النّاسُ عِندَهُمْ مَوتیٰ، وَاللّٰهُ عِندَهُم حَیٌّ قَیُّومٌ کَریمٌ،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أهل دنیا غیر از این عیب‌ها، عیب دیگری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أهل دنیا فراوان است، در ایشان است نادانی و کم‌عقلی، به آموزگاران خود تواضع نمی‌کنند، وایشان نزد خود خردمند، و نزد عارفان نابخردند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خیر و آخرت، چهره‌هایشان با شرم، حیایشان فراوان، نابخردیشان اندک، سودشان بسیار، مکرشان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است، مردم از ایشان در آسایش، وخود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أثر مراقبه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رنج‌اند،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بی‌تناقض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حسابرسِ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خیر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می‌کنند، دیدگانشان می‌خوابد، و دل‌هایشان نمی‌خوابد، چشمانشان گریان است و دل‌هایشان در یاد خداست، چون مردم را از غافلان بنویسند، ایشان را از ذاکران بشمرند، در آغازِ نعمت، ستایش می‌کنند و در آخر آن سپاس‌می‌گویند، دعایشان نزد خدا بالا می‌رود، و سخنشان شنیده‌می‌شود، فرشتگان از ایشان شادمانند، نیایش ایشان زیر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می‌زند، پروردگار دوست می‌دارد که‌سخنشان را بشنود چنان که مادر فرزند خود را، وهیچ چیز ایشان را یک چشم بهم زدن از یاد خدا بازنمی‌دارد، آنان خوراکِ بسیار، وسخنِ زیاد، ولباسِ فراوان را دوست نمی‌دارند، مردم، نزد ایشان مردگانند، وخدا، نزد ایشان زندۀ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برپادارندۀ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یَدعُونَ المُدبِرِینَ کَرَماً، وَیُریدُونَ</w:t>
      </w:r>
      <w:r>
        <w:rPr>
          <w:rStyle w:val="FootnoteAnchor"/>
          <w:rtl w:val="true"/>
        </w:rPr>
        <w:footnoteReference w:id="98"/>
      </w:r>
      <w:r>
        <w:rPr>
          <w:rFonts w:ascii="Amiri" w:hAnsi="Amiri" w:eastAsia="Amiri" w:cs="Amiri"/>
          <w:color w:val="111111"/>
          <w:sz w:val="28"/>
          <w:sz w:val="28"/>
          <w:szCs w:val="28"/>
          <w:rtl w:val="true"/>
          <w:lang w:bidi="ar-SA"/>
        </w:rPr>
        <w:t xml:space="preserve">المُقبِلِینَ تَلَطُّفاً، قَدْ صارَتِ الدُّنیا وَالآخِرَةُ عِندَهُم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یَموتُ النّاسُ مَرَّةً وَیَمُوتُ أحَدُهُم فی کُلِّ یَومٍ سَبعِینَ مَرَّةً مِنْ مُجاهَدَةِ أنفُسِهِم وَمُخالَفَةِ هَواهُم وَالشَّیطانِ الَّذی یَجرِی فی عُروقِهِم، وَلَو تَحَرَّکَتْ رِیحٌ لَزَعْزَعَتْهُم، وَإنْ قامُوا بَینَ یَدَیَّ کَأنَّهُمْ بُنیانٌ مَرصوصٌ، لا أریٰ فی قَلبِهِم شُغلاً لِمَخلُوقٍ، فَوَعِزَّتی وَجَلالی لَاُحیِیَنَّهُم حَیاةً طَیِّبَةً إذا فارَقْتُ أرواحَهُم مِنْ جَسَدِهِمْ، لا اسَلِّطُ عَلَیهِم مَلَکَ المَوتِ، وَلا یَلِی قَبضَ رُوحِهِم غَیری، وَلَأفتَحَنَّ لِرُوحِهِم أبوابَ السَّماءِ کُلَّها، وَلَأرفَعَنَّ الحُجُبَ کُلَّها دُونی، وَلَآمُرَنَّ الجِنانَ فَلْتُزَیَّنَنَّ، وَالحُورَ العِینَ فَلْتُزَفَّنَّ،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گردانان را از روی بزرگواری فرا می‌خوانند</w:t>
      </w:r>
      <w:r>
        <w:rPr>
          <w:rStyle w:val="FootnoteAnchor"/>
          <w:rtl w:val="true"/>
        </w:rPr>
        <w:footnoteReference w:id="99"/>
      </w:r>
      <w:r>
        <w:rPr>
          <w:rFonts w:ascii="IRNazanin" w:hAnsi="IRNazanin" w:eastAsia="IRNazanin"/>
          <w:color w:val="111111"/>
          <w:sz w:val="28"/>
          <w:sz w:val="28"/>
          <w:szCs w:val="28"/>
          <w:rtl w:val="true"/>
          <w:lang w:bidi="fa-IR"/>
        </w:rPr>
        <w:t xml:space="preserve">، و روی آورندگان را از روی مهربانی قصد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چشمشان به عوالم ملکوت گشوده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نزد ایشان یکی شده است، مردم یک بار می‌میرند، وهر یک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و مخالفتِ با هواهای خود و نیز با شیطانی که در رگ‌هایشان روان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هفتاد بار می‌میرد، و اگر بادی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تکان می‌دهد، و اگر در پیشگاه من بایستند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أثر عشقِ به عبادت و غرقِ در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بنایی آهنین‌اند، در دل ایشان هیچ سرگرمی به مخلوق را نمی‌بینم، پس به عزّت و جلالم سوگند چون روح از تن ایشان جدا کنم ایشان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بخشم، فرشتۀ مرگ را بر ایشان چیره نسازم، و کسی جز من مباشر قبض روح ایشان نباشد، و قطعاً همۀ درهای آسمان را به روی روح ایشان بگشایم، همۀ حجاب‌های میان خود و ایشان را بردارم، و به بهشت فرمان دهم تا آراسته گردد، و به 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سیمین‌تنان درشت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دهم تا به زفاف درآیند،</w:t>
      </w:r>
    </w:p>
    <w:p>
      <w:pPr>
        <w:pStyle w:val="BookText"/>
        <w:rPr/>
      </w:pPr>
      <w:r>
        <w:rPr>
          <w:rFonts w:ascii="Amiri" w:hAnsi="Amiri" w:eastAsia="Amiri" w:cs="Amiri"/>
          <w:color w:val="111111"/>
          <w:sz w:val="28"/>
          <w:sz w:val="28"/>
          <w:szCs w:val="28"/>
          <w:rtl w:val="true"/>
          <w:lang w:bidi="ar-SA"/>
        </w:rPr>
        <w:t>وَالملائِکَةَ فَلتُصَلِّینَّ، وَالأشجارَ فَلتُثمِرَنَّ، وَثِمارَ الجَنَّةِ فَلْتُدلِیَنَّ، وَلَآمُرَنَّ ریحاً مِنَ الرِّیاحِ الَّتی تَحتَ العَرشِ فَلْتَحمِلَنَّ جِبالاً مِنَ الکافورِ وَالمِسکِ الأذفَرِ فَلْتَصِیرَنَّ وَقوداً مِنْ غَیرِ النّارِ، فَلْتَدْخُلَنَّ بِهِ، وَلا یَکونُ بَینی وَبَینَ رُوحِهِ سِترٌ، فَأقولُ لَهُ عِندَ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بِقُدومِکَ عَلَیَّ، اصعَدْ بِالکَرامَةِ وَالبُشریٰ وَالرَّحمَةِ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لَهُم فِیها نَعیمٌ مُقیمٌ خالِدینَ فِیها أبَداً إنَّ اللّٰهَ عِندَهُ أجرٌ عَظِیمٌ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فَلَو رَأیتَ المَلائِکَةَ کَیفَ یَأخُذُ بِها واحِدٌ وَیُعطِیها الآخَر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الآخِرَةِ لا یَهْنَؤهُمُ الطَّعامُ مُنذُ عَرَفوا رَبَّهُم، وَلا یَشغَلُهُمُ مُصیبَةٌ مُنذُ عَرَفوا سَیِّئاتِهِم، یَبکُونَ عَلیٰ خَطایاهُم، یُتعِبُونَ أنفُسَهُم وَلا یُریحُونَها، وَإنَّ راحَةَ أهلِ الجَنَّةِ فی المَوتِ،</w:t>
      </w:r>
    </w:p>
    <w:p>
      <w:pPr>
        <w:pStyle w:val="BookText"/>
        <w:rPr/>
      </w:pPr>
      <w:r>
        <w:rPr>
          <w:rFonts w:ascii="IRNazanin" w:hAnsi="IRNazanin" w:eastAsia="IRNazanin"/>
          <w:color w:val="111111"/>
          <w:sz w:val="28"/>
          <w:sz w:val="28"/>
          <w:szCs w:val="28"/>
          <w:rtl w:val="true"/>
          <w:lang w:bidi="fa-IR"/>
        </w:rPr>
        <w:t xml:space="preserve">و به فرشتگان فرمان دهم، تا درود و تحیّت گویند، و به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دهم تا میوه آورند، و به میوه‌های بهشت فرمان دهم تا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شاخه‌ها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بیاویزند، و به نسیمی از نسیم‌هایِ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عرش فرمان دهم تا کوههای کافور</w:t>
      </w:r>
      <w:r>
        <w:rPr>
          <w:rStyle w:val="FootnoteAnchor"/>
          <w:rtl w:val="true"/>
        </w:rPr>
        <w:footnoteReference w:id="101"/>
      </w:r>
      <w:r>
        <w:rPr>
          <w:rFonts w:ascii="IRNazanin" w:hAnsi="IRNazanin" w:eastAsia="IRNazanin"/>
          <w:color w:val="111111"/>
          <w:sz w:val="28"/>
          <w:sz w:val="28"/>
          <w:szCs w:val="28"/>
          <w:rtl w:val="true"/>
          <w:lang w:bidi="fa-IR"/>
        </w:rPr>
        <w:t xml:space="preserve">و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پُربو را بردارند، و سوختِ بی‌آتش شوند و به او درآیند، و میان من و روح او حجابی نباشد، وهنگام قبض روحش به او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و با ورود بر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 خود شدی، با بزرگواری و بشارت و رحمت و رضوان بالا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 بهشت که در آن‌ها نعمت‌های پایدار دارند، جاودانه در آن‌ها خواهند بود، حقّا که نزد خدا پاداشی بزرگ است</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کاش فرشتگان را می‌دیدی که چگونه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می‌گیرد و به دیگری می‌سپارد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آخرت از آن روز که پروردگار خود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نیست، و از آن روز که بدی‌های خود را شناختند 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اندیشۀ آن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بازشان نمی‌دارد، بر خطاهای خود می‌گریند، وخود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می‌افکنند و آسوده نمی‌گذارند، همانا آسایش اهل بهشت در مرگ است،</w:t>
      </w:r>
    </w:p>
    <w:p>
      <w:pPr>
        <w:pStyle w:val="BookText"/>
        <w:rPr/>
      </w:pPr>
      <w:r>
        <w:rPr>
          <w:rFonts w:ascii="Amiri" w:hAnsi="Amiri" w:eastAsia="Amiri" w:cs="Amiri"/>
          <w:color w:val="111111"/>
          <w:sz w:val="28"/>
          <w:sz w:val="28"/>
          <w:szCs w:val="28"/>
          <w:rtl w:val="true"/>
          <w:lang w:bidi="ar-SA"/>
        </w:rPr>
        <w:t>وَالآخِرَةُ مُستَراحُ العابِدینَ، مونِسُهُم دُموعُهُمُ الَّتی تَفیضُ عَلیٰ خُدودِهِم، وَجُلوسُهُم مَعَ المَلائِکَةِ الَّذِینَ عَنْ أیمانِهِم وَعَنْ شَمائِلِهِم، وُمناجاتُهُم مَعَ الجَلیلِ الَّذی فَوقَ عَرشِهِ، وَإنَّ أهلَ الآخِرَةِ قُلوبُهُم فی أجوافِهِم قد قُرِحَتْ،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نَستَرِیحُ مِنْ دارِ الفَناءِ إلیٰ دارِ البَقاءِ</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لِلزّاهِدِینَ عِندی فی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الخَلقُ وَیُناقَشونَ بِالحِسابِ وَهُم مِنْ ذٰلکَ آمِنونَ، إنَّ أدنیٰ ما اعطِی لِلزّاهدینَ فی الآخِرَةِ أنْ اعطِیَهُم مَفاتِیحَ الجِنانِ کُلَّها حَتّیٰ یَفتَحوا أیَّ بابٍ شاؤوا، وَلا أحجُبُ عَنهُم وَجهی، وَلَأُنعِمَنَّهُم بِألوانِ التَلَذُّذِ مِن کَلامی، وَلَاُجلِسَنَّهم فی مَقعَدِ صِدقٍ، وَاُذَکِّرَنَّهُم ما صَنَعوا وَتَعِبوا فی دارِ الدُّنیا، وَأفتَحُ لَهُم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تَدخُلُ عَلَیهِمُ الهَدایا مِنهُ بُکرَةً وَعَشِیّاً مِن عِندی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وَبابٌ یَنظُرونَ مِنهُ إلَیَّ کَیفَ شاؤوا بِلا صُعوبَةٍ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آخرت آسایشگاه عابدان است، أنیسِ ایشان اشگهایی است که بر رخسارشان روان می‌شود، و نشستِ ایشان با فرشتگانِ راست و چپ خود است، و راز و نیازشان با خدای 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است، و همانا دل‌های اهل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فراق، آتشین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از این دارفنا به دار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زاهدان، در آخرت نزد من چه دارند؟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مبعوث می‌شوند و با دقت مورد حسابرسی قرار می‌گیرند در حالی که ایشان در أمانند، همانا کمترین چیزی که در آخرت به زاهدان می‌بخشم همه کلیدهای بهشت است تا هر دری را که می‌خواهند بگشایند، و روی خود را از ایشان نمی‌پوشانم، و با لذّت‌های گوناگونِ سخنِ خود کامیابشان می‌کنم، و ایشان را در قرارگاه صِدْق می‌نشانم، و آنچه در دنیا انجام دادند و رنج دیدند به یادشان می‌آورم، و چهار در را برایشان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که از آن هر بامداد و شامگاه هدایای من به ایشان برسد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دری که از آن هرگونه که بخواهند به آسانی به من بنگرند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وَبابٌ یُطلِعُونَ مِنهُ إلیٰ النّارِ فَیَنظُرونَ مِنهُ إلَی الظّالِمِینَ کَیفَ یُعَذَّبونَ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تَدخُلُ عَلَیهِم مِنهُ الوَصائِفُ وَالحُورُ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هٰؤلاءِ الزّاهِدونَ الَّذینَ وَصَفتَهُم؟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هُوَ الَّذی لَیسَ لَهُ بَیتٌ یَخرَبُ فَیَغتَمُّ بِخَرابِهِ، وَلا لَهُ وَلَدٌ یَموتُ فَیَحزَنُ لِمَوتِهِ، وَلا لَهُ شَیْءٌ یَذهَبُ فَیَحزَنُ لِذِهابِهِ، وَلا یَعرِفُهُ إنسانٌ یَشغَلُهُ عَنِ اللّٰهِ طَرفَةَ عَینٍ، وَلا لَهُ فَضلُ طَعامٍ لِیُسأَلَ عَنهُ، وَلا لَهُ ثَوبٌ لَیِّنٌ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الزّاهِدِینَ مُصفَرَّةٌ مِنْ تَعَبِ اللَّیلِ وَصَومِ النَّهارِ، وَألسِنَتُهُم کِلالٌ إلّامِن ذِکْرِ اللّٰهِ تَعالیٰ، قُلوبُهُم فی صُدُورِهِم مَطعُونَةٌ مِن کَثرَةِ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یُخالِفُونَ أهواءَهُم، قَد ضَمَّروا أنفُسَهُم مِن کَثرَةِ صَمتِهِم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قد أعطَوا المَجهودَ مِن أنفُسِهِم، لا مِن خَوفِ نارٍ وَلا مِن شَوقِ جَنَّةٍ، وَلٰکِنْ یَنظُرونَ فی مَلَکُوتِ السَّماواتِ وَالأرضِ فَیَعلَمونَ أنَّ اللّٰهَ سُبحانَهُ وَتعالیٰ أهلٌ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یَنظُرونَ إلیٰ مَنْ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دری که از آن بر دوزخ إشراف یابند و بنگرند که ستمگران چگونه کیفر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 که از آن کنیزان و حوریان به ایشان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زاهدان که فرمودی چه کسانی‌اند؟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خانه‌ای که ویران شود ندارد تا برای ویرانی آن غمگین شود، و فرزندی که بمیرد ندارد تا برای مرگ او اندوهگین شود، و چیزی که از دستش برود ندارد تا برای از دست رفتنش محزون شود</w:t>
      </w:r>
      <w:r>
        <w:rPr>
          <w:rStyle w:val="FootnoteAnchor"/>
          <w:rtl w:val="true"/>
        </w:rPr>
        <w:footnoteReference w:id="105"/>
      </w:r>
      <w:r>
        <w:rPr>
          <w:rFonts w:ascii="IRNazanin" w:hAnsi="IRNazanin" w:eastAsia="IRNazanin"/>
          <w:color w:val="111111"/>
          <w:sz w:val="28"/>
          <w:sz w:val="28"/>
          <w:szCs w:val="28"/>
          <w:rtl w:val="true"/>
          <w:lang w:bidi="fa-IR"/>
        </w:rPr>
        <w:t>، وکسی او را نمی‌شناسد تا چشم بهم زدنی او را از یاد خدا باز دارد، و خوراک اضافی و پوشاک نرم ندارد تا از آن بازخواست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زاهدان از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روزۀ روز زرد است، و زبانشان جز از یاد خدای متعال بسته است، دل‌های ایشان در سینه‌ها از بسیاری مخالفت با هوای نفس زخمی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را از بسیاری سکوت لاغر کرده‌اند، همۀ تلاش خود را بکار گرفته‌اند نه از ترس آتش و نه از شوق بهشت، بلکه در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که گویی خدای محیط بر آن‌ها را می‌بینند، و می‌دانند که خدای سبحان شایسته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تُعطی لاِحَدٍ مِن امَّتی هٰذا؟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دَرَجَةُ الأنبِیاءِ وَالصِّدِّیقِینَ مِنْ امَّتِکَ، وَاُمَّةِ غَیرِکَ، وَأقوامٍ مِنَ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 الزُّهّادِ أکثَرُ، زُهّادُ امَّتی أَمْ زُهّادُ بَنِی إسرائِیلَ؟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زُهّادَ بَنِی إسرائِیلَ فی زُهّادِ امَّتِکَ کَشَعرَةٍ سَوداءَ فی بَقَرَةٍ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یَکونُ ذٰلکَ وَعَدَدُ بَنی إسرائِیلَ أکثَرُ مِنْ امَّتِی؟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شَکُّوا بَعدَ الیَقِینِ، وَجَحَدوا بَعدَ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لِلزّاهِدِینَ کَثیراً، وَشَکَرتُهُ، وَدَعَوتُ لَهُم فَقُلتُ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احفَظْهُم، وَارحَمْهُم، وَاحفَظْ عَلَیهِم دینَهُمُ الَّذی ارتَضَیتَ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از امّت من این مقام را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پیامبران، وصدّیقان از امّت تو، وامّت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 گروههایی از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زاهدان بیشترند، زاهدان امّت من یا زاهدان بنی‌اسرائیل؟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بنی‌اسرائیل در میان زاهدان امّت تو همچون یک تارموی سیاه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انبوه بی‌شمار موهای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سپید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چگونه؟ با این که شمار بنی‌اسرائیل از امّت من بیشتر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پس از یقین، شک کردند، و پس از اقرار، انکار نمودند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زاهدان‌امّتم خدا را بسیار ستایش وسپاس گفتم، وبرای ایشان دعا کردم وعرض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حفظ کن ورحم فرما، ودینشان را که برایشان پسندیده‌ای نگهدار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ارزُقْهُم إیمانَ المؤمِنِینَ، الَّذی لَیسَ بَعدَهُ شَکٌّ وَزَیغٌ، وَوَرَعاً لَیسَ بَعدَهُ رَغبَةٌ، وَخَوفاً لَیسَ بَعدَهُ غَفلَةٌ، وَعِلماً لَیسَ بَعدَهُ جَهلٌ، وَعَقلاً لَیسَ بَعدَهُ حُمقٌ، وَقُرباً لَیسَ بَعدَهُ بُعدٌ، وَخُشوعاً لَیسَ بَعدَهُ قَساوَةٌ، وَذِکراً لَیسَ بَعدَهُ نِسیانٌ، وَکَرَماً لَیسَ بَعدَهُ هَوانٌ، وَصَبراً لَیسَ بَعدَهُ ضَجَرٌ، وَحِلماً لَیسَ بَعدَهُ عَجَلَةٌ، وَامْلَأْ قُلوبَهُم حَیاءً مِنکَ حَتّیٰ یَستَحیُوا مِنکَ کُلَّ وَقتٍ وَتُبَصِّرَهُمْ بِآفاتِ الدُّنیا، وَآفاتِ أنفُسِهِم، وَوَساوِسِ الشَّیطانِ، فَإنَّکَ تَعلَمُ ما فی نَفسی، وَأنتَ عَلّامُ الغُیوبِ</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بِالوَرَعِ فَإنَّ الوَرَعَ رَأسُ الدِّینِ وَوَسَطُ الدِّینِ وَآخِرُ الدِّینِ، إنَّ الوَرَعَ یُقَرِّبُ العَبدَ إلَی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روزی فرما ایمان مؤمنانی را که پس از آن هیچ شک وانحرافی نباشد وپارسایی را که پس از آن هیچ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وبیمی را که پس از آن هیچ غفلتی نباشد، و علمی را که پس از آن، هیچ نادانی نباشد، و عقلی را که پس از آن هیچ نابخردی نباشد، ونزدیکی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پس از آن هیچ دوری نباشد، و خشوعی را که پس از آن هیچ سنگدلی نباشد، و یادی را که پس از آن هیچ فراموشی نباشد، وبزرگواریی را که پس از آن هیچ خواری نباشد، و صبری را که پس از آن هیچ بی‌تابی نباشد، وحِلْمی را که پس از آن هیچ شتابی نباشد، و دل‌های ایشان را از حیای خود پر کن تا همه وقت از تو شرم کنند، و ایشان را از آفات دنیا، و آفات نفس، و وسوسه‌های شیطان بینا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احوال نفس من آگاهی، و به همه غیب‌ها دانایی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زیرا پارسایی اوّل دین، ووسط دین، و آخر دین است، حقّا که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خدای متعال نزدیک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الوَرَعَ کَالشُّنوفِ بَینَ الحِلِیِّ، وَالخُبزِ بَینَ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الوَرَعَ رَأسُ الإیمانِ،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وَعِمادُ الدِّینِ، إنَّ الوَرَعَ مَثَلُهُ کَمَثَلِ السَّفِینَةِ، کما أنَّ فی البَحرِ لا یَنجُو إلّامَنْ کانَ فِیها کَذٰلکَ لا یَنجُو الزّاهِدونَ إلّابِالوَرَعِ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عَرَفَنی عَبدٌ وَخَشَعَ لی إلّاوَخَشَعتُ لَهُ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یَفتَحُ علَی العَبدِ أبوابَ العِبادَةِ، فَتکرمُ بِهِ</w:t>
      </w:r>
      <w:r>
        <w:rPr>
          <w:rStyle w:val="FootnoteAnchor"/>
          <w:rtl w:val="true"/>
        </w:rPr>
        <w:footnoteReference w:id="110"/>
      </w:r>
      <w:r>
        <w:rPr>
          <w:rFonts w:ascii="Amiri" w:hAnsi="Amiri" w:eastAsia="Amiri" w:cs="Amiri"/>
          <w:color w:val="111111"/>
          <w:sz w:val="28"/>
          <w:sz w:val="28"/>
          <w:szCs w:val="28"/>
          <w:rtl w:val="true"/>
          <w:lang w:bidi="ar-SA"/>
        </w:rPr>
        <w:t>عِندَ الخَلقِ، وَیَصِلُ بِهِ إلَی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بِالصَّمتِ فَإنَّ أعمَرَ القُلوبِ</w:t>
      </w:r>
      <w:r>
        <w:rPr>
          <w:rStyle w:val="FootnoteAnchor"/>
          <w:rtl w:val="true"/>
        </w:rPr>
        <w:footnoteReference w:id="111"/>
      </w:r>
      <w:r>
        <w:rPr>
          <w:rFonts w:ascii="Amiri" w:hAnsi="Amiri" w:eastAsia="Amiri" w:cs="Amiri"/>
          <w:color w:val="111111"/>
          <w:sz w:val="28"/>
          <w:sz w:val="28"/>
          <w:szCs w:val="28"/>
          <w:rtl w:val="true"/>
          <w:lang w:bidi="ar-SA"/>
        </w:rPr>
        <w:t>قُلوبُ الصّالِحینَ وَالصّامِتینَ، وَإنَّ أخرَبَ القُلوبِ</w:t>
      </w:r>
      <w:r>
        <w:rPr>
          <w:rStyle w:val="FootnoteAnchor"/>
          <w:rtl w:val="true"/>
        </w:rPr>
        <w:footnoteReference w:id="112"/>
      </w:r>
      <w:r>
        <w:rPr>
          <w:rFonts w:ascii="Amiri" w:hAnsi="Amiri" w:eastAsia="Amiri" w:cs="Amiri"/>
          <w:color w:val="111111"/>
          <w:sz w:val="28"/>
          <w:sz w:val="28"/>
          <w:szCs w:val="28"/>
          <w:rtl w:val="true"/>
          <w:lang w:bidi="ar-SA"/>
        </w:rPr>
        <w:t>قُلوبُ المُتَکلِّمینَ بِما لا یَعنِیهِم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عَشرَةُ أجزاءٍ، تِسعَةٌ مِنها طَلَبُ الحَلالِ، فَإذا طَیَّبتَ مَطعَمَکَ وَمَشرَبَکَ فَأنتَ فی حِفظی وَکَنَفی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همچون گوشواره، در میان زینت‌آلات، وهمچون نان، در میان خوردنی‌ها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پارسایی،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مَثَلِ پارسایی چون مَثَلِ کشتی است، همانگونه که در دریا جز سواران کشتی نجات نمی‌یابند زاهدان نیز جز با پارسایی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مرا نشناخت و برای من خشوع نکرد مگر آن که من برای او خاشع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درهای عبادت را به روی بنده می‌گشاید، پس با آن نزد مردم بزرگوار می‌شود، و با آن به خدای عزیز و با جلال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سکوت، زیرا آبادترین دل‌ها دل‌های صالحان و خاموشان است، و ویران‌ترین دل‌ها دل‌های هرزه‌گویان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است، نُه جزء آن طلب حلال است، پس چون خوردنی و نوشیدنی خود را پاکیزه کردی در حمایت و پناه من قرار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أوَّلُ العِبادَةِ؟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العِبادَةِ؟ الصَّمتُ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وَما مِیراثُ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یُورِثُ الحِکمَةَ، وَالحِکمَةُ تُورِثُ المَعرِفَةَ، وَالمَعرِفَةُ تُورِثُ الیَقِینَ، فَإذا اسْتَیقَنَ العَبدُ لا یُبالی کَیفَ أصبَحَ، بِعُسرٍ أمْ بِیُسرٍ، وَإذا کانَ العَبدُ فی حالَةِ المَوتِ یَقومُ عَلیٰ رَأسِهِ مَلائِکَةٌ، بِیَدِ کُلِّ مَلَکٍ کَأسٌ مِنْ ماءِ الکَوثَرِ، وَکَأسٌ مِنَ الخَمرِ، یَسقُونَ رُوحَهُ حَتّیٰ تَذهَبَ سَکرَتُهُ وَمَرارَتُهُ، وَیُبَشِّرونَهُ بِالبشارَةِ العُظمیٰ، وَیَقولُونَ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طِبتَ وَطابَ مَثواکَ إنَّکَ تَقدَمُ عَلَی العَزیزِ الحَکِیمِ الحَبِیبِ القَرِیبِ، فَتَطیرُ الرُّوحُ مِن أیدی المَلائکةِ، فَتَصعَدُ إلَی اللّٰهِ تَعالیٰ فی أسرَعَ مِنْ طَرفَةِ عَینٍ، وَلا یَبقیٰ حِجابٌ وَلا سَترٌ بَینَها وَبَینَ اللّٰهِ تَعالیٰ، وَاللّٰهُ عَزَّ وَجَلَّ إلَیها مُشتاقٌ، وَتَجلِسُ عَلیٰ عَینٍ عِندَ العَرشِ، ثُمَّ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تَرَکتِ الدُّنیا؟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إلٰهی وَعِزَّتِکَ وَجَلالِکَ لا عِلمَ لی بِالدُّنیا، أنا مُنذُ خَلَقتَنی خائِفَةٌ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سکوت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حکمت، و حکمت، موجب معرفت، ومعرفت، موجب یقین است، پس چون بنده‌ای دارای یقین شد باکش نیست چگونه بگذراند به سختی یا به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قرارگیرد فرشتگانی بر بالین او حضور یابند که در دست هر یک جامی از آب کوثر و جامی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روح او می‌نوشانند تا سختی و تلخی جان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او را به‌آن بزرگترین بشارت مژده می‌دهند و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آمدی و جایگاهت گوارا باد همانا تو بر خدای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می‌شوی، پس روح از دستان ملائکه پرواز می‌کند و تندتر از چشم بهم زدنی به سوی خدا بالا می‌رود، وهیچ حجاب و پرده‌ای میان او و خدای سبحان باقی نمی‌ماند،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عزّتمند و با شکوه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مشتاق است، و کنار چشمه‌ای که نزد عرش است می‌نشیند سپس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چگونه ترک کردی؟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هیچ خبری از دنیا ندارم، از آن روز که مرا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تو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عَبدی، کُنتَ بِجَسَدِکَ فی الدُّنیا وَروحُکَ مَعی، فَأنتَ بِعَینی، سِرُّکَ وَعَلانِیَتُکَ، سَلْ اعطِکَ، وَتَمَنَّ عَلَیَّ فَأُکرِمکَ، هذهِ جَنَّتی فَتَجَنَّحْ فِیها</w:t>
      </w:r>
      <w:r>
        <w:rPr>
          <w:rStyle w:val="FootnoteAnchor"/>
          <w:rtl w:val="true"/>
        </w:rPr>
        <w:footnoteReference w:id="113"/>
      </w:r>
      <w:r>
        <w:rPr>
          <w:rFonts w:ascii="Amiri" w:hAnsi="Amiri" w:eastAsia="Amiri" w:cs="Amiri"/>
          <w:color w:val="111111"/>
          <w:sz w:val="28"/>
          <w:sz w:val="28"/>
          <w:szCs w:val="28"/>
          <w:rtl w:val="true"/>
          <w:lang w:bidi="ar-SA"/>
        </w:rPr>
        <w:t>، وَهذا جِواری فَاسْکُنْهُ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عَرَّفتَنی نَفسَکَ فَاسْتَغنَیتُ بِها عَن جَمیعِ خَلقِکَ، وَعِزَّتِکَ وَجَلالِکَ لَو کَانَ رِضاکَ فی أنْ اقَطَّعَ إرَباً إرَباً، وَاُقتَلَ سَبعِینَ قَتلَةٍ بِأشَدِّ ما یُقتَلُ بِهِ النّاسُ، لَکانَ رِضاکَ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کَیفَ أُعجَبُ بِنَفسی وَأنا ذَلیلٌ إنْ لَمْ تُکرِمْنی، وَأنا مَغلوبٌ إنْ لَمْ تَنصُرْنی، وَأنا ضَعیفٌ إنْ لَمْ تُقَوِّنی، وَأنا مَیِّتٌ إنْ لَمْ تُحْیِنی بِذِکرِکَ، وَلَولا سَترُکُ لَافتَضَحتُ أوَّلَ مَرَّةٍ عَصَیتُکَ، إلٰهی کَیفَ لا أطلُبُ رِضاکَ وَقد أکمَلتَ عَقلی حَتّیٰ عَرَفتُکَ، وَعَرَفتُ الحَقَّ مِنَ الباطِلِ، وَالأمرَ مِنَ النَّهیِ، وَالعِلمَ مِنَ الجَهلِ، وَالنُّورَ مِنَ الظُّلمَةِ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لا أحجُبُ بَینی وَبَینِکَ فی وَقتٍ مِنَ الأوقاتِ، کذٰلِکَ أفعَلُ بِأحِبّائی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خدای سبحان می‌فرماید،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تن تو در دنیا و روح تو با من بود، اینک باطن و ظاهر تو در دید من است، بخواه تا عطایت کنم، و از من درخواست کن تا اکرامت کنم، این بهشت من است در آن پرواز کن، و این پناه من است در آن جای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شناساندی و بدینوسیله از همۀ مخلوقاتت بی‌نیاز شدم، به عزّت وجلالت سوگند چنانچه خشنودی تو در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شوم، و هفتاد بار به بدتر از آنچه دیگران کشته می‌شوند، کشته شوم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بین شوم با این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خوارم اگر اکرامم نکنی، و شکست خورده‌ام اگر یاریم نفرمایی، وناتوانم اگر توانم نبخشی، و مرده‌ام اگر با یاد خود زنده‌ام نکنی، و اگر پرده‌پوشی تو نبود همان اوّل بار که گناهت کردم رسوا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خشنودی تو را نخواهم با این که عقلم را کامل فرمودی تا تو را شناختم، و حق را از باطل، و أمر را از نهی، و علم را از جهل، و نور را از ظلمت تمیز دادم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عزیز و با شکوه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در هیچ زمانی میان خود و تو حجاب نمی‌افکنم، اینچنین با دوستانم رفتار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أیُّ عَیشٍ أهنَأُ وَأیُّ حَیاةٍ أبقیٰ؟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العَیشُ الهَنِیْءُ فَهُوَ الَّذی لا یَفتُرُ صاحِبُهُ عَنْ ذِکری، وَلا یَنسیٰ نِعمَتی، وَلا یَجهَلُ حَقِّی، یَطلُبُ رِضایَ فی لَیلِهِ وَنَهارِهِ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الحَیاةُ الباقِیَةُ فَهِیَ الَّتی یَعمَلُ لِنَفسِهِ حَتّٰی تَهونَ عَلَیهِ الدُّنیا، وَتَصغُرَ فی عَینِهِ، وَتَعظُمَ الآخِرَةُ عِندَهُ، وَیُؤثِرَ هَوای عَلیٰ هَواهُ، وَیبتَغیَ مَرضاتی، وَیُعْظِمَ حَقَّ عَظَمَتی، وَیَذکُرَ عِلمی بِهِ، وَیُراقِبَنی بِاللَّیلِ وَالنَّهارِ عِندَ کُلِّ سَیِّئَةٍ أو مَعصِیَةٍ وَیُنَقِّیَ قَلبَهُ عَنْ کُلِّ ما أکرَهُ، وَیُبغِضَ الشَّیطانَ وَوَساوِسَهُ، وَلا یَجعَلَ لِإبلِیسَ عَلیٰ قَلبِهِ سُلطاناً وَسَبیلاً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کدام زیست گواراتر، و کدام زندگی پایدارتر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زیست گوارا آنست که صاحبش از یاد من سستی نمی‌کند، و نعمت مرا از یاد نمی‌برد، و حقّ مرا ناشناسی نمی‌کند، در شب و روزش خشنودی مرا می‌خواهد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زندگی پایدار آنست که صاحبش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می‌کند تا دنیا در دلش خوار، و در چشمش کوچک، و آخرت نزد او بزرگ می‌شود، وخواستۀ مرا بر خواستۀ خود مقدّم می‌دارد، و خشنودی‌های مرا می‌جوید، و حقّ کبریایی مرا بزرگ می‌دارد، و آگاهی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یاد می‌نماید، و شبانه‌روز نزد هر بدی و گناهی از من دیدبانی می‌کند، و دل خود را از هر چه ناپسند من است پاک می‌سازد، وشیطان و وسوسه‌هایش را دشمن می‌دارد، و برای ابلیس هیچ فرمانروایی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را بر قلب خود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فَعَلَ ذٰلِکَ أسکَنتُ قَلبَهُ حُبّاً حَتّیٰ أجعَلَ قَلبَهُ لی، وَفَراغَهُ وَاشتِغالَهُ وَهَمَّهُ وَحَدیثَهُ مِنَ النِّعمَةِ الَّتی أنعَمتُ بِها عَلیٰ أهلِ مَحَبَّتی مِنْ خَلقِی، وَأفتَحُ عَینَ قَلبِهِ وَسَمعَهُ حَتّٰی یَسمَعَ بِقَلبِهِ وَیَنظُرَ بِقَلبِهِ إلیٰ جَلالی وَعَظَمَتی، وَاُضَیِّقُ عَلیهِ الدُّنیا، وَاُبَغِّضُ إلَیهِ ما فِیها مِنَ اللَّذّاتِ، وَاُحَذِّرُهُ مِنَ الدُّنیا وَما فِیها، کما یُحَذِّرُ الرّاعی غَنَمَهُ مِنْ مَراتِعِ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هٰکذا یَفِرُّ مِنَ النّاسِ فِراراً، وَیُنقَلُ مِنْ دارِ الفَناءِ إلیٰ دارِ البَقاءِ، وَمِنْ دارِ الشَّیطانِ إلیٰ دارِ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وَلَاُزَیِّنَنَّهُ بِالهَیبَةِ وَالعَظَمَةِ، فَهذا هُوَ العَیشُ الهَنِیْءُ وَالحَیاةُ الباقِیَةُ، وَهذا مَقامُ الرّاضِینَ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عَمِلَ بِرِضای الزِمُهُ ثَلاثَ خِصالٍ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اعَرِّفُهُ شُکراً لا یُخالِطُهُ الجَهلُ، وَذِکراً لا یُخالِطُهُ النِّسیانُ، وَمَحَبَّةً لا یُؤثِرُ عَلیٰ مَحَبَّتی مَحَبَّةَ المَخلوقِینَ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چنین کند محبّتی را در دل او جای می‌دهم تا دل او را، و فراغ بال و دل مشغولی و همّت او را برای خود کنم، و سخن او را دربارۀ نعمت‌هایی که به دوستدارانم داده‌ام قرار دهم، و چشم و گوش دل او را می‌گشایم تا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ملکوتیان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به شکوه و کبریایی من بنگرد، و دنیا را بر او تنگ می‌کنم، و لذّات آن را منفورش می‌سازم، و او را از دنیا و آنچه در آن است بر حذر می‌دارم، آنچنان که چوپان گوسفند خود را از چراگاههای مرگ آفرین بر حذر می‌دارد، پس چون چنین شد از مردم به شدّت گریزان می‌شود، و از سرای فنا به سرای بقاء، و از سرای شیطان به سرای رحمان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هیبت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می‌آرایم، پس این است آن زیستِ گوارا وزندگیِ پایدار، واین مقام راضیان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 و قدر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طبق رضای من عمل کند سه ویژگی همراهش کنم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سپاسی را می‌شناسانم که آمیختۀ به نادانی نباشد، و یادی را که آمیخته به فراموشی نباشد، و محبّتی را که محبّت هیچ مخلوقی را بر محبّت من مقدّم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أحَبَّنی أحبَبْتُهُ، وَأفتَحُ عَینَ قَلبِهِ إلیٰ جَلالی، وَلا اخفی علَیهِ خاصَّةَ خَلقی، واُناجِیهِ فی ظُلَمِ اللَّیلِ وَنُورِ النَّهارِ حَتّیٰ یَنقَطِعَ حَدیثُهُ مَعَ المَخلوقِینَ، وَمُجالَسَتُهُ مَعَهُم، وَاُسمِعُهُ کَلامی وَکَلامَ مَلائِکَتی، وَاُعَرِّفُهُ السِّرَّ الَّذی سَتَرتُهُ عَنْ خَلقی، وَاُلبِسُهُ الحَیاءَ حَتّیٰ یَستَحیِیَ مِنهُ الخَلقُ کُلُّهُم، وَیَمشی عَلَی الأرضِ مَغفوراً لَهُ، وَأجعَلُ قَلبَهُ واعِیاً وَبَصیراً، وَلا اخفی عَلَیهِ شَیئاً مِنْ جَنَّةٍ وَلا نارٍ، وَاُعَرِّفُهُ ما یَمُرُّ علَی النّاسِ فی یَومِ القِیامَةِ مِنَ الهَولِ وَالشِّدَّةِ، وَما احاسِبُ الأغنِیاءَ وَالفُقَراءَ وَالجُهّالَ وَالعُلَماءَ، وَاُنَوِّمُهُ</w:t>
      </w:r>
      <w:r>
        <w:rPr>
          <w:rStyle w:val="FootnoteAnchor"/>
          <w:rtl w:val="true"/>
        </w:rPr>
        <w:footnoteReference w:id="114"/>
      </w:r>
      <w:r>
        <w:rPr>
          <w:rFonts w:ascii="Amiri" w:hAnsi="Amiri" w:eastAsia="Amiri" w:cs="Amiri"/>
          <w:color w:val="111111"/>
          <w:sz w:val="28"/>
          <w:sz w:val="28"/>
          <w:szCs w:val="28"/>
          <w:rtl w:val="true"/>
          <w:lang w:bidi="ar-SA"/>
        </w:rPr>
        <w:t>فی قَبرِهِ،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مرا دوست داشت او را دوست می‌دارم، و چشم دل او را به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می‌گشایم، و نخبۀ آفریدگانم را از او پنهان نمی‌کنم، و در تاریکی‌های شب و روشنایی روز با او همراز می‌شوم تا سخن و همنشینی او از آفریده‌ها قطع شود، و سخن خود و فرشتگان را به او می‌شنوانم، و از آن رازی که از خلق پوشیده‌ام آگاهش می‌کنم، و لباس حیا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می‌پوشانم تا همۀ خلائق از او حیا کنند، و بر زمین در حالی‌که آمرزیده است راه می‌رود، و دل او را هوشمند و بینا می‌کنم، و هیچ چیز از بهشت و دوزخ را بر او پنهان نمی‌دارم، و از هراس و فشاری که روز قیامت بر مردم می‌گذرد و حسابی که از اغنیا و فقرا و جاهلان و عالمان می‌کشم آگاهش می‌کنم، و او را در قبرش می‌خوابانم</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وَاُنزِلُ عَلَیهِ مُنکَراً وَنَکیراً حَتّیٰ یَسألاهُ، وَلا یَریٰ غَمرَةَ المَوتِ وَظُلمَةَ القَبرِ وَاللَّحدِ وَهَولَ المُطّلعِ، ثُمَّ أَنْصِبُ لَهُ مِیزانَهُ، وَأنشُرُ دِیوانَهُ، ثُمَّ أضَعُ کِتابَهُ فی یَمِینِهِ فَیَقرَؤهُ مَنشوراً، ثُمَّ لا أجعَلُ بَینی وَبَینَهُ تَرجُماناً، فَهذهِ صِفاتُ المُحِبِّینَ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هَمَّکَ هَمّاً واحِداً، فَاجْعَلْ</w:t>
      </w:r>
      <w:r>
        <w:rPr>
          <w:rStyle w:val="FootnoteAnchor"/>
          <w:rtl w:val="true"/>
        </w:rPr>
        <w:footnoteReference w:id="116"/>
      </w:r>
      <w:r>
        <w:rPr>
          <w:rFonts w:ascii="Amiri" w:hAnsi="Amiri" w:eastAsia="Amiri" w:cs="Amiri"/>
          <w:color w:val="111111"/>
          <w:sz w:val="28"/>
          <w:sz w:val="28"/>
          <w:szCs w:val="28"/>
          <w:rtl w:val="true"/>
          <w:lang w:bidi="ar-SA"/>
        </w:rPr>
        <w:t>لِسانَکَ لِساناً واحِداً، وَاجْعَلْ بَدَنَکَ حَیاً لا تَغفُلُ ْ عَنِّی، مَنْ یَغفُلْ عَنِّی لا ابالی بِأَیِّ وادٍ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عَقلَکَ قَبلَ أنْ یَذهَبَ، فَمَنِ اسْتَعمَلَ عَقلَهُ لا یُخطِئُ وَلا یَطغیٰ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تَدرِ لِأیِّ شَیْءٍ فَضَّلْتُکَ عَلیٰ سائِرِ الأنبِیاءِ؟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بِالیَقِینِ وَحُسنِ الخُلُقِ وَسَخاوَةِ النَّفسِ وَرَحمَةِ الخَلقِ،</w:t>
      </w:r>
    </w:p>
    <w:p>
      <w:pPr>
        <w:pStyle w:val="BookText"/>
        <w:rPr/>
      </w:pPr>
      <w:r>
        <w:rPr>
          <w:rFonts w:ascii="IRNazanin" w:hAnsi="IRNazanin" w:eastAsia="IRNazanin"/>
          <w:color w:val="111111"/>
          <w:sz w:val="28"/>
          <w:sz w:val="28"/>
          <w:szCs w:val="28"/>
          <w:rtl w:val="true"/>
          <w:lang w:bidi="fa-IR"/>
        </w:rPr>
        <w:t xml:space="preserve">ومنکر و نکیر را بر او فرود می‌آورم تا از اوبپرسند،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وکشمکش پر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کندن، وتاریکی قبر ولحد، وهول لحظۀ إشراف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عوالم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نمی‌بیند، سپس میزان او را بر پا می‌کنم، و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می‌گسترانم، و نامۀ عمل او را در سمت راستش می‌نهم پس آن را گشوده می‌خواند، و میان خود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واسطه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ترجمانی قرار نمی‌دهم، پس این است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وآهنگ ومقصد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یک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زبان خود را یک زبان کن، و بدن خود را زنده‌بدار، از من غفلت نکن، هر کس از من غفلت کند مرا باکی نیست که در چه سرزمینی به هلاکت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خود را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بکار گیر که هر کس عقل خود را بکار گیرد، خطا و طغیان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چرا تو را بر همۀ پیامبران برتری دادم؟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یقین، وخوی نیک، و بخشندگی ذاتی، ورحمتی که بر خلق داشتی،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أوتادُ</w:t>
      </w:r>
      <w:r>
        <w:rPr>
          <w:rStyle w:val="FootnoteAnchor"/>
          <w:rtl w:val="true"/>
        </w:rPr>
        <w:footnoteReference w:id="118"/>
      </w:r>
      <w:r>
        <w:rPr>
          <w:rFonts w:ascii="Amiri" w:hAnsi="Amiri" w:eastAsia="Amiri" w:cs="Amiri"/>
          <w:color w:val="111111"/>
          <w:sz w:val="28"/>
          <w:sz w:val="28"/>
          <w:szCs w:val="28"/>
          <w:rtl w:val="true"/>
          <w:lang w:bidi="ar-SA"/>
        </w:rPr>
        <w:t>الأرضِ لَمْ یَکونوا أوتاداً إلّابهذا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اوتاد</w:t>
      </w:r>
      <w:r>
        <w:rPr>
          <w:rStyle w:val="FootnoteAnchor"/>
          <w:rtl w:val="true"/>
        </w:rPr>
        <w:footnoteReference w:id="119"/>
      </w:r>
      <w:r>
        <w:rPr>
          <w:rFonts w:ascii="IRNazanin" w:hAnsi="IRNazanin" w:eastAsia="IRNazanin"/>
          <w:color w:val="111111"/>
          <w:sz w:val="28"/>
          <w:sz w:val="28"/>
          <w:szCs w:val="28"/>
          <w:rtl w:val="true"/>
          <w:lang w:bidi="fa-IR"/>
        </w:rPr>
        <w:t>زمین اوتاد نشدند مگر با این ویژگی‌ها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أجاعَ بَطنَهُ، وَحَفِظَ لِسانَهُ، عَلَّمتُهُ الحِکمَةَ، وَإنْ کانَ کافِراً تَکونُ حِکمَتُهُ حُجَّةً عَلَیهِ وَوَبالاً، وَإنْ کانَ مُؤمِناً تَکونُ حِکمَتُهُ لَهُ نُوراً وَبُرهاناً وَشِفاءً وَرَحمَةً، فَیَعلَمُ ما لَمْ یَکُنْ یَعْلَمُ، وَیُبصِرُ ما لَمْ یَکُنْ یُبصِرُ، فَأوَّلُ ما ابَصِّرُهُ عُیوبَ نَفسِهِ حَتّیٰ یَشتَغِلَ عَن عُیوبِ غَیرِهِ، وَاُبَصِّرُهُ دَقائِقَ العِلمِ حَتّیٰ لا یَدخُلُ عَلَیهِ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مِنَ العِبادَةِ أحَبَّ إلَیَّ مِنَ الصَّمتِ وَالصَّومِ، فَمَنْ صامَ وَلَمْ یَحفَظْ لِسانَهُ کانَ کَمَنْ قامَ وَلَمْ یَقرَأْ فِی صَلاتِهِ فَاُعطِیهِ أجرَ القِیامِ وَلَمْ اعطِهِ أجرَ العابِدینَ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مَتیٰ یَکونُ العَبدُ عابِداً؟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چون شکم خود را گرسنه دارد، وزبان خود را مراقبت کند حکمت را به او می‌آموزم، اگر کافر است حکمت او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سرانجام بدش خواهد بود، و اگر مؤمن است حکمت او نور و برهان و شفا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خواهد بود، پس آنچه را نمی‌دانست می‌داند، و آنچه را نمی‌دید می‌بیند، و اوّل چیزی که به او می‌نمایانم عیوب خود اوست، تا از عیوب دیگران باز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اصلاح خود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دقائق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بینایش می‌کنم تا شیطان به او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هیچکدام از عبادات محبوبتر از سکوت و روزه نیست، پس هر کس روزه باشد و زبان خود را مراقبت نکند همچون کسی است که به نماز برخیزد و قرائت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نخواند که پاداش برخاستن را به او می‌دهم ولی پاداش عابدان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زمانی بنده‌ای عابد می‌شود؟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فِیهِ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المَحارِمِ، وَصَمتٌ یَکُفُّهُ عَمّا لا یَعنِیهِ، وَخَوفٌ یَزدادُ کُلَّ یَومٍ مِنْ بُکائِهِ، وَحَیاءٌ یَستَحیِی مِنِّی فی الخَلاءِ، وَأکلُ ما لابُدَّ مِنهُ، وَیُبغِضَ الدُّنیا لِبُغضِی لَها، وَیُحِبَّ الأخیارَ لِحُبِّی إیّاهُم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أحَبَّنی، حَتّیٰ یأخُذَ قُوتاً، وَیَلبَسَ دوناً، وَیَنامَ سُجوداً، وَیُطِیلَ قِیاماً، وَیَلزَمَ صَمتاً، وَیَتَوَکَّلَ عَلَیَّ، وَیَبکی کَثیراً، وَیُقِلَّ ضِحکاً، وَیُخالِفَ هَواهُ، وَیَتَّخِذَ المَسجِدَ بَیتاً، وَالعِلمَ صاحِباً، وَالزُّهدَ جَلیساً، وَالعُلَماءَ أحِبّاءَ، وَالفُقَراءَ رُفَقاءَ، وَیَطلُبَ رِضای، وَیَفِرَّ مِنَ العاصِینَ فِراراً، وَیُشغَلَ بِذِکری اشتِغالاً، وَیُکثِرَ التَّسبیحَ دائِماً، وَیَکونَ بِالوَعدِ صادِقاً، وَبِالعَهدِ وافِیاً، وَیَکونَ قَلبُهُ طاهِراً، وَفی الصَّلاةِ زاکِیاً، وَفی الفَرائِضِ مُجتَهِداً، وَفیما عِندی من الثوابِ راغباً، وَمِنْ عَذابی راهِباً، وَلِأحِبّائی قَرِیناً، وَجَلِیساً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در او هفت ویژگی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ای که او را از حرام‌ها مانع شود، و سکوتی که او را از هرزه‌گویی بازدارد، وخوفی که هر روز به گریه‌اش بیفزاید، وحیایی که در تنهایی از من شرم کند، وخوردنی که از آن چاره نیست، و دنیا را دشمن بدارد چون من آن را دشمن دارم، ونیکوکاران را دوست بدارد چون من ایشان را دوست دارم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گوید من خدا را دوست دارم چنان نیست که مرا دوست بدارد،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خوردنی‌ها 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برگیرد،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را بپوشد، ودر سجده به خواب رود، و ایستادن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طولانی کند، و همراه با سکوت باشد، و بر من توکّل کند، و فراوان بگرید، وکم بخندد، وبا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بستیزد، ومسجد را خانۀ خود کند، وعلم را همدم خود نماید، وزهد را همنشین خود سازد، وعلما را دوستان خود بگیرد، وفقرا را همدمان خود قرار دهد، وخشنودی مرا بطلبد و از گنهکاران، سخت گریزان باشد، وسخت به یاد من پردازد، وپیوسته تسبیح خود را فزونی بخشد، ودر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راستگو، 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وفادار، ودلش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کینه‌ها و 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کوشا، و به پاداش‌های نزد من مشتاق، و از کیفر من بیمناک، وبا دوستان من همدم و همنشین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صَلَّی العَبدُ صَلاةَ أهلِ السَّماءِ وَالأرضِ، وَیَصومُ صِیامَ أهلِ السَّماءِ وَالأرضِ، وَیطوی مِنَ الطَّعامِ مِثلَ المَلائِکَةِ، وَلَبِسَ لِباسَ العاری، ثُمَّ أریٰ فی قَلبِهِ مِنْ حُبِّ الدُّنیا ذَرَّةً، أو سَعَتِها</w:t>
      </w:r>
      <w:r>
        <w:rPr>
          <w:rStyle w:val="FootnoteAnchor"/>
          <w:rtl w:val="true"/>
        </w:rPr>
        <w:footnoteReference w:id="120"/>
      </w:r>
      <w:r>
        <w:rPr>
          <w:rFonts w:ascii="Amiri" w:hAnsi="Amiri" w:eastAsia="Amiri" w:cs="Amiri"/>
          <w:color w:val="111111"/>
          <w:sz w:val="28"/>
          <w:sz w:val="28"/>
          <w:szCs w:val="28"/>
          <w:rtl w:val="true"/>
          <w:lang w:bidi="ar-SA"/>
        </w:rPr>
        <w:t>، أو رِئاسَتِها، أو حِلِیِّها، أو زِینَتِها، لا یُجاوِرُنی فی داری، وَلَأنزَعَنَّ مِنْ قَلبِهِ مَحَبَّتی، وَعَلَیکَ سَلامی وَرَحمَتی</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نماز أهل آسمان و زمین را بجا آورد، وروزه اهل آسمان و زمین را بگیرد، واز خوردنی‌ها همچون فرشتگان روبرتابد، ولباس برهنگان پوشد، سپس در دل او ذرّه‌ای از محبّت دنیا، یا توانگری</w:t>
      </w:r>
      <w:r>
        <w:rPr>
          <w:rStyle w:val="FootnoteAnchor"/>
          <w:rtl w:val="true"/>
        </w:rPr>
        <w:footnoteReference w:id="122"/>
      </w:r>
      <w:r>
        <w:rPr>
          <w:rFonts w:ascii="IRNazanin" w:hAnsi="IRNazanin" w:eastAsia="IRNazanin"/>
          <w:color w:val="111111"/>
          <w:sz w:val="28"/>
          <w:sz w:val="28"/>
          <w:szCs w:val="28"/>
          <w:rtl w:val="true"/>
          <w:lang w:bidi="fa-IR"/>
        </w:rPr>
        <w:t>دنیا، یا ریاست دنیا، یا زیورآلات دنیا، و یا زرق و برق دنیا ببینم، او را در پناه خود نمی‌گیرم، ومحبّتم را از دل او 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من بر تود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للّٰه‌ربّ العالمین</w:t>
      </w:r>
      <w:r>
        <w:rPr>
          <w:rFonts w:eastAsia="IRNazanin" w:cs="IRNazanin"/>
          <w:color w:val="111111"/>
          <w:sz w:val="28"/>
          <w:szCs w:val="28"/>
          <w:rtl w:val="true"/>
          <w:lang w:bidi="fa-IR"/>
        </w:rPr>
        <w:t>.</w:t>
      </w:r>
      <w:bookmarkStart w:id="40" w:name="pg5437_28114"/>
    </w:p>
    <w:p>
      <w:pPr>
        <w:pStyle w:val="Heading2"/>
        <w:numPr>
          <w:ilvl w:val="1"/>
          <w:numId w:val="1"/>
        </w:numPr>
        <w:rPr/>
      </w:pPr>
      <w:bookmarkStart w:id="41" w:name="__RefHeading___Toc1835062_581953129"/>
      <w:bookmarkStart w:id="42" w:name="_Toc15"/>
      <w:bookmarkEnd w:id="40"/>
      <w:bookmarkEnd w:id="41"/>
      <w:r>
        <w:rPr>
          <w:rtl w:val="true"/>
        </w:rPr>
        <w:t>فهرست منابع</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علامه مجلسی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إرشادالقلوب دیلمی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 فی الاحادیث القدسیة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کافی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والتحف؛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یاموسیٰ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التحف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التحف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نوعی کلاه دراز یا شنل مخصوص عابدان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خوراک معمولی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التحف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وعفّر 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التحف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موسیٰ ارحم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التحف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اتّخذنی جُنّة للشدائد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واجعلنی جُنّة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موسیٰ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التحف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التحف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یاموسیٰ أَلقِ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التحف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التحف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التحف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والتحف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والتحف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اثبتناه من التحف و هامش الکافی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رحب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المجلسی فی کتاب الأربعین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التاسع والعشرون، والجواهر السنیة فی الاحادیث القدسیة، الباب السابع،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تحف العقول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التحف، وفی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 رحمه الله حول سند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إن کان مرفوعاً موقوفاً له فهو من حیث المتن رفیع موقوف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الاربعون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حضرت عیسی علیه السلام بدان جهت که متبرک آفریده شده یامأخوذ از عبری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ماشیاخ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منجی ونجات دهنده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 والجواهر السنیة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توکّل علیٰ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 قلبک بالموعظة، وأمته بالزهادة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وصیة لابنه الإمام الحسن علیه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اثبتناه من الأمالی والبحار، وفی الجواهر السنیة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الجواهر السنیة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الجواهر السنیة، وفی الأمالی والبحار، وبعض نسخ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 الجواهر السنیة والبحار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الجواهر السنیة والبحار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بقیة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بعض نسخ الأمالی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أُمّة عیسیٰ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امت عیسیٰ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اقبالی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تشبهنّ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الأمالی، وبدله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وکان فی ما وعظ اللّٰه عزّ وجلّ به عیسیٰ بن مریم علیه السلام أیضاً أن قال 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اذا غضبت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لظلمة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السنیة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والجواهر السنیة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سخط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ذلک فی شریعة عیسیٰ علیه السلام؛ لکن حکم الاسلام بهذا الخصوص‌هو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القصاص؛ والعفو أفضل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لأجعلنکم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از تعالیم شریعت حضرت مسیح است، ولی در شریعت اسلام‌حکم آن قصاص، و اگر عفو کند بهتراست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السنیة والبحار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السنیة والبحار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یطیعوه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واوجبهم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والبحار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هی یمانیة لأنّ مکة من تهامة وتهامة من‌الیمن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ماؤه 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السنیة والبحار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السنیة والبحار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الأمالی والبحار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الأمالی والجواهر السنیة والبحار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مکه از تهامه، و تهامه از سرزمین یمن محسوب می‌شود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دین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والجواهر السنیة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علیٰدینه ودین أبیه إبراهیم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بایعوه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الأمالی والجواهر السنیة والبحار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لتطیعنی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السنیة والبحار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وصیتی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والجواهر السنیة والبحار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أسفل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الجواهر السنیة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الأمالی والجواهر السنیة والبحار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استغث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المجلسی رحمه الله فی کتاب الأربعین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الثلاثون، وفی أمالی الصدوق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علی بن أسباط عن علی بن أبی حمزة عن أبی بصیر عن أبی عبد اللّٰه علیه السلام مثله، وفی الجواهر السنیة فی الاحادیث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والأمالی، وقال المجلسی فی المرآة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حسن او موثق؛ وبعد ذکره سند الأمالی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موثق علیٰ الأظهر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ببلخ فی جمادی الاولی 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ابو اسحاق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حذیفة الکاهلی الخراسانی، عُدّ من أصحاب الامام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للمتقاطعین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یرفعوا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کنایه از این که با هدایت خود مرحله به مرحله تا بی نهایت به‌کمالشان می‌افزایم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ثلاثة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الجواهر السنیة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یزیدون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جمله این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گردانان را از روی بزرگواری رها می‌کنند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معطّر جامدی که از برخی گیاهان از قبیل ریحان و بابونه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یموت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الإرشاد والجواهر السنیة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 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صمتهم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گویا مراد این باشد که همۀ این امور را ملک خدا می‌بینند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وابستگیِ اصلیِ قلبی ایشان به خدا است نه به این امور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الإرشاد والجواهر السنیة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الإرشاد والجواهر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فحمدت اللّٰه تعالیٰ وشکرته ودعوت لهم بالحفظ والرحمة وسائر الخیرات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 فی الإرشاد والجواهر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الورع زین‌المؤمن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وخشعت،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خشع له کلّ شیء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العبادة فتکرم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 السماء کما یفتح للملائکة باب العبادة فیکرم بها العبد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أعمر مجلس قلوب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السنیة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أخرب مجلس قلوب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فتجنّح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 فتبیح فتبحبح فیها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وطبق نسخه 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را نورانی می‌کنم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أحمد أنت لا تغفل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غفل عنّی لا أُبالی بأیّ وادٍ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عن هامش المصباح للکفعمی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 أن الأرض لا تخلو من القطب وأربعة أوتاد وأربعین بدلاً وسبعین نجیباً وثلاثمائة وستّین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فالقطب هو المهدی علیه السلام، ولا تکون الأوتاد أقل من أربعة؛ لأنّ الدنیا کالخیمة، والمهدی علیه السلام کالعمود، وتلک الأربعة أطنابها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تکون الأوتاد أکثر من أربعة، والأبدال أکثر من أربعین، والنجباء أکثر من سبعین، والصالحون أکثر من ثلاثمائة وستّین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الخضر والیاس علیهما السلام من الأوتاد؛ فهما ملاصقان لدائرة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صفة 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قوم لا یغفلون عن ربّهم طرفة عَین، ولا یجمعون من الدنیا إلّاالبلاغ، ولا تصدر منهم هفوات البشر، ولا یشترط بهم العصمة لزوماً، وشرط ذلک فی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 هٰؤلاء فی المراقبة، وقد تصدر منهم الغفلة فیتدارکونها بالتذکّر، ولا یتعمّدون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دون 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المتّقون الموصوفون بالعدالة، وقد یصدر منهم الذنب فیتدارکونه بالاستغفار والندم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اتّقَوا إذا مسّهم طائف من الشَّیطان تذکّروا فاذا هم مبصرون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جعلَنا اللّٰه من القسم الأخیر لأنّا لسنا من الأقسام الأُول؛ لکن ندین اللّٰه بحبّهم وولایتهم، ومَن أحبّ قوماً حُشر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 اذا نقص أحد من الأوتاد الأربعة وضع بدله من الأربعین، وإذا نقص أحد من الأربعین وضع بدله من السبعین، وإذا نقص أحد من السبعین وضع بدله من الثلاثمائة وستّین، وإذا نقص أحد من الثلاثمائة وستّین وضع بدله من سایر الناس؛ واللّٰه أعلم بالصّواب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کفعمی؛ در کتاب شریف مصباح، در حاشیۀ دعای امّ داود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زمین از یک قطب، وچهار تن از أوتاد، وچهل تن از أبدال، وهفتاد نجیب، وسیصد و شصت صالح خالی نمی‌ماند، قطب،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بن الحسن علیه آلاف التحیّة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وأوتاد، کمتر از چهار نفر نمی‌شود زیرا دنیا همچون خیمه، ومهدی علیه السلام همچون ستون آن، وچهار أوتاد همچون طناب‌های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و گاهی أوتاد بیش از چهار نفر، و ابدال بیش از چهل نفر، ونجباء بیش از هفتاد نفر، وصلحاء بیش از سیصد وشصت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خضر و الیاس از أوتاد و ملازم دائرۀ قطب‌اند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صفت أوتاد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اندازۀ یک چشم بهم زدن از پروردگار خود غفلت نمی‌ورزند، وبرای دنیای خود جز به اندازۀ کفاف جمع نمی‌کنند، ولغزش‌هاش بشری از آنان سرنمی‌زند، در ایشان عصمت شرط نیست ولی در قطب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أبدال در مراقبه پائین‌تر از أوتادند، و گاهی دچار غفلت می‌شوند که آن را با یاد و ذکر خدا جبران می‌کنند، و گناهی را عمداً مرتکب نمی‌شوند، و نجباء در این اوصاف پائین‌تر از ابدالند، و اما صلحاء، پارسایان عادلند که گاهی گناه از ایشان سرمی‌زند و آن را با استغفار و پشیمانی جبران می‌کنند، خدای متعال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پروادارند چون وسوسه‌ای از جانب شیطان بدیشان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آورند و بناگاه بینا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ما را از این گروه اخیر قراردهد که ما از آن سه قسم اوّل نیستیم لکن با محبّت و ولایت ایشان خدا را اطاعت می‌کنیم، و هر کس گروهی را دوست بدارد با ایشان محشور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یکی از مرتبۀ مافوق از دنیا برود از مرتبۀ پائین‌تر خود جایگزین می‌شود و چون از صلحا کم شود جایگزینش از عموم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مصباح کفعمی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سُمعتها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والجواهر السنیة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للدیلمی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عنه الجواهر السنیة فی الأحادیث القدسیة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آوازه و شهرت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نسخۀ ارشاد و جواهر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19857</Words>
  <Characters>80776</Characters>
  <CharactersWithSpaces>99925</CharactersWithSpaces>
  <Paragraphs>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2026-08-19T02:03:21Z</dcterms:created>
  <dc:creator>ghaemiyeh.com</dc:creator>
  <dc:description/>
  <dc:language>en-US</dc:language>
  <cp:lastModifiedBy/>
  <dcterms:modified xsi:type="dcterms:W3CDTF">2026-08-19T05:33:25Z</dcterms:modified>
  <cp:revision>1</cp:revision>
  <dc:subject/>
  <dc:title>سخنان قدسی یا سخن خدا با سه پیامبر اولی العزم</dc:title>
</cp:coreProperties>
</file>

<file path=docProps/custom.xml><?xml version="1.0" encoding="utf-8"?>
<Properties xmlns="http://schemas.openxmlformats.org/officeDocument/2006/custom-properties" xmlns:vt="http://schemas.openxmlformats.org/officeDocument/2006/docPropsVTypes"/>
</file>