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جنبش انصار الله یمن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66516_581953129">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1666518_581953129">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1666520_581953129">
            <w:r>
              <w:rPr>
                <w:webHidden/>
                <w:rStyle w:val="IndexLink"/>
                <w:rtl w:val="true"/>
              </w:rPr>
              <w:t>فهرست مطالب</w:t>
            </w:r>
            <w:r>
              <w:rPr>
                <w:rStyle w:val="IndexLink"/>
                <w:rtl w:val="true"/>
              </w:rPr>
              <w:tab/>
            </w:r>
            <w:r>
              <w:rPr>
                <w:rStyle w:val="IndexLink"/>
              </w:rPr>
              <w:t>18</w:t>
            </w:r>
          </w:hyperlink>
        </w:p>
        <w:p>
          <w:pPr>
            <w:pStyle w:val="Contents2"/>
            <w:tabs>
              <w:tab w:val="clear" w:pos="8743"/>
              <w:tab w:val="right" w:pos="9026" w:leader="dot"/>
            </w:tabs>
            <w:rPr/>
          </w:pPr>
          <w:hyperlink w:anchor="__RefHeading___Toc1666522_581953129">
            <w:r>
              <w:rPr>
                <w:webHidden/>
                <w:rStyle w:val="IndexLink"/>
                <w:rtl w:val="true"/>
              </w:rPr>
              <w:t>بیانات امام خمینی</w:t>
            </w:r>
            <w:r>
              <w:rPr>
                <w:rStyle w:val="IndexLink"/>
                <w:rtl w:val="true"/>
              </w:rPr>
              <w:t>(</w:t>
            </w:r>
            <w:r>
              <w:rPr>
                <w:rStyle w:val="IndexLink"/>
                <w:rtl w:val="true"/>
              </w:rPr>
              <w:t>ره</w:t>
            </w:r>
            <w:r>
              <w:rPr>
                <w:rStyle w:val="IndexLink"/>
                <w:rtl w:val="true"/>
              </w:rPr>
              <w:t xml:space="preserve">) </w:t>
            </w:r>
            <w:r>
              <w:rPr>
                <w:rStyle w:val="IndexLink"/>
                <w:rtl w:val="true"/>
              </w:rPr>
              <w:t>درباره مبارزه با اسلام آمریکایی</w:t>
            </w:r>
            <w:r>
              <w:rPr>
                <w:rStyle w:val="IndexLink"/>
                <w:rtl w:val="true"/>
              </w:rPr>
              <w:tab/>
            </w:r>
            <w:r>
              <w:rPr>
                <w:rStyle w:val="IndexLink"/>
              </w:rPr>
              <w:t>20</w:t>
            </w:r>
          </w:hyperlink>
        </w:p>
        <w:p>
          <w:pPr>
            <w:pStyle w:val="Contents2"/>
            <w:tabs>
              <w:tab w:val="clear" w:pos="8743"/>
              <w:tab w:val="right" w:pos="9026" w:leader="dot"/>
            </w:tabs>
            <w:rPr/>
          </w:pPr>
          <w:hyperlink w:anchor="__RefHeading___Toc1666524_581953129">
            <w:r>
              <w:rPr>
                <w:webHidden/>
                <w:rStyle w:val="IndexLink"/>
                <w:rtl w:val="true"/>
              </w:rPr>
              <w:t>بیانات مقام معظم رهبری درباره یمن</w:t>
            </w:r>
            <w:r>
              <w:rPr>
                <w:rStyle w:val="IndexLink"/>
                <w:rtl w:val="true"/>
              </w:rPr>
              <w:tab/>
            </w:r>
            <w:r>
              <w:rPr>
                <w:rStyle w:val="IndexLink"/>
              </w:rPr>
              <w:t>21</w:t>
            </w:r>
          </w:hyperlink>
        </w:p>
        <w:p>
          <w:pPr>
            <w:pStyle w:val="Contents2"/>
            <w:tabs>
              <w:tab w:val="clear" w:pos="8743"/>
              <w:tab w:val="right" w:pos="9026" w:leader="dot"/>
            </w:tabs>
            <w:rPr/>
          </w:pPr>
          <w:hyperlink w:anchor="__RefHeading___Toc1666526_581953129">
            <w:r>
              <w:rPr>
                <w:webHidden/>
                <w:rStyle w:val="IndexLink"/>
                <w:rtl w:val="true"/>
              </w:rPr>
              <w:t>سخن مجمع</w:t>
            </w:r>
            <w:r>
              <w:rPr>
                <w:rStyle w:val="IndexLink"/>
                <w:rtl w:val="true"/>
              </w:rPr>
              <w:tab/>
            </w:r>
            <w:r>
              <w:rPr>
                <w:rStyle w:val="IndexLink"/>
              </w:rPr>
              <w:t>24</w:t>
            </w:r>
          </w:hyperlink>
        </w:p>
        <w:p>
          <w:pPr>
            <w:pStyle w:val="Contents2"/>
            <w:tabs>
              <w:tab w:val="clear" w:pos="8743"/>
              <w:tab w:val="right" w:pos="9026" w:leader="dot"/>
            </w:tabs>
            <w:rPr/>
          </w:pPr>
          <w:hyperlink w:anchor="__RefHeading___Toc1666528_581953129">
            <w:r>
              <w:rPr>
                <w:webHidden/>
                <w:rStyle w:val="IndexLink"/>
                <w:rtl w:val="true"/>
              </w:rPr>
              <w:t>جنبش انصارالله و آینده قدرت در یمن</w:t>
            </w:r>
            <w:r>
              <w:rPr>
                <w:rStyle w:val="IndexLink"/>
                <w:rtl w:val="true"/>
              </w:rPr>
              <w:tab/>
            </w:r>
            <w:r>
              <w:rPr>
                <w:rStyle w:val="IndexLink"/>
              </w:rPr>
              <w:t>28</w:t>
            </w:r>
          </w:hyperlink>
        </w:p>
        <w:p>
          <w:pPr>
            <w:pStyle w:val="Contents3"/>
            <w:tabs>
              <w:tab w:val="clear" w:pos="8459"/>
              <w:tab w:val="right" w:pos="9026" w:leader="dot"/>
            </w:tabs>
            <w:rPr/>
          </w:pPr>
          <w:hyperlink w:anchor="__RefHeading___Toc1666530_58195312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666532_581953129">
            <w:r>
              <w:rPr>
                <w:webHidden/>
                <w:rStyle w:val="IndexLink"/>
                <w:rtl w:val="true"/>
              </w:rPr>
              <w:t>تاریخ سیاسی معاصر یمن</w:t>
            </w:r>
            <w:r>
              <w:rPr>
                <w:rStyle w:val="IndexLink"/>
                <w:rtl w:val="true"/>
              </w:rPr>
              <w:tab/>
            </w:r>
            <w:r>
              <w:rPr>
                <w:rStyle w:val="IndexLink"/>
              </w:rPr>
              <w:t>30</w:t>
            </w:r>
          </w:hyperlink>
        </w:p>
        <w:p>
          <w:pPr>
            <w:pStyle w:val="Contents3"/>
            <w:tabs>
              <w:tab w:val="clear" w:pos="8459"/>
              <w:tab w:val="right" w:pos="9026" w:leader="dot"/>
            </w:tabs>
            <w:rPr/>
          </w:pPr>
          <w:hyperlink w:anchor="__RefHeading___Toc1666534_581953129">
            <w:r>
              <w:rPr>
                <w:webHidden/>
                <w:rStyle w:val="IndexLink"/>
                <w:rtl w:val="true"/>
              </w:rPr>
              <w:t>جریان‌های داخلی تأثیرگذار بر تحولات یمن</w:t>
            </w:r>
            <w:r>
              <w:rPr>
                <w:rStyle w:val="IndexLink"/>
                <w:rtl w:val="true"/>
              </w:rPr>
              <w:tab/>
            </w:r>
            <w:r>
              <w:rPr>
                <w:rStyle w:val="IndexLink"/>
              </w:rPr>
              <w:t>34</w:t>
            </w:r>
          </w:hyperlink>
        </w:p>
        <w:p>
          <w:pPr>
            <w:pStyle w:val="Contents4"/>
            <w:tabs>
              <w:tab w:val="clear" w:pos="8176"/>
              <w:tab w:val="right" w:pos="9026" w:leader="dot"/>
            </w:tabs>
            <w:rPr/>
          </w:pPr>
          <w:hyperlink w:anchor="__RefHeading___Toc1666536_581953129">
            <w:r>
              <w:rPr>
                <w:webHidden/>
                <w:rStyle w:val="IndexLink"/>
              </w:rPr>
              <w:t>1</w:t>
            </w:r>
            <w:r>
              <w:rPr>
                <w:rStyle w:val="IndexLink"/>
                <w:rtl w:val="true"/>
              </w:rPr>
              <w:t>.</w:t>
            </w:r>
            <w:r>
              <w:rPr>
                <w:rStyle w:val="IndexLink"/>
                <w:rtl w:val="true"/>
              </w:rPr>
              <w:t>جنبش انصارالله</w:t>
            </w:r>
            <w:r>
              <w:rPr>
                <w:rStyle w:val="IndexLink"/>
                <w:rtl w:val="true"/>
              </w:rPr>
              <w:tab/>
            </w:r>
            <w:r>
              <w:rPr>
                <w:rStyle w:val="IndexLink"/>
              </w:rPr>
              <w:t>34</w:t>
            </w:r>
          </w:hyperlink>
        </w:p>
        <w:p>
          <w:pPr>
            <w:pStyle w:val="Contents4"/>
            <w:tabs>
              <w:tab w:val="clear" w:pos="8176"/>
              <w:tab w:val="right" w:pos="9026" w:leader="dot"/>
            </w:tabs>
            <w:rPr/>
          </w:pPr>
          <w:hyperlink w:anchor="__RefHeading___Toc1666538_581953129">
            <w:r>
              <w:rPr>
                <w:webHidden/>
                <w:rStyle w:val="IndexLink"/>
              </w:rPr>
              <w:t>2</w:t>
            </w:r>
            <w:r>
              <w:rPr>
                <w:rStyle w:val="IndexLink"/>
                <w:rtl w:val="true"/>
              </w:rPr>
              <w:t>.</w:t>
            </w:r>
            <w:r>
              <w:rPr>
                <w:rStyle w:val="IndexLink"/>
                <w:rtl w:val="true"/>
              </w:rPr>
              <w:t>التجمع الیمنی للاصلاح</w:t>
            </w:r>
            <w:r>
              <w:rPr>
                <w:rStyle w:val="IndexLink"/>
                <w:rtl w:val="true"/>
              </w:rPr>
              <w:t>(</w:t>
            </w:r>
            <w:r>
              <w:rPr>
                <w:rStyle w:val="IndexLink"/>
                <w:rtl w:val="true"/>
              </w:rPr>
              <w:t>اخوانی‌های یمن</w:t>
            </w:r>
            <w:r>
              <w:rPr>
                <w:rStyle w:val="IndexLink"/>
                <w:rtl w:val="true"/>
              </w:rPr>
              <w:t>)</w:t>
              <w:tab/>
            </w:r>
            <w:r>
              <w:rPr>
                <w:rStyle w:val="IndexLink"/>
              </w:rPr>
              <w:t>37</w:t>
            </w:r>
          </w:hyperlink>
        </w:p>
        <w:p>
          <w:pPr>
            <w:pStyle w:val="Contents4"/>
            <w:tabs>
              <w:tab w:val="clear" w:pos="8176"/>
              <w:tab w:val="right" w:pos="9026" w:leader="dot"/>
            </w:tabs>
            <w:rPr/>
          </w:pPr>
          <w:hyperlink w:anchor="__RefHeading___Toc1666540_581953129">
            <w:r>
              <w:rPr>
                <w:webHidden/>
                <w:rStyle w:val="IndexLink"/>
              </w:rPr>
              <w:t>3</w:t>
            </w:r>
            <w:r>
              <w:rPr>
                <w:rStyle w:val="IndexLink"/>
                <w:rtl w:val="true"/>
              </w:rPr>
              <w:t>.</w:t>
            </w:r>
            <w:r>
              <w:rPr>
                <w:rStyle w:val="IndexLink"/>
                <w:rtl w:val="true"/>
              </w:rPr>
              <w:t xml:space="preserve">الحراک الجنوبیه </w:t>
            </w:r>
            <w:r>
              <w:rPr>
                <w:rStyle w:val="IndexLink"/>
                <w:rtl w:val="true"/>
              </w:rPr>
              <w:t>(</w:t>
            </w:r>
            <w:r>
              <w:rPr>
                <w:rStyle w:val="IndexLink"/>
                <w:rtl w:val="true"/>
              </w:rPr>
              <w:t>جنبش‌های جنوب</w:t>
            </w:r>
            <w:r>
              <w:rPr>
                <w:rStyle w:val="IndexLink"/>
                <w:rtl w:val="true"/>
              </w:rPr>
              <w:t>)</w:t>
              <w:tab/>
            </w:r>
            <w:r>
              <w:rPr>
                <w:rStyle w:val="IndexLink"/>
              </w:rPr>
              <w:t>39</w:t>
            </w:r>
          </w:hyperlink>
        </w:p>
        <w:p>
          <w:pPr>
            <w:pStyle w:val="Contents4"/>
            <w:tabs>
              <w:tab w:val="clear" w:pos="8176"/>
              <w:tab w:val="right" w:pos="9026" w:leader="dot"/>
            </w:tabs>
            <w:rPr/>
          </w:pPr>
          <w:hyperlink w:anchor="__RefHeading___Toc1666542_581953129">
            <w:r>
              <w:rPr>
                <w:webHidden/>
                <w:rStyle w:val="IndexLink"/>
              </w:rPr>
              <w:t>4</w:t>
            </w:r>
            <w:r>
              <w:rPr>
                <w:rStyle w:val="IndexLink"/>
                <w:rtl w:val="true"/>
              </w:rPr>
              <w:t>.</w:t>
            </w:r>
            <w:r>
              <w:rPr>
                <w:rStyle w:val="IndexLink"/>
                <w:rtl w:val="true"/>
              </w:rPr>
              <w:t>حزب الرشاد السلفی</w:t>
            </w:r>
            <w:r>
              <w:rPr>
                <w:rStyle w:val="IndexLink"/>
                <w:rtl w:val="true"/>
              </w:rPr>
              <w:t>(</w:t>
            </w:r>
            <w:r>
              <w:rPr>
                <w:rStyle w:val="IndexLink"/>
                <w:rtl w:val="true"/>
              </w:rPr>
              <w:t>سلفی‌های یمن</w:t>
            </w:r>
            <w:r>
              <w:rPr>
                <w:rStyle w:val="IndexLink"/>
                <w:rtl w:val="true"/>
              </w:rPr>
              <w:t>)</w:t>
              <w:tab/>
            </w:r>
            <w:r>
              <w:rPr>
                <w:rStyle w:val="IndexLink"/>
              </w:rPr>
              <w:t>40</w:t>
            </w:r>
          </w:hyperlink>
        </w:p>
        <w:p>
          <w:pPr>
            <w:pStyle w:val="Contents4"/>
            <w:tabs>
              <w:tab w:val="clear" w:pos="8176"/>
              <w:tab w:val="right" w:pos="9026" w:leader="dot"/>
            </w:tabs>
            <w:rPr/>
          </w:pPr>
          <w:hyperlink w:anchor="__RefHeading___Toc1666544_581953129">
            <w:r>
              <w:rPr>
                <w:webHidden/>
                <w:rStyle w:val="IndexLink"/>
              </w:rPr>
              <w:t>5</w:t>
            </w:r>
            <w:r>
              <w:rPr>
                <w:rStyle w:val="IndexLink"/>
                <w:rtl w:val="true"/>
              </w:rPr>
              <w:t>.</w:t>
            </w:r>
            <w:r>
              <w:rPr>
                <w:rStyle w:val="IndexLink"/>
                <w:rtl w:val="true"/>
              </w:rPr>
              <w:t>القاعده</w:t>
            </w:r>
            <w:r>
              <w:rPr>
                <w:rStyle w:val="IndexLink"/>
                <w:rtl w:val="true"/>
              </w:rPr>
              <w:tab/>
            </w:r>
            <w:r>
              <w:rPr>
                <w:rStyle w:val="IndexLink"/>
              </w:rPr>
              <w:t>41</w:t>
            </w:r>
          </w:hyperlink>
        </w:p>
        <w:p>
          <w:pPr>
            <w:pStyle w:val="Contents4"/>
            <w:tabs>
              <w:tab w:val="clear" w:pos="8176"/>
              <w:tab w:val="right" w:pos="9026" w:leader="dot"/>
            </w:tabs>
            <w:rPr/>
          </w:pPr>
          <w:hyperlink w:anchor="__RefHeading___Toc1666546_581953129">
            <w:r>
              <w:rPr>
                <w:webHidden/>
                <w:rStyle w:val="IndexLink"/>
              </w:rPr>
              <w:t>6</w:t>
            </w:r>
            <w:r>
              <w:rPr>
                <w:rStyle w:val="IndexLink"/>
                <w:rtl w:val="true"/>
              </w:rPr>
              <w:t>.</w:t>
            </w:r>
            <w:r>
              <w:rPr>
                <w:rStyle w:val="IndexLink"/>
                <w:rtl w:val="true"/>
              </w:rPr>
              <w:t>حزب المؤتمر الشعبی</w:t>
            </w:r>
            <w:r>
              <w:rPr>
                <w:rStyle w:val="IndexLink"/>
                <w:rtl w:val="true"/>
              </w:rPr>
              <w:t>(</w:t>
            </w:r>
            <w:r>
              <w:rPr>
                <w:rStyle w:val="IndexLink"/>
                <w:rtl w:val="true"/>
              </w:rPr>
              <w:t>حزب علی عبدالله صالح</w:t>
            </w:r>
            <w:r>
              <w:rPr>
                <w:rStyle w:val="IndexLink"/>
                <w:rtl w:val="true"/>
              </w:rPr>
              <w:t>)</w:t>
              <w:tab/>
            </w:r>
            <w:r>
              <w:rPr>
                <w:rStyle w:val="IndexLink"/>
              </w:rPr>
              <w:t>42</w:t>
            </w:r>
          </w:hyperlink>
        </w:p>
        <w:p>
          <w:pPr>
            <w:pStyle w:val="Contents4"/>
            <w:tabs>
              <w:tab w:val="clear" w:pos="8176"/>
              <w:tab w:val="right" w:pos="9026" w:leader="dot"/>
            </w:tabs>
            <w:rPr/>
          </w:pPr>
          <w:hyperlink w:anchor="__RefHeading___Toc1666548_581953129">
            <w:r>
              <w:rPr>
                <w:webHidden/>
                <w:rStyle w:val="IndexLink"/>
              </w:rPr>
              <w:t>7</w:t>
            </w:r>
            <w:r>
              <w:rPr>
                <w:rStyle w:val="IndexLink"/>
                <w:rtl w:val="true"/>
              </w:rPr>
              <w:t>.</w:t>
            </w:r>
            <w:r>
              <w:rPr>
                <w:rStyle w:val="IndexLink"/>
                <w:rtl w:val="true"/>
              </w:rPr>
              <w:t>ارتش</w:t>
            </w:r>
            <w:r>
              <w:rPr>
                <w:rStyle w:val="IndexLink"/>
                <w:rtl w:val="true"/>
              </w:rPr>
              <w:tab/>
            </w:r>
            <w:r>
              <w:rPr>
                <w:rStyle w:val="IndexLink"/>
              </w:rPr>
              <w:t>43</w:t>
            </w:r>
          </w:hyperlink>
        </w:p>
        <w:p>
          <w:pPr>
            <w:pStyle w:val="Contents4"/>
            <w:tabs>
              <w:tab w:val="clear" w:pos="8176"/>
              <w:tab w:val="right" w:pos="9026" w:leader="dot"/>
            </w:tabs>
            <w:rPr/>
          </w:pPr>
          <w:hyperlink w:anchor="__RefHeading___Toc1666550_581953129">
            <w:r>
              <w:rPr>
                <w:webHidden/>
                <w:rStyle w:val="IndexLink"/>
              </w:rPr>
              <w:t>8</w:t>
            </w:r>
            <w:r>
              <w:rPr>
                <w:rStyle w:val="IndexLink"/>
                <w:rtl w:val="true"/>
              </w:rPr>
              <w:t>.</w:t>
            </w:r>
            <w:r>
              <w:rPr>
                <w:rStyle w:val="IndexLink"/>
                <w:rtl w:val="true"/>
              </w:rPr>
              <w:t>قبایل</w:t>
            </w:r>
            <w:r>
              <w:rPr>
                <w:rStyle w:val="IndexLink"/>
                <w:rtl w:val="true"/>
              </w:rPr>
              <w:tab/>
            </w:r>
            <w:r>
              <w:rPr>
                <w:rStyle w:val="IndexLink"/>
              </w:rPr>
              <w:t>45</w:t>
            </w:r>
          </w:hyperlink>
        </w:p>
        <w:p>
          <w:pPr>
            <w:pStyle w:val="Contents3"/>
            <w:tabs>
              <w:tab w:val="clear" w:pos="8459"/>
              <w:tab w:val="right" w:pos="9026" w:leader="dot"/>
            </w:tabs>
            <w:rPr/>
          </w:pPr>
          <w:hyperlink w:anchor="__RefHeading___Toc1666552_581953129">
            <w:r>
              <w:rPr>
                <w:webHidden/>
                <w:rStyle w:val="IndexLink"/>
                <w:rtl w:val="true"/>
              </w:rPr>
              <w:t>آمریکا و روسیه</w:t>
            </w:r>
            <w:r>
              <w:rPr>
                <w:rStyle w:val="IndexLink"/>
                <w:rtl w:val="true"/>
              </w:rPr>
              <w:tab/>
            </w:r>
            <w:r>
              <w:rPr>
                <w:rStyle w:val="IndexLink"/>
              </w:rPr>
              <w:t>49</w:t>
            </w:r>
          </w:hyperlink>
        </w:p>
        <w:p>
          <w:pPr>
            <w:pStyle w:val="Contents3"/>
            <w:tabs>
              <w:tab w:val="clear" w:pos="8459"/>
              <w:tab w:val="right" w:pos="9026" w:leader="dot"/>
            </w:tabs>
            <w:rPr/>
          </w:pPr>
          <w:hyperlink w:anchor="__RefHeading___Toc1666554_581953129">
            <w:r>
              <w:rPr>
                <w:webHidden/>
                <w:rStyle w:val="IndexLink"/>
                <w:rtl w:val="true"/>
              </w:rPr>
              <w:t>عربستان</w:t>
            </w:r>
            <w:r>
              <w:rPr>
                <w:rStyle w:val="IndexLink"/>
                <w:rtl w:val="true"/>
              </w:rPr>
              <w:tab/>
            </w:r>
            <w:r>
              <w:rPr>
                <w:rStyle w:val="IndexLink"/>
              </w:rPr>
              <w:t>51</w:t>
            </w:r>
          </w:hyperlink>
        </w:p>
        <w:p>
          <w:pPr>
            <w:pStyle w:val="Contents3"/>
            <w:tabs>
              <w:tab w:val="clear" w:pos="8459"/>
              <w:tab w:val="right" w:pos="9026" w:leader="dot"/>
            </w:tabs>
            <w:rPr/>
          </w:pPr>
          <w:hyperlink w:anchor="__RefHeading___Toc1666556_581953129">
            <w:r>
              <w:rPr>
                <w:webHidden/>
                <w:rStyle w:val="IndexLink"/>
                <w:rtl w:val="true"/>
              </w:rPr>
              <w:t>حمله ائتلاف به رهبری سعودی</w:t>
            </w:r>
            <w:r>
              <w:rPr>
                <w:rStyle w:val="IndexLink"/>
                <w:rtl w:val="true"/>
              </w:rPr>
              <w:tab/>
            </w:r>
            <w:r>
              <w:rPr>
                <w:rStyle w:val="IndexLink"/>
              </w:rPr>
              <w:t>52</w:t>
            </w:r>
          </w:hyperlink>
        </w:p>
        <w:p>
          <w:pPr>
            <w:pStyle w:val="Contents3"/>
            <w:tabs>
              <w:tab w:val="clear" w:pos="8459"/>
              <w:tab w:val="right" w:pos="9026" w:leader="dot"/>
            </w:tabs>
            <w:rPr/>
          </w:pPr>
          <w:hyperlink w:anchor="__RefHeading___Toc1666558_581953129">
            <w:r>
              <w:rPr>
                <w:webHidden/>
                <w:rStyle w:val="IndexLink"/>
                <w:rtl w:val="true"/>
              </w:rPr>
              <w:t>جمهوری اسلامی ایران</w:t>
            </w:r>
            <w:r>
              <w:rPr>
                <w:rStyle w:val="IndexLink"/>
                <w:rtl w:val="true"/>
              </w:rPr>
              <w:tab/>
            </w:r>
            <w:r>
              <w:rPr>
                <w:rStyle w:val="IndexLink"/>
              </w:rPr>
              <w:t>56</w:t>
            </w:r>
          </w:hyperlink>
        </w:p>
        <w:p>
          <w:pPr>
            <w:pStyle w:val="Contents3"/>
            <w:tabs>
              <w:tab w:val="clear" w:pos="8459"/>
              <w:tab w:val="right" w:pos="9026" w:leader="dot"/>
            </w:tabs>
            <w:rPr/>
          </w:pPr>
          <w:hyperlink w:anchor="__RefHeading___Toc1666560_581953129">
            <w:r>
              <w:rPr>
                <w:webHidden/>
                <w:rStyle w:val="IndexLink"/>
                <w:rtl w:val="true"/>
              </w:rPr>
              <w:t>چشم‌انداز آینده یمن</w:t>
            </w:r>
            <w:r>
              <w:rPr>
                <w:rStyle w:val="IndexLink"/>
                <w:rtl w:val="true"/>
              </w:rPr>
              <w:tab/>
            </w:r>
            <w:r>
              <w:rPr>
                <w:rStyle w:val="IndexLink"/>
              </w:rPr>
              <w:t>57</w:t>
            </w:r>
          </w:hyperlink>
        </w:p>
        <w:p>
          <w:pPr>
            <w:pStyle w:val="Contents4"/>
            <w:tabs>
              <w:tab w:val="clear" w:pos="8176"/>
              <w:tab w:val="right" w:pos="9026" w:leader="dot"/>
            </w:tabs>
            <w:rPr/>
          </w:pPr>
          <w:hyperlink w:anchor="__RefHeading___Toc1666562_581953129">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666564_581953129">
            <w:r>
              <w:rPr>
                <w:webHidden/>
                <w:rStyle w:val="IndexLink"/>
              </w:rPr>
              <w:t>1</w:t>
            </w:r>
            <w:r>
              <w:rPr>
                <w:rStyle w:val="IndexLink"/>
                <w:rtl w:val="true"/>
              </w:rPr>
              <w:t>.</w:t>
            </w:r>
            <w:r>
              <w:rPr>
                <w:rStyle w:val="IndexLink"/>
                <w:rtl w:val="true"/>
              </w:rPr>
              <w:t>اجرای فدرالیسم</w:t>
            </w:r>
            <w:r>
              <w:rPr>
                <w:rStyle w:val="IndexLink"/>
                <w:rtl w:val="true"/>
              </w:rPr>
              <w:tab/>
            </w:r>
            <w:r>
              <w:rPr>
                <w:rStyle w:val="IndexLink"/>
              </w:rPr>
              <w:t>58</w:t>
            </w:r>
          </w:hyperlink>
        </w:p>
        <w:p>
          <w:pPr>
            <w:pStyle w:val="Contents4"/>
            <w:tabs>
              <w:tab w:val="clear" w:pos="8176"/>
              <w:tab w:val="right" w:pos="9026" w:leader="dot"/>
            </w:tabs>
            <w:rPr/>
          </w:pPr>
          <w:hyperlink w:anchor="__RefHeading___Toc1666566_581953129">
            <w:r>
              <w:rPr>
                <w:webHidden/>
                <w:rStyle w:val="IndexLink"/>
              </w:rPr>
              <w:t>2</w:t>
            </w:r>
            <w:r>
              <w:rPr>
                <w:rStyle w:val="IndexLink"/>
                <w:rtl w:val="true"/>
              </w:rPr>
              <w:t>.</w:t>
            </w:r>
            <w:r>
              <w:rPr>
                <w:rStyle w:val="IndexLink"/>
                <w:rtl w:val="true"/>
              </w:rPr>
              <w:t>تجزیه یمن</w:t>
            </w:r>
            <w:r>
              <w:rPr>
                <w:rStyle w:val="IndexLink"/>
                <w:rtl w:val="true"/>
              </w:rPr>
              <w:tab/>
            </w:r>
            <w:r>
              <w:rPr>
                <w:rStyle w:val="IndexLink"/>
              </w:rPr>
              <w:t>59</w:t>
            </w:r>
          </w:hyperlink>
        </w:p>
        <w:p>
          <w:pPr>
            <w:pStyle w:val="Contents4"/>
            <w:tabs>
              <w:tab w:val="clear" w:pos="8176"/>
              <w:tab w:val="right" w:pos="9026" w:leader="dot"/>
            </w:tabs>
            <w:rPr/>
          </w:pPr>
          <w:hyperlink w:anchor="__RefHeading___Toc1666568_581953129">
            <w:r>
              <w:rPr>
                <w:webHidden/>
                <w:rStyle w:val="IndexLink"/>
              </w:rPr>
              <w:t>3</w:t>
            </w:r>
            <w:r>
              <w:rPr>
                <w:rStyle w:val="IndexLink"/>
                <w:rtl w:val="true"/>
              </w:rPr>
              <w:t>.</w:t>
            </w:r>
            <w:r>
              <w:rPr>
                <w:rStyle w:val="IndexLink"/>
                <w:rtl w:val="true"/>
              </w:rPr>
              <w:t>حفظ یک‌پارچگی بر مرزهای شکننده</w:t>
            </w:r>
            <w:r>
              <w:rPr>
                <w:rStyle w:val="IndexLink"/>
                <w:rtl w:val="true"/>
              </w:rPr>
              <w:tab/>
            </w:r>
            <w:r>
              <w:rPr>
                <w:rStyle w:val="IndexLink"/>
              </w:rPr>
              <w:t>60</w:t>
            </w:r>
          </w:hyperlink>
        </w:p>
        <w:p>
          <w:pPr>
            <w:pStyle w:val="Contents4"/>
            <w:tabs>
              <w:tab w:val="clear" w:pos="8176"/>
              <w:tab w:val="right" w:pos="9026" w:leader="dot"/>
            </w:tabs>
            <w:rPr/>
          </w:pPr>
          <w:hyperlink w:anchor="__RefHeading___Toc1666570_581953129">
            <w:r>
              <w:rPr>
                <w:webHidden/>
                <w:rStyle w:val="IndexLink"/>
              </w:rPr>
              <w:t>4</w:t>
            </w:r>
            <w:r>
              <w:rPr>
                <w:rStyle w:val="IndexLink"/>
                <w:rtl w:val="true"/>
              </w:rPr>
              <w:t>.</w:t>
            </w:r>
            <w:r>
              <w:rPr>
                <w:rStyle w:val="IndexLink"/>
                <w:rtl w:val="true"/>
              </w:rPr>
              <w:t>کودتا</w:t>
            </w:r>
            <w:r>
              <w:rPr>
                <w:rStyle w:val="IndexLink"/>
                <w:rtl w:val="true"/>
              </w:rPr>
              <w:tab/>
            </w:r>
            <w:r>
              <w:rPr>
                <w:rStyle w:val="IndexLink"/>
              </w:rPr>
              <w:t>61</w:t>
            </w:r>
          </w:hyperlink>
        </w:p>
        <w:p>
          <w:pPr>
            <w:pStyle w:val="Contents4"/>
            <w:tabs>
              <w:tab w:val="clear" w:pos="8176"/>
              <w:tab w:val="right" w:pos="9026" w:leader="dot"/>
            </w:tabs>
            <w:rPr/>
          </w:pPr>
          <w:hyperlink w:anchor="__RefHeading___Toc1666572_581953129">
            <w:r>
              <w:rPr>
                <w:webHidden/>
                <w:rStyle w:val="IndexLink"/>
              </w:rPr>
              <w:t>5</w:t>
            </w:r>
            <w:r>
              <w:rPr>
                <w:rStyle w:val="IndexLink"/>
                <w:rtl w:val="true"/>
              </w:rPr>
              <w:t>.</w:t>
            </w:r>
            <w:r>
              <w:rPr>
                <w:rStyle w:val="IndexLink"/>
                <w:rtl w:val="true"/>
              </w:rPr>
              <w:t>آینده مطلوب انصارالله</w:t>
            </w:r>
            <w:r>
              <w:rPr>
                <w:rStyle w:val="IndexLink"/>
                <w:rtl w:val="true"/>
              </w:rPr>
              <w:tab/>
            </w:r>
            <w:r>
              <w:rPr>
                <w:rStyle w:val="IndexLink"/>
              </w:rPr>
              <w:t>61</w:t>
            </w:r>
          </w:hyperlink>
        </w:p>
        <w:p>
          <w:pPr>
            <w:pStyle w:val="Contents4"/>
            <w:tabs>
              <w:tab w:val="clear" w:pos="8176"/>
              <w:tab w:val="right" w:pos="9026" w:leader="dot"/>
            </w:tabs>
            <w:rPr/>
          </w:pPr>
          <w:hyperlink w:anchor="__RefHeading___Toc1666574_581953129">
            <w:r>
              <w:rPr>
                <w:webHidden/>
                <w:rStyle w:val="IndexLink"/>
                <w:rtl w:val="true"/>
              </w:rPr>
              <w:t>منابع</w:t>
            </w:r>
            <w:r>
              <w:rPr>
                <w:rStyle w:val="IndexLink"/>
                <w:rtl w:val="true"/>
              </w:rPr>
              <w:tab/>
            </w:r>
            <w:r>
              <w:rPr>
                <w:rStyle w:val="IndexLink"/>
              </w:rPr>
              <w:t>62</w:t>
            </w:r>
          </w:hyperlink>
        </w:p>
        <w:p>
          <w:pPr>
            <w:pStyle w:val="Contents2"/>
            <w:tabs>
              <w:tab w:val="clear" w:pos="8743"/>
              <w:tab w:val="right" w:pos="9026" w:leader="dot"/>
            </w:tabs>
            <w:rPr/>
          </w:pPr>
          <w:hyperlink w:anchor="__RefHeading___Toc1666576_581953129">
            <w:r>
              <w:rPr>
                <w:webHidden/>
                <w:rStyle w:val="IndexLink"/>
                <w:rtl w:val="true"/>
              </w:rPr>
              <w:t>سیری در عقاید و تاریخ زیدیه</w:t>
            </w:r>
            <w:r>
              <w:rPr>
                <w:rStyle w:val="IndexLink"/>
                <w:rtl w:val="true"/>
              </w:rPr>
              <w:tab/>
            </w:r>
            <w:r>
              <w:rPr>
                <w:rStyle w:val="IndexLink"/>
              </w:rPr>
              <w:t>64</w:t>
            </w:r>
          </w:hyperlink>
        </w:p>
        <w:p>
          <w:pPr>
            <w:pStyle w:val="Contents3"/>
            <w:tabs>
              <w:tab w:val="clear" w:pos="8459"/>
              <w:tab w:val="right" w:pos="9026" w:leader="dot"/>
            </w:tabs>
            <w:rPr/>
          </w:pPr>
          <w:hyperlink w:anchor="__RefHeading___Toc1666578_581953129">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666580_581953129">
            <w:r>
              <w:rPr>
                <w:webHidden/>
                <w:rStyle w:val="IndexLink"/>
                <w:rtl w:val="true"/>
              </w:rPr>
              <w:t>مؤلفه های اندیشه زیدیه</w:t>
            </w:r>
            <w:r>
              <w:rPr>
                <w:rStyle w:val="IndexLink"/>
                <w:rtl w:val="true"/>
              </w:rPr>
              <w:tab/>
            </w:r>
            <w:r>
              <w:rPr>
                <w:rStyle w:val="IndexLink"/>
              </w:rPr>
              <w:t>66</w:t>
            </w:r>
          </w:hyperlink>
        </w:p>
        <w:p>
          <w:pPr>
            <w:pStyle w:val="Contents3"/>
            <w:tabs>
              <w:tab w:val="clear" w:pos="8459"/>
              <w:tab w:val="right" w:pos="9026" w:leader="dot"/>
            </w:tabs>
            <w:rPr/>
          </w:pPr>
          <w:hyperlink w:anchor="__RefHeading___Toc1666582_581953129">
            <w:r>
              <w:rPr>
                <w:webHidden/>
                <w:rStyle w:val="IndexLink"/>
                <w:rtl w:val="true"/>
              </w:rPr>
              <w:t>قیام و امامت؛به مثابه مسیر و مقصد</w:t>
            </w:r>
            <w:r>
              <w:rPr>
                <w:rStyle w:val="IndexLink"/>
                <w:rtl w:val="true"/>
              </w:rPr>
              <w:tab/>
            </w:r>
            <w:r>
              <w:rPr>
                <w:rStyle w:val="IndexLink"/>
              </w:rPr>
              <w:t>67</w:t>
            </w:r>
          </w:hyperlink>
        </w:p>
        <w:p>
          <w:pPr>
            <w:pStyle w:val="Contents3"/>
            <w:tabs>
              <w:tab w:val="clear" w:pos="8459"/>
              <w:tab w:val="right" w:pos="9026" w:leader="dot"/>
            </w:tabs>
            <w:rPr/>
          </w:pPr>
          <w:hyperlink w:anchor="__RefHeading___Toc1666584_581953129">
            <w:r>
              <w:rPr>
                <w:webHidden/>
                <w:rStyle w:val="IndexLink"/>
                <w:rtl w:val="true"/>
              </w:rPr>
              <w:t>ویژگی ها و شرایط امام</w:t>
            </w:r>
            <w:r>
              <w:rPr>
                <w:rStyle w:val="IndexLink"/>
                <w:rtl w:val="true"/>
              </w:rPr>
              <w:tab/>
            </w:r>
            <w:r>
              <w:rPr>
                <w:rStyle w:val="IndexLink"/>
              </w:rPr>
              <w:t>69</w:t>
            </w:r>
          </w:hyperlink>
        </w:p>
        <w:p>
          <w:pPr>
            <w:pStyle w:val="Contents3"/>
            <w:tabs>
              <w:tab w:val="clear" w:pos="8459"/>
              <w:tab w:val="right" w:pos="9026" w:leader="dot"/>
            </w:tabs>
            <w:rPr/>
          </w:pPr>
          <w:hyperlink w:anchor="__RefHeading___Toc1666586_581953129">
            <w:r>
              <w:rPr>
                <w:webHidden/>
                <w:rStyle w:val="IndexLink"/>
                <w:rtl w:val="true"/>
              </w:rPr>
              <w:t>مهدویت در اندیشه زیدیه</w:t>
            </w:r>
            <w:r>
              <w:rPr>
                <w:rStyle w:val="IndexLink"/>
                <w:rtl w:val="true"/>
              </w:rPr>
              <w:t>:</w:t>
              <w:tab/>
            </w:r>
            <w:r>
              <w:rPr>
                <w:rStyle w:val="IndexLink"/>
              </w:rPr>
              <w:t>70</w:t>
            </w:r>
          </w:hyperlink>
        </w:p>
        <w:p>
          <w:pPr>
            <w:pStyle w:val="Contents3"/>
            <w:tabs>
              <w:tab w:val="clear" w:pos="8459"/>
              <w:tab w:val="right" w:pos="9026" w:leader="dot"/>
            </w:tabs>
            <w:rPr/>
          </w:pPr>
          <w:hyperlink w:anchor="__RefHeading___Toc1666588_581953129">
            <w:r>
              <w:rPr>
                <w:webHidden/>
                <w:rStyle w:val="IndexLink"/>
                <w:rtl w:val="true"/>
              </w:rPr>
              <w:t>راه های تعیین و نصب امام</w:t>
            </w:r>
            <w:r>
              <w:rPr>
                <w:rStyle w:val="IndexLink"/>
                <w:rtl w:val="true"/>
              </w:rPr>
              <w:tab/>
            </w:r>
            <w:r>
              <w:rPr>
                <w:rStyle w:val="IndexLink"/>
              </w:rPr>
              <w:t>71</w:t>
            </w:r>
          </w:hyperlink>
        </w:p>
        <w:p>
          <w:pPr>
            <w:pStyle w:val="Contents4"/>
            <w:tabs>
              <w:tab w:val="clear" w:pos="8176"/>
              <w:tab w:val="right" w:pos="9026" w:leader="dot"/>
            </w:tabs>
            <w:rPr/>
          </w:pPr>
          <w:hyperlink w:anchor="__RefHeading___Toc1666590_581953129">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666592_581953129">
            <w:r>
              <w:rPr>
                <w:webHidden/>
                <w:rStyle w:val="IndexLink"/>
              </w:rPr>
              <w:t>1</w:t>
            </w:r>
            <w:r>
              <w:rPr>
                <w:rStyle w:val="IndexLink"/>
                <w:rtl w:val="true"/>
              </w:rPr>
              <w:t>.</w:t>
            </w:r>
            <w:r>
              <w:rPr>
                <w:rStyle w:val="IndexLink"/>
                <w:rtl w:val="true"/>
              </w:rPr>
              <w:t>دعوت</w:t>
            </w:r>
            <w:r>
              <w:rPr>
                <w:rStyle w:val="IndexLink"/>
                <w:rtl w:val="true"/>
              </w:rPr>
              <w:t>:</w:t>
              <w:tab/>
            </w:r>
            <w:r>
              <w:rPr>
                <w:rStyle w:val="IndexLink"/>
              </w:rPr>
              <w:t>71</w:t>
            </w:r>
          </w:hyperlink>
        </w:p>
        <w:p>
          <w:pPr>
            <w:pStyle w:val="Contents4"/>
            <w:tabs>
              <w:tab w:val="clear" w:pos="8176"/>
              <w:tab w:val="right" w:pos="9026" w:leader="dot"/>
            </w:tabs>
            <w:rPr/>
          </w:pPr>
          <w:hyperlink w:anchor="__RefHeading___Toc1666594_581953129">
            <w:r>
              <w:rPr>
                <w:webHidden/>
                <w:rStyle w:val="IndexLink"/>
              </w:rPr>
              <w:t>2</w:t>
            </w:r>
            <w:r>
              <w:rPr>
                <w:rStyle w:val="IndexLink"/>
                <w:rtl w:val="true"/>
              </w:rPr>
              <w:t>.</w:t>
            </w:r>
            <w:r>
              <w:rPr>
                <w:rStyle w:val="IndexLink"/>
                <w:rtl w:val="true"/>
              </w:rPr>
              <w:t>انتخاب و اختیار</w:t>
            </w:r>
            <w:r>
              <w:rPr>
                <w:rStyle w:val="IndexLink"/>
                <w:rtl w:val="true"/>
              </w:rPr>
              <w:t>:</w:t>
              <w:tab/>
            </w:r>
            <w:r>
              <w:rPr>
                <w:rStyle w:val="IndexLink"/>
              </w:rPr>
              <w:t>72</w:t>
            </w:r>
          </w:hyperlink>
        </w:p>
        <w:p>
          <w:pPr>
            <w:pStyle w:val="Contents4"/>
            <w:tabs>
              <w:tab w:val="clear" w:pos="8176"/>
              <w:tab w:val="right" w:pos="9026" w:leader="dot"/>
            </w:tabs>
            <w:rPr/>
          </w:pPr>
          <w:hyperlink w:anchor="__RefHeading___Toc1666596_581953129">
            <w:r>
              <w:rPr>
                <w:webHidden/>
                <w:rStyle w:val="IndexLink"/>
              </w:rPr>
              <w:t>3</w:t>
            </w:r>
            <w:r>
              <w:rPr>
                <w:rStyle w:val="IndexLink"/>
                <w:rtl w:val="true"/>
              </w:rPr>
              <w:t>.</w:t>
            </w:r>
            <w:r>
              <w:rPr>
                <w:rStyle w:val="IndexLink"/>
                <w:rtl w:val="true"/>
              </w:rPr>
              <w:t>نص</w:t>
            </w:r>
            <w:r>
              <w:rPr>
                <w:rStyle w:val="IndexLink"/>
                <w:rtl w:val="true"/>
              </w:rPr>
              <w:tab/>
            </w:r>
            <w:r>
              <w:rPr>
                <w:rStyle w:val="IndexLink"/>
              </w:rPr>
              <w:t>72</w:t>
            </w:r>
          </w:hyperlink>
        </w:p>
        <w:p>
          <w:pPr>
            <w:pStyle w:val="Contents3"/>
            <w:tabs>
              <w:tab w:val="clear" w:pos="8459"/>
              <w:tab w:val="right" w:pos="9026" w:leader="dot"/>
            </w:tabs>
            <w:rPr/>
          </w:pPr>
          <w:hyperlink w:anchor="__RefHeading___Toc1666598_581953129">
            <w:r>
              <w:rPr>
                <w:webHidden/>
                <w:rStyle w:val="IndexLink"/>
                <w:rtl w:val="true"/>
              </w:rPr>
              <w:t>فرقه های زیدیه</w:t>
            </w:r>
            <w:r>
              <w:rPr>
                <w:rStyle w:val="IndexLink"/>
                <w:rtl w:val="true"/>
              </w:rPr>
              <w:tab/>
            </w:r>
            <w:r>
              <w:rPr>
                <w:rStyle w:val="IndexLink"/>
              </w:rPr>
              <w:t>72</w:t>
            </w:r>
          </w:hyperlink>
        </w:p>
        <w:p>
          <w:pPr>
            <w:pStyle w:val="Contents3"/>
            <w:tabs>
              <w:tab w:val="clear" w:pos="8459"/>
              <w:tab w:val="right" w:pos="9026" w:leader="dot"/>
            </w:tabs>
            <w:rPr/>
          </w:pPr>
          <w:hyperlink w:anchor="__RefHeading___Toc1666600_581953129">
            <w:r>
              <w:rPr>
                <w:webHidden/>
                <w:rStyle w:val="IndexLink"/>
                <w:rtl w:val="true"/>
              </w:rPr>
              <w:t>تاریخ سیاسی زیدیه</w:t>
            </w:r>
            <w:r>
              <w:rPr>
                <w:rStyle w:val="IndexLink"/>
                <w:rtl w:val="true"/>
              </w:rPr>
              <w:t>:</w:t>
            </w:r>
            <w:r>
              <w:rPr>
                <w:rStyle w:val="IndexLink"/>
                <w:rtl w:val="true"/>
              </w:rPr>
              <w:t>قیام ها و حکومت های زیدی</w:t>
            </w:r>
            <w:r>
              <w:rPr>
                <w:rStyle w:val="IndexLink"/>
                <w:rtl w:val="true"/>
              </w:rPr>
              <w:tab/>
            </w:r>
            <w:r>
              <w:rPr>
                <w:rStyle w:val="IndexLink"/>
              </w:rPr>
              <w:t>75</w:t>
            </w:r>
          </w:hyperlink>
        </w:p>
        <w:p>
          <w:pPr>
            <w:pStyle w:val="Contents3"/>
            <w:tabs>
              <w:tab w:val="clear" w:pos="8459"/>
              <w:tab w:val="right" w:pos="9026" w:leader="dot"/>
            </w:tabs>
            <w:rPr/>
          </w:pPr>
          <w:hyperlink w:anchor="__RefHeading___Toc1666602_581953129">
            <w:r>
              <w:rPr>
                <w:webHidden/>
                <w:rStyle w:val="IndexLink"/>
                <w:rtl w:val="true"/>
              </w:rPr>
              <w:t>حکومت های زیدی</w:t>
            </w:r>
            <w:r>
              <w:rPr>
                <w:rStyle w:val="IndexLink"/>
                <w:rtl w:val="true"/>
              </w:rPr>
              <w:tab/>
            </w:r>
            <w:r>
              <w:rPr>
                <w:rStyle w:val="IndexLink"/>
              </w:rPr>
              <w:t>75</w:t>
            </w:r>
          </w:hyperlink>
        </w:p>
        <w:p>
          <w:pPr>
            <w:pStyle w:val="Contents4"/>
            <w:tabs>
              <w:tab w:val="clear" w:pos="8176"/>
              <w:tab w:val="right" w:pos="9026" w:leader="dot"/>
            </w:tabs>
            <w:rPr/>
          </w:pPr>
          <w:hyperlink w:anchor="__RefHeading___Toc1666604_581953129">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666606_581953129">
            <w:r>
              <w:rPr>
                <w:webHidden/>
                <w:rStyle w:val="IndexLink"/>
              </w:rPr>
              <w:t>1</w:t>
            </w:r>
            <w:r>
              <w:rPr>
                <w:rStyle w:val="IndexLink"/>
                <w:rtl w:val="true"/>
              </w:rPr>
              <w:t>.</w:t>
            </w:r>
            <w:r>
              <w:rPr>
                <w:rStyle w:val="IndexLink"/>
                <w:rtl w:val="true"/>
              </w:rPr>
              <w:t>طبرستان و دیلم</w:t>
            </w:r>
            <w:r>
              <w:rPr>
                <w:rStyle w:val="IndexLink"/>
                <w:rtl w:val="true"/>
              </w:rPr>
              <w:t>:</w:t>
              <w:tab/>
            </w:r>
            <w:r>
              <w:rPr>
                <w:rStyle w:val="IndexLink"/>
              </w:rPr>
              <w:t>76</w:t>
            </w:r>
          </w:hyperlink>
        </w:p>
        <w:p>
          <w:pPr>
            <w:pStyle w:val="Contents4"/>
            <w:tabs>
              <w:tab w:val="clear" w:pos="8176"/>
              <w:tab w:val="right" w:pos="9026" w:leader="dot"/>
            </w:tabs>
            <w:rPr/>
          </w:pPr>
          <w:hyperlink w:anchor="__RefHeading___Toc1666608_581953129">
            <w:r>
              <w:rPr>
                <w:webHidden/>
                <w:rStyle w:val="IndexLink"/>
              </w:rPr>
              <w:t>2</w:t>
            </w:r>
            <w:r>
              <w:rPr>
                <w:rStyle w:val="IndexLink"/>
                <w:rtl w:val="true"/>
              </w:rPr>
              <w:t>.</w:t>
            </w:r>
            <w:r>
              <w:rPr>
                <w:rStyle w:val="IndexLink"/>
                <w:rtl w:val="true"/>
              </w:rPr>
              <w:t>مغرب</w:t>
            </w:r>
            <w:r>
              <w:rPr>
                <w:rStyle w:val="IndexLink"/>
                <w:rtl w:val="true"/>
              </w:rPr>
              <w:t>:</w:t>
              <w:tab/>
            </w:r>
            <w:r>
              <w:rPr>
                <w:rStyle w:val="IndexLink"/>
              </w:rPr>
              <w:t>77</w:t>
            </w:r>
          </w:hyperlink>
        </w:p>
        <w:p>
          <w:pPr>
            <w:pStyle w:val="Contents4"/>
            <w:tabs>
              <w:tab w:val="clear" w:pos="8176"/>
              <w:tab w:val="right" w:pos="9026" w:leader="dot"/>
            </w:tabs>
            <w:rPr/>
          </w:pPr>
          <w:hyperlink w:anchor="__RefHeading___Toc1666610_581953129">
            <w:r>
              <w:rPr>
                <w:webHidden/>
                <w:rStyle w:val="IndexLink"/>
              </w:rPr>
              <w:t>3</w:t>
            </w:r>
            <w:r>
              <w:rPr>
                <w:rStyle w:val="IndexLink"/>
                <w:rtl w:val="true"/>
              </w:rPr>
              <w:t>.</w:t>
            </w:r>
            <w:r>
              <w:rPr>
                <w:rStyle w:val="IndexLink"/>
                <w:rtl w:val="true"/>
              </w:rPr>
              <w:t>یمن</w:t>
            </w:r>
            <w:r>
              <w:rPr>
                <w:rStyle w:val="IndexLink"/>
                <w:rtl w:val="true"/>
              </w:rPr>
              <w:t>:</w:t>
              <w:tab/>
            </w:r>
            <w:r>
              <w:rPr>
                <w:rStyle w:val="IndexLink"/>
              </w:rPr>
              <w:t>77</w:t>
            </w:r>
          </w:hyperlink>
        </w:p>
        <w:p>
          <w:pPr>
            <w:pStyle w:val="Contents3"/>
            <w:tabs>
              <w:tab w:val="clear" w:pos="8459"/>
              <w:tab w:val="right" w:pos="9026" w:leader="dot"/>
            </w:tabs>
            <w:rPr/>
          </w:pPr>
          <w:hyperlink w:anchor="__RefHeading___Toc1666612_581953129">
            <w:r>
              <w:rPr>
                <w:webHidden/>
                <w:rStyle w:val="IndexLink"/>
                <w:rtl w:val="true"/>
              </w:rPr>
              <w:t>وجوه اشتراک زیدیه و امامیه</w:t>
            </w:r>
            <w:r>
              <w:rPr>
                <w:rStyle w:val="IndexLink"/>
                <w:rtl w:val="true"/>
              </w:rPr>
              <w:tab/>
            </w:r>
            <w:r>
              <w:rPr>
                <w:rStyle w:val="IndexLink"/>
              </w:rPr>
              <w:t>79</w:t>
            </w:r>
          </w:hyperlink>
        </w:p>
        <w:p>
          <w:pPr>
            <w:pStyle w:val="Contents3"/>
            <w:tabs>
              <w:tab w:val="clear" w:pos="8459"/>
              <w:tab w:val="right" w:pos="9026" w:leader="dot"/>
            </w:tabs>
            <w:rPr/>
          </w:pPr>
          <w:hyperlink w:anchor="__RefHeading___Toc1666614_581953129">
            <w:r>
              <w:rPr>
                <w:webHidden/>
                <w:rStyle w:val="IndexLink"/>
                <w:rtl w:val="true"/>
              </w:rPr>
              <w:t>منابع</w:t>
            </w:r>
            <w:r>
              <w:rPr>
                <w:rStyle w:val="IndexLink"/>
                <w:rtl w:val="true"/>
              </w:rPr>
              <w:tab/>
            </w:r>
            <w:r>
              <w:rPr>
                <w:rStyle w:val="IndexLink"/>
              </w:rPr>
              <w:t>81</w:t>
            </w:r>
          </w:hyperlink>
        </w:p>
        <w:p>
          <w:pPr>
            <w:pStyle w:val="Contents2"/>
            <w:tabs>
              <w:tab w:val="clear" w:pos="8743"/>
              <w:tab w:val="right" w:pos="9026" w:leader="dot"/>
            </w:tabs>
            <w:rPr/>
          </w:pPr>
          <w:hyperlink w:anchor="__RefHeading___Toc1666616_581953129">
            <w:r>
              <w:rPr>
                <w:webHidden/>
                <w:rStyle w:val="IndexLink"/>
                <w:rtl w:val="true"/>
              </w:rPr>
              <w:t>سخنرانی حجت الاسلام والمسلمین اختری</w:t>
            </w:r>
            <w:r>
              <w:rPr>
                <w:rStyle w:val="IndexLink"/>
                <w:rtl w:val="true"/>
              </w:rPr>
              <w:tab/>
            </w:r>
            <w:r>
              <w:rPr>
                <w:rStyle w:val="IndexLink"/>
              </w:rPr>
              <w:t>82</w:t>
            </w:r>
          </w:hyperlink>
        </w:p>
        <w:p>
          <w:pPr>
            <w:pStyle w:val="Contents3"/>
            <w:tabs>
              <w:tab w:val="clear" w:pos="8459"/>
              <w:tab w:val="right" w:pos="9026" w:leader="dot"/>
            </w:tabs>
            <w:rPr/>
          </w:pPr>
          <w:hyperlink w:anchor="__RefHeading___Toc1666618_581953129">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1666620_581953129">
            <w:r>
              <w:rPr>
                <w:webHidden/>
                <w:rStyle w:val="IndexLink"/>
                <w:rtl w:val="true"/>
              </w:rPr>
              <w:t>توضیح</w:t>
            </w:r>
            <w:r>
              <w:rPr>
                <w:rStyle w:val="IndexLink"/>
                <w:rtl w:val="true"/>
              </w:rPr>
              <w:tab/>
            </w:r>
            <w:r>
              <w:rPr>
                <w:rStyle w:val="IndexLink"/>
              </w:rPr>
              <w:t>82</w:t>
            </w:r>
          </w:hyperlink>
        </w:p>
        <w:p>
          <w:pPr>
            <w:pStyle w:val="Contents3"/>
            <w:tabs>
              <w:tab w:val="clear" w:pos="8459"/>
              <w:tab w:val="right" w:pos="9026" w:leader="dot"/>
            </w:tabs>
            <w:rPr/>
          </w:pPr>
          <w:hyperlink w:anchor="__RefHeading___Toc1666622_581953129">
            <w:r>
              <w:rPr>
                <w:webHidden/>
                <w:rStyle w:val="IndexLink"/>
                <w:rtl w:val="true"/>
              </w:rPr>
              <w:t>مقدمه</w:t>
            </w:r>
            <w:r>
              <w:rPr>
                <w:rStyle w:val="IndexLink"/>
                <w:rtl w:val="true"/>
              </w:rPr>
              <w:tab/>
            </w:r>
            <w:r>
              <w:rPr>
                <w:rStyle w:val="IndexLink"/>
              </w:rPr>
              <w:t>83</w:t>
            </w:r>
          </w:hyperlink>
        </w:p>
        <w:p>
          <w:pPr>
            <w:pStyle w:val="Contents3"/>
            <w:tabs>
              <w:tab w:val="clear" w:pos="8459"/>
              <w:tab w:val="right" w:pos="9026" w:leader="dot"/>
            </w:tabs>
            <w:rPr/>
          </w:pPr>
          <w:hyperlink w:anchor="__RefHeading___Toc1666624_581953129">
            <w:r>
              <w:rPr>
                <w:webHidden/>
                <w:rStyle w:val="IndexLink"/>
                <w:rtl w:val="true"/>
              </w:rPr>
              <w:t>مقاومت اسلامی لبنان و فلسطین</w:t>
            </w:r>
            <w:r>
              <w:rPr>
                <w:rStyle w:val="IndexLink"/>
                <w:rtl w:val="true"/>
              </w:rPr>
              <w:tab/>
            </w:r>
            <w:r>
              <w:rPr>
                <w:rStyle w:val="IndexLink"/>
              </w:rPr>
              <w:t>85</w:t>
            </w:r>
          </w:hyperlink>
        </w:p>
        <w:p>
          <w:pPr>
            <w:pStyle w:val="Contents3"/>
            <w:tabs>
              <w:tab w:val="clear" w:pos="8459"/>
              <w:tab w:val="right" w:pos="9026" w:leader="dot"/>
            </w:tabs>
            <w:rPr/>
          </w:pPr>
          <w:hyperlink w:anchor="__RefHeading___Toc1666626_581953129">
            <w:r>
              <w:rPr>
                <w:webHidden/>
                <w:rStyle w:val="IndexLink"/>
                <w:rtl w:val="true"/>
              </w:rPr>
              <w:t>پیروزی مقاومت؛</w:t>
            </w:r>
            <w:r>
              <w:rPr>
                <w:rStyle w:val="IndexLink"/>
                <w:rtl w:val="true"/>
              </w:rPr>
              <w:t>(</w:t>
            </w:r>
            <w:r>
              <w:rPr>
                <w:rStyle w:val="IndexLink"/>
                <w:rtl w:val="true"/>
              </w:rPr>
              <w:t>وعده الهی</w:t>
            </w:r>
            <w:r>
              <w:rPr>
                <w:rStyle w:val="IndexLink"/>
                <w:rtl w:val="true"/>
              </w:rPr>
              <w:t>)</w:t>
              <w:tab/>
            </w:r>
            <w:r>
              <w:rPr>
                <w:rStyle w:val="IndexLink"/>
              </w:rPr>
              <w:t>86</w:t>
            </w:r>
          </w:hyperlink>
        </w:p>
        <w:p>
          <w:pPr>
            <w:pStyle w:val="Contents3"/>
            <w:tabs>
              <w:tab w:val="clear" w:pos="8459"/>
              <w:tab w:val="right" w:pos="9026" w:leader="dot"/>
            </w:tabs>
            <w:rPr/>
          </w:pPr>
          <w:hyperlink w:anchor="__RefHeading___Toc1666628_581953129">
            <w:r>
              <w:rPr>
                <w:webHidden/>
                <w:rStyle w:val="IndexLink"/>
                <w:rtl w:val="true"/>
              </w:rPr>
              <w:t>مسئولیت امروز علمای یمن</w:t>
            </w:r>
            <w:r>
              <w:rPr>
                <w:rStyle w:val="IndexLink"/>
                <w:rtl w:val="true"/>
              </w:rPr>
              <w:tab/>
            </w:r>
            <w:r>
              <w:rPr>
                <w:rStyle w:val="IndexLink"/>
              </w:rPr>
              <w:t>87</w:t>
            </w:r>
          </w:hyperlink>
        </w:p>
        <w:p>
          <w:pPr>
            <w:pStyle w:val="Contents3"/>
            <w:tabs>
              <w:tab w:val="clear" w:pos="8459"/>
              <w:tab w:val="right" w:pos="9026" w:leader="dot"/>
            </w:tabs>
            <w:rPr/>
          </w:pPr>
          <w:hyperlink w:anchor="__RefHeading___Toc1666630_581953129">
            <w:r>
              <w:rPr>
                <w:webHidden/>
                <w:rStyle w:val="IndexLink"/>
                <w:rtl w:val="true"/>
              </w:rPr>
              <w:t>تجارب ما در جمهوری اسلامی</w:t>
            </w:r>
            <w:r>
              <w:rPr>
                <w:rStyle w:val="IndexLink"/>
                <w:rtl w:val="true"/>
              </w:rPr>
              <w:tab/>
            </w:r>
            <w:r>
              <w:rPr>
                <w:rStyle w:val="IndexLink"/>
              </w:rPr>
              <w:t>90</w:t>
            </w:r>
          </w:hyperlink>
        </w:p>
        <w:p>
          <w:pPr>
            <w:pStyle w:val="Contents4"/>
            <w:tabs>
              <w:tab w:val="clear" w:pos="8176"/>
              <w:tab w:val="right" w:pos="9026" w:leader="dot"/>
            </w:tabs>
            <w:rPr/>
          </w:pPr>
          <w:hyperlink w:anchor="__RefHeading___Toc1666632_581953129">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1666634_581953129">
            <w:r>
              <w:rPr>
                <w:webHidden/>
                <w:rStyle w:val="IndexLink"/>
              </w:rPr>
              <w:t>1</w:t>
            </w:r>
            <w:r>
              <w:rPr>
                <w:rStyle w:val="IndexLink"/>
                <w:rtl w:val="true"/>
              </w:rPr>
              <w:t>.</w:t>
            </w:r>
            <w:r>
              <w:rPr>
                <w:rStyle w:val="IndexLink"/>
                <w:rtl w:val="true"/>
              </w:rPr>
              <w:t>پایبندی به شریعت</w:t>
            </w:r>
            <w:r>
              <w:rPr>
                <w:rStyle w:val="IndexLink"/>
                <w:rtl w:val="true"/>
              </w:rPr>
              <w:t>:</w:t>
              <w:tab/>
            </w:r>
            <w:r>
              <w:rPr>
                <w:rStyle w:val="IndexLink"/>
              </w:rPr>
              <w:t>90</w:t>
            </w:r>
          </w:hyperlink>
        </w:p>
        <w:p>
          <w:pPr>
            <w:pStyle w:val="Contents4"/>
            <w:tabs>
              <w:tab w:val="clear" w:pos="8176"/>
              <w:tab w:val="right" w:pos="9026" w:leader="dot"/>
            </w:tabs>
            <w:rPr/>
          </w:pPr>
          <w:hyperlink w:anchor="__RefHeading___Toc1666636_581953129">
            <w:r>
              <w:rPr>
                <w:webHidden/>
                <w:rStyle w:val="IndexLink"/>
              </w:rPr>
              <w:t>2</w:t>
            </w:r>
            <w:r>
              <w:rPr>
                <w:rStyle w:val="IndexLink"/>
                <w:rtl w:val="true"/>
              </w:rPr>
              <w:t>.</w:t>
            </w:r>
            <w:r>
              <w:rPr>
                <w:rStyle w:val="IndexLink"/>
                <w:rtl w:val="true"/>
              </w:rPr>
              <w:t>حفظ وحدت</w:t>
            </w:r>
            <w:r>
              <w:rPr>
                <w:rStyle w:val="IndexLink"/>
                <w:rtl w:val="true"/>
              </w:rPr>
              <w:t>:</w:t>
              <w:tab/>
            </w:r>
            <w:r>
              <w:rPr>
                <w:rStyle w:val="IndexLink"/>
              </w:rPr>
              <w:t>90</w:t>
            </w:r>
          </w:hyperlink>
        </w:p>
        <w:p>
          <w:pPr>
            <w:pStyle w:val="Contents4"/>
            <w:tabs>
              <w:tab w:val="clear" w:pos="8176"/>
              <w:tab w:val="right" w:pos="9026" w:leader="dot"/>
            </w:tabs>
            <w:rPr/>
          </w:pPr>
          <w:hyperlink w:anchor="__RefHeading___Toc1666638_581953129">
            <w:r>
              <w:rPr>
                <w:webHidden/>
                <w:rStyle w:val="IndexLink"/>
              </w:rPr>
              <w:t>3</w:t>
            </w:r>
            <w:r>
              <w:rPr>
                <w:rStyle w:val="IndexLink"/>
                <w:rtl w:val="true"/>
              </w:rPr>
              <w:t>.</w:t>
            </w:r>
            <w:r>
              <w:rPr>
                <w:rStyle w:val="IndexLink"/>
                <w:rtl w:val="true"/>
              </w:rPr>
              <w:t>بصیرت</w:t>
            </w:r>
            <w:r>
              <w:rPr>
                <w:rStyle w:val="IndexLink"/>
                <w:rtl w:val="true"/>
              </w:rPr>
              <w:t>:</w:t>
              <w:tab/>
            </w:r>
            <w:r>
              <w:rPr>
                <w:rStyle w:val="IndexLink"/>
              </w:rPr>
              <w:t>90</w:t>
            </w:r>
          </w:hyperlink>
        </w:p>
        <w:p>
          <w:pPr>
            <w:pStyle w:val="Contents4"/>
            <w:tabs>
              <w:tab w:val="clear" w:pos="8176"/>
              <w:tab w:val="right" w:pos="9026" w:leader="dot"/>
            </w:tabs>
            <w:rPr/>
          </w:pPr>
          <w:hyperlink w:anchor="__RefHeading___Toc1666640_581953129">
            <w:r>
              <w:rPr>
                <w:webHidden/>
                <w:rStyle w:val="IndexLink"/>
                <w:rtl w:val="true"/>
              </w:rPr>
              <w:t>در آخر</w:t>
            </w:r>
            <w:r>
              <w:rPr>
                <w:rStyle w:val="IndexLink"/>
                <w:rtl w:val="true"/>
              </w:rPr>
              <w:t>:</w:t>
              <w:tab/>
            </w:r>
            <w:r>
              <w:rPr>
                <w:rStyle w:val="IndexLink"/>
              </w:rPr>
              <w:t>91</w:t>
            </w:r>
          </w:hyperlink>
        </w:p>
        <w:p>
          <w:pPr>
            <w:pStyle w:val="Contents2"/>
            <w:tabs>
              <w:tab w:val="clear" w:pos="8743"/>
              <w:tab w:val="right" w:pos="9026" w:leader="dot"/>
            </w:tabs>
            <w:rPr/>
          </w:pPr>
          <w:hyperlink w:anchor="__RefHeading___Toc1666642_581953129">
            <w:r>
              <w:rPr>
                <w:webHidden/>
                <w:rStyle w:val="IndexLink"/>
                <w:rtl w:val="true"/>
              </w:rPr>
              <w:t xml:space="preserve">مصاحبه با عبدالرحمان بن محمد بن علی شمس الدین </w:t>
            </w:r>
            <w:r>
              <w:rPr>
                <w:rStyle w:val="IndexLink"/>
                <w:rtl w:val="true"/>
              </w:rPr>
              <w:t>(</w:t>
            </w:r>
            <w:r>
              <w:rPr>
                <w:rStyle w:val="IndexLink"/>
                <w:rtl w:val="true"/>
              </w:rPr>
              <w:t>مفتی جنبش انصارالله</w:t>
            </w:r>
            <w:r>
              <w:rPr>
                <w:rStyle w:val="IndexLink"/>
                <w:rtl w:val="true"/>
              </w:rPr>
              <w:t>)</w:t>
              <w:tab/>
            </w:r>
            <w:r>
              <w:rPr>
                <w:rStyle w:val="IndexLink"/>
              </w:rPr>
              <w:t>92</w:t>
            </w:r>
          </w:hyperlink>
        </w:p>
        <w:p>
          <w:pPr>
            <w:pStyle w:val="Contents3"/>
            <w:tabs>
              <w:tab w:val="clear" w:pos="8459"/>
              <w:tab w:val="right" w:pos="9026" w:leader="dot"/>
            </w:tabs>
            <w:rPr/>
          </w:pPr>
          <w:hyperlink w:anchor="__RefHeading___Toc1666644_581953129">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1666646_581953129">
            <w:r>
              <w:rPr>
                <w:webHidden/>
                <w:rStyle w:val="IndexLink"/>
                <w:rtl w:val="true"/>
              </w:rPr>
              <w:t>لطفاً در ابتدا خود را معرفی نمایید؟</w:t>
            </w:r>
            <w:r>
              <w:rPr>
                <w:rStyle w:val="IndexLink"/>
                <w:rtl w:val="true"/>
              </w:rPr>
              <w:tab/>
            </w:r>
            <w:r>
              <w:rPr>
                <w:rStyle w:val="IndexLink"/>
              </w:rPr>
              <w:t>92</w:t>
            </w:r>
          </w:hyperlink>
        </w:p>
        <w:p>
          <w:pPr>
            <w:pStyle w:val="Contents3"/>
            <w:tabs>
              <w:tab w:val="clear" w:pos="8459"/>
              <w:tab w:val="right" w:pos="9026" w:leader="dot"/>
            </w:tabs>
            <w:rPr/>
          </w:pPr>
          <w:hyperlink w:anchor="__RefHeading___Toc1666648_581953129">
            <w:r>
              <w:rPr>
                <w:webHidden/>
                <w:rStyle w:val="IndexLink"/>
                <w:rtl w:val="true"/>
              </w:rPr>
              <w:t>مفتی انصارالله</w:t>
            </w:r>
            <w:r>
              <w:rPr>
                <w:rStyle w:val="IndexLink"/>
                <w:rtl w:val="true"/>
              </w:rPr>
              <w:t>:</w:t>
              <w:tab/>
            </w:r>
            <w:r>
              <w:rPr>
                <w:rStyle w:val="IndexLink"/>
              </w:rPr>
              <w:t>92</w:t>
            </w:r>
          </w:hyperlink>
        </w:p>
        <w:p>
          <w:pPr>
            <w:pStyle w:val="Contents3"/>
            <w:tabs>
              <w:tab w:val="clear" w:pos="8459"/>
              <w:tab w:val="right" w:pos="9026" w:leader="dot"/>
            </w:tabs>
            <w:rPr/>
          </w:pPr>
          <w:hyperlink w:anchor="__RefHeading___Toc1666650_581953129">
            <w:r>
              <w:rPr>
                <w:webHidden/>
                <w:rStyle w:val="IndexLink"/>
                <w:rtl w:val="true"/>
              </w:rPr>
              <w:t>برای همین منطق جنبش بر اساس مسیر قرآنی تعیین شده است؟</w:t>
            </w:r>
            <w:r>
              <w:rPr>
                <w:rStyle w:val="IndexLink"/>
                <w:rtl w:val="true"/>
              </w:rPr>
              <w:tab/>
            </w:r>
            <w:r>
              <w:rPr>
                <w:rStyle w:val="IndexLink"/>
              </w:rPr>
              <w:t>93</w:t>
            </w:r>
          </w:hyperlink>
        </w:p>
        <w:p>
          <w:pPr>
            <w:pStyle w:val="Contents3"/>
            <w:tabs>
              <w:tab w:val="clear" w:pos="8459"/>
              <w:tab w:val="right" w:pos="9026" w:leader="dot"/>
            </w:tabs>
            <w:rPr/>
          </w:pPr>
          <w:hyperlink w:anchor="__RefHeading___Toc1666652_581953129">
            <w:r>
              <w:rPr>
                <w:webHidden/>
                <w:rStyle w:val="IndexLink"/>
                <w:rtl w:val="true"/>
              </w:rPr>
              <w:t>مفتی انصارالله</w:t>
            </w:r>
            <w:r>
              <w:rPr>
                <w:rStyle w:val="IndexLink"/>
                <w:rtl w:val="true"/>
              </w:rPr>
              <w:t>:</w:t>
              <w:tab/>
            </w:r>
            <w:r>
              <w:rPr>
                <w:rStyle w:val="IndexLink"/>
              </w:rPr>
              <w:t>93</w:t>
            </w:r>
          </w:hyperlink>
        </w:p>
        <w:p>
          <w:pPr>
            <w:pStyle w:val="Contents3"/>
            <w:tabs>
              <w:tab w:val="clear" w:pos="8459"/>
              <w:tab w:val="right" w:pos="9026" w:leader="dot"/>
            </w:tabs>
            <w:rPr/>
          </w:pPr>
          <w:hyperlink w:anchor="__RefHeading___Toc1666654_581953129">
            <w:r>
              <w:rPr>
                <w:webHidden/>
                <w:rStyle w:val="IndexLink"/>
                <w:rtl w:val="true"/>
              </w:rPr>
              <w:t>لطفاً ریشه‌های تاریخی جنبش انصارالله را از ابتدا تا کنون برای ما شرح دهید؟</w:t>
            </w:r>
            <w:r>
              <w:rPr>
                <w:rStyle w:val="IndexLink"/>
                <w:rtl w:val="true"/>
              </w:rPr>
              <w:tab/>
            </w:r>
            <w:r>
              <w:rPr>
                <w:rStyle w:val="IndexLink"/>
              </w:rPr>
              <w:t>96</w:t>
            </w:r>
          </w:hyperlink>
        </w:p>
        <w:p>
          <w:pPr>
            <w:pStyle w:val="Contents3"/>
            <w:tabs>
              <w:tab w:val="clear" w:pos="8459"/>
              <w:tab w:val="right" w:pos="9026" w:leader="dot"/>
            </w:tabs>
            <w:rPr/>
          </w:pPr>
          <w:hyperlink w:anchor="__RefHeading___Toc1666656_581953129">
            <w:r>
              <w:rPr>
                <w:webHidden/>
                <w:rStyle w:val="IndexLink"/>
                <w:rtl w:val="true"/>
              </w:rPr>
              <w:t>مفتی انصارالله</w:t>
            </w:r>
            <w:r>
              <w:rPr>
                <w:rStyle w:val="IndexLink"/>
                <w:rtl w:val="true"/>
              </w:rPr>
              <w:t>:</w:t>
              <w:tab/>
            </w:r>
            <w:r>
              <w:rPr>
                <w:rStyle w:val="IndexLink"/>
              </w:rPr>
              <w:t>96</w:t>
            </w:r>
          </w:hyperlink>
        </w:p>
        <w:p>
          <w:pPr>
            <w:pStyle w:val="Contents3"/>
            <w:tabs>
              <w:tab w:val="clear" w:pos="8459"/>
              <w:tab w:val="right" w:pos="9026" w:leader="dot"/>
            </w:tabs>
            <w:rPr/>
          </w:pPr>
          <w:hyperlink w:anchor="__RefHeading___Toc1666658_581953129">
            <w:r>
              <w:rPr>
                <w:webHidden/>
                <w:rStyle w:val="IndexLink"/>
                <w:rtl w:val="true"/>
              </w:rPr>
              <w:t>احزاب و جریان‌های سیاسی یمن، چه موضعی در مورد انصارالله دارند؟</w:t>
            </w:r>
            <w:r>
              <w:rPr>
                <w:rStyle w:val="IndexLink"/>
                <w:rtl w:val="true"/>
              </w:rPr>
              <w:tab/>
            </w:r>
            <w:r>
              <w:rPr>
                <w:rStyle w:val="IndexLink"/>
              </w:rPr>
              <w:t>96</w:t>
            </w:r>
          </w:hyperlink>
        </w:p>
        <w:p>
          <w:pPr>
            <w:pStyle w:val="Contents3"/>
            <w:tabs>
              <w:tab w:val="clear" w:pos="8459"/>
              <w:tab w:val="right" w:pos="9026" w:leader="dot"/>
            </w:tabs>
            <w:rPr/>
          </w:pPr>
          <w:hyperlink w:anchor="__RefHeading___Toc1666660_581953129">
            <w:r>
              <w:rPr>
                <w:webHidden/>
                <w:rStyle w:val="IndexLink"/>
                <w:rtl w:val="true"/>
              </w:rPr>
              <w:t>مفتی انصارالله</w:t>
            </w:r>
            <w:r>
              <w:rPr>
                <w:rStyle w:val="IndexLink"/>
                <w:rtl w:val="true"/>
              </w:rPr>
              <w:t>:</w:t>
              <w:tab/>
            </w:r>
            <w:r>
              <w:rPr>
                <w:rStyle w:val="IndexLink"/>
              </w:rPr>
              <w:t>96</w:t>
            </w:r>
          </w:hyperlink>
        </w:p>
        <w:p>
          <w:pPr>
            <w:pStyle w:val="Contents3"/>
            <w:tabs>
              <w:tab w:val="clear" w:pos="8459"/>
              <w:tab w:val="right" w:pos="9026" w:leader="dot"/>
            </w:tabs>
            <w:rPr/>
          </w:pPr>
          <w:hyperlink w:anchor="__RefHeading___Toc1666662_581953129">
            <w:r>
              <w:rPr>
                <w:webHidden/>
                <w:rStyle w:val="IndexLink"/>
                <w:rtl w:val="true"/>
              </w:rPr>
              <w:t>تعدد مذاهب در یمن و جایگاه آن‌ها چگونه و درصد آن‌ها چقدر است؟</w:t>
            </w:r>
            <w:r>
              <w:rPr>
                <w:rStyle w:val="IndexLink"/>
                <w:rtl w:val="true"/>
              </w:rPr>
              <w:tab/>
            </w:r>
            <w:r>
              <w:rPr>
                <w:rStyle w:val="IndexLink"/>
              </w:rPr>
              <w:t>99</w:t>
            </w:r>
          </w:hyperlink>
        </w:p>
        <w:p>
          <w:pPr>
            <w:pStyle w:val="Contents3"/>
            <w:tabs>
              <w:tab w:val="clear" w:pos="8459"/>
              <w:tab w:val="right" w:pos="9026" w:leader="dot"/>
            </w:tabs>
            <w:rPr/>
          </w:pPr>
          <w:hyperlink w:anchor="__RefHeading___Toc1666664_581953129">
            <w:r>
              <w:rPr>
                <w:webHidden/>
                <w:rStyle w:val="IndexLink"/>
                <w:rtl w:val="true"/>
              </w:rPr>
              <w:t>مفتی انصارالله</w:t>
            </w:r>
            <w:r>
              <w:rPr>
                <w:rStyle w:val="IndexLink"/>
                <w:rtl w:val="true"/>
              </w:rPr>
              <w:t>:</w:t>
              <w:tab/>
            </w:r>
            <w:r>
              <w:rPr>
                <w:rStyle w:val="IndexLink"/>
              </w:rPr>
              <w:t>99</w:t>
            </w:r>
          </w:hyperlink>
        </w:p>
        <w:p>
          <w:pPr>
            <w:pStyle w:val="Contents3"/>
            <w:tabs>
              <w:tab w:val="clear" w:pos="8459"/>
              <w:tab w:val="right" w:pos="9026" w:leader="dot"/>
            </w:tabs>
            <w:rPr/>
          </w:pPr>
          <w:hyperlink w:anchor="__RefHeading___Toc1666666_581953129">
            <w:r>
              <w:rPr>
                <w:webHidden/>
                <w:rStyle w:val="IndexLink"/>
                <w:rtl w:val="true"/>
              </w:rPr>
              <w:t>یعنی اهل سنت در میان انصارالله حضور دارند؟</w:t>
            </w:r>
            <w:r>
              <w:rPr>
                <w:rStyle w:val="IndexLink"/>
                <w:rtl w:val="true"/>
              </w:rPr>
              <w:tab/>
            </w:r>
            <w:r>
              <w:rPr>
                <w:rStyle w:val="IndexLink"/>
              </w:rPr>
              <w:t>101</w:t>
            </w:r>
          </w:hyperlink>
        </w:p>
        <w:p>
          <w:pPr>
            <w:pStyle w:val="Contents3"/>
            <w:tabs>
              <w:tab w:val="clear" w:pos="8459"/>
              <w:tab w:val="right" w:pos="9026" w:leader="dot"/>
            </w:tabs>
            <w:rPr/>
          </w:pPr>
          <w:hyperlink w:anchor="__RefHeading___Toc1666668_581953129">
            <w:r>
              <w:rPr>
                <w:webHidden/>
                <w:rStyle w:val="IndexLink"/>
                <w:rtl w:val="true"/>
              </w:rPr>
              <w:t>مفتی انصارالله</w:t>
            </w:r>
            <w:r>
              <w:rPr>
                <w:rStyle w:val="IndexLink"/>
                <w:rtl w:val="true"/>
              </w:rPr>
              <w:t>:</w:t>
              <w:tab/>
            </w:r>
            <w:r>
              <w:rPr>
                <w:rStyle w:val="IndexLink"/>
              </w:rPr>
              <w:t>101</w:t>
            </w:r>
          </w:hyperlink>
        </w:p>
        <w:p>
          <w:pPr>
            <w:pStyle w:val="Contents3"/>
            <w:tabs>
              <w:tab w:val="clear" w:pos="8459"/>
              <w:tab w:val="right" w:pos="9026" w:leader="dot"/>
            </w:tabs>
            <w:rPr/>
          </w:pPr>
          <w:hyperlink w:anchor="__RefHeading___Toc1666670_581953129">
            <w:r>
              <w:rPr>
                <w:webHidden/>
                <w:rStyle w:val="IndexLink"/>
                <w:rtl w:val="true"/>
              </w:rPr>
              <w:t>وهابی‌ها در کدام‌یک از استان‌های یمن حضوری فعال دارند؟</w:t>
            </w:r>
            <w:r>
              <w:rPr>
                <w:rStyle w:val="IndexLink"/>
                <w:rtl w:val="true"/>
              </w:rPr>
              <w:tab/>
            </w:r>
            <w:r>
              <w:rPr>
                <w:rStyle w:val="IndexLink"/>
              </w:rPr>
              <w:t>101</w:t>
            </w:r>
          </w:hyperlink>
        </w:p>
        <w:p>
          <w:pPr>
            <w:pStyle w:val="Contents3"/>
            <w:tabs>
              <w:tab w:val="clear" w:pos="8459"/>
              <w:tab w:val="right" w:pos="9026" w:leader="dot"/>
            </w:tabs>
            <w:rPr/>
          </w:pPr>
          <w:hyperlink w:anchor="__RefHeading___Toc1666672_581953129">
            <w:r>
              <w:rPr>
                <w:webHidden/>
                <w:rStyle w:val="IndexLink"/>
                <w:rtl w:val="true"/>
              </w:rPr>
              <w:t>مفتی انصارالله</w:t>
            </w:r>
            <w:r>
              <w:rPr>
                <w:rStyle w:val="IndexLink"/>
                <w:rtl w:val="true"/>
              </w:rPr>
              <w:t>:</w:t>
              <w:tab/>
            </w:r>
            <w:r>
              <w:rPr>
                <w:rStyle w:val="IndexLink"/>
              </w:rPr>
              <w:t>101</w:t>
            </w:r>
          </w:hyperlink>
        </w:p>
        <w:p>
          <w:pPr>
            <w:pStyle w:val="Contents3"/>
            <w:tabs>
              <w:tab w:val="clear" w:pos="8459"/>
              <w:tab w:val="right" w:pos="9026" w:leader="dot"/>
            </w:tabs>
            <w:rPr/>
          </w:pPr>
          <w:hyperlink w:anchor="__RefHeading___Toc1666674_581953129">
            <w:r>
              <w:rPr>
                <w:webHidden/>
                <w:rStyle w:val="IndexLink"/>
                <w:rtl w:val="true"/>
              </w:rPr>
              <w:t>جنبش جنوب در این میان چه وضعی داشته و چه موضعی نسبت به انصارالله دارند؟</w:t>
            </w:r>
            <w:r>
              <w:rPr>
                <w:rStyle w:val="IndexLink"/>
                <w:rtl w:val="true"/>
              </w:rPr>
              <w:tab/>
            </w:r>
            <w:r>
              <w:rPr>
                <w:rStyle w:val="IndexLink"/>
              </w:rPr>
              <w:t>102</w:t>
            </w:r>
          </w:hyperlink>
        </w:p>
        <w:p>
          <w:pPr>
            <w:pStyle w:val="Contents3"/>
            <w:tabs>
              <w:tab w:val="clear" w:pos="8459"/>
              <w:tab w:val="right" w:pos="9026" w:leader="dot"/>
            </w:tabs>
            <w:rPr/>
          </w:pPr>
          <w:hyperlink w:anchor="__RefHeading___Toc1666676_581953129">
            <w:r>
              <w:rPr>
                <w:webHidden/>
                <w:rStyle w:val="IndexLink"/>
                <w:rtl w:val="true"/>
              </w:rPr>
              <w:t>مفتی انصارالله</w:t>
            </w:r>
            <w:r>
              <w:rPr>
                <w:rStyle w:val="IndexLink"/>
                <w:rtl w:val="true"/>
              </w:rPr>
              <w:t>:</w:t>
              <w:tab/>
            </w:r>
            <w:r>
              <w:rPr>
                <w:rStyle w:val="IndexLink"/>
              </w:rPr>
              <w:t>102</w:t>
            </w:r>
          </w:hyperlink>
        </w:p>
        <w:p>
          <w:pPr>
            <w:pStyle w:val="Contents3"/>
            <w:tabs>
              <w:tab w:val="clear" w:pos="8459"/>
              <w:tab w:val="right" w:pos="9026" w:leader="dot"/>
            </w:tabs>
            <w:rPr/>
          </w:pPr>
          <w:hyperlink w:anchor="__RefHeading___Toc1666678_581953129">
            <w:r>
              <w:rPr>
                <w:webHidden/>
                <w:rStyle w:val="IndexLink"/>
                <w:rtl w:val="true"/>
              </w:rPr>
              <w:t>انصارالله چه موضعی نسبت به علی سالم البیض دارد؟</w:t>
            </w:r>
            <w:r>
              <w:rPr>
                <w:rStyle w:val="IndexLink"/>
                <w:rtl w:val="true"/>
              </w:rPr>
              <w:tab/>
            </w:r>
            <w:r>
              <w:rPr>
                <w:rStyle w:val="IndexLink"/>
              </w:rPr>
              <w:t>103</w:t>
            </w:r>
          </w:hyperlink>
        </w:p>
        <w:p>
          <w:pPr>
            <w:pStyle w:val="Contents3"/>
            <w:tabs>
              <w:tab w:val="clear" w:pos="8459"/>
              <w:tab w:val="right" w:pos="9026" w:leader="dot"/>
            </w:tabs>
            <w:rPr/>
          </w:pPr>
          <w:hyperlink w:anchor="__RefHeading___Toc1666680_581953129">
            <w:r>
              <w:rPr>
                <w:webHidden/>
                <w:rStyle w:val="IndexLink"/>
                <w:rtl w:val="true"/>
              </w:rPr>
              <w:t>مفتی انصارالله</w:t>
            </w:r>
            <w:r>
              <w:rPr>
                <w:rStyle w:val="IndexLink"/>
                <w:rtl w:val="true"/>
              </w:rPr>
              <w:t>:</w:t>
              <w:tab/>
            </w:r>
            <w:r>
              <w:rPr>
                <w:rStyle w:val="IndexLink"/>
              </w:rPr>
              <w:t>103</w:t>
            </w:r>
          </w:hyperlink>
        </w:p>
        <w:p>
          <w:pPr>
            <w:pStyle w:val="Contents3"/>
            <w:tabs>
              <w:tab w:val="clear" w:pos="8459"/>
              <w:tab w:val="right" w:pos="9026" w:leader="dot"/>
            </w:tabs>
            <w:rPr/>
          </w:pPr>
          <w:hyperlink w:anchor="__RefHeading___Toc1666682_581953129">
            <w:r>
              <w:rPr>
                <w:webHidden/>
                <w:rStyle w:val="IndexLink"/>
                <w:rtl w:val="true"/>
              </w:rPr>
              <w:t>قبایل الحاشد و الاحمر از چه جایگاهی برخوردارند؟</w:t>
            </w:r>
            <w:r>
              <w:rPr>
                <w:rStyle w:val="IndexLink"/>
                <w:rtl w:val="true"/>
              </w:rPr>
              <w:tab/>
            </w:r>
            <w:r>
              <w:rPr>
                <w:rStyle w:val="IndexLink"/>
              </w:rPr>
              <w:t>103</w:t>
            </w:r>
          </w:hyperlink>
        </w:p>
        <w:p>
          <w:pPr>
            <w:pStyle w:val="Contents3"/>
            <w:tabs>
              <w:tab w:val="clear" w:pos="8459"/>
              <w:tab w:val="right" w:pos="9026" w:leader="dot"/>
            </w:tabs>
            <w:rPr/>
          </w:pPr>
          <w:hyperlink w:anchor="__RefHeading___Toc1666684_581953129">
            <w:r>
              <w:rPr>
                <w:webHidden/>
                <w:rStyle w:val="IndexLink"/>
                <w:rtl w:val="true"/>
              </w:rPr>
              <w:t>مفتی انصارالله</w:t>
            </w:r>
            <w:r>
              <w:rPr>
                <w:rStyle w:val="IndexLink"/>
                <w:rtl w:val="true"/>
              </w:rPr>
              <w:t>:</w:t>
              <w:tab/>
            </w:r>
            <w:r>
              <w:rPr>
                <w:rStyle w:val="IndexLink"/>
              </w:rPr>
              <w:t>103</w:t>
            </w:r>
          </w:hyperlink>
        </w:p>
        <w:p>
          <w:pPr>
            <w:pStyle w:val="Contents3"/>
            <w:tabs>
              <w:tab w:val="clear" w:pos="8459"/>
              <w:tab w:val="right" w:pos="9026" w:leader="dot"/>
            </w:tabs>
            <w:rPr/>
          </w:pPr>
          <w:hyperlink w:anchor="__RefHeading___Toc1666686_581953129">
            <w:r>
              <w:rPr>
                <w:webHidden/>
                <w:rStyle w:val="IndexLink"/>
                <w:rtl w:val="true"/>
              </w:rPr>
              <w:t>هدف اصلی انصارالله چیست؟</w:t>
            </w:r>
            <w:r>
              <w:rPr>
                <w:rStyle w:val="IndexLink"/>
                <w:rtl w:val="true"/>
              </w:rPr>
              <w:tab/>
            </w:r>
            <w:r>
              <w:rPr>
                <w:rStyle w:val="IndexLink"/>
              </w:rPr>
              <w:t>104</w:t>
            </w:r>
          </w:hyperlink>
        </w:p>
        <w:p>
          <w:pPr>
            <w:pStyle w:val="Contents3"/>
            <w:tabs>
              <w:tab w:val="clear" w:pos="8459"/>
              <w:tab w:val="right" w:pos="9026" w:leader="dot"/>
            </w:tabs>
            <w:rPr/>
          </w:pPr>
          <w:hyperlink w:anchor="__RefHeading___Toc1666688_581953129">
            <w:r>
              <w:rPr>
                <w:webHidden/>
                <w:rStyle w:val="IndexLink"/>
                <w:rtl w:val="true"/>
              </w:rPr>
              <w:t>مفتی انصارالله</w:t>
            </w:r>
            <w:r>
              <w:rPr>
                <w:rStyle w:val="IndexLink"/>
                <w:rtl w:val="true"/>
              </w:rPr>
              <w:t>:</w:t>
              <w:tab/>
            </w:r>
            <w:r>
              <w:rPr>
                <w:rStyle w:val="IndexLink"/>
              </w:rPr>
              <w:t>104</w:t>
            </w:r>
          </w:hyperlink>
        </w:p>
        <w:p>
          <w:pPr>
            <w:pStyle w:val="Contents3"/>
            <w:tabs>
              <w:tab w:val="clear" w:pos="8459"/>
              <w:tab w:val="right" w:pos="9026" w:leader="dot"/>
            </w:tabs>
            <w:rPr/>
          </w:pPr>
          <w:hyperlink w:anchor="__RefHeading___Toc1666690_581953129">
            <w:r>
              <w:rPr>
                <w:webHidden/>
                <w:rStyle w:val="IndexLink"/>
                <w:rtl w:val="true"/>
              </w:rPr>
              <w:t>انصارالله در خصوص احکام شرعی چه موضعی در پیش گرفته است؟</w:t>
            </w:r>
            <w:r>
              <w:rPr>
                <w:rStyle w:val="IndexLink"/>
                <w:rtl w:val="true"/>
              </w:rPr>
              <w:tab/>
            </w:r>
            <w:r>
              <w:rPr>
                <w:rStyle w:val="IndexLink"/>
              </w:rPr>
              <w:t>104</w:t>
            </w:r>
          </w:hyperlink>
        </w:p>
        <w:p>
          <w:pPr>
            <w:pStyle w:val="Contents3"/>
            <w:tabs>
              <w:tab w:val="clear" w:pos="8459"/>
              <w:tab w:val="right" w:pos="9026" w:leader="dot"/>
            </w:tabs>
            <w:rPr/>
          </w:pPr>
          <w:hyperlink w:anchor="__RefHeading___Toc1666692_581953129">
            <w:r>
              <w:rPr>
                <w:webHidden/>
                <w:rStyle w:val="IndexLink"/>
                <w:rtl w:val="true"/>
              </w:rPr>
              <w:t>مفتی انصارالله</w:t>
            </w:r>
            <w:r>
              <w:rPr>
                <w:rStyle w:val="IndexLink"/>
                <w:rtl w:val="true"/>
              </w:rPr>
              <w:t>:</w:t>
              <w:tab/>
            </w:r>
            <w:r>
              <w:rPr>
                <w:rStyle w:val="IndexLink"/>
              </w:rPr>
              <w:t>104</w:t>
            </w:r>
          </w:hyperlink>
        </w:p>
        <w:p>
          <w:pPr>
            <w:pStyle w:val="Contents3"/>
            <w:tabs>
              <w:tab w:val="clear" w:pos="8459"/>
              <w:tab w:val="right" w:pos="9026" w:leader="dot"/>
            </w:tabs>
            <w:rPr/>
          </w:pPr>
          <w:hyperlink w:anchor="__RefHeading___Toc1666694_581953129">
            <w:r>
              <w:rPr>
                <w:webHidden/>
                <w:rStyle w:val="IndexLink"/>
                <w:rtl w:val="true"/>
              </w:rPr>
              <w:t>آیا در میان زیدی‌ها مخالف جنبش انصارالله وجود دارد؟</w:t>
            </w:r>
            <w:r>
              <w:rPr>
                <w:rStyle w:val="IndexLink"/>
                <w:rtl w:val="true"/>
              </w:rPr>
              <w:tab/>
            </w:r>
            <w:r>
              <w:rPr>
                <w:rStyle w:val="IndexLink"/>
              </w:rPr>
              <w:t>105</w:t>
            </w:r>
          </w:hyperlink>
        </w:p>
        <w:p>
          <w:pPr>
            <w:pStyle w:val="Contents3"/>
            <w:tabs>
              <w:tab w:val="clear" w:pos="8459"/>
              <w:tab w:val="right" w:pos="9026" w:leader="dot"/>
            </w:tabs>
            <w:rPr/>
          </w:pPr>
          <w:hyperlink w:anchor="__RefHeading___Toc1666696_581953129">
            <w:r>
              <w:rPr>
                <w:webHidden/>
                <w:rStyle w:val="IndexLink"/>
                <w:rtl w:val="true"/>
              </w:rPr>
              <w:t>مفتی انصارالله</w:t>
            </w:r>
            <w:r>
              <w:rPr>
                <w:rStyle w:val="IndexLink"/>
                <w:rtl w:val="true"/>
              </w:rPr>
              <w:t>:</w:t>
              <w:tab/>
            </w:r>
            <w:r>
              <w:rPr>
                <w:rStyle w:val="IndexLink"/>
              </w:rPr>
              <w:t>105</w:t>
            </w:r>
          </w:hyperlink>
        </w:p>
        <w:p>
          <w:pPr>
            <w:pStyle w:val="Contents3"/>
            <w:tabs>
              <w:tab w:val="clear" w:pos="8459"/>
              <w:tab w:val="right" w:pos="9026" w:leader="dot"/>
            </w:tabs>
            <w:rPr/>
          </w:pPr>
          <w:hyperlink w:anchor="__RefHeading___Toc1666698_581953129">
            <w:r>
              <w:rPr>
                <w:webHidden/>
                <w:rStyle w:val="IndexLink"/>
                <w:rtl w:val="true"/>
              </w:rPr>
              <w:t>قبیله حاشد چگونه است؟</w:t>
            </w:r>
            <w:r>
              <w:rPr>
                <w:rStyle w:val="IndexLink"/>
                <w:rtl w:val="true"/>
              </w:rPr>
              <w:tab/>
            </w:r>
            <w:r>
              <w:rPr>
                <w:rStyle w:val="IndexLink"/>
              </w:rPr>
              <w:t>105</w:t>
            </w:r>
          </w:hyperlink>
        </w:p>
        <w:p>
          <w:pPr>
            <w:pStyle w:val="Contents3"/>
            <w:tabs>
              <w:tab w:val="clear" w:pos="8459"/>
              <w:tab w:val="right" w:pos="9026" w:leader="dot"/>
            </w:tabs>
            <w:rPr/>
          </w:pPr>
          <w:hyperlink w:anchor="__RefHeading___Toc1666700_581953129">
            <w:r>
              <w:rPr>
                <w:webHidden/>
                <w:rStyle w:val="IndexLink"/>
                <w:rtl w:val="true"/>
              </w:rPr>
              <w:t>مفتی انصارالله</w:t>
            </w:r>
            <w:r>
              <w:rPr>
                <w:rStyle w:val="IndexLink"/>
                <w:rtl w:val="true"/>
              </w:rPr>
              <w:t>:</w:t>
              <w:tab/>
            </w:r>
            <w:r>
              <w:rPr>
                <w:rStyle w:val="IndexLink"/>
              </w:rPr>
              <w:t>105</w:t>
            </w:r>
          </w:hyperlink>
        </w:p>
        <w:p>
          <w:pPr>
            <w:pStyle w:val="Contents3"/>
            <w:tabs>
              <w:tab w:val="clear" w:pos="8459"/>
              <w:tab w:val="right" w:pos="9026" w:leader="dot"/>
            </w:tabs>
            <w:rPr/>
          </w:pPr>
          <w:hyperlink w:anchor="__RefHeading___Toc1666702_581953129">
            <w:r>
              <w:rPr>
                <w:webHidden/>
                <w:rStyle w:val="IndexLink"/>
                <w:rtl w:val="true"/>
              </w:rPr>
              <w:t>حکومت در دوران علی عبدالله صالح و منصور عبد ربه چه تفاوتی با هم دارد؟</w:t>
            </w:r>
            <w:r>
              <w:rPr>
                <w:rStyle w:val="IndexLink"/>
                <w:rtl w:val="true"/>
              </w:rPr>
              <w:tab/>
            </w:r>
            <w:r>
              <w:rPr>
                <w:rStyle w:val="IndexLink"/>
              </w:rPr>
              <w:t>105</w:t>
            </w:r>
          </w:hyperlink>
        </w:p>
        <w:p>
          <w:pPr>
            <w:pStyle w:val="Contents3"/>
            <w:tabs>
              <w:tab w:val="clear" w:pos="8459"/>
              <w:tab w:val="right" w:pos="9026" w:leader="dot"/>
            </w:tabs>
            <w:rPr/>
          </w:pPr>
          <w:hyperlink w:anchor="__RefHeading___Toc1666704_581953129">
            <w:r>
              <w:rPr>
                <w:webHidden/>
                <w:rStyle w:val="IndexLink"/>
                <w:rtl w:val="true"/>
              </w:rPr>
              <w:t>مفتی انصارالله</w:t>
            </w:r>
            <w:r>
              <w:rPr>
                <w:rStyle w:val="IndexLink"/>
                <w:rtl w:val="true"/>
              </w:rPr>
              <w:t>:</w:t>
              <w:tab/>
            </w:r>
            <w:r>
              <w:rPr>
                <w:rStyle w:val="IndexLink"/>
              </w:rPr>
              <w:t>105</w:t>
            </w:r>
          </w:hyperlink>
        </w:p>
        <w:p>
          <w:pPr>
            <w:pStyle w:val="Contents3"/>
            <w:tabs>
              <w:tab w:val="clear" w:pos="8459"/>
              <w:tab w:val="right" w:pos="9026" w:leader="dot"/>
            </w:tabs>
            <w:rPr/>
          </w:pPr>
          <w:hyperlink w:anchor="__RefHeading___Toc1666706_581953129">
            <w:r>
              <w:rPr>
                <w:webHidden/>
                <w:rStyle w:val="IndexLink"/>
                <w:rtl w:val="true"/>
              </w:rPr>
              <w:t>آیا او لائیک است؟</w:t>
            </w:r>
            <w:r>
              <w:rPr>
                <w:rStyle w:val="IndexLink"/>
                <w:rtl w:val="true"/>
              </w:rPr>
              <w:tab/>
            </w:r>
            <w:r>
              <w:rPr>
                <w:rStyle w:val="IndexLink"/>
              </w:rPr>
              <w:t>106</w:t>
            </w:r>
          </w:hyperlink>
        </w:p>
        <w:p>
          <w:pPr>
            <w:pStyle w:val="Contents3"/>
            <w:tabs>
              <w:tab w:val="clear" w:pos="8459"/>
              <w:tab w:val="right" w:pos="9026" w:leader="dot"/>
            </w:tabs>
            <w:rPr/>
          </w:pPr>
          <w:hyperlink w:anchor="__RefHeading___Toc1666708_581953129">
            <w:r>
              <w:rPr>
                <w:webHidden/>
                <w:rStyle w:val="IndexLink"/>
                <w:rtl w:val="true"/>
              </w:rPr>
              <w:t>مفتی انصارالله</w:t>
            </w:r>
            <w:r>
              <w:rPr>
                <w:rStyle w:val="IndexLink"/>
                <w:rtl w:val="true"/>
              </w:rPr>
              <w:t>:</w:t>
              <w:tab/>
            </w:r>
            <w:r>
              <w:rPr>
                <w:rStyle w:val="IndexLink"/>
              </w:rPr>
              <w:t>106</w:t>
            </w:r>
          </w:hyperlink>
        </w:p>
        <w:p>
          <w:pPr>
            <w:pStyle w:val="Contents3"/>
            <w:tabs>
              <w:tab w:val="clear" w:pos="8459"/>
              <w:tab w:val="right" w:pos="9026" w:leader="dot"/>
            </w:tabs>
            <w:rPr/>
          </w:pPr>
          <w:hyperlink w:anchor="__RefHeading___Toc1666710_581953129">
            <w:r>
              <w:rPr>
                <w:webHidden/>
                <w:rStyle w:val="IndexLink"/>
                <w:rtl w:val="true"/>
              </w:rPr>
              <w:t>آینده یمن را چگونه می‌بینید؟</w:t>
            </w:r>
            <w:r>
              <w:rPr>
                <w:rStyle w:val="IndexLink"/>
                <w:rtl w:val="true"/>
              </w:rPr>
              <w:tab/>
            </w:r>
            <w:r>
              <w:rPr>
                <w:rStyle w:val="IndexLink"/>
              </w:rPr>
              <w:t>106</w:t>
            </w:r>
          </w:hyperlink>
        </w:p>
        <w:p>
          <w:pPr>
            <w:pStyle w:val="Contents3"/>
            <w:tabs>
              <w:tab w:val="clear" w:pos="8459"/>
              <w:tab w:val="right" w:pos="9026" w:leader="dot"/>
            </w:tabs>
            <w:rPr/>
          </w:pPr>
          <w:hyperlink w:anchor="__RefHeading___Toc1666712_581953129">
            <w:r>
              <w:rPr>
                <w:webHidden/>
                <w:rStyle w:val="IndexLink"/>
                <w:rtl w:val="true"/>
              </w:rPr>
              <w:t>مفتی انصارالله</w:t>
            </w:r>
            <w:r>
              <w:rPr>
                <w:rStyle w:val="IndexLink"/>
                <w:rtl w:val="true"/>
              </w:rPr>
              <w:t>:</w:t>
              <w:tab/>
            </w:r>
            <w:r>
              <w:rPr>
                <w:rStyle w:val="IndexLink"/>
              </w:rPr>
              <w:t>106</w:t>
            </w:r>
          </w:hyperlink>
        </w:p>
        <w:p>
          <w:pPr>
            <w:pStyle w:val="Contents2"/>
            <w:tabs>
              <w:tab w:val="clear" w:pos="8743"/>
              <w:tab w:val="right" w:pos="9026" w:leader="dot"/>
            </w:tabs>
            <w:rPr/>
          </w:pPr>
          <w:hyperlink w:anchor="__RefHeading___Toc1666714_581953129">
            <w:r>
              <w:rPr>
                <w:webHidden/>
                <w:rStyle w:val="IndexLink"/>
                <w:rtl w:val="true"/>
              </w:rPr>
              <w:t>رهبران انصارالله</w:t>
            </w:r>
            <w:r>
              <w:rPr>
                <w:rStyle w:val="IndexLink"/>
                <w:rtl w:val="true"/>
              </w:rPr>
              <w:tab/>
            </w:r>
            <w:r>
              <w:rPr>
                <w:rStyle w:val="IndexLink"/>
              </w:rPr>
              <w:t>108</w:t>
            </w:r>
          </w:hyperlink>
        </w:p>
        <w:p>
          <w:pPr>
            <w:pStyle w:val="Contents3"/>
            <w:tabs>
              <w:tab w:val="clear" w:pos="8459"/>
              <w:tab w:val="right" w:pos="9026" w:leader="dot"/>
            </w:tabs>
            <w:rPr/>
          </w:pPr>
          <w:hyperlink w:anchor="__RefHeading___Toc1666716_581953129">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1666718_581953129">
            <w:r>
              <w:rPr>
                <w:webHidden/>
                <w:rStyle w:val="IndexLink"/>
                <w:rtl w:val="true"/>
              </w:rPr>
              <w:t>معرفی سید یحیی طالب</w:t>
            </w:r>
            <w:r>
              <w:rPr>
                <w:rStyle w:val="IndexLink"/>
                <w:rtl w:val="true"/>
              </w:rPr>
              <w:tab/>
            </w:r>
            <w:r>
              <w:rPr>
                <w:rStyle w:val="IndexLink"/>
              </w:rPr>
              <w:t>108</w:t>
            </w:r>
          </w:hyperlink>
        </w:p>
        <w:p>
          <w:pPr>
            <w:pStyle w:val="Contents3"/>
            <w:tabs>
              <w:tab w:val="clear" w:pos="8459"/>
              <w:tab w:val="right" w:pos="9026" w:leader="dot"/>
            </w:tabs>
            <w:rPr/>
          </w:pPr>
          <w:hyperlink w:anchor="__RefHeading___Toc1666720_581953129">
            <w:r>
              <w:rPr>
                <w:webHidden/>
                <w:rStyle w:val="IndexLink"/>
                <w:rtl w:val="true"/>
              </w:rPr>
              <w:t>نقش علامه بدرالدین الحوثی</w:t>
            </w:r>
            <w:r>
              <w:rPr>
                <w:rStyle w:val="IndexLink"/>
                <w:rtl w:val="true"/>
              </w:rPr>
              <w:tab/>
            </w:r>
            <w:r>
              <w:rPr>
                <w:rStyle w:val="IndexLink"/>
              </w:rPr>
              <w:t>109</w:t>
            </w:r>
          </w:hyperlink>
        </w:p>
        <w:p>
          <w:pPr>
            <w:pStyle w:val="Contents3"/>
            <w:tabs>
              <w:tab w:val="clear" w:pos="8459"/>
              <w:tab w:val="right" w:pos="9026" w:leader="dot"/>
            </w:tabs>
            <w:rPr/>
          </w:pPr>
          <w:hyperlink w:anchor="__RefHeading___Toc1666722_581953129">
            <w:r>
              <w:rPr>
                <w:webHidden/>
                <w:rStyle w:val="IndexLink"/>
                <w:rtl w:val="true"/>
              </w:rPr>
              <w:t>بدرالدین و انقلاب اسلامی ایران</w:t>
            </w:r>
            <w:r>
              <w:rPr>
                <w:rStyle w:val="IndexLink"/>
                <w:rtl w:val="true"/>
              </w:rPr>
              <w:tab/>
            </w:r>
            <w:r>
              <w:rPr>
                <w:rStyle w:val="IndexLink"/>
              </w:rPr>
              <w:t>110</w:t>
            </w:r>
          </w:hyperlink>
        </w:p>
        <w:p>
          <w:pPr>
            <w:pStyle w:val="Contents3"/>
            <w:tabs>
              <w:tab w:val="clear" w:pos="8459"/>
              <w:tab w:val="right" w:pos="9026" w:leader="dot"/>
            </w:tabs>
            <w:rPr/>
          </w:pPr>
          <w:hyperlink w:anchor="__RefHeading___Toc1666724_581953129">
            <w:r>
              <w:rPr>
                <w:webHidden/>
                <w:rStyle w:val="IndexLink"/>
                <w:rtl w:val="true"/>
              </w:rPr>
              <w:t>مقابله با وهابیت</w:t>
            </w:r>
            <w:r>
              <w:rPr>
                <w:rStyle w:val="IndexLink"/>
                <w:rtl w:val="true"/>
              </w:rPr>
              <w:tab/>
            </w:r>
            <w:r>
              <w:rPr>
                <w:rStyle w:val="IndexLink"/>
              </w:rPr>
              <w:t>111</w:t>
            </w:r>
          </w:hyperlink>
        </w:p>
        <w:p>
          <w:pPr>
            <w:pStyle w:val="Contents3"/>
            <w:tabs>
              <w:tab w:val="clear" w:pos="8459"/>
              <w:tab w:val="right" w:pos="9026" w:leader="dot"/>
            </w:tabs>
            <w:rPr/>
          </w:pPr>
          <w:hyperlink w:anchor="__RefHeading___Toc1666726_581953129">
            <w:r>
              <w:rPr>
                <w:webHidden/>
                <w:rStyle w:val="IndexLink"/>
                <w:rtl w:val="true"/>
              </w:rPr>
              <w:t>شهید حسین الحوثی</w:t>
            </w:r>
            <w:r>
              <w:rPr>
                <w:rStyle w:val="IndexLink"/>
                <w:rtl w:val="true"/>
              </w:rPr>
              <w:tab/>
            </w:r>
            <w:r>
              <w:rPr>
                <w:rStyle w:val="IndexLink"/>
              </w:rPr>
              <w:t>113</w:t>
            </w:r>
          </w:hyperlink>
        </w:p>
        <w:p>
          <w:pPr>
            <w:pStyle w:val="Contents3"/>
            <w:tabs>
              <w:tab w:val="clear" w:pos="8459"/>
              <w:tab w:val="right" w:pos="9026" w:leader="dot"/>
            </w:tabs>
            <w:rPr/>
          </w:pPr>
          <w:hyperlink w:anchor="__RefHeading___Toc1666728_581953129">
            <w:r>
              <w:rPr>
                <w:webHidden/>
                <w:rStyle w:val="IndexLink"/>
                <w:rtl w:val="true"/>
              </w:rPr>
              <w:t>ویژگی‌های سیدحسین حوثی</w:t>
            </w:r>
            <w:r>
              <w:rPr>
                <w:rStyle w:val="IndexLink"/>
                <w:rtl w:val="true"/>
              </w:rPr>
              <w:tab/>
            </w:r>
            <w:r>
              <w:rPr>
                <w:rStyle w:val="IndexLink"/>
              </w:rPr>
              <w:t>115</w:t>
            </w:r>
          </w:hyperlink>
        </w:p>
        <w:p>
          <w:pPr>
            <w:pStyle w:val="Contents3"/>
            <w:tabs>
              <w:tab w:val="clear" w:pos="8459"/>
              <w:tab w:val="right" w:pos="9026" w:leader="dot"/>
            </w:tabs>
            <w:rPr/>
          </w:pPr>
          <w:hyperlink w:anchor="__RefHeading___Toc1666730_581953129">
            <w:r>
              <w:rPr>
                <w:webHidden/>
                <w:rStyle w:val="IndexLink"/>
                <w:rtl w:val="true"/>
              </w:rPr>
              <w:t>سید عبدالملک حوثی؛</w:t>
            </w:r>
            <w:r>
              <w:rPr>
                <w:rStyle w:val="IndexLink"/>
                <w:rtl w:val="true"/>
              </w:rPr>
              <w:t>(</w:t>
            </w:r>
            <w:r>
              <w:rPr>
                <w:rStyle w:val="IndexLink"/>
                <w:rtl w:val="true"/>
              </w:rPr>
              <w:t>رهبر انصارالله</w:t>
            </w:r>
            <w:r>
              <w:rPr>
                <w:rStyle w:val="IndexLink"/>
                <w:rtl w:val="true"/>
              </w:rPr>
              <w:t>)</w:t>
              <w:tab/>
            </w:r>
            <w:r>
              <w:rPr>
                <w:rStyle w:val="IndexLink"/>
              </w:rPr>
              <w:t>115</w:t>
            </w:r>
          </w:hyperlink>
        </w:p>
        <w:p>
          <w:pPr>
            <w:pStyle w:val="Contents3"/>
            <w:tabs>
              <w:tab w:val="clear" w:pos="8459"/>
              <w:tab w:val="right" w:pos="9026" w:leader="dot"/>
            </w:tabs>
            <w:rPr/>
          </w:pPr>
          <w:hyperlink w:anchor="__RefHeading___Toc1666732_581953129">
            <w:r>
              <w:rPr>
                <w:webHidden/>
                <w:rStyle w:val="IndexLink"/>
                <w:rtl w:val="true"/>
              </w:rPr>
              <w:t>چالش‌های فراروی انصارالله</w:t>
            </w:r>
            <w:r>
              <w:rPr>
                <w:rStyle w:val="IndexLink"/>
                <w:rtl w:val="true"/>
              </w:rPr>
              <w:tab/>
            </w:r>
            <w:r>
              <w:rPr>
                <w:rStyle w:val="IndexLink"/>
              </w:rPr>
              <w:t>117</w:t>
            </w:r>
          </w:hyperlink>
        </w:p>
        <w:p>
          <w:pPr>
            <w:pStyle w:val="Contents2"/>
            <w:tabs>
              <w:tab w:val="clear" w:pos="8743"/>
              <w:tab w:val="right" w:pos="9026" w:leader="dot"/>
            </w:tabs>
            <w:rPr/>
          </w:pPr>
          <w:hyperlink w:anchor="__RefHeading___Toc1666734_581953129">
            <w:r>
              <w:rPr>
                <w:webHidden/>
                <w:rStyle w:val="IndexLink"/>
                <w:rtl w:val="true"/>
              </w:rPr>
              <w:t>قدرت یافتن انصارالله در یمن</w:t>
            </w:r>
            <w:r>
              <w:rPr>
                <w:rStyle w:val="IndexLink"/>
                <w:rtl w:val="true"/>
              </w:rPr>
              <w:tab/>
            </w:r>
            <w:r>
              <w:rPr>
                <w:rStyle w:val="IndexLink"/>
              </w:rPr>
              <w:t>120</w:t>
            </w:r>
          </w:hyperlink>
        </w:p>
        <w:p>
          <w:pPr>
            <w:pStyle w:val="Contents3"/>
            <w:tabs>
              <w:tab w:val="clear" w:pos="8459"/>
              <w:tab w:val="right" w:pos="9026" w:leader="dot"/>
            </w:tabs>
            <w:rPr/>
          </w:pPr>
          <w:hyperlink w:anchor="__RefHeading___Toc1666736_581953129">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1666738_581953129">
            <w:r>
              <w:rPr>
                <w:webHidden/>
                <w:rStyle w:val="IndexLink"/>
                <w:rtl w:val="true"/>
              </w:rPr>
              <w:t>لطفاً قبل از ورود به بحث خود را معرفی فرمایید؟</w:t>
            </w:r>
            <w:r>
              <w:rPr>
                <w:rStyle w:val="IndexLink"/>
                <w:rtl w:val="true"/>
              </w:rPr>
              <w:tab/>
            </w:r>
            <w:r>
              <w:rPr>
                <w:rStyle w:val="IndexLink"/>
              </w:rPr>
              <w:t>120</w:t>
            </w:r>
          </w:hyperlink>
        </w:p>
        <w:p>
          <w:pPr>
            <w:pStyle w:val="Contents3"/>
            <w:tabs>
              <w:tab w:val="clear" w:pos="8459"/>
              <w:tab w:val="right" w:pos="9026" w:leader="dot"/>
            </w:tabs>
            <w:rPr/>
          </w:pPr>
          <w:hyperlink w:anchor="__RefHeading___Toc1666740_581953129">
            <w:r>
              <w:rPr>
                <w:webHidden/>
                <w:rStyle w:val="IndexLink"/>
                <w:rtl w:val="true"/>
              </w:rPr>
              <w:t>عبدالوهاب یحیی المحبشی</w:t>
            </w:r>
            <w:r>
              <w:rPr>
                <w:rStyle w:val="IndexLink"/>
                <w:rtl w:val="true"/>
              </w:rPr>
              <w:t>:</w:t>
              <w:tab/>
            </w:r>
            <w:r>
              <w:rPr>
                <w:rStyle w:val="IndexLink"/>
              </w:rPr>
              <w:t>120</w:t>
            </w:r>
          </w:hyperlink>
        </w:p>
        <w:p>
          <w:pPr>
            <w:pStyle w:val="Contents3"/>
            <w:tabs>
              <w:tab w:val="clear" w:pos="8459"/>
              <w:tab w:val="right" w:pos="9026" w:leader="dot"/>
            </w:tabs>
            <w:rPr/>
          </w:pPr>
          <w:hyperlink w:anchor="__RefHeading___Toc1666742_581953129">
            <w:r>
              <w:rPr>
                <w:webHidden/>
                <w:rStyle w:val="IndexLink"/>
                <w:rtl w:val="true"/>
              </w:rPr>
              <w:t>در زمینه تاریخ ورود اسلام به یمن نیز مطالبی را برای ما بیان کنید</w:t>
            </w:r>
            <w:r>
              <w:rPr>
                <w:rStyle w:val="IndexLink"/>
                <w:rtl w:val="true"/>
              </w:rPr>
              <w:t>.</w:t>
              <w:tab/>
            </w:r>
            <w:r>
              <w:rPr>
                <w:rStyle w:val="IndexLink"/>
              </w:rPr>
              <w:t>120</w:t>
            </w:r>
          </w:hyperlink>
        </w:p>
        <w:p>
          <w:pPr>
            <w:pStyle w:val="Contents3"/>
            <w:tabs>
              <w:tab w:val="clear" w:pos="8459"/>
              <w:tab w:val="right" w:pos="9026" w:leader="dot"/>
            </w:tabs>
            <w:rPr/>
          </w:pPr>
          <w:hyperlink w:anchor="__RefHeading___Toc1666744_581953129">
            <w:r>
              <w:rPr>
                <w:webHidden/>
                <w:rStyle w:val="IndexLink"/>
                <w:rtl w:val="true"/>
              </w:rPr>
              <w:t>عبدالوهاب یحیی المحبشی</w:t>
            </w:r>
            <w:r>
              <w:rPr>
                <w:rStyle w:val="IndexLink"/>
                <w:rtl w:val="true"/>
              </w:rPr>
              <w:t>:</w:t>
              <w:tab/>
            </w:r>
            <w:r>
              <w:rPr>
                <w:rStyle w:val="IndexLink"/>
              </w:rPr>
              <w:t>120</w:t>
            </w:r>
          </w:hyperlink>
        </w:p>
        <w:p>
          <w:pPr>
            <w:pStyle w:val="Contents3"/>
            <w:tabs>
              <w:tab w:val="clear" w:pos="8459"/>
              <w:tab w:val="right" w:pos="9026" w:leader="dot"/>
            </w:tabs>
            <w:rPr/>
          </w:pPr>
          <w:hyperlink w:anchor="__RefHeading___Toc1666746_581953129">
            <w:r>
              <w:rPr>
                <w:webHidden/>
                <w:rStyle w:val="IndexLink"/>
                <w:rtl w:val="true"/>
              </w:rPr>
              <w:t>زمینه های رشد انصارالله در یمن را چگونه تحلیل می‌کنید؟</w:t>
            </w:r>
            <w:r>
              <w:rPr>
                <w:rStyle w:val="IndexLink"/>
                <w:rtl w:val="true"/>
              </w:rPr>
              <w:tab/>
            </w:r>
            <w:r>
              <w:rPr>
                <w:rStyle w:val="IndexLink"/>
              </w:rPr>
              <w:t>122</w:t>
            </w:r>
          </w:hyperlink>
        </w:p>
        <w:p>
          <w:pPr>
            <w:pStyle w:val="Contents3"/>
            <w:tabs>
              <w:tab w:val="clear" w:pos="8459"/>
              <w:tab w:val="right" w:pos="9026" w:leader="dot"/>
            </w:tabs>
            <w:rPr/>
          </w:pPr>
          <w:hyperlink w:anchor="__RefHeading___Toc1666748_581953129">
            <w:r>
              <w:rPr>
                <w:webHidden/>
                <w:rStyle w:val="IndexLink"/>
                <w:rtl w:val="true"/>
              </w:rPr>
              <w:t>عبدالوهاب یحیی المحبشی</w:t>
            </w:r>
            <w:r>
              <w:rPr>
                <w:rStyle w:val="IndexLink"/>
                <w:rtl w:val="true"/>
              </w:rPr>
              <w:t>:</w:t>
              <w:tab/>
            </w:r>
            <w:r>
              <w:rPr>
                <w:rStyle w:val="IndexLink"/>
              </w:rPr>
              <w:t>122</w:t>
            </w:r>
          </w:hyperlink>
        </w:p>
        <w:p>
          <w:pPr>
            <w:pStyle w:val="Contents3"/>
            <w:tabs>
              <w:tab w:val="clear" w:pos="8459"/>
              <w:tab w:val="right" w:pos="9026" w:leader="dot"/>
            </w:tabs>
            <w:rPr/>
          </w:pPr>
          <w:hyperlink w:anchor="__RefHeading___Toc1666750_581953129">
            <w:r>
              <w:rPr>
                <w:webHidden/>
                <w:rStyle w:val="IndexLink"/>
                <w:rtl w:val="true"/>
              </w:rPr>
              <w:t>نقش شهید حسین الحوثی در تأسیس جنبش تا چه حدی است؟</w:t>
            </w:r>
            <w:r>
              <w:rPr>
                <w:rStyle w:val="IndexLink"/>
                <w:rtl w:val="true"/>
              </w:rPr>
              <w:tab/>
            </w:r>
            <w:r>
              <w:rPr>
                <w:rStyle w:val="IndexLink"/>
              </w:rPr>
              <w:t>123</w:t>
            </w:r>
          </w:hyperlink>
        </w:p>
        <w:p>
          <w:pPr>
            <w:pStyle w:val="Contents3"/>
            <w:tabs>
              <w:tab w:val="clear" w:pos="8459"/>
              <w:tab w:val="right" w:pos="9026" w:leader="dot"/>
            </w:tabs>
            <w:rPr/>
          </w:pPr>
          <w:hyperlink w:anchor="__RefHeading___Toc1666752_581953129">
            <w:r>
              <w:rPr>
                <w:webHidden/>
                <w:rStyle w:val="IndexLink"/>
                <w:rtl w:val="true"/>
              </w:rPr>
              <w:t>عبدالوهاب یحیی المحبشی</w:t>
            </w:r>
            <w:r>
              <w:rPr>
                <w:rStyle w:val="IndexLink"/>
                <w:rtl w:val="true"/>
              </w:rPr>
              <w:t>:</w:t>
              <w:tab/>
            </w:r>
            <w:r>
              <w:rPr>
                <w:rStyle w:val="IndexLink"/>
              </w:rPr>
              <w:t>123</w:t>
            </w:r>
          </w:hyperlink>
        </w:p>
        <w:p>
          <w:pPr>
            <w:pStyle w:val="Contents3"/>
            <w:tabs>
              <w:tab w:val="clear" w:pos="8459"/>
              <w:tab w:val="right" w:pos="9026" w:leader="dot"/>
            </w:tabs>
            <w:rPr/>
          </w:pPr>
          <w:hyperlink w:anchor="__RefHeading___Toc1666754_581953129">
            <w:r>
              <w:rPr>
                <w:webHidden/>
                <w:rStyle w:val="IndexLink"/>
                <w:rtl w:val="true"/>
              </w:rPr>
              <w:t>جنبش انصارالله پس از شهادت وی شاهد چه تحولاتی بود؟</w:t>
            </w:r>
            <w:r>
              <w:rPr>
                <w:rStyle w:val="IndexLink"/>
                <w:rtl w:val="true"/>
              </w:rPr>
              <w:tab/>
            </w:r>
            <w:r>
              <w:rPr>
                <w:rStyle w:val="IndexLink"/>
              </w:rPr>
              <w:t>126</w:t>
            </w:r>
          </w:hyperlink>
        </w:p>
        <w:p>
          <w:pPr>
            <w:pStyle w:val="Contents3"/>
            <w:tabs>
              <w:tab w:val="clear" w:pos="8459"/>
              <w:tab w:val="right" w:pos="9026" w:leader="dot"/>
            </w:tabs>
            <w:rPr/>
          </w:pPr>
          <w:hyperlink w:anchor="__RefHeading___Toc1666756_581953129">
            <w:r>
              <w:rPr>
                <w:webHidden/>
                <w:rStyle w:val="IndexLink"/>
                <w:rtl w:val="true"/>
              </w:rPr>
              <w:t>عبدالوهاب یحیی المحبشی</w:t>
            </w:r>
            <w:r>
              <w:rPr>
                <w:rStyle w:val="IndexLink"/>
                <w:rtl w:val="true"/>
              </w:rPr>
              <w:t>:</w:t>
              <w:tab/>
            </w:r>
            <w:r>
              <w:rPr>
                <w:rStyle w:val="IndexLink"/>
              </w:rPr>
              <w:t>126</w:t>
            </w:r>
          </w:hyperlink>
        </w:p>
        <w:p>
          <w:pPr>
            <w:pStyle w:val="Contents3"/>
            <w:tabs>
              <w:tab w:val="clear" w:pos="8459"/>
              <w:tab w:val="right" w:pos="9026" w:leader="dot"/>
            </w:tabs>
            <w:rPr/>
          </w:pPr>
          <w:hyperlink w:anchor="__RefHeading___Toc1666758_581953129">
            <w:r>
              <w:rPr>
                <w:webHidden/>
                <w:rStyle w:val="IndexLink"/>
                <w:rtl w:val="true"/>
              </w:rPr>
              <w:t>از این مرحله بود که سید عبدالملک وارد صحنه شد؟</w:t>
            </w:r>
            <w:r>
              <w:rPr>
                <w:rStyle w:val="IndexLink"/>
                <w:rtl w:val="true"/>
              </w:rPr>
              <w:tab/>
            </w:r>
            <w:r>
              <w:rPr>
                <w:rStyle w:val="IndexLink"/>
              </w:rPr>
              <w:t>127</w:t>
            </w:r>
          </w:hyperlink>
        </w:p>
        <w:p>
          <w:pPr>
            <w:pStyle w:val="Contents3"/>
            <w:tabs>
              <w:tab w:val="clear" w:pos="8459"/>
              <w:tab w:val="right" w:pos="9026" w:leader="dot"/>
            </w:tabs>
            <w:rPr/>
          </w:pPr>
          <w:hyperlink w:anchor="__RefHeading___Toc1666760_581953129">
            <w:r>
              <w:rPr>
                <w:webHidden/>
                <w:rStyle w:val="IndexLink"/>
                <w:rtl w:val="true"/>
              </w:rPr>
              <w:t>عبدالوهاب یحیی المحبشی</w:t>
            </w:r>
            <w:r>
              <w:rPr>
                <w:rStyle w:val="IndexLink"/>
                <w:rtl w:val="true"/>
              </w:rPr>
              <w:t>:</w:t>
              <w:tab/>
            </w:r>
            <w:r>
              <w:rPr>
                <w:rStyle w:val="IndexLink"/>
              </w:rPr>
              <w:t>127</w:t>
            </w:r>
          </w:hyperlink>
        </w:p>
        <w:p>
          <w:pPr>
            <w:pStyle w:val="Contents3"/>
            <w:tabs>
              <w:tab w:val="clear" w:pos="8459"/>
              <w:tab w:val="right" w:pos="9026" w:leader="dot"/>
            </w:tabs>
            <w:rPr/>
          </w:pPr>
          <w:hyperlink w:anchor="__RefHeading___Toc1666762_581953129">
            <w:r>
              <w:rPr>
                <w:webHidden/>
                <w:rStyle w:val="IndexLink"/>
                <w:rtl w:val="true"/>
              </w:rPr>
              <w:t>یک توضیح مختصر از روند جنگ ها بفرمایید</w:t>
            </w:r>
            <w:r>
              <w:rPr>
                <w:rStyle w:val="IndexLink"/>
                <w:rtl w:val="true"/>
              </w:rPr>
              <w:t>.</w:t>
              <w:tab/>
            </w:r>
            <w:r>
              <w:rPr>
                <w:rStyle w:val="IndexLink"/>
              </w:rPr>
              <w:t>128</w:t>
            </w:r>
          </w:hyperlink>
        </w:p>
        <w:p>
          <w:pPr>
            <w:pStyle w:val="Contents3"/>
            <w:tabs>
              <w:tab w:val="clear" w:pos="8459"/>
              <w:tab w:val="right" w:pos="9026" w:leader="dot"/>
            </w:tabs>
            <w:rPr/>
          </w:pPr>
          <w:hyperlink w:anchor="__RefHeading___Toc1666764_581953129">
            <w:r>
              <w:rPr>
                <w:webHidden/>
                <w:rStyle w:val="IndexLink"/>
                <w:rtl w:val="true"/>
              </w:rPr>
              <w:t>عبدالوهاب یحیی المحبشی</w:t>
            </w:r>
            <w:r>
              <w:rPr>
                <w:rStyle w:val="IndexLink"/>
                <w:rtl w:val="true"/>
              </w:rPr>
              <w:t>:</w:t>
              <w:tab/>
            </w:r>
            <w:r>
              <w:rPr>
                <w:rStyle w:val="IndexLink"/>
              </w:rPr>
              <w:t>128</w:t>
            </w:r>
          </w:hyperlink>
        </w:p>
        <w:p>
          <w:pPr>
            <w:pStyle w:val="Contents3"/>
            <w:tabs>
              <w:tab w:val="clear" w:pos="8459"/>
              <w:tab w:val="right" w:pos="9026" w:leader="dot"/>
            </w:tabs>
            <w:rPr/>
          </w:pPr>
          <w:hyperlink w:anchor="__RefHeading___Toc1666766_581953129">
            <w:r>
              <w:rPr>
                <w:webHidden/>
                <w:rStyle w:val="IndexLink"/>
                <w:rtl w:val="true"/>
              </w:rPr>
              <w:t>ساختار اداری انصارالله در حال حاضر چگونه است؟</w:t>
            </w:r>
            <w:r>
              <w:rPr>
                <w:rStyle w:val="IndexLink"/>
                <w:rtl w:val="true"/>
              </w:rPr>
              <w:tab/>
            </w:r>
            <w:r>
              <w:rPr>
                <w:rStyle w:val="IndexLink"/>
              </w:rPr>
              <w:t>131</w:t>
            </w:r>
          </w:hyperlink>
        </w:p>
        <w:p>
          <w:pPr>
            <w:pStyle w:val="Contents3"/>
            <w:tabs>
              <w:tab w:val="clear" w:pos="8459"/>
              <w:tab w:val="right" w:pos="9026" w:leader="dot"/>
            </w:tabs>
            <w:rPr/>
          </w:pPr>
          <w:hyperlink w:anchor="__RefHeading___Toc1666768_581953129">
            <w:r>
              <w:rPr>
                <w:webHidden/>
                <w:rStyle w:val="IndexLink"/>
                <w:rtl w:val="true"/>
              </w:rPr>
              <w:t>عبدالوهاب یحیی المحبشی</w:t>
            </w:r>
            <w:r>
              <w:rPr>
                <w:rStyle w:val="IndexLink"/>
                <w:rtl w:val="true"/>
              </w:rPr>
              <w:t>:</w:t>
              <w:tab/>
            </w:r>
            <w:r>
              <w:rPr>
                <w:rStyle w:val="IndexLink"/>
              </w:rPr>
              <w:t>131</w:t>
            </w:r>
          </w:hyperlink>
        </w:p>
        <w:p>
          <w:pPr>
            <w:pStyle w:val="Contents3"/>
            <w:tabs>
              <w:tab w:val="clear" w:pos="8459"/>
              <w:tab w:val="right" w:pos="9026" w:leader="dot"/>
            </w:tabs>
            <w:rPr/>
          </w:pPr>
          <w:hyperlink w:anchor="__RefHeading___Toc1666770_581953129">
            <w:r>
              <w:rPr>
                <w:webHidden/>
                <w:rStyle w:val="IndexLink"/>
                <w:rtl w:val="true"/>
              </w:rPr>
              <w:t>چه کسی یا کسانی رهبری آن را برعهده دارند؟</w:t>
            </w:r>
            <w:r>
              <w:rPr>
                <w:rStyle w:val="IndexLink"/>
                <w:rtl w:val="true"/>
              </w:rPr>
              <w:tab/>
            </w:r>
            <w:r>
              <w:rPr>
                <w:rStyle w:val="IndexLink"/>
              </w:rPr>
              <w:t>131</w:t>
            </w:r>
          </w:hyperlink>
        </w:p>
        <w:p>
          <w:pPr>
            <w:pStyle w:val="Contents3"/>
            <w:tabs>
              <w:tab w:val="clear" w:pos="8459"/>
              <w:tab w:val="right" w:pos="9026" w:leader="dot"/>
            </w:tabs>
            <w:rPr/>
          </w:pPr>
          <w:hyperlink w:anchor="__RefHeading___Toc1666772_581953129">
            <w:r>
              <w:rPr>
                <w:webHidden/>
                <w:rStyle w:val="IndexLink"/>
                <w:rtl w:val="true"/>
              </w:rPr>
              <w:t>عبدالوهاب یحیی المحبشی</w:t>
            </w:r>
            <w:r>
              <w:rPr>
                <w:rStyle w:val="IndexLink"/>
                <w:rtl w:val="true"/>
              </w:rPr>
              <w:t>:</w:t>
              <w:tab/>
            </w:r>
            <w:r>
              <w:rPr>
                <w:rStyle w:val="IndexLink"/>
              </w:rPr>
              <w:t>131</w:t>
            </w:r>
          </w:hyperlink>
        </w:p>
        <w:p>
          <w:pPr>
            <w:pStyle w:val="Contents3"/>
            <w:tabs>
              <w:tab w:val="clear" w:pos="8459"/>
              <w:tab w:val="right" w:pos="9026" w:leader="dot"/>
            </w:tabs>
            <w:rPr/>
          </w:pPr>
          <w:hyperlink w:anchor="__RefHeading___Toc1666774_581953129">
            <w:r>
              <w:rPr>
                <w:webHidden/>
                <w:rStyle w:val="IndexLink"/>
                <w:rtl w:val="true"/>
              </w:rPr>
              <w:t>یک مشاور از سوی حوثی‌ها و یک مشاور از سوی حرکت جنوب؟</w:t>
            </w:r>
            <w:r>
              <w:rPr>
                <w:rStyle w:val="IndexLink"/>
                <w:rtl w:val="true"/>
              </w:rPr>
              <w:tab/>
            </w:r>
            <w:r>
              <w:rPr>
                <w:rStyle w:val="IndexLink"/>
              </w:rPr>
              <w:t>132</w:t>
            </w:r>
          </w:hyperlink>
        </w:p>
        <w:p>
          <w:pPr>
            <w:pStyle w:val="Contents3"/>
            <w:tabs>
              <w:tab w:val="clear" w:pos="8459"/>
              <w:tab w:val="right" w:pos="9026" w:leader="dot"/>
            </w:tabs>
            <w:rPr/>
          </w:pPr>
          <w:hyperlink w:anchor="__RefHeading___Toc1666776_581953129">
            <w:r>
              <w:rPr>
                <w:webHidden/>
                <w:rStyle w:val="IndexLink"/>
                <w:rtl w:val="true"/>
              </w:rPr>
              <w:t>عبدالوهاب یحیی المحبشی</w:t>
            </w:r>
            <w:r>
              <w:rPr>
                <w:rStyle w:val="IndexLink"/>
                <w:rtl w:val="true"/>
              </w:rPr>
              <w:t>:</w:t>
              <w:tab/>
            </w:r>
            <w:r>
              <w:rPr>
                <w:rStyle w:val="IndexLink"/>
              </w:rPr>
              <w:t>132</w:t>
            </w:r>
          </w:hyperlink>
        </w:p>
        <w:p>
          <w:pPr>
            <w:pStyle w:val="Contents3"/>
            <w:tabs>
              <w:tab w:val="clear" w:pos="8459"/>
              <w:tab w:val="right" w:pos="9026" w:leader="dot"/>
            </w:tabs>
            <w:rPr/>
          </w:pPr>
          <w:hyperlink w:anchor="__RefHeading___Toc1666778_581953129">
            <w:r>
              <w:rPr>
                <w:webHidden/>
                <w:rStyle w:val="IndexLink"/>
                <w:rtl w:val="true"/>
              </w:rPr>
              <w:t>چه کسی فرماندهی شورای مجاهدین را برعهده دارد؟</w:t>
            </w:r>
            <w:r>
              <w:rPr>
                <w:rStyle w:val="IndexLink"/>
                <w:rtl w:val="true"/>
              </w:rPr>
              <w:tab/>
            </w:r>
            <w:r>
              <w:rPr>
                <w:rStyle w:val="IndexLink"/>
              </w:rPr>
              <w:t>133</w:t>
            </w:r>
          </w:hyperlink>
        </w:p>
        <w:p>
          <w:pPr>
            <w:pStyle w:val="Contents3"/>
            <w:tabs>
              <w:tab w:val="clear" w:pos="8459"/>
              <w:tab w:val="right" w:pos="9026" w:leader="dot"/>
            </w:tabs>
            <w:rPr/>
          </w:pPr>
          <w:hyperlink w:anchor="__RefHeading___Toc1666780_581953129">
            <w:r>
              <w:rPr>
                <w:webHidden/>
                <w:rStyle w:val="IndexLink"/>
                <w:rtl w:val="true"/>
              </w:rPr>
              <w:t>عبدالوهاب یحیی المحبشی</w:t>
            </w:r>
            <w:r>
              <w:rPr>
                <w:rStyle w:val="IndexLink"/>
                <w:rtl w:val="true"/>
              </w:rPr>
              <w:t>:</w:t>
              <w:tab/>
            </w:r>
            <w:r>
              <w:rPr>
                <w:rStyle w:val="IndexLink"/>
              </w:rPr>
              <w:t>133</w:t>
            </w:r>
          </w:hyperlink>
        </w:p>
        <w:p>
          <w:pPr>
            <w:pStyle w:val="Contents3"/>
            <w:tabs>
              <w:tab w:val="clear" w:pos="8459"/>
              <w:tab w:val="right" w:pos="9026" w:leader="dot"/>
            </w:tabs>
            <w:rPr/>
          </w:pPr>
          <w:hyperlink w:anchor="__RefHeading___Toc1666782_581953129">
            <w:r>
              <w:rPr>
                <w:webHidden/>
                <w:rStyle w:val="IndexLink"/>
                <w:rtl w:val="true"/>
              </w:rPr>
              <w:t>این کمیته‌ها در حاکمیت سیاسی کشور مشارکت ندارند؟</w:t>
            </w:r>
            <w:r>
              <w:rPr>
                <w:rStyle w:val="IndexLink"/>
                <w:rtl w:val="true"/>
              </w:rPr>
              <w:tab/>
            </w:r>
            <w:r>
              <w:rPr>
                <w:rStyle w:val="IndexLink"/>
              </w:rPr>
              <w:t>134</w:t>
            </w:r>
          </w:hyperlink>
        </w:p>
        <w:p>
          <w:pPr>
            <w:pStyle w:val="Contents3"/>
            <w:tabs>
              <w:tab w:val="clear" w:pos="8459"/>
              <w:tab w:val="right" w:pos="9026" w:leader="dot"/>
            </w:tabs>
            <w:rPr/>
          </w:pPr>
          <w:hyperlink w:anchor="__RefHeading___Toc1666784_581953129">
            <w:r>
              <w:rPr>
                <w:webHidden/>
                <w:rStyle w:val="IndexLink"/>
                <w:rtl w:val="true"/>
              </w:rPr>
              <w:t>عبدالوهاب یحیی المحبشی</w:t>
            </w:r>
            <w:r>
              <w:rPr>
                <w:rStyle w:val="IndexLink"/>
                <w:rtl w:val="true"/>
              </w:rPr>
              <w:t>:</w:t>
              <w:tab/>
            </w:r>
            <w:r>
              <w:rPr>
                <w:rStyle w:val="IndexLink"/>
              </w:rPr>
              <w:t>134</w:t>
            </w:r>
          </w:hyperlink>
        </w:p>
        <w:p>
          <w:pPr>
            <w:pStyle w:val="Contents3"/>
            <w:tabs>
              <w:tab w:val="clear" w:pos="8459"/>
              <w:tab w:val="right" w:pos="9026" w:leader="dot"/>
            </w:tabs>
            <w:rPr/>
          </w:pPr>
          <w:hyperlink w:anchor="__RefHeading___Toc1666786_581953129">
            <w:r>
              <w:rPr>
                <w:webHidden/>
                <w:rStyle w:val="IndexLink"/>
                <w:rtl w:val="true"/>
              </w:rPr>
              <w:t>در شورای سیاسی انصارالله آیا به جز زیدی‌ها، افراد دیگری نیز عضویت دارند؟</w:t>
            </w:r>
            <w:r>
              <w:rPr>
                <w:rStyle w:val="IndexLink"/>
                <w:rtl w:val="true"/>
              </w:rPr>
              <w:tab/>
            </w:r>
            <w:r>
              <w:rPr>
                <w:rStyle w:val="IndexLink"/>
              </w:rPr>
              <w:t>135</w:t>
            </w:r>
          </w:hyperlink>
        </w:p>
        <w:p>
          <w:pPr>
            <w:pStyle w:val="Contents3"/>
            <w:tabs>
              <w:tab w:val="clear" w:pos="8459"/>
              <w:tab w:val="right" w:pos="9026" w:leader="dot"/>
            </w:tabs>
            <w:rPr/>
          </w:pPr>
          <w:hyperlink w:anchor="__RefHeading___Toc1666788_581953129">
            <w:r>
              <w:rPr>
                <w:webHidden/>
                <w:rStyle w:val="IndexLink"/>
                <w:rtl w:val="true"/>
              </w:rPr>
              <w:t>عبدالوهاب یحیی المحبشی</w:t>
            </w:r>
            <w:r>
              <w:rPr>
                <w:rStyle w:val="IndexLink"/>
                <w:rtl w:val="true"/>
              </w:rPr>
              <w:t>:</w:t>
              <w:tab/>
            </w:r>
            <w:r>
              <w:rPr>
                <w:rStyle w:val="IndexLink"/>
              </w:rPr>
              <w:t>135</w:t>
            </w:r>
          </w:hyperlink>
        </w:p>
        <w:p>
          <w:pPr>
            <w:pStyle w:val="Contents3"/>
            <w:tabs>
              <w:tab w:val="clear" w:pos="8459"/>
              <w:tab w:val="right" w:pos="9026" w:leader="dot"/>
            </w:tabs>
            <w:rPr/>
          </w:pPr>
          <w:hyperlink w:anchor="__RefHeading___Toc1666790_581953129">
            <w:r>
              <w:rPr>
                <w:webHidden/>
                <w:rStyle w:val="IndexLink"/>
                <w:rtl w:val="true"/>
              </w:rPr>
              <w:t>استان‌هایی که توسط انصارالله فتح می‌شوند، پس از فتح چگونه اداره می‌شوند؟</w:t>
            </w:r>
            <w:r>
              <w:rPr>
                <w:rStyle w:val="IndexLink"/>
                <w:rtl w:val="true"/>
              </w:rPr>
              <w:tab/>
            </w:r>
            <w:r>
              <w:rPr>
                <w:rStyle w:val="IndexLink"/>
              </w:rPr>
              <w:t>136</w:t>
            </w:r>
          </w:hyperlink>
        </w:p>
        <w:p>
          <w:pPr>
            <w:pStyle w:val="Contents3"/>
            <w:tabs>
              <w:tab w:val="clear" w:pos="8459"/>
              <w:tab w:val="right" w:pos="9026" w:leader="dot"/>
            </w:tabs>
            <w:rPr/>
          </w:pPr>
          <w:hyperlink w:anchor="__RefHeading___Toc1666792_581953129">
            <w:r>
              <w:rPr>
                <w:webHidden/>
                <w:rStyle w:val="IndexLink"/>
                <w:rtl w:val="true"/>
              </w:rPr>
              <w:t>عبدالوهاب یحیی المحبشی</w:t>
            </w:r>
            <w:r>
              <w:rPr>
                <w:rStyle w:val="IndexLink"/>
                <w:rtl w:val="true"/>
              </w:rPr>
              <w:t>:</w:t>
              <w:tab/>
            </w:r>
            <w:r>
              <w:rPr>
                <w:rStyle w:val="IndexLink"/>
              </w:rPr>
              <w:t>136</w:t>
            </w:r>
          </w:hyperlink>
        </w:p>
        <w:p>
          <w:pPr>
            <w:pStyle w:val="Contents3"/>
            <w:tabs>
              <w:tab w:val="clear" w:pos="8459"/>
              <w:tab w:val="right" w:pos="9026" w:leader="dot"/>
            </w:tabs>
            <w:rPr/>
          </w:pPr>
          <w:hyperlink w:anchor="__RefHeading___Toc1666794_581953129">
            <w:r>
              <w:rPr>
                <w:webHidden/>
                <w:rStyle w:val="IndexLink"/>
                <w:rtl w:val="true"/>
              </w:rPr>
              <w:t>آیا هم اکنون در این برهه خاص، دولت مرکزی در یمن وجود دارد؟</w:t>
            </w:r>
            <w:r>
              <w:rPr>
                <w:rStyle w:val="IndexLink"/>
                <w:rtl w:val="true"/>
              </w:rPr>
              <w:tab/>
            </w:r>
            <w:r>
              <w:rPr>
                <w:rStyle w:val="IndexLink"/>
              </w:rPr>
              <w:t>137</w:t>
            </w:r>
          </w:hyperlink>
        </w:p>
        <w:p>
          <w:pPr>
            <w:pStyle w:val="Contents3"/>
            <w:tabs>
              <w:tab w:val="clear" w:pos="8459"/>
              <w:tab w:val="right" w:pos="9026" w:leader="dot"/>
            </w:tabs>
            <w:rPr/>
          </w:pPr>
          <w:hyperlink w:anchor="__RefHeading___Toc1666796_581953129">
            <w:r>
              <w:rPr>
                <w:webHidden/>
                <w:rStyle w:val="IndexLink"/>
                <w:rtl w:val="true"/>
              </w:rPr>
              <w:t>عبدالوهاب یحیی المحبشی</w:t>
            </w:r>
            <w:r>
              <w:rPr>
                <w:rStyle w:val="IndexLink"/>
                <w:rtl w:val="true"/>
              </w:rPr>
              <w:t>:</w:t>
              <w:tab/>
            </w:r>
            <w:r>
              <w:rPr>
                <w:rStyle w:val="IndexLink"/>
              </w:rPr>
              <w:t>137</w:t>
            </w:r>
          </w:hyperlink>
        </w:p>
        <w:p>
          <w:pPr>
            <w:pStyle w:val="Contents3"/>
            <w:tabs>
              <w:tab w:val="clear" w:pos="8459"/>
              <w:tab w:val="right" w:pos="9026" w:leader="dot"/>
            </w:tabs>
            <w:rPr/>
          </w:pPr>
          <w:hyperlink w:anchor="__RefHeading___Toc1666798_581953129">
            <w:r>
              <w:rPr>
                <w:webHidden/>
                <w:rStyle w:val="IndexLink"/>
                <w:rtl w:val="true"/>
              </w:rPr>
              <w:t>انصارالله پس از پیروزی با پایگاهای نظامی ارتش چگونه برخورد می‌کند؟</w:t>
            </w:r>
            <w:r>
              <w:rPr>
                <w:rStyle w:val="IndexLink"/>
                <w:rtl w:val="true"/>
              </w:rPr>
              <w:tab/>
            </w:r>
            <w:r>
              <w:rPr>
                <w:rStyle w:val="IndexLink"/>
              </w:rPr>
              <w:t>139</w:t>
            </w:r>
          </w:hyperlink>
        </w:p>
        <w:p>
          <w:pPr>
            <w:pStyle w:val="Contents3"/>
            <w:tabs>
              <w:tab w:val="clear" w:pos="8459"/>
              <w:tab w:val="right" w:pos="9026" w:leader="dot"/>
            </w:tabs>
            <w:rPr/>
          </w:pPr>
          <w:hyperlink w:anchor="__RefHeading___Toc1666800_581953129">
            <w:r>
              <w:rPr>
                <w:webHidden/>
                <w:rStyle w:val="IndexLink"/>
                <w:rtl w:val="true"/>
              </w:rPr>
              <w:t>عبدالوهاب یحیی المحبشی</w:t>
            </w:r>
            <w:r>
              <w:rPr>
                <w:rStyle w:val="IndexLink"/>
                <w:rtl w:val="true"/>
              </w:rPr>
              <w:t>:</w:t>
              <w:tab/>
            </w:r>
            <w:r>
              <w:rPr>
                <w:rStyle w:val="IndexLink"/>
              </w:rPr>
              <w:t>139</w:t>
            </w:r>
          </w:hyperlink>
        </w:p>
        <w:p>
          <w:pPr>
            <w:pStyle w:val="Contents3"/>
            <w:tabs>
              <w:tab w:val="clear" w:pos="8459"/>
              <w:tab w:val="right" w:pos="9026" w:leader="dot"/>
            </w:tabs>
            <w:rPr/>
          </w:pPr>
          <w:hyperlink w:anchor="__RefHeading___Toc1666802_581953129">
            <w:r>
              <w:rPr>
                <w:webHidden/>
                <w:rStyle w:val="IndexLink"/>
                <w:rtl w:val="true"/>
              </w:rPr>
              <w:t>انصارالله برای مرحله پس از انقلاب چه دیدگاهی دارند؟</w:t>
            </w:r>
            <w:r>
              <w:rPr>
                <w:rStyle w:val="IndexLink"/>
                <w:rtl w:val="true"/>
              </w:rPr>
              <w:tab/>
            </w:r>
            <w:r>
              <w:rPr>
                <w:rStyle w:val="IndexLink"/>
              </w:rPr>
              <w:t>141</w:t>
            </w:r>
          </w:hyperlink>
        </w:p>
        <w:p>
          <w:pPr>
            <w:pStyle w:val="Contents3"/>
            <w:tabs>
              <w:tab w:val="clear" w:pos="8459"/>
              <w:tab w:val="right" w:pos="9026" w:leader="dot"/>
            </w:tabs>
            <w:rPr/>
          </w:pPr>
          <w:hyperlink w:anchor="__RefHeading___Toc1666804_581953129">
            <w:r>
              <w:rPr>
                <w:webHidden/>
                <w:rStyle w:val="IndexLink"/>
                <w:rtl w:val="true"/>
              </w:rPr>
              <w:t>عبدالوهاب یحیی المحبشی</w:t>
            </w:r>
            <w:r>
              <w:rPr>
                <w:rStyle w:val="IndexLink"/>
                <w:rtl w:val="true"/>
              </w:rPr>
              <w:t>:</w:t>
              <w:tab/>
            </w:r>
            <w:r>
              <w:rPr>
                <w:rStyle w:val="IndexLink"/>
              </w:rPr>
              <w:t>141</w:t>
            </w:r>
          </w:hyperlink>
        </w:p>
        <w:p>
          <w:pPr>
            <w:pStyle w:val="Contents3"/>
            <w:tabs>
              <w:tab w:val="clear" w:pos="8459"/>
              <w:tab w:val="right" w:pos="9026" w:leader="dot"/>
            </w:tabs>
            <w:rPr/>
          </w:pPr>
          <w:hyperlink w:anchor="__RefHeading___Toc1666806_581953129">
            <w:r>
              <w:rPr>
                <w:webHidden/>
                <w:rStyle w:val="IndexLink"/>
                <w:rtl w:val="true"/>
              </w:rPr>
              <w:t>به‌طور خلاصه رویکرد و عملکرد جریان‌های سیاسی در یمن، مانند جنبش اسلام‌گرا و همچنین جنبش ملی و موضع آنها در مورد انصارالله را شرح دهید</w:t>
            </w:r>
            <w:r>
              <w:rPr>
                <w:rStyle w:val="IndexLink"/>
                <w:rtl w:val="true"/>
              </w:rPr>
              <w:t>.</w:t>
              <w:tab/>
            </w:r>
            <w:r>
              <w:rPr>
                <w:rStyle w:val="IndexLink"/>
              </w:rPr>
              <w:t>143</w:t>
            </w:r>
          </w:hyperlink>
        </w:p>
        <w:p>
          <w:pPr>
            <w:pStyle w:val="Contents3"/>
            <w:tabs>
              <w:tab w:val="clear" w:pos="8459"/>
              <w:tab w:val="right" w:pos="9026" w:leader="dot"/>
            </w:tabs>
            <w:rPr/>
          </w:pPr>
          <w:hyperlink w:anchor="__RefHeading___Toc1666808_581953129">
            <w:r>
              <w:rPr>
                <w:webHidden/>
                <w:rStyle w:val="IndexLink"/>
                <w:rtl w:val="true"/>
              </w:rPr>
              <w:t>عبدالوهاب یحیی المحبشی</w:t>
            </w:r>
            <w:r>
              <w:rPr>
                <w:rStyle w:val="IndexLink"/>
                <w:rtl w:val="true"/>
              </w:rPr>
              <w:t>:</w:t>
              <w:tab/>
            </w:r>
            <w:r>
              <w:rPr>
                <w:rStyle w:val="IndexLink"/>
              </w:rPr>
              <w:t>143</w:t>
            </w:r>
          </w:hyperlink>
        </w:p>
        <w:p>
          <w:pPr>
            <w:pStyle w:val="Contents3"/>
            <w:tabs>
              <w:tab w:val="clear" w:pos="8459"/>
              <w:tab w:val="right" w:pos="9026" w:leader="dot"/>
            </w:tabs>
            <w:rPr/>
          </w:pPr>
          <w:hyperlink w:anchor="__RefHeading___Toc1666810_581953129">
            <w:r>
              <w:rPr>
                <w:webHidden/>
                <w:rStyle w:val="IndexLink"/>
                <w:rtl w:val="true"/>
              </w:rPr>
              <w:t>رهبران برجسته سلفی‌های یمن چه کسانی هستند؟</w:t>
            </w:r>
            <w:r>
              <w:rPr>
                <w:rStyle w:val="IndexLink"/>
                <w:rtl w:val="true"/>
              </w:rPr>
              <w:tab/>
            </w:r>
            <w:r>
              <w:rPr>
                <w:rStyle w:val="IndexLink"/>
              </w:rPr>
              <w:t>143</w:t>
            </w:r>
          </w:hyperlink>
        </w:p>
        <w:p>
          <w:pPr>
            <w:pStyle w:val="Contents3"/>
            <w:tabs>
              <w:tab w:val="clear" w:pos="8459"/>
              <w:tab w:val="right" w:pos="9026" w:leader="dot"/>
            </w:tabs>
            <w:rPr/>
          </w:pPr>
          <w:hyperlink w:anchor="__RefHeading___Toc1666812_581953129">
            <w:r>
              <w:rPr>
                <w:webHidden/>
                <w:rStyle w:val="IndexLink"/>
                <w:rtl w:val="true"/>
              </w:rPr>
              <w:t>عبدالوهاب یحیی المحبشی</w:t>
            </w:r>
            <w:r>
              <w:rPr>
                <w:rStyle w:val="IndexLink"/>
                <w:rtl w:val="true"/>
              </w:rPr>
              <w:t>:</w:t>
              <w:tab/>
            </w:r>
            <w:r>
              <w:rPr>
                <w:rStyle w:val="IndexLink"/>
              </w:rPr>
              <w:t>143</w:t>
            </w:r>
          </w:hyperlink>
        </w:p>
        <w:p>
          <w:pPr>
            <w:pStyle w:val="Contents3"/>
            <w:tabs>
              <w:tab w:val="clear" w:pos="8459"/>
              <w:tab w:val="right" w:pos="9026" w:leader="dot"/>
            </w:tabs>
            <w:rPr/>
          </w:pPr>
          <w:hyperlink w:anchor="__RefHeading___Toc1666814_581953129">
            <w:r>
              <w:rPr>
                <w:webHidden/>
                <w:rStyle w:val="IndexLink"/>
                <w:rtl w:val="true"/>
              </w:rPr>
              <w:t>رهبران سایر گروه‌ها به جز وهابیت چه کسانی هستند؟</w:t>
            </w:r>
            <w:r>
              <w:rPr>
                <w:rStyle w:val="IndexLink"/>
                <w:rtl w:val="true"/>
              </w:rPr>
              <w:tab/>
            </w:r>
            <w:r>
              <w:rPr>
                <w:rStyle w:val="IndexLink"/>
              </w:rPr>
              <w:t>144</w:t>
            </w:r>
          </w:hyperlink>
        </w:p>
        <w:p>
          <w:pPr>
            <w:pStyle w:val="Contents3"/>
            <w:tabs>
              <w:tab w:val="clear" w:pos="8459"/>
              <w:tab w:val="right" w:pos="9026" w:leader="dot"/>
            </w:tabs>
            <w:rPr/>
          </w:pPr>
          <w:hyperlink w:anchor="__RefHeading___Toc1666816_581953129">
            <w:r>
              <w:rPr>
                <w:webHidden/>
                <w:rStyle w:val="IndexLink"/>
                <w:rtl w:val="true"/>
              </w:rPr>
              <w:t>عبدالوهاب یحیی المحبشی</w:t>
            </w:r>
            <w:r>
              <w:rPr>
                <w:rStyle w:val="IndexLink"/>
                <w:rtl w:val="true"/>
              </w:rPr>
              <w:t>:</w:t>
              <w:tab/>
            </w:r>
            <w:r>
              <w:rPr>
                <w:rStyle w:val="IndexLink"/>
              </w:rPr>
              <w:t>144</w:t>
            </w:r>
          </w:hyperlink>
        </w:p>
        <w:p>
          <w:pPr>
            <w:pStyle w:val="Contents3"/>
            <w:tabs>
              <w:tab w:val="clear" w:pos="8459"/>
              <w:tab w:val="right" w:pos="9026" w:leader="dot"/>
            </w:tabs>
            <w:rPr/>
          </w:pPr>
          <w:hyperlink w:anchor="__RefHeading___Toc1666818_581953129">
            <w:r>
              <w:rPr>
                <w:webHidden/>
                <w:rStyle w:val="IndexLink"/>
                <w:rtl w:val="true"/>
              </w:rPr>
              <w:t>دربارۀ شهید حسین بدرالدین حوثی بگوئید</w:t>
            </w:r>
            <w:r>
              <w:rPr>
                <w:rStyle w:val="IndexLink"/>
                <w:rtl w:val="true"/>
              </w:rPr>
              <w:t>.</w:t>
              <w:tab/>
            </w:r>
            <w:r>
              <w:rPr>
                <w:rStyle w:val="IndexLink"/>
              </w:rPr>
              <w:t>146</w:t>
            </w:r>
          </w:hyperlink>
        </w:p>
        <w:p>
          <w:pPr>
            <w:pStyle w:val="Contents3"/>
            <w:tabs>
              <w:tab w:val="clear" w:pos="8459"/>
              <w:tab w:val="right" w:pos="9026" w:leader="dot"/>
            </w:tabs>
            <w:rPr/>
          </w:pPr>
          <w:hyperlink w:anchor="__RefHeading___Toc1666820_581953129">
            <w:r>
              <w:rPr>
                <w:webHidden/>
                <w:rStyle w:val="IndexLink"/>
                <w:rtl w:val="true"/>
              </w:rPr>
              <w:t>عبدالوهاب یحیی المحبشی</w:t>
            </w:r>
            <w:r>
              <w:rPr>
                <w:rStyle w:val="IndexLink"/>
                <w:rtl w:val="true"/>
              </w:rPr>
              <w:t>:</w:t>
              <w:tab/>
            </w:r>
            <w:r>
              <w:rPr>
                <w:rStyle w:val="IndexLink"/>
              </w:rPr>
              <w:t>146</w:t>
            </w:r>
          </w:hyperlink>
        </w:p>
        <w:p>
          <w:pPr>
            <w:pStyle w:val="Contents3"/>
            <w:tabs>
              <w:tab w:val="clear" w:pos="8459"/>
              <w:tab w:val="right" w:pos="9026" w:leader="dot"/>
            </w:tabs>
            <w:rPr/>
          </w:pPr>
          <w:hyperlink w:anchor="__RefHeading___Toc1666822_581953129">
            <w:r>
              <w:rPr>
                <w:webHidden/>
                <w:rStyle w:val="IndexLink"/>
                <w:rtl w:val="true"/>
              </w:rPr>
              <w:t>در نزدیکی مرز عربستان واقع شده است؟</w:t>
            </w:r>
            <w:r>
              <w:rPr>
                <w:rStyle w:val="IndexLink"/>
                <w:rtl w:val="true"/>
              </w:rPr>
              <w:tab/>
            </w:r>
            <w:r>
              <w:rPr>
                <w:rStyle w:val="IndexLink"/>
              </w:rPr>
              <w:t>146</w:t>
            </w:r>
          </w:hyperlink>
        </w:p>
        <w:p>
          <w:pPr>
            <w:pStyle w:val="Contents3"/>
            <w:tabs>
              <w:tab w:val="clear" w:pos="8459"/>
              <w:tab w:val="right" w:pos="9026" w:leader="dot"/>
            </w:tabs>
            <w:rPr/>
          </w:pPr>
          <w:hyperlink w:anchor="__RefHeading___Toc1666824_581953129">
            <w:r>
              <w:rPr>
                <w:webHidden/>
                <w:rStyle w:val="IndexLink"/>
                <w:rtl w:val="true"/>
              </w:rPr>
              <w:t>عبدالوهاب یحیی المحبشی</w:t>
            </w:r>
            <w:r>
              <w:rPr>
                <w:rStyle w:val="IndexLink"/>
                <w:rtl w:val="true"/>
              </w:rPr>
              <w:t>:</w:t>
              <w:tab/>
            </w:r>
            <w:r>
              <w:rPr>
                <w:rStyle w:val="IndexLink"/>
              </w:rPr>
              <w:t>146</w:t>
            </w:r>
          </w:hyperlink>
        </w:p>
        <w:p>
          <w:pPr>
            <w:pStyle w:val="Contents3"/>
            <w:tabs>
              <w:tab w:val="clear" w:pos="8459"/>
              <w:tab w:val="right" w:pos="9026" w:leader="dot"/>
            </w:tabs>
            <w:rPr/>
          </w:pPr>
          <w:hyperlink w:anchor="__RefHeading___Toc1666826_581953129">
            <w:r>
              <w:rPr>
                <w:webHidden/>
                <w:rStyle w:val="IndexLink"/>
                <w:rtl w:val="true"/>
              </w:rPr>
              <w:t>چرا عربستان به حمایت های خود از حزب الاصلاح و حزب کنگره پایان داده است؟</w:t>
            </w:r>
            <w:r>
              <w:rPr>
                <w:rStyle w:val="IndexLink"/>
                <w:rtl w:val="true"/>
              </w:rPr>
              <w:tab/>
            </w:r>
            <w:r>
              <w:rPr>
                <w:rStyle w:val="IndexLink"/>
              </w:rPr>
              <w:t>148</w:t>
            </w:r>
          </w:hyperlink>
        </w:p>
        <w:p>
          <w:pPr>
            <w:pStyle w:val="Contents3"/>
            <w:tabs>
              <w:tab w:val="clear" w:pos="8459"/>
              <w:tab w:val="right" w:pos="9026" w:leader="dot"/>
            </w:tabs>
            <w:rPr/>
          </w:pPr>
          <w:hyperlink w:anchor="__RefHeading___Toc1666828_581953129">
            <w:r>
              <w:rPr>
                <w:webHidden/>
                <w:rStyle w:val="IndexLink"/>
                <w:rtl w:val="true"/>
              </w:rPr>
              <w:t>عبدالوهاب یحیی المحبشی</w:t>
            </w:r>
            <w:r>
              <w:rPr>
                <w:rStyle w:val="IndexLink"/>
                <w:rtl w:val="true"/>
              </w:rPr>
              <w:t>:</w:t>
              <w:tab/>
            </w:r>
            <w:r>
              <w:rPr>
                <w:rStyle w:val="IndexLink"/>
              </w:rPr>
              <w:t>148</w:t>
            </w:r>
          </w:hyperlink>
        </w:p>
        <w:p>
          <w:pPr>
            <w:pStyle w:val="Contents2"/>
            <w:tabs>
              <w:tab w:val="clear" w:pos="8743"/>
              <w:tab w:val="right" w:pos="9026" w:leader="dot"/>
            </w:tabs>
            <w:rPr/>
          </w:pPr>
          <w:hyperlink w:anchor="__RefHeading___Toc1666830_581953129">
            <w:r>
              <w:rPr>
                <w:webHidden/>
                <w:rStyle w:val="IndexLink"/>
                <w:rtl w:val="true"/>
              </w:rPr>
              <w:t>تحولات یمن و جبهه مقاومت</w:t>
            </w:r>
            <w:r>
              <w:rPr>
                <w:rStyle w:val="IndexLink"/>
                <w:rtl w:val="true"/>
              </w:rPr>
              <w:tab/>
            </w:r>
            <w:r>
              <w:rPr>
                <w:rStyle w:val="IndexLink"/>
              </w:rPr>
              <w:t>152</w:t>
            </w:r>
          </w:hyperlink>
        </w:p>
        <w:p>
          <w:pPr>
            <w:pStyle w:val="Contents3"/>
            <w:tabs>
              <w:tab w:val="clear" w:pos="8459"/>
              <w:tab w:val="right" w:pos="9026" w:leader="dot"/>
            </w:tabs>
            <w:rPr/>
          </w:pPr>
          <w:hyperlink w:anchor="__RefHeading___Toc1666832_581953129">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1666834_581953129">
            <w:r>
              <w:rPr>
                <w:webHidden/>
                <w:rStyle w:val="IndexLink"/>
                <w:rtl w:val="true"/>
              </w:rPr>
              <w:t>مقدمه</w:t>
            </w:r>
            <w:r>
              <w:rPr>
                <w:rStyle w:val="IndexLink"/>
                <w:rtl w:val="true"/>
              </w:rPr>
              <w:tab/>
            </w:r>
            <w:r>
              <w:rPr>
                <w:rStyle w:val="IndexLink"/>
              </w:rPr>
              <w:t>152</w:t>
            </w:r>
          </w:hyperlink>
        </w:p>
        <w:p>
          <w:pPr>
            <w:pStyle w:val="Contents3"/>
            <w:tabs>
              <w:tab w:val="clear" w:pos="8459"/>
              <w:tab w:val="right" w:pos="9026" w:leader="dot"/>
            </w:tabs>
            <w:rPr/>
          </w:pPr>
          <w:hyperlink w:anchor="__RefHeading___Toc1666836_581953129">
            <w:r>
              <w:rPr>
                <w:webHidden/>
                <w:rStyle w:val="IndexLink"/>
                <w:rtl w:val="true"/>
              </w:rPr>
              <w:t>رویکردهای مختلف در زیدیه</w:t>
            </w:r>
            <w:r>
              <w:rPr>
                <w:rStyle w:val="IndexLink"/>
                <w:rtl w:val="true"/>
              </w:rPr>
              <w:tab/>
            </w:r>
            <w:r>
              <w:rPr>
                <w:rStyle w:val="IndexLink"/>
              </w:rPr>
              <w:t>153</w:t>
            </w:r>
          </w:hyperlink>
        </w:p>
        <w:p>
          <w:pPr>
            <w:pStyle w:val="Contents3"/>
            <w:tabs>
              <w:tab w:val="clear" w:pos="8459"/>
              <w:tab w:val="right" w:pos="9026" w:leader="dot"/>
            </w:tabs>
            <w:rPr/>
          </w:pPr>
          <w:hyperlink w:anchor="__RefHeading___Toc1666838_581953129">
            <w:r>
              <w:rPr>
                <w:webHidden/>
                <w:rStyle w:val="IndexLink"/>
                <w:rtl w:val="true"/>
              </w:rPr>
              <w:t>جنبش جنوب</w:t>
            </w:r>
            <w:r>
              <w:rPr>
                <w:rStyle w:val="IndexLink"/>
                <w:rtl w:val="true"/>
              </w:rPr>
              <w:tab/>
            </w:r>
            <w:r>
              <w:rPr>
                <w:rStyle w:val="IndexLink"/>
              </w:rPr>
              <w:t>155</w:t>
            </w:r>
          </w:hyperlink>
        </w:p>
        <w:p>
          <w:pPr>
            <w:pStyle w:val="Contents3"/>
            <w:tabs>
              <w:tab w:val="clear" w:pos="8459"/>
              <w:tab w:val="right" w:pos="9026" w:leader="dot"/>
            </w:tabs>
            <w:rPr/>
          </w:pPr>
          <w:hyperlink w:anchor="__RefHeading___Toc1666840_581953129">
            <w:r>
              <w:rPr>
                <w:webHidden/>
                <w:rStyle w:val="IndexLink"/>
                <w:rtl w:val="true"/>
              </w:rPr>
              <w:t>عربستان در یمن</w:t>
            </w:r>
            <w:r>
              <w:rPr>
                <w:rStyle w:val="IndexLink"/>
                <w:rtl w:val="true"/>
              </w:rPr>
              <w:tab/>
            </w:r>
            <w:r>
              <w:rPr>
                <w:rStyle w:val="IndexLink"/>
              </w:rPr>
              <w:t>155</w:t>
            </w:r>
          </w:hyperlink>
        </w:p>
        <w:p>
          <w:pPr>
            <w:pStyle w:val="Contents3"/>
            <w:tabs>
              <w:tab w:val="clear" w:pos="8459"/>
              <w:tab w:val="right" w:pos="9026" w:leader="dot"/>
            </w:tabs>
            <w:rPr/>
          </w:pPr>
          <w:hyperlink w:anchor="__RefHeading___Toc1666842_581953129">
            <w:r>
              <w:rPr>
                <w:webHidden/>
                <w:rStyle w:val="IndexLink"/>
                <w:rtl w:val="true"/>
              </w:rPr>
              <w:t>جبهه مقاومت در دیدگاه جریان‌های یمن</w:t>
            </w:r>
            <w:r>
              <w:rPr>
                <w:rStyle w:val="IndexLink"/>
                <w:rtl w:val="true"/>
              </w:rPr>
              <w:tab/>
            </w:r>
            <w:r>
              <w:rPr>
                <w:rStyle w:val="IndexLink"/>
              </w:rPr>
              <w:t>156</w:t>
            </w:r>
          </w:hyperlink>
        </w:p>
        <w:p>
          <w:pPr>
            <w:pStyle w:val="Contents3"/>
            <w:tabs>
              <w:tab w:val="clear" w:pos="8459"/>
              <w:tab w:val="right" w:pos="9026" w:leader="dot"/>
            </w:tabs>
            <w:rPr/>
          </w:pPr>
          <w:hyperlink w:anchor="__RefHeading___Toc1666844_581953129">
            <w:r>
              <w:rPr>
                <w:webHidden/>
                <w:rStyle w:val="IndexLink"/>
                <w:rtl w:val="true"/>
              </w:rPr>
              <w:t>جریان رقیب مقاومت در یمن</w:t>
            </w:r>
            <w:r>
              <w:rPr>
                <w:rStyle w:val="IndexLink"/>
                <w:rtl w:val="true"/>
              </w:rPr>
              <w:tab/>
            </w:r>
            <w:r>
              <w:rPr>
                <w:rStyle w:val="IndexLink"/>
              </w:rPr>
              <w:t>157</w:t>
            </w:r>
          </w:hyperlink>
        </w:p>
        <w:p>
          <w:pPr>
            <w:pStyle w:val="Contents2"/>
            <w:tabs>
              <w:tab w:val="clear" w:pos="8743"/>
              <w:tab w:val="right" w:pos="9026" w:leader="dot"/>
            </w:tabs>
            <w:rPr/>
          </w:pPr>
          <w:hyperlink w:anchor="__RefHeading___Toc1666846_581953129">
            <w:r>
              <w:rPr>
                <w:webHidden/>
                <w:rStyle w:val="IndexLink"/>
                <w:rtl w:val="true"/>
              </w:rPr>
              <w:t>زمینه های تاریخی پیدایش انصارالله</w:t>
            </w:r>
            <w:r>
              <w:rPr>
                <w:rStyle w:val="IndexLink"/>
                <w:rtl w:val="true"/>
              </w:rPr>
              <w:tab/>
            </w:r>
            <w:r>
              <w:rPr>
                <w:rStyle w:val="IndexLink"/>
              </w:rPr>
              <w:t>158</w:t>
            </w:r>
          </w:hyperlink>
        </w:p>
        <w:p>
          <w:pPr>
            <w:pStyle w:val="Contents3"/>
            <w:tabs>
              <w:tab w:val="clear" w:pos="8459"/>
              <w:tab w:val="right" w:pos="9026" w:leader="dot"/>
            </w:tabs>
            <w:rPr/>
          </w:pPr>
          <w:hyperlink w:anchor="__RefHeading___Toc1666848_581953129">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1666850_581953129">
            <w:r>
              <w:rPr>
                <w:webHidden/>
                <w:rStyle w:val="IndexLink"/>
                <w:rtl w:val="true"/>
              </w:rPr>
              <w:t>حکومت زیدی در یمن</w:t>
            </w:r>
            <w:r>
              <w:rPr>
                <w:rStyle w:val="IndexLink"/>
                <w:rtl w:val="true"/>
              </w:rPr>
              <w:tab/>
            </w:r>
            <w:r>
              <w:rPr>
                <w:rStyle w:val="IndexLink"/>
              </w:rPr>
              <w:t>159</w:t>
            </w:r>
          </w:hyperlink>
        </w:p>
        <w:p>
          <w:pPr>
            <w:pStyle w:val="Contents3"/>
            <w:tabs>
              <w:tab w:val="clear" w:pos="8459"/>
              <w:tab w:val="right" w:pos="9026" w:leader="dot"/>
            </w:tabs>
            <w:rPr/>
          </w:pPr>
          <w:hyperlink w:anchor="__RefHeading___Toc1666852_581953129">
            <w:r>
              <w:rPr>
                <w:webHidden/>
                <w:rStyle w:val="IndexLink"/>
                <w:rtl w:val="true"/>
              </w:rPr>
              <w:t>تشکیل نهضت فرهنگی</w:t>
            </w:r>
            <w:r>
              <w:rPr>
                <w:rStyle w:val="IndexLink"/>
                <w:rtl w:val="true"/>
              </w:rPr>
              <w:t>«</w:t>
            </w:r>
            <w:r>
              <w:rPr>
                <w:rStyle w:val="IndexLink"/>
                <w:rtl w:val="true"/>
              </w:rPr>
              <w:t>شباب المؤمن</w:t>
            </w:r>
            <w:r>
              <w:rPr>
                <w:rStyle w:val="IndexLink"/>
                <w:rtl w:val="true"/>
              </w:rPr>
              <w:t>»</w:t>
              <w:tab/>
            </w:r>
            <w:r>
              <w:rPr>
                <w:rStyle w:val="IndexLink"/>
              </w:rPr>
              <w:t>161</w:t>
            </w:r>
          </w:hyperlink>
        </w:p>
        <w:p>
          <w:pPr>
            <w:pStyle w:val="Contents3"/>
            <w:tabs>
              <w:tab w:val="clear" w:pos="8459"/>
              <w:tab w:val="right" w:pos="9026" w:leader="dot"/>
            </w:tabs>
            <w:rPr/>
          </w:pPr>
          <w:hyperlink w:anchor="__RefHeading___Toc1666854_581953129">
            <w:r>
              <w:rPr>
                <w:webHidden/>
                <w:rStyle w:val="IndexLink"/>
                <w:rtl w:val="true"/>
              </w:rPr>
              <w:t>عوامل فراگیری و سیاسی شدن جنبش</w:t>
            </w:r>
            <w:r>
              <w:rPr>
                <w:rStyle w:val="IndexLink"/>
                <w:rtl w:val="true"/>
              </w:rPr>
              <w:tab/>
            </w:r>
            <w:r>
              <w:rPr>
                <w:rStyle w:val="IndexLink"/>
              </w:rPr>
              <w:t>162</w:t>
            </w:r>
          </w:hyperlink>
        </w:p>
        <w:p>
          <w:pPr>
            <w:pStyle w:val="Contents3"/>
            <w:tabs>
              <w:tab w:val="clear" w:pos="8459"/>
              <w:tab w:val="right" w:pos="9026" w:leader="dot"/>
            </w:tabs>
            <w:rPr/>
          </w:pPr>
          <w:hyperlink w:anchor="__RefHeading___Toc1666856_581953129">
            <w:r>
              <w:rPr>
                <w:webHidden/>
                <w:rStyle w:val="IndexLink"/>
                <w:rtl w:val="true"/>
              </w:rPr>
              <w:t>انقلاب ایران و شخصیت حضرت امام خمینی</w:t>
            </w:r>
            <w:r>
              <w:rPr>
                <w:rStyle w:val="IndexLink"/>
                <w:rtl w:val="true"/>
              </w:rPr>
              <w:t>(</w:t>
            </w:r>
            <w:r>
              <w:rPr>
                <w:rStyle w:val="IndexLink"/>
                <w:rtl w:val="true"/>
              </w:rPr>
              <w:t>قدسه سره</w:t>
            </w:r>
            <w:r>
              <w:rPr>
                <w:rStyle w:val="IndexLink"/>
                <w:rtl w:val="true"/>
              </w:rPr>
              <w:t>)</w:t>
              <w:tab/>
            </w:r>
            <w:r>
              <w:rPr>
                <w:rStyle w:val="IndexLink"/>
              </w:rPr>
              <w:t>162</w:t>
            </w:r>
          </w:hyperlink>
        </w:p>
        <w:p>
          <w:pPr>
            <w:pStyle w:val="Contents3"/>
            <w:tabs>
              <w:tab w:val="clear" w:pos="8459"/>
              <w:tab w:val="right" w:pos="9026" w:leader="dot"/>
            </w:tabs>
            <w:rPr/>
          </w:pPr>
          <w:hyperlink w:anchor="__RefHeading___Toc1666858_581953129">
            <w:r>
              <w:rPr>
                <w:webHidden/>
                <w:rStyle w:val="IndexLink"/>
                <w:rtl w:val="true"/>
              </w:rPr>
              <w:t>اتحاد دو یمن و فروپاشی شوروی</w:t>
            </w:r>
            <w:r>
              <w:rPr>
                <w:rStyle w:val="IndexLink"/>
                <w:rtl w:val="true"/>
              </w:rPr>
              <w:tab/>
            </w:r>
            <w:r>
              <w:rPr>
                <w:rStyle w:val="IndexLink"/>
              </w:rPr>
              <w:t>163</w:t>
            </w:r>
          </w:hyperlink>
        </w:p>
        <w:p>
          <w:pPr>
            <w:pStyle w:val="Contents3"/>
            <w:tabs>
              <w:tab w:val="clear" w:pos="8459"/>
              <w:tab w:val="right" w:pos="9026" w:leader="dot"/>
            </w:tabs>
            <w:rPr/>
          </w:pPr>
          <w:hyperlink w:anchor="__RefHeading___Toc1666860_581953129">
            <w:r>
              <w:rPr>
                <w:webHidden/>
                <w:rStyle w:val="IndexLink"/>
                <w:rtl w:val="true"/>
              </w:rPr>
              <w:t>حضور آمریکا در منطقه</w:t>
            </w:r>
            <w:r>
              <w:rPr>
                <w:rStyle w:val="IndexLink"/>
                <w:rtl w:val="true"/>
              </w:rPr>
              <w:tab/>
            </w:r>
            <w:r>
              <w:rPr>
                <w:rStyle w:val="IndexLink"/>
              </w:rPr>
              <w:t>163</w:t>
            </w:r>
          </w:hyperlink>
        </w:p>
        <w:p>
          <w:pPr>
            <w:pStyle w:val="Contents3"/>
            <w:tabs>
              <w:tab w:val="clear" w:pos="8459"/>
              <w:tab w:val="right" w:pos="9026" w:leader="dot"/>
            </w:tabs>
            <w:rPr/>
          </w:pPr>
          <w:hyperlink w:anchor="__RefHeading___Toc1666862_581953129">
            <w:r>
              <w:rPr>
                <w:webHidden/>
                <w:rStyle w:val="IndexLink"/>
                <w:rtl w:val="true"/>
              </w:rPr>
              <w:t>ضعف‌های سیاسی و اقتصادی دولت یمن</w:t>
            </w:r>
            <w:r>
              <w:rPr>
                <w:rStyle w:val="IndexLink"/>
                <w:rtl w:val="true"/>
              </w:rPr>
              <w:tab/>
            </w:r>
            <w:r>
              <w:rPr>
                <w:rStyle w:val="IndexLink"/>
              </w:rPr>
              <w:t>164</w:t>
            </w:r>
          </w:hyperlink>
        </w:p>
        <w:p>
          <w:pPr>
            <w:pStyle w:val="Contents3"/>
            <w:tabs>
              <w:tab w:val="clear" w:pos="8459"/>
              <w:tab w:val="right" w:pos="9026" w:leader="dot"/>
            </w:tabs>
            <w:rPr/>
          </w:pPr>
          <w:hyperlink w:anchor="__RefHeading___Toc1666864_581953129">
            <w:r>
              <w:rPr>
                <w:webHidden/>
                <w:rStyle w:val="IndexLink"/>
                <w:rtl w:val="true"/>
              </w:rPr>
              <w:t xml:space="preserve">قیام علنی سال </w:t>
            </w:r>
            <w:r>
              <w:rPr>
                <w:rStyle w:val="IndexLink"/>
              </w:rPr>
              <w:t>2003</w:t>
            </w:r>
            <w:r>
              <w:rPr>
                <w:rStyle w:val="IndexLink"/>
                <w:rtl w:val="true"/>
              </w:rPr>
              <w:t xml:space="preserve"> </w:t>
            </w:r>
            <w:r>
              <w:rPr>
                <w:rStyle w:val="IndexLink"/>
                <w:rtl w:val="true"/>
              </w:rPr>
              <w:t>میلادی و آغاز تقابل نظامی رو در رو</w:t>
            </w:r>
            <w:r>
              <w:rPr>
                <w:rStyle w:val="IndexLink"/>
                <w:rtl w:val="true"/>
              </w:rPr>
              <w:tab/>
            </w:r>
            <w:r>
              <w:rPr>
                <w:rStyle w:val="IndexLink"/>
              </w:rPr>
              <w:t>166</w:t>
            </w:r>
          </w:hyperlink>
        </w:p>
        <w:p>
          <w:pPr>
            <w:pStyle w:val="Contents2"/>
            <w:tabs>
              <w:tab w:val="clear" w:pos="8743"/>
              <w:tab w:val="right" w:pos="9026" w:leader="dot"/>
            </w:tabs>
            <w:rPr/>
          </w:pPr>
          <w:hyperlink w:anchor="__RefHeading___Toc1666866_581953129">
            <w:r>
              <w:rPr>
                <w:webHidden/>
                <w:rStyle w:val="IndexLink"/>
                <w:rtl w:val="true"/>
              </w:rPr>
              <w:t>جنگ های شش گانه دولت علی عبدالله صالح با حوثی ها</w:t>
            </w:r>
            <w:r>
              <w:rPr>
                <w:rStyle w:val="IndexLink"/>
                <w:rtl w:val="true"/>
              </w:rPr>
              <w:tab/>
            </w:r>
            <w:r>
              <w:rPr>
                <w:rStyle w:val="IndexLink"/>
              </w:rPr>
              <w:t>168</w:t>
            </w:r>
          </w:hyperlink>
        </w:p>
        <w:p>
          <w:pPr>
            <w:pStyle w:val="Contents3"/>
            <w:tabs>
              <w:tab w:val="clear" w:pos="8459"/>
              <w:tab w:val="right" w:pos="9026" w:leader="dot"/>
            </w:tabs>
            <w:rPr/>
          </w:pPr>
          <w:hyperlink w:anchor="__RefHeading___Toc1666868_581953129">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1666870_581953129">
            <w:r>
              <w:rPr>
                <w:webHidden/>
                <w:rStyle w:val="IndexLink"/>
                <w:rtl w:val="true"/>
              </w:rPr>
              <w:t xml:space="preserve">جنگ اول در سال </w:t>
            </w:r>
            <w:r>
              <w:rPr>
                <w:rStyle w:val="IndexLink"/>
              </w:rPr>
              <w:t>2004</w:t>
            </w:r>
            <w:r>
              <w:rPr>
                <w:rStyle w:val="IndexLink"/>
                <w:rtl w:val="true"/>
              </w:rPr>
              <w:t xml:space="preserve"> </w:t>
            </w:r>
            <w:r>
              <w:rPr>
                <w:rStyle w:val="IndexLink"/>
                <w:rtl w:val="true"/>
              </w:rPr>
              <w:t>میلادی</w:t>
            </w:r>
            <w:r>
              <w:rPr>
                <w:rStyle w:val="IndexLink"/>
                <w:rtl w:val="true"/>
              </w:rPr>
              <w:tab/>
            </w:r>
            <w:r>
              <w:rPr>
                <w:rStyle w:val="IndexLink"/>
              </w:rPr>
              <w:t>168</w:t>
            </w:r>
          </w:hyperlink>
        </w:p>
        <w:p>
          <w:pPr>
            <w:pStyle w:val="Contents3"/>
            <w:tabs>
              <w:tab w:val="clear" w:pos="8459"/>
              <w:tab w:val="right" w:pos="9026" w:leader="dot"/>
            </w:tabs>
            <w:rPr/>
          </w:pPr>
          <w:hyperlink w:anchor="__RefHeading___Toc1666872_581953129">
            <w:r>
              <w:rPr>
                <w:webHidden/>
                <w:rStyle w:val="IndexLink"/>
                <w:rtl w:val="true"/>
              </w:rPr>
              <w:t xml:space="preserve">جنگ دوم در سال </w:t>
            </w:r>
            <w:r>
              <w:rPr>
                <w:rStyle w:val="IndexLink"/>
              </w:rPr>
              <w:t>2005</w:t>
            </w:r>
            <w:r>
              <w:rPr>
                <w:rStyle w:val="IndexLink"/>
                <w:rtl w:val="true"/>
              </w:rPr>
              <w:t xml:space="preserve"> </w:t>
            </w:r>
            <w:r>
              <w:rPr>
                <w:rStyle w:val="IndexLink"/>
                <w:rtl w:val="true"/>
              </w:rPr>
              <w:t>میلادی</w:t>
            </w:r>
            <w:r>
              <w:rPr>
                <w:rStyle w:val="IndexLink"/>
                <w:rtl w:val="true"/>
              </w:rPr>
              <w:tab/>
            </w:r>
            <w:r>
              <w:rPr>
                <w:rStyle w:val="IndexLink"/>
              </w:rPr>
              <w:t>169</w:t>
            </w:r>
          </w:hyperlink>
        </w:p>
        <w:p>
          <w:pPr>
            <w:pStyle w:val="Contents3"/>
            <w:tabs>
              <w:tab w:val="clear" w:pos="8459"/>
              <w:tab w:val="right" w:pos="9026" w:leader="dot"/>
            </w:tabs>
            <w:rPr/>
          </w:pPr>
          <w:hyperlink w:anchor="__RefHeading___Toc1666874_581953129">
            <w:r>
              <w:rPr>
                <w:webHidden/>
                <w:rStyle w:val="IndexLink"/>
                <w:rtl w:val="true"/>
              </w:rPr>
              <w:t xml:space="preserve">جنگ سوم در سال </w:t>
            </w:r>
            <w:r>
              <w:rPr>
                <w:rStyle w:val="IndexLink"/>
              </w:rPr>
              <w:t>2006</w:t>
            </w:r>
            <w:r>
              <w:rPr>
                <w:rStyle w:val="IndexLink"/>
                <w:rtl w:val="true"/>
              </w:rPr>
              <w:t xml:space="preserve"> </w:t>
            </w:r>
            <w:r>
              <w:rPr>
                <w:rStyle w:val="IndexLink"/>
                <w:rtl w:val="true"/>
              </w:rPr>
              <w:t>میلادی</w:t>
            </w:r>
            <w:r>
              <w:rPr>
                <w:rStyle w:val="IndexLink"/>
                <w:rtl w:val="true"/>
              </w:rPr>
              <w:tab/>
            </w:r>
            <w:r>
              <w:rPr>
                <w:rStyle w:val="IndexLink"/>
              </w:rPr>
              <w:t>171</w:t>
            </w:r>
          </w:hyperlink>
        </w:p>
        <w:p>
          <w:pPr>
            <w:pStyle w:val="Contents3"/>
            <w:tabs>
              <w:tab w:val="clear" w:pos="8459"/>
              <w:tab w:val="right" w:pos="9026" w:leader="dot"/>
            </w:tabs>
            <w:rPr/>
          </w:pPr>
          <w:hyperlink w:anchor="__RefHeading___Toc1666876_581953129">
            <w:r>
              <w:rPr>
                <w:webHidden/>
                <w:rStyle w:val="IndexLink"/>
                <w:rtl w:val="true"/>
              </w:rPr>
              <w:t xml:space="preserve">جنگ چهارم در سال </w:t>
            </w:r>
            <w:r>
              <w:rPr>
                <w:rStyle w:val="IndexLink"/>
              </w:rPr>
              <w:t>2007</w:t>
            </w:r>
            <w:r>
              <w:rPr>
                <w:rStyle w:val="IndexLink"/>
                <w:rtl w:val="true"/>
              </w:rPr>
              <w:t xml:space="preserve"> </w:t>
            </w:r>
            <w:r>
              <w:rPr>
                <w:rStyle w:val="IndexLink"/>
                <w:rtl w:val="true"/>
              </w:rPr>
              <w:t>میلادی</w:t>
            </w:r>
            <w:r>
              <w:rPr>
                <w:rStyle w:val="IndexLink"/>
                <w:rtl w:val="true"/>
              </w:rPr>
              <w:tab/>
            </w:r>
            <w:r>
              <w:rPr>
                <w:rStyle w:val="IndexLink"/>
              </w:rPr>
              <w:t>172</w:t>
            </w:r>
          </w:hyperlink>
        </w:p>
        <w:p>
          <w:pPr>
            <w:pStyle w:val="Contents3"/>
            <w:tabs>
              <w:tab w:val="clear" w:pos="8459"/>
              <w:tab w:val="right" w:pos="9026" w:leader="dot"/>
            </w:tabs>
            <w:rPr/>
          </w:pPr>
          <w:hyperlink w:anchor="__RefHeading___Toc1666878_581953129">
            <w:r>
              <w:rPr>
                <w:webHidden/>
                <w:rStyle w:val="IndexLink"/>
                <w:rtl w:val="true"/>
              </w:rPr>
              <w:t xml:space="preserve">جنگ پنجم در سال </w:t>
            </w:r>
            <w:r>
              <w:rPr>
                <w:rStyle w:val="IndexLink"/>
              </w:rPr>
              <w:t>2008</w:t>
            </w:r>
            <w:r>
              <w:rPr>
                <w:rStyle w:val="IndexLink"/>
                <w:rtl w:val="true"/>
              </w:rPr>
              <w:t xml:space="preserve"> </w:t>
            </w:r>
            <w:r>
              <w:rPr>
                <w:rStyle w:val="IndexLink"/>
                <w:rtl w:val="true"/>
              </w:rPr>
              <w:t>میلادی</w:t>
            </w:r>
            <w:r>
              <w:rPr>
                <w:rStyle w:val="IndexLink"/>
                <w:rtl w:val="true"/>
              </w:rPr>
              <w:tab/>
            </w:r>
            <w:r>
              <w:rPr>
                <w:rStyle w:val="IndexLink"/>
              </w:rPr>
              <w:t>173</w:t>
            </w:r>
          </w:hyperlink>
        </w:p>
        <w:p>
          <w:pPr>
            <w:pStyle w:val="Contents3"/>
            <w:tabs>
              <w:tab w:val="clear" w:pos="8459"/>
              <w:tab w:val="right" w:pos="9026" w:leader="dot"/>
            </w:tabs>
            <w:rPr/>
          </w:pPr>
          <w:hyperlink w:anchor="__RefHeading___Toc1666880_581953129">
            <w:r>
              <w:rPr>
                <w:webHidden/>
                <w:rStyle w:val="IndexLink"/>
                <w:rtl w:val="true"/>
              </w:rPr>
              <w:t>توافقنامه دوحه</w:t>
            </w:r>
            <w:r>
              <w:rPr>
                <w:rStyle w:val="IndexLink"/>
                <w:rtl w:val="true"/>
              </w:rPr>
              <w:tab/>
            </w:r>
            <w:r>
              <w:rPr>
                <w:rStyle w:val="IndexLink"/>
              </w:rPr>
              <w:t>174</w:t>
            </w:r>
          </w:hyperlink>
        </w:p>
        <w:p>
          <w:pPr>
            <w:pStyle w:val="Contents3"/>
            <w:tabs>
              <w:tab w:val="clear" w:pos="8459"/>
              <w:tab w:val="right" w:pos="9026" w:leader="dot"/>
            </w:tabs>
            <w:rPr/>
          </w:pPr>
          <w:hyperlink w:anchor="__RefHeading___Toc1666882_581953129">
            <w:r>
              <w:rPr>
                <w:webHidden/>
                <w:rStyle w:val="IndexLink"/>
                <w:rtl w:val="true"/>
              </w:rPr>
              <w:t xml:space="preserve">جنگ ششم در سال </w:t>
            </w:r>
            <w:r>
              <w:rPr>
                <w:rStyle w:val="IndexLink"/>
              </w:rPr>
              <w:t>2009</w:t>
            </w:r>
            <w:r>
              <w:rPr>
                <w:rStyle w:val="IndexLink"/>
                <w:rtl w:val="true"/>
              </w:rPr>
              <w:t xml:space="preserve"> </w:t>
            </w:r>
            <w:r>
              <w:rPr>
                <w:rStyle w:val="IndexLink"/>
                <w:rtl w:val="true"/>
              </w:rPr>
              <w:t>میلادی</w:t>
            </w:r>
            <w:r>
              <w:rPr>
                <w:rStyle w:val="IndexLink"/>
                <w:rtl w:val="true"/>
              </w:rPr>
              <w:tab/>
            </w:r>
            <w:r>
              <w:rPr>
                <w:rStyle w:val="IndexLink"/>
              </w:rPr>
              <w:t>175</w:t>
            </w:r>
          </w:hyperlink>
        </w:p>
        <w:p>
          <w:pPr>
            <w:pStyle w:val="Contents2"/>
            <w:tabs>
              <w:tab w:val="clear" w:pos="8743"/>
              <w:tab w:val="right" w:pos="9026" w:leader="dot"/>
            </w:tabs>
            <w:rPr/>
          </w:pPr>
          <w:hyperlink w:anchor="__RefHeading___Toc1666884_581953129">
            <w:r>
              <w:rPr>
                <w:webHidden/>
                <w:rStyle w:val="IndexLink"/>
                <w:rtl w:val="true"/>
              </w:rPr>
              <w:t>مصاحبه با دکتر محمد احمد مفتاح</w:t>
            </w:r>
            <w:r>
              <w:rPr>
                <w:rStyle w:val="IndexLink"/>
                <w:rtl w:val="true"/>
              </w:rPr>
              <w:tab/>
            </w:r>
            <w:r>
              <w:rPr>
                <w:rStyle w:val="IndexLink"/>
              </w:rPr>
              <w:t>180</w:t>
            </w:r>
          </w:hyperlink>
        </w:p>
        <w:p>
          <w:pPr>
            <w:pStyle w:val="Contents3"/>
            <w:tabs>
              <w:tab w:val="clear" w:pos="8459"/>
              <w:tab w:val="right" w:pos="9026" w:leader="dot"/>
            </w:tabs>
            <w:rPr/>
          </w:pPr>
          <w:hyperlink w:anchor="__RefHeading___Toc1666886_581953129">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1666888_581953129">
            <w:r>
              <w:rPr>
                <w:webHidden/>
                <w:rStyle w:val="IndexLink"/>
                <w:rtl w:val="true"/>
              </w:rPr>
              <w:t>اوضاع یمن بعد از علی عبدالله صالح را چگونه تحلیل می‌کنید؟</w:t>
            </w:r>
            <w:r>
              <w:rPr>
                <w:rStyle w:val="IndexLink"/>
                <w:rtl w:val="true"/>
              </w:rPr>
              <w:tab/>
            </w:r>
            <w:r>
              <w:rPr>
                <w:rStyle w:val="IndexLink"/>
              </w:rPr>
              <w:t>180</w:t>
            </w:r>
          </w:hyperlink>
        </w:p>
        <w:p>
          <w:pPr>
            <w:pStyle w:val="Contents3"/>
            <w:tabs>
              <w:tab w:val="clear" w:pos="8459"/>
              <w:tab w:val="right" w:pos="9026" w:leader="dot"/>
            </w:tabs>
            <w:rPr/>
          </w:pPr>
          <w:hyperlink w:anchor="__RefHeading___Toc1666890_581953129">
            <w:r>
              <w:rPr>
                <w:webHidden/>
                <w:rStyle w:val="IndexLink"/>
                <w:rtl w:val="true"/>
              </w:rPr>
              <w:t>دکتر مفتاح</w:t>
            </w:r>
            <w:r>
              <w:rPr>
                <w:rStyle w:val="IndexLink"/>
                <w:rtl w:val="true"/>
              </w:rPr>
              <w:t>:</w:t>
              <w:tab/>
            </w:r>
            <w:r>
              <w:rPr>
                <w:rStyle w:val="IndexLink"/>
              </w:rPr>
              <w:t>180</w:t>
            </w:r>
          </w:hyperlink>
        </w:p>
        <w:p>
          <w:pPr>
            <w:pStyle w:val="Contents3"/>
            <w:tabs>
              <w:tab w:val="clear" w:pos="8459"/>
              <w:tab w:val="right" w:pos="9026" w:leader="dot"/>
            </w:tabs>
            <w:rPr/>
          </w:pPr>
          <w:hyperlink w:anchor="__RefHeading___Toc1666892_581953129">
            <w:r>
              <w:rPr>
                <w:webHidden/>
                <w:rStyle w:val="IndexLink"/>
                <w:rtl w:val="true"/>
              </w:rPr>
              <w:t>آیا جریان جنوب حاضر نیست که با دولت به ائتلاف برسد و به‌طور کلی با آن مخالف است؟</w:t>
            </w:r>
            <w:r>
              <w:rPr>
                <w:rStyle w:val="IndexLink"/>
                <w:rtl w:val="true"/>
              </w:rPr>
              <w:tab/>
            </w:r>
            <w:r>
              <w:rPr>
                <w:rStyle w:val="IndexLink"/>
              </w:rPr>
              <w:t>180</w:t>
            </w:r>
          </w:hyperlink>
        </w:p>
        <w:p>
          <w:pPr>
            <w:pStyle w:val="Contents3"/>
            <w:tabs>
              <w:tab w:val="clear" w:pos="8459"/>
              <w:tab w:val="right" w:pos="9026" w:leader="dot"/>
            </w:tabs>
            <w:rPr/>
          </w:pPr>
          <w:hyperlink w:anchor="__RefHeading___Toc1666894_581953129">
            <w:r>
              <w:rPr>
                <w:webHidden/>
                <w:rStyle w:val="IndexLink"/>
                <w:rtl w:val="true"/>
              </w:rPr>
              <w:t>دکتر مفتاح</w:t>
            </w:r>
            <w:r>
              <w:rPr>
                <w:rStyle w:val="IndexLink"/>
                <w:rtl w:val="true"/>
              </w:rPr>
              <w:t>:</w:t>
              <w:tab/>
            </w:r>
            <w:r>
              <w:rPr>
                <w:rStyle w:val="IndexLink"/>
              </w:rPr>
              <w:t>181</w:t>
            </w:r>
          </w:hyperlink>
        </w:p>
        <w:p>
          <w:pPr>
            <w:pStyle w:val="Contents3"/>
            <w:tabs>
              <w:tab w:val="clear" w:pos="8459"/>
              <w:tab w:val="right" w:pos="9026" w:leader="dot"/>
            </w:tabs>
            <w:rPr/>
          </w:pPr>
          <w:hyperlink w:anchor="__RefHeading___Toc1666896_581953129">
            <w:r>
              <w:rPr>
                <w:webHidden/>
                <w:rStyle w:val="IndexLink"/>
                <w:rtl w:val="true"/>
              </w:rPr>
              <w:t>احزاب مستقر در جنوب بر چه اساسی دولت یمن را به رسمیت نمی‌شناسند؟ آیا آن‌ها به دنبال استقلال هستند؟</w:t>
            </w:r>
            <w:r>
              <w:rPr>
                <w:rStyle w:val="IndexLink"/>
                <w:rtl w:val="true"/>
              </w:rPr>
              <w:tab/>
            </w:r>
            <w:r>
              <w:rPr>
                <w:rStyle w:val="IndexLink"/>
              </w:rPr>
              <w:t>181</w:t>
            </w:r>
          </w:hyperlink>
        </w:p>
        <w:p>
          <w:pPr>
            <w:pStyle w:val="Contents3"/>
            <w:tabs>
              <w:tab w:val="clear" w:pos="8459"/>
              <w:tab w:val="right" w:pos="9026" w:leader="dot"/>
            </w:tabs>
            <w:rPr/>
          </w:pPr>
          <w:hyperlink w:anchor="__RefHeading___Toc1666898_581953129">
            <w:r>
              <w:rPr>
                <w:webHidden/>
                <w:rStyle w:val="IndexLink"/>
                <w:rtl w:val="true"/>
              </w:rPr>
              <w:t>دکتر مفتاح</w:t>
            </w:r>
            <w:r>
              <w:rPr>
                <w:rStyle w:val="IndexLink"/>
                <w:rtl w:val="true"/>
              </w:rPr>
              <w:t>:</w:t>
              <w:tab/>
            </w:r>
            <w:r>
              <w:rPr>
                <w:rStyle w:val="IndexLink"/>
              </w:rPr>
              <w:t>181</w:t>
            </w:r>
          </w:hyperlink>
        </w:p>
        <w:p>
          <w:pPr>
            <w:pStyle w:val="Contents3"/>
            <w:tabs>
              <w:tab w:val="clear" w:pos="8459"/>
              <w:tab w:val="right" w:pos="9026" w:leader="dot"/>
            </w:tabs>
            <w:rPr/>
          </w:pPr>
          <w:hyperlink w:anchor="__RefHeading___Toc1666900_581953129">
            <w:r>
              <w:rPr>
                <w:webHidden/>
                <w:rStyle w:val="IndexLink"/>
                <w:rtl w:val="true"/>
              </w:rPr>
              <w:t>عواملی که باعث شد تا انصارالله در شمال، دولت را به‌رسمیت نشناسند، چیست؟</w:t>
            </w:r>
            <w:r>
              <w:rPr>
                <w:rStyle w:val="IndexLink"/>
                <w:rtl w:val="true"/>
              </w:rPr>
              <w:tab/>
            </w:r>
            <w:r>
              <w:rPr>
                <w:rStyle w:val="IndexLink"/>
              </w:rPr>
              <w:t>181</w:t>
            </w:r>
          </w:hyperlink>
        </w:p>
        <w:p>
          <w:pPr>
            <w:pStyle w:val="Contents3"/>
            <w:tabs>
              <w:tab w:val="clear" w:pos="8459"/>
              <w:tab w:val="right" w:pos="9026" w:leader="dot"/>
            </w:tabs>
            <w:rPr/>
          </w:pPr>
          <w:hyperlink w:anchor="__RefHeading___Toc1666902_581953129">
            <w:r>
              <w:rPr>
                <w:webHidden/>
                <w:rStyle w:val="IndexLink"/>
                <w:rtl w:val="true"/>
              </w:rPr>
              <w:t>دکتر مفتاح</w:t>
            </w:r>
            <w:r>
              <w:rPr>
                <w:rStyle w:val="IndexLink"/>
                <w:rtl w:val="true"/>
              </w:rPr>
              <w:t>:</w:t>
              <w:tab/>
            </w:r>
            <w:r>
              <w:rPr>
                <w:rStyle w:val="IndexLink"/>
              </w:rPr>
              <w:t>181</w:t>
            </w:r>
          </w:hyperlink>
        </w:p>
        <w:p>
          <w:pPr>
            <w:pStyle w:val="Contents3"/>
            <w:tabs>
              <w:tab w:val="clear" w:pos="8459"/>
              <w:tab w:val="right" w:pos="9026" w:leader="dot"/>
            </w:tabs>
            <w:rPr/>
          </w:pPr>
          <w:hyperlink w:anchor="__RefHeading___Toc1666904_581953129">
            <w:r>
              <w:rPr>
                <w:webHidden/>
                <w:rStyle w:val="IndexLink"/>
                <w:rtl w:val="true"/>
              </w:rPr>
              <w:t>به‌رسمیت می شناسند؛ اما با آن همکاری نمی‌کنند</w:t>
            </w:r>
            <w:r>
              <w:rPr>
                <w:rStyle w:val="IndexLink"/>
                <w:rtl w:val="true"/>
              </w:rPr>
              <w:t>.</w:t>
              <w:tab/>
            </w:r>
            <w:r>
              <w:rPr>
                <w:rStyle w:val="IndexLink"/>
              </w:rPr>
              <w:t>181</w:t>
            </w:r>
          </w:hyperlink>
        </w:p>
        <w:p>
          <w:pPr>
            <w:pStyle w:val="Contents3"/>
            <w:tabs>
              <w:tab w:val="clear" w:pos="8459"/>
              <w:tab w:val="right" w:pos="9026" w:leader="dot"/>
            </w:tabs>
            <w:rPr/>
          </w:pPr>
          <w:hyperlink w:anchor="__RefHeading___Toc1666906_581953129">
            <w:r>
              <w:rPr>
                <w:webHidden/>
                <w:rStyle w:val="IndexLink"/>
                <w:rtl w:val="true"/>
              </w:rPr>
              <w:t>دکتر مفتاح</w:t>
            </w:r>
            <w:r>
              <w:rPr>
                <w:rStyle w:val="IndexLink"/>
                <w:rtl w:val="true"/>
              </w:rPr>
              <w:t>:</w:t>
              <w:tab/>
            </w:r>
            <w:r>
              <w:rPr>
                <w:rStyle w:val="IndexLink"/>
              </w:rPr>
              <w:t>181</w:t>
            </w:r>
          </w:hyperlink>
        </w:p>
        <w:p>
          <w:pPr>
            <w:pStyle w:val="Contents3"/>
            <w:tabs>
              <w:tab w:val="clear" w:pos="8459"/>
              <w:tab w:val="right" w:pos="9026" w:leader="dot"/>
            </w:tabs>
            <w:rPr/>
          </w:pPr>
          <w:hyperlink w:anchor="__RefHeading___Toc1666908_581953129">
            <w:r>
              <w:rPr>
                <w:webHidden/>
                <w:rStyle w:val="IndexLink"/>
                <w:rtl w:val="true"/>
              </w:rPr>
              <w:t>یعنی جنبش انصارالله در حاکمیت حضور ندارد؟</w:t>
            </w:r>
            <w:r>
              <w:rPr>
                <w:rStyle w:val="IndexLink"/>
                <w:rtl w:val="true"/>
              </w:rPr>
              <w:tab/>
            </w:r>
            <w:r>
              <w:rPr>
                <w:rStyle w:val="IndexLink"/>
              </w:rPr>
              <w:t>181</w:t>
            </w:r>
          </w:hyperlink>
        </w:p>
        <w:p>
          <w:pPr>
            <w:pStyle w:val="Contents3"/>
            <w:tabs>
              <w:tab w:val="clear" w:pos="8459"/>
              <w:tab w:val="right" w:pos="9026" w:leader="dot"/>
            </w:tabs>
            <w:rPr/>
          </w:pPr>
          <w:hyperlink w:anchor="__RefHeading___Toc1666910_581953129">
            <w:r>
              <w:rPr>
                <w:webHidden/>
                <w:rStyle w:val="IndexLink"/>
                <w:rtl w:val="true"/>
              </w:rPr>
              <w:t>دکتر مفتاح</w:t>
            </w:r>
            <w:r>
              <w:rPr>
                <w:rStyle w:val="IndexLink"/>
                <w:rtl w:val="true"/>
              </w:rPr>
              <w:t>:</w:t>
              <w:tab/>
            </w:r>
            <w:r>
              <w:rPr>
                <w:rStyle w:val="IndexLink"/>
              </w:rPr>
              <w:t>181</w:t>
            </w:r>
          </w:hyperlink>
        </w:p>
        <w:p>
          <w:pPr>
            <w:pStyle w:val="Contents3"/>
            <w:tabs>
              <w:tab w:val="clear" w:pos="8459"/>
              <w:tab w:val="right" w:pos="9026" w:leader="dot"/>
            </w:tabs>
            <w:rPr/>
          </w:pPr>
          <w:hyperlink w:anchor="__RefHeading___Toc1666912_581953129">
            <w:r>
              <w:rPr>
                <w:webHidden/>
                <w:rStyle w:val="IndexLink"/>
                <w:rtl w:val="true"/>
              </w:rPr>
              <w:t>آیاآن را به رسمیت می‌شناسد؟</w:t>
            </w:r>
            <w:r>
              <w:rPr>
                <w:rStyle w:val="IndexLink"/>
                <w:rtl w:val="true"/>
              </w:rPr>
              <w:tab/>
            </w:r>
            <w:r>
              <w:rPr>
                <w:rStyle w:val="IndexLink"/>
              </w:rPr>
              <w:t>182</w:t>
            </w:r>
          </w:hyperlink>
        </w:p>
        <w:p>
          <w:pPr>
            <w:pStyle w:val="Contents3"/>
            <w:tabs>
              <w:tab w:val="clear" w:pos="8459"/>
              <w:tab w:val="right" w:pos="9026" w:leader="dot"/>
            </w:tabs>
            <w:rPr/>
          </w:pPr>
          <w:hyperlink w:anchor="__RefHeading___Toc1666914_581953129">
            <w:r>
              <w:rPr>
                <w:webHidden/>
                <w:rStyle w:val="IndexLink"/>
                <w:rtl w:val="true"/>
              </w:rPr>
              <w:t>دکتر مفتاح</w:t>
            </w:r>
            <w:r>
              <w:rPr>
                <w:rStyle w:val="IndexLink"/>
                <w:rtl w:val="true"/>
              </w:rPr>
              <w:t>:</w:t>
              <w:tab/>
            </w:r>
            <w:r>
              <w:rPr>
                <w:rStyle w:val="IndexLink"/>
              </w:rPr>
              <w:t>182</w:t>
            </w:r>
          </w:hyperlink>
        </w:p>
        <w:p>
          <w:pPr>
            <w:pStyle w:val="Contents3"/>
            <w:tabs>
              <w:tab w:val="clear" w:pos="8459"/>
              <w:tab w:val="right" w:pos="9026" w:leader="dot"/>
            </w:tabs>
            <w:rPr/>
          </w:pPr>
          <w:hyperlink w:anchor="__RefHeading___Toc1666916_581953129">
            <w:r>
              <w:rPr>
                <w:webHidden/>
                <w:rStyle w:val="IndexLink"/>
                <w:rtl w:val="true"/>
              </w:rPr>
              <w:t>ظاهراً در یمن پیشنهادی وجود دارد، دال بر این‌که در یمن حکومت فدرالی تشکیل شود</w:t>
            </w:r>
            <w:r>
              <w:rPr>
                <w:rStyle w:val="IndexLink"/>
                <w:rtl w:val="true"/>
              </w:rPr>
              <w:t xml:space="preserve">. </w:t>
            </w:r>
            <w:r>
              <w:rPr>
                <w:rStyle w:val="IndexLink"/>
                <w:rtl w:val="true"/>
              </w:rPr>
              <w:t>آیا تشکیل حکومت فدرال، مشکل یمن را حل خواهد کرد؟</w:t>
            </w:r>
            <w:r>
              <w:rPr>
                <w:rStyle w:val="IndexLink"/>
                <w:rtl w:val="true"/>
              </w:rPr>
              <w:tab/>
            </w:r>
            <w:r>
              <w:rPr>
                <w:rStyle w:val="IndexLink"/>
              </w:rPr>
              <w:t>182</w:t>
            </w:r>
          </w:hyperlink>
        </w:p>
        <w:p>
          <w:pPr>
            <w:pStyle w:val="Contents3"/>
            <w:tabs>
              <w:tab w:val="clear" w:pos="8459"/>
              <w:tab w:val="right" w:pos="9026" w:leader="dot"/>
            </w:tabs>
            <w:rPr/>
          </w:pPr>
          <w:hyperlink w:anchor="__RefHeading___Toc1666918_581953129">
            <w:r>
              <w:rPr>
                <w:webHidden/>
                <w:rStyle w:val="IndexLink"/>
                <w:rtl w:val="true"/>
              </w:rPr>
              <w:t>دکتر مفتاح</w:t>
            </w:r>
            <w:r>
              <w:rPr>
                <w:rStyle w:val="IndexLink"/>
                <w:rtl w:val="true"/>
              </w:rPr>
              <w:t>:</w:t>
              <w:tab/>
            </w:r>
            <w:r>
              <w:rPr>
                <w:rStyle w:val="IndexLink"/>
              </w:rPr>
              <w:t>182</w:t>
            </w:r>
          </w:hyperlink>
        </w:p>
        <w:p>
          <w:pPr>
            <w:pStyle w:val="Contents3"/>
            <w:tabs>
              <w:tab w:val="clear" w:pos="8459"/>
              <w:tab w:val="right" w:pos="9026" w:leader="dot"/>
            </w:tabs>
            <w:rPr/>
          </w:pPr>
          <w:hyperlink w:anchor="__RefHeading___Toc1666920_581953129">
            <w:r>
              <w:rPr>
                <w:webHidden/>
                <w:rStyle w:val="IndexLink"/>
                <w:rtl w:val="true"/>
              </w:rPr>
              <w:t>در حال حاضر رویکردهای دینی و مذهبی در جامعه یمن به چه صورت هست؟</w:t>
            </w:r>
            <w:r>
              <w:rPr>
                <w:rStyle w:val="IndexLink"/>
                <w:rtl w:val="true"/>
              </w:rPr>
              <w:tab/>
            </w:r>
            <w:r>
              <w:rPr>
                <w:rStyle w:val="IndexLink"/>
              </w:rPr>
              <w:t>182</w:t>
            </w:r>
          </w:hyperlink>
        </w:p>
        <w:p>
          <w:pPr>
            <w:pStyle w:val="Contents3"/>
            <w:tabs>
              <w:tab w:val="clear" w:pos="8459"/>
              <w:tab w:val="right" w:pos="9026" w:leader="dot"/>
            </w:tabs>
            <w:rPr/>
          </w:pPr>
          <w:hyperlink w:anchor="__RefHeading___Toc1666922_581953129">
            <w:r>
              <w:rPr>
                <w:webHidden/>
                <w:rStyle w:val="IndexLink"/>
                <w:rtl w:val="true"/>
              </w:rPr>
              <w:t>دکتر مفتاح</w:t>
            </w:r>
            <w:r>
              <w:rPr>
                <w:rStyle w:val="IndexLink"/>
                <w:rtl w:val="true"/>
              </w:rPr>
              <w:t>:</w:t>
              <w:tab/>
            </w:r>
            <w:r>
              <w:rPr>
                <w:rStyle w:val="IndexLink"/>
              </w:rPr>
              <w:t>182</w:t>
            </w:r>
          </w:hyperlink>
        </w:p>
        <w:p>
          <w:pPr>
            <w:pStyle w:val="Contents3"/>
            <w:tabs>
              <w:tab w:val="clear" w:pos="8459"/>
              <w:tab w:val="right" w:pos="9026" w:leader="dot"/>
            </w:tabs>
            <w:rPr/>
          </w:pPr>
          <w:hyperlink w:anchor="__RefHeading___Toc1666924_581953129">
            <w:r>
              <w:rPr>
                <w:webHidden/>
                <w:rStyle w:val="IndexLink"/>
                <w:rtl w:val="true"/>
              </w:rPr>
              <w:t>این شاخه‌ها در میان اهل تسنن و تشیع چه وضعیتی دارند؟</w:t>
            </w:r>
            <w:r>
              <w:rPr>
                <w:rStyle w:val="IndexLink"/>
                <w:rtl w:val="true"/>
              </w:rPr>
              <w:tab/>
            </w:r>
            <w:r>
              <w:rPr>
                <w:rStyle w:val="IndexLink"/>
              </w:rPr>
              <w:t>182</w:t>
            </w:r>
          </w:hyperlink>
        </w:p>
        <w:p>
          <w:pPr>
            <w:pStyle w:val="Contents3"/>
            <w:tabs>
              <w:tab w:val="clear" w:pos="8459"/>
              <w:tab w:val="right" w:pos="9026" w:leader="dot"/>
            </w:tabs>
            <w:rPr/>
          </w:pPr>
          <w:hyperlink w:anchor="__RefHeading___Toc1666926_581953129">
            <w:r>
              <w:rPr>
                <w:webHidden/>
                <w:rStyle w:val="IndexLink"/>
                <w:rtl w:val="true"/>
              </w:rPr>
              <w:t>دکتر مفتاح</w:t>
            </w:r>
            <w:r>
              <w:rPr>
                <w:rStyle w:val="IndexLink"/>
                <w:rtl w:val="true"/>
              </w:rPr>
              <w:t>:</w:t>
              <w:tab/>
            </w:r>
            <w:r>
              <w:rPr>
                <w:rStyle w:val="IndexLink"/>
              </w:rPr>
              <w:t>182</w:t>
            </w:r>
          </w:hyperlink>
        </w:p>
        <w:p>
          <w:pPr>
            <w:pStyle w:val="Contents3"/>
            <w:tabs>
              <w:tab w:val="clear" w:pos="8459"/>
              <w:tab w:val="right" w:pos="9026" w:leader="dot"/>
            </w:tabs>
            <w:rPr/>
          </w:pPr>
          <w:hyperlink w:anchor="__RefHeading___Toc1666928_581953129">
            <w:r>
              <w:rPr>
                <w:webHidden/>
                <w:rStyle w:val="IndexLink"/>
                <w:rtl w:val="true"/>
              </w:rPr>
              <w:t>آیا سلفی‌ها در چارچوب حزب و یا تشکیلات سیاسی فعالیت دارند؟</w:t>
            </w:r>
            <w:r>
              <w:rPr>
                <w:rStyle w:val="IndexLink"/>
                <w:rtl w:val="true"/>
              </w:rPr>
              <w:tab/>
            </w:r>
            <w:r>
              <w:rPr>
                <w:rStyle w:val="IndexLink"/>
              </w:rPr>
              <w:t>183</w:t>
            </w:r>
          </w:hyperlink>
        </w:p>
        <w:p>
          <w:pPr>
            <w:pStyle w:val="Contents3"/>
            <w:tabs>
              <w:tab w:val="clear" w:pos="8459"/>
              <w:tab w:val="right" w:pos="9026" w:leader="dot"/>
            </w:tabs>
            <w:rPr/>
          </w:pPr>
          <w:hyperlink w:anchor="__RefHeading___Toc1666930_581953129">
            <w:r>
              <w:rPr>
                <w:webHidden/>
                <w:rStyle w:val="IndexLink"/>
                <w:rtl w:val="true"/>
              </w:rPr>
              <w:t>دکتر مفتاح</w:t>
            </w:r>
            <w:r>
              <w:rPr>
                <w:rStyle w:val="IndexLink"/>
                <w:rtl w:val="true"/>
              </w:rPr>
              <w:t>:</w:t>
              <w:tab/>
            </w:r>
            <w:r>
              <w:rPr>
                <w:rStyle w:val="IndexLink"/>
              </w:rPr>
              <w:t>183</w:t>
            </w:r>
          </w:hyperlink>
        </w:p>
        <w:p>
          <w:pPr>
            <w:pStyle w:val="Contents3"/>
            <w:tabs>
              <w:tab w:val="clear" w:pos="8459"/>
              <w:tab w:val="right" w:pos="9026" w:leader="dot"/>
            </w:tabs>
            <w:rPr/>
          </w:pPr>
          <w:hyperlink w:anchor="__RefHeading___Toc1666932_581953129">
            <w:r>
              <w:rPr>
                <w:webHidden/>
                <w:rStyle w:val="IndexLink"/>
                <w:rtl w:val="true"/>
              </w:rPr>
              <w:t>مهم‌ترین احزاب سلفی را نام ببرید</w:t>
            </w:r>
            <w:r>
              <w:rPr>
                <w:rStyle w:val="IndexLink"/>
                <w:rtl w:val="true"/>
              </w:rPr>
              <w:t>.</w:t>
              <w:tab/>
            </w:r>
            <w:r>
              <w:rPr>
                <w:rStyle w:val="IndexLink"/>
              </w:rPr>
              <w:t>183</w:t>
            </w:r>
          </w:hyperlink>
        </w:p>
        <w:p>
          <w:pPr>
            <w:pStyle w:val="Contents3"/>
            <w:tabs>
              <w:tab w:val="clear" w:pos="8459"/>
              <w:tab w:val="right" w:pos="9026" w:leader="dot"/>
            </w:tabs>
            <w:rPr/>
          </w:pPr>
          <w:hyperlink w:anchor="__RefHeading___Toc1666934_581953129">
            <w:r>
              <w:rPr>
                <w:webHidden/>
                <w:rStyle w:val="IndexLink"/>
                <w:rtl w:val="true"/>
              </w:rPr>
              <w:t>دکتر مفتاح</w:t>
            </w:r>
            <w:r>
              <w:rPr>
                <w:rStyle w:val="IndexLink"/>
                <w:rtl w:val="true"/>
              </w:rPr>
              <w:t>:</w:t>
              <w:tab/>
            </w:r>
            <w:r>
              <w:rPr>
                <w:rStyle w:val="IndexLink"/>
              </w:rPr>
              <w:t>183</w:t>
            </w:r>
          </w:hyperlink>
        </w:p>
        <w:p>
          <w:pPr>
            <w:pStyle w:val="Contents3"/>
            <w:tabs>
              <w:tab w:val="clear" w:pos="8459"/>
              <w:tab w:val="right" w:pos="9026" w:leader="dot"/>
            </w:tabs>
            <w:rPr/>
          </w:pPr>
          <w:hyperlink w:anchor="__RefHeading___Toc1666936_581953129">
            <w:r>
              <w:rPr>
                <w:webHidden/>
                <w:rStyle w:val="IndexLink"/>
                <w:rtl w:val="true"/>
              </w:rPr>
              <w:t>وهابی‌ها چطور؟</w:t>
            </w:r>
            <w:r>
              <w:rPr>
                <w:rStyle w:val="IndexLink"/>
                <w:rtl w:val="true"/>
              </w:rPr>
              <w:tab/>
            </w:r>
            <w:r>
              <w:rPr>
                <w:rStyle w:val="IndexLink"/>
              </w:rPr>
              <w:t>183</w:t>
            </w:r>
          </w:hyperlink>
        </w:p>
        <w:p>
          <w:pPr>
            <w:pStyle w:val="Contents3"/>
            <w:tabs>
              <w:tab w:val="clear" w:pos="8459"/>
              <w:tab w:val="right" w:pos="9026" w:leader="dot"/>
            </w:tabs>
            <w:rPr/>
          </w:pPr>
          <w:hyperlink w:anchor="__RefHeading___Toc1666938_581953129">
            <w:r>
              <w:rPr>
                <w:webHidden/>
                <w:rStyle w:val="IndexLink"/>
                <w:rtl w:val="true"/>
              </w:rPr>
              <w:t>دکتر مفتاح</w:t>
            </w:r>
            <w:r>
              <w:rPr>
                <w:rStyle w:val="IndexLink"/>
                <w:rtl w:val="true"/>
              </w:rPr>
              <w:t>:</w:t>
              <w:tab/>
            </w:r>
            <w:r>
              <w:rPr>
                <w:rStyle w:val="IndexLink"/>
              </w:rPr>
              <w:t>183</w:t>
            </w:r>
          </w:hyperlink>
        </w:p>
        <w:p>
          <w:pPr>
            <w:pStyle w:val="Contents3"/>
            <w:tabs>
              <w:tab w:val="clear" w:pos="8459"/>
              <w:tab w:val="right" w:pos="9026" w:leader="dot"/>
            </w:tabs>
            <w:rPr/>
          </w:pPr>
          <w:hyperlink w:anchor="__RefHeading___Toc1666940_581953129">
            <w:r>
              <w:rPr>
                <w:webHidden/>
                <w:rStyle w:val="IndexLink"/>
                <w:rtl w:val="true"/>
              </w:rPr>
              <w:t>یا اکثریت زیدیه هوادار انصارالله هستند؟</w:t>
            </w:r>
            <w:r>
              <w:rPr>
                <w:rStyle w:val="IndexLink"/>
                <w:rtl w:val="true"/>
              </w:rPr>
              <w:tab/>
            </w:r>
            <w:r>
              <w:rPr>
                <w:rStyle w:val="IndexLink"/>
              </w:rPr>
              <w:t>183</w:t>
            </w:r>
          </w:hyperlink>
        </w:p>
        <w:p>
          <w:pPr>
            <w:pStyle w:val="Contents3"/>
            <w:tabs>
              <w:tab w:val="clear" w:pos="8459"/>
              <w:tab w:val="right" w:pos="9026" w:leader="dot"/>
            </w:tabs>
            <w:rPr/>
          </w:pPr>
          <w:hyperlink w:anchor="__RefHeading___Toc1666942_581953129">
            <w:r>
              <w:rPr>
                <w:webHidden/>
                <w:rStyle w:val="IndexLink"/>
                <w:rtl w:val="true"/>
              </w:rPr>
              <w:t>دکتر مفتاح</w:t>
            </w:r>
            <w:r>
              <w:rPr>
                <w:rStyle w:val="IndexLink"/>
                <w:rtl w:val="true"/>
              </w:rPr>
              <w:t>:</w:t>
              <w:tab/>
            </w:r>
            <w:r>
              <w:rPr>
                <w:rStyle w:val="IndexLink"/>
              </w:rPr>
              <w:t>183</w:t>
            </w:r>
          </w:hyperlink>
        </w:p>
        <w:p>
          <w:pPr>
            <w:pStyle w:val="Contents3"/>
            <w:tabs>
              <w:tab w:val="clear" w:pos="8459"/>
              <w:tab w:val="right" w:pos="9026" w:leader="dot"/>
            </w:tabs>
            <w:rPr/>
          </w:pPr>
          <w:hyperlink w:anchor="__RefHeading___Toc1666944_581953129">
            <w:r>
              <w:rPr>
                <w:webHidden/>
                <w:rStyle w:val="IndexLink"/>
                <w:rtl w:val="true"/>
              </w:rPr>
              <w:t>لائیک‌ها؟</w:t>
            </w:r>
            <w:r>
              <w:rPr>
                <w:rStyle w:val="IndexLink"/>
                <w:rtl w:val="true"/>
              </w:rPr>
              <w:tab/>
            </w:r>
            <w:r>
              <w:rPr>
                <w:rStyle w:val="IndexLink"/>
              </w:rPr>
              <w:t>184</w:t>
            </w:r>
          </w:hyperlink>
        </w:p>
        <w:p>
          <w:pPr>
            <w:pStyle w:val="Contents3"/>
            <w:tabs>
              <w:tab w:val="clear" w:pos="8459"/>
              <w:tab w:val="right" w:pos="9026" w:leader="dot"/>
            </w:tabs>
            <w:rPr/>
          </w:pPr>
          <w:hyperlink w:anchor="__RefHeading___Toc1666946_581953129">
            <w:r>
              <w:rPr>
                <w:webHidden/>
                <w:rStyle w:val="IndexLink"/>
                <w:rtl w:val="true"/>
              </w:rPr>
              <w:t>دکتر مفتاح</w:t>
            </w:r>
            <w:r>
              <w:rPr>
                <w:rStyle w:val="IndexLink"/>
                <w:rtl w:val="true"/>
              </w:rPr>
              <w:t>:</w:t>
              <w:tab/>
            </w:r>
            <w:r>
              <w:rPr>
                <w:rStyle w:val="IndexLink"/>
              </w:rPr>
              <w:t>184</w:t>
            </w:r>
          </w:hyperlink>
        </w:p>
        <w:p>
          <w:pPr>
            <w:pStyle w:val="Contents3"/>
            <w:tabs>
              <w:tab w:val="clear" w:pos="8459"/>
              <w:tab w:val="right" w:pos="9026" w:leader="dot"/>
            </w:tabs>
            <w:rPr/>
          </w:pPr>
          <w:hyperlink w:anchor="__RefHeading___Toc1666948_581953129">
            <w:r>
              <w:rPr>
                <w:webHidden/>
                <w:rStyle w:val="IndexLink"/>
                <w:rtl w:val="true"/>
              </w:rPr>
              <w:t>دلیل دستیابی جریان لائیک به چنین جایگاهی چیست؟</w:t>
            </w:r>
            <w:r>
              <w:rPr>
                <w:rStyle w:val="IndexLink"/>
                <w:rtl w:val="true"/>
              </w:rPr>
              <w:tab/>
            </w:r>
            <w:r>
              <w:rPr>
                <w:rStyle w:val="IndexLink"/>
              </w:rPr>
              <w:t>184</w:t>
            </w:r>
          </w:hyperlink>
        </w:p>
        <w:p>
          <w:pPr>
            <w:pStyle w:val="Contents3"/>
            <w:tabs>
              <w:tab w:val="clear" w:pos="8459"/>
              <w:tab w:val="right" w:pos="9026" w:leader="dot"/>
            </w:tabs>
            <w:rPr/>
          </w:pPr>
          <w:hyperlink w:anchor="__RefHeading___Toc1666950_581953129">
            <w:r>
              <w:rPr>
                <w:webHidden/>
                <w:rStyle w:val="IndexLink"/>
                <w:rtl w:val="true"/>
              </w:rPr>
              <w:t>دکتر مفتاح</w:t>
            </w:r>
            <w:r>
              <w:rPr>
                <w:rStyle w:val="IndexLink"/>
                <w:rtl w:val="true"/>
              </w:rPr>
              <w:t>:</w:t>
              <w:tab/>
            </w:r>
            <w:r>
              <w:rPr>
                <w:rStyle w:val="IndexLink"/>
              </w:rPr>
              <w:t>184</w:t>
            </w:r>
          </w:hyperlink>
        </w:p>
        <w:p>
          <w:pPr>
            <w:pStyle w:val="Contents3"/>
            <w:tabs>
              <w:tab w:val="clear" w:pos="8459"/>
              <w:tab w:val="right" w:pos="9026" w:leader="dot"/>
            </w:tabs>
            <w:rPr/>
          </w:pPr>
          <w:hyperlink w:anchor="__RefHeading___Toc1666952_581953129">
            <w:r>
              <w:rPr>
                <w:webHidden/>
                <w:rStyle w:val="IndexLink"/>
                <w:rtl w:val="true"/>
              </w:rPr>
              <w:t>دولت یمن</w:t>
            </w:r>
            <w:r>
              <w:rPr>
                <w:rStyle w:val="IndexLink"/>
                <w:rtl w:val="true"/>
              </w:rPr>
              <w:tab/>
            </w:r>
            <w:r>
              <w:rPr>
                <w:rStyle w:val="IndexLink"/>
              </w:rPr>
              <w:t>184</w:t>
            </w:r>
          </w:hyperlink>
        </w:p>
        <w:p>
          <w:pPr>
            <w:pStyle w:val="Contents3"/>
            <w:tabs>
              <w:tab w:val="clear" w:pos="8459"/>
              <w:tab w:val="right" w:pos="9026" w:leader="dot"/>
            </w:tabs>
            <w:rPr/>
          </w:pPr>
          <w:hyperlink w:anchor="__RefHeading___Toc1666954_581953129">
            <w:r>
              <w:rPr>
                <w:webHidden/>
                <w:rStyle w:val="IndexLink"/>
                <w:rtl w:val="true"/>
              </w:rPr>
              <w:t>دکتر مفتاح</w:t>
            </w:r>
            <w:r>
              <w:rPr>
                <w:rStyle w:val="IndexLink"/>
                <w:rtl w:val="true"/>
              </w:rPr>
              <w:t>:</w:t>
              <w:tab/>
            </w:r>
            <w:r>
              <w:rPr>
                <w:rStyle w:val="IndexLink"/>
              </w:rPr>
              <w:t>184</w:t>
            </w:r>
          </w:hyperlink>
        </w:p>
        <w:p>
          <w:pPr>
            <w:pStyle w:val="Contents3"/>
            <w:tabs>
              <w:tab w:val="clear" w:pos="8459"/>
              <w:tab w:val="right" w:pos="9026" w:leader="dot"/>
            </w:tabs>
            <w:rPr/>
          </w:pPr>
          <w:hyperlink w:anchor="__RefHeading___Toc1666956_581953129">
            <w:r>
              <w:rPr>
                <w:webHidden/>
                <w:rStyle w:val="IndexLink"/>
                <w:rtl w:val="true"/>
              </w:rPr>
              <w:t>حزب کنگره؟</w:t>
            </w:r>
            <w:r>
              <w:rPr>
                <w:rStyle w:val="IndexLink"/>
                <w:rtl w:val="true"/>
              </w:rPr>
              <w:tab/>
            </w:r>
            <w:r>
              <w:rPr>
                <w:rStyle w:val="IndexLink"/>
              </w:rPr>
              <w:t>184</w:t>
            </w:r>
          </w:hyperlink>
        </w:p>
        <w:p>
          <w:pPr>
            <w:pStyle w:val="Contents3"/>
            <w:tabs>
              <w:tab w:val="clear" w:pos="8459"/>
              <w:tab w:val="right" w:pos="9026" w:leader="dot"/>
            </w:tabs>
            <w:rPr/>
          </w:pPr>
          <w:hyperlink w:anchor="__RefHeading___Toc1666958_581953129">
            <w:r>
              <w:rPr>
                <w:webHidden/>
                <w:rStyle w:val="IndexLink"/>
                <w:rtl w:val="true"/>
              </w:rPr>
              <w:t>دکتر مفتاح</w:t>
            </w:r>
            <w:r>
              <w:rPr>
                <w:rStyle w:val="IndexLink"/>
                <w:rtl w:val="true"/>
              </w:rPr>
              <w:t>:</w:t>
              <w:tab/>
            </w:r>
            <w:r>
              <w:rPr>
                <w:rStyle w:val="IndexLink"/>
              </w:rPr>
              <w:t>184</w:t>
            </w:r>
          </w:hyperlink>
        </w:p>
        <w:p>
          <w:pPr>
            <w:pStyle w:val="Contents3"/>
            <w:tabs>
              <w:tab w:val="clear" w:pos="8459"/>
              <w:tab w:val="right" w:pos="9026" w:leader="dot"/>
            </w:tabs>
            <w:rPr/>
          </w:pPr>
          <w:hyperlink w:anchor="__RefHeading___Toc1666960_581953129">
            <w:r>
              <w:rPr>
                <w:webHidden/>
                <w:rStyle w:val="IndexLink"/>
                <w:rtl w:val="true"/>
              </w:rPr>
              <w:t>بدیهی است که زیدیه در میان پیروان اهل بیت</w:t>
            </w:r>
            <w:r>
              <w:rPr>
                <w:rStyle w:val="IndexLink"/>
                <w:rtl w:val="true"/>
              </w:rPr>
              <w:t>(</w:t>
            </w:r>
            <w:r>
              <w:rPr>
                <w:rStyle w:val="IndexLink"/>
                <w:rtl w:val="true"/>
              </w:rPr>
              <w:t>علیه السلام</w:t>
            </w:r>
            <w:r>
              <w:rPr>
                <w:rStyle w:val="IndexLink"/>
                <w:rtl w:val="true"/>
              </w:rPr>
              <w:t xml:space="preserve">) </w:t>
            </w:r>
            <w:r>
              <w:rPr>
                <w:rStyle w:val="IndexLink"/>
                <w:rtl w:val="true"/>
              </w:rPr>
              <w:t>در یمن اکثریت را تشکیل می‌دهد</w:t>
            </w:r>
            <w:r>
              <w:rPr>
                <w:rStyle w:val="IndexLink"/>
                <w:rtl w:val="true"/>
              </w:rPr>
              <w:t xml:space="preserve">. </w:t>
            </w:r>
            <w:r>
              <w:rPr>
                <w:rStyle w:val="IndexLink"/>
                <w:rtl w:val="true"/>
              </w:rPr>
              <w:t>آیا در میان زیدی‌ها همبستگی وجود دارد؟</w:t>
            </w:r>
            <w:r>
              <w:rPr>
                <w:rStyle w:val="IndexLink"/>
                <w:rtl w:val="true"/>
              </w:rPr>
              <w:tab/>
            </w:r>
            <w:r>
              <w:rPr>
                <w:rStyle w:val="IndexLink"/>
              </w:rPr>
              <w:t>185</w:t>
            </w:r>
          </w:hyperlink>
        </w:p>
        <w:p>
          <w:pPr>
            <w:pStyle w:val="Contents3"/>
            <w:tabs>
              <w:tab w:val="clear" w:pos="8459"/>
              <w:tab w:val="right" w:pos="9026" w:leader="dot"/>
            </w:tabs>
            <w:rPr/>
          </w:pPr>
          <w:hyperlink w:anchor="__RefHeading___Toc1666962_581953129">
            <w:r>
              <w:rPr>
                <w:webHidden/>
                <w:rStyle w:val="IndexLink"/>
                <w:rtl w:val="true"/>
              </w:rPr>
              <w:t>دکتر مفتاح</w:t>
            </w:r>
            <w:r>
              <w:rPr>
                <w:rStyle w:val="IndexLink"/>
                <w:rtl w:val="true"/>
              </w:rPr>
              <w:t>:</w:t>
              <w:tab/>
            </w:r>
            <w:r>
              <w:rPr>
                <w:rStyle w:val="IndexLink"/>
              </w:rPr>
              <w:t>185</w:t>
            </w:r>
          </w:hyperlink>
        </w:p>
        <w:p>
          <w:pPr>
            <w:pStyle w:val="Contents3"/>
            <w:tabs>
              <w:tab w:val="clear" w:pos="8459"/>
              <w:tab w:val="right" w:pos="9026" w:leader="dot"/>
            </w:tabs>
            <w:rPr/>
          </w:pPr>
          <w:hyperlink w:anchor="__RefHeading___Toc1666964_581953129">
            <w:r>
              <w:rPr>
                <w:webHidden/>
                <w:rStyle w:val="IndexLink"/>
                <w:rtl w:val="true"/>
              </w:rPr>
              <w:t>آیا میان زیدی‌ها کسانی هستند که بر اساس مذهب زیدیه گرایش و فعالیت سیاسی داشته باشند؟ و آیا تشکیلات سیاسی مختص زیدی‌ها داریم؟</w:t>
            </w:r>
            <w:r>
              <w:rPr>
                <w:rStyle w:val="IndexLink"/>
                <w:rtl w:val="true"/>
              </w:rPr>
              <w:tab/>
            </w:r>
            <w:r>
              <w:rPr>
                <w:rStyle w:val="IndexLink"/>
              </w:rPr>
              <w:t>185</w:t>
            </w:r>
          </w:hyperlink>
        </w:p>
        <w:p>
          <w:pPr>
            <w:pStyle w:val="Contents3"/>
            <w:tabs>
              <w:tab w:val="clear" w:pos="8459"/>
              <w:tab w:val="right" w:pos="9026" w:leader="dot"/>
            </w:tabs>
            <w:rPr/>
          </w:pPr>
          <w:hyperlink w:anchor="__RefHeading___Toc1666966_581953129">
            <w:r>
              <w:rPr>
                <w:webHidden/>
                <w:rStyle w:val="IndexLink"/>
                <w:rtl w:val="true"/>
              </w:rPr>
              <w:t>دکتر مفتاح</w:t>
            </w:r>
            <w:r>
              <w:rPr>
                <w:rStyle w:val="IndexLink"/>
                <w:rtl w:val="true"/>
              </w:rPr>
              <w:t>:</w:t>
              <w:tab/>
            </w:r>
            <w:r>
              <w:rPr>
                <w:rStyle w:val="IndexLink"/>
              </w:rPr>
              <w:t>185</w:t>
            </w:r>
          </w:hyperlink>
        </w:p>
        <w:p>
          <w:pPr>
            <w:pStyle w:val="Contents3"/>
            <w:tabs>
              <w:tab w:val="clear" w:pos="8459"/>
              <w:tab w:val="right" w:pos="9026" w:leader="dot"/>
            </w:tabs>
            <w:rPr/>
          </w:pPr>
          <w:hyperlink w:anchor="__RefHeading___Toc1666968_581953129">
            <w:r>
              <w:rPr>
                <w:webHidden/>
                <w:rStyle w:val="IndexLink"/>
                <w:rtl w:val="true"/>
              </w:rPr>
              <w:t>حوثی‌ها به چه دلیل یا دلایلی بارها به درگیری نظامی پرداختند؟</w:t>
            </w:r>
            <w:r>
              <w:rPr>
                <w:rStyle w:val="IndexLink"/>
                <w:rtl w:val="true"/>
              </w:rPr>
              <w:tab/>
            </w:r>
            <w:r>
              <w:rPr>
                <w:rStyle w:val="IndexLink"/>
              </w:rPr>
              <w:t>186</w:t>
            </w:r>
          </w:hyperlink>
        </w:p>
        <w:p>
          <w:pPr>
            <w:pStyle w:val="Contents3"/>
            <w:tabs>
              <w:tab w:val="clear" w:pos="8459"/>
              <w:tab w:val="right" w:pos="9026" w:leader="dot"/>
            </w:tabs>
            <w:rPr/>
          </w:pPr>
          <w:hyperlink w:anchor="__RefHeading___Toc1666970_581953129">
            <w:r>
              <w:rPr>
                <w:webHidden/>
                <w:rStyle w:val="IndexLink"/>
                <w:rtl w:val="true"/>
              </w:rPr>
              <w:t>دکترمفتاح</w:t>
            </w:r>
            <w:r>
              <w:rPr>
                <w:rStyle w:val="IndexLink"/>
                <w:rtl w:val="true"/>
              </w:rPr>
              <w:t>:</w:t>
              <w:tab/>
            </w:r>
            <w:r>
              <w:rPr>
                <w:rStyle w:val="IndexLink"/>
              </w:rPr>
              <w:t>186</w:t>
            </w:r>
          </w:hyperlink>
        </w:p>
        <w:p>
          <w:pPr>
            <w:pStyle w:val="Contents3"/>
            <w:tabs>
              <w:tab w:val="clear" w:pos="8459"/>
              <w:tab w:val="right" w:pos="9026" w:leader="dot"/>
            </w:tabs>
            <w:rPr/>
          </w:pPr>
          <w:hyperlink w:anchor="__RefHeading___Toc1666972_581953129">
            <w:r>
              <w:rPr>
                <w:webHidden/>
                <w:rStyle w:val="IndexLink"/>
                <w:rtl w:val="true"/>
              </w:rPr>
              <w:t>در دوران علی عبدالله صالح نیز این‌گونه بوده است؟</w:t>
            </w:r>
            <w:r>
              <w:rPr>
                <w:rStyle w:val="IndexLink"/>
                <w:rtl w:val="true"/>
              </w:rPr>
              <w:tab/>
            </w:r>
            <w:r>
              <w:rPr>
                <w:rStyle w:val="IndexLink"/>
              </w:rPr>
              <w:t>186</w:t>
            </w:r>
          </w:hyperlink>
        </w:p>
        <w:p>
          <w:pPr>
            <w:pStyle w:val="Contents3"/>
            <w:tabs>
              <w:tab w:val="clear" w:pos="8459"/>
              <w:tab w:val="right" w:pos="9026" w:leader="dot"/>
            </w:tabs>
            <w:rPr/>
          </w:pPr>
          <w:hyperlink w:anchor="__RefHeading___Toc1666974_581953129">
            <w:r>
              <w:rPr>
                <w:webHidden/>
                <w:rStyle w:val="IndexLink"/>
                <w:rtl w:val="true"/>
              </w:rPr>
              <w:t>دکتر مفتاح</w:t>
            </w:r>
            <w:r>
              <w:rPr>
                <w:rStyle w:val="IndexLink"/>
                <w:rtl w:val="true"/>
              </w:rPr>
              <w:t>:</w:t>
              <w:tab/>
            </w:r>
            <w:r>
              <w:rPr>
                <w:rStyle w:val="IndexLink"/>
              </w:rPr>
              <w:t>186</w:t>
            </w:r>
          </w:hyperlink>
        </w:p>
        <w:p>
          <w:pPr>
            <w:pStyle w:val="Contents3"/>
            <w:tabs>
              <w:tab w:val="clear" w:pos="8459"/>
              <w:tab w:val="right" w:pos="9026" w:leader="dot"/>
            </w:tabs>
            <w:rPr/>
          </w:pPr>
          <w:hyperlink w:anchor="__RefHeading___Toc1666976_581953129">
            <w:r>
              <w:rPr>
                <w:webHidden/>
                <w:rStyle w:val="IndexLink"/>
                <w:rtl w:val="true"/>
              </w:rPr>
              <w:t>یعنی ناسیونالیست‌های عرب و سوسیالیست‌ها مورد حمایت جمال عبدالناصر قرار داشتند؟</w:t>
            </w:r>
            <w:r>
              <w:rPr>
                <w:rStyle w:val="IndexLink"/>
                <w:rtl w:val="true"/>
              </w:rPr>
              <w:tab/>
            </w:r>
            <w:r>
              <w:rPr>
                <w:rStyle w:val="IndexLink"/>
              </w:rPr>
              <w:t>186</w:t>
            </w:r>
          </w:hyperlink>
        </w:p>
        <w:p>
          <w:pPr>
            <w:pStyle w:val="Contents3"/>
            <w:tabs>
              <w:tab w:val="clear" w:pos="8459"/>
              <w:tab w:val="right" w:pos="9026" w:leader="dot"/>
            </w:tabs>
            <w:rPr/>
          </w:pPr>
          <w:hyperlink w:anchor="__RefHeading___Toc1666978_581953129">
            <w:r>
              <w:rPr>
                <w:webHidden/>
                <w:rStyle w:val="IndexLink"/>
                <w:rtl w:val="true"/>
              </w:rPr>
              <w:t>دکترمفتاح</w:t>
            </w:r>
            <w:r>
              <w:rPr>
                <w:rStyle w:val="IndexLink"/>
                <w:rtl w:val="true"/>
              </w:rPr>
              <w:t>:</w:t>
              <w:tab/>
            </w:r>
            <w:r>
              <w:rPr>
                <w:rStyle w:val="IndexLink"/>
              </w:rPr>
              <w:t>186</w:t>
            </w:r>
          </w:hyperlink>
        </w:p>
        <w:p>
          <w:pPr>
            <w:pStyle w:val="Contents3"/>
            <w:tabs>
              <w:tab w:val="clear" w:pos="8459"/>
              <w:tab w:val="right" w:pos="9026" w:leader="dot"/>
            </w:tabs>
            <w:rPr/>
          </w:pPr>
          <w:hyperlink w:anchor="__RefHeading___Toc1666980_581953129">
            <w:r>
              <w:rPr>
                <w:webHidden/>
                <w:rStyle w:val="IndexLink"/>
                <w:rtl w:val="true"/>
              </w:rPr>
              <w:t>آیا در یمن همانند عراق و سوریه، میان اهل تسنن و تشیع درگیری نظامی وجود دارد؟</w:t>
            </w:r>
            <w:r>
              <w:rPr>
                <w:rStyle w:val="IndexLink"/>
                <w:rtl w:val="true"/>
              </w:rPr>
              <w:tab/>
            </w:r>
            <w:r>
              <w:rPr>
                <w:rStyle w:val="IndexLink"/>
              </w:rPr>
              <w:t>186</w:t>
            </w:r>
          </w:hyperlink>
        </w:p>
        <w:p>
          <w:pPr>
            <w:pStyle w:val="Contents3"/>
            <w:tabs>
              <w:tab w:val="clear" w:pos="8459"/>
              <w:tab w:val="right" w:pos="9026" w:leader="dot"/>
            </w:tabs>
            <w:rPr/>
          </w:pPr>
          <w:hyperlink w:anchor="__RefHeading___Toc1666982_581953129">
            <w:r>
              <w:rPr>
                <w:webHidden/>
                <w:rStyle w:val="IndexLink"/>
                <w:rtl w:val="true"/>
              </w:rPr>
              <w:t>دکتر مفتاح</w:t>
            </w:r>
            <w:r>
              <w:rPr>
                <w:rStyle w:val="IndexLink"/>
                <w:rtl w:val="true"/>
              </w:rPr>
              <w:t>:</w:t>
              <w:tab/>
            </w:r>
            <w:r>
              <w:rPr>
                <w:rStyle w:val="IndexLink"/>
              </w:rPr>
              <w:t>186</w:t>
            </w:r>
          </w:hyperlink>
        </w:p>
        <w:p>
          <w:pPr>
            <w:pStyle w:val="Contents3"/>
            <w:tabs>
              <w:tab w:val="clear" w:pos="8459"/>
              <w:tab w:val="right" w:pos="9026" w:leader="dot"/>
            </w:tabs>
            <w:rPr/>
          </w:pPr>
          <w:hyperlink w:anchor="__RefHeading___Toc1666984_581953129">
            <w:r>
              <w:rPr>
                <w:webHidden/>
                <w:rStyle w:val="IndexLink"/>
                <w:rtl w:val="true"/>
              </w:rPr>
              <w:t>آیا اسماعیلیه و اثناعشریه نیز با سلفی‌ها درگیر هستند، یا آنکه این درگیری نظامی فقط شامل حوثی‌ها می‌شود؟</w:t>
            </w:r>
            <w:r>
              <w:rPr>
                <w:rStyle w:val="IndexLink"/>
                <w:rtl w:val="true"/>
              </w:rPr>
              <w:tab/>
            </w:r>
            <w:r>
              <w:rPr>
                <w:rStyle w:val="IndexLink"/>
              </w:rPr>
              <w:t>186</w:t>
            </w:r>
          </w:hyperlink>
        </w:p>
        <w:p>
          <w:pPr>
            <w:pStyle w:val="Contents3"/>
            <w:tabs>
              <w:tab w:val="clear" w:pos="8459"/>
              <w:tab w:val="right" w:pos="9026" w:leader="dot"/>
            </w:tabs>
            <w:rPr/>
          </w:pPr>
          <w:hyperlink w:anchor="__RefHeading___Toc1666986_581953129">
            <w:r>
              <w:rPr>
                <w:webHidden/>
                <w:rStyle w:val="IndexLink"/>
                <w:rtl w:val="true"/>
              </w:rPr>
              <w:t>دکتر مفتاح</w:t>
            </w:r>
            <w:r>
              <w:rPr>
                <w:rStyle w:val="IndexLink"/>
                <w:rtl w:val="true"/>
              </w:rPr>
              <w:t>:</w:t>
              <w:tab/>
            </w:r>
            <w:r>
              <w:rPr>
                <w:rStyle w:val="IndexLink"/>
              </w:rPr>
              <w:t>186</w:t>
            </w:r>
          </w:hyperlink>
        </w:p>
        <w:p>
          <w:pPr>
            <w:pStyle w:val="Contents3"/>
            <w:tabs>
              <w:tab w:val="clear" w:pos="8459"/>
              <w:tab w:val="right" w:pos="9026" w:leader="dot"/>
            </w:tabs>
            <w:rPr/>
          </w:pPr>
          <w:hyperlink w:anchor="__RefHeading___Toc1666988_581953129">
            <w:r>
              <w:rPr>
                <w:webHidden/>
                <w:rStyle w:val="IndexLink"/>
                <w:rtl w:val="true"/>
              </w:rPr>
              <w:t>یعنی تفاوتی میان زیدیه، اسماعیلیه و حوثی‌ها قائل نیستند؟</w:t>
            </w:r>
            <w:r>
              <w:rPr>
                <w:rStyle w:val="IndexLink"/>
                <w:rtl w:val="true"/>
              </w:rPr>
              <w:tab/>
            </w:r>
            <w:r>
              <w:rPr>
                <w:rStyle w:val="IndexLink"/>
              </w:rPr>
              <w:t>187</w:t>
            </w:r>
          </w:hyperlink>
        </w:p>
        <w:p>
          <w:pPr>
            <w:pStyle w:val="Contents3"/>
            <w:tabs>
              <w:tab w:val="clear" w:pos="8459"/>
              <w:tab w:val="right" w:pos="9026" w:leader="dot"/>
            </w:tabs>
            <w:rPr/>
          </w:pPr>
          <w:hyperlink w:anchor="__RefHeading___Toc1666990_581953129">
            <w:r>
              <w:rPr>
                <w:webHidden/>
                <w:rStyle w:val="IndexLink"/>
                <w:rtl w:val="true"/>
              </w:rPr>
              <w:t>دکتر مفتاح</w:t>
            </w:r>
            <w:r>
              <w:rPr>
                <w:rStyle w:val="IndexLink"/>
                <w:rtl w:val="true"/>
              </w:rPr>
              <w:t>:</w:t>
              <w:tab/>
            </w:r>
            <w:r>
              <w:rPr>
                <w:rStyle w:val="IndexLink"/>
              </w:rPr>
              <w:t>187</w:t>
            </w:r>
          </w:hyperlink>
        </w:p>
        <w:p>
          <w:pPr>
            <w:pStyle w:val="Contents3"/>
            <w:tabs>
              <w:tab w:val="clear" w:pos="8459"/>
              <w:tab w:val="right" w:pos="9026" w:leader="dot"/>
            </w:tabs>
            <w:rPr/>
          </w:pPr>
          <w:hyperlink w:anchor="__RefHeading___Toc1666992_581953129">
            <w:r>
              <w:rPr>
                <w:webHidden/>
                <w:rStyle w:val="IndexLink"/>
                <w:rtl w:val="true"/>
              </w:rPr>
              <w:t>جمعیت زیدیه در حال حاضر چه تعداد می‌باشد؟</w:t>
            </w:r>
            <w:r>
              <w:rPr>
                <w:rStyle w:val="IndexLink"/>
                <w:rtl w:val="true"/>
              </w:rPr>
              <w:tab/>
            </w:r>
            <w:r>
              <w:rPr>
                <w:rStyle w:val="IndexLink"/>
              </w:rPr>
              <w:t>187</w:t>
            </w:r>
          </w:hyperlink>
        </w:p>
        <w:p>
          <w:pPr>
            <w:pStyle w:val="Contents3"/>
            <w:tabs>
              <w:tab w:val="clear" w:pos="8459"/>
              <w:tab w:val="right" w:pos="9026" w:leader="dot"/>
            </w:tabs>
            <w:rPr/>
          </w:pPr>
          <w:hyperlink w:anchor="__RefHeading___Toc1666994_581953129">
            <w:r>
              <w:rPr>
                <w:webHidden/>
                <w:rStyle w:val="IndexLink"/>
                <w:rtl w:val="true"/>
              </w:rPr>
              <w:t>دکتر مفتاح</w:t>
            </w:r>
            <w:r>
              <w:rPr>
                <w:rStyle w:val="IndexLink"/>
                <w:rtl w:val="true"/>
              </w:rPr>
              <w:t>:</w:t>
              <w:tab/>
            </w:r>
            <w:r>
              <w:rPr>
                <w:rStyle w:val="IndexLink"/>
              </w:rPr>
              <w:t>187</w:t>
            </w:r>
          </w:hyperlink>
        </w:p>
        <w:p>
          <w:pPr>
            <w:pStyle w:val="Contents3"/>
            <w:tabs>
              <w:tab w:val="clear" w:pos="8459"/>
              <w:tab w:val="right" w:pos="9026" w:leader="dot"/>
            </w:tabs>
            <w:rPr/>
          </w:pPr>
          <w:hyperlink w:anchor="__RefHeading___Toc1666996_581953129">
            <w:r>
              <w:rPr>
                <w:webHidden/>
                <w:rStyle w:val="IndexLink"/>
                <w:rtl w:val="true"/>
              </w:rPr>
              <w:t xml:space="preserve">زیدیه در ابتدا </w:t>
            </w:r>
            <w:r>
              <w:rPr>
                <w:rStyle w:val="IndexLink"/>
              </w:rPr>
              <w:t>60</w:t>
            </w:r>
            <w:r>
              <w:rPr>
                <w:rStyle w:val="IndexLink"/>
                <w:rtl w:val="true"/>
              </w:rPr>
              <w:t xml:space="preserve"> </w:t>
            </w:r>
            <w:r>
              <w:rPr>
                <w:rStyle w:val="IndexLink"/>
                <w:rtl w:val="true"/>
              </w:rPr>
              <w:t>درصد جمعیت یمن را تشکیل می‌داد، اما به‌تدریج شمار آنها کاهش یافته است</w:t>
            </w:r>
            <w:r>
              <w:rPr>
                <w:rStyle w:val="IndexLink"/>
                <w:rtl w:val="true"/>
              </w:rPr>
              <w:t>.</w:t>
              <w:tab/>
            </w:r>
            <w:r>
              <w:rPr>
                <w:rStyle w:val="IndexLink"/>
              </w:rPr>
              <w:t>188</w:t>
            </w:r>
          </w:hyperlink>
        </w:p>
        <w:p>
          <w:pPr>
            <w:pStyle w:val="Contents3"/>
            <w:tabs>
              <w:tab w:val="clear" w:pos="8459"/>
              <w:tab w:val="right" w:pos="9026" w:leader="dot"/>
            </w:tabs>
            <w:rPr/>
          </w:pPr>
          <w:hyperlink w:anchor="__RefHeading___Toc1666998_581953129">
            <w:r>
              <w:rPr>
                <w:webHidden/>
                <w:rStyle w:val="IndexLink"/>
                <w:rtl w:val="true"/>
              </w:rPr>
              <w:t>دکتر مفتاح</w:t>
            </w:r>
            <w:r>
              <w:rPr>
                <w:rStyle w:val="IndexLink"/>
                <w:rtl w:val="true"/>
              </w:rPr>
              <w:t>:</w:t>
              <w:tab/>
            </w:r>
            <w:r>
              <w:rPr>
                <w:rStyle w:val="IndexLink"/>
              </w:rPr>
              <w:t>188</w:t>
            </w:r>
          </w:hyperlink>
        </w:p>
        <w:p>
          <w:pPr>
            <w:pStyle w:val="Contents3"/>
            <w:tabs>
              <w:tab w:val="clear" w:pos="8459"/>
              <w:tab w:val="right" w:pos="9026" w:leader="dot"/>
            </w:tabs>
            <w:rPr/>
          </w:pPr>
          <w:hyperlink w:anchor="__RefHeading___Toc1667000_581953129">
            <w:r>
              <w:rPr>
                <w:webHidden/>
                <w:rStyle w:val="IndexLink"/>
                <w:rtl w:val="true"/>
              </w:rPr>
              <w:t>آیا زیدیه در یمن مراجع و علمایی دارند که از نظر فکری، دینی و مذهبی به آنها مراجعه کنند؟</w:t>
            </w:r>
            <w:r>
              <w:rPr>
                <w:rStyle w:val="IndexLink"/>
                <w:rtl w:val="true"/>
              </w:rPr>
              <w:tab/>
            </w:r>
            <w:r>
              <w:rPr>
                <w:rStyle w:val="IndexLink"/>
              </w:rPr>
              <w:t>188</w:t>
            </w:r>
          </w:hyperlink>
        </w:p>
        <w:p>
          <w:pPr>
            <w:pStyle w:val="Contents3"/>
            <w:tabs>
              <w:tab w:val="clear" w:pos="8459"/>
              <w:tab w:val="right" w:pos="9026" w:leader="dot"/>
            </w:tabs>
            <w:rPr/>
          </w:pPr>
          <w:hyperlink w:anchor="__RefHeading___Toc1667002_581953129">
            <w:r>
              <w:rPr>
                <w:webHidden/>
                <w:rStyle w:val="IndexLink"/>
                <w:rtl w:val="true"/>
              </w:rPr>
              <w:t>دکتر مفتاح</w:t>
            </w:r>
            <w:r>
              <w:rPr>
                <w:rStyle w:val="IndexLink"/>
                <w:rtl w:val="true"/>
              </w:rPr>
              <w:t>:</w:t>
              <w:tab/>
            </w:r>
            <w:r>
              <w:rPr>
                <w:rStyle w:val="IndexLink"/>
              </w:rPr>
              <w:t>188</w:t>
            </w:r>
          </w:hyperlink>
        </w:p>
        <w:p>
          <w:pPr>
            <w:pStyle w:val="Contents3"/>
            <w:tabs>
              <w:tab w:val="clear" w:pos="8459"/>
              <w:tab w:val="right" w:pos="9026" w:leader="dot"/>
            </w:tabs>
            <w:rPr/>
          </w:pPr>
          <w:hyperlink w:anchor="__RefHeading___Toc1667004_581953129">
            <w:r>
              <w:rPr>
                <w:webHidden/>
                <w:rStyle w:val="IndexLink"/>
                <w:rtl w:val="true"/>
              </w:rPr>
              <w:t>حوثی‌ها؟</w:t>
            </w:r>
            <w:r>
              <w:rPr>
                <w:rStyle w:val="IndexLink"/>
                <w:rtl w:val="true"/>
              </w:rPr>
              <w:tab/>
            </w:r>
            <w:r>
              <w:rPr>
                <w:rStyle w:val="IndexLink"/>
              </w:rPr>
              <w:t>188</w:t>
            </w:r>
          </w:hyperlink>
        </w:p>
        <w:p>
          <w:pPr>
            <w:pStyle w:val="Contents3"/>
            <w:tabs>
              <w:tab w:val="clear" w:pos="8459"/>
              <w:tab w:val="right" w:pos="9026" w:leader="dot"/>
            </w:tabs>
            <w:rPr/>
          </w:pPr>
          <w:hyperlink w:anchor="__RefHeading___Toc1667006_581953129">
            <w:r>
              <w:rPr>
                <w:webHidden/>
                <w:rStyle w:val="IndexLink"/>
                <w:rtl w:val="true"/>
              </w:rPr>
              <w:t>دکتر مفتاح</w:t>
            </w:r>
            <w:r>
              <w:rPr>
                <w:rStyle w:val="IndexLink"/>
                <w:rtl w:val="true"/>
              </w:rPr>
              <w:t>:</w:t>
              <w:tab/>
            </w:r>
            <w:r>
              <w:rPr>
                <w:rStyle w:val="IndexLink"/>
              </w:rPr>
              <w:t>188</w:t>
            </w:r>
          </w:hyperlink>
        </w:p>
        <w:p>
          <w:pPr>
            <w:pStyle w:val="Contents3"/>
            <w:tabs>
              <w:tab w:val="clear" w:pos="8459"/>
              <w:tab w:val="right" w:pos="9026" w:leader="dot"/>
            </w:tabs>
            <w:rPr/>
          </w:pPr>
          <w:hyperlink w:anchor="__RefHeading___Toc1667008_581953129">
            <w:r>
              <w:rPr>
                <w:webHidden/>
                <w:rStyle w:val="IndexLink"/>
                <w:rtl w:val="true"/>
              </w:rPr>
              <w:t>شما به عنوان یک فعال سیاسی در یمن و آگاه نسبت به جامعه، آینده این کشور و ارتباط جنوب و شمال آن را چگونه ارزیابی می‌کنید؟</w:t>
            </w:r>
            <w:r>
              <w:rPr>
                <w:rStyle w:val="IndexLink"/>
                <w:rtl w:val="true"/>
              </w:rPr>
              <w:tab/>
            </w:r>
            <w:r>
              <w:rPr>
                <w:rStyle w:val="IndexLink"/>
              </w:rPr>
              <w:t>189</w:t>
            </w:r>
          </w:hyperlink>
        </w:p>
        <w:p>
          <w:pPr>
            <w:pStyle w:val="Contents3"/>
            <w:tabs>
              <w:tab w:val="clear" w:pos="8459"/>
              <w:tab w:val="right" w:pos="9026" w:leader="dot"/>
            </w:tabs>
            <w:rPr/>
          </w:pPr>
          <w:hyperlink w:anchor="__RefHeading___Toc1667010_581953129">
            <w:r>
              <w:rPr>
                <w:webHidden/>
                <w:rStyle w:val="IndexLink"/>
                <w:rtl w:val="true"/>
              </w:rPr>
              <w:t>دکتر مفتاح</w:t>
            </w:r>
            <w:r>
              <w:rPr>
                <w:rStyle w:val="IndexLink"/>
                <w:rtl w:val="true"/>
              </w:rPr>
              <w:t>:</w:t>
              <w:tab/>
            </w:r>
            <w:r>
              <w:rPr>
                <w:rStyle w:val="IndexLink"/>
              </w:rPr>
              <w:t>189</w:t>
            </w:r>
          </w:hyperlink>
        </w:p>
        <w:p>
          <w:pPr>
            <w:pStyle w:val="Contents3"/>
            <w:tabs>
              <w:tab w:val="clear" w:pos="8459"/>
              <w:tab w:val="right" w:pos="9026" w:leader="dot"/>
            </w:tabs>
            <w:rPr/>
          </w:pPr>
          <w:hyperlink w:anchor="__RefHeading___Toc1667012_581953129">
            <w:r>
              <w:rPr>
                <w:webHidden/>
                <w:rStyle w:val="IndexLink"/>
                <w:rtl w:val="true"/>
              </w:rPr>
              <w:t>به چه دلیل وحدت ادامه خواهد یافت؟</w:t>
            </w:r>
            <w:r>
              <w:rPr>
                <w:rStyle w:val="IndexLink"/>
                <w:rtl w:val="true"/>
              </w:rPr>
              <w:tab/>
            </w:r>
            <w:r>
              <w:rPr>
                <w:rStyle w:val="IndexLink"/>
              </w:rPr>
              <w:t>189</w:t>
            </w:r>
          </w:hyperlink>
        </w:p>
        <w:p>
          <w:pPr>
            <w:pStyle w:val="Contents3"/>
            <w:tabs>
              <w:tab w:val="clear" w:pos="8459"/>
              <w:tab w:val="right" w:pos="9026" w:leader="dot"/>
            </w:tabs>
            <w:rPr/>
          </w:pPr>
          <w:hyperlink w:anchor="__RefHeading___Toc1667014_581953129">
            <w:r>
              <w:rPr>
                <w:webHidden/>
                <w:rStyle w:val="IndexLink"/>
                <w:rtl w:val="true"/>
              </w:rPr>
              <w:t>دکتر مفتاح</w:t>
            </w:r>
            <w:r>
              <w:rPr>
                <w:rStyle w:val="IndexLink"/>
                <w:rtl w:val="true"/>
              </w:rPr>
              <w:t>:</w:t>
              <w:tab/>
            </w:r>
            <w:r>
              <w:rPr>
                <w:rStyle w:val="IndexLink"/>
              </w:rPr>
              <w:t>189</w:t>
            </w:r>
          </w:hyperlink>
        </w:p>
        <w:p>
          <w:pPr>
            <w:pStyle w:val="Contents3"/>
            <w:tabs>
              <w:tab w:val="clear" w:pos="8459"/>
              <w:tab w:val="right" w:pos="9026" w:leader="dot"/>
            </w:tabs>
            <w:rPr/>
          </w:pPr>
          <w:hyperlink w:anchor="__RefHeading___Toc1667016_581953129">
            <w:r>
              <w:rPr>
                <w:webHidden/>
                <w:rStyle w:val="IndexLink"/>
                <w:rtl w:val="true"/>
              </w:rPr>
              <w:t>پس به‌نظر شما حالت توافقی و ائتلافی ادامه خواهد یافت؟</w:t>
            </w:r>
            <w:r>
              <w:rPr>
                <w:rStyle w:val="IndexLink"/>
                <w:rtl w:val="true"/>
              </w:rPr>
              <w:tab/>
            </w:r>
            <w:r>
              <w:rPr>
                <w:rStyle w:val="IndexLink"/>
              </w:rPr>
              <w:t>189</w:t>
            </w:r>
          </w:hyperlink>
        </w:p>
        <w:p>
          <w:pPr>
            <w:pStyle w:val="Contents3"/>
            <w:tabs>
              <w:tab w:val="clear" w:pos="8459"/>
              <w:tab w:val="right" w:pos="9026" w:leader="dot"/>
            </w:tabs>
            <w:rPr/>
          </w:pPr>
          <w:hyperlink w:anchor="__RefHeading___Toc1667018_581953129">
            <w:r>
              <w:rPr>
                <w:webHidden/>
                <w:rStyle w:val="IndexLink"/>
                <w:rtl w:val="true"/>
              </w:rPr>
              <w:t>دکتر مفتاح</w:t>
            </w:r>
            <w:r>
              <w:rPr>
                <w:rStyle w:val="IndexLink"/>
                <w:rtl w:val="true"/>
              </w:rPr>
              <w:t>:</w:t>
              <w:tab/>
            </w:r>
            <w:r>
              <w:rPr>
                <w:rStyle w:val="IndexLink"/>
              </w:rPr>
              <w:t>189</w:t>
            </w:r>
          </w:hyperlink>
        </w:p>
        <w:p>
          <w:pPr>
            <w:pStyle w:val="Contents3"/>
            <w:tabs>
              <w:tab w:val="clear" w:pos="8459"/>
              <w:tab w:val="right" w:pos="9026" w:leader="dot"/>
            </w:tabs>
            <w:rPr/>
          </w:pPr>
          <w:hyperlink w:anchor="__RefHeading___Toc1667020_581953129">
            <w:r>
              <w:rPr>
                <w:webHidden/>
                <w:rStyle w:val="IndexLink"/>
                <w:rtl w:val="true"/>
              </w:rPr>
              <w:t>آیا با توجه به چنین شرایطی، امداد رسانی عربستان به جریان هوادارش در یمن قطع خواهد شد؟</w:t>
            </w:r>
            <w:r>
              <w:rPr>
                <w:rStyle w:val="IndexLink"/>
                <w:rtl w:val="true"/>
              </w:rPr>
              <w:tab/>
            </w:r>
            <w:r>
              <w:rPr>
                <w:rStyle w:val="IndexLink"/>
              </w:rPr>
              <w:t>190</w:t>
            </w:r>
          </w:hyperlink>
        </w:p>
        <w:p>
          <w:pPr>
            <w:pStyle w:val="Contents3"/>
            <w:tabs>
              <w:tab w:val="clear" w:pos="8459"/>
              <w:tab w:val="right" w:pos="9026" w:leader="dot"/>
            </w:tabs>
            <w:rPr/>
          </w:pPr>
          <w:hyperlink w:anchor="__RefHeading___Toc1667022_581953129">
            <w:r>
              <w:rPr>
                <w:webHidden/>
                <w:rStyle w:val="IndexLink"/>
                <w:rtl w:val="true"/>
              </w:rPr>
              <w:t>دکتر مفتاح</w:t>
            </w:r>
            <w:r>
              <w:rPr>
                <w:rStyle w:val="IndexLink"/>
                <w:rtl w:val="true"/>
              </w:rPr>
              <w:t>:</w:t>
              <w:tab/>
            </w:r>
            <w:r>
              <w:rPr>
                <w:rStyle w:val="IndexLink"/>
              </w:rPr>
              <w:t>190</w:t>
            </w:r>
          </w:hyperlink>
        </w:p>
        <w:p>
          <w:pPr>
            <w:pStyle w:val="Contents2"/>
            <w:tabs>
              <w:tab w:val="clear" w:pos="8743"/>
              <w:tab w:val="right" w:pos="9026" w:leader="dot"/>
            </w:tabs>
            <w:rPr/>
          </w:pPr>
          <w:hyperlink w:anchor="__RefHeading___Toc1667024_581953129">
            <w:r>
              <w:rPr>
                <w:webHidden/>
                <w:rStyle w:val="IndexLink"/>
                <w:rtl w:val="true"/>
              </w:rPr>
              <w:t>انصارالله؛ فرصت ها و چالش ها</w:t>
            </w:r>
            <w:r>
              <w:rPr>
                <w:rStyle w:val="IndexLink"/>
                <w:rtl w:val="true"/>
              </w:rPr>
              <w:tab/>
            </w:r>
            <w:r>
              <w:rPr>
                <w:rStyle w:val="IndexLink"/>
              </w:rPr>
              <w:t>191</w:t>
            </w:r>
          </w:hyperlink>
        </w:p>
        <w:p>
          <w:pPr>
            <w:pStyle w:val="Contents3"/>
            <w:tabs>
              <w:tab w:val="clear" w:pos="8459"/>
              <w:tab w:val="right" w:pos="9026" w:leader="dot"/>
            </w:tabs>
            <w:rPr/>
          </w:pPr>
          <w:hyperlink w:anchor="__RefHeading___Toc1667026_581953129">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1667028_581953129">
            <w:r>
              <w:rPr>
                <w:webHidden/>
                <w:rStyle w:val="IndexLink"/>
                <w:rtl w:val="true"/>
              </w:rPr>
              <w:t>مذاهب در یمن</w:t>
            </w:r>
            <w:r>
              <w:rPr>
                <w:rStyle w:val="IndexLink"/>
                <w:rtl w:val="true"/>
              </w:rPr>
              <w:tab/>
            </w:r>
            <w:r>
              <w:rPr>
                <w:rStyle w:val="IndexLink"/>
              </w:rPr>
              <w:t>191</w:t>
            </w:r>
          </w:hyperlink>
        </w:p>
        <w:p>
          <w:pPr>
            <w:pStyle w:val="Contents3"/>
            <w:tabs>
              <w:tab w:val="clear" w:pos="8459"/>
              <w:tab w:val="right" w:pos="9026" w:leader="dot"/>
            </w:tabs>
            <w:rPr/>
          </w:pPr>
          <w:hyperlink w:anchor="__RefHeading___Toc1667030_581953129">
            <w:r>
              <w:rPr>
                <w:webHidden/>
                <w:rStyle w:val="IndexLink"/>
                <w:rtl w:val="true"/>
              </w:rPr>
              <w:t>سید بنیان گذار</w:t>
            </w:r>
            <w:r>
              <w:rPr>
                <w:rStyle w:val="IndexLink"/>
                <w:rtl w:val="true"/>
              </w:rPr>
              <w:tab/>
            </w:r>
            <w:r>
              <w:rPr>
                <w:rStyle w:val="IndexLink"/>
              </w:rPr>
              <w:t>192</w:t>
            </w:r>
          </w:hyperlink>
        </w:p>
        <w:p>
          <w:pPr>
            <w:pStyle w:val="Contents3"/>
            <w:tabs>
              <w:tab w:val="clear" w:pos="8459"/>
              <w:tab w:val="right" w:pos="9026" w:leader="dot"/>
            </w:tabs>
            <w:rPr/>
          </w:pPr>
          <w:hyperlink w:anchor="__RefHeading___Toc1667032_581953129">
            <w:r>
              <w:rPr>
                <w:webHidden/>
                <w:rStyle w:val="IndexLink"/>
                <w:rtl w:val="true"/>
              </w:rPr>
              <w:t>شعارهای پنج گانه نماد انصارالله</w:t>
            </w:r>
            <w:r>
              <w:rPr>
                <w:rStyle w:val="IndexLink"/>
                <w:rtl w:val="true"/>
              </w:rPr>
              <w:tab/>
            </w:r>
            <w:r>
              <w:rPr>
                <w:rStyle w:val="IndexLink"/>
              </w:rPr>
              <w:t>193</w:t>
            </w:r>
          </w:hyperlink>
        </w:p>
        <w:p>
          <w:pPr>
            <w:pStyle w:val="Contents3"/>
            <w:tabs>
              <w:tab w:val="clear" w:pos="8459"/>
              <w:tab w:val="right" w:pos="9026" w:leader="dot"/>
            </w:tabs>
            <w:rPr/>
          </w:pPr>
          <w:hyperlink w:anchor="__RefHeading___Toc1667034_581953129">
            <w:r>
              <w:rPr>
                <w:webHidden/>
                <w:rStyle w:val="IndexLink"/>
                <w:rtl w:val="true"/>
              </w:rPr>
              <w:t>نقش عربستان</w:t>
            </w:r>
            <w:r>
              <w:rPr>
                <w:rStyle w:val="IndexLink"/>
                <w:rtl w:val="true"/>
              </w:rPr>
              <w:tab/>
            </w:r>
            <w:r>
              <w:rPr>
                <w:rStyle w:val="IndexLink"/>
              </w:rPr>
              <w:t>194</w:t>
            </w:r>
          </w:hyperlink>
        </w:p>
        <w:p>
          <w:pPr>
            <w:pStyle w:val="Contents3"/>
            <w:tabs>
              <w:tab w:val="clear" w:pos="8459"/>
              <w:tab w:val="right" w:pos="9026" w:leader="dot"/>
            </w:tabs>
            <w:rPr/>
          </w:pPr>
          <w:hyperlink w:anchor="__RefHeading___Toc1667036_581953129">
            <w:r>
              <w:rPr>
                <w:webHidden/>
                <w:rStyle w:val="IndexLink"/>
                <w:rtl w:val="true"/>
              </w:rPr>
              <w:t>القاعده یمن</w:t>
            </w:r>
            <w:r>
              <w:rPr>
                <w:rStyle w:val="IndexLink"/>
                <w:rtl w:val="true"/>
              </w:rPr>
              <w:tab/>
            </w:r>
            <w:r>
              <w:rPr>
                <w:rStyle w:val="IndexLink"/>
              </w:rPr>
              <w:t>195</w:t>
            </w:r>
          </w:hyperlink>
        </w:p>
        <w:p>
          <w:pPr>
            <w:pStyle w:val="Contents3"/>
            <w:tabs>
              <w:tab w:val="clear" w:pos="8459"/>
              <w:tab w:val="right" w:pos="9026" w:leader="dot"/>
            </w:tabs>
            <w:rPr/>
          </w:pPr>
          <w:hyperlink w:anchor="__RefHeading___Toc1667038_581953129">
            <w:r>
              <w:rPr>
                <w:webHidden/>
                <w:rStyle w:val="IndexLink"/>
                <w:rtl w:val="true"/>
              </w:rPr>
              <w:t>آینده نهضت</w:t>
            </w:r>
            <w:r>
              <w:rPr>
                <w:rStyle w:val="IndexLink"/>
                <w:rtl w:val="true"/>
              </w:rPr>
              <w:tab/>
            </w:r>
            <w:r>
              <w:rPr>
                <w:rStyle w:val="IndexLink"/>
              </w:rPr>
              <w:t>196</w:t>
            </w:r>
          </w:hyperlink>
        </w:p>
        <w:p>
          <w:pPr>
            <w:pStyle w:val="Contents3"/>
            <w:tabs>
              <w:tab w:val="clear" w:pos="8459"/>
              <w:tab w:val="right" w:pos="9026" w:leader="dot"/>
            </w:tabs>
            <w:rPr/>
          </w:pPr>
          <w:hyperlink w:anchor="__RefHeading___Toc1667040_581953129">
            <w:r>
              <w:rPr>
                <w:webHidden/>
                <w:rStyle w:val="IndexLink"/>
                <w:rtl w:val="true"/>
              </w:rPr>
              <w:t>ایران از نگاه یمنی‌ها</w:t>
            </w:r>
            <w:r>
              <w:rPr>
                <w:rStyle w:val="IndexLink"/>
                <w:rtl w:val="true"/>
              </w:rPr>
              <w:tab/>
            </w:r>
            <w:r>
              <w:rPr>
                <w:rStyle w:val="IndexLink"/>
              </w:rPr>
              <w:t>197</w:t>
            </w:r>
          </w:hyperlink>
        </w:p>
        <w:p>
          <w:pPr>
            <w:pStyle w:val="Contents3"/>
            <w:tabs>
              <w:tab w:val="clear" w:pos="8459"/>
              <w:tab w:val="right" w:pos="9026" w:leader="dot"/>
            </w:tabs>
            <w:rPr/>
          </w:pPr>
          <w:hyperlink w:anchor="__RefHeading___Toc1667042_581953129">
            <w:r>
              <w:rPr>
                <w:webHidden/>
                <w:rStyle w:val="IndexLink"/>
                <w:rtl w:val="true"/>
              </w:rPr>
              <w:t>شباهت های انصارالله و حزب‌الله لبنان</w:t>
            </w:r>
            <w:r>
              <w:rPr>
                <w:rStyle w:val="IndexLink"/>
                <w:rtl w:val="true"/>
              </w:rPr>
              <w:tab/>
            </w:r>
            <w:r>
              <w:rPr>
                <w:rStyle w:val="IndexLink"/>
              </w:rPr>
              <w:t>198</w:t>
            </w:r>
          </w:hyperlink>
        </w:p>
        <w:p>
          <w:pPr>
            <w:pStyle w:val="Contents3"/>
            <w:tabs>
              <w:tab w:val="clear" w:pos="8459"/>
              <w:tab w:val="right" w:pos="9026" w:leader="dot"/>
            </w:tabs>
            <w:rPr/>
          </w:pPr>
          <w:hyperlink w:anchor="__RefHeading___Toc1667044_581953129">
            <w:r>
              <w:rPr>
                <w:webHidden/>
                <w:rStyle w:val="IndexLink"/>
                <w:rtl w:val="true"/>
              </w:rPr>
              <w:t>چالش‌های فراروی حرکت انصارالله</w:t>
            </w:r>
            <w:r>
              <w:rPr>
                <w:rStyle w:val="IndexLink"/>
                <w:rtl w:val="true"/>
              </w:rPr>
              <w:tab/>
            </w:r>
            <w:r>
              <w:rPr>
                <w:rStyle w:val="IndexLink"/>
              </w:rPr>
              <w:t>199</w:t>
            </w:r>
          </w:hyperlink>
        </w:p>
        <w:p>
          <w:pPr>
            <w:pStyle w:val="Contents2"/>
            <w:tabs>
              <w:tab w:val="clear" w:pos="8743"/>
              <w:tab w:val="right" w:pos="9026" w:leader="dot"/>
            </w:tabs>
            <w:rPr/>
          </w:pPr>
          <w:hyperlink w:anchor="__RefHeading___Toc1667046_581953129">
            <w:r>
              <w:rPr>
                <w:webHidden/>
                <w:rStyle w:val="IndexLink"/>
                <w:rtl w:val="true"/>
              </w:rPr>
              <w:t>بررسی مقایسه ای انصارالله یمن و حزب الله لبنان</w:t>
            </w:r>
            <w:r>
              <w:rPr>
                <w:rStyle w:val="IndexLink"/>
                <w:rtl w:val="true"/>
              </w:rPr>
              <w:tab/>
            </w:r>
            <w:r>
              <w:rPr>
                <w:rStyle w:val="IndexLink"/>
              </w:rPr>
              <w:t>201</w:t>
            </w:r>
          </w:hyperlink>
        </w:p>
        <w:p>
          <w:pPr>
            <w:pStyle w:val="Contents3"/>
            <w:tabs>
              <w:tab w:val="clear" w:pos="8459"/>
              <w:tab w:val="right" w:pos="9026" w:leader="dot"/>
            </w:tabs>
            <w:rPr/>
          </w:pPr>
          <w:hyperlink w:anchor="__RefHeading___Toc1667048_581953129">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1667050_581953129">
            <w:r>
              <w:rPr>
                <w:webHidden/>
                <w:rStyle w:val="IndexLink"/>
                <w:rtl w:val="true"/>
              </w:rPr>
              <w:t>مقدمه</w:t>
            </w:r>
            <w:r>
              <w:rPr>
                <w:rStyle w:val="IndexLink"/>
                <w:rtl w:val="true"/>
              </w:rPr>
              <w:tab/>
            </w:r>
            <w:r>
              <w:rPr>
                <w:rStyle w:val="IndexLink"/>
              </w:rPr>
              <w:t>201</w:t>
            </w:r>
          </w:hyperlink>
        </w:p>
        <w:p>
          <w:pPr>
            <w:pStyle w:val="Contents3"/>
            <w:tabs>
              <w:tab w:val="clear" w:pos="8459"/>
              <w:tab w:val="right" w:pos="9026" w:leader="dot"/>
            </w:tabs>
            <w:rPr/>
          </w:pPr>
          <w:hyperlink w:anchor="__RefHeading___Toc1667052_581953129">
            <w:r>
              <w:rPr>
                <w:webHidden/>
                <w:rStyle w:val="IndexLink"/>
                <w:rtl w:val="true"/>
              </w:rPr>
              <w:t>عناصر مشترک میان جنبش انصارالله یمن و حزب‌الله لبنان</w:t>
            </w:r>
            <w:r>
              <w:rPr>
                <w:rStyle w:val="IndexLink"/>
                <w:rtl w:val="true"/>
              </w:rPr>
              <w:tab/>
            </w:r>
            <w:r>
              <w:rPr>
                <w:rStyle w:val="IndexLink"/>
              </w:rPr>
              <w:t>204</w:t>
            </w:r>
          </w:hyperlink>
        </w:p>
        <w:p>
          <w:pPr>
            <w:pStyle w:val="Contents4"/>
            <w:tabs>
              <w:tab w:val="clear" w:pos="8176"/>
              <w:tab w:val="right" w:pos="9026" w:leader="dot"/>
            </w:tabs>
            <w:rPr/>
          </w:pPr>
          <w:hyperlink w:anchor="__RefHeading___Toc1667054_581953129">
            <w:r>
              <w:rPr>
                <w:webHidden/>
                <w:rStyle w:val="IndexLink"/>
                <w:rtl w:val="true"/>
              </w:rPr>
              <w:t>عنصر اوّل</w:t>
            </w:r>
            <w:r>
              <w:rPr>
                <w:rStyle w:val="IndexLink"/>
                <w:rtl w:val="true"/>
              </w:rPr>
              <w:t xml:space="preserve">: </w:t>
            </w:r>
            <w:r>
              <w:rPr>
                <w:rStyle w:val="IndexLink"/>
                <w:rtl w:val="true"/>
              </w:rPr>
              <w:t>رهبری</w:t>
            </w:r>
            <w:r>
              <w:rPr>
                <w:rStyle w:val="IndexLink"/>
                <w:rtl w:val="true"/>
              </w:rPr>
              <w:tab/>
            </w:r>
            <w:r>
              <w:rPr>
                <w:rStyle w:val="IndexLink"/>
              </w:rPr>
              <w:t>204</w:t>
            </w:r>
          </w:hyperlink>
        </w:p>
        <w:p>
          <w:pPr>
            <w:pStyle w:val="Contents4"/>
            <w:tabs>
              <w:tab w:val="clear" w:pos="8176"/>
              <w:tab w:val="right" w:pos="9026" w:leader="dot"/>
            </w:tabs>
            <w:rPr/>
          </w:pPr>
          <w:hyperlink w:anchor="__RefHeading___Toc1667056_581953129">
            <w:r>
              <w:rPr>
                <w:webHidden/>
                <w:rStyle w:val="IndexLink"/>
                <w:rtl w:val="true"/>
              </w:rPr>
              <w:t>عنصر دوم</w:t>
            </w:r>
            <w:r>
              <w:rPr>
                <w:rStyle w:val="IndexLink"/>
                <w:rtl w:val="true"/>
              </w:rPr>
              <w:t xml:space="preserve">: </w:t>
            </w:r>
            <w:r>
              <w:rPr>
                <w:rStyle w:val="IndexLink"/>
                <w:rtl w:val="true"/>
              </w:rPr>
              <w:t>اعتقاد راسخ دینی</w:t>
            </w:r>
            <w:r>
              <w:rPr>
                <w:rStyle w:val="IndexLink"/>
                <w:rtl w:val="true"/>
              </w:rPr>
              <w:tab/>
            </w:r>
            <w:r>
              <w:rPr>
                <w:rStyle w:val="IndexLink"/>
              </w:rPr>
              <w:t>204</w:t>
            </w:r>
          </w:hyperlink>
        </w:p>
        <w:p>
          <w:pPr>
            <w:pStyle w:val="Contents4"/>
            <w:tabs>
              <w:tab w:val="clear" w:pos="8176"/>
              <w:tab w:val="right" w:pos="9026" w:leader="dot"/>
            </w:tabs>
            <w:rPr/>
          </w:pPr>
          <w:hyperlink w:anchor="__RefHeading___Toc1667058_581953129">
            <w:r>
              <w:rPr>
                <w:webHidden/>
                <w:rStyle w:val="IndexLink"/>
                <w:rtl w:val="true"/>
              </w:rPr>
              <w:t>عنصر سوم</w:t>
            </w:r>
            <w:r>
              <w:rPr>
                <w:rStyle w:val="IndexLink"/>
                <w:rtl w:val="true"/>
              </w:rPr>
              <w:t xml:space="preserve">: </w:t>
            </w:r>
            <w:r>
              <w:rPr>
                <w:rStyle w:val="IndexLink"/>
                <w:rtl w:val="true"/>
              </w:rPr>
              <w:t>انسجام درونی</w:t>
            </w:r>
            <w:r>
              <w:rPr>
                <w:rStyle w:val="IndexLink"/>
                <w:rtl w:val="true"/>
              </w:rPr>
              <w:tab/>
            </w:r>
            <w:r>
              <w:rPr>
                <w:rStyle w:val="IndexLink"/>
              </w:rPr>
              <w:t>205</w:t>
            </w:r>
          </w:hyperlink>
        </w:p>
        <w:p>
          <w:pPr>
            <w:pStyle w:val="Contents4"/>
            <w:tabs>
              <w:tab w:val="clear" w:pos="8176"/>
              <w:tab w:val="right" w:pos="9026" w:leader="dot"/>
            </w:tabs>
            <w:rPr/>
          </w:pPr>
          <w:hyperlink w:anchor="__RefHeading___Toc1667060_581953129">
            <w:r>
              <w:rPr>
                <w:webHidden/>
                <w:rStyle w:val="IndexLink"/>
                <w:rtl w:val="true"/>
              </w:rPr>
              <w:t>عنصر چهارم</w:t>
            </w:r>
            <w:r>
              <w:rPr>
                <w:rStyle w:val="IndexLink"/>
                <w:rtl w:val="true"/>
              </w:rPr>
              <w:t xml:space="preserve">: </w:t>
            </w:r>
            <w:r>
              <w:rPr>
                <w:rStyle w:val="IndexLink"/>
                <w:rtl w:val="true"/>
              </w:rPr>
              <w:t>جایگاه مردمی و محبوبیت</w:t>
            </w:r>
            <w:r>
              <w:rPr>
                <w:rStyle w:val="IndexLink"/>
                <w:rtl w:val="true"/>
              </w:rPr>
              <w:tab/>
            </w:r>
            <w:r>
              <w:rPr>
                <w:rStyle w:val="IndexLink"/>
              </w:rPr>
              <w:t>206</w:t>
            </w:r>
          </w:hyperlink>
        </w:p>
        <w:p>
          <w:pPr>
            <w:pStyle w:val="Contents5"/>
            <w:tabs>
              <w:tab w:val="clear" w:pos="7892"/>
              <w:tab w:val="right" w:pos="9026" w:leader="dot"/>
            </w:tabs>
            <w:rPr/>
          </w:pPr>
          <w:hyperlink w:anchor="__RefHeading___Toc1667062_581953129">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1667064_581953129">
            <w:r>
              <w:rPr>
                <w:webHidden/>
                <w:rStyle w:val="IndexLink"/>
                <w:rtl w:val="true"/>
              </w:rPr>
              <w:t>الف</w:t>
            </w:r>
            <w:r>
              <w:rPr>
                <w:rStyle w:val="IndexLink"/>
                <w:rtl w:val="true"/>
              </w:rPr>
              <w:t>-</w:t>
            </w:r>
            <w:r>
              <w:rPr>
                <w:rStyle w:val="IndexLink"/>
                <w:rtl w:val="true"/>
              </w:rPr>
              <w:t>انصارالله، تریبونی برای طرح مطالبات مردم</w:t>
            </w:r>
            <w:r>
              <w:rPr>
                <w:rStyle w:val="IndexLink"/>
                <w:rtl w:val="true"/>
              </w:rPr>
              <w:t>:</w:t>
              <w:tab/>
            </w:r>
            <w:r>
              <w:rPr>
                <w:rStyle w:val="IndexLink"/>
              </w:rPr>
              <w:t>206</w:t>
            </w:r>
          </w:hyperlink>
        </w:p>
        <w:p>
          <w:pPr>
            <w:pStyle w:val="Contents5"/>
            <w:tabs>
              <w:tab w:val="clear" w:pos="7892"/>
              <w:tab w:val="right" w:pos="9026" w:leader="dot"/>
            </w:tabs>
            <w:rPr/>
          </w:pPr>
          <w:hyperlink w:anchor="__RefHeading___Toc1667066_581953129">
            <w:r>
              <w:rPr>
                <w:webHidden/>
                <w:rStyle w:val="IndexLink"/>
                <w:rtl w:val="true"/>
              </w:rPr>
              <w:t>ب</w:t>
            </w:r>
            <w:r>
              <w:rPr>
                <w:rStyle w:val="IndexLink"/>
                <w:rtl w:val="true"/>
              </w:rPr>
              <w:t>-</w:t>
            </w:r>
            <w:r>
              <w:rPr>
                <w:rStyle w:val="IndexLink"/>
                <w:rtl w:val="true"/>
              </w:rPr>
              <w:t>مردمی بودن رهبران انصارالله</w:t>
            </w:r>
            <w:r>
              <w:rPr>
                <w:rStyle w:val="IndexLink"/>
                <w:rtl w:val="true"/>
              </w:rPr>
              <w:t>:</w:t>
              <w:tab/>
            </w:r>
            <w:r>
              <w:rPr>
                <w:rStyle w:val="IndexLink"/>
              </w:rPr>
              <w:t>208</w:t>
            </w:r>
          </w:hyperlink>
        </w:p>
        <w:p>
          <w:pPr>
            <w:pStyle w:val="Contents5"/>
            <w:tabs>
              <w:tab w:val="clear" w:pos="7892"/>
              <w:tab w:val="right" w:pos="9026" w:leader="dot"/>
            </w:tabs>
            <w:rPr/>
          </w:pPr>
          <w:hyperlink w:anchor="__RefHeading___Toc1667068_581953129">
            <w:r>
              <w:rPr>
                <w:webHidden/>
                <w:rStyle w:val="IndexLink"/>
                <w:rtl w:val="true"/>
              </w:rPr>
              <w:t>ج</w:t>
            </w:r>
            <w:r>
              <w:rPr>
                <w:rStyle w:val="IndexLink"/>
                <w:rtl w:val="true"/>
              </w:rPr>
              <w:t>-</w:t>
            </w:r>
            <w:r>
              <w:rPr>
                <w:rStyle w:val="IndexLink"/>
                <w:rtl w:val="true"/>
              </w:rPr>
              <w:t>نگاه شامل به مردم</w:t>
            </w:r>
            <w:r>
              <w:rPr>
                <w:rStyle w:val="IndexLink"/>
                <w:rtl w:val="true"/>
              </w:rPr>
              <w:t>:</w:t>
              <w:tab/>
            </w:r>
            <w:r>
              <w:rPr>
                <w:rStyle w:val="IndexLink"/>
              </w:rPr>
              <w:t>208</w:t>
            </w:r>
          </w:hyperlink>
        </w:p>
        <w:p>
          <w:pPr>
            <w:pStyle w:val="Contents5"/>
            <w:tabs>
              <w:tab w:val="clear" w:pos="7892"/>
              <w:tab w:val="right" w:pos="9026" w:leader="dot"/>
            </w:tabs>
            <w:rPr/>
          </w:pPr>
          <w:hyperlink w:anchor="__RefHeading___Toc1667070_581953129">
            <w:r>
              <w:rPr>
                <w:webHidden/>
                <w:rStyle w:val="IndexLink"/>
                <w:rtl w:val="true"/>
              </w:rPr>
              <w:t>د</w:t>
            </w:r>
            <w:r>
              <w:rPr>
                <w:rStyle w:val="IndexLink"/>
                <w:rtl w:val="true"/>
              </w:rPr>
              <w:t>-</w:t>
            </w:r>
            <w:r>
              <w:rPr>
                <w:rStyle w:val="IndexLink"/>
                <w:rtl w:val="true"/>
              </w:rPr>
              <w:t>صداقت و حسن نیت</w:t>
            </w:r>
            <w:r>
              <w:rPr>
                <w:rStyle w:val="IndexLink"/>
                <w:rtl w:val="true"/>
              </w:rPr>
              <w:t>:</w:t>
              <w:tab/>
            </w:r>
            <w:r>
              <w:rPr>
                <w:rStyle w:val="IndexLink"/>
              </w:rPr>
              <w:t>210</w:t>
            </w:r>
          </w:hyperlink>
        </w:p>
        <w:p>
          <w:pPr>
            <w:pStyle w:val="Contents4"/>
            <w:tabs>
              <w:tab w:val="clear" w:pos="8176"/>
              <w:tab w:val="right" w:pos="9026" w:leader="dot"/>
            </w:tabs>
            <w:rPr/>
          </w:pPr>
          <w:hyperlink w:anchor="__RefHeading___Toc1667072_581953129">
            <w:r>
              <w:rPr>
                <w:webHidden/>
                <w:rStyle w:val="IndexLink"/>
                <w:rtl w:val="true"/>
              </w:rPr>
              <w:t>عنصر پنجم</w:t>
            </w:r>
            <w:r>
              <w:rPr>
                <w:rStyle w:val="IndexLink"/>
                <w:rtl w:val="true"/>
              </w:rPr>
              <w:t xml:space="preserve">: </w:t>
            </w:r>
            <w:r>
              <w:rPr>
                <w:rStyle w:val="IndexLink"/>
                <w:rtl w:val="true"/>
              </w:rPr>
              <w:t>مشی سیاسی</w:t>
            </w:r>
            <w:r>
              <w:rPr>
                <w:rStyle w:val="IndexLink"/>
                <w:rtl w:val="true"/>
              </w:rPr>
              <w:tab/>
            </w:r>
            <w:r>
              <w:rPr>
                <w:rStyle w:val="IndexLink"/>
              </w:rPr>
              <w:t>211</w:t>
            </w:r>
          </w:hyperlink>
        </w:p>
        <w:p>
          <w:pPr>
            <w:pStyle w:val="Contents5"/>
            <w:tabs>
              <w:tab w:val="clear" w:pos="7892"/>
              <w:tab w:val="right" w:pos="9026" w:leader="dot"/>
            </w:tabs>
            <w:rPr/>
          </w:pPr>
          <w:hyperlink w:anchor="__RefHeading___Toc1667074_581953129">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1667076_581953129">
            <w:r>
              <w:rPr>
                <w:webHidden/>
                <w:rStyle w:val="IndexLink"/>
                <w:rtl w:val="true"/>
              </w:rPr>
              <w:t>الف</w:t>
            </w:r>
            <w:r>
              <w:rPr>
                <w:rStyle w:val="IndexLink"/>
                <w:rtl w:val="true"/>
              </w:rPr>
              <w:t xml:space="preserve">. </w:t>
            </w:r>
            <w:r>
              <w:rPr>
                <w:rStyle w:val="IndexLink"/>
                <w:rtl w:val="true"/>
              </w:rPr>
              <w:t>تدبیر، حکمت، درایت و حرکت</w:t>
            </w:r>
            <w:r>
              <w:rPr>
                <w:rStyle w:val="IndexLink"/>
                <w:rtl w:val="true"/>
              </w:rPr>
              <w:tab/>
            </w:r>
            <w:r>
              <w:rPr>
                <w:rStyle w:val="IndexLink"/>
              </w:rPr>
              <w:t>211</w:t>
            </w:r>
          </w:hyperlink>
        </w:p>
        <w:p>
          <w:pPr>
            <w:pStyle w:val="Contents5"/>
            <w:tabs>
              <w:tab w:val="clear" w:pos="7892"/>
              <w:tab w:val="right" w:pos="9026" w:leader="dot"/>
            </w:tabs>
            <w:rPr/>
          </w:pPr>
          <w:hyperlink w:anchor="__RefHeading___Toc1667078_581953129">
            <w:r>
              <w:rPr>
                <w:webHidden/>
                <w:rStyle w:val="IndexLink"/>
                <w:rtl w:val="true"/>
              </w:rPr>
              <w:t>ب</w:t>
            </w:r>
            <w:r>
              <w:rPr>
                <w:rStyle w:val="IndexLink"/>
                <w:rtl w:val="true"/>
              </w:rPr>
              <w:t>-</w:t>
            </w:r>
            <w:r>
              <w:rPr>
                <w:rStyle w:val="IndexLink"/>
                <w:rtl w:val="true"/>
              </w:rPr>
              <w:t>عدم سهم خواهی و باج خواهی سیاسی</w:t>
            </w:r>
            <w:r>
              <w:rPr>
                <w:rStyle w:val="IndexLink"/>
                <w:rtl w:val="true"/>
              </w:rPr>
              <w:t>:</w:t>
              <w:tab/>
            </w:r>
            <w:r>
              <w:rPr>
                <w:rStyle w:val="IndexLink"/>
              </w:rPr>
              <w:t>213</w:t>
            </w:r>
          </w:hyperlink>
        </w:p>
        <w:p>
          <w:pPr>
            <w:pStyle w:val="Contents5"/>
            <w:tabs>
              <w:tab w:val="clear" w:pos="7892"/>
              <w:tab w:val="right" w:pos="9026" w:leader="dot"/>
            </w:tabs>
            <w:rPr/>
          </w:pPr>
          <w:hyperlink w:anchor="__RefHeading___Toc1667080_581953129">
            <w:r>
              <w:rPr>
                <w:webHidden/>
                <w:rStyle w:val="IndexLink"/>
                <w:rtl w:val="true"/>
              </w:rPr>
              <w:t>ج</w:t>
            </w:r>
            <w:r>
              <w:rPr>
                <w:rStyle w:val="IndexLink"/>
                <w:rtl w:val="true"/>
              </w:rPr>
              <w:t>-</w:t>
            </w:r>
            <w:r>
              <w:rPr>
                <w:rStyle w:val="IndexLink"/>
                <w:rtl w:val="true"/>
              </w:rPr>
              <w:t>اهتمام به مسأله فلسطین و تأکید بر مقاومت</w:t>
            </w:r>
            <w:r>
              <w:rPr>
                <w:rStyle w:val="IndexLink"/>
                <w:rtl w:val="true"/>
              </w:rPr>
              <w:t>:</w:t>
              <w:tab/>
            </w:r>
            <w:r>
              <w:rPr>
                <w:rStyle w:val="IndexLink"/>
              </w:rPr>
              <w:t>214</w:t>
            </w:r>
          </w:hyperlink>
        </w:p>
        <w:p>
          <w:pPr>
            <w:pStyle w:val="Contents4"/>
            <w:tabs>
              <w:tab w:val="clear" w:pos="8176"/>
              <w:tab w:val="right" w:pos="9026" w:leader="dot"/>
            </w:tabs>
            <w:rPr/>
          </w:pPr>
          <w:hyperlink w:anchor="__RefHeading___Toc1667082_581953129">
            <w:r>
              <w:rPr>
                <w:webHidden/>
                <w:rStyle w:val="IndexLink"/>
                <w:rtl w:val="true"/>
              </w:rPr>
              <w:t>عنصر ششم</w:t>
            </w:r>
            <w:r>
              <w:rPr>
                <w:rStyle w:val="IndexLink"/>
                <w:rtl w:val="true"/>
              </w:rPr>
              <w:t xml:space="preserve">: </w:t>
            </w:r>
            <w:r>
              <w:rPr>
                <w:rStyle w:val="IndexLink"/>
                <w:rtl w:val="true"/>
              </w:rPr>
              <w:t>توان و استراتژی نظامی</w:t>
            </w:r>
            <w:r>
              <w:rPr>
                <w:rStyle w:val="IndexLink"/>
                <w:rtl w:val="true"/>
              </w:rPr>
              <w:tab/>
            </w:r>
            <w:r>
              <w:rPr>
                <w:rStyle w:val="IndexLink"/>
              </w:rPr>
              <w:t>216</w:t>
            </w:r>
          </w:hyperlink>
        </w:p>
        <w:p>
          <w:pPr>
            <w:pStyle w:val="Contents3"/>
            <w:tabs>
              <w:tab w:val="clear" w:pos="8459"/>
              <w:tab w:val="right" w:pos="9026" w:leader="dot"/>
            </w:tabs>
            <w:rPr/>
          </w:pPr>
          <w:hyperlink w:anchor="__RefHeading___Toc1667084_581953129">
            <w:r>
              <w:rPr>
                <w:webHidden/>
                <w:rStyle w:val="IndexLink"/>
                <w:rtl w:val="true"/>
              </w:rPr>
              <w:t>خاتمه</w:t>
            </w:r>
            <w:r>
              <w:rPr>
                <w:rStyle w:val="IndexLink"/>
                <w:rtl w:val="true"/>
              </w:rPr>
              <w:tab/>
            </w:r>
            <w:r>
              <w:rPr>
                <w:rStyle w:val="IndexLink"/>
              </w:rPr>
              <w:t>216</w:t>
            </w:r>
          </w:hyperlink>
        </w:p>
        <w:p>
          <w:pPr>
            <w:pStyle w:val="Contents2"/>
            <w:tabs>
              <w:tab w:val="clear" w:pos="8743"/>
              <w:tab w:val="right" w:pos="9026" w:leader="dot"/>
            </w:tabs>
            <w:rPr/>
          </w:pPr>
          <w:hyperlink w:anchor="__RefHeading___Toc1667086_581953129">
            <w:r>
              <w:rPr>
                <w:webHidden/>
                <w:rStyle w:val="IndexLink"/>
                <w:rtl w:val="true"/>
              </w:rPr>
              <w:t>زیدی های سلفی؛ چالش فراروی زیدیه یمن</w:t>
            </w:r>
            <w:r>
              <w:rPr>
                <w:rStyle w:val="IndexLink"/>
                <w:rtl w:val="true"/>
              </w:rPr>
              <w:tab/>
            </w:r>
            <w:r>
              <w:rPr>
                <w:rStyle w:val="IndexLink"/>
              </w:rPr>
              <w:t>219</w:t>
            </w:r>
          </w:hyperlink>
        </w:p>
        <w:p>
          <w:pPr>
            <w:pStyle w:val="Contents3"/>
            <w:tabs>
              <w:tab w:val="clear" w:pos="8459"/>
              <w:tab w:val="right" w:pos="9026" w:leader="dot"/>
            </w:tabs>
            <w:rPr/>
          </w:pPr>
          <w:hyperlink w:anchor="__RefHeading___Toc1667088_581953129">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1667090_581953129">
            <w:r>
              <w:rPr>
                <w:webHidden/>
                <w:rStyle w:val="IndexLink"/>
                <w:rtl w:val="true"/>
              </w:rPr>
              <w:t>مقدمه</w:t>
            </w:r>
            <w:r>
              <w:rPr>
                <w:rStyle w:val="IndexLink"/>
                <w:rtl w:val="true"/>
              </w:rPr>
              <w:tab/>
            </w:r>
            <w:r>
              <w:rPr>
                <w:rStyle w:val="IndexLink"/>
              </w:rPr>
              <w:t>219</w:t>
            </w:r>
          </w:hyperlink>
        </w:p>
        <w:p>
          <w:pPr>
            <w:pStyle w:val="Contents3"/>
            <w:tabs>
              <w:tab w:val="clear" w:pos="8459"/>
              <w:tab w:val="right" w:pos="9026" w:leader="dot"/>
            </w:tabs>
            <w:rPr/>
          </w:pPr>
          <w:hyperlink w:anchor="__RefHeading___Toc1667092_581953129">
            <w:r>
              <w:rPr>
                <w:webHidden/>
                <w:rStyle w:val="IndexLink"/>
                <w:rtl w:val="true"/>
              </w:rPr>
              <w:t>ابن الوزیر</w:t>
            </w:r>
            <w:r>
              <w:rPr>
                <w:rStyle w:val="IndexLink"/>
                <w:rtl w:val="true"/>
              </w:rPr>
              <w:tab/>
            </w:r>
            <w:r>
              <w:rPr>
                <w:rStyle w:val="IndexLink"/>
              </w:rPr>
              <w:t>222</w:t>
            </w:r>
          </w:hyperlink>
        </w:p>
        <w:p>
          <w:pPr>
            <w:pStyle w:val="Contents3"/>
            <w:tabs>
              <w:tab w:val="clear" w:pos="8459"/>
              <w:tab w:val="right" w:pos="9026" w:leader="dot"/>
            </w:tabs>
            <w:rPr/>
          </w:pPr>
          <w:hyperlink w:anchor="__RefHeading___Toc1667094_581953129">
            <w:r>
              <w:rPr>
                <w:webHidden/>
                <w:rStyle w:val="IndexLink"/>
                <w:rtl w:val="true"/>
              </w:rPr>
              <w:t>گرایش‌های سلفی ابن‌الوزیر</w:t>
            </w:r>
            <w:r>
              <w:rPr>
                <w:rStyle w:val="IndexLink"/>
                <w:rtl w:val="true"/>
              </w:rPr>
              <w:tab/>
            </w:r>
            <w:r>
              <w:rPr>
                <w:rStyle w:val="IndexLink"/>
              </w:rPr>
              <w:t>224</w:t>
            </w:r>
          </w:hyperlink>
        </w:p>
        <w:p>
          <w:pPr>
            <w:pStyle w:val="Contents4"/>
            <w:tabs>
              <w:tab w:val="clear" w:pos="8176"/>
              <w:tab w:val="right" w:pos="9026" w:leader="dot"/>
            </w:tabs>
            <w:rPr/>
          </w:pPr>
          <w:hyperlink w:anchor="__RefHeading___Toc1667096_581953129">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1667098_581953129">
            <w:r>
              <w:rPr>
                <w:webHidden/>
                <w:rStyle w:val="IndexLink"/>
                <w:rtl w:val="true"/>
              </w:rPr>
              <w:t>الف</w:t>
            </w:r>
            <w:r>
              <w:rPr>
                <w:rStyle w:val="IndexLink"/>
                <w:rtl w:val="true"/>
              </w:rPr>
              <w:t>-</w:t>
            </w:r>
            <w:r>
              <w:rPr>
                <w:rStyle w:val="IndexLink"/>
                <w:rtl w:val="true"/>
              </w:rPr>
              <w:t>دفاع او از بزرگان اصحاب حدیث</w:t>
            </w:r>
            <w:r>
              <w:rPr>
                <w:rStyle w:val="IndexLink"/>
                <w:rtl w:val="true"/>
              </w:rPr>
              <w:t>:</w:t>
              <w:tab/>
            </w:r>
            <w:r>
              <w:rPr>
                <w:rStyle w:val="IndexLink"/>
              </w:rPr>
              <w:t>224</w:t>
            </w:r>
          </w:hyperlink>
        </w:p>
        <w:p>
          <w:pPr>
            <w:pStyle w:val="Contents4"/>
            <w:tabs>
              <w:tab w:val="clear" w:pos="8176"/>
              <w:tab w:val="right" w:pos="9026" w:leader="dot"/>
            </w:tabs>
            <w:rPr/>
          </w:pPr>
          <w:hyperlink w:anchor="__RefHeading___Toc1667100_581953129">
            <w:r>
              <w:rPr>
                <w:webHidden/>
                <w:rStyle w:val="IndexLink"/>
                <w:rtl w:val="true"/>
              </w:rPr>
              <w:t>ب</w:t>
            </w:r>
            <w:r>
              <w:rPr>
                <w:rStyle w:val="IndexLink"/>
                <w:rtl w:val="true"/>
              </w:rPr>
              <w:t>-</w:t>
            </w:r>
            <w:r>
              <w:rPr>
                <w:rStyle w:val="IndexLink"/>
                <w:rtl w:val="true"/>
              </w:rPr>
              <w:t>برخورد انتقادی او با متکلمان</w:t>
            </w:r>
            <w:r>
              <w:rPr>
                <w:rStyle w:val="IndexLink"/>
                <w:rtl w:val="true"/>
              </w:rPr>
              <w:t>:</w:t>
              <w:tab/>
            </w:r>
            <w:r>
              <w:rPr>
                <w:rStyle w:val="IndexLink"/>
              </w:rPr>
              <w:t>224</w:t>
            </w:r>
          </w:hyperlink>
        </w:p>
        <w:p>
          <w:pPr>
            <w:pStyle w:val="Contents4"/>
            <w:tabs>
              <w:tab w:val="clear" w:pos="8176"/>
              <w:tab w:val="right" w:pos="9026" w:leader="dot"/>
            </w:tabs>
            <w:rPr/>
          </w:pPr>
          <w:hyperlink w:anchor="__RefHeading___Toc1667102_581953129">
            <w:r>
              <w:rPr>
                <w:webHidden/>
                <w:rStyle w:val="IndexLink"/>
                <w:rtl w:val="true"/>
              </w:rPr>
              <w:t>ج</w:t>
            </w:r>
            <w:r>
              <w:rPr>
                <w:rStyle w:val="IndexLink"/>
                <w:rtl w:val="true"/>
              </w:rPr>
              <w:t>-</w:t>
            </w:r>
            <w:r>
              <w:rPr>
                <w:rStyle w:val="IndexLink"/>
                <w:rtl w:val="true"/>
              </w:rPr>
              <w:t>پیروی از اندیشه و مبانی سلفی ابن‌تیمیه</w:t>
            </w:r>
            <w:r>
              <w:rPr>
                <w:rStyle w:val="IndexLink"/>
                <w:rtl w:val="true"/>
              </w:rPr>
              <w:t>:</w:t>
              <w:tab/>
            </w:r>
            <w:r>
              <w:rPr>
                <w:rStyle w:val="IndexLink"/>
              </w:rPr>
              <w:t>225</w:t>
            </w:r>
          </w:hyperlink>
        </w:p>
        <w:p>
          <w:pPr>
            <w:pStyle w:val="Contents3"/>
            <w:tabs>
              <w:tab w:val="clear" w:pos="8459"/>
              <w:tab w:val="right" w:pos="9026" w:leader="dot"/>
            </w:tabs>
            <w:rPr/>
          </w:pPr>
          <w:hyperlink w:anchor="__RefHeading___Toc1667104_581953129">
            <w:r>
              <w:rPr>
                <w:webHidden/>
                <w:rStyle w:val="IndexLink"/>
                <w:rtl w:val="true"/>
              </w:rPr>
              <w:t>ابن‌الامیر صنعانی</w:t>
            </w:r>
            <w:r>
              <w:rPr>
                <w:rStyle w:val="IndexLink"/>
                <w:rtl w:val="true"/>
              </w:rPr>
              <w:tab/>
            </w:r>
            <w:r>
              <w:rPr>
                <w:rStyle w:val="IndexLink"/>
              </w:rPr>
              <w:t>229</w:t>
            </w:r>
          </w:hyperlink>
        </w:p>
        <w:p>
          <w:pPr>
            <w:pStyle w:val="Contents3"/>
            <w:tabs>
              <w:tab w:val="clear" w:pos="8459"/>
              <w:tab w:val="right" w:pos="9026" w:leader="dot"/>
            </w:tabs>
            <w:rPr/>
          </w:pPr>
          <w:hyperlink w:anchor="__RefHeading___Toc1667106_581953129">
            <w:r>
              <w:rPr>
                <w:webHidden/>
                <w:rStyle w:val="IndexLink"/>
                <w:rtl w:val="true"/>
              </w:rPr>
              <w:t>محمد بن علی شوکانی</w:t>
            </w:r>
            <w:r>
              <w:rPr>
                <w:rStyle w:val="IndexLink"/>
                <w:rtl w:val="true"/>
              </w:rPr>
              <w:tab/>
            </w:r>
            <w:r>
              <w:rPr>
                <w:rStyle w:val="IndexLink"/>
              </w:rPr>
              <w:t>234</w:t>
            </w:r>
          </w:hyperlink>
        </w:p>
        <w:p>
          <w:pPr>
            <w:pStyle w:val="Contents3"/>
            <w:tabs>
              <w:tab w:val="clear" w:pos="8459"/>
              <w:tab w:val="right" w:pos="9026" w:leader="dot"/>
            </w:tabs>
            <w:rPr/>
          </w:pPr>
          <w:hyperlink w:anchor="__RefHeading___Toc1667108_581953129">
            <w:r>
              <w:rPr>
                <w:webHidden/>
                <w:rStyle w:val="IndexLink"/>
                <w:rtl w:val="true"/>
              </w:rPr>
              <w:t>نتیجه</w:t>
            </w:r>
            <w:r>
              <w:rPr>
                <w:rStyle w:val="IndexLink"/>
                <w:rtl w:val="true"/>
              </w:rPr>
              <w:tab/>
            </w:r>
            <w:r>
              <w:rPr>
                <w:rStyle w:val="IndexLink"/>
              </w:rPr>
              <w:t>237</w:t>
            </w:r>
          </w:hyperlink>
        </w:p>
        <w:p>
          <w:pPr>
            <w:pStyle w:val="Contents3"/>
            <w:tabs>
              <w:tab w:val="clear" w:pos="8459"/>
              <w:tab w:val="right" w:pos="9026" w:leader="dot"/>
            </w:tabs>
            <w:rPr/>
          </w:pPr>
          <w:hyperlink w:anchor="__RefHeading___Toc1667110_581953129">
            <w:r>
              <w:rPr>
                <w:webHidden/>
                <w:rStyle w:val="IndexLink"/>
                <w:rtl w:val="true"/>
              </w:rPr>
              <w:t>منابع</w:t>
            </w:r>
            <w:r>
              <w:rPr>
                <w:rStyle w:val="IndexLink"/>
                <w:rtl w:val="true"/>
              </w:rPr>
              <w:tab/>
            </w:r>
            <w:r>
              <w:rPr>
                <w:rStyle w:val="IndexLink"/>
              </w:rPr>
              <w:t>240</w:t>
            </w:r>
          </w:hyperlink>
        </w:p>
        <w:p>
          <w:pPr>
            <w:pStyle w:val="Contents2"/>
            <w:tabs>
              <w:tab w:val="clear" w:pos="8743"/>
              <w:tab w:val="right" w:pos="9026" w:leader="dot"/>
            </w:tabs>
            <w:rPr/>
          </w:pPr>
          <w:hyperlink w:anchor="__RefHeading___Toc1667112_581953129">
            <w:r>
              <w:rPr>
                <w:webHidden/>
                <w:rStyle w:val="IndexLink"/>
                <w:rtl w:val="true"/>
              </w:rPr>
              <w:t xml:space="preserve">نشست </w:t>
            </w:r>
            <w:r>
              <w:rPr>
                <w:rStyle w:val="IndexLink"/>
                <w:rtl w:val="true"/>
              </w:rPr>
              <w:t>«</w:t>
            </w:r>
            <w:r>
              <w:rPr>
                <w:rStyle w:val="IndexLink"/>
                <w:rtl w:val="true"/>
              </w:rPr>
              <w:t>بررسی تحولات سیاسی یمن</w:t>
            </w:r>
            <w:r>
              <w:rPr>
                <w:rStyle w:val="IndexLink"/>
                <w:rtl w:val="true"/>
              </w:rPr>
              <w:t>»</w:t>
              <w:tab/>
            </w:r>
            <w:r>
              <w:rPr>
                <w:rStyle w:val="IndexLink"/>
              </w:rPr>
              <w:t>243</w:t>
            </w:r>
          </w:hyperlink>
        </w:p>
        <w:p>
          <w:pPr>
            <w:pStyle w:val="Contents3"/>
            <w:tabs>
              <w:tab w:val="clear" w:pos="8459"/>
              <w:tab w:val="right" w:pos="9026" w:leader="dot"/>
            </w:tabs>
            <w:rPr/>
          </w:pPr>
          <w:hyperlink w:anchor="__RefHeading___Toc1667114_581953129">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1667116_581953129">
            <w:r>
              <w:rPr>
                <w:webHidden/>
                <w:rStyle w:val="IndexLink"/>
                <w:rtl w:val="true"/>
              </w:rPr>
              <w:t>پیدایش زیدیه در یمن</w:t>
            </w:r>
            <w:r>
              <w:rPr>
                <w:rStyle w:val="IndexLink"/>
                <w:rtl w:val="true"/>
              </w:rPr>
              <w:tab/>
            </w:r>
            <w:r>
              <w:rPr>
                <w:rStyle w:val="IndexLink"/>
              </w:rPr>
              <w:t>243</w:t>
            </w:r>
          </w:hyperlink>
        </w:p>
        <w:p>
          <w:pPr>
            <w:pStyle w:val="Contents3"/>
            <w:tabs>
              <w:tab w:val="clear" w:pos="8459"/>
              <w:tab w:val="right" w:pos="9026" w:leader="dot"/>
            </w:tabs>
            <w:rPr/>
          </w:pPr>
          <w:hyperlink w:anchor="__RefHeading___Toc1667118_581953129">
            <w:r>
              <w:rPr>
                <w:webHidden/>
                <w:rStyle w:val="IndexLink"/>
                <w:rtl w:val="true"/>
              </w:rPr>
              <w:t>دوره معاصر</w:t>
            </w:r>
            <w:r>
              <w:rPr>
                <w:rStyle w:val="IndexLink"/>
                <w:rtl w:val="true"/>
              </w:rPr>
              <w:t>(</w:t>
            </w:r>
            <w:r>
              <w:rPr>
                <w:rStyle w:val="IndexLink"/>
                <w:rtl w:val="true"/>
              </w:rPr>
              <w:t>امامت خاندان حمیدالدین</w:t>
            </w:r>
            <w:r>
              <w:rPr>
                <w:rStyle w:val="IndexLink"/>
                <w:rtl w:val="true"/>
              </w:rPr>
              <w:t>)</w:t>
              <w:tab/>
            </w:r>
            <w:r>
              <w:rPr>
                <w:rStyle w:val="IndexLink"/>
              </w:rPr>
              <w:t>244</w:t>
            </w:r>
          </w:hyperlink>
        </w:p>
        <w:p>
          <w:pPr>
            <w:pStyle w:val="Contents3"/>
            <w:tabs>
              <w:tab w:val="clear" w:pos="8459"/>
              <w:tab w:val="right" w:pos="9026" w:leader="dot"/>
            </w:tabs>
            <w:rPr/>
          </w:pPr>
          <w:hyperlink w:anchor="__RefHeading___Toc1667120_581953129">
            <w:r>
              <w:rPr>
                <w:webHidden/>
                <w:rStyle w:val="IndexLink"/>
                <w:rtl w:val="true"/>
              </w:rPr>
              <w:t xml:space="preserve">انقلاب سال </w:t>
            </w:r>
            <w:r>
              <w:rPr>
                <w:rStyle w:val="IndexLink"/>
              </w:rPr>
              <w:t>1948</w:t>
            </w:r>
            <w:r>
              <w:rPr>
                <w:rStyle w:val="IndexLink"/>
                <w:rtl w:val="true"/>
              </w:rPr>
              <w:t xml:space="preserve"> </w:t>
            </w:r>
            <w:r>
              <w:rPr>
                <w:rStyle w:val="IndexLink"/>
                <w:rtl w:val="true"/>
              </w:rPr>
              <w:t>میلادی در یمن</w:t>
            </w:r>
            <w:r>
              <w:rPr>
                <w:rStyle w:val="IndexLink"/>
                <w:rtl w:val="true"/>
              </w:rPr>
              <w:tab/>
            </w:r>
            <w:r>
              <w:rPr>
                <w:rStyle w:val="IndexLink"/>
              </w:rPr>
              <w:t>245</w:t>
            </w:r>
          </w:hyperlink>
        </w:p>
        <w:p>
          <w:pPr>
            <w:pStyle w:val="Contents3"/>
            <w:tabs>
              <w:tab w:val="clear" w:pos="8459"/>
              <w:tab w:val="right" w:pos="9026" w:leader="dot"/>
            </w:tabs>
            <w:rPr/>
          </w:pPr>
          <w:hyperlink w:anchor="__RefHeading___Toc1667122_581953129">
            <w:r>
              <w:rPr>
                <w:webHidden/>
                <w:rStyle w:val="IndexLink"/>
                <w:rtl w:val="true"/>
              </w:rPr>
              <w:t xml:space="preserve">انقلاب سپتامبر سال </w:t>
            </w:r>
            <w:r>
              <w:rPr>
                <w:rStyle w:val="IndexLink"/>
              </w:rPr>
              <w:t>1962</w:t>
            </w:r>
            <w:r>
              <w:rPr>
                <w:rStyle w:val="IndexLink"/>
                <w:rtl w:val="true"/>
              </w:rPr>
              <w:t xml:space="preserve"> </w:t>
            </w:r>
            <w:r>
              <w:rPr>
                <w:rStyle w:val="IndexLink"/>
                <w:rtl w:val="true"/>
              </w:rPr>
              <w:t>میلادی</w:t>
            </w:r>
            <w:r>
              <w:rPr>
                <w:rStyle w:val="IndexLink"/>
                <w:rtl w:val="true"/>
              </w:rPr>
              <w:tab/>
            </w:r>
            <w:r>
              <w:rPr>
                <w:rStyle w:val="IndexLink"/>
              </w:rPr>
              <w:t>246</w:t>
            </w:r>
          </w:hyperlink>
        </w:p>
        <w:p>
          <w:pPr>
            <w:pStyle w:val="Contents3"/>
            <w:tabs>
              <w:tab w:val="clear" w:pos="8459"/>
              <w:tab w:val="right" w:pos="9026" w:leader="dot"/>
            </w:tabs>
            <w:rPr/>
          </w:pPr>
          <w:hyperlink w:anchor="__RefHeading___Toc1667124_581953129">
            <w:r>
              <w:rPr>
                <w:webHidden/>
                <w:rStyle w:val="IndexLink"/>
                <w:rtl w:val="true"/>
              </w:rPr>
              <w:t xml:space="preserve">تقسیم دو یمن در سال </w:t>
            </w:r>
            <w:r>
              <w:rPr>
                <w:rStyle w:val="IndexLink"/>
              </w:rPr>
              <w:t>1967</w:t>
            </w:r>
            <w:r>
              <w:rPr>
                <w:rStyle w:val="IndexLink"/>
                <w:rtl w:val="true"/>
              </w:rPr>
              <w:t xml:space="preserve"> </w:t>
            </w:r>
            <w:r>
              <w:rPr>
                <w:rStyle w:val="IndexLink"/>
                <w:rtl w:val="true"/>
              </w:rPr>
              <w:t>میلادی</w:t>
            </w:r>
            <w:r>
              <w:rPr>
                <w:rStyle w:val="IndexLink"/>
                <w:rtl w:val="true"/>
              </w:rPr>
              <w:tab/>
            </w:r>
            <w:r>
              <w:rPr>
                <w:rStyle w:val="IndexLink"/>
              </w:rPr>
              <w:t>248</w:t>
            </w:r>
          </w:hyperlink>
        </w:p>
        <w:p>
          <w:pPr>
            <w:pStyle w:val="Contents3"/>
            <w:tabs>
              <w:tab w:val="clear" w:pos="8459"/>
              <w:tab w:val="right" w:pos="9026" w:leader="dot"/>
            </w:tabs>
            <w:rPr/>
          </w:pPr>
          <w:hyperlink w:anchor="__RefHeading___Toc1667126_581953129">
            <w:r>
              <w:rPr>
                <w:webHidden/>
                <w:rStyle w:val="IndexLink"/>
                <w:rtl w:val="true"/>
              </w:rPr>
              <w:t xml:space="preserve">انقلاب و جنگ ایران در دهه </w:t>
            </w:r>
            <w:r>
              <w:rPr>
                <w:rStyle w:val="IndexLink"/>
              </w:rPr>
              <w:t>1980</w:t>
            </w:r>
            <w:r>
              <w:rPr>
                <w:rStyle w:val="IndexLink"/>
                <w:rtl w:val="true"/>
              </w:rPr>
              <w:t xml:space="preserve"> </w:t>
            </w:r>
            <w:r>
              <w:rPr>
                <w:rStyle w:val="IndexLink"/>
                <w:rtl w:val="true"/>
              </w:rPr>
              <w:t>میلادی</w:t>
            </w:r>
            <w:r>
              <w:rPr>
                <w:rStyle w:val="IndexLink"/>
                <w:rtl w:val="true"/>
              </w:rPr>
              <w:tab/>
            </w:r>
            <w:r>
              <w:rPr>
                <w:rStyle w:val="IndexLink"/>
              </w:rPr>
              <w:t>248</w:t>
            </w:r>
          </w:hyperlink>
        </w:p>
        <w:p>
          <w:pPr>
            <w:pStyle w:val="Contents3"/>
            <w:tabs>
              <w:tab w:val="clear" w:pos="8459"/>
              <w:tab w:val="right" w:pos="9026" w:leader="dot"/>
            </w:tabs>
            <w:rPr/>
          </w:pPr>
          <w:hyperlink w:anchor="__RefHeading___Toc1667128_581953129">
            <w:r>
              <w:rPr>
                <w:webHidden/>
                <w:rStyle w:val="IndexLink"/>
                <w:rtl w:val="true"/>
              </w:rPr>
              <w:t>اتحاد دو یمن</w:t>
            </w:r>
            <w:r>
              <w:rPr>
                <w:rStyle w:val="IndexLink"/>
                <w:rtl w:val="true"/>
              </w:rPr>
              <w:tab/>
            </w:r>
            <w:r>
              <w:rPr>
                <w:rStyle w:val="IndexLink"/>
              </w:rPr>
              <w:t>249</w:t>
            </w:r>
          </w:hyperlink>
        </w:p>
        <w:p>
          <w:pPr>
            <w:pStyle w:val="Contents3"/>
            <w:tabs>
              <w:tab w:val="clear" w:pos="8459"/>
              <w:tab w:val="right" w:pos="9026" w:leader="dot"/>
            </w:tabs>
            <w:rPr/>
          </w:pPr>
          <w:hyperlink w:anchor="__RefHeading___Toc1667130_581953129">
            <w:r>
              <w:rPr>
                <w:webHidden/>
                <w:rStyle w:val="IndexLink"/>
                <w:rtl w:val="true"/>
              </w:rPr>
              <w:t>مرحله گذار؛ شکل‌گیری شباب المؤمن، رشد زیدیه و گسترش ارتباط با ایران</w:t>
            </w:r>
            <w:r>
              <w:rPr>
                <w:rStyle w:val="IndexLink"/>
                <w:rtl w:val="true"/>
              </w:rPr>
              <w:tab/>
            </w:r>
            <w:r>
              <w:rPr>
                <w:rStyle w:val="IndexLink"/>
              </w:rPr>
              <w:t>251</w:t>
            </w:r>
          </w:hyperlink>
        </w:p>
        <w:p>
          <w:pPr>
            <w:pStyle w:val="Contents3"/>
            <w:tabs>
              <w:tab w:val="clear" w:pos="8459"/>
              <w:tab w:val="right" w:pos="9026" w:leader="dot"/>
            </w:tabs>
            <w:rPr/>
          </w:pPr>
          <w:hyperlink w:anchor="__RefHeading___Toc1667132_581953129">
            <w:r>
              <w:rPr>
                <w:webHidden/>
                <w:rStyle w:val="IndexLink"/>
                <w:rtl w:val="true"/>
              </w:rPr>
              <w:t>تلاش سعودی در عدم پیشرفت یمن</w:t>
            </w:r>
            <w:r>
              <w:rPr>
                <w:rStyle w:val="IndexLink"/>
                <w:rtl w:val="true"/>
              </w:rPr>
              <w:tab/>
            </w:r>
            <w:r>
              <w:rPr>
                <w:rStyle w:val="IndexLink"/>
              </w:rPr>
              <w:t>252</w:t>
            </w:r>
          </w:hyperlink>
        </w:p>
        <w:p>
          <w:pPr>
            <w:pStyle w:val="Contents3"/>
            <w:tabs>
              <w:tab w:val="clear" w:pos="8459"/>
              <w:tab w:val="right" w:pos="9026" w:leader="dot"/>
            </w:tabs>
            <w:rPr/>
          </w:pPr>
          <w:hyperlink w:anchor="__RefHeading___Toc1667134_581953129">
            <w:r>
              <w:rPr>
                <w:webHidden/>
                <w:rStyle w:val="IndexLink"/>
                <w:rtl w:val="true"/>
              </w:rPr>
              <w:t xml:space="preserve">سال </w:t>
            </w:r>
            <w:r>
              <w:rPr>
                <w:rStyle w:val="IndexLink"/>
              </w:rPr>
              <w:t>2004</w:t>
            </w:r>
            <w:r>
              <w:rPr>
                <w:rStyle w:val="IndexLink"/>
                <w:rtl w:val="true"/>
              </w:rPr>
              <w:t xml:space="preserve"> </w:t>
            </w:r>
            <w:r>
              <w:rPr>
                <w:rStyle w:val="IndexLink"/>
                <w:rtl w:val="true"/>
              </w:rPr>
              <w:t>میلادی؛ شروع جنگ‌های نظامی شش‌گانه</w:t>
            </w:r>
            <w:r>
              <w:rPr>
                <w:rStyle w:val="IndexLink"/>
                <w:rtl w:val="true"/>
              </w:rPr>
              <w:tab/>
            </w:r>
            <w:r>
              <w:rPr>
                <w:rStyle w:val="IndexLink"/>
              </w:rPr>
              <w:t>254</w:t>
            </w:r>
          </w:hyperlink>
        </w:p>
        <w:p>
          <w:pPr>
            <w:pStyle w:val="Contents3"/>
            <w:tabs>
              <w:tab w:val="clear" w:pos="8459"/>
              <w:tab w:val="right" w:pos="9026" w:leader="dot"/>
            </w:tabs>
            <w:rPr/>
          </w:pPr>
          <w:hyperlink w:anchor="__RefHeading___Toc1667136_581953129">
            <w:r>
              <w:rPr>
                <w:webHidden/>
                <w:rStyle w:val="IndexLink"/>
                <w:rtl w:val="true"/>
              </w:rPr>
              <w:t>لقاء مشترک</w:t>
            </w:r>
            <w:r>
              <w:rPr>
                <w:rStyle w:val="IndexLink"/>
                <w:rtl w:val="true"/>
              </w:rPr>
              <w:tab/>
            </w:r>
            <w:r>
              <w:rPr>
                <w:rStyle w:val="IndexLink"/>
              </w:rPr>
              <w:t>256</w:t>
            </w:r>
          </w:hyperlink>
        </w:p>
        <w:p>
          <w:pPr>
            <w:pStyle w:val="Contents3"/>
            <w:tabs>
              <w:tab w:val="clear" w:pos="8459"/>
              <w:tab w:val="right" w:pos="9026" w:leader="dot"/>
            </w:tabs>
            <w:rPr/>
          </w:pPr>
          <w:hyperlink w:anchor="__RefHeading___Toc1667138_581953129">
            <w:r>
              <w:rPr>
                <w:webHidden/>
                <w:rStyle w:val="IndexLink"/>
                <w:rtl w:val="true"/>
              </w:rPr>
              <w:t xml:space="preserve">انقلاب سال </w:t>
            </w:r>
            <w:r>
              <w:rPr>
                <w:rStyle w:val="IndexLink"/>
              </w:rPr>
              <w:t>2011</w:t>
            </w:r>
            <w:r>
              <w:rPr>
                <w:rStyle w:val="IndexLink"/>
                <w:rtl w:val="true"/>
              </w:rPr>
              <w:t xml:space="preserve"> </w:t>
            </w:r>
            <w:r>
              <w:rPr>
                <w:rStyle w:val="IndexLink"/>
                <w:rtl w:val="true"/>
              </w:rPr>
              <w:t>میلادی</w:t>
            </w:r>
            <w:r>
              <w:rPr>
                <w:rStyle w:val="IndexLink"/>
                <w:rtl w:val="true"/>
              </w:rPr>
              <w:tab/>
            </w:r>
            <w:r>
              <w:rPr>
                <w:rStyle w:val="IndexLink"/>
              </w:rPr>
              <w:t>257</w:t>
            </w:r>
          </w:hyperlink>
        </w:p>
        <w:p>
          <w:pPr>
            <w:pStyle w:val="Contents3"/>
            <w:tabs>
              <w:tab w:val="clear" w:pos="8459"/>
              <w:tab w:val="right" w:pos="9026" w:leader="dot"/>
            </w:tabs>
            <w:rPr/>
          </w:pPr>
          <w:hyperlink w:anchor="__RefHeading___Toc1667140_581953129">
            <w:r>
              <w:rPr>
                <w:webHidden/>
                <w:rStyle w:val="IndexLink"/>
                <w:rtl w:val="true"/>
              </w:rPr>
              <w:t>بیداری اسلامی</w:t>
            </w:r>
            <w:r>
              <w:rPr>
                <w:rStyle w:val="IndexLink"/>
                <w:rtl w:val="true"/>
              </w:rPr>
              <w:tab/>
            </w:r>
            <w:r>
              <w:rPr>
                <w:rStyle w:val="IndexLink"/>
              </w:rPr>
              <w:t>258</w:t>
            </w:r>
          </w:hyperlink>
        </w:p>
        <w:p>
          <w:pPr>
            <w:pStyle w:val="Contents3"/>
            <w:tabs>
              <w:tab w:val="clear" w:pos="8459"/>
              <w:tab w:val="right" w:pos="9026" w:leader="dot"/>
            </w:tabs>
            <w:rPr/>
          </w:pPr>
          <w:hyperlink w:anchor="__RefHeading___Toc1667142_581953129">
            <w:r>
              <w:rPr>
                <w:webHidden/>
                <w:rStyle w:val="IndexLink"/>
                <w:rtl w:val="true"/>
              </w:rPr>
              <w:t>المبادره الخلیجیه</w:t>
            </w:r>
            <w:r>
              <w:rPr>
                <w:rStyle w:val="IndexLink"/>
                <w:rtl w:val="true"/>
              </w:rPr>
              <w:tab/>
            </w:r>
            <w:r>
              <w:rPr>
                <w:rStyle w:val="IndexLink"/>
              </w:rPr>
              <w:t>259</w:t>
            </w:r>
          </w:hyperlink>
        </w:p>
        <w:p>
          <w:pPr>
            <w:pStyle w:val="Contents3"/>
            <w:tabs>
              <w:tab w:val="clear" w:pos="8459"/>
              <w:tab w:val="right" w:pos="9026" w:leader="dot"/>
            </w:tabs>
            <w:rPr/>
          </w:pPr>
          <w:hyperlink w:anchor="__RefHeading___Toc1667144_581953129">
            <w:r>
              <w:rPr>
                <w:webHidden/>
                <w:rStyle w:val="IndexLink"/>
                <w:rtl w:val="true"/>
              </w:rPr>
              <w:t>نتایج گفت‌وگوهای وطنی و زمینه‌های گسترش نهضت انصارالله</w:t>
            </w:r>
            <w:r>
              <w:rPr>
                <w:rStyle w:val="IndexLink"/>
                <w:rtl w:val="true"/>
              </w:rPr>
              <w:tab/>
            </w:r>
            <w:r>
              <w:rPr>
                <w:rStyle w:val="IndexLink"/>
              </w:rPr>
              <w:t>260</w:t>
            </w:r>
          </w:hyperlink>
        </w:p>
        <w:p>
          <w:pPr>
            <w:pStyle w:val="Contents3"/>
            <w:tabs>
              <w:tab w:val="clear" w:pos="8459"/>
              <w:tab w:val="right" w:pos="9026" w:leader="dot"/>
            </w:tabs>
            <w:rPr/>
          </w:pPr>
          <w:hyperlink w:anchor="__RefHeading___Toc1667146_581953129">
            <w:r>
              <w:rPr>
                <w:webHidden/>
                <w:rStyle w:val="IndexLink"/>
                <w:rtl w:val="true"/>
              </w:rPr>
              <w:t xml:space="preserve">شروع نهضت سید عبدالملک الحوثی در سال </w:t>
            </w:r>
            <w:r>
              <w:rPr>
                <w:rStyle w:val="IndexLink"/>
              </w:rPr>
              <w:t>2014</w:t>
            </w:r>
            <w:r>
              <w:rPr>
                <w:rStyle w:val="IndexLink"/>
                <w:rtl w:val="true"/>
              </w:rPr>
              <w:t xml:space="preserve"> </w:t>
            </w:r>
            <w:r>
              <w:rPr>
                <w:rStyle w:val="IndexLink"/>
                <w:rtl w:val="true"/>
              </w:rPr>
              <w:t>میلادی و شعارهای سه‌گانه</w:t>
            </w:r>
            <w:r>
              <w:rPr>
                <w:rStyle w:val="IndexLink"/>
                <w:rtl w:val="true"/>
              </w:rPr>
              <w:tab/>
            </w:r>
            <w:r>
              <w:rPr>
                <w:rStyle w:val="IndexLink"/>
              </w:rPr>
              <w:t>261</w:t>
            </w:r>
          </w:hyperlink>
        </w:p>
        <w:p>
          <w:pPr>
            <w:pStyle w:val="Contents4"/>
            <w:tabs>
              <w:tab w:val="clear" w:pos="8176"/>
              <w:tab w:val="right" w:pos="9026" w:leader="dot"/>
            </w:tabs>
            <w:rPr/>
          </w:pPr>
          <w:hyperlink w:anchor="__RefHeading___Toc1667148_581953129">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1667150_581953129">
            <w:r>
              <w:rPr>
                <w:webHidden/>
                <w:rStyle w:val="IndexLink"/>
              </w:rPr>
              <w:t>1</w:t>
            </w:r>
            <w:r>
              <w:rPr>
                <w:rStyle w:val="IndexLink"/>
                <w:rtl w:val="true"/>
              </w:rPr>
              <w:t>.</w:t>
            </w:r>
            <w:r>
              <w:rPr>
                <w:rStyle w:val="IndexLink"/>
                <w:rtl w:val="true"/>
              </w:rPr>
              <w:t>اسقاط الحکومه الفاسده</w:t>
            </w:r>
            <w:r>
              <w:rPr>
                <w:rStyle w:val="IndexLink"/>
                <w:rtl w:val="true"/>
              </w:rPr>
              <w:tab/>
            </w:r>
            <w:r>
              <w:rPr>
                <w:rStyle w:val="IndexLink"/>
              </w:rPr>
              <w:t>261</w:t>
            </w:r>
          </w:hyperlink>
        </w:p>
        <w:p>
          <w:pPr>
            <w:pStyle w:val="Contents4"/>
            <w:tabs>
              <w:tab w:val="clear" w:pos="8176"/>
              <w:tab w:val="right" w:pos="9026" w:leader="dot"/>
            </w:tabs>
            <w:rPr/>
          </w:pPr>
          <w:hyperlink w:anchor="__RefHeading___Toc1667152_581953129">
            <w:r>
              <w:rPr>
                <w:webHidden/>
                <w:rStyle w:val="IndexLink"/>
              </w:rPr>
              <w:t>2</w:t>
            </w:r>
            <w:r>
              <w:rPr>
                <w:rStyle w:val="IndexLink"/>
                <w:rtl w:val="true"/>
              </w:rPr>
              <w:t>.</w:t>
            </w:r>
            <w:r>
              <w:rPr>
                <w:rStyle w:val="IndexLink"/>
                <w:rtl w:val="true"/>
              </w:rPr>
              <w:t>اسقاط الجرعه</w:t>
            </w:r>
            <w:r>
              <w:rPr>
                <w:rStyle w:val="IndexLink"/>
                <w:rtl w:val="true"/>
              </w:rPr>
              <w:tab/>
            </w:r>
            <w:r>
              <w:rPr>
                <w:rStyle w:val="IndexLink"/>
              </w:rPr>
              <w:t>262</w:t>
            </w:r>
          </w:hyperlink>
        </w:p>
        <w:p>
          <w:pPr>
            <w:pStyle w:val="Contents4"/>
            <w:tabs>
              <w:tab w:val="clear" w:pos="8176"/>
              <w:tab w:val="right" w:pos="9026" w:leader="dot"/>
            </w:tabs>
            <w:rPr/>
          </w:pPr>
          <w:hyperlink w:anchor="__RefHeading___Toc1667154_581953129">
            <w:r>
              <w:rPr>
                <w:webHidden/>
                <w:rStyle w:val="IndexLink"/>
              </w:rPr>
              <w:t>3</w:t>
            </w:r>
            <w:r>
              <w:rPr>
                <w:rStyle w:val="IndexLink"/>
                <w:rtl w:val="true"/>
              </w:rPr>
              <w:t>.</w:t>
            </w:r>
            <w:r>
              <w:rPr>
                <w:rStyle w:val="IndexLink"/>
                <w:rtl w:val="true"/>
              </w:rPr>
              <w:t>تنفیذ مخرجات الحوار الوطنی</w:t>
            </w:r>
            <w:r>
              <w:rPr>
                <w:rStyle w:val="IndexLink"/>
                <w:rtl w:val="true"/>
              </w:rPr>
              <w:tab/>
            </w:r>
            <w:r>
              <w:rPr>
                <w:rStyle w:val="IndexLink"/>
              </w:rPr>
              <w:t>263</w:t>
            </w:r>
          </w:hyperlink>
        </w:p>
        <w:p>
          <w:pPr>
            <w:pStyle w:val="Contents3"/>
            <w:tabs>
              <w:tab w:val="clear" w:pos="8459"/>
              <w:tab w:val="right" w:pos="9026" w:leader="dot"/>
            </w:tabs>
            <w:rPr/>
          </w:pPr>
          <w:hyperlink w:anchor="__RefHeading___Toc1667156_581953129">
            <w:r>
              <w:rPr>
                <w:webHidden/>
                <w:rStyle w:val="IndexLink"/>
                <w:rtl w:val="true"/>
              </w:rPr>
              <w:t>ویژگی‌های فردی سید عبدالملک الحوثی و انصارالله</w:t>
            </w:r>
            <w:r>
              <w:rPr>
                <w:rStyle w:val="IndexLink"/>
                <w:rtl w:val="true"/>
              </w:rPr>
              <w:tab/>
            </w:r>
            <w:r>
              <w:rPr>
                <w:rStyle w:val="IndexLink"/>
              </w:rPr>
              <w:t>263</w:t>
            </w:r>
          </w:hyperlink>
        </w:p>
        <w:p>
          <w:pPr>
            <w:pStyle w:val="Contents4"/>
            <w:tabs>
              <w:tab w:val="clear" w:pos="8176"/>
              <w:tab w:val="right" w:pos="9026" w:leader="dot"/>
            </w:tabs>
            <w:rPr/>
          </w:pPr>
          <w:hyperlink w:anchor="__RefHeading___Toc1667158_581953129">
            <w:r>
              <w:rPr>
                <w:webHidden/>
                <w:rStyle w:val="IndexLink"/>
              </w:rPr>
              <w:t>1</w:t>
            </w:r>
            <w:r>
              <w:rPr>
                <w:rStyle w:val="IndexLink"/>
                <w:rtl w:val="true"/>
              </w:rPr>
              <w:t>.</w:t>
            </w:r>
            <w:r>
              <w:rPr>
                <w:rStyle w:val="IndexLink"/>
                <w:rtl w:val="true"/>
              </w:rPr>
              <w:t>ایمان</w:t>
            </w:r>
            <w:r>
              <w:rPr>
                <w:rStyle w:val="IndexLink"/>
                <w:rtl w:val="true"/>
              </w:rPr>
              <w:tab/>
            </w:r>
            <w:r>
              <w:rPr>
                <w:rStyle w:val="IndexLink"/>
              </w:rPr>
              <w:t>263</w:t>
            </w:r>
          </w:hyperlink>
        </w:p>
        <w:p>
          <w:pPr>
            <w:pStyle w:val="Contents4"/>
            <w:tabs>
              <w:tab w:val="clear" w:pos="8176"/>
              <w:tab w:val="right" w:pos="9026" w:leader="dot"/>
            </w:tabs>
            <w:rPr/>
          </w:pPr>
          <w:hyperlink w:anchor="__RefHeading___Toc1667160_581953129">
            <w:r>
              <w:rPr>
                <w:webHidden/>
                <w:rStyle w:val="IndexLink"/>
              </w:rPr>
              <w:t>2</w:t>
            </w:r>
            <w:r>
              <w:rPr>
                <w:rStyle w:val="IndexLink"/>
                <w:rtl w:val="true"/>
              </w:rPr>
              <w:t>.</w:t>
            </w:r>
            <w:r>
              <w:rPr>
                <w:rStyle w:val="IndexLink"/>
                <w:rtl w:val="true"/>
              </w:rPr>
              <w:t>حکمت و هوشمندی</w:t>
            </w:r>
            <w:r>
              <w:rPr>
                <w:rStyle w:val="IndexLink"/>
                <w:rtl w:val="true"/>
              </w:rPr>
              <w:tab/>
            </w:r>
            <w:r>
              <w:rPr>
                <w:rStyle w:val="IndexLink"/>
              </w:rPr>
              <w:t>264</w:t>
            </w:r>
          </w:hyperlink>
        </w:p>
        <w:p>
          <w:pPr>
            <w:pStyle w:val="Contents4"/>
            <w:tabs>
              <w:tab w:val="clear" w:pos="8176"/>
              <w:tab w:val="right" w:pos="9026" w:leader="dot"/>
            </w:tabs>
            <w:rPr/>
          </w:pPr>
          <w:hyperlink w:anchor="__RefHeading___Toc1667162_581953129">
            <w:r>
              <w:rPr>
                <w:webHidden/>
                <w:rStyle w:val="IndexLink"/>
              </w:rPr>
              <w:t>3</w:t>
            </w:r>
            <w:r>
              <w:rPr>
                <w:rStyle w:val="IndexLink"/>
                <w:rtl w:val="true"/>
              </w:rPr>
              <w:t>.</w:t>
            </w:r>
            <w:r>
              <w:rPr>
                <w:rStyle w:val="IndexLink"/>
                <w:rtl w:val="true"/>
              </w:rPr>
              <w:t>صداقت، خدمت، مردم داری</w:t>
            </w:r>
            <w:r>
              <w:rPr>
                <w:rStyle w:val="IndexLink"/>
                <w:rtl w:val="true"/>
              </w:rPr>
              <w:tab/>
            </w:r>
            <w:r>
              <w:rPr>
                <w:rStyle w:val="IndexLink"/>
              </w:rPr>
              <w:t>266</w:t>
            </w:r>
          </w:hyperlink>
        </w:p>
        <w:p>
          <w:pPr>
            <w:pStyle w:val="Contents4"/>
            <w:tabs>
              <w:tab w:val="clear" w:pos="8176"/>
              <w:tab w:val="right" w:pos="9026" w:leader="dot"/>
            </w:tabs>
            <w:rPr/>
          </w:pPr>
          <w:hyperlink w:anchor="__RefHeading___Toc1667164_581953129">
            <w:r>
              <w:rPr>
                <w:webHidden/>
                <w:rStyle w:val="IndexLink"/>
              </w:rPr>
              <w:t>4</w:t>
            </w:r>
            <w:r>
              <w:rPr>
                <w:rStyle w:val="IndexLink"/>
                <w:rtl w:val="true"/>
              </w:rPr>
              <w:t>.</w:t>
            </w:r>
            <w:r>
              <w:rPr>
                <w:rStyle w:val="IndexLink"/>
                <w:rtl w:val="true"/>
              </w:rPr>
              <w:t>نزاهت</w:t>
            </w:r>
            <w:r>
              <w:rPr>
                <w:rStyle w:val="IndexLink"/>
                <w:rtl w:val="true"/>
              </w:rPr>
              <w:tab/>
            </w:r>
            <w:r>
              <w:rPr>
                <w:rStyle w:val="IndexLink"/>
              </w:rPr>
              <w:t>267</w:t>
            </w:r>
          </w:hyperlink>
        </w:p>
        <w:p>
          <w:pPr>
            <w:pStyle w:val="Contents4"/>
            <w:tabs>
              <w:tab w:val="clear" w:pos="8176"/>
              <w:tab w:val="right" w:pos="9026" w:leader="dot"/>
            </w:tabs>
            <w:rPr/>
          </w:pPr>
          <w:hyperlink w:anchor="__RefHeading___Toc1667166_581953129">
            <w:r>
              <w:rPr>
                <w:webHidden/>
                <w:rStyle w:val="IndexLink"/>
              </w:rPr>
              <w:t>5</w:t>
            </w:r>
            <w:r>
              <w:rPr>
                <w:rStyle w:val="IndexLink"/>
                <w:rtl w:val="true"/>
              </w:rPr>
              <w:t>.</w:t>
            </w:r>
            <w:r>
              <w:rPr>
                <w:rStyle w:val="IndexLink"/>
                <w:rtl w:val="true"/>
              </w:rPr>
              <w:t>قاطعیت</w:t>
            </w:r>
            <w:r>
              <w:rPr>
                <w:rStyle w:val="IndexLink"/>
                <w:rtl w:val="true"/>
              </w:rPr>
              <w:tab/>
            </w:r>
            <w:r>
              <w:rPr>
                <w:rStyle w:val="IndexLink"/>
              </w:rPr>
              <w:t>267</w:t>
            </w:r>
          </w:hyperlink>
        </w:p>
        <w:p>
          <w:pPr>
            <w:pStyle w:val="Contents3"/>
            <w:tabs>
              <w:tab w:val="clear" w:pos="8459"/>
              <w:tab w:val="right" w:pos="9026" w:leader="dot"/>
            </w:tabs>
            <w:rPr/>
          </w:pPr>
          <w:hyperlink w:anchor="__RefHeading___Toc1667168_581953129">
            <w:r>
              <w:rPr>
                <w:webHidden/>
                <w:rStyle w:val="IndexLink"/>
                <w:rtl w:val="true"/>
              </w:rPr>
              <w:t>نقش عربستان</w:t>
            </w:r>
            <w:r>
              <w:rPr>
                <w:rStyle w:val="IndexLink"/>
                <w:rtl w:val="true"/>
              </w:rPr>
              <w:tab/>
            </w:r>
            <w:r>
              <w:rPr>
                <w:rStyle w:val="IndexLink"/>
              </w:rPr>
              <w:t>269</w:t>
            </w:r>
          </w:hyperlink>
        </w:p>
        <w:p>
          <w:pPr>
            <w:pStyle w:val="Contents3"/>
            <w:tabs>
              <w:tab w:val="clear" w:pos="8459"/>
              <w:tab w:val="right" w:pos="9026" w:leader="dot"/>
            </w:tabs>
            <w:rPr/>
          </w:pPr>
          <w:hyperlink w:anchor="__RefHeading___Toc1667170_581953129">
            <w:r>
              <w:rPr>
                <w:webHidden/>
                <w:rStyle w:val="IndexLink"/>
                <w:rtl w:val="true"/>
              </w:rPr>
              <w:t>رقابت اصلی در یمن</w:t>
            </w:r>
            <w:r>
              <w:rPr>
                <w:rStyle w:val="IndexLink"/>
                <w:rtl w:val="true"/>
              </w:rPr>
              <w:tab/>
            </w:r>
            <w:r>
              <w:rPr>
                <w:rStyle w:val="IndexLink"/>
              </w:rPr>
              <w:t>271</w:t>
            </w:r>
          </w:hyperlink>
        </w:p>
        <w:p>
          <w:pPr>
            <w:pStyle w:val="Contents3"/>
            <w:tabs>
              <w:tab w:val="clear" w:pos="8459"/>
              <w:tab w:val="right" w:pos="9026" w:leader="dot"/>
            </w:tabs>
            <w:rPr/>
          </w:pPr>
          <w:hyperlink w:anchor="__RefHeading___Toc1667172_581953129">
            <w:r>
              <w:rPr>
                <w:webHidden/>
                <w:rStyle w:val="IndexLink"/>
                <w:rtl w:val="true"/>
              </w:rPr>
              <w:t>وظیفه ما در قبال یمن</w:t>
            </w:r>
            <w:r>
              <w:rPr>
                <w:rStyle w:val="IndexLink"/>
                <w:rtl w:val="true"/>
              </w:rPr>
              <w:tab/>
            </w:r>
            <w:r>
              <w:rPr>
                <w:rStyle w:val="IndexLink"/>
              </w:rPr>
              <w:t>273</w:t>
            </w:r>
          </w:hyperlink>
        </w:p>
        <w:p>
          <w:pPr>
            <w:pStyle w:val="Contents3"/>
            <w:tabs>
              <w:tab w:val="clear" w:pos="8459"/>
              <w:tab w:val="right" w:pos="9026" w:leader="dot"/>
            </w:tabs>
            <w:rPr/>
          </w:pPr>
          <w:hyperlink w:anchor="__RefHeading___Toc1667174_581953129">
            <w:r>
              <w:rPr>
                <w:webHidden/>
                <w:rStyle w:val="IndexLink"/>
                <w:rtl w:val="true"/>
              </w:rPr>
              <w:t>جایگاه عربستان میان یمنی‌ها</w:t>
            </w:r>
            <w:r>
              <w:rPr>
                <w:rStyle w:val="IndexLink"/>
                <w:rtl w:val="true"/>
              </w:rPr>
              <w:tab/>
            </w:r>
            <w:r>
              <w:rPr>
                <w:rStyle w:val="IndexLink"/>
              </w:rPr>
              <w:t>273</w:t>
            </w:r>
          </w:hyperlink>
        </w:p>
        <w:p>
          <w:pPr>
            <w:pStyle w:val="Contents3"/>
            <w:tabs>
              <w:tab w:val="clear" w:pos="8459"/>
              <w:tab w:val="right" w:pos="9026" w:leader="dot"/>
            </w:tabs>
            <w:rPr/>
          </w:pPr>
          <w:hyperlink w:anchor="__RefHeading___Toc1667176_581953129">
            <w:r>
              <w:rPr>
                <w:webHidden/>
                <w:rStyle w:val="IndexLink"/>
                <w:rtl w:val="true"/>
              </w:rPr>
              <w:t>فرصت‌ها و چالش‌های ما در یمن</w:t>
            </w:r>
            <w:r>
              <w:rPr>
                <w:rStyle w:val="IndexLink"/>
                <w:rtl w:val="true"/>
              </w:rPr>
              <w:tab/>
            </w:r>
            <w:r>
              <w:rPr>
                <w:rStyle w:val="IndexLink"/>
              </w:rPr>
              <w:t>275</w:t>
            </w:r>
          </w:hyperlink>
        </w:p>
        <w:p>
          <w:pPr>
            <w:pStyle w:val="Contents3"/>
            <w:tabs>
              <w:tab w:val="clear" w:pos="8459"/>
              <w:tab w:val="right" w:pos="9026" w:leader="dot"/>
            </w:tabs>
            <w:rPr/>
          </w:pPr>
          <w:hyperlink w:anchor="__RefHeading___Toc1667178_581953129">
            <w:r>
              <w:rPr>
                <w:webHidden/>
                <w:rStyle w:val="IndexLink"/>
                <w:rtl w:val="true"/>
              </w:rPr>
              <w:t>شیعیان دوازده امامی یمن</w:t>
            </w:r>
            <w:r>
              <w:rPr>
                <w:rStyle w:val="IndexLink"/>
                <w:rtl w:val="true"/>
              </w:rPr>
              <w:tab/>
            </w:r>
            <w:r>
              <w:rPr>
                <w:rStyle w:val="IndexLink"/>
              </w:rPr>
              <w:t>278</w:t>
            </w:r>
          </w:hyperlink>
        </w:p>
        <w:p>
          <w:pPr>
            <w:pStyle w:val="Contents2"/>
            <w:tabs>
              <w:tab w:val="clear" w:pos="8743"/>
              <w:tab w:val="right" w:pos="9026" w:leader="dot"/>
            </w:tabs>
            <w:rPr/>
          </w:pPr>
          <w:hyperlink w:anchor="__RefHeading___Toc1667180_581953129">
            <w:r>
              <w:rPr>
                <w:webHidden/>
                <w:rStyle w:val="IndexLink"/>
                <w:rtl w:val="true"/>
              </w:rPr>
              <w:t xml:space="preserve">اندیشه سیاسی انصارالله درپرتو </w:t>
            </w:r>
            <w:r>
              <w:rPr>
                <w:rStyle w:val="IndexLink"/>
                <w:rtl w:val="true"/>
              </w:rPr>
              <w:t>«</w:t>
            </w:r>
            <w:r>
              <w:rPr>
                <w:rStyle w:val="IndexLink"/>
                <w:rtl w:val="true"/>
              </w:rPr>
              <w:t>ملازم</w:t>
            </w:r>
            <w:r>
              <w:rPr>
                <w:rStyle w:val="IndexLink"/>
                <w:rtl w:val="true"/>
              </w:rPr>
              <w:t xml:space="preserve">» </w:t>
            </w:r>
            <w:r>
              <w:rPr>
                <w:rStyle w:val="IndexLink"/>
                <w:rtl w:val="true"/>
              </w:rPr>
              <w:t>شهیدحسین الحوثی</w:t>
            </w:r>
            <w:r>
              <w:rPr>
                <w:rStyle w:val="IndexLink"/>
                <w:rtl w:val="true"/>
              </w:rPr>
              <w:tab/>
            </w:r>
            <w:r>
              <w:rPr>
                <w:rStyle w:val="IndexLink"/>
              </w:rPr>
              <w:t>281</w:t>
            </w:r>
          </w:hyperlink>
        </w:p>
        <w:p>
          <w:pPr>
            <w:pStyle w:val="Contents3"/>
            <w:tabs>
              <w:tab w:val="clear" w:pos="8459"/>
              <w:tab w:val="right" w:pos="9026" w:leader="dot"/>
            </w:tabs>
            <w:rPr/>
          </w:pPr>
          <w:hyperlink w:anchor="__RefHeading___Toc1667182_581953129">
            <w:r>
              <w:rPr>
                <w:webHidden/>
                <w:rStyle w:val="IndexLink"/>
                <w:rtl w:val="true"/>
              </w:rPr>
              <w:t>اشاره</w:t>
            </w:r>
            <w:r>
              <w:rPr>
                <w:rStyle w:val="IndexLink"/>
                <w:rtl w:val="true"/>
              </w:rPr>
              <w:tab/>
            </w:r>
            <w:r>
              <w:rPr>
                <w:rStyle w:val="IndexLink"/>
              </w:rPr>
              <w:t>281</w:t>
            </w:r>
          </w:hyperlink>
        </w:p>
        <w:p>
          <w:pPr>
            <w:pStyle w:val="Contents3"/>
            <w:tabs>
              <w:tab w:val="clear" w:pos="8459"/>
              <w:tab w:val="right" w:pos="9026" w:leader="dot"/>
            </w:tabs>
            <w:rPr/>
          </w:pPr>
          <w:hyperlink w:anchor="__RefHeading___Toc1667184_581953129">
            <w:r>
              <w:rPr>
                <w:webHidden/>
                <w:rStyle w:val="IndexLink"/>
                <w:rtl w:val="true"/>
              </w:rPr>
              <w:t>یهود و افساد</w:t>
            </w:r>
            <w:r>
              <w:rPr>
                <w:rStyle w:val="IndexLink"/>
                <w:rtl w:val="true"/>
              </w:rPr>
              <w:t>:</w:t>
              <w:tab/>
            </w:r>
            <w:r>
              <w:rPr>
                <w:rStyle w:val="IndexLink"/>
              </w:rPr>
              <w:t>284</w:t>
            </w:r>
          </w:hyperlink>
        </w:p>
        <w:p>
          <w:pPr>
            <w:pStyle w:val="Contents3"/>
            <w:tabs>
              <w:tab w:val="clear" w:pos="8459"/>
              <w:tab w:val="right" w:pos="9026" w:leader="dot"/>
            </w:tabs>
            <w:rPr/>
          </w:pPr>
          <w:hyperlink w:anchor="__RefHeading___Toc1667186_581953129">
            <w:r>
              <w:rPr>
                <w:webHidden/>
                <w:rStyle w:val="IndexLink"/>
                <w:rtl w:val="true"/>
              </w:rPr>
              <w:t>امر به معروف؛ راهکار اصلاح امت</w:t>
            </w:r>
            <w:r>
              <w:rPr>
                <w:rStyle w:val="IndexLink"/>
                <w:rtl w:val="true"/>
              </w:rPr>
              <w:tab/>
            </w:r>
            <w:r>
              <w:rPr>
                <w:rStyle w:val="IndexLink"/>
              </w:rPr>
              <w:t>285</w:t>
            </w:r>
          </w:hyperlink>
        </w:p>
        <w:p>
          <w:pPr>
            <w:pStyle w:val="Contents3"/>
            <w:tabs>
              <w:tab w:val="clear" w:pos="8459"/>
              <w:tab w:val="right" w:pos="9026" w:leader="dot"/>
            </w:tabs>
            <w:rPr/>
          </w:pPr>
          <w:hyperlink w:anchor="__RefHeading___Toc1667188_581953129">
            <w:r>
              <w:rPr>
                <w:webHidden/>
                <w:rStyle w:val="IndexLink"/>
                <w:rtl w:val="true"/>
              </w:rPr>
              <w:t>بازگشت به قرآن</w:t>
            </w:r>
            <w:r>
              <w:rPr>
                <w:rStyle w:val="IndexLink"/>
                <w:rtl w:val="true"/>
              </w:rPr>
              <w:tab/>
            </w:r>
            <w:r>
              <w:rPr>
                <w:rStyle w:val="IndexLink"/>
              </w:rPr>
              <w:t>285</w:t>
            </w:r>
          </w:hyperlink>
        </w:p>
        <w:p>
          <w:pPr>
            <w:pStyle w:val="Contents3"/>
            <w:tabs>
              <w:tab w:val="clear" w:pos="8459"/>
              <w:tab w:val="right" w:pos="9026" w:leader="dot"/>
            </w:tabs>
            <w:rPr/>
          </w:pPr>
          <w:hyperlink w:anchor="__RefHeading___Toc1667190_581953129">
            <w:r>
              <w:rPr>
                <w:webHidden/>
                <w:rStyle w:val="IndexLink"/>
                <w:rtl w:val="true"/>
              </w:rPr>
              <w:t>جنایت جهانی یهود</w:t>
            </w:r>
            <w:r>
              <w:rPr>
                <w:rStyle w:val="IndexLink"/>
                <w:rtl w:val="true"/>
              </w:rPr>
              <w:tab/>
            </w:r>
            <w:r>
              <w:rPr>
                <w:rStyle w:val="IndexLink"/>
              </w:rPr>
              <w:t>287</w:t>
            </w:r>
          </w:hyperlink>
        </w:p>
        <w:p>
          <w:pPr>
            <w:pStyle w:val="Contents3"/>
            <w:tabs>
              <w:tab w:val="clear" w:pos="8459"/>
              <w:tab w:val="right" w:pos="9026" w:leader="dot"/>
            </w:tabs>
            <w:rPr/>
          </w:pPr>
          <w:hyperlink w:anchor="__RefHeading___Toc1667192_581953129">
            <w:r>
              <w:rPr>
                <w:webHidden/>
                <w:rStyle w:val="IndexLink"/>
                <w:rtl w:val="true"/>
              </w:rPr>
              <w:t>لعن یهود در قرآن</w:t>
            </w:r>
            <w:r>
              <w:rPr>
                <w:rStyle w:val="IndexLink"/>
                <w:rtl w:val="true"/>
              </w:rPr>
              <w:tab/>
            </w:r>
            <w:r>
              <w:rPr>
                <w:rStyle w:val="IndexLink"/>
              </w:rPr>
              <w:t>288</w:t>
            </w:r>
          </w:hyperlink>
        </w:p>
        <w:p>
          <w:pPr>
            <w:pStyle w:val="Contents3"/>
            <w:tabs>
              <w:tab w:val="clear" w:pos="8459"/>
              <w:tab w:val="right" w:pos="9026" w:leader="dot"/>
            </w:tabs>
            <w:rPr/>
          </w:pPr>
          <w:hyperlink w:anchor="__RefHeading___Toc1667194_581953129">
            <w:r>
              <w:rPr>
                <w:webHidden/>
                <w:rStyle w:val="IndexLink"/>
                <w:rtl w:val="true"/>
              </w:rPr>
              <w:t>قرآن چراغ راه آینده</w:t>
            </w:r>
            <w:r>
              <w:rPr>
                <w:rStyle w:val="IndexLink"/>
                <w:rtl w:val="true"/>
              </w:rPr>
              <w:tab/>
            </w:r>
            <w:r>
              <w:rPr>
                <w:rStyle w:val="IndexLink"/>
              </w:rPr>
              <w:t>290</w:t>
            </w:r>
          </w:hyperlink>
        </w:p>
        <w:p>
          <w:pPr>
            <w:pStyle w:val="Contents3"/>
            <w:tabs>
              <w:tab w:val="clear" w:pos="8459"/>
              <w:tab w:val="right" w:pos="9026" w:leader="dot"/>
            </w:tabs>
            <w:rPr/>
          </w:pPr>
          <w:hyperlink w:anchor="__RefHeading___Toc1667196_581953129">
            <w:r>
              <w:rPr>
                <w:webHidden/>
                <w:rStyle w:val="IndexLink"/>
                <w:rtl w:val="true"/>
              </w:rPr>
              <w:t>ولایت امام علی</w:t>
            </w:r>
            <w:r>
              <w:rPr>
                <w:rStyle w:val="IndexLink"/>
                <w:rtl w:val="true"/>
              </w:rPr>
              <w:t>(</w:t>
            </w:r>
            <w:r>
              <w:rPr>
                <w:rStyle w:val="IndexLink"/>
                <w:rtl w:val="true"/>
              </w:rPr>
              <w:t>علیه السلام</w:t>
            </w:r>
            <w:r>
              <w:rPr>
                <w:rStyle w:val="IndexLink"/>
                <w:rtl w:val="true"/>
              </w:rPr>
              <w:t>)</w:t>
              <w:tab/>
            </w:r>
            <w:r>
              <w:rPr>
                <w:rStyle w:val="IndexLink"/>
              </w:rPr>
              <w:t>291</w:t>
            </w:r>
          </w:hyperlink>
        </w:p>
        <w:p>
          <w:pPr>
            <w:pStyle w:val="Contents3"/>
            <w:tabs>
              <w:tab w:val="clear" w:pos="8459"/>
              <w:tab w:val="right" w:pos="9026" w:leader="dot"/>
            </w:tabs>
            <w:rPr/>
          </w:pPr>
          <w:hyperlink w:anchor="__RefHeading___Toc1667198_581953129">
            <w:r>
              <w:rPr>
                <w:webHidden/>
                <w:rStyle w:val="IndexLink"/>
                <w:rtl w:val="true"/>
              </w:rPr>
              <w:t>شیعه، محور وحدت جهان اسلام</w:t>
            </w:r>
            <w:r>
              <w:rPr>
                <w:rStyle w:val="IndexLink"/>
                <w:rtl w:val="true"/>
              </w:rPr>
              <w:tab/>
            </w:r>
            <w:r>
              <w:rPr>
                <w:rStyle w:val="IndexLink"/>
              </w:rPr>
              <w:t>292</w:t>
            </w:r>
          </w:hyperlink>
        </w:p>
        <w:p>
          <w:pPr>
            <w:pStyle w:val="Contents3"/>
            <w:tabs>
              <w:tab w:val="clear" w:pos="8459"/>
              <w:tab w:val="right" w:pos="9026" w:leader="dot"/>
            </w:tabs>
            <w:rPr/>
          </w:pPr>
          <w:hyperlink w:anchor="__RefHeading___Toc1667200_581953129">
            <w:r>
              <w:rPr>
                <w:webHidden/>
                <w:rStyle w:val="IndexLink"/>
                <w:rtl w:val="true"/>
              </w:rPr>
              <w:t>امام خمینی نماد توکل به خداوند</w:t>
            </w:r>
            <w:r>
              <w:rPr>
                <w:rStyle w:val="IndexLink"/>
                <w:rtl w:val="true"/>
              </w:rPr>
              <w:tab/>
            </w:r>
            <w:r>
              <w:rPr>
                <w:rStyle w:val="IndexLink"/>
              </w:rPr>
              <w:t>292</w:t>
            </w:r>
          </w:hyperlink>
        </w:p>
        <w:p>
          <w:pPr>
            <w:pStyle w:val="Contents3"/>
            <w:tabs>
              <w:tab w:val="clear" w:pos="8459"/>
              <w:tab w:val="right" w:pos="9026" w:leader="dot"/>
            </w:tabs>
            <w:rPr/>
          </w:pPr>
          <w:hyperlink w:anchor="__RefHeading___Toc1667202_581953129">
            <w:r>
              <w:rPr>
                <w:webHidden/>
                <w:rStyle w:val="IndexLink"/>
                <w:rtl w:val="true"/>
              </w:rPr>
              <w:t>حذف اسلام هدف غایی یهود و نصارا</w:t>
            </w:r>
            <w:r>
              <w:rPr>
                <w:rStyle w:val="IndexLink"/>
                <w:rtl w:val="true"/>
              </w:rPr>
              <w:tab/>
            </w:r>
            <w:r>
              <w:rPr>
                <w:rStyle w:val="IndexLink"/>
              </w:rPr>
              <w:t>293</w:t>
            </w:r>
          </w:hyperlink>
        </w:p>
        <w:p>
          <w:pPr>
            <w:pStyle w:val="Contents3"/>
            <w:tabs>
              <w:tab w:val="clear" w:pos="8459"/>
              <w:tab w:val="right" w:pos="9026" w:leader="dot"/>
            </w:tabs>
            <w:rPr/>
          </w:pPr>
          <w:hyperlink w:anchor="__RefHeading___Toc1667204_581953129">
            <w:r>
              <w:rPr>
                <w:webHidden/>
                <w:rStyle w:val="IndexLink"/>
                <w:rtl w:val="true"/>
              </w:rPr>
              <w:t>ایران الگوی مبارزه با آمریکا</w:t>
            </w:r>
            <w:r>
              <w:rPr>
                <w:rStyle w:val="IndexLink"/>
                <w:rtl w:val="true"/>
              </w:rPr>
              <w:tab/>
            </w:r>
            <w:r>
              <w:rPr>
                <w:rStyle w:val="IndexLink"/>
              </w:rPr>
              <w:t>296</w:t>
            </w:r>
          </w:hyperlink>
        </w:p>
        <w:p>
          <w:pPr>
            <w:pStyle w:val="Contents3"/>
            <w:tabs>
              <w:tab w:val="clear" w:pos="8459"/>
              <w:tab w:val="right" w:pos="9026" w:leader="dot"/>
            </w:tabs>
            <w:rPr/>
          </w:pPr>
          <w:hyperlink w:anchor="__RefHeading___Toc1667206_581953129">
            <w:r>
              <w:rPr>
                <w:webHidden/>
                <w:rStyle w:val="IndexLink"/>
                <w:rtl w:val="true"/>
              </w:rPr>
              <w:t>آمریکا در کلام امام خمینی</w:t>
            </w:r>
            <w:r>
              <w:rPr>
                <w:rStyle w:val="IndexLink"/>
                <w:rtl w:val="true"/>
              </w:rPr>
              <w:tab/>
            </w:r>
            <w:r>
              <w:rPr>
                <w:rStyle w:val="IndexLink"/>
              </w:rPr>
              <w:t>297</w:t>
            </w:r>
          </w:hyperlink>
        </w:p>
        <w:p>
          <w:pPr>
            <w:pStyle w:val="Contents3"/>
            <w:tabs>
              <w:tab w:val="clear" w:pos="8459"/>
              <w:tab w:val="right" w:pos="9026" w:leader="dot"/>
            </w:tabs>
            <w:rPr/>
          </w:pPr>
          <w:hyperlink w:anchor="__RefHeading___Toc1667208_581953129">
            <w:r>
              <w:rPr>
                <w:webHidden/>
                <w:rStyle w:val="IndexLink"/>
                <w:rtl w:val="true"/>
              </w:rPr>
              <w:t>نابودی مخالفین ایران</w:t>
            </w:r>
            <w:r>
              <w:rPr>
                <w:rStyle w:val="IndexLink"/>
                <w:rtl w:val="true"/>
              </w:rPr>
              <w:tab/>
            </w:r>
            <w:r>
              <w:rPr>
                <w:rStyle w:val="IndexLink"/>
              </w:rPr>
              <w:t>297</w:t>
            </w:r>
          </w:hyperlink>
        </w:p>
        <w:p>
          <w:pPr>
            <w:pStyle w:val="Contents3"/>
            <w:tabs>
              <w:tab w:val="clear" w:pos="8459"/>
              <w:tab w:val="right" w:pos="9026" w:leader="dot"/>
            </w:tabs>
            <w:rPr/>
          </w:pPr>
          <w:hyperlink w:anchor="__RefHeading___Toc1667210_581953129">
            <w:r>
              <w:rPr>
                <w:webHidden/>
                <w:rStyle w:val="IndexLink"/>
                <w:rtl w:val="true"/>
              </w:rPr>
              <w:t>خود باختگی نتیجه عدم اعتماد به نصرت الهی</w:t>
            </w:r>
            <w:r>
              <w:rPr>
                <w:rStyle w:val="IndexLink"/>
                <w:rtl w:val="true"/>
              </w:rPr>
              <w:tab/>
            </w:r>
            <w:r>
              <w:rPr>
                <w:rStyle w:val="IndexLink"/>
              </w:rPr>
              <w:t>298</w:t>
            </w:r>
          </w:hyperlink>
        </w:p>
        <w:p>
          <w:pPr>
            <w:pStyle w:val="Contents3"/>
            <w:tabs>
              <w:tab w:val="clear" w:pos="8459"/>
              <w:tab w:val="right" w:pos="9026" w:leader="dot"/>
            </w:tabs>
            <w:rPr/>
          </w:pPr>
          <w:hyperlink w:anchor="__RefHeading___Toc1667212_581953129">
            <w:r>
              <w:rPr>
                <w:webHidden/>
                <w:rStyle w:val="IndexLink"/>
                <w:rtl w:val="true"/>
              </w:rPr>
              <w:t>مبارزه با تروریسم ابزار استعمار جدید</w:t>
            </w:r>
            <w:r>
              <w:rPr>
                <w:rStyle w:val="IndexLink"/>
                <w:rtl w:val="true"/>
              </w:rPr>
              <w:tab/>
            </w:r>
            <w:r>
              <w:rPr>
                <w:rStyle w:val="IndexLink"/>
              </w:rPr>
              <w:t>300</w:t>
            </w:r>
          </w:hyperlink>
        </w:p>
        <w:p>
          <w:pPr>
            <w:pStyle w:val="Contents3"/>
            <w:tabs>
              <w:tab w:val="clear" w:pos="8459"/>
              <w:tab w:val="right" w:pos="9026" w:leader="dot"/>
            </w:tabs>
            <w:rPr/>
          </w:pPr>
          <w:hyperlink w:anchor="__RefHeading___Toc1667214_581953129">
            <w:r>
              <w:rPr>
                <w:webHidden/>
                <w:rStyle w:val="IndexLink"/>
                <w:rtl w:val="true"/>
              </w:rPr>
              <w:t>روز قدس یادگار امام خمینی</w:t>
            </w:r>
            <w:r>
              <w:rPr>
                <w:rStyle w:val="IndexLink"/>
                <w:rtl w:val="true"/>
              </w:rPr>
              <w:t>(</w:t>
            </w:r>
            <w:r>
              <w:rPr>
                <w:rStyle w:val="IndexLink"/>
                <w:rtl w:val="true"/>
              </w:rPr>
              <w:t>قدس سره</w:t>
            </w:r>
            <w:r>
              <w:rPr>
                <w:rStyle w:val="IndexLink"/>
                <w:rtl w:val="true"/>
              </w:rPr>
              <w:t>)</w:t>
              <w:tab/>
            </w:r>
            <w:r>
              <w:rPr>
                <w:rStyle w:val="IndexLink"/>
              </w:rPr>
              <w:t>303</w:t>
            </w:r>
          </w:hyperlink>
        </w:p>
        <w:p>
          <w:pPr>
            <w:pStyle w:val="Contents3"/>
            <w:tabs>
              <w:tab w:val="clear" w:pos="8459"/>
              <w:tab w:val="right" w:pos="9026" w:leader="dot"/>
            </w:tabs>
            <w:rPr/>
          </w:pPr>
          <w:hyperlink w:anchor="__RefHeading___Toc1667216_581953129">
            <w:r>
              <w:rPr>
                <w:webHidden/>
                <w:rStyle w:val="IndexLink"/>
                <w:rtl w:val="true"/>
              </w:rPr>
              <w:t>ملت ها مخاطب امام در روز قدس</w:t>
            </w:r>
            <w:r>
              <w:rPr>
                <w:rStyle w:val="IndexLink"/>
                <w:rtl w:val="true"/>
              </w:rPr>
              <w:tab/>
            </w:r>
            <w:r>
              <w:rPr>
                <w:rStyle w:val="IndexLink"/>
              </w:rPr>
              <w:t>304</w:t>
            </w:r>
          </w:hyperlink>
        </w:p>
        <w:p>
          <w:pPr>
            <w:pStyle w:val="Contents3"/>
            <w:tabs>
              <w:tab w:val="clear" w:pos="8459"/>
              <w:tab w:val="right" w:pos="9026" w:leader="dot"/>
            </w:tabs>
            <w:rPr/>
          </w:pPr>
          <w:hyperlink w:anchor="__RefHeading___Toc1667218_581953129">
            <w:r>
              <w:rPr>
                <w:webHidden/>
                <w:rStyle w:val="IndexLink"/>
                <w:rtl w:val="true"/>
              </w:rPr>
              <w:t>مبنای قرانی غده سرطانی بودن اسرائیل</w:t>
            </w:r>
            <w:r>
              <w:rPr>
                <w:rStyle w:val="IndexLink"/>
                <w:rtl w:val="true"/>
              </w:rPr>
              <w:tab/>
            </w:r>
            <w:r>
              <w:rPr>
                <w:rStyle w:val="IndexLink"/>
              </w:rPr>
              <w:t>304</w:t>
            </w:r>
          </w:hyperlink>
        </w:p>
        <w:p>
          <w:pPr>
            <w:pStyle w:val="Contents3"/>
            <w:tabs>
              <w:tab w:val="clear" w:pos="8459"/>
              <w:tab w:val="right" w:pos="9026" w:leader="dot"/>
            </w:tabs>
            <w:rPr/>
          </w:pPr>
          <w:hyperlink w:anchor="__RefHeading___Toc1667220_581953129">
            <w:r>
              <w:rPr>
                <w:webHidden/>
                <w:rStyle w:val="IndexLink"/>
                <w:rtl w:val="true"/>
              </w:rPr>
              <w:t>شیعه در خط مقدم مبارزه با آمریکا</w:t>
            </w:r>
            <w:r>
              <w:rPr>
                <w:rStyle w:val="IndexLink"/>
                <w:rtl w:val="true"/>
              </w:rPr>
              <w:tab/>
            </w:r>
            <w:r>
              <w:rPr>
                <w:rStyle w:val="IndexLink"/>
              </w:rPr>
              <w:t>306</w:t>
            </w:r>
          </w:hyperlink>
        </w:p>
        <w:p>
          <w:pPr>
            <w:pStyle w:val="Contents2"/>
            <w:tabs>
              <w:tab w:val="clear" w:pos="8743"/>
              <w:tab w:val="right" w:pos="9026" w:leader="dot"/>
            </w:tabs>
            <w:rPr/>
          </w:pPr>
          <w:hyperlink w:anchor="__RefHeading___Toc1667222_581953129">
            <w:r>
              <w:rPr>
                <w:webHidden/>
                <w:rStyle w:val="IndexLink"/>
                <w:rtl w:val="true"/>
              </w:rPr>
              <w:t>معرفی پایان نامه، کتاب و سایت ها درباره تحوّلات یمن</w:t>
            </w:r>
            <w:r>
              <w:rPr>
                <w:rStyle w:val="IndexLink"/>
                <w:rtl w:val="true"/>
              </w:rPr>
              <w:tab/>
            </w:r>
            <w:r>
              <w:rPr>
                <w:rStyle w:val="IndexLink"/>
              </w:rPr>
              <w:t>309</w:t>
            </w:r>
          </w:hyperlink>
        </w:p>
        <w:p>
          <w:pPr>
            <w:pStyle w:val="Contents3"/>
            <w:tabs>
              <w:tab w:val="clear" w:pos="8459"/>
              <w:tab w:val="right" w:pos="9026" w:leader="dot"/>
            </w:tabs>
            <w:rPr/>
          </w:pPr>
          <w:hyperlink w:anchor="__RefHeading___Toc1667224_581953129">
            <w:r>
              <w:rPr>
                <w:webHidden/>
                <w:rStyle w:val="IndexLink"/>
                <w:rtl w:val="true"/>
              </w:rPr>
              <w:t>اشاره</w:t>
            </w:r>
            <w:r>
              <w:rPr>
                <w:rStyle w:val="IndexLink"/>
                <w:rtl w:val="true"/>
              </w:rPr>
              <w:tab/>
            </w:r>
            <w:r>
              <w:rPr>
                <w:rStyle w:val="IndexLink"/>
              </w:rPr>
              <w:t>309</w:t>
            </w:r>
          </w:hyperlink>
        </w:p>
        <w:p>
          <w:pPr>
            <w:pStyle w:val="Contents3"/>
            <w:tabs>
              <w:tab w:val="clear" w:pos="8459"/>
              <w:tab w:val="right" w:pos="9026" w:leader="dot"/>
            </w:tabs>
            <w:rPr/>
          </w:pPr>
          <w:hyperlink w:anchor="__RefHeading___Toc1667226_581953129">
            <w:r>
              <w:rPr>
                <w:webHidden/>
                <w:rStyle w:val="IndexLink"/>
              </w:rPr>
              <w:t>1</w:t>
            </w:r>
            <w:r>
              <w:rPr>
                <w:rStyle w:val="IndexLink"/>
                <w:rtl w:val="true"/>
              </w:rPr>
              <w:t>.</w:t>
            </w:r>
            <w:r>
              <w:rPr>
                <w:rStyle w:val="IndexLink"/>
                <w:rtl w:val="true"/>
              </w:rPr>
              <w:t>تأثیر جبهۀ مقاومت اسلامی و رهبری ایران بر ژئوپلتیک خاورمیانه</w:t>
            </w:r>
            <w:r>
              <w:rPr>
                <w:rStyle w:val="IndexLink"/>
                <w:rtl w:val="true"/>
              </w:rPr>
              <w:t>(</w:t>
            </w:r>
            <w:r>
              <w:rPr>
                <w:rStyle w:val="IndexLink"/>
                <w:rtl w:val="true"/>
              </w:rPr>
              <w:t>بررسی موردی الحوثی‌ها در کشور یمن</w:t>
            </w:r>
            <w:r>
              <w:rPr>
                <w:rStyle w:val="IndexLink"/>
                <w:rtl w:val="true"/>
              </w:rPr>
              <w:t>)</w:t>
              <w:tab/>
            </w:r>
            <w:r>
              <w:rPr>
                <w:rStyle w:val="IndexLink"/>
              </w:rPr>
              <w:t>309</w:t>
            </w:r>
          </w:hyperlink>
        </w:p>
        <w:p>
          <w:pPr>
            <w:pStyle w:val="Contents4"/>
            <w:tabs>
              <w:tab w:val="clear" w:pos="8176"/>
              <w:tab w:val="right" w:pos="9026" w:leader="dot"/>
            </w:tabs>
            <w:rPr/>
          </w:pPr>
          <w:hyperlink w:anchor="__RefHeading___Toc1667228_581953129">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1667230_581953129">
            <w:r>
              <w:rPr>
                <w:webHidden/>
                <w:rStyle w:val="IndexLink"/>
                <w:rtl w:val="true"/>
              </w:rPr>
              <w:t>استاد راهنما</w:t>
            </w:r>
            <w:r>
              <w:rPr>
                <w:rStyle w:val="IndexLink"/>
                <w:rtl w:val="true"/>
              </w:rPr>
              <w:t>:</w:t>
              <w:tab/>
            </w:r>
            <w:r>
              <w:rPr>
                <w:rStyle w:val="IndexLink"/>
              </w:rPr>
              <w:t>309</w:t>
            </w:r>
          </w:hyperlink>
        </w:p>
        <w:p>
          <w:pPr>
            <w:pStyle w:val="Contents4"/>
            <w:tabs>
              <w:tab w:val="clear" w:pos="8176"/>
              <w:tab w:val="right" w:pos="9026" w:leader="dot"/>
            </w:tabs>
            <w:rPr/>
          </w:pPr>
          <w:hyperlink w:anchor="__RefHeading___Toc1667232_581953129">
            <w:r>
              <w:rPr>
                <w:webHidden/>
                <w:rStyle w:val="IndexLink"/>
                <w:rtl w:val="true"/>
              </w:rPr>
              <w:t>استاد مشاور</w:t>
            </w:r>
            <w:r>
              <w:rPr>
                <w:rStyle w:val="IndexLink"/>
                <w:rtl w:val="true"/>
              </w:rPr>
              <w:t>:</w:t>
              <w:tab/>
            </w:r>
            <w:r>
              <w:rPr>
                <w:rStyle w:val="IndexLink"/>
              </w:rPr>
              <w:t>309</w:t>
            </w:r>
          </w:hyperlink>
        </w:p>
        <w:p>
          <w:pPr>
            <w:pStyle w:val="Contents4"/>
            <w:tabs>
              <w:tab w:val="clear" w:pos="8176"/>
              <w:tab w:val="right" w:pos="9026" w:leader="dot"/>
            </w:tabs>
            <w:rPr/>
          </w:pPr>
          <w:hyperlink w:anchor="__RefHeading___Toc1667234_581953129">
            <w:r>
              <w:rPr>
                <w:webHidden/>
                <w:rStyle w:val="IndexLink"/>
                <w:rtl w:val="true"/>
              </w:rPr>
              <w:t>دانشجو</w:t>
            </w:r>
            <w:r>
              <w:rPr>
                <w:rStyle w:val="IndexLink"/>
                <w:rtl w:val="true"/>
              </w:rPr>
              <w:t>:</w:t>
              <w:tab/>
            </w:r>
            <w:r>
              <w:rPr>
                <w:rStyle w:val="IndexLink"/>
              </w:rPr>
              <w:t>309</w:t>
            </w:r>
          </w:hyperlink>
        </w:p>
        <w:p>
          <w:pPr>
            <w:pStyle w:val="Contents4"/>
            <w:tabs>
              <w:tab w:val="clear" w:pos="8176"/>
              <w:tab w:val="right" w:pos="9026" w:leader="dot"/>
            </w:tabs>
            <w:rPr/>
          </w:pPr>
          <w:hyperlink w:anchor="__RefHeading___Toc1667236_581953129">
            <w:r>
              <w:rPr>
                <w:webHidden/>
                <w:rStyle w:val="IndexLink"/>
                <w:rtl w:val="true"/>
              </w:rPr>
              <w:t>چکیده</w:t>
            </w:r>
            <w:r>
              <w:rPr>
                <w:rStyle w:val="IndexLink"/>
                <w:rtl w:val="true"/>
              </w:rPr>
              <w:t>:</w:t>
              <w:tab/>
            </w:r>
            <w:r>
              <w:rPr>
                <w:rStyle w:val="IndexLink"/>
              </w:rPr>
              <w:t>310</w:t>
            </w:r>
          </w:hyperlink>
        </w:p>
        <w:p>
          <w:pPr>
            <w:pStyle w:val="Contents3"/>
            <w:tabs>
              <w:tab w:val="clear" w:pos="8459"/>
              <w:tab w:val="right" w:pos="9026" w:leader="dot"/>
            </w:tabs>
            <w:rPr/>
          </w:pPr>
          <w:hyperlink w:anchor="__RefHeading___Toc1667238_581953129">
            <w:r>
              <w:rPr>
                <w:webHidden/>
                <w:rStyle w:val="IndexLink"/>
              </w:rPr>
              <w:t>2</w:t>
            </w:r>
            <w:r>
              <w:rPr>
                <w:rStyle w:val="IndexLink"/>
                <w:rtl w:val="true"/>
              </w:rPr>
              <w:t>.</w:t>
            </w:r>
            <w:r>
              <w:rPr>
                <w:rStyle w:val="IndexLink"/>
                <w:rtl w:val="true"/>
              </w:rPr>
              <w:t xml:space="preserve">تحلیل تطبیقی نقش آمریکا در تحولات کشورهای مصر و یمن در سال‌های </w:t>
            </w:r>
            <w:r>
              <w:rPr>
                <w:rStyle w:val="IndexLink"/>
              </w:rPr>
              <w:t>2010</w:t>
            </w:r>
            <w:r>
              <w:rPr>
                <w:rStyle w:val="IndexLink"/>
                <w:rtl w:val="true"/>
              </w:rPr>
              <w:t xml:space="preserve"> </w:t>
            </w:r>
            <w:r>
              <w:rPr>
                <w:rStyle w:val="IndexLink"/>
                <w:rtl w:val="true"/>
              </w:rPr>
              <w:t xml:space="preserve">و </w:t>
            </w:r>
            <w:r>
              <w:rPr>
                <w:rStyle w:val="IndexLink"/>
              </w:rPr>
              <w:t>2011</w:t>
            </w:r>
            <w:r>
              <w:rPr>
                <w:rStyle w:val="IndexLink"/>
                <w:rtl w:val="true"/>
              </w:rPr>
              <w:tab/>
            </w:r>
            <w:r>
              <w:rPr>
                <w:rStyle w:val="IndexLink"/>
              </w:rPr>
              <w:t>311</w:t>
            </w:r>
          </w:hyperlink>
        </w:p>
        <w:p>
          <w:pPr>
            <w:pStyle w:val="Contents4"/>
            <w:tabs>
              <w:tab w:val="clear" w:pos="8176"/>
              <w:tab w:val="right" w:pos="9026" w:leader="dot"/>
            </w:tabs>
            <w:rPr/>
          </w:pPr>
          <w:hyperlink w:anchor="__RefHeading___Toc1667240_581953129">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1667242_581953129">
            <w:r>
              <w:rPr>
                <w:webHidden/>
                <w:rStyle w:val="IndexLink"/>
                <w:rtl w:val="true"/>
              </w:rPr>
              <w:t>استاد راهنما</w:t>
            </w:r>
            <w:r>
              <w:rPr>
                <w:rStyle w:val="IndexLink"/>
                <w:rtl w:val="true"/>
              </w:rPr>
              <w:t>:</w:t>
              <w:tab/>
            </w:r>
            <w:r>
              <w:rPr>
                <w:rStyle w:val="IndexLink"/>
              </w:rPr>
              <w:t>312</w:t>
            </w:r>
          </w:hyperlink>
        </w:p>
        <w:p>
          <w:pPr>
            <w:pStyle w:val="Contents4"/>
            <w:tabs>
              <w:tab w:val="clear" w:pos="8176"/>
              <w:tab w:val="right" w:pos="9026" w:leader="dot"/>
            </w:tabs>
            <w:rPr/>
          </w:pPr>
          <w:hyperlink w:anchor="__RefHeading___Toc1667244_581953129">
            <w:r>
              <w:rPr>
                <w:webHidden/>
                <w:rStyle w:val="IndexLink"/>
                <w:rtl w:val="true"/>
              </w:rPr>
              <w:t>استاد مشاور</w:t>
            </w:r>
            <w:r>
              <w:rPr>
                <w:rStyle w:val="IndexLink"/>
                <w:rtl w:val="true"/>
              </w:rPr>
              <w:t>:</w:t>
              <w:tab/>
            </w:r>
            <w:r>
              <w:rPr>
                <w:rStyle w:val="IndexLink"/>
              </w:rPr>
              <w:t>312</w:t>
            </w:r>
          </w:hyperlink>
        </w:p>
        <w:p>
          <w:pPr>
            <w:pStyle w:val="Contents4"/>
            <w:tabs>
              <w:tab w:val="clear" w:pos="8176"/>
              <w:tab w:val="right" w:pos="9026" w:leader="dot"/>
            </w:tabs>
            <w:rPr/>
          </w:pPr>
          <w:hyperlink w:anchor="__RefHeading___Toc1667246_581953129">
            <w:r>
              <w:rPr>
                <w:webHidden/>
                <w:rStyle w:val="IndexLink"/>
                <w:rtl w:val="true"/>
              </w:rPr>
              <w:t>دانشجو</w:t>
            </w:r>
            <w:r>
              <w:rPr>
                <w:rStyle w:val="IndexLink"/>
                <w:rtl w:val="true"/>
              </w:rPr>
              <w:t>:</w:t>
              <w:tab/>
            </w:r>
            <w:r>
              <w:rPr>
                <w:rStyle w:val="IndexLink"/>
              </w:rPr>
              <w:t>312</w:t>
            </w:r>
          </w:hyperlink>
        </w:p>
        <w:p>
          <w:pPr>
            <w:pStyle w:val="Contents4"/>
            <w:tabs>
              <w:tab w:val="clear" w:pos="8176"/>
              <w:tab w:val="right" w:pos="9026" w:leader="dot"/>
            </w:tabs>
            <w:rPr/>
          </w:pPr>
          <w:hyperlink w:anchor="__RefHeading___Toc1667248_581953129">
            <w:r>
              <w:rPr>
                <w:webHidden/>
                <w:rStyle w:val="IndexLink"/>
                <w:rtl w:val="true"/>
              </w:rPr>
              <w:t>چکیده</w:t>
            </w:r>
            <w:r>
              <w:rPr>
                <w:rStyle w:val="IndexLink"/>
                <w:rtl w:val="true"/>
              </w:rPr>
              <w:t>:</w:t>
              <w:tab/>
            </w:r>
            <w:r>
              <w:rPr>
                <w:rStyle w:val="IndexLink"/>
              </w:rPr>
              <w:t>312</w:t>
            </w:r>
          </w:hyperlink>
        </w:p>
        <w:p>
          <w:pPr>
            <w:pStyle w:val="Contents3"/>
            <w:tabs>
              <w:tab w:val="clear" w:pos="8459"/>
              <w:tab w:val="right" w:pos="9026" w:leader="dot"/>
            </w:tabs>
            <w:rPr/>
          </w:pPr>
          <w:hyperlink w:anchor="__RefHeading___Toc1667250_581953129">
            <w:r>
              <w:rPr>
                <w:webHidden/>
                <w:rStyle w:val="IndexLink"/>
              </w:rPr>
              <w:t>3</w:t>
            </w:r>
            <w:r>
              <w:rPr>
                <w:rStyle w:val="IndexLink"/>
                <w:rtl w:val="true"/>
              </w:rPr>
              <w:t>.</w:t>
            </w:r>
            <w:r>
              <w:rPr>
                <w:rStyle w:val="IndexLink"/>
                <w:rtl w:val="true"/>
              </w:rPr>
              <w:t xml:space="preserve">بررسی نقش اسلام در تحولات خاورمیانه </w:t>
            </w:r>
            <w:r>
              <w:rPr>
                <w:rStyle w:val="IndexLink"/>
                <w:rtl w:val="true"/>
              </w:rPr>
              <w:t>(</w:t>
            </w:r>
            <w:r>
              <w:rPr>
                <w:rStyle w:val="IndexLink"/>
                <w:rtl w:val="true"/>
              </w:rPr>
              <w:t>مطالعۀ موردی کشور یمن</w:t>
            </w:r>
            <w:r>
              <w:rPr>
                <w:rStyle w:val="IndexLink"/>
                <w:rtl w:val="true"/>
              </w:rPr>
              <w:t>)</w:t>
              <w:tab/>
            </w:r>
            <w:r>
              <w:rPr>
                <w:rStyle w:val="IndexLink"/>
              </w:rPr>
              <w:t>313</w:t>
            </w:r>
          </w:hyperlink>
        </w:p>
        <w:p>
          <w:pPr>
            <w:pStyle w:val="Contents4"/>
            <w:tabs>
              <w:tab w:val="clear" w:pos="8176"/>
              <w:tab w:val="right" w:pos="9026" w:leader="dot"/>
            </w:tabs>
            <w:rPr/>
          </w:pPr>
          <w:hyperlink w:anchor="__RefHeading___Toc1667252_581953129">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1667254_581953129">
            <w:r>
              <w:rPr>
                <w:webHidden/>
                <w:rStyle w:val="IndexLink"/>
                <w:rtl w:val="true"/>
              </w:rPr>
              <w:t>موضوع</w:t>
            </w:r>
            <w:r>
              <w:rPr>
                <w:rStyle w:val="IndexLink"/>
                <w:rtl w:val="true"/>
              </w:rPr>
              <w:t>:</w:t>
              <w:tab/>
            </w:r>
            <w:r>
              <w:rPr>
                <w:rStyle w:val="IndexLink"/>
              </w:rPr>
              <w:t>313</w:t>
            </w:r>
          </w:hyperlink>
        </w:p>
        <w:p>
          <w:pPr>
            <w:pStyle w:val="Contents4"/>
            <w:tabs>
              <w:tab w:val="clear" w:pos="8176"/>
              <w:tab w:val="right" w:pos="9026" w:leader="dot"/>
            </w:tabs>
            <w:rPr/>
          </w:pPr>
          <w:hyperlink w:anchor="__RefHeading___Toc1667256_581953129">
            <w:r>
              <w:rPr>
                <w:webHidden/>
                <w:rStyle w:val="IndexLink"/>
                <w:rtl w:val="true"/>
              </w:rPr>
              <w:t>استاد راهنما</w:t>
            </w:r>
            <w:r>
              <w:rPr>
                <w:rStyle w:val="IndexLink"/>
                <w:rtl w:val="true"/>
              </w:rPr>
              <w:t>:</w:t>
              <w:tab/>
            </w:r>
            <w:r>
              <w:rPr>
                <w:rStyle w:val="IndexLink"/>
              </w:rPr>
              <w:t>314</w:t>
            </w:r>
          </w:hyperlink>
        </w:p>
        <w:p>
          <w:pPr>
            <w:pStyle w:val="Contents4"/>
            <w:tabs>
              <w:tab w:val="clear" w:pos="8176"/>
              <w:tab w:val="right" w:pos="9026" w:leader="dot"/>
            </w:tabs>
            <w:rPr/>
          </w:pPr>
          <w:hyperlink w:anchor="__RefHeading___Toc1667258_581953129">
            <w:r>
              <w:rPr>
                <w:webHidden/>
                <w:rStyle w:val="IndexLink"/>
                <w:rtl w:val="true"/>
              </w:rPr>
              <w:t>استاد مشاور</w:t>
            </w:r>
            <w:r>
              <w:rPr>
                <w:rStyle w:val="IndexLink"/>
                <w:rtl w:val="true"/>
              </w:rPr>
              <w:t>:</w:t>
              <w:tab/>
            </w:r>
            <w:r>
              <w:rPr>
                <w:rStyle w:val="IndexLink"/>
              </w:rPr>
              <w:t>314</w:t>
            </w:r>
          </w:hyperlink>
        </w:p>
        <w:p>
          <w:pPr>
            <w:pStyle w:val="Contents4"/>
            <w:tabs>
              <w:tab w:val="clear" w:pos="8176"/>
              <w:tab w:val="right" w:pos="9026" w:leader="dot"/>
            </w:tabs>
            <w:rPr/>
          </w:pPr>
          <w:hyperlink w:anchor="__RefHeading___Toc1667260_581953129">
            <w:r>
              <w:rPr>
                <w:webHidden/>
                <w:rStyle w:val="IndexLink"/>
                <w:rtl w:val="true"/>
              </w:rPr>
              <w:t>دانشجو</w:t>
            </w:r>
            <w:r>
              <w:rPr>
                <w:rStyle w:val="IndexLink"/>
                <w:rtl w:val="true"/>
              </w:rPr>
              <w:t>:</w:t>
              <w:tab/>
            </w:r>
            <w:r>
              <w:rPr>
                <w:rStyle w:val="IndexLink"/>
              </w:rPr>
              <w:t>314</w:t>
            </w:r>
          </w:hyperlink>
        </w:p>
        <w:p>
          <w:pPr>
            <w:pStyle w:val="Contents3"/>
            <w:tabs>
              <w:tab w:val="clear" w:pos="8459"/>
              <w:tab w:val="right" w:pos="9026" w:leader="dot"/>
            </w:tabs>
            <w:rPr/>
          </w:pPr>
          <w:hyperlink w:anchor="__RefHeading___Toc1667262_581953129">
            <w:r>
              <w:rPr>
                <w:webHidden/>
                <w:rStyle w:val="IndexLink"/>
              </w:rPr>
              <w:t>4</w:t>
            </w:r>
            <w:r>
              <w:rPr>
                <w:rStyle w:val="IndexLink"/>
                <w:rtl w:val="true"/>
              </w:rPr>
              <w:t>.</w:t>
            </w:r>
            <w:r>
              <w:rPr>
                <w:rStyle w:val="IndexLink"/>
                <w:rtl w:val="true"/>
              </w:rPr>
              <w:t xml:space="preserve">بررسی موانع دموکراسی در جهان عرب </w:t>
            </w:r>
            <w:r>
              <w:rPr>
                <w:rStyle w:val="IndexLink"/>
                <w:rtl w:val="true"/>
              </w:rPr>
              <w:t>(</w:t>
            </w:r>
            <w:r>
              <w:rPr>
                <w:rStyle w:val="IndexLink"/>
                <w:rtl w:val="true"/>
              </w:rPr>
              <w:t>مطالعۀ موردی کشور یمن</w:t>
            </w:r>
            <w:r>
              <w:rPr>
                <w:rStyle w:val="IndexLink"/>
                <w:rtl w:val="true"/>
              </w:rPr>
              <w:t>)</w:t>
              <w:tab/>
            </w:r>
            <w:r>
              <w:rPr>
                <w:rStyle w:val="IndexLink"/>
              </w:rPr>
              <w:t>315</w:t>
            </w:r>
          </w:hyperlink>
        </w:p>
        <w:p>
          <w:pPr>
            <w:pStyle w:val="Contents4"/>
            <w:tabs>
              <w:tab w:val="clear" w:pos="8176"/>
              <w:tab w:val="right" w:pos="9026" w:leader="dot"/>
            </w:tabs>
            <w:rPr/>
          </w:pPr>
          <w:hyperlink w:anchor="__RefHeading___Toc1667264_581953129">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1667266_581953129">
            <w:r>
              <w:rPr>
                <w:webHidden/>
                <w:rStyle w:val="IndexLink"/>
                <w:rtl w:val="true"/>
              </w:rPr>
              <w:t>استاد راهنما</w:t>
            </w:r>
            <w:r>
              <w:rPr>
                <w:rStyle w:val="IndexLink"/>
                <w:rtl w:val="true"/>
              </w:rPr>
              <w:t>:</w:t>
              <w:tab/>
            </w:r>
            <w:r>
              <w:rPr>
                <w:rStyle w:val="IndexLink"/>
              </w:rPr>
              <w:t>315</w:t>
            </w:r>
          </w:hyperlink>
        </w:p>
        <w:p>
          <w:pPr>
            <w:pStyle w:val="Contents4"/>
            <w:tabs>
              <w:tab w:val="clear" w:pos="8176"/>
              <w:tab w:val="right" w:pos="9026" w:leader="dot"/>
            </w:tabs>
            <w:rPr/>
          </w:pPr>
          <w:hyperlink w:anchor="__RefHeading___Toc1667268_581953129">
            <w:r>
              <w:rPr>
                <w:webHidden/>
                <w:rStyle w:val="IndexLink"/>
                <w:rtl w:val="true"/>
              </w:rPr>
              <w:t>استاد مشاور</w:t>
            </w:r>
            <w:r>
              <w:rPr>
                <w:rStyle w:val="IndexLink"/>
                <w:rtl w:val="true"/>
              </w:rPr>
              <w:t>:</w:t>
              <w:tab/>
            </w:r>
            <w:r>
              <w:rPr>
                <w:rStyle w:val="IndexLink"/>
              </w:rPr>
              <w:t>315</w:t>
            </w:r>
          </w:hyperlink>
        </w:p>
        <w:p>
          <w:pPr>
            <w:pStyle w:val="Contents4"/>
            <w:tabs>
              <w:tab w:val="clear" w:pos="8176"/>
              <w:tab w:val="right" w:pos="9026" w:leader="dot"/>
            </w:tabs>
            <w:rPr/>
          </w:pPr>
          <w:hyperlink w:anchor="__RefHeading___Toc1667270_581953129">
            <w:r>
              <w:rPr>
                <w:webHidden/>
                <w:rStyle w:val="IndexLink"/>
                <w:rtl w:val="true"/>
              </w:rPr>
              <w:t>دانشجو</w:t>
            </w:r>
            <w:r>
              <w:rPr>
                <w:rStyle w:val="IndexLink"/>
                <w:rtl w:val="true"/>
              </w:rPr>
              <w:t>:</w:t>
              <w:tab/>
            </w:r>
            <w:r>
              <w:rPr>
                <w:rStyle w:val="IndexLink"/>
              </w:rPr>
              <w:t>315</w:t>
            </w:r>
          </w:hyperlink>
        </w:p>
        <w:p>
          <w:pPr>
            <w:pStyle w:val="Contents3"/>
            <w:tabs>
              <w:tab w:val="clear" w:pos="8459"/>
              <w:tab w:val="right" w:pos="9026" w:leader="dot"/>
            </w:tabs>
            <w:rPr/>
          </w:pPr>
          <w:hyperlink w:anchor="__RefHeading___Toc1667272_581953129">
            <w:r>
              <w:rPr>
                <w:webHidden/>
                <w:rStyle w:val="IndexLink"/>
              </w:rPr>
              <w:t>5</w:t>
            </w:r>
            <w:r>
              <w:rPr>
                <w:rStyle w:val="IndexLink"/>
                <w:rtl w:val="true"/>
              </w:rPr>
              <w:t>.</w:t>
            </w:r>
            <w:r>
              <w:rPr>
                <w:rStyle w:val="IndexLink"/>
                <w:rtl w:val="true"/>
              </w:rPr>
              <w:t>کتاب</w:t>
            </w:r>
            <w:r>
              <w:rPr>
                <w:rStyle w:val="IndexLink"/>
                <w:rtl w:val="true"/>
              </w:rPr>
              <w:t xml:space="preserve">: </w:t>
            </w:r>
            <w:r>
              <w:rPr>
                <w:rStyle w:val="IndexLink"/>
                <w:rtl w:val="true"/>
              </w:rPr>
              <w:t>اویس خمینی</w:t>
            </w:r>
            <w:r>
              <w:rPr>
                <w:rStyle w:val="IndexLink"/>
                <w:rtl w:val="true"/>
              </w:rPr>
              <w:t>(</w:t>
            </w:r>
            <w:r>
              <w:rPr>
                <w:rStyle w:val="IndexLink"/>
                <w:rtl w:val="true"/>
              </w:rPr>
              <w:t>جنبش الحوثی یمن و دیدگاه‌های شهید حسین الحوثی</w:t>
            </w:r>
            <w:r>
              <w:rPr>
                <w:rStyle w:val="IndexLink"/>
                <w:rtl w:val="true"/>
              </w:rPr>
              <w:t>)</w:t>
              <w:tab/>
            </w:r>
            <w:r>
              <w:rPr>
                <w:rStyle w:val="IndexLink"/>
              </w:rPr>
              <w:t>315</w:t>
            </w:r>
          </w:hyperlink>
        </w:p>
        <w:p>
          <w:pPr>
            <w:pStyle w:val="Contents3"/>
            <w:tabs>
              <w:tab w:val="clear" w:pos="8459"/>
              <w:tab w:val="right" w:pos="9026" w:leader="dot"/>
            </w:tabs>
            <w:rPr/>
          </w:pPr>
          <w:hyperlink w:anchor="__RefHeading___Toc1667274_581953129">
            <w:r>
              <w:rPr>
                <w:webHidden/>
                <w:rStyle w:val="IndexLink"/>
              </w:rPr>
              <w:t>6</w:t>
            </w:r>
            <w:r>
              <w:rPr>
                <w:rStyle w:val="IndexLink"/>
                <w:rtl w:val="true"/>
              </w:rPr>
              <w:t>.</w:t>
            </w:r>
            <w:r>
              <w:rPr>
                <w:rStyle w:val="IndexLink"/>
                <w:rtl w:val="true"/>
              </w:rPr>
              <w:t>وبلاگ شیعیان یمن</w:t>
            </w:r>
            <w:r>
              <w:rPr>
                <w:rStyle w:val="IndexLink"/>
                <w:rtl w:val="true"/>
              </w:rPr>
              <w:tab/>
            </w:r>
            <w:r>
              <w:rPr>
                <w:rStyle w:val="IndexLink"/>
              </w:rPr>
              <w:t>316</w:t>
            </w:r>
          </w:hyperlink>
        </w:p>
        <w:p>
          <w:pPr>
            <w:pStyle w:val="Contents3"/>
            <w:tabs>
              <w:tab w:val="clear" w:pos="8459"/>
              <w:tab w:val="right" w:pos="9026" w:leader="dot"/>
            </w:tabs>
            <w:rPr/>
          </w:pPr>
          <w:hyperlink w:anchor="__RefHeading___Toc1667276_581953129">
            <w:r>
              <w:rPr>
                <w:webHidden/>
                <w:rStyle w:val="IndexLink"/>
              </w:rPr>
              <w:t>7</w:t>
            </w:r>
            <w:r>
              <w:rPr>
                <w:rStyle w:val="IndexLink"/>
                <w:rtl w:val="true"/>
              </w:rPr>
              <w:t>.</w:t>
            </w:r>
            <w:r>
              <w:rPr>
                <w:rStyle w:val="IndexLink"/>
                <w:rtl w:val="true"/>
              </w:rPr>
              <w:t>صفحات مشرقه من حیاه الشهید القائد السید حسین الحوثی</w:t>
            </w:r>
            <w:r>
              <w:rPr>
                <w:rStyle w:val="IndexLink"/>
                <w:rtl w:val="true"/>
              </w:rPr>
              <w:tab/>
            </w:r>
            <w:r>
              <w:rPr>
                <w:rStyle w:val="IndexLink"/>
              </w:rPr>
              <w:t>318</w:t>
            </w:r>
          </w:hyperlink>
        </w:p>
        <w:p>
          <w:pPr>
            <w:pStyle w:val="Contents4"/>
            <w:tabs>
              <w:tab w:val="clear" w:pos="8176"/>
              <w:tab w:val="right" w:pos="9026" w:leader="dot"/>
            </w:tabs>
            <w:rPr/>
          </w:pPr>
          <w:hyperlink w:anchor="__RefHeading___Toc1667278_581953129">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1667280_581953129">
            <w:r>
              <w:rPr>
                <w:webHidden/>
                <w:rStyle w:val="IndexLink"/>
                <w:rtl w:val="true"/>
              </w:rPr>
              <w:t>احسان</w:t>
            </w:r>
            <w:r>
              <w:rPr>
                <w:rStyle w:val="IndexLink"/>
                <w:rtl w:val="true"/>
              </w:rPr>
              <w:tab/>
            </w:r>
            <w:r>
              <w:rPr>
                <w:rStyle w:val="IndexLink"/>
              </w:rPr>
              <w:t>319</w:t>
            </w:r>
          </w:hyperlink>
        </w:p>
        <w:p>
          <w:pPr>
            <w:pStyle w:val="Contents4"/>
            <w:tabs>
              <w:tab w:val="clear" w:pos="8176"/>
              <w:tab w:val="right" w:pos="9026" w:leader="dot"/>
            </w:tabs>
            <w:rPr/>
          </w:pPr>
          <w:hyperlink w:anchor="__RefHeading___Toc1667282_581953129">
            <w:r>
              <w:rPr>
                <w:webHidden/>
                <w:rStyle w:val="IndexLink"/>
                <w:rtl w:val="true"/>
              </w:rPr>
              <w:t>شجاعت</w:t>
            </w:r>
            <w:r>
              <w:rPr>
                <w:rStyle w:val="IndexLink"/>
                <w:rtl w:val="true"/>
              </w:rPr>
              <w:tab/>
            </w:r>
            <w:r>
              <w:rPr>
                <w:rStyle w:val="IndexLink"/>
              </w:rPr>
              <w:t>320</w:t>
            </w:r>
          </w:hyperlink>
        </w:p>
        <w:p>
          <w:pPr>
            <w:pStyle w:val="Contents4"/>
            <w:tabs>
              <w:tab w:val="clear" w:pos="8176"/>
              <w:tab w:val="right" w:pos="9026" w:leader="dot"/>
            </w:tabs>
            <w:rPr/>
          </w:pPr>
          <w:hyperlink w:anchor="__RefHeading___Toc1667284_581953129">
            <w:r>
              <w:rPr>
                <w:webHidden/>
                <w:rStyle w:val="IndexLink"/>
                <w:rtl w:val="true"/>
              </w:rPr>
              <w:t>سخاوت</w:t>
            </w:r>
            <w:r>
              <w:rPr>
                <w:rStyle w:val="IndexLink"/>
                <w:rtl w:val="true"/>
              </w:rPr>
              <w:tab/>
            </w:r>
            <w:r>
              <w:rPr>
                <w:rStyle w:val="IndexLink"/>
              </w:rPr>
              <w:t>321</w:t>
            </w:r>
          </w:hyperlink>
        </w:p>
        <w:p>
          <w:pPr>
            <w:pStyle w:val="Contents4"/>
            <w:tabs>
              <w:tab w:val="clear" w:pos="8176"/>
              <w:tab w:val="right" w:pos="9026" w:leader="dot"/>
            </w:tabs>
            <w:rPr/>
          </w:pPr>
          <w:hyperlink w:anchor="__RefHeading___Toc1667286_581953129">
            <w:r>
              <w:rPr>
                <w:webHidden/>
                <w:rStyle w:val="IndexLink"/>
                <w:rtl w:val="true"/>
              </w:rPr>
              <w:t>رویکرد جهادی</w:t>
            </w:r>
            <w:r>
              <w:rPr>
                <w:rStyle w:val="IndexLink"/>
                <w:rtl w:val="true"/>
              </w:rPr>
              <w:tab/>
            </w:r>
            <w:r>
              <w:rPr>
                <w:rStyle w:val="IndexLink"/>
              </w:rPr>
              <w:t>322</w:t>
            </w:r>
          </w:hyperlink>
        </w:p>
        <w:p>
          <w:pPr>
            <w:pStyle w:val="Contents4"/>
            <w:tabs>
              <w:tab w:val="clear" w:pos="8176"/>
              <w:tab w:val="right" w:pos="9026" w:leader="dot"/>
            </w:tabs>
            <w:rPr/>
          </w:pPr>
          <w:hyperlink w:anchor="__RefHeading___Toc1667288_581953129">
            <w:r>
              <w:rPr>
                <w:webHidden/>
                <w:rStyle w:val="IndexLink"/>
                <w:rtl w:val="true"/>
              </w:rPr>
              <w:t>مردی قرآنی</w:t>
            </w:r>
            <w:r>
              <w:rPr>
                <w:rStyle w:val="IndexLink"/>
                <w:rtl w:val="true"/>
              </w:rPr>
              <w:tab/>
            </w:r>
            <w:r>
              <w:rPr>
                <w:rStyle w:val="IndexLink"/>
              </w:rPr>
              <w:t>323</w:t>
            </w:r>
          </w:hyperlink>
        </w:p>
        <w:p>
          <w:pPr>
            <w:pStyle w:val="Contents3"/>
            <w:tabs>
              <w:tab w:val="clear" w:pos="8459"/>
              <w:tab w:val="right" w:pos="9026" w:leader="dot"/>
            </w:tabs>
            <w:rPr/>
          </w:pPr>
          <w:hyperlink w:anchor="__RefHeading___Toc1667290_581953129">
            <w:r>
              <w:rPr>
                <w:webHidden/>
                <w:rStyle w:val="IndexLink"/>
              </w:rPr>
              <w:t>8</w:t>
            </w:r>
            <w:r>
              <w:rPr>
                <w:rStyle w:val="IndexLink"/>
                <w:rtl w:val="true"/>
              </w:rPr>
              <w:t>.</w:t>
            </w:r>
            <w:r>
              <w:rPr>
                <w:rStyle w:val="IndexLink"/>
                <w:rtl w:val="true"/>
              </w:rPr>
              <w:t>شبکه المسیره</w:t>
            </w:r>
            <w:r>
              <w:rPr>
                <w:rStyle w:val="IndexLink"/>
                <w:rtl w:val="true"/>
              </w:rPr>
              <w:tab/>
            </w:r>
            <w:r>
              <w:rPr>
                <w:rStyle w:val="IndexLink"/>
              </w:rPr>
              <w:t>323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10_58857"/>
      <w:bookmarkStart w:id="1" w:name="pg5410_58857"/>
      <w:bookmarkEnd w:id="1"/>
    </w:p>
    <w:p>
      <w:pPr>
        <w:pStyle w:val="Heading2"/>
        <w:numPr>
          <w:ilvl w:val="1"/>
          <w:numId w:val="1"/>
        </w:numPr>
        <w:rPr/>
      </w:pPr>
      <w:bookmarkStart w:id="2" w:name="pg5410_58857"/>
      <w:bookmarkStart w:id="3" w:name="__RefHeading___Toc166651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حسینی،مختار،</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عنوان و نام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انصارالله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مختار شیخ حسینی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978-964-529-829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جنبش های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مصاحبه 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۹۵۳</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اهل بیت علیهم السلام</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شیخ‌حسینی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بغدادی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الانبیاء</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Times New Roman" w:cs="Times New Roman" w:ascii="Times New Roman" w:hAnsi="Times New Roman"/>
          <w:color w:val="111111"/>
          <w:sz w:val="28"/>
          <w:szCs w:val="28"/>
          <w:lang w:val="en-US" w:bidi="en-US"/>
        </w:rPr>
        <w:t>www.ahl-bayt.org</w:t>
      </w:r>
    </w:p>
    <w:p>
      <w:pPr>
        <w:pStyle w:val="BookText"/>
        <w:rPr/>
      </w:pPr>
      <w:r>
        <w:rPr>
          <w:rFonts w:eastAsia="Times New Roman" w:cs="Times New Roman" w:ascii="Times New Roman" w:hAnsi="Times New Roman"/>
          <w:color w:val="111111"/>
          <w:sz w:val="28"/>
          <w:szCs w:val="28"/>
          <w:lang w:val="en-US" w:bidi="en-US"/>
        </w:rPr>
        <w:t>info@ahl-ul-bayt.org</w:t>
      </w:r>
    </w:p>
    <w:p>
      <w:pPr>
        <w:pStyle w:val="BookText"/>
        <w:rPr/>
      </w:pPr>
      <w:r>
        <w:rPr>
          <w:rFonts w:eastAsia="Times New Roman" w:cs="Times New Roman" w:ascii="Times New Roman" w:hAnsi="Times New Roman"/>
          <w:color w:val="111111"/>
          <w:sz w:val="28"/>
          <w:szCs w:val="28"/>
          <w:lang w:val="en-US" w:bidi="en-US"/>
        </w:rPr>
        <w:t>www.abwacd.com</w:t>
      </w:r>
    </w:p>
    <w:p>
      <w:pPr>
        <w:pStyle w:val="BookText"/>
        <w:rPr/>
      </w:pPr>
      <w:r>
        <w:rPr>
          <w:rFonts w:eastAsia="Times New Roman" w:cs="Times New Roman" w:ascii="Times New Roman" w:hAnsi="Times New Roman"/>
          <w:color w:val="111111"/>
          <w:sz w:val="28"/>
          <w:szCs w:val="28"/>
          <w:lang w:val="en-US" w:bidi="en-US"/>
        </w:rPr>
        <w:t>www.abna.ir</w:t>
      </w:r>
    </w:p>
    <w:p>
      <w:pPr>
        <w:pStyle w:val="BookText"/>
        <w:rPr/>
      </w:pPr>
      <w:r>
        <w:rPr>
          <w:rFonts w:ascii="IRNazanin" w:hAnsi="IRNazanin" w:eastAsia="IRNazanin"/>
          <w:color w:val="111111"/>
          <w:sz w:val="28"/>
          <w:sz w:val="28"/>
          <w:szCs w:val="28"/>
          <w:rtl w:val="true"/>
          <w:lang w:bidi="fa-IR"/>
        </w:rPr>
        <w:t xml:space="preserve">قم، بلوار جمهوری اسلامی، نبش کوچه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32131221</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تهران، بلوار کشاورز، مقابل پارک لاله، شماره</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88970171</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66518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جنبش انصارالله یمن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کوشش مختار شیخ حسینی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حسینی،مختار،</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عنوان و نام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انصارالله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مختار شیخ حسینی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978-964-529-829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جنبش های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مصاحبه 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۹۵۳</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اهل بیت علیهم السلام</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شیخ‌حسینی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بغدادی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الانبیاء</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Times New Roman" w:cs="Times New Roman" w:ascii="Times New Roman" w:hAnsi="Times New Roman"/>
          <w:color w:val="111111"/>
          <w:sz w:val="28"/>
          <w:szCs w:val="28"/>
          <w:lang w:val="en-US" w:bidi="en-US"/>
        </w:rPr>
        <w:t>www.ahl-bayt.org</w:t>
      </w:r>
    </w:p>
    <w:p>
      <w:pPr>
        <w:pStyle w:val="BookText"/>
        <w:rPr/>
      </w:pPr>
      <w:r>
        <w:rPr>
          <w:rFonts w:eastAsia="Times New Roman" w:cs="Times New Roman" w:ascii="Times New Roman" w:hAnsi="Times New Roman"/>
          <w:color w:val="111111"/>
          <w:sz w:val="28"/>
          <w:szCs w:val="28"/>
          <w:lang w:val="en-US" w:bidi="en-US"/>
        </w:rPr>
        <w:t>info@ahl-ul-bayt.org</w:t>
      </w:r>
    </w:p>
    <w:p>
      <w:pPr>
        <w:pStyle w:val="BookText"/>
        <w:rPr/>
      </w:pPr>
      <w:r>
        <w:rPr>
          <w:rFonts w:eastAsia="Times New Roman" w:cs="Times New Roman" w:ascii="Times New Roman" w:hAnsi="Times New Roman"/>
          <w:color w:val="111111"/>
          <w:sz w:val="28"/>
          <w:szCs w:val="28"/>
          <w:lang w:val="en-US" w:bidi="en-US"/>
        </w:rPr>
        <w:t>www.abwacd.com</w:t>
      </w:r>
    </w:p>
    <w:p>
      <w:pPr>
        <w:pStyle w:val="BookText"/>
        <w:rPr/>
      </w:pPr>
      <w:r>
        <w:rPr>
          <w:rFonts w:eastAsia="Times New Roman" w:cs="Times New Roman" w:ascii="Times New Roman" w:hAnsi="Times New Roman"/>
          <w:color w:val="111111"/>
          <w:sz w:val="28"/>
          <w:szCs w:val="28"/>
          <w:lang w:val="en-US" w:bidi="en-US"/>
        </w:rPr>
        <w:t>www.abna.ir</w:t>
      </w:r>
    </w:p>
    <w:p>
      <w:pPr>
        <w:pStyle w:val="BookText"/>
        <w:rPr/>
      </w:pPr>
      <w:r>
        <w:rPr>
          <w:rFonts w:ascii="IRNazanin" w:hAnsi="IRNazanin" w:eastAsia="IRNazanin"/>
          <w:color w:val="111111"/>
          <w:sz w:val="28"/>
          <w:sz w:val="28"/>
          <w:szCs w:val="28"/>
          <w:rtl w:val="true"/>
          <w:lang w:bidi="fa-IR"/>
        </w:rPr>
        <w:t xml:space="preserve">قم، بلوار جمهوری اسلامی، نبش کوچه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32131221</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 بلوار کشاورز، مقابل پارک لاله، شماره</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88970171</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اهل بیت علیهم السلام فی القرآن الکریم</w:t>
      </w:r>
    </w:p>
    <w:p>
      <w:pPr>
        <w:pStyle w:val="BookText"/>
        <w:rPr/>
      </w:pPr>
      <w:r>
        <w:rPr>
          <w:rFonts w:ascii="IRNazanin" w:hAnsi="IRNazanin" w:eastAsia="IRNazanin"/>
          <w:color w:val="111111"/>
          <w:sz w:val="28"/>
          <w:sz w:val="28"/>
          <w:szCs w:val="28"/>
          <w:rtl w:val="true"/>
          <w:lang w:bidi="fa-IR"/>
        </w:rPr>
        <w:t>انما یریدالله لیذهب عنکم الرجس اهل البیت و یطهرکم تطهیرا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410_58863"/>
      <w:bookmarkStart w:id="8" w:name="pg5410_58863"/>
      <w:bookmarkEnd w:id="8"/>
    </w:p>
    <w:p>
      <w:pPr>
        <w:pStyle w:val="Heading2"/>
        <w:numPr>
          <w:ilvl w:val="1"/>
          <w:numId w:val="1"/>
        </w:numPr>
        <w:rPr/>
      </w:pPr>
      <w:bookmarkStart w:id="9" w:name="pg5410_58863"/>
      <w:bookmarkStart w:id="10" w:name="__RefHeading___Toc1666520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بیانات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بیانات مقام‌معظم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سخن مجمع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جنبش انصارالله و آینده قدرت در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شیخ‌حسینی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سیری در عقائد و تاریخ 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اسماعیل نباتیان</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سخنرانی حجت الاسلام والمسلمین اختری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مصاحبه با عبدالرحمان شمس‌الدین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جنبش انصارالله</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رهبران انصارالله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سید یحیی طالب مشاری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یافتن انصارالله 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عبدالوهاب یحیی المحبشی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تحولات یمن و جبهه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فتح‌الله حسین السماوی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زمینه‌های تاریخی پیدایش انصارالله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بهرامی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جنگ‌های شش‌گانه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بهرامی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مصاحبه با دکتر محمد 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حزب الامّه</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انصارالله؛ فرصت‌ها و چالش‌ها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عادل المالکی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بررسی مقایسه‌ای انصارالله یمن و حزب‌الله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بهرامی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زیدی‌های سلفی؛ چالش فراروی زیدیه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محمدمهدی عمادی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نشست بررسی تحولات سیاسی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موسوی‌نژاد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اندیشه سیاسی انصارالله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حسین الحوثی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شیخ حسینی </w:t>
      </w:r>
      <w:r>
        <w:rPr>
          <w:rFonts w:eastAsia="IRNazanin" w:cs="IRNazanin"/>
          <w:color w:val="111111"/>
          <w:sz w:val="28"/>
          <w:szCs w:val="28"/>
          <w:rtl w:val="true"/>
          <w:lang w:bidi="fa-IR"/>
        </w:rPr>
        <w:t>...</w:t>
      </w:r>
      <w:r>
        <w:rPr>
          <w:rFonts w:eastAsia="IRNazanin" w:cs="IRNazanin"/>
          <w:color w:val="111111"/>
          <w:sz w:val="28"/>
          <w:szCs w:val="28"/>
          <w:lang w:bidi="fa-IR"/>
        </w:rPr>
        <w:t>271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پایان‌نامه، کتاب و سایت‌ها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شیخ‌حسینی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bookmarkStart w:id="12" w:name="pg5410_58865"/>
    </w:p>
    <w:p>
      <w:pPr>
        <w:pStyle w:val="Heading2"/>
        <w:numPr>
          <w:ilvl w:val="1"/>
          <w:numId w:val="1"/>
        </w:numPr>
        <w:rPr/>
      </w:pPr>
      <w:bookmarkStart w:id="13" w:name="__RefHeading___Toc1666522_581953129"/>
      <w:bookmarkStart w:id="14" w:name="_Toc4"/>
      <w:bookmarkEnd w:id="12"/>
      <w:bookmarkEnd w:id="13"/>
      <w:r>
        <w:rPr>
          <w:rtl w:val="true"/>
        </w:rPr>
        <w:t>بیانات امام خمینی</w:t>
      </w:r>
      <w:r>
        <w:rPr>
          <w:rtl w:val="true"/>
        </w:rPr>
        <w:t>(</w:t>
      </w:r>
      <w:r>
        <w:rPr>
          <w:rtl w:val="true"/>
        </w:rPr>
        <w:t>ره</w:t>
      </w:r>
      <w:r>
        <w:rPr>
          <w:rtl w:val="true"/>
        </w:rPr>
        <w:t xml:space="preserve">) </w:t>
      </w:r>
      <w:r>
        <w:rPr>
          <w:rtl w:val="true"/>
        </w:rPr>
        <w:t>درباره مبارزه با اسلام آمریکایی</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مبارزه با اسلام امریکایی از پیچیدگی خاصی برخوردار است که تمامی زوایای آن باید برای مسلمانان پابرهنه روشن گردد؛ که متأسفانه هنوز برای بسیاری از ملت‌های اسلامی مرز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ناب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پابرهنگان و محرومان، و اسلام مقدس‌نماهای متحجر و سرمایه‌داران خدانشناس و مرفهین بی‌درد، کاملاً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ساختن این حقیقت که ممکن نیست در یک مکتب و در یک آیین دو فکر متضاد و رودررو وجود داشته باشد از واجبات سیاسی بسیار مهمی است، که اگر این کار توسط حوزه‌های علمیه صورت پذیرفته بود، به احتمال بسیار زیاد سید عزیز ما، عارف حسین، در میان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همۀ علماست که با روشن کردن این دو تفکر، اسلام عزیز را از ایادی شرق و غرب نجات دهند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15" w:name="pg5410_58866"/>
    </w:p>
    <w:p>
      <w:pPr>
        <w:pStyle w:val="Heading2"/>
        <w:numPr>
          <w:ilvl w:val="1"/>
          <w:numId w:val="1"/>
        </w:numPr>
        <w:rPr/>
      </w:pPr>
      <w:bookmarkStart w:id="16" w:name="__RefHeading___Toc1666524_581953129"/>
      <w:bookmarkStart w:id="17" w:name="_Toc5"/>
      <w:bookmarkEnd w:id="15"/>
      <w:bookmarkEnd w:id="16"/>
      <w:r>
        <w:rPr>
          <w:rtl w:val="true"/>
        </w:rPr>
        <w:t>بیانات مقام معظم رهبری درباره یمن</w:t>
      </w:r>
      <w:bookmarkEnd w:id="1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سعودی ها بدعت بدی گذاشتند دراین منطقه و البته خطاکردند ، اشتباه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امروز دولت سعودی دریمن دارد انجام می دهد،عیناً همان کاری است که صهیونیست ها درغزّه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جنایت است، نسل کشی است، قابل تعقیب بین المللی است، بچّه هارامی کشند، خانه هارا خراب می کنند، زیربناهارا نابودمی کنند،ثروت های ملّی رادر یک کشور ازبین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دیگرقضیّه این است که سعودی هادراین مسئله خسارت خواهندکرد وبه هیچ وجه پیروز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خیلی واضحی دارد؛ دلیلش این است که توانایی های نظامی صهیونیست ها چندین برابر توانایی نظامی این سعودی های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اگرآنها توانستند در غزّه پیروز بشوند،اینهاهم خواهند توانست دراینجاپیروزبشوند؛ البته اگر آنهاهم پیروز می شدند،بازپیروزی اینها احتمالش صفربود؛الآن </w:t>
      </w:r>
    </w:p>
    <w:p>
      <w:pPr>
        <w:pStyle w:val="BookText"/>
        <w:rPr/>
      </w:pPr>
      <w:r>
        <w:rPr>
          <w:rFonts w:ascii="IRNazanin" w:hAnsi="IRNazanin" w:eastAsia="IRNazanin"/>
          <w:color w:val="111111"/>
          <w:sz w:val="28"/>
          <w:sz w:val="28"/>
          <w:szCs w:val="28"/>
          <w:rtl w:val="true"/>
          <w:lang w:bidi="fa-IR"/>
        </w:rPr>
        <w:t>احتمالش زیر صفراست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قطعاً ضربه خواهندخورد؛ قطعاًبینی سعودی هابه خاک مالیده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دیدارجمعی ازمداحان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1394/1/20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امروزاین حوادث گریه آوردریمن جاری است وآمریکایی ها ازظالم حمایت می کنند، غربی ها ازظالم حمایت می کنند؛ ناامنی ازناحیه آنهاست، اینهاهستند که کشورهاراناامن می کنند،اینها هستند که محیط زندگی رابرای انسان ها ناامن می کنند؛ناامنی مال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برای خود، هم برای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رابزرگ ترین نعمت الهی می داند وبرای حفظ امنیّت خود می ایستد ودفاع می کند؛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دیدارجمعی ازفرماندهان وکارکنان ارتش جمهوری اسلامی ایران</w:t>
      </w:r>
      <w:r>
        <w:rPr>
          <w:rFonts w:eastAsia="IRNazanin" w:cs="IRNazanin"/>
          <w:color w:val="111111"/>
          <w:sz w:val="28"/>
          <w:szCs w:val="28"/>
          <w:rtl w:val="true"/>
          <w:lang w:bidi="fa-IR"/>
        </w:rPr>
        <w:t>-</w:t>
      </w:r>
      <w:r>
        <w:rPr>
          <w:rFonts w:eastAsia="IRNazanin" w:cs="IRNazanin"/>
          <w:color w:val="111111"/>
          <w:sz w:val="28"/>
          <w:szCs w:val="28"/>
          <w:lang w:bidi="fa-IR"/>
        </w:rPr>
        <w:t>1394/1/30</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5410_58869"/>
      <w:bookmarkStart w:id="19" w:name="pg5410_58869"/>
      <w:bookmarkEnd w:id="19"/>
    </w:p>
    <w:p>
      <w:pPr>
        <w:pStyle w:val="Heading2"/>
        <w:numPr>
          <w:ilvl w:val="1"/>
          <w:numId w:val="1"/>
        </w:numPr>
        <w:rPr/>
      </w:pPr>
      <w:bookmarkStart w:id="20" w:name="pg5410_58869"/>
      <w:bookmarkStart w:id="21" w:name="__RefHeading___Toc1666526_581953129"/>
      <w:bookmarkStart w:id="22" w:name="_Toc6"/>
      <w:bookmarkEnd w:id="20"/>
      <w:bookmarkEnd w:id="21"/>
      <w:r>
        <w:rPr>
          <w:rtl w:val="true"/>
        </w:rPr>
        <w:t>سخن مجمع</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اساسی شما مجمع جهانی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مکتب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دنیای اسلام، بلکه به سراسر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امروز همه دنیا تشنه معنویت اند و این معنویت در اسلام هست و در اسلامی که در مکتب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استدلال و منطق قوی برخوردار می‌باشد و مطابق با فطرت سلیم انسان‌هاست؛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 ج</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مکتب غنی و نورانی در پرتو عنایات الهی و </w:t>
      </w:r>
    </w:p>
    <w:p>
      <w:pPr>
        <w:pStyle w:val="BookText"/>
        <w:rPr/>
      </w:pPr>
      <w:r>
        <w:rPr>
          <w:rFonts w:ascii="IRNazanin" w:hAnsi="IRNazanin" w:eastAsia="IRNazanin"/>
          <w:color w:val="111111"/>
          <w:sz w:val="28"/>
          <w:sz w:val="28"/>
          <w:szCs w:val="28"/>
          <w:rtl w:val="true"/>
          <w:lang w:bidi="fa-IR"/>
        </w:rPr>
        <w:t>هدایت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عالم و فقیه، در طی قرون گذشته، بسط و گسترش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 محوریت ولایت فقیه، افق‌های سیاسی، اجتماعی و فرهنگی جدیدی را برای انسان‌های آزاده به ویژه مسلمانان و پیروان و محبّان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سطوح، مخاطبان و عرصه‌های مختلف، در حوزه‌های تولید کتاب و مجلات به زبان‌های متعدد و سائر محصولات فرهنگی به فعالیت پرداخته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مجمع با هدف کلانِ بررسی و تبیین وضعیت شیعیان در کشورهای مختلف و ارائه شناختی واقعی از وضعیت </w:t>
      </w:r>
    </w:p>
    <w:p>
      <w:pPr>
        <w:pStyle w:val="BookText"/>
        <w:rPr/>
      </w:pPr>
      <w:r>
        <w:rPr>
          <w:rFonts w:ascii="IRNazanin" w:hAnsi="IRNazanin" w:eastAsia="IRNazanin"/>
          <w:color w:val="111111"/>
          <w:sz w:val="28"/>
          <w:sz w:val="28"/>
          <w:szCs w:val="28"/>
          <w:rtl w:val="true"/>
          <w:lang w:bidi="fa-IR"/>
        </w:rPr>
        <w:t>مذهبی، فرهنگی، سیاسی، اقتصادی و اجتماعی پیروان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پژوهشکده مطالعات راهبردی را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پیچیدگی‌ها، چالش‌ها و بحران‌های متعدد در مناطق شیعه‌نشین،ضرورت شناخت وضعیت آنها و ترسیم برنامه‌های مجمع، به عنوان یک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بین‌المللی، با ابتنای بر این شناخت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پژوهشکده مطالعات راهبردی در راستای نیل به اهداف فوق، تدوین سلسله گزارش‌های راهبردی را به عنوان مهم‌ترین برنامه‌های پژوهشی خود تعریف نموده‌است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حاضرکه بااصناف و ویراست جدیدعرضه می شود،محصول تلاش فکری پژوهشگر فرهیخته جناب آقای مختار شیخ حسینی است که با هدف تحلیل تحوّلات سیاسی یمن با تأکید بر جنبش انصارالله تدوین گردیده است، این گزارش راهبردی مشتمل برمقالات، مصاحبه‌های متعدد باکارشناسان یمنی و ایرانی ونشست‌های تخصصی می‌باشد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خود لازم می‌دانم، از دبیرکل محترم مجمع جهانی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والمسلمین حاج آقای اختری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از پژوهشگر محترم جناب آقای مختار شیخ‌حسینی و همچنین آقایان دکتر محمداسماعیل نباتیان، محمد بهرامی، سید محمد مهدی عمادی، سید ابراهیم معصومی، مرتضی اشرافی، محمدجواد خرسندی، مرضیه فلاحی، رضا آقابراری و همکاران عزیزی که در </w:t>
      </w:r>
    </w:p>
    <w:p>
      <w:pPr>
        <w:pStyle w:val="BookText"/>
        <w:rPr/>
      </w:pPr>
      <w:r>
        <w:rPr>
          <w:rFonts w:ascii="IRNazanin" w:hAnsi="IRNazanin" w:eastAsia="IRNazanin"/>
          <w:color w:val="111111"/>
          <w:sz w:val="28"/>
          <w:sz w:val="28"/>
          <w:szCs w:val="28"/>
          <w:rtl w:val="true"/>
          <w:lang w:bidi="fa-IR"/>
        </w:rPr>
        <w:t>آماده‌سازی، نشر و چاپ مجموعه آثار همایش تلاش کرده‌اند، تشکر می‌کنم و توفیق همگان را از خداوند متعال مسئلت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حوزه‌ی معارف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ازدیدگاه‌ها و پیشنهادهای اساتید، فرهیختگان، صاحب‌نظران و پژوهش‌گران ارجمند استقبال می‌کند تا زمینه‌های بسط و گسترش هرچه بیشتر معارف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امید تعجیل در ظهور و فرج منجی عالم بشریت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لک‌زایی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 امور فرهنگی </w:t>
      </w:r>
      <w:bookmarkStart w:id="23" w:name="pg5410_58873"/>
    </w:p>
    <w:p>
      <w:pPr>
        <w:pStyle w:val="Heading2"/>
        <w:numPr>
          <w:ilvl w:val="1"/>
          <w:numId w:val="1"/>
        </w:numPr>
        <w:rPr/>
      </w:pPr>
      <w:bookmarkStart w:id="24" w:name="__RefHeading___Toc1666528_581953129"/>
      <w:bookmarkStart w:id="25" w:name="_Toc7"/>
      <w:bookmarkEnd w:id="23"/>
      <w:bookmarkEnd w:id="24"/>
      <w:r>
        <w:rPr>
          <w:rtl w:val="true"/>
        </w:rPr>
        <w:t>جنبش انصارالله و آینده قدرت در یمن</w:t>
      </w:r>
      <w:bookmarkEnd w:id="25"/>
    </w:p>
    <w:p>
      <w:pPr>
        <w:pStyle w:val="Heading3"/>
        <w:numPr>
          <w:ilvl w:val="2"/>
          <w:numId w:val="1"/>
        </w:numPr>
        <w:rPr/>
      </w:pPr>
      <w:bookmarkStart w:id="26" w:name="__RefHeading___Toc1666530_581953129"/>
      <w:bookmarkStart w:id="27" w:name="_Toc8"/>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 xml:space="preserve">مختار شیخ‌حسینی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مقدمه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یمن از نظر تاریخی، یکی از مهم‌ترین کشورهای اسلامی محسوب می‌شود که به جهت برخورداری از موقعیت جغرافیایی و منابع طبیعی، برای تبدیل‌شدن به یک قدرت منطقه‌ای امکانات بالقوه‌ای را در اختیار دارد؛ اما بعد از اتحاد دو یمن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انتقال قدرت به کندی پیش رفت و این کشور به نظامی دیکتاتورمحور تبدیل شد که علی‌عبدالله صالح و هم‌پیمانان او قدرت را به نفع </w:t>
      </w:r>
    </w:p>
    <w:p>
      <w:pPr>
        <w:pStyle w:val="BookText"/>
        <w:rPr/>
      </w:pPr>
      <w:r>
        <w:rPr>
          <w:rFonts w:ascii="IRNazanin" w:hAnsi="IRNazanin" w:eastAsia="IRNazanin"/>
          <w:color w:val="111111"/>
          <w:sz w:val="28"/>
          <w:sz w:val="28"/>
          <w:szCs w:val="28"/>
          <w:rtl w:val="true"/>
          <w:lang w:bidi="fa-IR"/>
        </w:rPr>
        <w:t>خود قبضه کرده،با گسترش فساد و وابستگی به قدرت‌های خارجی،زمینۀ عقب‌ماندگی روزافزون این کشور را فراهم نمودند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بیداری اسلامی در تونس و مصر،مردم یمن را به اعتراض برضد دیکتاتوری موجود در این کشور ترغیب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این مخالفت‌ها، براساس طرح شورای همکاری خلیج‌فارس،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علی‌عبدالله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کسب مصونیت قضایی،از قدرت کناره‌گیری کرده و در دورۀ انتقالی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پای‌بندی دولت موقت به نتایج گفتگوهای ملی، گسترش فساد در دولت و افزایش قیمت حامل‌های انرژی در این کشور، زمینۀ نارضایتی مردم از دولت موقت را فراهم آورد و جنبش انصارالله با درخواست اصلاح وضع موجود، وارد صحنۀ سیاسی یمن شد که با استقبال گسترده مردم مواجه گردید؛ عدم موافقت و همراهی دولت موقت به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عبدربه منصور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خواسته های انقلابیون و نیز اصرار انصارالله برای مبارزه با فساد داخلی و جلوگیری از نفوذ خارجی، دولت منصور هادی را با استعفا مواجه کرد و رئیس جمهور به صورت مخفیانه به بندرعدن فرار کرد وپس ازخروج ازیمن دراجلاس اتحّادیه عرب حمله نظامی به یمن رادرخواست کرد</w:t>
      </w:r>
      <w:r>
        <w:rPr>
          <w:rFonts w:eastAsia="IRNazanin" w:cs="IRNazanin"/>
          <w:color w:val="111111"/>
          <w:sz w:val="28"/>
          <w:szCs w:val="28"/>
          <w:rtl w:val="true"/>
          <w:lang w:bidi="fa-IR"/>
        </w:rPr>
        <w:t xml:space="preserve">. </w:t>
      </w:r>
      <w:bookmarkStart w:id="28" w:name="pg5410_58875"/>
    </w:p>
    <w:p>
      <w:pPr>
        <w:pStyle w:val="BookText"/>
        <w:rPr/>
      </w:pPr>
      <w:bookmarkEnd w:id="28"/>
      <w:r>
        <w:rPr>
          <w:rFonts w:ascii="IRNazanin" w:hAnsi="IRNazanin" w:eastAsia="IRNazanin"/>
          <w:color w:val="111111"/>
          <w:sz w:val="28"/>
          <w:sz w:val="28"/>
          <w:szCs w:val="28"/>
          <w:rtl w:val="true"/>
          <w:lang w:bidi="fa-IR"/>
        </w:rPr>
        <w:t>پس از استعفای منصورهادی، انصارالله با تشکیل کمیته‌های انقلابی اداره کشور را در اختیارگرفت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تحولات اخیر یمن مستلزم شناخت مراکز قدرت در این کشوردارد تا بتوان چشم‌انداز آینده این کشور را تصورکرد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بررسی نقش جریان های تاثیرگذارداخلی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های استقلال طلب 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الحراک الجنوبیه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القاعده، حزب الاصلاح،ارتش، حزب الرشاد، قبیله حاشد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قدرت‌های منطقه‌ای وبین المللی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عربستان، ایران،روسیه پرداخته و معادله قدرت در یمن و چشم‌انداز پیش روی این کشور تحلیل خواهیم‌کرد</w:t>
      </w:r>
      <w:r>
        <w:rPr>
          <w:rFonts w:eastAsia="IRNazanin" w:cs="IRNazanin"/>
          <w:color w:val="111111"/>
          <w:sz w:val="28"/>
          <w:szCs w:val="28"/>
          <w:rtl w:val="true"/>
          <w:lang w:bidi="fa-IR"/>
        </w:rPr>
        <w:t>.</w:t>
      </w:r>
    </w:p>
    <w:p>
      <w:pPr>
        <w:pStyle w:val="Heading3"/>
        <w:numPr>
          <w:ilvl w:val="2"/>
          <w:numId w:val="1"/>
        </w:numPr>
        <w:rPr/>
      </w:pPr>
      <w:bookmarkStart w:id="29" w:name="__RefHeading___Toc1666532_581953129"/>
      <w:bookmarkStart w:id="30" w:name="_Toc9"/>
      <w:bookmarkEnd w:id="29"/>
      <w:r>
        <w:rPr>
          <w:rtl w:val="true"/>
        </w:rPr>
        <w:t>تاریخ سیاسی معاصر یمن</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یمن بر اساس دو متغیر اهمیت ویژه‌ای یافته است؛ یکی موقعیت جغرافیایی وتسلط آن بر دریای سرخ و در اختیار داشتن کنترل عبور کشتی‌های بین‌المللی درتنگه استراتژیک باب المندب و همچنین ذخایر نفتی خود یمن است که این کشور را در بازار تولید و حمل و نقل انرژی در جایگاه مهمی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دوم جمعیت نسبتاً زیاد این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میلیون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این نیروی انسانی را می‌تواند به فرصتی برای یمن نسبت به دیگر کشورهای عضو شورای همکاری خلیج فارس تبدیل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الصلاحی،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جغرافیا همان طور که نقطه قوتی برای </w:t>
      </w:r>
    </w:p>
    <w:p>
      <w:pPr>
        <w:pStyle w:val="BookText"/>
        <w:rPr/>
      </w:pPr>
      <w:r>
        <w:rPr>
          <w:rFonts w:ascii="IRNazanin" w:hAnsi="IRNazanin" w:eastAsia="IRNazanin"/>
          <w:color w:val="111111"/>
          <w:sz w:val="28"/>
          <w:sz w:val="28"/>
          <w:szCs w:val="28"/>
          <w:rtl w:val="true"/>
          <w:lang w:bidi="fa-IR"/>
        </w:rPr>
        <w:t>این کشور محسوب، می شود در صورت عدم سلطه دولت مرکزی بر این کشور، می‌تواند یمن را به پایگاهی برای گروه‌های ترورریستی مانند القاعده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اقتصادی این کشور علی‌رغم در اختیار داشتن منابع متعدد نفتی و کشاورزی و دسترسی به دریا، یکی از فقیرترین کشورهاجهان و دارای یکی از فاسدترین سیستم‌های اداری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استثناء کشورهای جنوب صحرای افریقا، یمن فقیرترین کشور دنیاست که میانگین درآمد سالانه یک فرد در یمن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دلار بوده است و میزان بیکاری حدود</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حدود نصف جمعیت نیز در زیر خط فقر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صادرات این کشور را نفت تشکیل می‌دهد و تولید نفت این کشور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حدود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بشکه در روز و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بشکه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برخی منابع نفت یمن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تمام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2010</w:t>
      </w:r>
      <w:r>
        <w:rPr>
          <w:rFonts w:eastAsia="IRNazanin" w:cs="IRNazanin"/>
          <w:color w:val="111111"/>
          <w:sz w:val="28"/>
          <w:szCs w:val="28"/>
          <w:rtl w:val="true"/>
          <w:lang w:bidi="fa-IR"/>
        </w:rPr>
        <w:t>-</w:t>
      </w:r>
      <w:r>
        <w:rPr>
          <w:rFonts w:eastAsia="IRNazanin" w:cs="IRNazanin"/>
          <w:color w:val="111111"/>
          <w:sz w:val="28"/>
          <w:szCs w:val="28"/>
          <w:lang w:bidi="fa-IR"/>
        </w:rPr>
        <w:t>26:25</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رتبه این کشور به لحاظ شاخص توسعه انسانی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از بین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جازع،</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مذهبی نیز حدود</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این کشور سنی شافعی هستند که در مناطق شرقی، جنوب، وسط و غرب یمن دراستان‌های عدن، حضرموت، تعز، حدیده، اب، و مارب سکونت </w:t>
      </w:r>
    </w:p>
    <w:p>
      <w:pPr>
        <w:pStyle w:val="BookText"/>
        <w:rPr/>
      </w:pPr>
      <w:r>
        <w:rPr>
          <w:rFonts w:ascii="IRNazanin" w:hAnsi="IRNazanin" w:eastAsia="IRNazanin"/>
          <w:color w:val="111111"/>
          <w:sz w:val="28"/>
          <w:sz w:val="28"/>
          <w:szCs w:val="28"/>
          <w:rtl w:val="true"/>
          <w:lang w:bidi="fa-IR"/>
        </w:rPr>
        <w:t>دارند و پیروان زیدی در شمال و خصوصا در شهرهای صعده و مناطق بین صعده و صنعاء مانند حجه و ذمار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اسماعیله نیز که در یمن به مکارمه شهرت دارند جزئی از قبیله یام هستند و در بین مارب‌و نجران و مناطق همدان، صعفان و حراز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گفت که تقریباً جمعیت زیدیه بین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برآورد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جازع،</w:t>
      </w:r>
      <w:r>
        <w:rPr>
          <w:rFonts w:eastAsia="IRNazanin" w:cs="IRNazanin"/>
          <w:color w:val="111111"/>
          <w:sz w:val="28"/>
          <w:szCs w:val="28"/>
          <w:lang w:bidi="fa-IR"/>
        </w:rPr>
        <w:t>2011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لحاظ سیاسی بسیاری از تحولات اخیر یمن ریشه در اتحاد دو یمن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دارد که یمن جنوبی و شمالی با یک‌دیگر متحد شدند و یمن واحد با مرزهای کنونی شکل گرفت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بعد از اتحاد یمن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اختلاف در تقسیم قدرت و انحصارطلبی عبدالله صالح و همچنین اختلاف در مورد جنگ اول خلیج فارس زمینه شکاف بین متحدین را فراهم آورد که منجر به جنگ داخلی شد و در نهایت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سرکوب جنوبی‌ها، عبدالله صالح قدرت را به صورت انحصاری در اختیار گرفت و سالم البیض به عمان پناهنده شد و بدین ترتیب یکی از مهم‌ترین شکاف‌های سیاسی در این کشور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دیکتاتوری صالح تشدید شد و از سوی دیگر میل به استقلال طلبی جنوبی‌ها رو به افزایش گذاشت</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بیداری اسلامی در تونس و مصر در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 جوانان یمنی به تظاهرات علیه دیکتاتوری عبدالله صالح ترغیب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تظاهرات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توسط جوانان آغاز شد و این اولین انقلاب درتاریخ یمن بود که توده مردم علیه حاکمیت صورت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الشرجبی عادل مجاهد ،</w:t>
      </w:r>
      <w:r>
        <w:rPr>
          <w:rFonts w:eastAsia="IRNazanin" w:cs="IRNazanin"/>
          <w:color w:val="111111"/>
          <w:sz w:val="28"/>
          <w:szCs w:val="28"/>
          <w:lang w:bidi="fa-IR"/>
        </w:rPr>
        <w:t>1:2012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تظاهرات به تدریج شعارهایی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الدستور الوحده اصبحنا ملک الاسره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عصابه الفساد ارحلو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یارئیس البلاد ارحل انت و الاولاد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خیابان‌های صنعا طنین‌انداز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کناره‌گیری حسنی مبارک از قدرت در مصر، اعتراضات در یمن نیز گسترش گذاشت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 یرید اسقاط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یافت و در نهایت بر اساس طرح شورای همکاری خلیج فارس منجر به کناره‌گیری صالح و جانشینی منصور هادی به جای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منصورهادی قدرت را داختیار داشت و همزمان براساس طرح شورای همکاری خلیج فارس، گفت‌وگوهای ملی در جریان بود تصمیماتی هم اتخاذ گردید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عدم پایبندی دولت منصور هادی به نتایج گفت‌وگوهای ملی و افزایش قیمت حامل‌های انرژی و گسترش روزافزون فساد،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زمینه اعتراض </w:t>
      </w:r>
      <w:bookmarkStart w:id="31" w:name="pg5410_58879"/>
    </w:p>
    <w:p>
      <w:pPr>
        <w:pStyle w:val="BookText"/>
        <w:rPr/>
      </w:pPr>
      <w:bookmarkEnd w:id="31"/>
      <w:r>
        <w:rPr>
          <w:rFonts w:ascii="IRNazanin" w:hAnsi="IRNazanin" w:eastAsia="IRNazanin"/>
          <w:color w:val="111111"/>
          <w:sz w:val="28"/>
          <w:sz w:val="28"/>
          <w:szCs w:val="28"/>
          <w:rtl w:val="true"/>
          <w:lang w:bidi="fa-IR"/>
        </w:rPr>
        <w:t>جنبش انصارالله را فراهم کرد که با فراخوانی این جنبش، مردم برای تحقق سه‌خواسته فوق به خیابان‌ها آمدند و در نهایت طرفداران جنبش شهرهای مختلف را در اختیار گرفته و اداره آنها را بر عهده کمیته‌های مردمی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سقوط صنعا، دولت مرکزی در ضعف کامل قرار گرفت و در نهایت با استعفای منصور هادی در ماه گذشته و فرار او به بندر عدن کمیته انقلاب مردمی یمن وابسته به جنبش انصارالله روز جمعه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قانون اساسی را اعلام کرد که بر اساس آن، این اعلامیه، قوانین حکومتی را در مرحله انتقالی تنظیم می‌کند و بر اساس آن، کمیته انقلاب یک شورای ملی انتقالی تشکیل می‌دهد که جایگزین پارلمانِ منحل شده می‌شود و ریاست جمهوری را در مرحله انتقالی، یک شورای ریاستی عهده‌دار می‌شود که متشکل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بوده که توسط شورای ملی انتخاب شده و به تأیید کمیته انقلاب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هر چند برخی استان‌ها از صنعا دستور نمی‌گیرند، اما عملاً قدرت در اختیار انصارالله است</w:t>
      </w:r>
      <w:r>
        <w:rPr>
          <w:rFonts w:eastAsia="IRNazanin" w:cs="IRNazanin"/>
          <w:color w:val="111111"/>
          <w:sz w:val="28"/>
          <w:szCs w:val="28"/>
          <w:rtl w:val="true"/>
          <w:lang w:bidi="fa-IR"/>
        </w:rPr>
        <w:t>.</w:t>
      </w:r>
    </w:p>
    <w:p>
      <w:pPr>
        <w:pStyle w:val="Heading3"/>
        <w:numPr>
          <w:ilvl w:val="2"/>
          <w:numId w:val="1"/>
        </w:numPr>
        <w:rPr/>
      </w:pPr>
      <w:bookmarkStart w:id="32" w:name="__RefHeading___Toc1666534_581953129"/>
      <w:bookmarkStart w:id="33" w:name="_Toc10"/>
      <w:bookmarkEnd w:id="32"/>
      <w:r>
        <w:rPr>
          <w:rtl w:val="true"/>
        </w:rPr>
        <w:t>جریان‌های داخلی تأثیرگذار بر تحولات یمن</w:t>
      </w:r>
      <w:bookmarkEnd w:id="33"/>
    </w:p>
    <w:p>
      <w:pPr>
        <w:pStyle w:val="Heading4"/>
        <w:numPr>
          <w:ilvl w:val="3"/>
          <w:numId w:val="1"/>
        </w:numPr>
        <w:rPr/>
      </w:pPr>
      <w:bookmarkStart w:id="34" w:name="__RefHeading___Toc1666536_581953129"/>
      <w:bookmarkStart w:id="35" w:name="_Toc11"/>
      <w:bookmarkEnd w:id="34"/>
      <w:r>
        <w:rPr/>
        <w:t>1</w:t>
      </w:r>
      <w:r>
        <w:rPr>
          <w:rtl w:val="true"/>
        </w:rPr>
        <w:t>.</w:t>
      </w:r>
      <w:r>
        <w:rPr>
          <w:rtl w:val="true"/>
        </w:rPr>
        <w:t>جنبش انصارالله</w:t>
      </w:r>
      <w:bookmarkEnd w:id="3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فعالیت این جنبش در صعده در شمال یمن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صعده هم مرز با عربستان و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با صنعا فاصله دارد و حدود دو و نیم درصد مساحت یمن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تاسیس شهر صعده به </w:t>
      </w:r>
    </w:p>
    <w:p>
      <w:pPr>
        <w:pStyle w:val="BookText"/>
        <w:rPr/>
      </w:pPr>
      <w:r>
        <w:rPr>
          <w:rFonts w:ascii="IRNazanin" w:hAnsi="IRNazanin" w:eastAsia="IRNazanin"/>
          <w:color w:val="111111"/>
          <w:sz w:val="28"/>
          <w:sz w:val="28"/>
          <w:szCs w:val="28"/>
          <w:rtl w:val="true"/>
          <w:lang w:bidi="fa-IR"/>
        </w:rPr>
        <w:t xml:space="preserve">قرن سوم هجری باز می‌گردد و از سال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میلادی پایتخت دولت زیدی و رابطه بین یمن و نجد و حجاز قدیم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جازع،</w:t>
      </w:r>
      <w:r>
        <w:rPr>
          <w:rFonts w:eastAsia="IRNazanin" w:cs="IRNazanin"/>
          <w:color w:val="111111"/>
          <w:sz w:val="28"/>
          <w:szCs w:val="28"/>
          <w:lang w:bidi="fa-IR"/>
        </w:rPr>
        <w:t>8:2011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منابع تاریخ شکل‌گیری جریان انصارالله را به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بازمی‌گردانند که یکی از علمای زیده به نام صلاح احمد فلیته این جریان را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دراین سال، برای آموزش عقاید زیدی، اتحاد شباب را تشکیل داد که درضمن درس‌های این دوره، انقلاب اسلامی ایران نیز تدریس می‌شد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بدرالدین الحوثی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آن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اتحاد یمن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حسین الحوثی فرزند بدرالدین، توجه زیادی به اتحاد شباب داشت و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منتدی الشباب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 حسین الحوثی از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عضو پارلمان یمن بود ، اما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استعفا از پارلمان، با جدیت بیشتری به فعالیت‌های فرهنگی و تربیتی پرداخت و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جمعیت‌را به تنظیم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تغییرداد که فعالیت‌ها ودوره‌های آموزشی را در قالب اردوگاه‌ها و خیمه‌های موقت برگزار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جازع،</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فعالیت‌های این جنبش مورد حمایت دولت مرکزی بود، چون دولت صالح اقدامات جنبش را برای جلوگیری از نفوذ حزب اصلاح و سلفیه در </w:t>
      </w:r>
    </w:p>
    <w:p>
      <w:pPr>
        <w:pStyle w:val="BookText"/>
        <w:rPr/>
      </w:pPr>
      <w:r>
        <w:rPr>
          <w:rFonts w:ascii="IRNazanin" w:hAnsi="IRNazanin" w:eastAsia="IRNazanin"/>
          <w:color w:val="111111"/>
          <w:sz w:val="28"/>
          <w:sz w:val="28"/>
          <w:szCs w:val="28"/>
          <w:rtl w:val="true"/>
          <w:lang w:bidi="fa-IR"/>
        </w:rPr>
        <w:t>این منطقه ضروری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موضع‌گیری‌های شهید حسین الحوثی علیه اسرائیل و امریکا، نهادهای امنیتی یمن را در مقابل جنبش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اصلی جنبش ابتدائاً فرهنگی و تربیتی بود، اما بعد از حوادث</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سپتامبر، رویکرد ضد امریکایی، آنهاگسترده‌شد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عوده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لحاظ فکری جنبش انصارالله وام دار اندیشه و فعالیت‌های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بدرالدین الحوثی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راستای گسترش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جلوگیری از نفوذ وهابیت در یمن مجاهدت‌های وصف ناپذیری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ایشان برای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زیدیان در همین راستا بود؛ اما اختلاف‌های درونی حزب، علامه بدرالدین الحوثی را به سمت کارهای فرهنگی و تربیتی برای تربیت نسل جدید مبارز سوق داد که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 المومن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شروع این پروژه با علامه بدرالدین بود، اما ایدئولوگ 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حسین الحوثی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الحوثی فعالیت سیاسی را از طریق پیوستن به حزب الحق آغاز کرد که از سوی شخصیت‌های زیدی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درانتخابات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پارلمان دو کرسی را در پارلمان کسب کرد که یکی از این کرسی‌ها به حسین الحوثی رسید؛ اما او در نهایت از حزب استعفا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عوده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بازخوانی سنت </w:t>
      </w:r>
      <w:bookmarkStart w:id="36" w:name="pg5410_58882"/>
    </w:p>
    <w:p>
      <w:pPr>
        <w:pStyle w:val="BookText"/>
        <w:rPr/>
      </w:pPr>
      <w:bookmarkEnd w:id="36"/>
      <w:r>
        <w:rPr>
          <w:rFonts w:ascii="IRNazanin" w:hAnsi="IRNazanin" w:eastAsia="IRNazanin"/>
          <w:color w:val="111111"/>
          <w:sz w:val="28"/>
          <w:sz w:val="28"/>
          <w:szCs w:val="28"/>
          <w:rtl w:val="true"/>
          <w:lang w:bidi="fa-IR"/>
        </w:rPr>
        <w:t>گذشته، راه حل رفع بحران در یمن وجهان اسلام را بازگشت به قرآن دانست و در این راستا با دولت وابسته به‌استکبار جهانی به مقابله پرداخت و در نهایت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برعهده گرفتن رهبری جنبش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عبدالملک‌الحوثی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جدیدی در حیات انصارالله بود که بعد از شش جنگ تحمیلی از سوی دولت یمن، حوزه نفوذ خود را از منطقه صعده به تمام یمن گسترش داد که با پذیرش عمومی مردم یمن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در حال حاضر قدرتمندترین نیروی سیاسی در یمن محسوب می‌شود که مهم‌ترین منبع قدرت آن نیز پشتوانه مردمی است</w:t>
      </w:r>
      <w:r>
        <w:rPr>
          <w:rFonts w:eastAsia="IRNazanin" w:cs="IRNazanin"/>
          <w:color w:val="111111"/>
          <w:sz w:val="28"/>
          <w:szCs w:val="28"/>
          <w:rtl w:val="true"/>
          <w:lang w:bidi="fa-IR"/>
        </w:rPr>
        <w:t>.</w:t>
      </w:r>
    </w:p>
    <w:p>
      <w:pPr>
        <w:pStyle w:val="Heading4"/>
        <w:numPr>
          <w:ilvl w:val="3"/>
          <w:numId w:val="1"/>
        </w:numPr>
        <w:rPr/>
      </w:pPr>
      <w:bookmarkStart w:id="37" w:name="__RefHeading___Toc1666538_581953129"/>
      <w:bookmarkStart w:id="38" w:name="_Toc12"/>
      <w:bookmarkEnd w:id="37"/>
      <w:r>
        <w:rPr/>
        <w:t>2</w:t>
      </w:r>
      <w:r>
        <w:rPr>
          <w:rtl w:val="true"/>
        </w:rPr>
        <w:t>.</w:t>
      </w:r>
      <w:r>
        <w:rPr>
          <w:rtl w:val="true"/>
        </w:rPr>
        <w:t>التجمع الیمنی للاصلاح</w:t>
      </w:r>
      <w:r>
        <w:rPr>
          <w:rtl w:val="true"/>
        </w:rPr>
        <w:t>(</w:t>
      </w:r>
      <w:r>
        <w:rPr>
          <w:rtl w:val="true"/>
        </w:rPr>
        <w:t>اخوانی‌های یمن</w:t>
      </w:r>
      <w:r>
        <w:rPr>
          <w:rtl w:val="true"/>
        </w:rPr>
        <w:t>)</w:t>
      </w:r>
      <w:bookmarkEnd w:id="3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التجمع الیمنی للاصلاح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عبدالله بن حسین الاحمر، رهبر اتحادیه قبایل حاشد، تأسیس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النهیار، قضیه الیمن الجنوبی،</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سه جناح مختلف تشکیل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اول و مهم این حزب، آل احمر از قبیله حاشد هستند که بسیاری از مناصب نظامی و اقتصادی را تا قبل از اختلاف با صالح در اختیار داشتند؛ جناح دوم اخوانی‌های یمن هستند که به‌صورت سنتی با عربستان در ارتباط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تحولات مصر و برکناری محمد مرسی، رابطه‌شان با عربستان تیره شده؛ جناح سوّم، سلفی‌های یمن به رهبری عبدالمجید زندانی هستند که در یک </w:t>
      </w:r>
    </w:p>
    <w:p>
      <w:pPr>
        <w:pStyle w:val="BookText"/>
        <w:rPr/>
      </w:pPr>
      <w:r>
        <w:rPr>
          <w:rFonts w:ascii="IRNazanin" w:hAnsi="IRNazanin" w:eastAsia="IRNazanin"/>
          <w:color w:val="111111"/>
          <w:sz w:val="28"/>
          <w:sz w:val="28"/>
          <w:szCs w:val="28"/>
          <w:rtl w:val="true"/>
          <w:lang w:bidi="fa-IR"/>
        </w:rPr>
        <w:t>مقطع از سوی آمریکا و سازمان ملل متهم به حمایت از تروریسم و پشتیبانی القاعده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الربیدی عبدالسلام، التجمع الیمنی للاصلاح و نضاله من اجل التغییر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الاصلاح از آغاز اتحاد یمن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متحد علی عبدالله صالح در قدرت بود؛ اما به دلیل اختلاف با وی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با تشکیل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 مخالف دولت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تا قبل از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صالح در قدرت بود؛ امّا در این سال به دلیل اختلاف با علی عبدالله صالح به جبهه مخالفین پیوست، این حزب و با نفوذی که در بین قبال یمن داشت مهم‌ترین بازیگر در عرصه داخلی یمن بعد از سقوط صالح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شخصیت‌ها و رهبران حزب اصلاح صادق بن عبدالله الاحمر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مشایخ قبیله حاشد، و فرزند بزرگش عبدالله بن حسین الاحمر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به لحاظ سنتی وابسته به عربستان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احمر به ریاست صادق الاحمر بر مراکز نظامی و خصوصاً نفت یمن نفوذ زیادی دارند و بعد از برکناری عبدالله صالح، از قدرت بیشتری برخوردارشده‌اند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سنتی حزب </w:t>
      </w:r>
      <w:bookmarkStart w:id="39" w:name="pg5410_58884"/>
    </w:p>
    <w:p>
      <w:pPr>
        <w:pStyle w:val="BookText"/>
        <w:rPr/>
      </w:pPr>
      <w:bookmarkEnd w:id="39"/>
      <w:r>
        <w:rPr>
          <w:rFonts w:ascii="IRNazanin" w:hAnsi="IRNazanin" w:eastAsia="IRNazanin"/>
          <w:color w:val="111111"/>
          <w:sz w:val="28"/>
          <w:sz w:val="28"/>
          <w:szCs w:val="28"/>
          <w:rtl w:val="true"/>
          <w:lang w:bidi="fa-IR"/>
        </w:rPr>
        <w:t>الاصلاح خصوصاً قبیله حاشد و آل احمر از مؤلفه‌های تاثیرگذار بر آینده یمن خواهد بود</w:t>
      </w:r>
      <w:r>
        <w:rPr>
          <w:rFonts w:eastAsia="IRNazanin" w:cs="IRNazanin"/>
          <w:color w:val="111111"/>
          <w:sz w:val="28"/>
          <w:szCs w:val="28"/>
          <w:rtl w:val="true"/>
          <w:lang w:bidi="fa-IR"/>
        </w:rPr>
        <w:t xml:space="preserve">. </w:t>
      </w:r>
      <w:r>
        <w:rPr>
          <w:rStyle w:val="FootnoteAnchor"/>
          <w:rtl w:val="true"/>
        </w:rPr>
        <w:footnoteReference w:id="5"/>
      </w:r>
    </w:p>
    <w:p>
      <w:pPr>
        <w:pStyle w:val="Heading4"/>
        <w:numPr>
          <w:ilvl w:val="3"/>
          <w:numId w:val="1"/>
        </w:numPr>
        <w:rPr/>
      </w:pPr>
      <w:bookmarkStart w:id="40" w:name="__RefHeading___Toc1666540_581953129"/>
      <w:bookmarkStart w:id="41" w:name="_Toc13"/>
      <w:bookmarkEnd w:id="40"/>
      <w:r>
        <w:rPr/>
        <w:t>3</w:t>
      </w:r>
      <w:r>
        <w:rPr>
          <w:rtl w:val="true"/>
        </w:rPr>
        <w:t>.</w:t>
      </w:r>
      <w:r>
        <w:rPr>
          <w:rtl w:val="true"/>
        </w:rPr>
        <w:t xml:space="preserve">الحراک الجنوبیه </w:t>
      </w:r>
      <w:r>
        <w:rPr>
          <w:rtl w:val="true"/>
        </w:rPr>
        <w:t>(</w:t>
      </w:r>
      <w:r>
        <w:rPr>
          <w:rtl w:val="true"/>
        </w:rPr>
        <w:t>جنبش‌های جنوب</w:t>
      </w:r>
      <w:r>
        <w:rPr>
          <w:rtl w:val="true"/>
        </w:rPr>
        <w:t>)</w:t>
      </w:r>
      <w:bookmarkEnd w:id="4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الحراک الجنوبی به جریان‌های متنوعی اطلاق می‌شود که از اتحاد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یمن خود را متضرر می‌دیدند و با توجه به منابع نفت در جنوب و همچنین دسترسی به دریا ازسویی، و نقش دولت صالح در انتصاب فرمانداران شمالی در جنوب، زمینه اعتراض‌ها و استقلال طلبی در این مناطق فراهم شد، نقطه النهیار؟ قضیه الیمن الجنوبی،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اعتراضات شکل عمومی پیدا کرد و با اعتراضات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عبدالله صالح، جنبش‌های جنوبی نیز به صف مخالفین صالح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این جنبش‌ها علاوه بر سرنگونی صالح، کسب استقلال جنوب بود که با جایگزینی منصور هادی، از اهالی جنوب، به جای صالح، استقلال طلبی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گسترش اختلافات انصارالله و منصور هادی در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عملاً در حال حاضر استان‌های جنوبی از صنعا تبعیت نمی‌کنند و دربرخی مناطق پرچم یمن جنوبی سابق را برافراشته‌اند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سالم البیض از رهبران حراک جنوبی است که از </w:t>
      </w:r>
      <w:bookmarkStart w:id="42" w:name="pg5410_58885"/>
    </w:p>
    <w:p>
      <w:pPr>
        <w:pStyle w:val="BookText"/>
        <w:rPr/>
      </w:pPr>
      <w:bookmarkEnd w:id="42"/>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یمن جنوبی بود و بعد از درگیری‌های داخلی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عمان پناهنده شد و از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اقامت گزیده است هدف او به عنوان یکی از بانفوذترین رهبران جنوب، بازگشت به فضای سیاسی قبل از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استقلال دوباره یمن جنوبی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علی‌رغم اختلافات درونی، مهم‌ترین گروه خواهان استقلال طلبی است و خواستار شکل‌گیری دوباره یمن جنوبی به مرکزیت عدن می‌باشد</w:t>
      </w:r>
      <w:r>
        <w:rPr>
          <w:rFonts w:eastAsia="IRNazanin" w:cs="IRNazanin"/>
          <w:color w:val="111111"/>
          <w:sz w:val="28"/>
          <w:szCs w:val="28"/>
          <w:rtl w:val="true"/>
          <w:lang w:bidi="fa-IR"/>
        </w:rPr>
        <w:t>.</w:t>
      </w:r>
    </w:p>
    <w:p>
      <w:pPr>
        <w:pStyle w:val="Heading4"/>
        <w:numPr>
          <w:ilvl w:val="3"/>
          <w:numId w:val="1"/>
        </w:numPr>
        <w:rPr/>
      </w:pPr>
      <w:bookmarkStart w:id="43" w:name="__RefHeading___Toc1666542_581953129"/>
      <w:bookmarkStart w:id="44" w:name="_Toc14"/>
      <w:bookmarkEnd w:id="43"/>
      <w:r>
        <w:rPr/>
        <w:t>4</w:t>
      </w:r>
      <w:r>
        <w:rPr>
          <w:rtl w:val="true"/>
        </w:rPr>
        <w:t>.</w:t>
      </w:r>
      <w:r>
        <w:rPr>
          <w:rtl w:val="true"/>
        </w:rPr>
        <w:t>حزب الرشاد السلفی</w:t>
      </w:r>
      <w:r>
        <w:rPr>
          <w:rtl w:val="true"/>
        </w:rPr>
        <w:t>(</w:t>
      </w:r>
      <w:r>
        <w:rPr>
          <w:rtl w:val="true"/>
        </w:rPr>
        <w:t>سلفی‌های یمن</w:t>
      </w:r>
      <w:r>
        <w:rPr>
          <w:rtl w:val="true"/>
        </w:rPr>
        <w:t>)</w:t>
      </w:r>
      <w:bookmarkEnd w:id="4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حزب یمنی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تأسیس شد </w:t>
      </w:r>
      <w:r>
        <w:rPr>
          <w:rStyle w:val="FootnoteAnchor"/>
          <w:rtl w:val="true"/>
        </w:rPr>
        <w:footnoteReference w:id="6"/>
      </w:r>
      <w:r>
        <w:rPr>
          <w:rFonts w:ascii="IRNazanin" w:hAnsi="IRNazanin" w:eastAsia="IRNazanin"/>
          <w:color w:val="111111"/>
          <w:sz w:val="28"/>
          <w:sz w:val="28"/>
          <w:szCs w:val="28"/>
          <w:rtl w:val="true"/>
          <w:lang w:bidi="fa-IR"/>
        </w:rPr>
        <w:t>و نماینده سلفی‌های یمن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بن موسی العامری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دبیر کل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 محمد عبدالرحمن الحمیقانی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حزب نیز تطبیق شریعت اسلامی در همه حوزه‌ها و به رسمیت شمرده شدن مرجعیت شریعت اسلامی در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طرح شورای همکاری خلیج فارس برای دوره‌انتقالی یمن را تأیید و در پی پیروزی مرسی در مصر نیزجشن‌هایی برگزارکرد و ابراز امیدواری کرده بود که این پیروزی </w:t>
      </w:r>
      <w:bookmarkStart w:id="45" w:name="pg5410_58886"/>
    </w:p>
    <w:p>
      <w:pPr>
        <w:pStyle w:val="BookText"/>
        <w:rPr/>
      </w:pPr>
      <w:bookmarkEnd w:id="45"/>
      <w:r>
        <w:rPr>
          <w:rFonts w:ascii="IRNazanin" w:hAnsi="IRNazanin" w:eastAsia="IRNazanin"/>
          <w:color w:val="111111"/>
          <w:sz w:val="28"/>
          <w:sz w:val="28"/>
          <w:szCs w:val="28"/>
          <w:rtl w:val="true"/>
          <w:lang w:bidi="fa-IR"/>
        </w:rPr>
        <w:t>زمینه اجرای شریعت در کشورهای اسلامی را فراهم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الجزیره، اتحاد الرشاد اول حزب للسلفیین بالیمن،</w:t>
      </w:r>
      <w:r>
        <w:rPr>
          <w:rFonts w:eastAsia="IRNazanin" w:cs="IRNazanin"/>
          <w:color w:val="111111"/>
          <w:sz w:val="28"/>
          <w:szCs w:val="28"/>
          <w:lang w:bidi="fa-IR"/>
        </w:rPr>
        <w:t>18/7/2012</w:t>
      </w:r>
      <w:r>
        <w:rPr>
          <w:rFonts w:eastAsia="IRNazanin" w:cs="IRNazanin"/>
          <w:color w:val="111111"/>
          <w:sz w:val="28"/>
          <w:szCs w:val="28"/>
          <w:rtl w:val="true"/>
          <w:lang w:bidi="fa-IR"/>
        </w:rPr>
        <w:t>)</w:t>
      </w:r>
    </w:p>
    <w:p>
      <w:pPr>
        <w:pStyle w:val="Heading4"/>
        <w:numPr>
          <w:ilvl w:val="3"/>
          <w:numId w:val="1"/>
        </w:numPr>
        <w:rPr/>
      </w:pPr>
      <w:bookmarkStart w:id="46" w:name="__RefHeading___Toc1666544_581953129"/>
      <w:bookmarkStart w:id="47" w:name="_Toc15"/>
      <w:bookmarkEnd w:id="46"/>
      <w:r>
        <w:rPr/>
        <w:t>5</w:t>
      </w:r>
      <w:r>
        <w:rPr>
          <w:rtl w:val="true"/>
        </w:rPr>
        <w:t>.</w:t>
      </w:r>
      <w:r>
        <w:rPr>
          <w:rtl w:val="true"/>
        </w:rPr>
        <w:t>القاعده</w:t>
      </w:r>
      <w:bookmarkEnd w:id="47"/>
    </w:p>
    <w:p>
      <w:pPr>
        <w:pStyle w:val="BookText"/>
        <w:rPr/>
      </w:pPr>
      <w:r>
        <w:rPr>
          <w:rFonts w:ascii="IRNazanin" w:hAnsi="IRNazanin" w:eastAsia="IRNazanin"/>
          <w:color w:val="111111"/>
          <w:sz w:val="28"/>
          <w:sz w:val="28"/>
          <w:szCs w:val="28"/>
          <w:rtl w:val="true"/>
          <w:lang w:bidi="fa-IR"/>
        </w:rPr>
        <w:t xml:space="preserve">شروع فعالیت القاعده در یمن را می‌توان به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القاعده در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عمیر العولقی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رهبری شاخه القاعده در یمن منصوب کرد و او نیز به عضوگیری و آموزش نیروهای یمنی در این کشور اقدام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فعالیت ها تا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صورت موردی ادامه داشت و با توجه به حملات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سپتامبرگاهی آمریکا نیز مواضع القاعده در یمن را مورد حمله قرار می‌داد، اما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القاعده از زندان امنیتی صنعاء فعالیت‌های القاعده به شکل جدید با رهبری ناصرالوحیشی آغاز شد و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ادغام القاعده یمن وعربستان سازمان القاعده در جزیره العرب شکل گرفت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برخی اما تعداد اعضای القاعده در یمن به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 xml:space="preserve">هزار نفر می‌رسد؛ اما این سازمان به تنهایی نمی‌تواند تاثیرگذاری در تحولات یمن باشد، بلکه نیاز به یک قدرت مکمل دارد که قبایل معمولاً این امکان را برای القاعده فراهم کرده‌اند، مثلاً حمایت قبیله عبیده </w:t>
      </w:r>
      <w:bookmarkStart w:id="48" w:name="pg5410_58887"/>
    </w:p>
    <w:p>
      <w:pPr>
        <w:pStyle w:val="BookText"/>
        <w:rPr/>
      </w:pPr>
      <w:bookmarkEnd w:id="48"/>
      <w:r>
        <w:rPr>
          <w:rFonts w:ascii="IRNazanin" w:hAnsi="IRNazanin" w:eastAsia="IRNazanin"/>
          <w:color w:val="111111"/>
          <w:sz w:val="28"/>
          <w:sz w:val="28"/>
          <w:szCs w:val="28"/>
          <w:rtl w:val="true"/>
          <w:lang w:bidi="fa-IR"/>
        </w:rPr>
        <w:t xml:space="preserve">در مارب، قبیله عوالق در شبوه و برخی قبایل در ابین زمینه فعالیت القاعده در این مناطق را فراهم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سیف حیدر،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القاعده نیز یکی از بازیگران در صحنه یمن است که در پیوند با برخی بازیگران مانند حزب اصلاح و سلفی‌ها خطر جدی برای انصارالله محسوب می‌شود</w:t>
      </w:r>
      <w:r>
        <w:rPr>
          <w:rFonts w:eastAsia="IRNazanin" w:cs="IRNazanin"/>
          <w:color w:val="111111"/>
          <w:sz w:val="28"/>
          <w:szCs w:val="28"/>
          <w:rtl w:val="true"/>
          <w:lang w:bidi="fa-IR"/>
        </w:rPr>
        <w:t>.</w:t>
      </w:r>
    </w:p>
    <w:p>
      <w:pPr>
        <w:pStyle w:val="Heading4"/>
        <w:numPr>
          <w:ilvl w:val="3"/>
          <w:numId w:val="1"/>
        </w:numPr>
        <w:rPr/>
      </w:pPr>
      <w:bookmarkStart w:id="49" w:name="__RefHeading___Toc1666546_581953129"/>
      <w:bookmarkStart w:id="50" w:name="_Toc16"/>
      <w:bookmarkEnd w:id="49"/>
      <w:r>
        <w:rPr/>
        <w:t>6</w:t>
      </w:r>
      <w:r>
        <w:rPr>
          <w:rtl w:val="true"/>
        </w:rPr>
        <w:t>.</w:t>
      </w:r>
      <w:r>
        <w:rPr>
          <w:rtl w:val="true"/>
        </w:rPr>
        <w:t>حزب المؤتمر الشعبی</w:t>
      </w:r>
      <w:r>
        <w:rPr>
          <w:rtl w:val="true"/>
        </w:rPr>
        <w:t>(</w:t>
      </w:r>
      <w:r>
        <w:rPr>
          <w:rtl w:val="true"/>
        </w:rPr>
        <w:t>حزب علی عبدالله صالح</w:t>
      </w:r>
      <w:r>
        <w:rPr>
          <w:rtl w:val="true"/>
        </w:rPr>
        <w:t>)</w:t>
      </w:r>
      <w:bookmarkEnd w:id="5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حزب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تاسیس شد و تا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در این کشور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 و رئیس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عبدالله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خویشاوندان و اعضای حزب او مهمترین مناصب سیاسی، امنیتی و اقتصادی را در اختیار داشتند او در حال حاضر نیز با مصونیت قضایی که دارد در صنعا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المؤتمر در تحولات اخیر با توجه به شکست حزب اصلاح و منصور هادی، از جایگاه بهتری برخوردار است و در برخی منابع از اتحاد ضمنی این حزب با انصارالله سخن گفته می‌شود، در حالی که این دو گروه به لحاظ ایدئولوژی و هدف اختلاف نظر بسیاری دارند، اما به‌نظر می‌رسد شرایط امروز یمن و دشمن مشترک، آنها را به هم نزدیک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فعالیت‌های خود را از سرگرفته است و در حال حاضر نیز تصمیماتی که در عدن گرفته می شود به </w:t>
      </w:r>
      <w:bookmarkStart w:id="51" w:name="pg5410_58888"/>
    </w:p>
    <w:p>
      <w:pPr>
        <w:pStyle w:val="BookText"/>
        <w:rPr/>
      </w:pPr>
      <w:bookmarkEnd w:id="51"/>
      <w:r>
        <w:rPr>
          <w:rFonts w:ascii="IRNazanin" w:hAnsi="IRNazanin" w:eastAsia="IRNazanin"/>
          <w:color w:val="111111"/>
          <w:sz w:val="28"/>
          <w:sz w:val="28"/>
          <w:szCs w:val="28"/>
          <w:rtl w:val="true"/>
          <w:lang w:bidi="fa-IR"/>
        </w:rPr>
        <w:t>رسمیت نمی‌شناسد و خواستار وحدت یمن و آغاز گفت‌وگوها در صنعاست</w:t>
      </w:r>
      <w:r>
        <w:rPr>
          <w:rFonts w:eastAsia="IRNazanin" w:cs="IRNazanin"/>
          <w:color w:val="111111"/>
          <w:sz w:val="28"/>
          <w:szCs w:val="28"/>
          <w:rtl w:val="true"/>
          <w:lang w:bidi="fa-IR"/>
        </w:rPr>
        <w:t xml:space="preserve">. </w:t>
      </w:r>
      <w:r>
        <w:rPr>
          <w:rStyle w:val="FootnoteAnchor"/>
          <w:rtl w:val="true"/>
        </w:rPr>
        <w:footnoteReference w:id="7"/>
      </w:r>
    </w:p>
    <w:p>
      <w:pPr>
        <w:pStyle w:val="Heading4"/>
        <w:numPr>
          <w:ilvl w:val="3"/>
          <w:numId w:val="1"/>
        </w:numPr>
        <w:rPr/>
      </w:pPr>
      <w:bookmarkStart w:id="52" w:name="__RefHeading___Toc1666548_581953129"/>
      <w:bookmarkStart w:id="53" w:name="_Toc17"/>
      <w:bookmarkEnd w:id="52"/>
      <w:r>
        <w:rPr/>
        <w:t>7</w:t>
      </w:r>
      <w:r>
        <w:rPr>
          <w:rtl w:val="true"/>
        </w:rPr>
        <w:t>.</w:t>
      </w:r>
      <w:r>
        <w:rPr>
          <w:rtl w:val="true"/>
        </w:rPr>
        <w:t>ارتش</w:t>
      </w:r>
      <w:bookmarkEnd w:id="5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ارتش یمن تا قبل از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بعد از عربستان، دومین ارتش مهم منطقه محسوب می‌شد که </w:t>
      </w:r>
      <w:r>
        <w:rPr>
          <w:rFonts w:eastAsia="IRNazanin" w:cs="IRNazanin"/>
          <w:color w:val="111111"/>
          <w:sz w:val="28"/>
          <w:szCs w:val="28"/>
          <w:lang w:bidi="fa-IR"/>
        </w:rPr>
        <w:t>89500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w:t>
      </w:r>
      <w:r>
        <w:rPr>
          <w:rFonts w:eastAsia="IRNazanin" w:cs="IRNazanin"/>
          <w:color w:val="111111"/>
          <w:sz w:val="28"/>
          <w:szCs w:val="28"/>
          <w:lang w:bidi="fa-IR"/>
        </w:rPr>
        <w:t>66000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نیروی زمینی،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دریایی،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هوایی و </w:t>
      </w:r>
      <w:r>
        <w:rPr>
          <w:rFonts w:eastAsia="IRNazanin" w:cs="IRNazanin"/>
          <w:color w:val="111111"/>
          <w:sz w:val="28"/>
          <w:szCs w:val="28"/>
          <w:lang w:bidi="fa-IR"/>
        </w:rPr>
        <w:t>11500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گارد ویژه ریاست جمهوری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اجباری شدن نظام وظیفه، این آمار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قابل توجه این است که ریاست نهادهای نظامی در دست نزدیکان صالح مانند احمد علی عبدالله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خالد علی عبدالله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یحیی محمد عبدالله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طارق محمد عبدالله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الشرجبی، عبدالحکیم </w:t>
      </w:r>
      <w:r>
        <w:rPr>
          <w:rFonts w:eastAsia="IRNazanin" w:cs="IRNazanin"/>
          <w:color w:val="111111"/>
          <w:sz w:val="28"/>
          <w:szCs w:val="28"/>
          <w:lang w:bidi="fa-IR"/>
        </w:rPr>
        <w:t>6:2012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فرد در تمرد ارتش از همراهی با صالح، علی محسن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الاحمر بود که متولد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دومین فرد قدرتمند بعد از علی عبدالله صالح تا قبل از تحولات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صالح سعی کرد تا پسرش احمد علی عبدالله صالح را جایگزین خود کند، اختلاف بین صالح و محسن الاحمر آغاز شد و با آغاز تحولات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قالب بیداری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محسن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مخالفان صالح قرار گرفت و با پیوستن او و بسیاری از نظامیان وابسته به حزب اصلاح به تظاهرکنندگان، معادله قدرت را به نفع آنها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منصور هادی نیز او مهم ترین فرد در ساختار نظامی یمن محسوب می‌شد که با قدرت یافتن انصارالله از صنعا فرار کرده و بر اساس برخی اطلاعات در عربستان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فرار منصور هادی به عدن نیز نقش داشته‌است</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www. Yemensaeed.com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همچنین در تسلیح القاعده در یمن و ترور اعضای انصارالله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چالش‌های پیش‌روی انصارالله، احتمال کودتا توسط او و نظامیان ناراضی در آینده یمن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ارتش در یمن که وابستگی به قدرت‌های خارجی مانند عربستان و نگرش‌های قبیلگی در آن اولویت زیادی دارد، در این دوره شکننده نیز از اقتدار لازم برخوردار نیست، اما در </w:t>
      </w:r>
      <w:bookmarkStart w:id="54" w:name="pg5410_58890"/>
    </w:p>
    <w:p>
      <w:pPr>
        <w:pStyle w:val="BookText"/>
        <w:rPr/>
      </w:pPr>
      <w:bookmarkEnd w:id="54"/>
      <w:r>
        <w:rPr>
          <w:rFonts w:ascii="IRNazanin" w:hAnsi="IRNazanin" w:eastAsia="IRNazanin"/>
          <w:color w:val="111111"/>
          <w:sz w:val="28"/>
          <w:sz w:val="28"/>
          <w:szCs w:val="28"/>
          <w:rtl w:val="true"/>
          <w:lang w:bidi="fa-IR"/>
        </w:rPr>
        <w:t>هرحال، ارتش یکی از بازیگران غیر رسمی قدرت در یمن محسوب می‌شود که هر یک از جناح‌ها سعی در جذب آن دارند</w:t>
      </w:r>
      <w:r>
        <w:rPr>
          <w:rFonts w:eastAsia="IRNazanin" w:cs="IRNazanin"/>
          <w:color w:val="111111"/>
          <w:sz w:val="28"/>
          <w:szCs w:val="28"/>
          <w:rtl w:val="true"/>
          <w:lang w:bidi="fa-IR"/>
        </w:rPr>
        <w:t>.</w:t>
      </w:r>
    </w:p>
    <w:p>
      <w:pPr>
        <w:pStyle w:val="Heading4"/>
        <w:numPr>
          <w:ilvl w:val="3"/>
          <w:numId w:val="1"/>
        </w:numPr>
        <w:rPr/>
      </w:pPr>
      <w:bookmarkStart w:id="55" w:name="__RefHeading___Toc1666550_581953129"/>
      <w:bookmarkStart w:id="56" w:name="_Toc18"/>
      <w:bookmarkEnd w:id="55"/>
      <w:r>
        <w:rPr/>
        <w:t>8</w:t>
      </w:r>
      <w:r>
        <w:rPr>
          <w:rtl w:val="true"/>
        </w:rPr>
        <w:t>.</w:t>
      </w:r>
      <w:r>
        <w:rPr>
          <w:rtl w:val="true"/>
        </w:rPr>
        <w:t>قبایل</w:t>
      </w:r>
      <w:bookmarkEnd w:id="5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یمن از بحران‌های مختلفی از جمله شکاف‌های مذهبی و قبیله‌ای رنج‌می‌برد، به طوری که در مناطق شمال و شمال شرقی، وابستگی‌های نسبی و قبیله‌ای اولویت اول محسوب می‌شود؛ اما در مناطقی مانند تعز، آب، و عدن ارتباط و علقه؛ مردم نسبت به مکان و جغرافیا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قبیلگی در فرهنگ سیاسی یمن، اتحادیه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حاشد، بکیل و 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سازی، نقش برجسته‌ای در یمن داشته‌اند و به صورت سنتی نیروی نظامی دولت در اختیار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مذهبی حدود</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این کشور را اهل سنت شافعی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زیدی‌ها تشکیل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برخی آمار، جمعیت زیدی‌ها 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هم گفته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اقلیت‌هایی مانند اسماعیلیان و شیعیان اثنا عشری نیز در این کشور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شرایط عادی این وضعیت جامعه شناختی مشکلی را برای یمن ایجاد نکرده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اما با شروع بحران‌ها یکی از این ویژگی‌ها تبدیل به یک معضل سیاسی در این کشور تبدیل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الصلاحی، </w:t>
      </w:r>
      <w:r>
        <w:rPr>
          <w:rFonts w:eastAsia="IRNazanin" w:cs="IRNazanin"/>
          <w:color w:val="111111"/>
          <w:sz w:val="28"/>
          <w:szCs w:val="28"/>
          <w:lang w:bidi="fa-IR"/>
        </w:rPr>
        <w:t>7:2010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بحران‌های یمن در این ریشه دارد که دولت از طریق سیستم اداری با شهروندان ارتباط برقرار نمی‌کرد، بلکه از طریق مشایخ قبایل و ارتباطات قبیلگی این قضایا را دنبال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الصلاحی،</w:t>
      </w:r>
      <w:r>
        <w:rPr>
          <w:rFonts w:eastAsia="IRNazanin" w:cs="IRNazanin"/>
          <w:color w:val="111111"/>
          <w:sz w:val="28"/>
          <w:szCs w:val="28"/>
          <w:lang w:bidi="fa-IR"/>
        </w:rPr>
        <w:t>11:2010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نخبگان سیاسی در هر دو یمن جنوبی و شمالی از حاکمیت قانون و آزادی و برابری سخن می‌گفتند، اما در دوره عبدالله صالح با ورود عنصر قبیله و سلطه پیوندهای خویشاوندی آرزوهای نخبگان سیاسی فراموش شد و دولت‌سازی در یمن در قالب قبیله شکل‌گرفت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قبیله حاشد با درک این ویژگی دولت، با اطاعت و همراهی با دولت بیشترین بهره در دستیابی به منافع را از آن خود کرد و می‌توان سه دهه حکومت در یمن را احتکار مناصب سیاسی یمن توسط قبایل نامگذاری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الصلاحی،</w:t>
      </w:r>
      <w:r>
        <w:rPr>
          <w:rFonts w:eastAsia="IRNazanin" w:cs="IRNazanin"/>
          <w:color w:val="111111"/>
          <w:sz w:val="28"/>
          <w:szCs w:val="28"/>
          <w:lang w:bidi="fa-IR"/>
        </w:rPr>
        <w:t>13:2010</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همه یمنی‌ها به یکی از پنج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 مذحج، کنده، حاشد و بکیل تعلق خاطر دارند، لکن عوامل سیاسی و اجتماعی امروزه از تاثیر سه قبیله حمیر، مذحج و کنده کاسته است؛ درحالی که دو قبیله حاشد و بکیل که در منطقه شمال صعده و جنوب عربستان حضوردارند، تأثیر زیادی بر فضای سیاسی یمن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رهبران قبایل در یمن در تعیین استانداران نقش مهمی دارند و معمولاً فرد مد نظر آنها برگزیده می‌شود، همواره با دولت مرکزی و </w:t>
      </w:r>
    </w:p>
    <w:p>
      <w:pPr>
        <w:pStyle w:val="BookText"/>
        <w:rPr/>
      </w:pPr>
      <w:r>
        <w:rPr>
          <w:rFonts w:ascii="IRNazanin" w:hAnsi="IRNazanin" w:eastAsia="IRNazanin"/>
          <w:color w:val="111111"/>
          <w:sz w:val="28"/>
          <w:sz w:val="28"/>
          <w:szCs w:val="28"/>
          <w:rtl w:val="true"/>
          <w:lang w:bidi="fa-IR"/>
        </w:rPr>
        <w:t>حزب حاکم مشکلی نداشته‌اند و انگیزه پیوستن به احزاب چپ، تجدیدنظر طلب و مخالف دولت بین قبایل کمتر وجود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قبایل یمن از یک‌پارچگی به دور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امین العکیمی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کنگره این قبیله دعوت کرد و در فردای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ناجی بن عبدالعزیز الشایف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شکل دادن کنگره قبیله، همین دعوت را از برخی دیگر شیوخ قبیله به عمل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موارد خطر، همه افراد منافع قبیله را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مشهور است که رهبران قبیله اگرچه عضو حزب حاکم یا حزب اصلاح باشند در موارد تهدید منافع قبیله را بر منافع حزب ترجیح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الشرجبی، عادل،</w:t>
      </w:r>
      <w:r>
        <w:rPr>
          <w:rFonts w:eastAsia="IRNazanin" w:cs="IRNazanin"/>
          <w:color w:val="111111"/>
          <w:sz w:val="28"/>
          <w:szCs w:val="28"/>
          <w:lang w:bidi="fa-IR"/>
        </w:rPr>
        <w:t>41:2010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و قدرت یافتن قبیله در دوره علی عبدالله صالح افزایش چشمگیری داشت و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استاندار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خانواده مشایخ قبایل بودند و در عرصه نظامی نیز همین وضعیت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جنگ‌های دولت و حوثی‌ها بسیاری ازقبایل نیروی لازم را دراختیار دولت مرکزی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تقسیمات اداری در یمن نیز بر اساس حدود و ثغور سکونت قبایل صورت می‌گیرد و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موارد در مناطق حاشیه‌ای، اختلاف‌ها در محاکم قبایلی حل و فصل می‌شود و دولت نیز در بسیاری از موارد اختلاف های مذکور را به شیوخ حواله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دولت در مراکز شهرنشین سلطه داشته و مناطق قبایلی در اختیار مشایخ قبیله‌هاست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تسلیحاتی نیز قبایل سلاح‌های سبک و گاهی نیمه‌سنگین در اختیار دارند و انبار سلاح آنها در سلاح سبک بیش از پنج برابر انبار دولت است و حداقل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اختصاصی قبایل وجود دارد که دولت مرکزی از آن اطلاع دارد، اما در آن دخالت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الشرجبی، عادل، </w:t>
      </w:r>
      <w:r>
        <w:rPr>
          <w:rFonts w:eastAsia="IRNazanin" w:cs="IRNazanin"/>
          <w:color w:val="111111"/>
          <w:sz w:val="28"/>
          <w:szCs w:val="28"/>
          <w:rtl w:val="true"/>
          <w:lang w:bidi="fa-IR"/>
        </w:rPr>
        <w:t>:</w:t>
      </w:r>
      <w:r>
        <w:rPr>
          <w:rFonts w:eastAsia="IRNazanin" w:cs="IRNazanin"/>
          <w:color w:val="111111"/>
          <w:sz w:val="28"/>
          <w:szCs w:val="28"/>
          <w:lang w:bidi="fa-IR"/>
        </w:rPr>
        <w:t>42:2010</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دولت با قبایل از طریق شیوخ است که بر قبیله سلطه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صالح نیز مؤسسات و سازمان‌هایی مانند مصلحه شئون القبایل را شکل داد که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 عضویت آن در آمدند و قبایل یمن نیز برای خود کنگره‌های و اتحادیه‌های خاصی دارند؛ اما عبدالله صالح از زمان به قدرت رسیدن رابطه خاص و نزدیکی با شیخ عبدالله بن حسین الحمر شیخ قبایل حاشد داشته است و رابطه این دو نفر را در یمن با این جمله توصیف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الرئیس و رئیس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نزدیکی دولت با قبیله حاشد دیگر قبایل خصوصا قبیله بکیل از نفوذ کمتر خود در دولت ناراضی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ساختار موجود در دوره صالح اجازه قدرت نمایی به قبیله داده و این نهاد سنتی در یمن بازیگر بسیار تاثیرگذاری محسوب می‌شود که بدون در نظر گرفتن منافع آن دولت‌ها نمی‌توانند به راحتی حکومت کنند</w:t>
      </w:r>
      <w:r>
        <w:rPr>
          <w:rFonts w:eastAsia="IRNazanin" w:cs="IRNazanin"/>
          <w:color w:val="111111"/>
          <w:sz w:val="28"/>
          <w:szCs w:val="28"/>
          <w:rtl w:val="true"/>
          <w:lang w:bidi="fa-IR"/>
        </w:rPr>
        <w:t xml:space="preserve">. </w:t>
      </w:r>
      <w:bookmarkStart w:id="57" w:name="pg5410_58894"/>
    </w:p>
    <w:p>
      <w:pPr>
        <w:pStyle w:val="BookText"/>
        <w:rPr/>
      </w:pPr>
      <w:bookmarkEnd w:id="57"/>
      <w:r>
        <w:rPr>
          <w:rFonts w:ascii="IRNazanin" w:hAnsi="IRNazanin" w:eastAsia="IRNazanin"/>
          <w:color w:val="111111"/>
          <w:sz w:val="28"/>
          <w:sz w:val="28"/>
          <w:szCs w:val="28"/>
          <w:rtl w:val="true"/>
          <w:lang w:bidi="fa-IR"/>
        </w:rPr>
        <w:t>قدرت‌های منطقه‌ای و بین‌المللی تأثیرگذار بر تحوّلات یمن</w:t>
      </w:r>
    </w:p>
    <w:p>
      <w:pPr>
        <w:pStyle w:val="BookText"/>
        <w:rPr/>
      </w:pPr>
      <w:r>
        <w:rPr>
          <w:rFonts w:ascii="IRNazanin" w:hAnsi="IRNazanin" w:eastAsia="IRNazanin"/>
          <w:color w:val="111111"/>
          <w:sz w:val="28"/>
          <w:sz w:val="28"/>
          <w:szCs w:val="28"/>
          <w:rtl w:val="true"/>
          <w:lang w:bidi="fa-IR"/>
        </w:rPr>
        <w:t>با توجه به اهمیت یمن بازیگران خارجی و منافع آنها نیز از متغیرهای تاثیرگذار بر روند انتقال و تثبیت قدرت در یمن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بین المللی آمریکا و روسیه و در سطح منطقه‌ای نیز جمهوری اسلامی ایران و عربستان از بازیگران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برخی کارشناسان، بعد از سقوط شاه در ایران صحنه یمن جنگ ایران و عربستان بوده که گروه‌هایی به نیابت از هر یک از دو کشور در حال جنگ می‌باشند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جازع،</w:t>
      </w:r>
      <w:r>
        <w:rPr>
          <w:rFonts w:eastAsia="IRNazanin" w:cs="IRNazanin"/>
          <w:color w:val="111111"/>
          <w:sz w:val="28"/>
          <w:szCs w:val="28"/>
          <w:lang w:bidi="fa-IR"/>
        </w:rPr>
        <w:t>31:2011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به نقش هر یک از این بازیگران اشاره می‌شود</w:t>
      </w:r>
      <w:r>
        <w:rPr>
          <w:rFonts w:eastAsia="IRNazanin" w:cs="IRNazanin"/>
          <w:color w:val="111111"/>
          <w:sz w:val="28"/>
          <w:szCs w:val="28"/>
          <w:rtl w:val="true"/>
          <w:lang w:bidi="fa-IR"/>
        </w:rPr>
        <w:t>.</w:t>
      </w:r>
    </w:p>
    <w:p>
      <w:pPr>
        <w:pStyle w:val="Heading3"/>
        <w:numPr>
          <w:ilvl w:val="2"/>
          <w:numId w:val="1"/>
        </w:numPr>
        <w:rPr/>
      </w:pPr>
      <w:bookmarkStart w:id="58" w:name="__RefHeading___Toc1666552_581953129"/>
      <w:bookmarkStart w:id="59" w:name="_Toc19"/>
      <w:bookmarkEnd w:id="58"/>
      <w:r>
        <w:rPr>
          <w:rtl w:val="true"/>
        </w:rPr>
        <w:t>آمریکا و روسیه</w:t>
      </w:r>
      <w:bookmarkEnd w:id="5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بازی قدرت در سوریه بین جبهه مقاومت به همراهی روسیه در یمن نیز در حال تکرار است و همان طور که در سوریه، آمریکا و غرب در اشغال سوریه و برکناری بشار اسد ناکام ماند؛ در یمن نیز همین مقاومت از سوی ایران و روسیه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روسیه برای جلوگیری از اقدام علیه انصارالله بر اساس بند هفتم منشورملل متحد حاکی از همین رویکرد است و امریکا سعی می‌کند با ابزار شورای امنیت خلیج فارس و فرستاده سازمان 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بنعمر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خواسته‌های خود دریمن دست یابد، اما پشتوانه مردمی انصارالله در یمن مهم‌ترین چالش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توجه به موقعیت استراتژیک یمن،سیاست بلند مدت امریکا باقی‌ماندن یمن در حوزه نفوذ امریکاست و برای‌این سلطه بلند مدت از دو ابزار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گاهی با کمک های مالی و گاهی با انتقاد از وضعیت حقوق بشر در یمن سعی کرده است در یک سیاست متناقض حمایت همزمان دولت و نخبگان را جلب کند؛ از سویی حضورالقاعده در یمن نیز بهانه حضور مستقیم این کشور در یمن را فراهم کرده‌است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جازع،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ازسوی دیگر، بازگشت دوباره روسیه به تحولات منطقه و موفقیت این کشور در سوریه در برابر غرب، دائره نفوذ و اقتدار این کشور را گسترش داده‌است، به طوری که در روزهای اخیر هیئت سیاسی انصارالله از مسکو بازدید کرده است و در برخی شبکه‌های اجتماعی یمن اخباری مبنی بر انتقال سلاح از روسیه برای انصارالله منتشراست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انصارالله نیز به دلیل ضدیت با عربستان و امریکا برای توازن در روابط خارجی و خصوصاً ایستادگی در برابر تحریکات شورای همکاری خلیج فارس و شورای امنیت نیاز به حضور روسیه دارد؛ بنابراین به نظر می‌رسد یمن بعد از سوریه و اکراین سومین منطقه‌ای است که در سال‌های اخیر جنگ سرد امریکا و روسیه در آن در جریان است</w:t>
      </w:r>
      <w:r>
        <w:rPr>
          <w:rFonts w:eastAsia="IRNazanin" w:cs="IRNazanin"/>
          <w:color w:val="111111"/>
          <w:sz w:val="28"/>
          <w:szCs w:val="28"/>
          <w:rtl w:val="true"/>
          <w:lang w:bidi="fa-IR"/>
        </w:rPr>
        <w:t xml:space="preserve">. </w:t>
      </w:r>
      <w:bookmarkStart w:id="60" w:name="pg5410_58896"/>
    </w:p>
    <w:p>
      <w:pPr>
        <w:pStyle w:val="Heading3"/>
        <w:numPr>
          <w:ilvl w:val="2"/>
          <w:numId w:val="1"/>
        </w:numPr>
        <w:rPr/>
      </w:pPr>
      <w:bookmarkStart w:id="61" w:name="__RefHeading___Toc1666554_581953129"/>
      <w:bookmarkStart w:id="62" w:name="_Toc20"/>
      <w:bookmarkEnd w:id="60"/>
      <w:bookmarkEnd w:id="61"/>
      <w:r>
        <w:rPr>
          <w:rtl w:val="true"/>
        </w:rPr>
        <w:t>عربستان</w:t>
      </w:r>
      <w:bookmarkEnd w:id="62"/>
    </w:p>
    <w:p>
      <w:pPr>
        <w:pStyle w:val="BookText"/>
        <w:rPr/>
      </w:pPr>
      <w:r>
        <w:rPr>
          <w:rFonts w:ascii="IRNazanin" w:hAnsi="IRNazanin" w:eastAsia="IRNazanin"/>
          <w:color w:val="111111"/>
          <w:sz w:val="28"/>
          <w:sz w:val="28"/>
          <w:szCs w:val="28"/>
          <w:rtl w:val="true"/>
          <w:lang w:bidi="fa-IR"/>
        </w:rPr>
        <w:t>حوزه نفوذ عربستان در یمن به لحاظ سنتی از طریق نفوذ در بین نظامیان و قبایل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قبیله حاشد و حزب اصلاح و دولت علی عبدالله صالح از هم پیمانان این کشور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موج بیداری اسلامی در خاورمیانه و شمال افریقا، عربستان که در بحرین در برابر نیروی مردمی قرار گرفته بود، سعی کرد در یمن در مقابل مردم قرار نگیرد و با تغییر در رأس هرم قدرت، با برکناری علی عبدالله صالح، قدرت به‌همپیمان دیگرش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بعد از سقوط صالح و تلاش عربستان برای کسب مصونیت قضایی برای او، همپیمانان عربستان یعنی حزب اصلاح و آل احمر به قدرت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هر چند منصور هادی در رأس بود، اما عملاً نهادهای امنیتی و اقتصادی در دست هم پیمانان عربستان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دولت اخوانی مصر به رهبری محمد مرسی با عربستان این اختلاف را در درون یمن نیز موجب‌شد و این شکاف به اختلاف حزب اصلاح و دولت عربستان منجرگردید و عربستان را در وضعیتی قرار داد که در حال حاضر تنها یک بازیگر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دارد؛ اما عربستان به خوبی می‌داند که القاعده در صورت قدرت یافتن خطری جدی برای خود سعودی نیز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جازع،</w:t>
      </w:r>
      <w:r>
        <w:rPr>
          <w:rFonts w:eastAsia="IRNazanin" w:cs="IRNazanin"/>
          <w:color w:val="111111"/>
          <w:sz w:val="28"/>
          <w:szCs w:val="28"/>
          <w:lang w:bidi="fa-IR"/>
        </w:rPr>
        <w:t>32:2011</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w:t>
      </w:r>
      <w:bookmarkStart w:id="63" w:name="pg5410_58897"/>
    </w:p>
    <w:p>
      <w:pPr>
        <w:pStyle w:val="BookText"/>
        <w:rPr/>
      </w:pPr>
      <w:bookmarkEnd w:id="63"/>
      <w:r>
        <w:rPr>
          <w:rFonts w:ascii="IRNazanin" w:hAnsi="IRNazanin" w:eastAsia="IRNazanin"/>
          <w:color w:val="111111"/>
          <w:sz w:val="28"/>
          <w:sz w:val="28"/>
          <w:szCs w:val="28"/>
          <w:rtl w:val="true"/>
          <w:lang w:bidi="fa-IR"/>
        </w:rPr>
        <w:t xml:space="preserve">عربستان برای ترمیم وجهه خود در یمن به حمایت از جنبش‌های جنوب پرداخته و بعد از فرار منصور هادی به عدن، سفارت خود را به این شهر منتقل کرده‌است؛ اما به لحاظ سنتی، جنبش‌های جنوب با عربستان رابطه خوبی ندارند و اقدامات عربستان در سرکوب‌های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عربستان مهم‌ترین بازنده قدرت در یمن محسوب می‌شود که تنها یک کودتا به‌وسیله نظامیان سابق مانند علی محسن الاحمر می‌تواند منافع این کشور را تأمین‌کند</w:t>
      </w:r>
      <w:r>
        <w:rPr>
          <w:rFonts w:eastAsia="IRNazanin" w:cs="IRNazanin"/>
          <w:color w:val="111111"/>
          <w:sz w:val="28"/>
          <w:szCs w:val="28"/>
          <w:rtl w:val="true"/>
          <w:lang w:bidi="fa-IR"/>
        </w:rPr>
        <w:t>.</w:t>
      </w:r>
    </w:p>
    <w:p>
      <w:pPr>
        <w:pStyle w:val="Heading3"/>
        <w:numPr>
          <w:ilvl w:val="2"/>
          <w:numId w:val="1"/>
        </w:numPr>
        <w:rPr/>
      </w:pPr>
      <w:bookmarkStart w:id="64" w:name="__RefHeading___Toc1666556_581953129"/>
      <w:bookmarkStart w:id="65" w:name="_Toc21"/>
      <w:bookmarkEnd w:id="64"/>
      <w:r>
        <w:rPr>
          <w:rtl w:val="true"/>
        </w:rPr>
        <w:t>حمله ائتلاف به رهبری سعودی</w:t>
      </w:r>
      <w:bookmarkEnd w:id="6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هادی پس از فرار از صنعا و اقامتی کوتاه در عدن به خارج از کشور فرار کرد و با حضور در اجلاس سران اتحادیه عرب در شرم الشیخ مصر درخواست حمله نظامی علیه جنبش انصارالله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 که تحولات یمن را به هیچ عنوان برنمی تابید و اساسا مخالف شکل گیری حکومت های مردمی در منطقه است، رهبری این تهاجم ظالمانه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 ها به دلیل اینکه الگوی سیستم موروثی و پاتریمونیال در منطقه محسوب می شوند، سعی می کنند از شکل گیری سیستم های مردم سالار در کشورهای عربی جلوگیری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گذار عراق به عنوان یک دولت عربی در سال های اخیر به دموکراسی و بیداری اسلامی در جهان عرب، ملتهای منطقه را برای حرکت به سمت حکومت های مردم سالار تهییج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افکار عمومی بین المللی در اوایل قرن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دیگر پذیرش سیستم های سیاسی موروثی مانند آل سعود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ملاحظات سعودی ها سعی می کنند از شکل گیری دولت های مردمی در منطقه جلوگیری کنند و حتی اگر کشوری مانند عراق برخلاف میل آنها وارد این مرحله شود، آن قدر زمینه ناامنی در این کشور را فراهم می آورند تا افکار عمومی، دموکراسی را دلیل ناامنی در منطقه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ال سعود در بحرین به شدت در برابر ملت بحرین قرار گرفت و از حاکمیت خاندان آل خلیفه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یمن با توجه به جمعیت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میلیونی و سابقه تمدنی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روند گذار به یک حکومت مردم سالار فراهم شود، مشروعیت حکومت سلطنتی عربستان را با شدت بیشتری در شبه جزیره با چالش مواجه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با تشکیل ائتلافی از کشورهای شورای همکاری خلیج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کشورهای دیگر حمله نظامی علیه یمن را آغاز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حمله به لحاظ بین المللی مشروعیت نداشت؛ چون براساس مجوز شورای امنیت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شورای امنیت در </w:t>
      </w:r>
    </w:p>
    <w:p>
      <w:pPr>
        <w:pStyle w:val="BookText"/>
        <w:rPr/>
      </w:pPr>
      <w:r>
        <w:rPr>
          <w:rFonts w:ascii="IRNazanin" w:hAnsi="IRNazanin" w:eastAsia="IRNazanin"/>
          <w:color w:val="111111"/>
          <w:sz w:val="28"/>
          <w:sz w:val="28"/>
          <w:szCs w:val="28"/>
          <w:rtl w:val="true"/>
          <w:lang w:bidi="fa-IR"/>
        </w:rPr>
        <w:t xml:space="preserve">قطعنامه </w:t>
      </w:r>
      <w:r>
        <w:rPr>
          <w:rFonts w:ascii="IRNazanin" w:hAnsi="IRNazanin" w:eastAsia="IRNazanin"/>
          <w:color w:val="111111"/>
          <w:sz w:val="28"/>
          <w:sz w:val="28"/>
          <w:szCs w:val="28"/>
          <w:lang w:bidi="fa-IR"/>
        </w:rPr>
        <w:t>۲۲۱۶</w:t>
      </w:r>
      <w:r>
        <w:rPr>
          <w:rFonts w:ascii="IRNazanin" w:hAnsi="IRNazanin" w:eastAsia="IRNazanin"/>
          <w:color w:val="111111"/>
          <w:sz w:val="28"/>
          <w:sz w:val="28"/>
          <w:szCs w:val="28"/>
          <w:rtl w:val="true"/>
          <w:lang w:bidi="fa-IR"/>
        </w:rPr>
        <w:t xml:space="preserve"> یمن را ذیل فصل هفتم منشور قرار داد، اما مجوز دخالت نظامی را صادر نکرد و اگر شورا مجوز حمله به کشوری را صادر کند، سازو کار اجرایی و زمان آن را هم تعیین خواهد کرد؛ اما این مجوز از سوی شورای امنیت صادر نشد؛ از سویی اقدام شورای همکاری خلیج فارس علیه کشوری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اصلا عضو این شورا نیست، هیچ توجیه حقوقی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داخلی نیز افکار عمومی یمن، منصور هادی را که استعفا کرده بود، پس از فرار، نماینده مردم یمن تلقی نمی کند تا حق درخواست دخالت نظامی از کشوری بیگانه ای مانند عربستان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عربستان با یک بحران مواجه است که چگونه مبنای حمله را توجیه کند؟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عربستان که به لحاظ حقوقی مبنای حمله به یمن را متزلزل و نامشروع می دید، سعی کرد با بزرگنمایی این فرضیه که انصارالله خواستار حمله به حرمین شریفین است، احساسات مسلمانان را تهییج و دولت های اسلامی را حداقل در این حمله با خود همگام کند؛ اما به تدریج با آشکار شدن ماهیت حمله، کشورهای اسلامی نیز از این ائتلاف خارج شدند و کشورهای مهمی مانند ترکیه، پاکستان و مصر علی رغم اعلام آمادگی اولیه، هیچ اقدام عملی درمشارکت درحمله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ازسوی دیگر، کشتارمردم مظلوم وبی دفاع وهدف قراردادن مراکزآموزشی، مذهبی، درمانی ومسکونی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بیانگر نسل کشی و جنایت علیه بشریت این رژیم است که باعت برانگیختن احساسات مسلمانان و افکار عمومی در دنیا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اتخاذ استراتژی صبر از سوی انصارالله و عدم ورود به خاک سعودی، مطمئنا یکی از مهم ترین تصمیمات انصارالله بود که سیاست سعودی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حمله به 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خنثی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نتایج استراتژی صبر انصارالله، تمرکز بر داخل یمن بود که آنها در فاصله حمله سعودی دامنه نفوذشان در یمن افزایش چشمگیری داشته است از آغاز حمله عربستان انصار بر هفت استان علاوه بر استان های قبلی تسلط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نهادهای قدرت در عربستان و نارضایتی برخی شاهزادگان، حکومت سعودی را به شکننده ترین حالت در دوره معاصر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انصارالله در عربستان می توانست این شکنندگی را به انسجام تبدیل کند؛ اما عدم دخالت انصارالله در عربستان این فرصت را از نظام سلطنتی عربستان گرفت و در هفته های اخیر این نارضایتی های گسترده، تغییرات زیادی در ساختار قدرت را به دنبال داشته و چالشی اساسی فراروی این رژیم قرار داده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جمع بندی می توان گفت که ائتلاف ادعایی سعودی ها از مشروعیت داخلی و بین المللی برخوردار نیست و سیاست عربستان برای بزرگ نمایی حمله به حرمین شریفین نیز با استراتژی صبر </w:t>
      </w:r>
      <w:bookmarkStart w:id="66" w:name="pg5410_58901"/>
    </w:p>
    <w:p>
      <w:pPr>
        <w:pStyle w:val="BookText"/>
        <w:rPr/>
      </w:pPr>
      <w:bookmarkEnd w:id="66"/>
      <w:r>
        <w:rPr>
          <w:rFonts w:ascii="IRNazanin" w:hAnsi="IRNazanin" w:eastAsia="IRNazanin"/>
          <w:color w:val="111111"/>
          <w:sz w:val="28"/>
          <w:sz w:val="28"/>
          <w:szCs w:val="28"/>
          <w:rtl w:val="true"/>
          <w:lang w:bidi="fa-IR"/>
        </w:rPr>
        <w:t>انصارالله ناکام ماند و سعودیها موفق نشدند ائتلاف را حتی در سطح منطقه ای تشکیل دهند و در نهایت هزینه حمله بر عهده این کشور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زمان حمله، مناطق تحت نفوذ انصارالله گسترش یافت و عربستان موفق به خلع سلاح انصارالله و بازگشت منصور هادی نشد، شکست سعودی قطعی است؛ اما متأسفانه آل سعود برای جلوگیری از شکل گیری یک یمن مقتدر در آینده، به تخریب زیرساخت های این کشور و تبدیل آن به زمین سوخته پرداخته است</w:t>
      </w:r>
      <w:r>
        <w:rPr>
          <w:rFonts w:eastAsia="IRNazanin" w:cs="IRNazanin"/>
          <w:color w:val="111111"/>
          <w:sz w:val="28"/>
          <w:szCs w:val="28"/>
          <w:rtl w:val="true"/>
          <w:lang w:bidi="fa-IR"/>
        </w:rPr>
        <w:t>.</w:t>
      </w:r>
    </w:p>
    <w:p>
      <w:pPr>
        <w:pStyle w:val="Heading3"/>
        <w:numPr>
          <w:ilvl w:val="2"/>
          <w:numId w:val="1"/>
        </w:numPr>
        <w:rPr/>
      </w:pPr>
      <w:bookmarkStart w:id="67" w:name="__RefHeading___Toc1666558_581953129"/>
      <w:bookmarkStart w:id="68" w:name="_Toc22"/>
      <w:bookmarkEnd w:id="67"/>
      <w:r>
        <w:rPr>
          <w:rtl w:val="true"/>
        </w:rPr>
        <w:t>جمهوری اسلامی ایران</w:t>
      </w:r>
      <w:bookmarkEnd w:id="6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زمینه نفوذ جمهوری اسلامی در یمن نفوذ فرهنگی‌است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پایه‌های اصلی جنبش انصارالله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شعارهای حسین الحوثی بنا گذاشته شد که رویکرد ضد امریکایی و ضد اسرائیلی در آنها برجسته‌است</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سیاست منطقی جمهوری اسلامی مبنی بر حمایت از اراده ملت‌ها بهترین راهبرد جمهوری اسلامی ایران بوده است که در یمن نیز در حال حاضر علی‌رغم تعدد مراکز قدرت،در صورتی که اراده واقعی ملت حاکم شود انصارالله و حامیان آن قدرت را در اختیار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انصارالله در </w:t>
      </w:r>
      <w:bookmarkStart w:id="69" w:name="pg5410_58902"/>
    </w:p>
    <w:p>
      <w:pPr>
        <w:pStyle w:val="BookText"/>
        <w:rPr/>
      </w:pPr>
      <w:bookmarkEnd w:id="69"/>
      <w:r>
        <w:rPr>
          <w:rFonts w:ascii="IRNazanin" w:hAnsi="IRNazanin" w:eastAsia="IRNazanin"/>
          <w:color w:val="111111"/>
          <w:sz w:val="28"/>
          <w:sz w:val="28"/>
          <w:szCs w:val="28"/>
          <w:rtl w:val="true"/>
          <w:lang w:bidi="fa-IR"/>
        </w:rPr>
        <w:t>مرحله کنونی نیاز به تجربه تاریخی انقلاب اسلامی دارد تا بتواند روند انتقال قدرت در این کشور را سپری کرده و مرحله گذار را پشت سر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کنونی یمن بسیار شبیه فضای بعد از پیروزی انقلاب اسلامی است که بازیگران متعدد سعی در کسب قدرت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ایران با رهبری امام خمینی و همراهی ملت از ترورها و شهادت بسیاری از بزرگان انقلاب فراتر رفت و پیرزوی واقعی را نصیب ملت کرد، امروز نیز یمن نیز شاهد چنین وضعیتی است که اراده ملت با رهبری عبدالملک الحوثی برای پیشبرد اهداف انقلاب ملت یمن با موانع متعدد داخلی و خارجی روبروست که انتقال این تجربه تاریخی از سوی جمهوری اسلامی مهم‌ترین نیاز انصارالله در مقطع کنونی‌است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اخیر یمن نشان داد که نفوذ فرهنگی جمهوری اسلامی فراتر از مرزهای ملی، روندی فزاینده درمیان ملت‌های محروم و مسلمانان دارد</w:t>
      </w:r>
      <w:r>
        <w:rPr>
          <w:rFonts w:eastAsia="IRNazanin" w:cs="IRNazanin"/>
          <w:color w:val="111111"/>
          <w:sz w:val="28"/>
          <w:szCs w:val="28"/>
          <w:rtl w:val="true"/>
          <w:lang w:bidi="fa-IR"/>
        </w:rPr>
        <w:t>.</w:t>
      </w:r>
    </w:p>
    <w:p>
      <w:pPr>
        <w:pStyle w:val="Heading3"/>
        <w:numPr>
          <w:ilvl w:val="2"/>
          <w:numId w:val="1"/>
        </w:numPr>
        <w:rPr/>
      </w:pPr>
      <w:bookmarkStart w:id="70" w:name="__RefHeading___Toc1666560_581953129"/>
      <w:bookmarkStart w:id="71" w:name="_Toc23"/>
      <w:bookmarkEnd w:id="70"/>
      <w:r>
        <w:rPr>
          <w:rtl w:val="true"/>
        </w:rPr>
        <w:t>چشم‌انداز آینده یمن</w:t>
      </w:r>
      <w:bookmarkEnd w:id="71"/>
    </w:p>
    <w:p>
      <w:pPr>
        <w:pStyle w:val="Heading4"/>
        <w:numPr>
          <w:ilvl w:val="3"/>
          <w:numId w:val="1"/>
        </w:numPr>
        <w:rPr/>
      </w:pPr>
      <w:bookmarkStart w:id="72" w:name="__RefHeading___Toc1666562_581953129"/>
      <w:bookmarkStart w:id="73" w:name="_Toc24"/>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با توجه به تحولات اخیر یمن و تعدد بازیگران داخلی و خارجی، چند گزینه فراروی‌آینده یمن خواهد بود که به اختصار به آنها اشاره می‌شود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74" w:name="pg5410_58903"/>
    </w:p>
    <w:p>
      <w:pPr>
        <w:pStyle w:val="Heading4"/>
        <w:numPr>
          <w:ilvl w:val="3"/>
          <w:numId w:val="1"/>
        </w:numPr>
        <w:rPr/>
      </w:pPr>
      <w:bookmarkStart w:id="75" w:name="__RefHeading___Toc1666564_581953129"/>
      <w:bookmarkStart w:id="76" w:name="_Toc25"/>
      <w:bookmarkEnd w:id="74"/>
      <w:bookmarkEnd w:id="75"/>
      <w:r>
        <w:rPr/>
        <w:t>1</w:t>
      </w:r>
      <w:r>
        <w:rPr>
          <w:rtl w:val="true"/>
        </w:rPr>
        <w:t>.</w:t>
      </w:r>
      <w:r>
        <w:rPr>
          <w:rtl w:val="true"/>
        </w:rPr>
        <w:t>اجرای فدرالیسم</w:t>
      </w:r>
      <w:bookmarkEnd w:id="7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ازمسائل مطرح شده در گفت وگوهای ملی، اجرای فدرالیسم و تقسیم یمن به شش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مطالبه در اعتراض‌های عمومی علیه عبدالله صالح به دلیل خاطره تلخ مردم یمن از سیستم متمرکز و مطلقه او در تظاهرات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اجرای فدرالیسم برای بسیاری از گروه‌ها مطلوب است اما اختلاف در چگونگی مرزبندی اقالیم و خصوصاً نوع رابطه دولت مرکزی و ایالت‌ها به ابهام‌های‌طرح فدرالیسم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دیگر این طرح، استان‌های نفت خیز است که در صورت اجرای فدرالیسم بهره بیشتری از منابع نفتی خواستارند و این با مخالفت دیگر استان‌ها مواجه خواهد شد، به طوری که یکی از انگیزه‌های عدم اجرای فدرالیسم، نفت‌خیز بودن برخی استان‌هاست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نگرانی‌ها طرح فدرالیسم، این است‌که می‌تواند مقدمه‌ای برای استقلال برخی استان‌ها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خصوصاًاین‌نگرانی از سوی حراک جنوبی و استان‌های حامی القاعده پیش‌بینی می‌شود که شاید در بلند مدت فدرالیسم، مقدمه تمرد آنها از دولت مرکزی و اعلام استقلال را در پی داشته باشد</w:t>
      </w:r>
      <w:r>
        <w:rPr>
          <w:rFonts w:eastAsia="IRNazanin" w:cs="IRNazanin"/>
          <w:color w:val="111111"/>
          <w:sz w:val="28"/>
          <w:szCs w:val="28"/>
          <w:rtl w:val="true"/>
          <w:lang w:bidi="fa-IR"/>
        </w:rPr>
        <w:t xml:space="preserve">. </w:t>
      </w:r>
      <w:bookmarkStart w:id="77" w:name="pg5410_58904"/>
    </w:p>
    <w:p>
      <w:pPr>
        <w:pStyle w:val="Heading4"/>
        <w:numPr>
          <w:ilvl w:val="3"/>
          <w:numId w:val="1"/>
        </w:numPr>
        <w:rPr/>
      </w:pPr>
      <w:bookmarkStart w:id="78" w:name="__RefHeading___Toc1666566_581953129"/>
      <w:bookmarkStart w:id="79" w:name="_Toc26"/>
      <w:bookmarkEnd w:id="77"/>
      <w:bookmarkEnd w:id="78"/>
      <w:r>
        <w:rPr/>
        <w:t>2</w:t>
      </w:r>
      <w:r>
        <w:rPr>
          <w:rtl w:val="true"/>
        </w:rPr>
        <w:t>.</w:t>
      </w:r>
      <w:r>
        <w:rPr>
          <w:rtl w:val="true"/>
        </w:rPr>
        <w:t>تجزیه یمن</w:t>
      </w:r>
      <w:bookmarkEnd w:id="7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تجربه اتحاد یمن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نشان داد که این اتحاد بر پایه‌های شکننده‌ای استوار بوده و بلافاصله ایجاد اختلاف بین سالم البیض و علی عبدالله صالح این کشور را با جنگ داخلی مواجه کرد که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قدرت نظامی علی عبدالله صالح این اتحاد پابرجا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یمن جنوبی هر روز به دنبال بازگشت به دوران قبل از اتحاد بوده است و رهبران برجسته آن نیز در خارج یمن از مهم‌ترین مخالفان دولت صالح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کنونی نیز برخی استان‌ها به مرکزیت عدن از صنعا پیروی نمی‌کنند و فرار منصور هادی به عدن و اعلامیه او مبنی بر ناامن بودن صنعا و دعوت از جریان های مختلف برای گفت وگو در عدن، این فرضیه را تقویت می‌کند که در صورت عدم توافق برای مشارکت همه گروه‌های یمنی، حراک جنوبی این فرصت را به دست خواهند آورد تا در جنوب اعلام استقلال کنند و دوباره جدایی از یمن را اعلان کنند و به وضعیت قبل از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سناریو البته با مخالفان بین‌المللی مواجه خواهد بود که اتحاد و یکپارچگی یمن را مقدمه اجرای هر طرحی در این کشور تلقی می‌کنند و از سویی نیز اختلاف‌های درونی حراک جنوبی، احتمال رسیدن این منطقه به یک ثبات حتی در صورت استقلال را در وضعیت مبهمی قرار می‌دهد</w:t>
      </w:r>
      <w:r>
        <w:rPr>
          <w:rFonts w:eastAsia="IRNazanin" w:cs="IRNazanin"/>
          <w:color w:val="111111"/>
          <w:sz w:val="28"/>
          <w:szCs w:val="28"/>
          <w:rtl w:val="true"/>
          <w:lang w:bidi="fa-IR"/>
        </w:rPr>
        <w:t xml:space="preserve">. </w:t>
      </w:r>
      <w:bookmarkStart w:id="80" w:name="pg5410_58905"/>
    </w:p>
    <w:p>
      <w:pPr>
        <w:pStyle w:val="Heading4"/>
        <w:numPr>
          <w:ilvl w:val="3"/>
          <w:numId w:val="1"/>
        </w:numPr>
        <w:rPr/>
      </w:pPr>
      <w:bookmarkStart w:id="81" w:name="__RefHeading___Toc1666568_581953129"/>
      <w:bookmarkStart w:id="82" w:name="_Toc27"/>
      <w:bookmarkEnd w:id="80"/>
      <w:bookmarkEnd w:id="81"/>
      <w:r>
        <w:rPr/>
        <w:t>3</w:t>
      </w:r>
      <w:r>
        <w:rPr>
          <w:rtl w:val="true"/>
        </w:rPr>
        <w:t>.</w:t>
      </w:r>
      <w:r>
        <w:rPr>
          <w:rtl w:val="true"/>
        </w:rPr>
        <w:t>حفظ یک‌پارچگی بر مرزهای شکننده</w:t>
      </w:r>
      <w:bookmarkEnd w:id="8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جنبش انصارالله از روز اول بر دخالت همه گروه‌های سیاسی در قدرت و مشارکت همگانی برای ساخت قدرت در این کشور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 مبنایی انصارالله با گروه‌هایی مانند حزب اصلاح و حزب الرشاد و القاعده، جمع شدن این گروه‌ها در یک دولت را غیر ممکن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 رسد جریانی که مهم‌ترین گروه فساد در یمن را مدیریت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حاشد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احزاب مخالف مانند اصلاح و الرشاد نمی‌توانند در ذیل آرمان مبارزه با فساد انصارالله و شعارهای برابری طلبانه آنها قرار گیرند؛ بااین حال، اما این گروه‌ها حوزه نفوذ سنتی در یمن دارند و بخشی از جامعه قبایلی یمن حامی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القاعده یمن نیز در برخی استان‌ها نفوذ دارد و حراک جنوبی نیز خواسته‌هایی برای حضور در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تنوع جریانی و فکری همراه با جوانانی که مهم‌ترین رکن در برکناری علی عبدالله صالح بودند و بعد از سقوط او در قدرت جایی نیافتند، امروزه چالش سیاسی مهم قدرت در یمن به حساب می‌آید که توافق همه آنها در قدرت به سختی ممکن است حتی در صورت توافق، ذیل طرحی از سوی سازمان ملل که در حال حاضر توسط بن‌عمر، نماینده این سازمان در یمن،دنبال می‌شود به سختی میسر است و هر توافقی که همه این گروه‌ها را در آن شریک باشند توافقی شکننده خواهد بود</w:t>
      </w:r>
      <w:r>
        <w:rPr>
          <w:rFonts w:eastAsia="IRNazanin" w:cs="IRNazanin"/>
          <w:color w:val="111111"/>
          <w:sz w:val="28"/>
          <w:szCs w:val="28"/>
          <w:rtl w:val="true"/>
          <w:lang w:bidi="fa-IR"/>
        </w:rPr>
        <w:t xml:space="preserve">. </w:t>
      </w:r>
      <w:bookmarkStart w:id="83" w:name="pg5410_58906"/>
    </w:p>
    <w:p>
      <w:pPr>
        <w:pStyle w:val="Heading4"/>
        <w:numPr>
          <w:ilvl w:val="3"/>
          <w:numId w:val="1"/>
        </w:numPr>
        <w:rPr/>
      </w:pPr>
      <w:bookmarkStart w:id="84" w:name="__RefHeading___Toc1666570_581953129"/>
      <w:bookmarkStart w:id="85" w:name="_Toc28"/>
      <w:bookmarkEnd w:id="83"/>
      <w:bookmarkEnd w:id="84"/>
      <w:r>
        <w:rPr/>
        <w:t>4</w:t>
      </w:r>
      <w:r>
        <w:rPr>
          <w:rtl w:val="true"/>
        </w:rPr>
        <w:t>.</w:t>
      </w:r>
      <w:r>
        <w:rPr>
          <w:rtl w:val="true"/>
        </w:rPr>
        <w:t>کودتا</w:t>
      </w:r>
      <w:bookmarkEnd w:id="85"/>
    </w:p>
    <w:p>
      <w:pPr>
        <w:pStyle w:val="BookText"/>
        <w:rPr/>
      </w:pPr>
      <w:r>
        <w:rPr>
          <w:rFonts w:ascii="IRNazanin" w:hAnsi="IRNazanin" w:eastAsia="IRNazanin"/>
          <w:color w:val="111111"/>
          <w:sz w:val="28"/>
          <w:sz w:val="28"/>
          <w:szCs w:val="28"/>
          <w:rtl w:val="true"/>
          <w:lang w:bidi="fa-IR"/>
        </w:rPr>
        <w:t xml:space="preserve">یکی از مراکز رسمی قدرت نظامیان این کشور هستند که با عدم اطاعت از دولت در دوره علی عبدالله صالح ، تحت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محسن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انقلابیون پیوستند و به صورت سنتی حامی سیاست‌های عربستان در این کشور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متواری شدن بسیاری از رهبران ارتش در دوره قدرت یافتن انصارالله احتمال وقوع یک کودتای نظامی در این کشور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مانع برای تحقق کودتا پشتوانه گسترده مردمی انصارالله است که تجربه تصرف صنعا نشان داد در صورت درخواست انصارالله، بسیج عمومی مردم اجازه کودتا را نخواهد داد؛ البته احتمال وقوع کودتا در برخی استان‌ها وجود دارد</w:t>
      </w:r>
      <w:r>
        <w:rPr>
          <w:rFonts w:eastAsia="IRNazanin" w:cs="IRNazanin"/>
          <w:color w:val="111111"/>
          <w:sz w:val="28"/>
          <w:szCs w:val="28"/>
          <w:rtl w:val="true"/>
          <w:lang w:bidi="fa-IR"/>
        </w:rPr>
        <w:t>.</w:t>
      </w:r>
    </w:p>
    <w:p>
      <w:pPr>
        <w:pStyle w:val="Heading4"/>
        <w:numPr>
          <w:ilvl w:val="3"/>
          <w:numId w:val="1"/>
        </w:numPr>
        <w:rPr/>
      </w:pPr>
      <w:bookmarkStart w:id="86" w:name="__RefHeading___Toc1666572_581953129"/>
      <w:bookmarkStart w:id="87" w:name="_Toc29"/>
      <w:bookmarkEnd w:id="86"/>
      <w:r>
        <w:rPr/>
        <w:t>5</w:t>
      </w:r>
      <w:r>
        <w:rPr>
          <w:rtl w:val="true"/>
        </w:rPr>
        <w:t>.</w:t>
      </w:r>
      <w:r>
        <w:rPr>
          <w:rtl w:val="true"/>
        </w:rPr>
        <w:t>آینده مطلوب انصارالله</w:t>
      </w:r>
      <w:bookmarkEnd w:id="8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انصارالله تا قبل از استعفای منصور هادی دائما بر این موضوع تاکید می‌کرد که هدفش در اختیار گرفتن قدرت نیست، بلکه به عنوان ناظر، بر فعالیت‌های دولت نظارت خواهد داشت و برای تحقق خواسته‌های مردم در مبارزه با فساد و اجرای گفت وگوهای ملی تلاش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انصارالله مورد پذیرش و مقبولیت این جنبش شده بود، اما محاصره کاخ ریاست جمهوری و تحت فشار گذاشتن منصور هادی زمینه استعفای او را فراهم کرد و انصارالله که با خلأ </w:t>
      </w:r>
      <w:bookmarkStart w:id="88" w:name="pg5410_58907"/>
    </w:p>
    <w:p>
      <w:pPr>
        <w:pStyle w:val="BookText"/>
        <w:rPr/>
      </w:pPr>
      <w:bookmarkEnd w:id="88"/>
      <w:r>
        <w:rPr>
          <w:rFonts w:ascii="IRNazanin" w:hAnsi="IRNazanin" w:eastAsia="IRNazanin"/>
          <w:color w:val="111111"/>
          <w:sz w:val="28"/>
          <w:sz w:val="28"/>
          <w:szCs w:val="28"/>
          <w:rtl w:val="true"/>
          <w:lang w:bidi="fa-IR"/>
        </w:rPr>
        <w:t>قدرت در یمن مواجه شده بود و این خلأ قدرت، زمینه کودتا و قدرت یافتن القاعده در این کشور را فراهم می‌آورد، با اعلام بیانیه قانون اساسی و انحلال پارلمان عملاً قدرت را در این کشور در اختیار گرفت و برخی از کشورها از آن به کودتا یاد کردند و خروج سفرای بسیاری از کشورهای عربی و غربی پاسخی به اقدام انصارالله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سناریو برای انصارالله حفظ یکپارچگی یمن است چون این جنبش با توجه به پشتوانه مردمی همواره یکی از مهم‌ترین نیروهای تأثیرگذار بر آینده یمن خواهد بود، اما در صورت تجزیه نیز انصارلله می‌تواند در شمال دولتی را تأسیس کند که به لحاظ سنتی حوزه نفوذ زیدیه است و با توجه به هم مرز بودن با سعودی،چالشی اساسی برای این کشور محسوب شود</w:t>
      </w:r>
      <w:r>
        <w:rPr>
          <w:rFonts w:eastAsia="IRNazanin" w:cs="IRNazanin"/>
          <w:color w:val="111111"/>
          <w:sz w:val="28"/>
          <w:szCs w:val="28"/>
          <w:rtl w:val="true"/>
          <w:lang w:bidi="fa-IR"/>
        </w:rPr>
        <w:t>.</w:t>
      </w:r>
    </w:p>
    <w:p>
      <w:pPr>
        <w:pStyle w:val="Heading4"/>
        <w:numPr>
          <w:ilvl w:val="3"/>
          <w:numId w:val="1"/>
        </w:numPr>
        <w:rPr/>
      </w:pPr>
      <w:bookmarkStart w:id="89" w:name="__RefHeading___Toc1666574_581953129"/>
      <w:bookmarkStart w:id="90" w:name="_Toc30"/>
      <w:bookmarkEnd w:id="89"/>
      <w:r>
        <w:rPr>
          <w:rtl w:val="true"/>
        </w:rPr>
        <w:t>منابع</w:t>
      </w:r>
      <w:bookmarkEnd w:id="90"/>
    </w:p>
    <w:p>
      <w:pPr>
        <w:pStyle w:val="BookText"/>
        <w:rPr/>
      </w:pPr>
      <w:r>
        <w:rPr>
          <w:rFonts w:ascii="IRNazanin" w:hAnsi="IRNazanin" w:eastAsia="IRNazanin"/>
          <w:color w:val="111111"/>
          <w:sz w:val="28"/>
          <w:sz w:val="28"/>
          <w:szCs w:val="28"/>
          <w:rtl w:val="true"/>
          <w:lang w:bidi="fa-IR"/>
        </w:rPr>
        <w:t xml:space="preserve">الشرجبی، عبدالحکیم،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الموسسه العسکریه و الدوله الدیمقراطیه،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الموتمر الوطنی الیمن الی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الصلاحی، فواد،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المجتمع و النظام السیاسی فی الیمن، الفاعلون غیر الرسمیین فی الیمن، مرکز الجزیره للدراسات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الفقیه، عبدالله،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الاقتصاد السیاسی و دوره فی تشکیل الجماعات الفاعله، الفاعلون غیر الرسمیین فی الیمن، مرکز الجزیره للدراسات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الربیدی عبدالسلام، التجمع الیمنی للاصلاح و نضاله من اجل التغییر </w:t>
      </w:r>
      <w:r>
        <w:rPr>
          <w:rFonts w:eastAsia="IRNazanin" w:cs="IRNazanin"/>
          <w:color w:val="111111"/>
          <w:sz w:val="28"/>
          <w:szCs w:val="28"/>
          <w:lang w:bidi="fa-IR"/>
        </w:rPr>
        <w:t>2006</w:t>
      </w:r>
      <w:r>
        <w:rPr>
          <w:rFonts w:eastAsia="IRNazanin" w:cs="IRNazanin"/>
          <w:color w:val="111111"/>
          <w:sz w:val="28"/>
          <w:szCs w:val="28"/>
          <w:rtl w:val="true"/>
          <w:lang w:bidi="fa-IR"/>
        </w:rPr>
        <w:t>-</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المستقبل العربی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الشرجبی، عادل مجاهد،</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المسارالثوری للتحول الدیمقراطی،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الموتمر الوطنی الیمن الی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الشرجبی، عادل،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القبیله فاعل غیر الرسمی، الفاعلون غیر الرسمیین فی الیمن، مرکز الجزیره للدراسات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جازع، جواد صندل،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الحرکه الحوثیه فی الیمن دراسه فی الجغرافیا السیاسیه، مجله الدیالی، العدد التاسع و الاربعون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الصراعات و التهدیدات التی تتعرض لها العملیه الانتقالیه،</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گروه بین المللی بحران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عوده ، جهاد، الحرکه الحوثیه فی الیمن بمحافظه صعده، بی‌جا،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صالح محسن، خارطه الفساد فی الیمن،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المرصد الیمنی لحقوق الانسان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www.aljazeera.net</w:t>
      </w:r>
    </w:p>
    <w:p>
      <w:pPr>
        <w:pStyle w:val="BookText"/>
        <w:rPr/>
      </w:pPr>
      <w:r>
        <w:rPr>
          <w:rFonts w:eastAsia="Times New Roman" w:cs="Times New Roman" w:ascii="Times New Roman" w:hAnsi="Times New Roman"/>
          <w:color w:val="111111"/>
          <w:sz w:val="28"/>
          <w:szCs w:val="28"/>
          <w:lang w:val="en-US" w:bidi="en-US"/>
        </w:rPr>
        <w:t>http://yemennow.net</w:t>
      </w:r>
    </w:p>
    <w:p>
      <w:pPr>
        <w:pStyle w:val="BookText"/>
        <w:rPr/>
      </w:pPr>
      <w:r>
        <w:rPr>
          <w:rFonts w:eastAsia="Times New Roman" w:cs="Times New Roman" w:ascii="Times New Roman" w:hAnsi="Times New Roman"/>
          <w:color w:val="111111"/>
          <w:sz w:val="28"/>
          <w:szCs w:val="28"/>
          <w:lang w:val="en-US" w:bidi="en-US"/>
        </w:rPr>
        <w:t>http://www.newsyemen.net</w:t>
      </w:r>
    </w:p>
    <w:p>
      <w:pPr>
        <w:pStyle w:val="BookText"/>
        <w:rPr/>
      </w:pPr>
      <w:r>
        <w:rPr>
          <w:rFonts w:eastAsia="Times New Roman" w:cs="Times New Roman" w:ascii="Times New Roman" w:hAnsi="Times New Roman"/>
          <w:color w:val="111111"/>
          <w:sz w:val="28"/>
          <w:szCs w:val="28"/>
          <w:lang w:val="en-US" w:bidi="en-US"/>
        </w:rPr>
        <w:t>http://www.alsjl.com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http://www.yemenakhbar.com</w:t>
      </w:r>
    </w:p>
    <w:p>
      <w:pPr>
        <w:pStyle w:val="BookText"/>
        <w:rPr/>
      </w:pPr>
      <w:r>
        <w:rPr>
          <w:rFonts w:eastAsia="Times New Roman" w:cs="Times New Roman" w:ascii="Times New Roman" w:hAnsi="Times New Roman"/>
          <w:color w:val="111111"/>
          <w:sz w:val="28"/>
          <w:szCs w:val="28"/>
          <w:lang w:val="en-US" w:bidi="en-US"/>
        </w:rPr>
        <w:t>http://www.akhbarai.net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http://www.albidapress.net/press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http://www.adenpress.com</w:t>
      </w:r>
      <w:r>
        <w:rPr>
          <w:rFonts w:eastAsia="Times New Roman" w:cs="Times New Roman" w:ascii="Times New Roman" w:hAnsi="Times New Roman"/>
          <w:color w:val="111111"/>
          <w:sz w:val="28"/>
          <w:szCs w:val="28"/>
          <w:rtl w:val="true"/>
          <w:lang w:val="en-US" w:bidi="en-US"/>
        </w:rPr>
        <w:t xml:space="preserve"> </w:t>
      </w:r>
      <w:bookmarkStart w:id="91" w:name="pg5410_58909"/>
    </w:p>
    <w:p>
      <w:pPr>
        <w:pStyle w:val="Heading2"/>
        <w:numPr>
          <w:ilvl w:val="1"/>
          <w:numId w:val="1"/>
        </w:numPr>
        <w:rPr/>
      </w:pPr>
      <w:bookmarkStart w:id="92" w:name="__RefHeading___Toc1666576_581953129"/>
      <w:bookmarkStart w:id="93" w:name="_Toc31"/>
      <w:bookmarkEnd w:id="91"/>
      <w:bookmarkEnd w:id="92"/>
      <w:r>
        <w:rPr>
          <w:rtl w:val="true"/>
        </w:rPr>
        <w:t>سیری در عقاید و تاریخ زیدیه</w:t>
      </w:r>
      <w:bookmarkEnd w:id="93"/>
    </w:p>
    <w:p>
      <w:pPr>
        <w:pStyle w:val="Heading3"/>
        <w:numPr>
          <w:ilvl w:val="2"/>
          <w:numId w:val="1"/>
        </w:numPr>
        <w:rPr/>
      </w:pPr>
      <w:bookmarkStart w:id="94" w:name="__RefHeading___Toc1666578_581953129"/>
      <w:bookmarkStart w:id="95" w:name="_Toc32"/>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محمداسماعیل نباتیان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زیدیه منسوب به زیدبن علی بن حسین بن علی ابی طالب است و عقاید خود را بر گرفته از افکار و اندیشه های زید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قریب به اتفاق علمای امامیه نگاه مثبتی به زید بن علی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علمای اهل سنت نیز مورد احترام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زید بن علی در محرم </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قیام علیه حاکمان جائر بنی امیه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فرقه های شیعی، زیدیه نزدیکترین فرقه به امامیه است؛ چراکه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اشتراک در برخی از اصول مانند امامت بلافصل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فقه نیز هستند که طبعأ تبعات باطنی گری اسماعیلیه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منجر به اباحی گری شده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فرقه های زیدی، عقاید جارودیه به امامیه بسیار نزدیک است و شیعیان یمن به طور خاص حوثی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فرقه جارودیه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شایان ذکر اینکه با توجه به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به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خصائص امام از دیدگاه زیدیه مطرح است، و تقدم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قیام زید، چرا این فرقه به زیدیه منتسب است؟ ابن وزیر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چراکه زید اولین امام است که نصی برای او نبود و شرایط امامت در او موجود بود، زیرا سه امام قبل از او یعنی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انتخاب شده بودند و زید اولین امامی است که با توجه به شرایط امامت نزد زیدیه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زید حد فاصل بین پیروان قیام به سیف و قائلان به تقیه و عدم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ازاین رو زیدیه زید را امام خویش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منصوربالله در الشافی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بدان جهت زیدیه نامیده شده ایم که به پیروی از زید بن علی با شمشیر </w:t>
      </w:r>
      <w:bookmarkStart w:id="96" w:name="pg5410_58911"/>
    </w:p>
    <w:p>
      <w:pPr>
        <w:pStyle w:val="BookText"/>
        <w:rPr/>
      </w:pPr>
      <w:bookmarkEnd w:id="96"/>
      <w:r>
        <w:rPr>
          <w:rFonts w:ascii="IRNazanin" w:hAnsi="IRNazanin" w:eastAsia="IRNazanin"/>
          <w:color w:val="111111"/>
          <w:sz w:val="28"/>
          <w:sz w:val="28"/>
          <w:szCs w:val="28"/>
          <w:rtl w:val="true"/>
          <w:lang w:bidi="fa-IR"/>
        </w:rPr>
        <w:t>علیه ظالمان به پا خاسته ایم و چون او در معاصران خود اولین کسی بود که در قول و عمل باب جهاد بر ظالمان را گشود، لذا ما که معتقد به قیام به سیف علیه ظالمان هستیم، زیدیه نامیده شدیم</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در واقع،زید نخستین امام غیر معصوم بدون نصی است که از دیدگاه زیدیه،شرایط امام در او جمع می باشد</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1666580_581953129"/>
      <w:bookmarkStart w:id="98" w:name="_Toc33"/>
      <w:bookmarkEnd w:id="97"/>
      <w:r>
        <w:rPr>
          <w:rtl w:val="true"/>
        </w:rPr>
        <w:t>مؤلفه های اندیشه زیدیه</w:t>
      </w:r>
      <w:bookmarkEnd w:id="9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زیدیه در اصول دین تفاوتی چندانی با دیگر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اعتقاد به حسن و قبح عقلی، همچون دیگر شیعیان به دو اصل توحید و عدل به عنوان اساسی ترین اصول اعتقادی می نگرند و براساس آن هر گونه تشبیه و تجسیم را نفی کرده و خدا را عادل می دانند که براساس مصالح و مفاسد حکم کرده، پاداش می دهد و مجازات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قائل به اختیار بوده و جبر را 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اصل نبوت و امامت را به مثابه اصول اساسی دین قبول دارند، البته در خصوص امامت دیدگاه های ویژه ای دارند</w:t>
      </w:r>
      <w:r>
        <w:rPr>
          <w:rFonts w:eastAsia="IRNazanin" w:cs="IRNazanin"/>
          <w:color w:val="111111"/>
          <w:sz w:val="28"/>
          <w:szCs w:val="28"/>
          <w:rtl w:val="true"/>
          <w:lang w:bidi="fa-IR"/>
        </w:rPr>
        <w:t xml:space="preserve">. </w:t>
      </w:r>
      <w:bookmarkStart w:id="99" w:name="pg5410_58912"/>
    </w:p>
    <w:p>
      <w:pPr>
        <w:pStyle w:val="BookText"/>
        <w:rPr/>
      </w:pPr>
      <w:bookmarkEnd w:id="99"/>
      <w:r>
        <w:rPr>
          <w:rFonts w:ascii="IRNazanin" w:hAnsi="IRNazanin" w:eastAsia="IRNazanin"/>
          <w:color w:val="111111"/>
          <w:sz w:val="28"/>
          <w:sz w:val="28"/>
          <w:szCs w:val="28"/>
          <w:rtl w:val="true"/>
          <w:lang w:bidi="fa-IR"/>
        </w:rPr>
        <w:t>همچنین به اصل امربه معروف و نهی از منکر به عنوان یکی از اصول دین مبین اسلام باور دارند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در تفکر زیدیه این اصل آن قدر اهمیت دارد که از جمله قواعد سلامت و امنیت فرد و جامع محسوب شده، و از واجبات کفایی بر مسلمین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وجوب آن را تنها نقلی می دانند</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 رستی فرزند ابراهیم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شخصیت و امام زیدیه است ک به تبیین اصول اعتقادی زیدیه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اصول پنج گانه ای را به عنوان اصول دین زیدیه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عدل، صدق وعد و وعید، مرجعیت کتاب وسنت و تفاوت مسائل تجاری و اجتماعی در دو زمان حکومت عدل و حکومت ظلم، که می توان آن را به نوعی به اصل امر به معروف و نهی از منکر باز گرداند</w:t>
      </w:r>
      <w:r>
        <w:rPr>
          <w:rFonts w:eastAsia="IRNazanin" w:cs="IRNazanin"/>
          <w:color w:val="111111"/>
          <w:sz w:val="28"/>
          <w:szCs w:val="28"/>
          <w:rtl w:val="true"/>
          <w:lang w:bidi="fa-IR"/>
        </w:rPr>
        <w:t>.</w:t>
      </w:r>
    </w:p>
    <w:p>
      <w:pPr>
        <w:pStyle w:val="Heading3"/>
        <w:numPr>
          <w:ilvl w:val="2"/>
          <w:numId w:val="1"/>
        </w:numPr>
        <w:rPr/>
      </w:pPr>
      <w:bookmarkStart w:id="100" w:name="__RefHeading___Toc1666582_581953129"/>
      <w:bookmarkStart w:id="101" w:name="_Toc34"/>
      <w:bookmarkEnd w:id="100"/>
      <w:r>
        <w:rPr>
          <w:rtl w:val="true"/>
        </w:rPr>
        <w:t>قیام و امامت؛به مثابه مسیر و مقصد</w:t>
      </w:r>
      <w:bookmarkEnd w:id="10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زیدیه امامت را از اصول دین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امامت از اصول دین ضروریات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طاعت خدا و رسول و برپایی شرایع و جهاد و موالات با اهل بیت و دشمنی با دشمنان اهل بیت اجرای حدود و دیگر امور بر آن مترتب است، پس شناخت آن بر هر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مکلفی واجب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حتی امام قاسم رستی، امامت را واجب ترین واجبات و مورد تأکید ترین آنها می داند که همه واجبات تنها با امامت برپا می گردد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در واقع مؤلفه های امامت در اندیشه زیدیه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و سرپرستی همه مکلفان، واجب الاطاعه بودن امام در امور دنیوی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منشور اعتقادی زیدیه، مسئله مهم، امامت پس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قیام علیه حاکمان جائر است که وجه تمایز نظریه های زیدیه از دیگر فرقه های شیعه می باشد و می توان گفت اصلی ترین مشخصه آنان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اشاره شد، در اندیشه زیدیه، تنها سه امام منصوب به نص پیامبر و امام قبلی هستند، و پس از آن حضرات، هر فردی که ویژگی ها و خصائص زیر را کسب کرد، در جایگاه امامت قرار می گیرد؛ از این رو تعداد امامان در عدد خاصی محصور نیست؛ حتی در دوره دو امام در دو منطقه مختلف می توانند امام باشند و واجب الطاعه هستند</w:t>
      </w:r>
      <w:r>
        <w:rPr>
          <w:rFonts w:eastAsia="IRNazanin" w:cs="IRNazanin"/>
          <w:color w:val="111111"/>
          <w:sz w:val="28"/>
          <w:szCs w:val="28"/>
          <w:rtl w:val="true"/>
          <w:lang w:bidi="fa-IR"/>
        </w:rPr>
        <w:t xml:space="preserve">. </w:t>
      </w:r>
      <w:bookmarkStart w:id="102" w:name="pg5410_58914"/>
    </w:p>
    <w:p>
      <w:pPr>
        <w:pStyle w:val="Heading3"/>
        <w:numPr>
          <w:ilvl w:val="2"/>
          <w:numId w:val="1"/>
        </w:numPr>
        <w:rPr/>
      </w:pPr>
      <w:bookmarkStart w:id="103" w:name="__RefHeading___Toc1666584_581953129"/>
      <w:bookmarkStart w:id="104" w:name="_Toc35"/>
      <w:bookmarkEnd w:id="102"/>
      <w:bookmarkEnd w:id="103"/>
      <w:r>
        <w:rPr>
          <w:rtl w:val="true"/>
        </w:rPr>
        <w:t>ویژگی ها و شرایط امام</w:t>
      </w:r>
      <w:bookmarkEnd w:id="104"/>
    </w:p>
    <w:p>
      <w:pPr>
        <w:pStyle w:val="BookText"/>
        <w:rPr/>
      </w:pPr>
      <w:r>
        <w:rPr>
          <w:rFonts w:ascii="IRNazanin" w:hAnsi="IRNazanin" w:eastAsia="IRNazanin"/>
          <w:color w:val="111111"/>
          <w:sz w:val="28"/>
          <w:sz w:val="28"/>
          <w:szCs w:val="28"/>
          <w:rtl w:val="true"/>
          <w:lang w:bidi="fa-IR"/>
        </w:rPr>
        <w:t>زیدیه پس از سه امام نخست، به وجود نص در تعیین امام اعتقادی ندارند و معتقدند از آن پس هر یک از اولاد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شرایط خاص و صلاحیت های لازم باشد و در راه خدا قیام کند و مردم را به طاعت خداوند و امامت خود دعوت نماید،امام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از خاندان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باشد،چه از ذریه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از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بر خروج برای دفاع از حقوق مسلمانان؛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و عادل و شجاع و سخئ و حر؛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تعیین امام از طریق وراثت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دوری از بیماری هایی مثل جذام، 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 حواس و اعضای بدن؛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رأی و تدبیر؛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خود بر مبنای کتاب خدا و سنت رسول؛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مجتهد به علوم و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لازم نیست که اعلم باشد؛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امامت مفضول با وجود افضل؛ </w:t>
      </w:r>
      <w:bookmarkStart w:id="105" w:name="pg5410_58915"/>
    </w:p>
    <w:p>
      <w:pPr>
        <w:pStyle w:val="BookText"/>
        <w:rPr/>
      </w:pPr>
      <w:bookmarkEnd w:id="105"/>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مسلحانه، که وظیفه هر مسلمانی یاری رساندن به قیام کنندگان است</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شایان ذکر اینکه منصب امامت مادام العمر برای امام نیست، بلکه در صورت ارتکاب فسق و کفر، مثل ارتکاب گناهان کبیره، از منصب امامت عزل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زیدیه تنها به عصمت اهل کسا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امام علی، حضرت فاطمه، امام حسن و امام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هستند؛ اما در مورد دیگر ائمه، امکان گناه و فسق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جارودیه قائل به علم لدنی سه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و 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مورد دیگر امامان، علم آنها را اکتسابی و با تعمق در منابع دینی می دانند</w:t>
      </w:r>
      <w:r>
        <w:rPr>
          <w:rFonts w:eastAsia="IRNazanin" w:cs="IRNazanin"/>
          <w:color w:val="111111"/>
          <w:sz w:val="28"/>
          <w:szCs w:val="28"/>
          <w:rtl w:val="true"/>
          <w:lang w:bidi="fa-IR"/>
        </w:rPr>
        <w:t>.</w:t>
      </w:r>
    </w:p>
    <w:p>
      <w:pPr>
        <w:pStyle w:val="Heading3"/>
        <w:numPr>
          <w:ilvl w:val="2"/>
          <w:numId w:val="1"/>
        </w:numPr>
        <w:rPr/>
      </w:pPr>
      <w:bookmarkStart w:id="106" w:name="__RefHeading___Toc1666586_581953129"/>
      <w:bookmarkStart w:id="107" w:name="_Toc36"/>
      <w:bookmarkEnd w:id="106"/>
      <w:r>
        <w:rPr>
          <w:rtl w:val="true"/>
        </w:rPr>
        <w:t>مهدویت در اندیشه زیدیه</w:t>
      </w:r>
      <w:r>
        <w:rPr>
          <w:rtl w:val="true"/>
        </w:rPr>
        <w:t>:</w:t>
      </w:r>
      <w:bookmarkEnd w:id="10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علت امتداد امامت در اندیشه زیدی و عدم حصر آن در عدد خاصی، این مسئله در اندیشه آنها چندان اهمیت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رصاص در سی مسئله اعتقادی خود به مهدویت اشاره ندارد و این شاید به دلیل کم رنگ تر بودن بحث مهدویت در زیدیه در مقایسه با امامیه، به دلیل امتداد امامت در اعتقاد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دیگر فرقه های اسلامی به مهدی موعود و منجی آخر زمان معتقدند و او را از امامان اهل بیت بلکه از برترین آنها می دانند و در </w:t>
      </w:r>
      <w:bookmarkStart w:id="108" w:name="pg5410_58916"/>
    </w:p>
    <w:p>
      <w:pPr>
        <w:pStyle w:val="BookText"/>
        <w:rPr/>
      </w:pPr>
      <w:bookmarkEnd w:id="108"/>
      <w:r>
        <w:rPr>
          <w:rFonts w:ascii="IRNazanin" w:hAnsi="IRNazanin" w:eastAsia="IRNazanin"/>
          <w:color w:val="111111"/>
          <w:sz w:val="28"/>
          <w:sz w:val="28"/>
          <w:szCs w:val="28"/>
          <w:rtl w:val="true"/>
          <w:lang w:bidi="fa-IR"/>
        </w:rPr>
        <w:t>طول تاریخ نیز در مورد شخصیت ها و امامان متعددی از زیدیه ادعای مهدویت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زیدیه معتقد به</w:t>
      </w:r>
    </w:p>
    <w:p>
      <w:pPr>
        <w:pStyle w:val="BookText"/>
        <w:rPr/>
      </w:pPr>
      <w:r>
        <w:rPr>
          <w:rFonts w:ascii="IRNazanin" w:hAnsi="IRNazanin" w:eastAsia="IRNazanin"/>
          <w:color w:val="111111"/>
          <w:sz w:val="28"/>
          <w:sz w:val="28"/>
          <w:szCs w:val="28"/>
          <w:rtl w:val="true"/>
          <w:lang w:bidi="fa-IR"/>
        </w:rPr>
        <w:t>ظهور مهدی موعودند، ولی برای آن زمان خاصی تعیین نمی کنند و شخص معینی را به عنوان مهدی نمی شناسند و اعتقادی به متولد شدن او ندارند، بلکه معتقدند مهدی موعود آخرین امام از امامان اهل بیت و از نسل فاطمه خواهد بود که در زمانی نامعین خواهد آمد و زمین را که از ظلم و بیداد پر شده است، از عدل و داد پر خواهد نمود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1666588_581953129"/>
      <w:bookmarkStart w:id="110" w:name="_Toc37"/>
      <w:bookmarkEnd w:id="109"/>
      <w:r>
        <w:rPr>
          <w:rtl w:val="true"/>
        </w:rPr>
        <w:t>راه های تعیین و نصب امام</w:t>
      </w:r>
      <w:bookmarkEnd w:id="110"/>
    </w:p>
    <w:p>
      <w:pPr>
        <w:pStyle w:val="Heading4"/>
        <w:numPr>
          <w:ilvl w:val="3"/>
          <w:numId w:val="1"/>
        </w:numPr>
        <w:rPr/>
      </w:pPr>
      <w:bookmarkStart w:id="111" w:name="__RefHeading___Toc1666590_581953129"/>
      <w:bookmarkStart w:id="112" w:name="_Toc38"/>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با عنایت به اعتقاد زیدیه به وجود نص در سه امام، در مورد دیگر امامان، سه راه جهت نصب به امامت مطرح می کنند</w:t>
      </w:r>
      <w:r>
        <w:rPr>
          <w:rFonts w:eastAsia="IRNazanin" w:cs="IRNazanin"/>
          <w:color w:val="111111"/>
          <w:sz w:val="28"/>
          <w:szCs w:val="28"/>
          <w:rtl w:val="true"/>
          <w:lang w:bidi="fa-IR"/>
        </w:rPr>
        <w:t>:</w:t>
      </w:r>
    </w:p>
    <w:p>
      <w:pPr>
        <w:pStyle w:val="Heading4"/>
        <w:numPr>
          <w:ilvl w:val="3"/>
          <w:numId w:val="1"/>
        </w:numPr>
        <w:rPr/>
      </w:pPr>
      <w:bookmarkStart w:id="113" w:name="__RefHeading___Toc1666592_581953129"/>
      <w:bookmarkStart w:id="114" w:name="_Toc39"/>
      <w:bookmarkEnd w:id="113"/>
      <w:r>
        <w:rPr/>
        <w:t>1</w:t>
      </w:r>
      <w:r>
        <w:rPr>
          <w:rtl w:val="true"/>
        </w:rPr>
        <w:t>.</w:t>
      </w:r>
      <w:r>
        <w:rPr>
          <w:rtl w:val="true"/>
        </w:rPr>
        <w:t>دعوت</w:t>
      </w:r>
      <w:r>
        <w:rPr>
          <w:rtl w:val="true"/>
        </w:rPr>
        <w:t>:</w:t>
      </w:r>
      <w:bookmarkEnd w:id="11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به این معناست که یکی از فرزندان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و مردم را به خود دعوت کند، مثل سلسله دعوات امامان 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دعوت در زیدیه به تفکر سیاسی آنها در ظلم ستیزی می گردد که به عنوان یک ابزار برای مبارزه با خلفای اموی و عباسی به کار گرفته می شد؛ اما با گذشت زمان به مثابه طریقی برای تعیین امام پس از ائمه منصوص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امام حسن </w:t>
      </w:r>
      <w:bookmarkStart w:id="115" w:name="pg5410_58917"/>
    </w:p>
    <w:p>
      <w:pPr>
        <w:pStyle w:val="BookText"/>
        <w:rPr/>
      </w:pPr>
      <w:bookmarkEnd w:id="115"/>
      <w:r>
        <w:rPr>
          <w:rFonts w:ascii="IRNazanin" w:hAnsi="IRNazanin" w:eastAsia="IRNazanin"/>
          <w:color w:val="111111"/>
          <w:sz w:val="28"/>
          <w:sz w:val="28"/>
          <w:szCs w:val="28"/>
          <w:rtl w:val="true"/>
          <w:lang w:bidi="fa-IR"/>
        </w:rPr>
        <w:t>و امام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گردید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در واقع در اندیشه زیدیه، دعوت، راه شناخت و تثبیت امامت محسوب می شود</w:t>
      </w:r>
      <w:r>
        <w:rPr>
          <w:rFonts w:eastAsia="IRNazanin" w:cs="IRNazanin"/>
          <w:color w:val="111111"/>
          <w:sz w:val="28"/>
          <w:szCs w:val="28"/>
          <w:rtl w:val="true"/>
          <w:lang w:bidi="fa-IR"/>
        </w:rPr>
        <w:t>.</w:t>
      </w:r>
    </w:p>
    <w:p>
      <w:pPr>
        <w:pStyle w:val="Heading4"/>
        <w:numPr>
          <w:ilvl w:val="3"/>
          <w:numId w:val="1"/>
        </w:numPr>
        <w:rPr/>
      </w:pPr>
      <w:bookmarkStart w:id="116" w:name="__RefHeading___Toc1666594_581953129"/>
      <w:bookmarkStart w:id="117" w:name="_Toc40"/>
      <w:bookmarkEnd w:id="116"/>
      <w:r>
        <w:rPr/>
        <w:t>2</w:t>
      </w:r>
      <w:r>
        <w:rPr>
          <w:rtl w:val="true"/>
        </w:rPr>
        <w:t>.</w:t>
      </w:r>
      <w:r>
        <w:rPr>
          <w:rtl w:val="true"/>
        </w:rPr>
        <w:t>انتخاب و اختیار</w:t>
      </w:r>
      <w:r>
        <w:rPr>
          <w:rtl w:val="true"/>
        </w:rPr>
        <w:t>:</w:t>
      </w:r>
      <w:bookmarkEnd w:id="117"/>
    </w:p>
    <w:p>
      <w:pPr>
        <w:pStyle w:val="BookText"/>
        <w:rPr/>
      </w:pPr>
      <w:r>
        <w:rPr>
          <w:rFonts w:ascii="IRNazanin" w:hAnsi="IRNazanin" w:eastAsia="IRNazanin"/>
          <w:color w:val="111111"/>
          <w:sz w:val="28"/>
          <w:sz w:val="28"/>
          <w:szCs w:val="28"/>
          <w:rtl w:val="true"/>
          <w:lang w:bidi="fa-IR"/>
        </w:rPr>
        <w:t>یعنی هر امامی خلیفه بعدی را تعیین کند یا امام با شورا یا انتخاب مردم انتخاب گردد؛</w:t>
      </w:r>
    </w:p>
    <w:p>
      <w:pPr>
        <w:pStyle w:val="Heading4"/>
        <w:numPr>
          <w:ilvl w:val="3"/>
          <w:numId w:val="1"/>
        </w:numPr>
        <w:rPr/>
      </w:pPr>
      <w:bookmarkStart w:id="118" w:name="__RefHeading___Toc1666596_581953129"/>
      <w:bookmarkStart w:id="119" w:name="_Toc41"/>
      <w:bookmarkEnd w:id="118"/>
      <w:r>
        <w:rPr/>
        <w:t>3</w:t>
      </w:r>
      <w:r>
        <w:rPr>
          <w:rtl w:val="true"/>
        </w:rPr>
        <w:t>.</w:t>
      </w:r>
      <w:r>
        <w:rPr>
          <w:rtl w:val="true"/>
        </w:rPr>
        <w:t>نص</w:t>
      </w:r>
      <w:bookmarkEnd w:id="119"/>
    </w:p>
    <w:p>
      <w:pPr>
        <w:pStyle w:val="BookText"/>
        <w:rPr/>
      </w:pPr>
      <w:r>
        <w:rPr>
          <w:rFonts w:ascii="IRNazanin" w:hAnsi="IRNazanin" w:eastAsia="IRNazanin"/>
          <w:color w:val="111111"/>
          <w:sz w:val="28"/>
          <w:sz w:val="28"/>
          <w:szCs w:val="28"/>
          <w:rtl w:val="true"/>
          <w:lang w:bidi="fa-IR"/>
        </w:rPr>
        <w:t xml:space="preserve">از طرف خدا یا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امامت امام علی که به نص رسول خدا بود و امامت امام حسن و امام حسین علیهم السلام، که برخی از زیدی ها معتقد به نص این دو امام از جانب پیامبر هستند و بعضی قائل به نص از امام قبلی می باشند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120" w:name="__RefHeading___Toc1666598_581953129"/>
      <w:bookmarkStart w:id="121" w:name="_Toc42"/>
      <w:bookmarkEnd w:id="120"/>
      <w:r>
        <w:rPr>
          <w:rtl w:val="true"/>
        </w:rPr>
        <w:t>فرقه های زیدیه</w:t>
      </w:r>
      <w:bookmarkEnd w:id="12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زیدیه طی تاریخ حیات خود به سه فرقه اصلی و فرقه های فرعی متعدد منشعب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فرقه اصلی زیدیه عبارت است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جارودیه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ابوجارود زیاد بن منذر است که از روایان حدیث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اما به علت نفی تقیه،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قیام زیدبن علی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آنان، پیامبر، حضرت علی را با نص خفی معرفی کردند</w:t>
      </w:r>
      <w:r>
        <w:rPr>
          <w:rStyle w:val="FootnoteAnchor"/>
          <w:rtl w:val="true"/>
        </w:rPr>
        <w:footnoteReference w:id="21"/>
      </w:r>
      <w:r>
        <w:rPr>
          <w:rFonts w:ascii="IRNazanin" w:hAnsi="IRNazanin" w:eastAsia="IRNazanin"/>
          <w:color w:val="111111"/>
          <w:sz w:val="28"/>
          <w:sz w:val="28"/>
          <w:szCs w:val="28"/>
          <w:rtl w:val="true"/>
          <w:lang w:bidi="fa-IR"/>
        </w:rPr>
        <w:t>و دو خلیفه و بیشتر صحابه، به علت گردن ننهادن به امامت علی بن ابی طالب، فاسق و کافر هستند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این عقیده حد وسط عقیده امامیه و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امامان بعدی در نظر میان آنان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بر امامت حسن و حسن بر امامت حسین تصریح فرمودند و پس از امام حسین هر کس که قیام کند و عالم باشد،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امامت هر سه امام تصریح کرده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سلیمان بن جریر هستند که بیشتر متمایل به اهل سنت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آنان، امام با شورا و توسط مردم انتخاب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 علی هم مردم مفضول را بر افضل </w:t>
      </w:r>
    </w:p>
    <w:p>
      <w:pPr>
        <w:pStyle w:val="BookText"/>
        <w:rPr/>
      </w:pPr>
      <w:r>
        <w:rPr>
          <w:rFonts w:ascii="IRNazanin" w:hAnsi="IRNazanin" w:eastAsia="IRNazanin"/>
          <w:color w:val="111111"/>
          <w:sz w:val="28"/>
          <w:sz w:val="28"/>
          <w:szCs w:val="28"/>
          <w:rtl w:val="true"/>
          <w:lang w:bidi="fa-IR"/>
        </w:rPr>
        <w:t>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عثمان را به خاطر کارهایش قبول ندارند و عایشه و طلحه و زبیر را به دلیل جنگ با امام علی، کافر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اعتقاد آنان به انتخابی بودن امامت باید آنان را ستی دانست و دلیل زیدی شمردن آنان دو دلیل می تواند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مانند دیگر فرق زیدیه، تقیه را جایز نمی دانند و قیام مسلحانه را واجب می دانند؛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همانند زید به امامت مفضول باوجود فرد افضل معتقد بوده اند</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صالحیه و بتریه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امامت مفضول را با رضایت افضل، صحیح می دانند و خلافت ابوبکر و عمر به دلیل رضایت امام علی، 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مورد عثمان و ایمان و کفر او توقف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فرزندان علی که شجاع، عالم و زاهد باشد و قیام کند،امام است</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فرعی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فرق فرعی زیدیه می توان به نعیمیه، یعقوبیه،حصینیه،قاسمیه، هادویه و ناصریه، اشاره کرد</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122" w:name="pg5410_58920"/>
    </w:p>
    <w:p>
      <w:pPr>
        <w:pStyle w:val="Heading3"/>
        <w:numPr>
          <w:ilvl w:val="2"/>
          <w:numId w:val="1"/>
        </w:numPr>
        <w:rPr/>
      </w:pPr>
      <w:bookmarkStart w:id="123" w:name="__RefHeading___Toc1666600_581953129"/>
      <w:bookmarkStart w:id="124" w:name="_Toc43"/>
      <w:bookmarkEnd w:id="122"/>
      <w:bookmarkEnd w:id="123"/>
      <w:r>
        <w:rPr>
          <w:rtl w:val="true"/>
        </w:rPr>
        <w:t>تاریخ سیاسی زیدیه</w:t>
      </w:r>
      <w:r>
        <w:rPr>
          <w:rtl w:val="true"/>
        </w:rPr>
        <w:t>:</w:t>
      </w:r>
      <w:r>
        <w:rPr>
          <w:rtl w:val="true"/>
        </w:rPr>
        <w:t>قیام ها و حکومت های زیدی</w:t>
      </w:r>
      <w:bookmarkEnd w:id="124"/>
    </w:p>
    <w:p>
      <w:pPr>
        <w:pStyle w:val="BookText"/>
        <w:rPr/>
      </w:pPr>
      <w:r>
        <w:rPr>
          <w:rFonts w:ascii="IRNazanin" w:hAnsi="IRNazanin" w:eastAsia="IRNazanin"/>
          <w:color w:val="111111"/>
          <w:sz w:val="28"/>
          <w:sz w:val="28"/>
          <w:szCs w:val="28"/>
          <w:rtl w:val="true"/>
          <w:lang w:bidi="fa-IR"/>
        </w:rPr>
        <w:t>همان طور که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علیه حاکمان جائر وطاغوت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اصول اندیشه سیاسی زیدیه محسوب می شود؛ از این رو شاهد قیام های متعدد زیدیان در دوره های مختلف تاریخی و مناطق گسترده ای از سرزمین های اسلامی، از خراسان تا افریقا،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رویکرد مبارزه جویانه سبب شد که سریع تر از دیگر فرقه های شیعی موفق به تأسیس حکومت در بلاد اسلامی از دیلمان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یمن و افریقیه مغرب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 های مهم و برجسته زیدی پیش از دست یابی به حکومت، می توان به این قیام ها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در سال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ه در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یحیی بن زیدبن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ه در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محمدبن عبدالله نفس 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ه در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بن علی صاحب 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ه 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ه در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ابوالسرایا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قاسم الرستی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طالقان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Heading3"/>
        <w:numPr>
          <w:ilvl w:val="2"/>
          <w:numId w:val="1"/>
        </w:numPr>
        <w:rPr/>
      </w:pPr>
      <w:bookmarkStart w:id="125" w:name="__RefHeading___Toc1666602_581953129"/>
      <w:bookmarkStart w:id="126" w:name="_Toc44"/>
      <w:bookmarkEnd w:id="125"/>
      <w:r>
        <w:rPr>
          <w:rtl w:val="true"/>
        </w:rPr>
        <w:t>حکومت های زیدی</w:t>
      </w:r>
      <w:bookmarkEnd w:id="126"/>
    </w:p>
    <w:p>
      <w:pPr>
        <w:pStyle w:val="Heading4"/>
        <w:numPr>
          <w:ilvl w:val="3"/>
          <w:numId w:val="1"/>
        </w:numPr>
        <w:rPr/>
      </w:pPr>
      <w:bookmarkStart w:id="127" w:name="__RefHeading___Toc1666604_581953129"/>
      <w:bookmarkStart w:id="128" w:name="_Toc45"/>
      <w:bookmarkEnd w:id="127"/>
      <w:r>
        <w:rPr>
          <w:rtl w:val="true"/>
        </w:rPr>
        <w:t>اشاره</w:t>
      </w:r>
      <w:bookmarkEnd w:id="12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زیدی ها در قرون سوم و چهارم موفق شدند که در سه منطقه از جهان اسلام حکومتی بر اساس امامت تأسیس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مناطق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طبرستان و 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یمن و مغرب</w:t>
      </w:r>
      <w:r>
        <w:rPr>
          <w:rFonts w:eastAsia="IRNazanin" w:cs="IRNazanin"/>
          <w:color w:val="111111"/>
          <w:sz w:val="28"/>
          <w:szCs w:val="28"/>
          <w:rtl w:val="true"/>
          <w:lang w:bidi="fa-IR"/>
        </w:rPr>
        <w:t xml:space="preserve">. </w:t>
      </w:r>
      <w:bookmarkStart w:id="129" w:name="pg5410_58921"/>
    </w:p>
    <w:p>
      <w:pPr>
        <w:pStyle w:val="Heading4"/>
        <w:numPr>
          <w:ilvl w:val="3"/>
          <w:numId w:val="1"/>
        </w:numPr>
        <w:rPr/>
      </w:pPr>
      <w:bookmarkStart w:id="130" w:name="__RefHeading___Toc1666606_581953129"/>
      <w:bookmarkStart w:id="131" w:name="_Toc46"/>
      <w:bookmarkEnd w:id="129"/>
      <w:bookmarkEnd w:id="130"/>
      <w:r>
        <w:rPr/>
        <w:t>1</w:t>
      </w:r>
      <w:r>
        <w:rPr>
          <w:rtl w:val="true"/>
        </w:rPr>
        <w:t>.</w:t>
      </w:r>
      <w:r>
        <w:rPr>
          <w:rtl w:val="true"/>
        </w:rPr>
        <w:t>طبرستان و دیلم</w:t>
      </w:r>
      <w:r>
        <w:rPr>
          <w:rtl w:val="true"/>
        </w:rPr>
        <w:t>:</w:t>
      </w:r>
      <w:bookmarkEnd w:id="131"/>
    </w:p>
    <w:p>
      <w:pPr>
        <w:pStyle w:val="BookText"/>
        <w:rPr/>
      </w:pPr>
      <w:r>
        <w:rPr>
          <w:rFonts w:ascii="IRNazanin" w:hAnsi="IRNazanin" w:eastAsia="IRNazanin"/>
          <w:color w:val="111111"/>
          <w:sz w:val="28"/>
          <w:sz w:val="28"/>
          <w:szCs w:val="28"/>
          <w:rtl w:val="true"/>
          <w:lang w:bidi="fa-IR"/>
        </w:rPr>
        <w:t xml:space="preserve">نخستین قیام زیدی ها در این منطقه توسط یحیی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اولین حکومت علویان به دست حسن بن زید معروف به داعی کبیر در سال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ه تأسیس شد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سال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علما مانند علامه سید محسن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امامی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محمد بن زید مشهور به داعی صغیر به حکومت منطقه طبرستان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شخصیت های برجسته زیدی در ایران، امام ناصر اطروش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کبیر و ناصر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اطروش، فقیه و عالم بزرگ زیدی</w:t>
      </w:r>
      <w:r>
        <w:rPr>
          <w:rStyle w:val="FootnoteAnchor"/>
          <w:rtl w:val="true"/>
        </w:rPr>
        <w:footnoteReference w:id="26"/>
      </w:r>
      <w:r>
        <w:rPr>
          <w:rFonts w:ascii="IRNazanin" w:hAnsi="IRNazanin" w:eastAsia="IRNazanin"/>
          <w:color w:val="111111"/>
          <w:sz w:val="28"/>
          <w:sz w:val="28"/>
          <w:szCs w:val="28"/>
          <w:rtl w:val="true"/>
          <w:lang w:bidi="fa-IR"/>
        </w:rPr>
        <w:t xml:space="preserve">است پس از دعوت و تبلیغ، توانست به مدت بیش از سه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۰۳۰۴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منطقه طبرستان و دیلمان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مؤسس مکتب فقهی ناصری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غرب مازندران و گیلان مدیون اوست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خاستگاه آل بویه نیز دیلمان و زیدی مذهب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نخست در لشکر ناصر کبیر به فرماندهی دست یافتند، بعدها در قرن چهارم و پنجم بر گستره وسیعی از ایران و عراق حکمرانی کردند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هرچند در دوره حکمرانی آنها، مکتب امامیه رشد بسیاری یافت</w:t>
      </w:r>
      <w:r>
        <w:rPr>
          <w:rFonts w:eastAsia="IRNazanin" w:cs="IRNazanin"/>
          <w:color w:val="111111"/>
          <w:sz w:val="28"/>
          <w:szCs w:val="28"/>
          <w:rtl w:val="true"/>
          <w:lang w:bidi="fa-IR"/>
        </w:rPr>
        <w:t xml:space="preserve">. </w:t>
      </w:r>
      <w:bookmarkStart w:id="132" w:name="pg5410_58922"/>
    </w:p>
    <w:p>
      <w:pPr>
        <w:pStyle w:val="Heading4"/>
        <w:numPr>
          <w:ilvl w:val="3"/>
          <w:numId w:val="1"/>
        </w:numPr>
        <w:rPr/>
      </w:pPr>
      <w:bookmarkStart w:id="133" w:name="__RefHeading___Toc1666608_581953129"/>
      <w:bookmarkStart w:id="134" w:name="_Toc47"/>
      <w:bookmarkEnd w:id="132"/>
      <w:bookmarkEnd w:id="133"/>
      <w:r>
        <w:rPr/>
        <w:t>2</w:t>
      </w:r>
      <w:r>
        <w:rPr>
          <w:rtl w:val="true"/>
        </w:rPr>
        <w:t>.</w:t>
      </w:r>
      <w:r>
        <w:rPr>
          <w:rtl w:val="true"/>
        </w:rPr>
        <w:t>مغرب</w:t>
      </w:r>
      <w:r>
        <w:rPr>
          <w:rtl w:val="true"/>
        </w:rPr>
        <w:t>:</w:t>
      </w:r>
      <w:bookmarkEnd w:id="134"/>
    </w:p>
    <w:p>
      <w:pPr>
        <w:pStyle w:val="BookText"/>
        <w:rPr/>
      </w:pPr>
      <w:r>
        <w:rPr>
          <w:rFonts w:ascii="IRNazanin" w:hAnsi="IRNazanin" w:eastAsia="IRNazanin"/>
          <w:color w:val="111111"/>
          <w:sz w:val="28"/>
          <w:sz w:val="28"/>
          <w:szCs w:val="28"/>
          <w:rtl w:val="true"/>
          <w:lang w:bidi="fa-IR"/>
        </w:rPr>
        <w:t xml:space="preserve">پس از شهادت نفس زکیه در سال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هجری، یاران وی پراکنده شدند؛ از جمله یکی از برادرانش، ادریس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۱۱۷۷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سادات حسنی به سوی مغرب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از بازماندگان قیام شهید 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۱۱۴۸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 رفتن به مغرب به دعوت مردمان منطقه به امامت برادرش یحیی بن عبدالله و پس از مرگ یحیی، به دعوت رؤسای قبایل منطقه و جلب بیعت بربرها برای بیعت با امامت خودش، دست زد 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هجری تأسیس کرد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حکومت ادارسه با وجود فراز و نشیب و فترت کوتاه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۱۴۰۷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سال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هجری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آدارسه بنای اعتقادی شیعی زیدی داشتند</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1666610_581953129"/>
      <w:bookmarkStart w:id="136" w:name="_Toc48"/>
      <w:bookmarkEnd w:id="135"/>
      <w:r>
        <w:rPr/>
        <w:t>3</w:t>
      </w:r>
      <w:r>
        <w:rPr>
          <w:rtl w:val="true"/>
        </w:rPr>
        <w:t>.</w:t>
      </w:r>
      <w:r>
        <w:rPr>
          <w:rtl w:val="true"/>
        </w:rPr>
        <w:t>یمن</w:t>
      </w:r>
      <w:r>
        <w:rPr>
          <w:rtl w:val="true"/>
        </w:rPr>
        <w:t>:</w:t>
      </w:r>
      <w:bookmarkEnd w:id="13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یمنی هابه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دوره حضورامام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نبوی برمی گردد که حضور تعداد قابل توجهی از یمنی ها در قیام عاشورا بر محبت دیرینه مردمان این خطه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ترویج و تبلیغ تفکر زیدیه در این منطقه به دوره حضور و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إلی الحق یحیی بن حسین قاسم رسی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فقیه برجسته زیدی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مؤسس زیدیان یمن محسوب می شود، با مهاجرت به یمن در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های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هجری، توانست بیعت مردم یمن را برای امامت خود جلب نماید و به علت ضعف خلافت عباسی و تجزیه ارکان آن، وی دولت زیدی یمن را در شهر صعده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الهادی إلی الحق فقیه برجسته ای بود به طوری که مکتب فقهی هادوی تنها مکتب مورد قبول زیدیهای یمن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فراز و نشیب ها، امامان زیدی به مدت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قرن بر یمن حکم راندند که آخرین امامان زیدی، خاندان حمیدالدین بودند که با کودتای سرهنگ عبدالله السلال در </w:t>
      </w:r>
      <w:r>
        <w:rPr>
          <w:rFonts w:ascii="IRNazanin" w:hAnsi="IRNazanin" w:eastAsia="IRNazanin"/>
          <w:color w:val="111111"/>
          <w:sz w:val="28"/>
          <w:sz w:val="28"/>
          <w:szCs w:val="28"/>
          <w:lang w:bidi="fa-IR"/>
        </w:rPr>
        <w:t>۱۹۶۲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امام بدرالدین محمد، نظام امامت زیدی در یمن فروپاشید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سیطره دراز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زیدی بر یمن بیانگر وجود پذیرش و ظرفیت فرهنگی و اجتماعی چنین نظام سیاسی و مشروعیت این گونه نظام سیاسی ای در میان یمنی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شایان ذکر اینکه شیعیان زیدی یمن از فرقه جارودی هستند که نزدیکترین فرقه زیدی به امامیه می باشد، به طوری که عبدالله بن حمزه، امام برجسته زیدیه در قرن ششم و هفتم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ما در یمن جز جارودیها، زیدی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اخیر نیز همین دو جریان وجود دارند و می بینیم که امامانی در میان زیدیه ظهور می کنند که دارای عقاید جارودی هستند و مبانی شیعی در میان آنها بسیار پررنگ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بدرالدین الحوثی که از سادات طباطبایی و از علمای بنام و صاحب تألیف است؛ تألیفات او بسیار نزدیک با مکتب امامیه است؛ برای مثال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الرافضة</w:t>
      </w:r>
      <w:r>
        <w:rPr>
          <w:rFonts w:eastAsia="IRNazanin" w:cs="IRNazanin"/>
          <w:color w:val="111111"/>
          <w:sz w:val="28"/>
          <w:szCs w:val="28"/>
          <w:rtl w:val="true"/>
          <w:lang w:bidi="fa-IR"/>
        </w:rPr>
        <w:t xml:space="preserve">» </w:t>
      </w:r>
      <w:bookmarkStart w:id="137" w:name="pg5410_58924"/>
    </w:p>
    <w:p>
      <w:pPr>
        <w:pStyle w:val="BookText"/>
        <w:rPr/>
      </w:pPr>
      <w:bookmarkEnd w:id="137"/>
      <w:r>
        <w:rPr>
          <w:rFonts w:ascii="IRNazanin" w:hAnsi="IRNazanin" w:eastAsia="IRNazanin"/>
          <w:color w:val="111111"/>
          <w:sz w:val="28"/>
          <w:sz w:val="28"/>
          <w:szCs w:val="28"/>
          <w:rtl w:val="true"/>
          <w:lang w:bidi="fa-IR"/>
        </w:rPr>
        <w:t xml:space="preserve">تلاش می کند ثابت کند رافضی ها امامیه و پیروان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بلکه در مرحله اول، طرفدار بنی امیه و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در تألیف دیگری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لیس کل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این مطلب می پردازد که سادات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بلندی داشته و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الفئة الباغیه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و تفسیر روایت نبوی قاتلان عمار، جزوات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السهم الثابت فی ابطال دعایات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ایشان است</w:t>
      </w:r>
      <w:r>
        <w:rPr>
          <w:rFonts w:eastAsia="IRNazanin" w:cs="IRNazanin"/>
          <w:color w:val="111111"/>
          <w:sz w:val="28"/>
          <w:szCs w:val="28"/>
          <w:rtl w:val="true"/>
          <w:lang w:bidi="fa-IR"/>
        </w:rPr>
        <w:t>.</w:t>
      </w:r>
    </w:p>
    <w:p>
      <w:pPr>
        <w:pStyle w:val="Heading3"/>
        <w:numPr>
          <w:ilvl w:val="2"/>
          <w:numId w:val="1"/>
        </w:numPr>
        <w:rPr/>
      </w:pPr>
      <w:bookmarkStart w:id="138" w:name="__RefHeading___Toc1666612_581953129"/>
      <w:bookmarkStart w:id="139" w:name="_Toc49"/>
      <w:bookmarkEnd w:id="138"/>
      <w:r>
        <w:rPr>
          <w:rtl w:val="true"/>
        </w:rPr>
        <w:t>وجوه اشتراک زیدیه و امامیه</w:t>
      </w:r>
      <w:bookmarkEnd w:id="139"/>
    </w:p>
    <w:p>
      <w:pPr>
        <w:pStyle w:val="BookText"/>
        <w:rPr/>
      </w:pPr>
      <w:r>
        <w:rPr>
          <w:rFonts w:ascii="IRNazanin" w:hAnsi="IRNazanin" w:eastAsia="IRNazanin"/>
          <w:color w:val="111111"/>
          <w:sz w:val="28"/>
          <w:sz w:val="28"/>
          <w:szCs w:val="28"/>
          <w:rtl w:val="true"/>
          <w:lang w:bidi="fa-IR"/>
        </w:rPr>
        <w:t>شیعه امامیه، زیدیه را یکی از مذاهب اسلامی می شمرد که با دیگر مذاهب اسلامی به ویژه تشیع در بسیاری از چیزها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دو گروه شایستگی نام شیعه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و زیدیه</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میان فرقه های زیدیه، جارودیه به امامیه نزدیک است،به طوری که نگاهی به عقاید جارودیه بیانگر مشترکات زیادی با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نقاط اشتراک مهم میان این دو مذهب عبارت است از</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وجود نص بر امامت امام علی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درباره مصداق آن اختلاف نظر دارند که توضیح داده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علم لدنی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و حسنین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وخلود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درذات آنهاست وصغیر وکبیر آنهادرعلم، باهم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های دیگر زیدی به علم لدنی امام اعتقادی ندارند</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عصمت امام علی،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امامت در فرزندان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به وجوه اشتراک زیدیه یمن با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برخی از موارد آن اشاره شد،اهتمام هرچه بیشتر شیعیان به ویژه شیعیان امامیه به ارتباط عمیق تر و گسترده تر با زیدیه، به عنوان بخشی از بیت شیعی، ضروری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بسط شناخت صائب و به دور از تعصب های غیر علمی، زمینه این استحکام روابط در میان بیت شیعی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شرایط خاص منطقه و جبهه بندی محور تکفیر و تعصب کور و وهابیت و استکبار </w:t>
      </w:r>
      <w:bookmarkStart w:id="140" w:name="pg5410_58926"/>
    </w:p>
    <w:p>
      <w:pPr>
        <w:pStyle w:val="BookText"/>
        <w:rPr/>
      </w:pPr>
      <w:bookmarkEnd w:id="140"/>
      <w:r>
        <w:rPr>
          <w:rFonts w:ascii="IRNazanin" w:hAnsi="IRNazanin" w:eastAsia="IRNazanin"/>
          <w:color w:val="111111"/>
          <w:sz w:val="28"/>
          <w:sz w:val="28"/>
          <w:szCs w:val="28"/>
          <w:rtl w:val="true"/>
          <w:lang w:bidi="fa-IR"/>
        </w:rPr>
        <w:t>در برابر محور مقاومت براساس مکتب انسانی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 و امامیه،بیشتر نمایان می شود</w:t>
      </w:r>
      <w:r>
        <w:rPr>
          <w:rFonts w:eastAsia="IRNazanin" w:cs="IRNazanin"/>
          <w:color w:val="111111"/>
          <w:sz w:val="28"/>
          <w:szCs w:val="28"/>
          <w:rtl w:val="true"/>
          <w:lang w:bidi="fa-IR"/>
        </w:rPr>
        <w:t>.</w:t>
      </w:r>
    </w:p>
    <w:p>
      <w:pPr>
        <w:pStyle w:val="Heading3"/>
        <w:numPr>
          <w:ilvl w:val="2"/>
          <w:numId w:val="1"/>
        </w:numPr>
        <w:rPr/>
      </w:pPr>
      <w:bookmarkStart w:id="141" w:name="__RefHeading___Toc1666614_581953129"/>
      <w:bookmarkStart w:id="142" w:name="_Toc50"/>
      <w:bookmarkEnd w:id="141"/>
      <w:r>
        <w:rPr>
          <w:rtl w:val="true"/>
        </w:rPr>
        <w:t>منابع</w:t>
      </w:r>
      <w:bookmarkEnd w:id="1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فرمانیان، مهدی و سیدعلی موسوی نژاد، درسنامه تاریخ و عقاید زیدیه، قم، دانشگاه ادیان و مذاهب،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نژاد، سیدعلی،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 از ظهور تا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هفت آسمان، بهار و تابستان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نژاد،سیدعلی،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بررسی تحولات سیاسی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انصارالله یمن، قم،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برنجکار، رضا، آشنایی با فرق و مذاهب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رفیع، عبدالرفیع حقیقت، جنبش زیدیه در ایران، تهران، انتشارات فلسفه، چاپ دوم،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سلطانی، مصطفی، تاریخ و عقاید زیدیه، قم، نشر ادیان،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خضری، سید احمد، تاریخ تشیع، تهران، سمت، ، 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bookmarkStart w:id="143" w:name="pg5410_58927"/>
    </w:p>
    <w:p>
      <w:pPr>
        <w:pStyle w:val="Heading2"/>
        <w:numPr>
          <w:ilvl w:val="1"/>
          <w:numId w:val="1"/>
        </w:numPr>
        <w:rPr/>
      </w:pPr>
      <w:bookmarkStart w:id="144" w:name="__RefHeading___Toc1666616_581953129"/>
      <w:bookmarkStart w:id="145" w:name="_Toc51"/>
      <w:bookmarkEnd w:id="143"/>
      <w:bookmarkEnd w:id="144"/>
      <w:r>
        <w:rPr>
          <w:rtl w:val="true"/>
        </w:rPr>
        <w:t>سخنرانی حجت الاسلام والمسلمین اختری</w:t>
      </w:r>
      <w:bookmarkEnd w:id="145"/>
    </w:p>
    <w:p>
      <w:pPr>
        <w:pStyle w:val="Heading3"/>
        <w:numPr>
          <w:ilvl w:val="2"/>
          <w:numId w:val="1"/>
        </w:numPr>
        <w:rPr/>
      </w:pPr>
      <w:bookmarkStart w:id="146" w:name="__RefHeading___Toc1666618_581953129"/>
      <w:bookmarkStart w:id="147" w:name="_Toc52"/>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سخنرانی حجت الاسلام والمسلمین اختری</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درکنگره فی رحاب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148" w:name="__RefHeading___Toc1666620_581953129"/>
      <w:bookmarkStart w:id="149" w:name="_Toc53"/>
      <w:bookmarkEnd w:id="148"/>
      <w:r>
        <w:rPr>
          <w:rtl w:val="true"/>
        </w:rPr>
        <w:t>توضیح</w:t>
      </w:r>
      <w:bookmarkEnd w:id="14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سقوط حکومت علی عبدالله صالح زمینه ارتباط بین ملت یمن و جمهوری اسلامی ایران را فراهم کرد و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کشور را به یک‌دیگر نزدیک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محمود آباد 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مایش بین‌المللی ناصر اطروش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تعداد زیادی از زیدی‌های یمن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همایش با حضور علمای یمن در مهر ماه </w:t>
      </w:r>
      <w:bookmarkStart w:id="150" w:name="pg5410_58928"/>
    </w:p>
    <w:p>
      <w:pPr>
        <w:pStyle w:val="BookText"/>
        <w:rPr/>
      </w:pPr>
      <w:bookmarkEnd w:id="150"/>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در مشهد مقدس،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الامام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مرکز پژوهش‌های آستان قدس رضوی متولی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بیانات دبیرکل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همایش مورد توجه علمای یمن قرار گرفت، به شرح ذیل است</w:t>
      </w:r>
      <w:r>
        <w:rPr>
          <w:rFonts w:eastAsia="IRNazanin" w:cs="IRNazanin"/>
          <w:color w:val="111111"/>
          <w:sz w:val="28"/>
          <w:szCs w:val="28"/>
          <w:rtl w:val="true"/>
          <w:lang w:bidi="fa-IR"/>
        </w:rPr>
        <w:t>:</w:t>
      </w:r>
    </w:p>
    <w:p>
      <w:pPr>
        <w:pStyle w:val="Heading3"/>
        <w:numPr>
          <w:ilvl w:val="2"/>
          <w:numId w:val="1"/>
        </w:numPr>
        <w:rPr/>
      </w:pPr>
      <w:bookmarkStart w:id="151" w:name="__RefHeading___Toc1666622_581953129"/>
      <w:bookmarkStart w:id="152" w:name="_Toc54"/>
      <w:bookmarkEnd w:id="151"/>
      <w:r>
        <w:rPr>
          <w:rtl w:val="true"/>
        </w:rPr>
        <w:t>مقدمه</w:t>
      </w:r>
      <w:bookmarkEnd w:id="152"/>
    </w:p>
    <w:p>
      <w:pPr>
        <w:pStyle w:val="BookText"/>
        <w:rPr/>
      </w:pPr>
      <w:r>
        <w:rPr>
          <w:rFonts w:ascii="IRNazanin" w:hAnsi="IRNazanin" w:eastAsia="IRNazanin"/>
          <w:color w:val="111111"/>
          <w:sz w:val="28"/>
          <w:sz w:val="28"/>
          <w:szCs w:val="28"/>
          <w:rtl w:val="true"/>
          <w:lang w:bidi="fa-IR"/>
        </w:rPr>
        <w:t>خداوند متعال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إِنْ مَکَّنّٰاهُمْ فِی الْأَرْضِ أَقٰامُوا الصَّلاٰةَ وَ آتَوُا الزَّکٰاةَ وَ أَمَرُوا بِالْمَعْرُوفِ وَ نَهَوْا عَنِ الْمُنْکَرِ وَ لِلّٰهِ عٰاقِبَةُ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علما، فضلا، بزرگواران، ای میهمانان گرامی، ای یمنی‌ها و ای رهبران این انقلاب میمون در یمن، به‌شما تبریک عرض می‌کنم و از خداوند متعال می‌خواهم تا بر ما و شما منت گذاشته، ما را بر دشمنان‌مان و دشمنان‌تان پیروزی قدرتمندانه عطا فرماید و خداوند متعال با دستان شما، خیر و برکت را برای یمن و امت مسلمان فراهم آورد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انقلاب و پیروزی‌هایی که با دستان توانمند شما رقم خورد و شما پس از گذشت ماه‌ها و سال‌ها جهاد در راه خدا، به آن تحقق بخشیدید، انقلاب را نجات دادید و حق را بازستاندید و باعث شدید تا امور و مسائل بار دیگر جریان عادی و طبیعی خود را بازیابند، خداوند به شما برکت عنایت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امر دستاورد بزرگی است؛ در واقع ما پس از انقلاب اسلامی ایران، با مشاهده آن‌چه که در یمن جریان دارد و از آن‌چه که شما ملاحظه و مشاهده کردید، رنج بسیار می‌بردیم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که خداوند طی این چند ماه اخیر به شما عنایت و کرامت فرمود و بر شما منت گذاشت، این بود که شما بتوانید انقلاب خود را ادامه داده، در راه حق و حقیقت و جهاد در راه خدا مقاومت کنید و توانستید به دستاورد بزرگی تحقق ببخشید و روند امور را در جریان صحیح آن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دستاورد بسیار بزرگی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پیروزی عنایت فرماید و دشمنان‌تان را خوار و ذلیل نماید، ان شاءالله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هم‌چنان‌که می‌دانید، ما در گذشته کنفرانسی در شهر آمل در جوار مزار شهید سید بزرگوار اطروش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کنفرانسی است که ما هم اکنون برپا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و از شما می‌خواهم تا بتوانید کنفرانسی در یمن برگزار کنید و ما بتوانیم در خدمت شما باشیم و این مسیر مبارک را با مشارکت یک‌دیگر ادامه دهیم؛ این دیدارها و رفت و آمدهای برادرانه و نشست‌های دینی و اسلامی، استمرار یابد،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 مایلم به‌طور بسیار خلاصه، در این نشست پر یمن و برکت، به یادآوری برخی از نکات بپردازم</w:t>
      </w:r>
      <w:r>
        <w:rPr>
          <w:rFonts w:eastAsia="IRNazanin" w:cs="IRNazanin"/>
          <w:color w:val="111111"/>
          <w:sz w:val="28"/>
          <w:szCs w:val="28"/>
          <w:rtl w:val="true"/>
          <w:lang w:bidi="fa-IR"/>
        </w:rPr>
        <w:t xml:space="preserve">: </w:t>
      </w:r>
      <w:bookmarkStart w:id="153" w:name="pg5410_58930"/>
    </w:p>
    <w:p>
      <w:pPr>
        <w:pStyle w:val="Heading3"/>
        <w:numPr>
          <w:ilvl w:val="2"/>
          <w:numId w:val="1"/>
        </w:numPr>
        <w:rPr/>
      </w:pPr>
      <w:bookmarkStart w:id="154" w:name="__RefHeading___Toc1666624_581953129"/>
      <w:bookmarkStart w:id="155" w:name="_Toc55"/>
      <w:bookmarkEnd w:id="153"/>
      <w:bookmarkEnd w:id="154"/>
      <w:r>
        <w:rPr>
          <w:rtl w:val="true"/>
        </w:rPr>
        <w:t>مقاومت اسلامی لبنان و فلسطین</w:t>
      </w:r>
      <w:bookmarkEnd w:id="155"/>
    </w:p>
    <w:p>
      <w:pPr>
        <w:pStyle w:val="BookText"/>
        <w:rPr/>
      </w:pPr>
      <w:r>
        <w:rPr>
          <w:rFonts w:ascii="IRNazanin" w:hAnsi="IRNazanin" w:eastAsia="IRNazanin"/>
          <w:color w:val="111111"/>
          <w:sz w:val="28"/>
          <w:sz w:val="28"/>
          <w:szCs w:val="28"/>
          <w:rtl w:val="true"/>
          <w:lang w:bidi="fa-IR"/>
        </w:rPr>
        <w:t>من به‌عنوان کسی که در مقاومت اسلامی لبنان و فلسطین مشارکت داشته‌ام، به تجربه و با چشم خود تحقق یافتن وعده‌های خداوند به مؤمنان را دریافته و مشاهده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تصور می‌کرد که یک گروه کوچک از جوانان مسلمان با ایمان و با اخلاص، همانند جوانان حزب‌الله و مقاومت اسلامی در لبنان، بتوانند یک دشمن ددمنش دارای تمامی امکانات مالی، سیاسی، نظامی و حمایت‌های جهانی را شکست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کوچک بتواند به این دستاورد بزرگ تحقق ببخشد، شوکت و اقتدار اسراییل و صهیونیست‌های ستمکار را درهم بشکند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می‌توانست تصور کند که یک ملت ستمدیده و سرکوب شده درون خانه و کاشانه خود، مانند ملت فلسطین که بیش از پنج دهه را پشت سر گذاشت، بدون آن‌که بتواند به پیروزی تحقق ببخشد، آزار و اذیت را تحمل می‌کرد، اما به برکت پیروزی انقلاب اسلامی در ایران و با روشنگری‌های امام امت خمینی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 الزکیه الشریفه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فلسطین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ملت فلسطین را تشویق کردند تا بتواند با تکیه بر شایستگی‌های ذاتی خود در برابر دشمن سرسخت و کینه‌توز صهیونیسم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ملت بی‌دفاع و بی‌سلاح توانست در </w:t>
      </w:r>
      <w:bookmarkStart w:id="156" w:name="pg5410_58931"/>
    </w:p>
    <w:p>
      <w:pPr>
        <w:pStyle w:val="BookText"/>
        <w:rPr/>
      </w:pPr>
      <w:bookmarkEnd w:id="156"/>
      <w:r>
        <w:rPr>
          <w:rFonts w:ascii="IRNazanin" w:hAnsi="IRNazanin" w:eastAsia="IRNazanin"/>
          <w:color w:val="111111"/>
          <w:sz w:val="28"/>
          <w:sz w:val="28"/>
          <w:szCs w:val="28"/>
          <w:rtl w:val="true"/>
          <w:lang w:bidi="fa-IR"/>
        </w:rPr>
        <w:t>چندین نبرد، دشمن قدرتمندی همچون اسراییل را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که در این نبردها، از تمام توان هوایی، زمینی، دریایی، موشکی و ناوگان دریایی خود بهره می‌برد</w:t>
      </w:r>
      <w:r>
        <w:rPr>
          <w:rFonts w:eastAsia="IRNazanin" w:cs="IRNazanin"/>
          <w:color w:val="111111"/>
          <w:sz w:val="28"/>
          <w:szCs w:val="28"/>
          <w:rtl w:val="true"/>
          <w:lang w:bidi="fa-IR"/>
        </w:rPr>
        <w:t>.</w:t>
      </w:r>
    </w:p>
    <w:p>
      <w:pPr>
        <w:pStyle w:val="Heading3"/>
        <w:numPr>
          <w:ilvl w:val="2"/>
          <w:numId w:val="1"/>
        </w:numPr>
        <w:rPr/>
      </w:pPr>
      <w:bookmarkStart w:id="157" w:name="__RefHeading___Toc1666626_581953129"/>
      <w:bookmarkStart w:id="158" w:name="_Toc56"/>
      <w:bookmarkEnd w:id="157"/>
      <w:r>
        <w:rPr>
          <w:rtl w:val="true"/>
        </w:rPr>
        <w:t>پیروزی مقاومت؛</w:t>
      </w:r>
      <w:r>
        <w:rPr>
          <w:rtl w:val="true"/>
        </w:rPr>
        <w:t>(</w:t>
      </w:r>
      <w:r>
        <w:rPr>
          <w:rtl w:val="true"/>
        </w:rPr>
        <w:t>وعده الهی</w:t>
      </w:r>
      <w:r>
        <w:rPr>
          <w:rtl w:val="true"/>
        </w:rPr>
        <w:t>)</w:t>
      </w:r>
      <w:bookmarkEnd w:id="158"/>
    </w:p>
    <w:p>
      <w:pPr>
        <w:pStyle w:val="BookText"/>
        <w:rPr/>
      </w:pPr>
      <w:r>
        <w:rPr>
          <w:rFonts w:ascii="IRNazanin" w:hAnsi="IRNazanin" w:eastAsia="IRNazanin"/>
          <w:color w:val="111111"/>
          <w:sz w:val="28"/>
          <w:sz w:val="28"/>
          <w:szCs w:val="28"/>
          <w:rtl w:val="true"/>
          <w:lang w:bidi="fa-IR"/>
        </w:rPr>
        <w:t>ملت فلسطین پس از انقلاب اسلامی ایران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شکل‌گیری جنبش مقاومت در فلسطین، جنبش‌های دیگری همانند جنبش‌های لائیک، گروه‌ها و مجموعه‌های مختلف در فلسطین وجود داشت، اما نتوانستند به هیچ دست‌آوردی در فلسطین تحقق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از پناه آوردن به اسلام و برافراشتن پرچم اسلام و همچنین در پیش گرفتن عنوان مقاومت اسلامی بود که توانستند ظرف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برابر دشمن صهیونیست مقاومت کنند و پیروز میدان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اسلامی در برابر تجاوز هشت روزه رژیم صهیونیستی بار دیگر پیروزمندانه از صحنه نبرد بیرون آمد و همچنین در جنگ اخیر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علی‌رغم تمامی حمایت‌های به عمل آمده از سوی آمریکا، انگلیس، فرانسه و هم‌پیمانان منطقه‌ای عرب آنها به رژیم صهیونیستی، به پیروزی دست یافت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پیروزی‌ها تنها با یاری خداوند متعال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وعده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لَنَنْصُرُ رُسُلَنٰا وَ الَّذِینَ آمَنُوا فِی الْحَیٰاةِ </w:t>
      </w:r>
      <w:bookmarkStart w:id="159" w:name="pg5410_58932"/>
    </w:p>
    <w:p>
      <w:pPr>
        <w:pStyle w:val="BookText"/>
        <w:rPr/>
      </w:pPr>
      <w:bookmarkEnd w:id="159"/>
      <w:r>
        <w:rPr>
          <w:rFonts w:ascii="IRNazanin" w:hAnsi="IRNazanin" w:eastAsia="IRNazanin"/>
          <w:color w:val="111111"/>
          <w:sz w:val="28"/>
          <w:sz w:val="28"/>
          <w:szCs w:val="28"/>
          <w:rtl w:val="true"/>
          <w:lang w:bidi="fa-IR"/>
        </w:rPr>
        <w:t>الدُّنْیٰا وَ یَوْمَ یَقُومُ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لَیَنْصُرَنَّ اللّٰهُ مَنْ یَنْصُرُهُ إِنَّ اللّٰهَ لَقَوِیٌّ عَزِیزٌ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جمهوری اسلامی از ابتدای شکل‌گیری پیروزی‌ها تجربه کردیم، لمس کردیم، ملاحظه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بدانید البته می‌دانید فقط از باب آن‌که به دقت توجه داشته باشیم، پیروزی انقلاب اسلامی در ابتدای قرن پانزدهم هجری قمری یعنی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 از ابتدای پیروزی انقلاب اسلامی تا به امروز اسلام روز به روز به‌طور چشمگیر و قابل ملاحظه‌ای در حال پیشرفت بوده و اسلام حتی یک قدم و یک بند انگشت عقب نشینی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پیروزی به‌دست آمد و پس از آن در لبنان و در عراق پیروزی به‌دست آمد و مسلمانان و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به پیروزی دست یافتند و امروز شاهد پیروزی و دستاورد بزرگ دیگری در یمن هستیم</w:t>
      </w:r>
      <w:r>
        <w:rPr>
          <w:rFonts w:eastAsia="IRNazanin" w:cs="IRNazanin"/>
          <w:color w:val="111111"/>
          <w:sz w:val="28"/>
          <w:szCs w:val="28"/>
          <w:rtl w:val="true"/>
          <w:lang w:bidi="fa-IR"/>
        </w:rPr>
        <w:t>.</w:t>
      </w:r>
    </w:p>
    <w:p>
      <w:pPr>
        <w:pStyle w:val="Heading3"/>
        <w:numPr>
          <w:ilvl w:val="2"/>
          <w:numId w:val="1"/>
        </w:numPr>
        <w:rPr/>
      </w:pPr>
      <w:bookmarkStart w:id="160" w:name="__RefHeading___Toc1666628_581953129"/>
      <w:bookmarkStart w:id="161" w:name="_Toc57"/>
      <w:bookmarkEnd w:id="160"/>
      <w:r>
        <w:rPr>
          <w:rtl w:val="true"/>
        </w:rPr>
        <w:t>مسئولیت امروز علمای یمن</w:t>
      </w:r>
      <w:bookmarkEnd w:id="16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لطف و فضل الهی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از سوی خداوند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مطلبی بگویم و امیدوارم شما آن را از من به‌عنوان یک نصیحت برادرانه از سوی یک برادر به برادرانش و از یک ملت به ملت دیگر، از یک خدمتکار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برابر خداوند متعال مسئولیت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شما </w:t>
      </w:r>
    </w:p>
    <w:p>
      <w:pPr>
        <w:pStyle w:val="BookText"/>
        <w:rPr/>
      </w:pPr>
      <w:r>
        <w:rPr>
          <w:rFonts w:ascii="IRNazanin" w:hAnsi="IRNazanin" w:eastAsia="IRNazanin"/>
          <w:color w:val="111111"/>
          <w:sz w:val="28"/>
          <w:sz w:val="28"/>
          <w:szCs w:val="28"/>
          <w:rtl w:val="true"/>
          <w:lang w:bidi="fa-IR"/>
        </w:rPr>
        <w:t>توفیق و پیروزی بخشید و مورد تایید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اذْکُرُوا إِذْ أَنْتُمْ قَلِیلٌ مُسْتَضْعَفُونَ فِی الْأَرْضِ تَخٰافُونَ أَنْ یَتَخَطَّفَکُمُ النّٰاسُ فَآوٰاکُمْ وَ أَیَّدَکُمْ بِنَصْرِهِ وَ رَزَقَکُمْ مِنَ الطَّیِّبٰاتِ لَعَلَّکُمْ تَشْکُرُونَ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اکنون در بوته آزمایش الهی قرار گرفته‌اید تاشکرگزار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شکرگزاری در خصوص این دست‌آورد را به همه ما نشان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إِنْ مَکَّنّٰاهُمْ فِی الْأَرْضِ أَقٰامُوا الصَّلاٰةَ وَ آتَوُا الزَّکٰاةَ وَ أَمَرُوا بِالْمَعْرُوفِ وَ نَهَوْا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شعار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معیارها، معیارهای حکومت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اهداف حکومت اسلامی را تبیین کرده، ما تشنه قدرت نیستیم تا خود بر مردم حکمرانی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این نکته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من، این مطالب را چند ماه پیش در دیدار با راشد غنوشی در تونس به میان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به وی یادآور شدم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خود را از اسلام کنار کشیم و از اسلام صرف نظر کنیم، در آن صورت، مگر مردم از ما چه می‌خواهند؟ چه تفاوتی بین ما و دیگران خواهد بود؟ اگر دعوت به اسلام نکنیم و برای تحقق یافتن و تطبیق یافتن شرع مقدس اسلام در جامعه اسلامی دعوت نکنیم، پس در این صورت چه تفاوتی با دیگران خواهیم داشت؟ </w:t>
      </w:r>
    </w:p>
    <w:p>
      <w:pPr>
        <w:pStyle w:val="BookText"/>
        <w:rPr/>
      </w:pPr>
      <w:r>
        <w:rPr>
          <w:rFonts w:ascii="IRNazanin" w:hAnsi="IRNazanin" w:eastAsia="IRNazanin"/>
          <w:color w:val="111111"/>
          <w:sz w:val="28"/>
          <w:sz w:val="28"/>
          <w:szCs w:val="28"/>
          <w:rtl w:val="true"/>
          <w:lang w:bidi="fa-IR"/>
        </w:rPr>
        <w:t>وی فرمود ملت ایران ما را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پس از گذشت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سال‌روز پیروزی انقلاب پرشورتر و پرجمعیت‌تر و مهم‌تر از سال‌های پیشین، تظاهرات برگزار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دیگر، انقلاب‌ها سال به سال کم رنگ‌تر می‌شود و هواداران خود رابه‌تدریج از دست می‌دهد، اما در جمهوری اسلامی ایران این موضوع کاملاً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سال دشمنان ما می‌بییند و حتی مسوولان نظام تعجب می‌کنند از این‌که ملت مسلمان ایران با حضور گسترده‌تر و با ذوق و شوق بیشتری در راهپیمایی‌ها شرکت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به‌خاطر اسلام و به‌خاطر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یمن نیز شما را مورد تایید قرار داد و شما را یاری رساند؛ به‌خاطر اسلام به شما کمک کردند، به همین دلیل باید معیار ما در کار و برخورد با مردم، با دوستان، با هم‌پیمانان، با دشمنان، همانند یک حکمران مسلمان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خود به مالک اشتر پس از آن‌که او را به‌عنوان والی مصر برگزید، وی را به تقوای الهی، برتری دادن به طاعت الهی و دنباله‌روی از فرامین خداوند در قرآن کریم و فرائض و سنن الهی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مهم‌ترین نکته‌ای است که انسان تنها با در پیش گرفتن آن می‌تواند پیشرفت کند و اگر آن را تباه نماید، دچار هلاکت و نیستی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با دست، دل و زبان </w:t>
      </w:r>
      <w:bookmarkStart w:id="162" w:name="pg5410_58935"/>
    </w:p>
    <w:p>
      <w:pPr>
        <w:pStyle w:val="BookText"/>
        <w:rPr/>
      </w:pPr>
      <w:bookmarkEnd w:id="162"/>
      <w:r>
        <w:rPr>
          <w:rFonts w:ascii="IRNazanin" w:hAnsi="IRNazanin" w:eastAsia="IRNazanin"/>
          <w:color w:val="111111"/>
          <w:sz w:val="28"/>
          <w:sz w:val="28"/>
          <w:szCs w:val="28"/>
          <w:rtl w:val="true"/>
          <w:lang w:bidi="fa-IR"/>
        </w:rPr>
        <w:t>خود خداوند را یاری کند، زیرا خداوند بر خود واجب کرده تا هر کس را که یاری‌اش کند، یاری برساند</w:t>
      </w:r>
      <w:r>
        <w:rPr>
          <w:rFonts w:eastAsia="IRNazanin" w:cs="IRNazanin"/>
          <w:color w:val="111111"/>
          <w:sz w:val="28"/>
          <w:szCs w:val="28"/>
          <w:rtl w:val="true"/>
          <w:lang w:bidi="fa-IR"/>
        </w:rPr>
        <w:t>.</w:t>
      </w:r>
    </w:p>
    <w:p>
      <w:pPr>
        <w:pStyle w:val="Heading3"/>
        <w:numPr>
          <w:ilvl w:val="2"/>
          <w:numId w:val="1"/>
        </w:numPr>
        <w:rPr/>
      </w:pPr>
      <w:bookmarkStart w:id="163" w:name="__RefHeading___Toc1666630_581953129"/>
      <w:bookmarkStart w:id="164" w:name="_Toc58"/>
      <w:bookmarkEnd w:id="163"/>
      <w:r>
        <w:rPr>
          <w:rtl w:val="true"/>
        </w:rPr>
        <w:t>تجارب ما در جمهوری اسلامی</w:t>
      </w:r>
      <w:bookmarkEnd w:id="164"/>
    </w:p>
    <w:p>
      <w:pPr>
        <w:pStyle w:val="Heading4"/>
        <w:numPr>
          <w:ilvl w:val="3"/>
          <w:numId w:val="1"/>
        </w:numPr>
        <w:rPr/>
      </w:pPr>
      <w:bookmarkStart w:id="165" w:name="__RefHeading___Toc1666632_581953129"/>
      <w:bookmarkStart w:id="166" w:name="_Toc59"/>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همان‌طور که عرض کردم، ما در ایران مسائل را تجربه کردیم و به حول و قوه الهی، این راه را ادامه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ابتدای راه قرار دارید</w:t>
      </w:r>
      <w:r>
        <w:rPr>
          <w:rFonts w:eastAsia="IRNazanin" w:cs="IRNazanin"/>
          <w:color w:val="111111"/>
          <w:sz w:val="28"/>
          <w:szCs w:val="28"/>
          <w:rtl w:val="true"/>
          <w:lang w:bidi="fa-IR"/>
        </w:rPr>
        <w:t>:</w:t>
      </w:r>
    </w:p>
    <w:p>
      <w:pPr>
        <w:pStyle w:val="Heading4"/>
        <w:numPr>
          <w:ilvl w:val="3"/>
          <w:numId w:val="1"/>
        </w:numPr>
        <w:rPr/>
      </w:pPr>
      <w:bookmarkStart w:id="167" w:name="__RefHeading___Toc1666634_581953129"/>
      <w:bookmarkStart w:id="168" w:name="_Toc60"/>
      <w:bookmarkEnd w:id="167"/>
      <w:r>
        <w:rPr/>
        <w:t>1</w:t>
      </w:r>
      <w:r>
        <w:rPr>
          <w:rtl w:val="true"/>
        </w:rPr>
        <w:t>.</w:t>
      </w:r>
      <w:r>
        <w:rPr>
          <w:rtl w:val="true"/>
        </w:rPr>
        <w:t>پایبندی به شریعت</w:t>
      </w:r>
      <w:r>
        <w:rPr>
          <w:rtl w:val="true"/>
        </w:rPr>
        <w:t>:</w:t>
      </w:r>
      <w:bookmarkEnd w:id="168"/>
    </w:p>
    <w:p>
      <w:pPr>
        <w:pStyle w:val="BookText"/>
        <w:rPr/>
      </w:pPr>
      <w:r>
        <w:rPr>
          <w:rFonts w:ascii="IRNazanin" w:hAnsi="IRNazanin" w:eastAsia="IRNazanin"/>
          <w:color w:val="111111"/>
          <w:sz w:val="28"/>
          <w:sz w:val="28"/>
          <w:szCs w:val="28"/>
          <w:rtl w:val="true"/>
          <w:lang w:bidi="fa-IR"/>
        </w:rPr>
        <w:t>پایبند بودن به دین امری لازم و ضروری است؛ عمل براساس احکام شرع می‌بایست هدف اصلی شما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عمل بر اساس اوامر و نواهی محمد بن عبدالله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االه علیه وآله</w:t>
      </w:r>
      <w:r>
        <w:rPr>
          <w:rFonts w:eastAsia="IRNazanin" w:cs="IRNazanin"/>
          <w:color w:val="111111"/>
          <w:sz w:val="28"/>
          <w:szCs w:val="28"/>
          <w:rtl w:val="true"/>
          <w:lang w:bidi="fa-IR"/>
        </w:rPr>
        <w:t>).</w:t>
      </w:r>
    </w:p>
    <w:p>
      <w:pPr>
        <w:pStyle w:val="Heading4"/>
        <w:numPr>
          <w:ilvl w:val="3"/>
          <w:numId w:val="1"/>
        </w:numPr>
        <w:rPr/>
      </w:pPr>
      <w:bookmarkStart w:id="169" w:name="__RefHeading___Toc1666636_581953129"/>
      <w:bookmarkStart w:id="170" w:name="_Toc61"/>
      <w:bookmarkEnd w:id="169"/>
      <w:r>
        <w:rPr/>
        <w:t>2</w:t>
      </w:r>
      <w:r>
        <w:rPr>
          <w:rtl w:val="true"/>
        </w:rPr>
        <w:t>.</w:t>
      </w:r>
      <w:r>
        <w:rPr>
          <w:rtl w:val="true"/>
        </w:rPr>
        <w:t>حفظ وحدت</w:t>
      </w:r>
      <w:r>
        <w:rPr>
          <w:rtl w:val="true"/>
        </w:rPr>
        <w:t>:</w:t>
      </w:r>
      <w:bookmarkEnd w:id="170"/>
    </w:p>
    <w:p>
      <w:pPr>
        <w:pStyle w:val="BookText"/>
        <w:rPr/>
      </w:pPr>
      <w:r>
        <w:rPr>
          <w:rFonts w:ascii="IRNazanin" w:hAnsi="IRNazanin" w:eastAsia="IRNazanin"/>
          <w:color w:val="111111"/>
          <w:sz w:val="28"/>
          <w:sz w:val="28"/>
          <w:szCs w:val="28"/>
          <w:rtl w:val="true"/>
          <w:lang w:bidi="fa-IR"/>
        </w:rPr>
        <w:t>نکته دوم، وحدت، همبستگی، همکاری و همیاری ملی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سفارش خداوند متعال می‌باشد که آن را واجب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أُمَّتُکُمْ أُمَّةً وٰاحِدَةً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امت شما امت واحدی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وحدت خود را حفظ کنید و با توطئه‌هایی که علیه امت مسلمان طراحی و سازماندهی می‌شوند، آشنا باشید</w:t>
      </w:r>
      <w:r>
        <w:rPr>
          <w:rFonts w:eastAsia="IRNazanin" w:cs="IRNazanin"/>
          <w:color w:val="111111"/>
          <w:sz w:val="28"/>
          <w:szCs w:val="28"/>
          <w:rtl w:val="true"/>
          <w:lang w:bidi="fa-IR"/>
        </w:rPr>
        <w:t>.</w:t>
      </w:r>
    </w:p>
    <w:p>
      <w:pPr>
        <w:pStyle w:val="Heading4"/>
        <w:numPr>
          <w:ilvl w:val="3"/>
          <w:numId w:val="1"/>
        </w:numPr>
        <w:rPr/>
      </w:pPr>
      <w:bookmarkStart w:id="171" w:name="__RefHeading___Toc1666638_581953129"/>
      <w:bookmarkStart w:id="172" w:name="_Toc62"/>
      <w:bookmarkEnd w:id="171"/>
      <w:r>
        <w:rPr/>
        <w:t>3</w:t>
      </w:r>
      <w:r>
        <w:rPr>
          <w:rtl w:val="true"/>
        </w:rPr>
        <w:t>.</w:t>
      </w:r>
      <w:r>
        <w:rPr>
          <w:rtl w:val="true"/>
        </w:rPr>
        <w:t>بصیرت</w:t>
      </w:r>
      <w:r>
        <w:rPr>
          <w:rtl w:val="true"/>
        </w:rPr>
        <w:t>:</w:t>
      </w:r>
      <w:bookmarkEnd w:id="17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سعی دارد و می‌خواهد از هر روزنه و راهی که ممکن است،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صدد فتنه انگیزی است و تلاش می‌کند مانند یک اصلاح طلب، دلسوز و نصیحت‌گر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173" w:name="pg5410_58936"/>
    </w:p>
    <w:p>
      <w:pPr>
        <w:pStyle w:val="BookText"/>
        <w:rPr/>
      </w:pPr>
      <w:bookmarkEnd w:id="173"/>
      <w:r>
        <w:rPr>
          <w:rFonts w:ascii="IRNazanin" w:hAnsi="IRNazanin" w:eastAsia="IRNazanin"/>
          <w:color w:val="111111"/>
          <w:sz w:val="28"/>
          <w:sz w:val="28"/>
          <w:szCs w:val="28"/>
          <w:rtl w:val="true"/>
          <w:lang w:bidi="fa-IR"/>
        </w:rPr>
        <w:t>باید دشمن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از سوی عربستان به‌سوی شما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عربستانی که در تمامی کشتارها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کشتارهایی که در آنها خون مسلمانان و حتی غیرمسلمانان در جهان امروز ما به زمین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و همچنین برخی از سایر کشورها در تمامی این کشتارها شرکت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دوستان و دشمنان را از یک‌دیگر بشناسیم و تمیز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دشمن و توطئه‌های دشمن مهم‌ترین نکته به‌شمار می‌رود</w:t>
      </w:r>
      <w:r>
        <w:rPr>
          <w:rFonts w:eastAsia="IRNazanin" w:cs="IRNazanin"/>
          <w:color w:val="111111"/>
          <w:sz w:val="28"/>
          <w:szCs w:val="28"/>
          <w:rtl w:val="true"/>
          <w:lang w:bidi="fa-IR"/>
        </w:rPr>
        <w:t>.</w:t>
      </w:r>
    </w:p>
    <w:p>
      <w:pPr>
        <w:pStyle w:val="Heading4"/>
        <w:numPr>
          <w:ilvl w:val="3"/>
          <w:numId w:val="1"/>
        </w:numPr>
        <w:rPr/>
      </w:pPr>
      <w:bookmarkStart w:id="174" w:name="__RefHeading___Toc1666640_581953129"/>
      <w:bookmarkStart w:id="175" w:name="_Toc63"/>
      <w:bookmarkEnd w:id="174"/>
      <w:r>
        <w:rPr>
          <w:rtl w:val="true"/>
        </w:rPr>
        <w:t>در آخر</w:t>
      </w:r>
      <w:r>
        <w:rPr>
          <w:rtl w:val="true"/>
        </w:rPr>
        <w:t>:</w:t>
      </w:r>
      <w:bookmarkEnd w:id="17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جمهوری اسلامی و در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آماده‌ایم و از ارائه هیچ کمکی دریغ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آماده‌ایم با شما در تمامی زمینه‌ها همکاری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غفلت نشوید و فریب نیرنگ‌های شیطانی را نخورید که از سوی دشمنان ما و شما از سوی آمریکا، صهیونیسم، انگلیس و دیگران دیکته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دشمنان امت مسلمان هستند و نمی‌خواهند برای جهان اسلام اسم و رسمی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همه این توطئه‌ها مقابله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شما در جمهوری اسلامی ایران و همچنین عراق، سوریه و لبنان دوستداران بسیاری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متعال می‌خواهیم تا بر ما و شما منت گذاشته، پیروزی را ارزانی ما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أَفْرِغْ عَلَیْنٰا صَبْراً وَ ثَبِّتْ أَقْدٰامَنٰا وَ انْصُرْنٰا عَلَی الْقَوْمِ الْکٰافِرِینَ</w:t>
      </w:r>
      <w:r>
        <w:rPr>
          <w:rFonts w:eastAsia="IRNazanin" w:cs="IRNazanin"/>
          <w:color w:val="111111"/>
          <w:sz w:val="28"/>
          <w:szCs w:val="28"/>
          <w:rtl w:val="true"/>
          <w:lang w:bidi="fa-IR"/>
        </w:rPr>
        <w:t xml:space="preserve">). </w:t>
      </w:r>
      <w:bookmarkStart w:id="176" w:name="pg5410_58937"/>
    </w:p>
    <w:p>
      <w:pPr>
        <w:pStyle w:val="Heading2"/>
        <w:numPr>
          <w:ilvl w:val="1"/>
          <w:numId w:val="1"/>
        </w:numPr>
        <w:rPr/>
      </w:pPr>
      <w:bookmarkStart w:id="177" w:name="__RefHeading___Toc1666642_581953129"/>
      <w:bookmarkStart w:id="178" w:name="_Toc64"/>
      <w:bookmarkEnd w:id="176"/>
      <w:bookmarkEnd w:id="177"/>
      <w:r>
        <w:rPr>
          <w:rtl w:val="true"/>
        </w:rPr>
        <w:t xml:space="preserve">مصاحبه با عبدالرحمان بن محمد بن علی شمس الدین </w:t>
      </w:r>
      <w:r>
        <w:rPr>
          <w:rtl w:val="true"/>
        </w:rPr>
        <w:t>(</w:t>
      </w:r>
      <w:r>
        <w:rPr>
          <w:rtl w:val="true"/>
        </w:rPr>
        <w:t>مفتی جنبش انصارالله</w:t>
      </w:r>
      <w:r>
        <w:rPr>
          <w:rtl w:val="true"/>
        </w:rPr>
        <w:t>)</w:t>
      </w:r>
      <w:bookmarkEnd w:id="178"/>
    </w:p>
    <w:p>
      <w:pPr>
        <w:pStyle w:val="Heading3"/>
        <w:numPr>
          <w:ilvl w:val="2"/>
          <w:numId w:val="1"/>
        </w:numPr>
        <w:rPr/>
      </w:pPr>
      <w:bookmarkStart w:id="179" w:name="__RefHeading___Toc1666644_581953129"/>
      <w:bookmarkStart w:id="180" w:name="_Toc65"/>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 xml:space="preserve">مصاحبه با عبدالرحمان بن محمد بن علی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جنبش انصارالله</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1666646_581953129"/>
      <w:bookmarkStart w:id="182" w:name="_Toc66"/>
      <w:bookmarkEnd w:id="181"/>
      <w:r>
        <w:rPr>
          <w:rtl w:val="true"/>
        </w:rPr>
        <w:t>لطفاً در ابتدا خود را معرفی نمایید؟</w:t>
      </w:r>
      <w:bookmarkEnd w:id="182"/>
    </w:p>
    <w:p>
      <w:pPr>
        <w:pStyle w:val="Heading3"/>
        <w:numPr>
          <w:ilvl w:val="2"/>
          <w:numId w:val="1"/>
        </w:numPr>
        <w:rPr/>
      </w:pPr>
      <w:bookmarkStart w:id="183" w:name="__RefHeading___Toc1666648_581953129"/>
      <w:bookmarkStart w:id="184" w:name="_Toc67"/>
      <w:bookmarkEnd w:id="183"/>
      <w:r>
        <w:rPr>
          <w:rtl w:val="true"/>
        </w:rPr>
        <w:t>مفتی انصارالله</w:t>
      </w:r>
      <w:r>
        <w:rPr>
          <w:rtl w:val="true"/>
        </w:rPr>
        <w:t>:</w:t>
      </w:r>
      <w:bookmarkEnd w:id="18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عبدالرحمان بن محمد بن علی شمس الدین، عضو اتحادیه علمای یمن و همچنین عضو شورای زیدی هستم که در آن علمای زیدیه گردهم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دارالافتاء نیز مشغول انجام وظیفه می‌باشم و در شبکه المسیره القرانیه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انصارالله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اعظم انصارالله به‌شمار می‌آیم که شب جمعه هر هفته، برنامه اجرا می‌کنم</w:t>
      </w:r>
      <w:r>
        <w:rPr>
          <w:rFonts w:eastAsia="IRNazanin" w:cs="IRNazanin"/>
          <w:color w:val="111111"/>
          <w:sz w:val="28"/>
          <w:szCs w:val="28"/>
          <w:rtl w:val="true"/>
          <w:lang w:bidi="fa-IR"/>
        </w:rPr>
        <w:t xml:space="preserve">. </w:t>
      </w:r>
      <w:bookmarkStart w:id="185" w:name="pg5410_58938"/>
    </w:p>
    <w:p>
      <w:pPr>
        <w:pStyle w:val="BookText"/>
        <w:rPr/>
      </w:pPr>
      <w:bookmarkEnd w:id="185"/>
      <w:r>
        <w:rPr>
          <w:rFonts w:ascii="IRNazanin" w:hAnsi="IRNazanin" w:eastAsia="IRNazanin"/>
          <w:color w:val="111111"/>
          <w:sz w:val="28"/>
          <w:sz w:val="28"/>
          <w:szCs w:val="28"/>
          <w:rtl w:val="true"/>
          <w:lang w:bidi="fa-IR"/>
        </w:rPr>
        <w:t>در ضمن من از اهالی استان صعده می‌باشم که به مرکز علم و علما مشهور است؛ از ابتدا هم جنبش انصارالله را در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که ما پیرو آن هستیم، زیدی و منسوب به امام زید بن علی بن الحسین بن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 جزو شیعیان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امیرمؤمنان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انت و شیعتک هم الفائزون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تو و شیعیانت رستگار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خود را شیعه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همان‌گونه که برادران امامیه ما شیعه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اساس این حدیث نبوی عمل می‌کنیم که تمامی مسلمانان چه شیعه و چه سنی را گردهم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ما ان تمسکتم به لن تضلوا بعدی ابدا کتاب الله و عترتی اهل بیتی ان الطیف الخبیر قد أخبرنی بانهما لن یفترقا حتی یردا علی الحوض</w:t>
      </w:r>
      <w:r>
        <w:rPr>
          <w:rFonts w:eastAsia="IRNazanin" w:cs="IRNazanin"/>
          <w:color w:val="111111"/>
          <w:sz w:val="28"/>
          <w:szCs w:val="28"/>
          <w:rtl w:val="true"/>
          <w:lang w:bidi="fa-IR"/>
        </w:rPr>
        <w:t>.»</w:t>
      </w:r>
    </w:p>
    <w:p>
      <w:pPr>
        <w:pStyle w:val="Heading3"/>
        <w:numPr>
          <w:ilvl w:val="2"/>
          <w:numId w:val="1"/>
        </w:numPr>
        <w:rPr/>
      </w:pPr>
      <w:bookmarkStart w:id="186" w:name="__RefHeading___Toc1666650_581953129"/>
      <w:bookmarkStart w:id="187" w:name="_Toc68"/>
      <w:bookmarkEnd w:id="186"/>
      <w:r>
        <w:rPr>
          <w:rtl w:val="true"/>
        </w:rPr>
        <w:t>برای همین منطق جنبش بر اساس مسیر قرآنی تعیین شده است؟</w:t>
      </w:r>
      <w:bookmarkEnd w:id="187"/>
    </w:p>
    <w:p>
      <w:pPr>
        <w:pStyle w:val="Heading3"/>
        <w:numPr>
          <w:ilvl w:val="2"/>
          <w:numId w:val="1"/>
        </w:numPr>
        <w:rPr/>
      </w:pPr>
      <w:bookmarkStart w:id="188" w:name="__RefHeading___Toc1666652_581953129"/>
      <w:bookmarkStart w:id="189" w:name="_Toc69"/>
      <w:bookmarkEnd w:id="188"/>
      <w:r>
        <w:rPr>
          <w:rtl w:val="true"/>
        </w:rPr>
        <w:t>مفتی انصارالله</w:t>
      </w:r>
      <w:r>
        <w:rPr>
          <w:rtl w:val="true"/>
        </w:rPr>
        <w:t>:</w:t>
      </w:r>
      <w:bookmarkEnd w:id="18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طائفه زیدیه قبل از شکل‌گیری این مسیر قرآنی در حیرت و سردرگمی به‌سر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طائفه‌ها از هر سو به ما حمله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وهابی‌ها از یک‌سو، لائیک‌ها از سوئی دیگر؛ سایر </w:t>
      </w:r>
    </w:p>
    <w:p>
      <w:pPr>
        <w:pStyle w:val="BookText"/>
        <w:rPr/>
      </w:pPr>
      <w:r>
        <w:rPr>
          <w:rFonts w:ascii="IRNazanin" w:hAnsi="IRNazanin" w:eastAsia="IRNazanin"/>
          <w:color w:val="111111"/>
          <w:sz w:val="28"/>
          <w:sz w:val="28"/>
          <w:szCs w:val="28"/>
          <w:rtl w:val="true"/>
          <w:lang w:bidi="fa-IR"/>
        </w:rPr>
        <w:t>مذاهب ما را از این سو به آن سو می‌کشاندند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کمک کرد و سید حسین بدرالدین الحوثی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و رهبری این مسیر قرآنی را بر دوش گرفت، آن هم پس از آن‌که حادثه یازدهم سپتامبر در آمریکا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بوش در آن زمان علیه تروریسم اعلام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جنگ در واقع، علیه اسلام و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زمان گفت که هر کس با ما نیست، پس بر ضد ماست؛ یعنی هر کس که در نبرد ما با اسلام و مسلمانان شرکت نکند، بر ضد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عرب در برابر این مطلب سر تسلیم فرود آوردند و حق را به بوش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بدرالدین الحوثی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شهید ما، در چنین شرایطی همراه باشمار اندکی از یاران خود در کوهستان مران مستقر شدند و به جنبش انصارالله شکل بخشیدند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ندای قرآنی یعنی الله اکبر، مرگ بر آمریکا، مرگ بر اسراییل و لعنت بر یهود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از آن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عبارت از قرآن مجید الهام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و مرگ بر آمریکا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مُوتُوا بِغَیْظِکُمْ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 خود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اسراییل و لعنت بر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الَّذِینَ کَفَرُوا مِنْ بَنِی إِسْرٰائِیلَ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از بنی اسراییل کافر شده‌اند مورد نفرین واقع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لَتَجِدَنَّ أَشَدَّ النّٰاسِ عَدٰاوَةً لِلَّذِینَ آمَنُوا الْیَهُودَ وَ الَّذِینَ أَشْرَکُوا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سرسخت‌ترین دشمنان مسلمانان یهود و مشرکان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وپیروزی از آن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عبارت، از قرآن کریم الهام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طلاب دینی را در اماکن متعدد گردهم جمع نموده و برای آنان سخنرانی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سخنرانی‌ها برگرفته شده از قرآن 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تعداد کم یک امت ساخت که از بیداری و آگاهی اسلامی بهره‌مند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بدرالدین الحوثی این شیوه را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نهضت قرآنی، شیعه و سنی را گردهم جمع کرده و همگان به ریسمان کتاب الهی چنگ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اصلی و بزرگ ما آمریکا و اسراییل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یمن از هر کس سؤال کنید، چه کودک ،چه پیر، چه مرد و حتی زن که دشمن واقعی شما کیست ؟ خواهند گفت، دشمن اصلی ما آمریکا و اسراییل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مشترک میان تمام مسلمانان وحدت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به ریسمان الهی چنگ زنید و پراکنده نشوید</w:t>
      </w:r>
      <w:r>
        <w:rPr>
          <w:rFonts w:eastAsia="IRNazanin" w:cs="IRNazanin"/>
          <w:color w:val="111111"/>
          <w:sz w:val="28"/>
          <w:szCs w:val="28"/>
          <w:rtl w:val="true"/>
          <w:lang w:bidi="fa-IR"/>
        </w:rPr>
        <w:t xml:space="preserve">. </w:t>
      </w:r>
      <w:bookmarkStart w:id="190" w:name="pg5410_58941"/>
    </w:p>
    <w:p>
      <w:pPr>
        <w:pStyle w:val="Heading3"/>
        <w:numPr>
          <w:ilvl w:val="2"/>
          <w:numId w:val="1"/>
        </w:numPr>
        <w:rPr/>
      </w:pPr>
      <w:bookmarkStart w:id="191" w:name="__RefHeading___Toc1666654_581953129"/>
      <w:bookmarkStart w:id="192" w:name="_Toc70"/>
      <w:bookmarkEnd w:id="190"/>
      <w:bookmarkEnd w:id="191"/>
      <w:r>
        <w:rPr>
          <w:rtl w:val="true"/>
        </w:rPr>
        <w:t>لطفاً ریشه‌های تاریخی جنبش انصارالله را از ابتدا تا کنون برای ما شرح دهید؟</w:t>
      </w:r>
      <w:bookmarkEnd w:id="192"/>
    </w:p>
    <w:p>
      <w:pPr>
        <w:pStyle w:val="Heading3"/>
        <w:numPr>
          <w:ilvl w:val="2"/>
          <w:numId w:val="1"/>
        </w:numPr>
        <w:rPr/>
      </w:pPr>
      <w:bookmarkStart w:id="193" w:name="__RefHeading___Toc1666656_581953129"/>
      <w:bookmarkStart w:id="194" w:name="_Toc71"/>
      <w:bookmarkEnd w:id="193"/>
      <w:r>
        <w:rPr>
          <w:rtl w:val="true"/>
        </w:rPr>
        <w:t>مفتی انصارالله</w:t>
      </w:r>
      <w:r>
        <w:rPr>
          <w:rtl w:val="true"/>
        </w:rPr>
        <w:t>:</w:t>
      </w:r>
      <w:bookmarkEnd w:id="194"/>
    </w:p>
    <w:p>
      <w:pPr>
        <w:pStyle w:val="BookText"/>
        <w:rPr/>
      </w:pPr>
      <w:r>
        <w:rPr>
          <w:rFonts w:ascii="IRNazanin" w:hAnsi="IRNazanin" w:eastAsia="IRNazanin"/>
          <w:color w:val="111111"/>
          <w:sz w:val="28"/>
          <w:sz w:val="28"/>
          <w:szCs w:val="28"/>
          <w:rtl w:val="true"/>
          <w:lang w:bidi="fa-IR"/>
        </w:rPr>
        <w:t>شکل‌گیری این جنبش ادامه راه انقلاب زیدیه از زمان امام زید بن علی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ما با امام زید بن علی، همچون انتساب سایر مذاهب با پشوایان‌شان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مذهبی حنفی، مالکی و شافعی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امام زید بن علی انتساب یابد، به عدالت، توحید و ضرورت امر به معروف و نهی از منکر و قیام علیه ستمکاران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علیه ستمکاران قیام کند، ما او را زیدی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قیام علیه شاه، زیدی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یکی از پیشوایان خود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انصارالله حرکت شهید سید حسین بدرالدین الحوثی را امتداد طبیعی انقلاب زیدی‌ها می‌داند که امام زید بن علی در آن زمان پایه گذارش بود</w:t>
      </w:r>
      <w:r>
        <w:rPr>
          <w:rFonts w:eastAsia="IRNazanin" w:cs="IRNazanin"/>
          <w:color w:val="111111"/>
          <w:sz w:val="28"/>
          <w:szCs w:val="28"/>
          <w:rtl w:val="true"/>
          <w:lang w:bidi="fa-IR"/>
        </w:rPr>
        <w:t>.</w:t>
      </w:r>
    </w:p>
    <w:p>
      <w:pPr>
        <w:pStyle w:val="Heading3"/>
        <w:numPr>
          <w:ilvl w:val="2"/>
          <w:numId w:val="1"/>
        </w:numPr>
        <w:rPr/>
      </w:pPr>
      <w:bookmarkStart w:id="195" w:name="__RefHeading___Toc1666658_581953129"/>
      <w:bookmarkStart w:id="196" w:name="_Toc72"/>
      <w:bookmarkEnd w:id="195"/>
      <w:r>
        <w:rPr>
          <w:rtl w:val="true"/>
        </w:rPr>
        <w:t>احزاب و جریان‌های سیاسی یمن، چه موضعی در مورد انصارالله دارند؟</w:t>
      </w:r>
      <w:bookmarkEnd w:id="196"/>
    </w:p>
    <w:p>
      <w:pPr>
        <w:pStyle w:val="Heading3"/>
        <w:numPr>
          <w:ilvl w:val="2"/>
          <w:numId w:val="1"/>
        </w:numPr>
        <w:rPr/>
      </w:pPr>
      <w:bookmarkStart w:id="197" w:name="__RefHeading___Toc1666660_581953129"/>
      <w:bookmarkStart w:id="198" w:name="_Toc73"/>
      <w:bookmarkEnd w:id="197"/>
      <w:r>
        <w:rPr>
          <w:rtl w:val="true"/>
        </w:rPr>
        <w:t>مفتی انصارالله</w:t>
      </w:r>
      <w:r>
        <w:rPr>
          <w:rtl w:val="true"/>
        </w:rPr>
        <w:t>:</w:t>
      </w:r>
      <w:bookmarkEnd w:id="19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که انصارالله حرکت خود را در یمن آغاز کردند، دو حزب وجود داشت که زمام امور کشور را در اختیار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کنگره ملی به رهبری علی عبدالله صالح و حزب تجمع یمنی الاصلاح به رهبری عبدالمجید الزندانی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آل احمراست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حزب، زمام امور کشور را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رهبر شهید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الحوثی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ادعاهای دروغینی به او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زمان ضعیف بودیم و چیزی در اختیار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علیه رهبر شهید ما دست به کار شدند و اعلام کردند که این فرد، مدعی نبوت و امامت است و می‌خواهد ما را به گذشته و قهقرا ببرد و جادوگر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اتهامات بی‌پایه و اساس بسیاری به او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رییس جمهور یمن در آن زمان به آمریکا رفت و به هفت کشور صنعتی جهان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بازگشت از نزد رییس جمهور آمریکا، علیه سید حسین بدرالدین الحوثی اعلام جنگ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شهید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هفتاد سخنرانی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طلاب را از سراسر کشور گرد خود جمع نموده و برای آنان به سخنرانی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فرهنگ رهبر شهید ما را در سراسر یمن انتشار دادند و شعارهای وی پس از اقامه نماز جمعه سر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به دستور شهید سید حسین به صنعا می‌رفتند و پس از اقامه نماز جمعه شعارهای یاد شده را سر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در حدود هزار نفر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چهار سال، برخی پنج سال و شماری نیز بیشتر در زندان باقی ماندند، تعدادی در زندان درگذشتند و به دلیل این شعار شکنجه شدند</w:t>
      </w:r>
      <w:r>
        <w:rPr>
          <w:rFonts w:eastAsia="IRNazanin" w:cs="IRNazanin"/>
          <w:color w:val="111111"/>
          <w:sz w:val="28"/>
          <w:szCs w:val="28"/>
          <w:rtl w:val="true"/>
          <w:lang w:bidi="fa-IR"/>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حاکم در آن زمان دنباله‌رو آمریکا بود و تجمع یمنی اصلاح مورد حمایت عربستان قرار داشت که خط مشی وهابی را در پیش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فتوا دادند که کشتن این شخص یعنی سید حسین بدرالدین واجب است، یارانش را باید کشت، خانواده‌هایشان را باید به قتل رساند و زنان‌شان را مورد تجاوز قرار داد و خانه‌هایشان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جنگ علیه حوثی‌ها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سه ماه در کوهستان مران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تقریباً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از ارتش کشته شدند و هفتصد تن از نیروهای انصارالله به شهادت رسیدند که یکی از آنان، سید حسین بدرالدین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بعد از شهادت وی متوقف شد و جنازه او را برداشتند و در زندان مرکزی صنعا دفن کردند، تا آن را تحویل انصارالله ندهند و بر قبر وی، گنبد و بارگاه نسازند و مردم به زیارت وی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این شهید، تقریباً ده سال در زندان مرکزی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دومین جنگ شعله‌ور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سید عبدالملک بدرالدین الحوثی جایگزین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فرد علم و حکمت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کم سن و سال است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فردی است که خداوند به او علم و حکمت بخشیده و شما می‌توانید سخنرانی‌های او را که از شبکه المسیره پخش می‌شود، را تماشا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جنگ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در صعده، شعله‌ور گردید</w:t>
      </w:r>
      <w:r>
        <w:rPr>
          <w:rFonts w:eastAsia="IRNazanin" w:cs="IRNazanin"/>
          <w:color w:val="111111"/>
          <w:sz w:val="28"/>
          <w:szCs w:val="28"/>
          <w:rtl w:val="true"/>
          <w:lang w:bidi="fa-IR"/>
        </w:rPr>
        <w:t xml:space="preserve">. </w:t>
      </w:r>
      <w:bookmarkStart w:id="199" w:name="pg5410_58944"/>
    </w:p>
    <w:p>
      <w:pPr>
        <w:pStyle w:val="BookText"/>
        <w:rPr/>
      </w:pPr>
      <w:bookmarkEnd w:id="199"/>
      <w:r>
        <w:rPr>
          <w:rFonts w:ascii="IRNazanin" w:hAnsi="IRNazanin" w:eastAsia="IRNazanin"/>
          <w:color w:val="111111"/>
          <w:sz w:val="28"/>
          <w:sz w:val="28"/>
          <w:szCs w:val="28"/>
          <w:rtl w:val="true"/>
          <w:lang w:bidi="fa-IR"/>
        </w:rPr>
        <w:t>این منطقه سه تا چهار کیلومتر امتداد داشت و انصارالله در این منطقه در محاصره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علیه آن‌ها از انواع تسلیحات تانک، زره پوش و موشک‌های کاتیوشا و گلوله‌های خمپاره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جنگ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رخ داد که تقریباً پانزده روز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انصارالله به نقطه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جنگ نیز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روی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جنگ سوم گسترش یافت و سه ماه به درازا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چهارم در بسیاری از مناطق صعده همچون بنی‌عام و کوهستان مران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نبرد تقریباً هفت ماه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نبرد تقریباً دو ماه طول کشید که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ششمین جنگ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اتفاق افتاد که شدیدترین نبرد به‌شمار می‌رفت و طی آن، هم‌زمان با عربستان و ارتش یمن وارد نبرد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نبرد هفت یا هشت ماه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شهید شدند و خانه‌های زیادی ویران شد، اما به امید خدا بر ارتش عربستان و ارتش یمن پیروز شدیم</w:t>
      </w:r>
      <w:r>
        <w:rPr>
          <w:rFonts w:eastAsia="IRNazanin" w:cs="IRNazanin"/>
          <w:color w:val="111111"/>
          <w:sz w:val="28"/>
          <w:szCs w:val="28"/>
          <w:rtl w:val="true"/>
          <w:lang w:bidi="fa-IR"/>
        </w:rPr>
        <w:t>.</w:t>
      </w:r>
    </w:p>
    <w:p>
      <w:pPr>
        <w:pStyle w:val="Heading3"/>
        <w:numPr>
          <w:ilvl w:val="2"/>
          <w:numId w:val="1"/>
        </w:numPr>
        <w:rPr/>
      </w:pPr>
      <w:bookmarkStart w:id="200" w:name="__RefHeading___Toc1666662_581953129"/>
      <w:bookmarkStart w:id="201" w:name="_Toc74"/>
      <w:bookmarkEnd w:id="200"/>
      <w:r>
        <w:rPr>
          <w:rtl w:val="true"/>
        </w:rPr>
        <w:t>تعدد مذاهب در یمن و جایگاه آن‌ها چگونه و درصد آن‌ها چقدر است؟</w:t>
      </w:r>
      <w:bookmarkEnd w:id="201"/>
    </w:p>
    <w:p>
      <w:pPr>
        <w:pStyle w:val="Heading3"/>
        <w:numPr>
          <w:ilvl w:val="2"/>
          <w:numId w:val="1"/>
        </w:numPr>
        <w:rPr/>
      </w:pPr>
      <w:bookmarkStart w:id="202" w:name="__RefHeading___Toc1666664_581953129"/>
      <w:bookmarkStart w:id="203" w:name="_Toc75"/>
      <w:bookmarkEnd w:id="202"/>
      <w:r>
        <w:rPr>
          <w:rtl w:val="true"/>
        </w:rPr>
        <w:t>مفتی انصارالله</w:t>
      </w:r>
      <w:r>
        <w:rPr>
          <w:rtl w:val="true"/>
        </w:rPr>
        <w:t>:</w:t>
      </w:r>
      <w:bookmarkEnd w:id="20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مذهب زیدیه و شافعی طی بیش از هزار سال است که در کنار یکدیگر به‌سر می‌برند وزیدی پشت سر شافعی </w:t>
      </w:r>
    </w:p>
    <w:p>
      <w:pPr>
        <w:pStyle w:val="BookText"/>
        <w:rPr/>
      </w:pPr>
      <w:r>
        <w:rPr>
          <w:rFonts w:ascii="IRNazanin" w:hAnsi="IRNazanin" w:eastAsia="IRNazanin"/>
          <w:color w:val="111111"/>
          <w:sz w:val="28"/>
          <w:sz w:val="28"/>
          <w:szCs w:val="28"/>
          <w:rtl w:val="true"/>
          <w:lang w:bidi="fa-IR"/>
        </w:rPr>
        <w:t>و شافعی پشت سر زیدی نماز می‌خواند؛ اما اخیراً با پیدایش مذهب وهابی در عربستان، آن‌ها مذهب وهابی را انتشار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در صدد از بین بردن دو مذهب شافعی و زیدی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مساجد خاص خود را بنا کردند و ائمه جمعه و جماعتی از میان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کتاب‌های وهابیت را در یمن انتشار دادند، به اعتبار این‌که زیدیه گروه ضعیفی هستند و چیزی در اختیار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مذهب وهابیت با حمایت و هزینه عربستان در یمن گسترش یافت، اما به امید و یاری خدا، پس از انتشار یافتن این نهضت قرآنی مذهب صادراتی عربستان جایگاه خود را از دست داد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وهابی‌ها در دماج مقر اصلی خود در یمن جنگ‌ها را یکی پس از دیگری بر ما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از دیرباز در دماج واقع در استان صعده از سراسر جهان گردهم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سعی داشتند تا مذهب زیدی و شیعه را از یمن ریشه‌کن کنند، زیرا استان صعده مرکز اصلی زیدی‌ها در یمن به‌شمار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دماج، مدرسه دارالحدیث را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وهابی‌ها از سراسر جهان گردهم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مدرسه را به شهرکی برای خود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شکر خدا نهضت قرآنی و انصارالله توانست آن‌ها را به‌طور کامل ازصعده بیرون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وهابی‌ها با </w:t>
      </w:r>
      <w:bookmarkStart w:id="204" w:name="pg5410_58946"/>
    </w:p>
    <w:p>
      <w:pPr>
        <w:pStyle w:val="BookText"/>
        <w:rPr/>
      </w:pPr>
      <w:bookmarkEnd w:id="204"/>
      <w:r>
        <w:rPr>
          <w:rFonts w:ascii="IRNazanin" w:hAnsi="IRNazanin" w:eastAsia="IRNazanin"/>
          <w:color w:val="111111"/>
          <w:sz w:val="28"/>
          <w:sz w:val="28"/>
          <w:szCs w:val="28"/>
          <w:rtl w:val="true"/>
          <w:lang w:bidi="fa-IR"/>
        </w:rPr>
        <w:t>حمایت عربستان با انصارالله به نبرد پرداختند، اما خداوند انصارالله را یاری رساند و توانستند تکفیری را از صعده بیرون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اکنون شاهد پیروزی‌های پی‌درپی انصارالله در یمن هستیم واستان‌ها، یکی پس از دیگری به دست انصارالله در حال تصرف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 مارد، حدیده و مأرب و بسیاری از مناطق یمن در اختیار انصارالله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تکفیری‌ها دیگر به اینجا بازنگردند</w:t>
      </w:r>
      <w:r>
        <w:rPr>
          <w:rFonts w:eastAsia="IRNazanin" w:cs="IRNazanin"/>
          <w:color w:val="111111"/>
          <w:sz w:val="28"/>
          <w:szCs w:val="28"/>
          <w:rtl w:val="true"/>
          <w:lang w:bidi="fa-IR"/>
        </w:rPr>
        <w:t>.</w:t>
      </w:r>
    </w:p>
    <w:p>
      <w:pPr>
        <w:pStyle w:val="Heading3"/>
        <w:numPr>
          <w:ilvl w:val="2"/>
          <w:numId w:val="1"/>
        </w:numPr>
        <w:rPr/>
      </w:pPr>
      <w:bookmarkStart w:id="205" w:name="__RefHeading___Toc1666666_581953129"/>
      <w:bookmarkStart w:id="206" w:name="_Toc76"/>
      <w:bookmarkEnd w:id="205"/>
      <w:r>
        <w:rPr>
          <w:rtl w:val="true"/>
        </w:rPr>
        <w:t>یعنی اهل سنت در میان انصارالله حضور دارند؟</w:t>
      </w:r>
      <w:bookmarkEnd w:id="206"/>
    </w:p>
    <w:p>
      <w:pPr>
        <w:pStyle w:val="Heading3"/>
        <w:numPr>
          <w:ilvl w:val="2"/>
          <w:numId w:val="1"/>
        </w:numPr>
        <w:rPr/>
      </w:pPr>
      <w:bookmarkStart w:id="207" w:name="__RefHeading___Toc1666668_581953129"/>
      <w:bookmarkStart w:id="208" w:name="_Toc77"/>
      <w:bookmarkEnd w:id="207"/>
      <w:r>
        <w:rPr>
          <w:rtl w:val="true"/>
        </w:rPr>
        <w:t>مفتی انصارالله</w:t>
      </w:r>
      <w:r>
        <w:rPr>
          <w:rtl w:val="true"/>
        </w:rPr>
        <w:t>:</w:t>
      </w:r>
      <w:bookmarkEnd w:id="208"/>
    </w:p>
    <w:p>
      <w:pPr>
        <w:pStyle w:val="BookText"/>
        <w:rPr/>
      </w:pPr>
      <w:r>
        <w:rPr>
          <w:rFonts w:ascii="IRNazanin" w:hAnsi="IRNazanin" w:eastAsia="IRNazanin"/>
          <w:color w:val="111111"/>
          <w:sz w:val="28"/>
          <w:sz w:val="28"/>
          <w:szCs w:val="28"/>
          <w:rtl w:val="true"/>
          <w:lang w:bidi="fa-IR"/>
        </w:rPr>
        <w:t>بله، بسیاری از اهل تسنن در میان انصارالله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شافعی و زیدی وحدت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پشت سر زیدی و زیدی پشت سر شافعی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وهابیت است و وهابیت ان‌شاءالله به‌زودی از بین خواهد رفت</w:t>
      </w:r>
      <w:r>
        <w:rPr>
          <w:rFonts w:eastAsia="IRNazanin" w:cs="IRNazanin"/>
          <w:color w:val="111111"/>
          <w:sz w:val="28"/>
          <w:szCs w:val="28"/>
          <w:rtl w:val="true"/>
          <w:lang w:bidi="fa-IR"/>
        </w:rPr>
        <w:t>.</w:t>
      </w:r>
    </w:p>
    <w:p>
      <w:pPr>
        <w:pStyle w:val="Heading3"/>
        <w:numPr>
          <w:ilvl w:val="2"/>
          <w:numId w:val="1"/>
        </w:numPr>
        <w:rPr/>
      </w:pPr>
      <w:bookmarkStart w:id="209" w:name="__RefHeading___Toc1666670_581953129"/>
      <w:bookmarkStart w:id="210" w:name="_Toc78"/>
      <w:bookmarkEnd w:id="209"/>
      <w:r>
        <w:rPr>
          <w:rtl w:val="true"/>
        </w:rPr>
        <w:t>وهابی‌ها در کدام‌یک از استان‌های یمن حضوری فعال دارند؟</w:t>
      </w:r>
      <w:bookmarkEnd w:id="210"/>
    </w:p>
    <w:p>
      <w:pPr>
        <w:pStyle w:val="Heading3"/>
        <w:numPr>
          <w:ilvl w:val="2"/>
          <w:numId w:val="1"/>
        </w:numPr>
        <w:rPr/>
      </w:pPr>
      <w:bookmarkStart w:id="211" w:name="__RefHeading___Toc1666672_581953129"/>
      <w:bookmarkStart w:id="212" w:name="_Toc79"/>
      <w:bookmarkEnd w:id="211"/>
      <w:r>
        <w:rPr>
          <w:rtl w:val="true"/>
        </w:rPr>
        <w:t>مفتی انصارالله</w:t>
      </w:r>
      <w:r>
        <w:rPr>
          <w:rtl w:val="true"/>
        </w:rPr>
        <w:t>:</w:t>
      </w:r>
      <w:bookmarkEnd w:id="21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وهابی‌ها در دماج، در دارالحدیث، وادی آل ابوجوباره، کتاف و حاشد به رهبری آل احمر و عمران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تصرف عمران، آن‌ها از استانی به استان دیگر آواره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انصارالله القاعده را محصول ساخت آمریکا می‌داند، دستگاه </w:t>
      </w:r>
      <w:bookmarkStart w:id="213" w:name="pg5410_58947"/>
    </w:p>
    <w:p>
      <w:pPr>
        <w:pStyle w:val="BookText"/>
        <w:rPr/>
      </w:pPr>
      <w:bookmarkEnd w:id="213"/>
      <w:r>
        <w:rPr>
          <w:rFonts w:ascii="IRNazanin" w:hAnsi="IRNazanin" w:eastAsia="IRNazanin"/>
          <w:color w:val="111111"/>
          <w:sz w:val="28"/>
          <w:sz w:val="28"/>
          <w:szCs w:val="28"/>
          <w:rtl w:val="true"/>
          <w:lang w:bidi="fa-IR"/>
        </w:rPr>
        <w:t>اطلاعات و دولت آمریکا القاعده و داعش را به‌وجود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وهابی‌ها در جنوب یمن، در استان البیضه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سایت‌های خبری دیدیم و شنیدیم، انصارالله رداع را به تصرف خود درآورده است که در نزدیکی البیضه واقع شده؛</w:t>
      </w:r>
    </w:p>
    <w:p>
      <w:pPr>
        <w:pStyle w:val="BookText"/>
        <w:rPr/>
      </w:pPr>
      <w:r>
        <w:rPr>
          <w:rFonts w:ascii="IRNazanin" w:hAnsi="IRNazanin" w:eastAsia="IRNazanin"/>
          <w:color w:val="111111"/>
          <w:sz w:val="28"/>
          <w:sz w:val="28"/>
          <w:szCs w:val="28"/>
          <w:rtl w:val="true"/>
          <w:lang w:bidi="fa-IR"/>
        </w:rPr>
        <w:t>با این حال وهابی‌ها در البیضه، الجوف و أبین و حضرموت هم‌چنان حضور دارند</w:t>
      </w:r>
      <w:r>
        <w:rPr>
          <w:rFonts w:eastAsia="IRNazanin" w:cs="IRNazanin"/>
          <w:color w:val="111111"/>
          <w:sz w:val="28"/>
          <w:szCs w:val="28"/>
          <w:rtl w:val="true"/>
          <w:lang w:bidi="fa-IR"/>
        </w:rPr>
        <w:t>.</w:t>
      </w:r>
    </w:p>
    <w:p>
      <w:pPr>
        <w:pStyle w:val="Heading3"/>
        <w:numPr>
          <w:ilvl w:val="2"/>
          <w:numId w:val="1"/>
        </w:numPr>
        <w:rPr/>
      </w:pPr>
      <w:bookmarkStart w:id="214" w:name="__RefHeading___Toc1666674_581953129"/>
      <w:bookmarkStart w:id="215" w:name="_Toc80"/>
      <w:bookmarkEnd w:id="214"/>
      <w:r>
        <w:rPr>
          <w:rtl w:val="true"/>
        </w:rPr>
        <w:t>جنبش جنوب در این میان چه وضعی داشته و چه موضعی نسبت به انصارالله دارند؟</w:t>
      </w:r>
      <w:bookmarkEnd w:id="215"/>
    </w:p>
    <w:p>
      <w:pPr>
        <w:pStyle w:val="Heading3"/>
        <w:numPr>
          <w:ilvl w:val="2"/>
          <w:numId w:val="1"/>
        </w:numPr>
        <w:rPr/>
      </w:pPr>
      <w:bookmarkStart w:id="216" w:name="__RefHeading___Toc1666676_581953129"/>
      <w:bookmarkStart w:id="217" w:name="_Toc81"/>
      <w:bookmarkEnd w:id="216"/>
      <w:r>
        <w:rPr>
          <w:rtl w:val="true"/>
        </w:rPr>
        <w:t>مفتی انصارالله</w:t>
      </w:r>
      <w:r>
        <w:rPr>
          <w:rtl w:val="true"/>
        </w:rPr>
        <w:t>:</w:t>
      </w:r>
      <w:bookmarkEnd w:id="21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هواداران جنبش جنوب جزو یاران انصارالله، به‌شمار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علی سالم البیض و الخفجی هر یک از آن‌ها، خط مشی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دنباله رو عربستان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بسیاری از مردم جنوب هوادار انصارالله هستند، زیرا به آن‌ها همانند ما ظلم و ستم روا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مورد حمله قرار گرفتند، هم‌چنان‌که ما شش بار در صعده مورد حمله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بسیاری وجود دارند و هر گروه رهبران خاص خود را دارد، اما اکثریت مناطق جنوب، دنباله‌رو علی سالم البیض هستند</w:t>
      </w:r>
      <w:r>
        <w:rPr>
          <w:rFonts w:eastAsia="IRNazanin" w:cs="IRNazanin"/>
          <w:color w:val="111111"/>
          <w:sz w:val="28"/>
          <w:szCs w:val="28"/>
          <w:rtl w:val="true"/>
          <w:lang w:bidi="fa-IR"/>
        </w:rPr>
        <w:t xml:space="preserve">. </w:t>
      </w:r>
      <w:bookmarkStart w:id="218" w:name="pg5410_58948"/>
    </w:p>
    <w:p>
      <w:pPr>
        <w:pStyle w:val="Heading3"/>
        <w:numPr>
          <w:ilvl w:val="2"/>
          <w:numId w:val="1"/>
        </w:numPr>
        <w:rPr/>
      </w:pPr>
      <w:bookmarkStart w:id="219" w:name="__RefHeading___Toc1666678_581953129"/>
      <w:bookmarkStart w:id="220" w:name="_Toc82"/>
      <w:bookmarkEnd w:id="218"/>
      <w:bookmarkEnd w:id="219"/>
      <w:r>
        <w:rPr>
          <w:rtl w:val="true"/>
        </w:rPr>
        <w:t>انصارالله چه موضعی نسبت به علی سالم البیض دارد؟</w:t>
      </w:r>
      <w:bookmarkEnd w:id="220"/>
    </w:p>
    <w:p>
      <w:pPr>
        <w:pStyle w:val="Heading3"/>
        <w:numPr>
          <w:ilvl w:val="2"/>
          <w:numId w:val="1"/>
        </w:numPr>
        <w:rPr/>
      </w:pPr>
      <w:bookmarkStart w:id="221" w:name="__RefHeading___Toc1666680_581953129"/>
      <w:bookmarkStart w:id="222" w:name="_Toc83"/>
      <w:bookmarkEnd w:id="221"/>
      <w:r>
        <w:rPr>
          <w:rtl w:val="true"/>
        </w:rPr>
        <w:t>مفتی انصارالله</w:t>
      </w:r>
      <w:r>
        <w:rPr>
          <w:rtl w:val="true"/>
        </w:rPr>
        <w:t>:</w:t>
      </w:r>
      <w:bookmarkEnd w:id="222"/>
    </w:p>
    <w:p>
      <w:pPr>
        <w:pStyle w:val="BookText"/>
        <w:rPr/>
      </w:pPr>
      <w:r>
        <w:rPr>
          <w:rFonts w:ascii="IRNazanin" w:hAnsi="IRNazanin" w:eastAsia="IRNazanin"/>
          <w:color w:val="111111"/>
          <w:sz w:val="28"/>
          <w:sz w:val="28"/>
          <w:szCs w:val="28"/>
          <w:rtl w:val="true"/>
          <w:lang w:bidi="fa-IR"/>
        </w:rPr>
        <w:t>رهبر ما سید عبدالملک بدرالدین الحوثی در روز عید غدیر به ایراد سخنرانی پرداخت و اظهار داشت که از برادران جنبش جنوب در خارج از یمن می‌خواهد تا به کشور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آن‌هم پس از آن‌که انصارالله ژنرال خونریز جنایتکار طاغوت علی محسن احمر و نیروهایش را از جنوب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اظهار داشت که خانه‌های شما در اختیار ما است،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عدالت هرگونه ظلم و ستم رواداشته شده علیه شما را جبران خواهیم کرد</w:t>
      </w:r>
      <w:r>
        <w:rPr>
          <w:rFonts w:eastAsia="IRNazanin" w:cs="IRNazanin"/>
          <w:color w:val="111111"/>
          <w:sz w:val="28"/>
          <w:szCs w:val="28"/>
          <w:rtl w:val="true"/>
          <w:lang w:bidi="fa-IR"/>
        </w:rPr>
        <w:t>.</w:t>
      </w:r>
    </w:p>
    <w:p>
      <w:pPr>
        <w:pStyle w:val="Heading3"/>
        <w:numPr>
          <w:ilvl w:val="2"/>
          <w:numId w:val="1"/>
        </w:numPr>
        <w:rPr/>
      </w:pPr>
      <w:bookmarkStart w:id="223" w:name="__RefHeading___Toc1666682_581953129"/>
      <w:bookmarkStart w:id="224" w:name="_Toc84"/>
      <w:bookmarkEnd w:id="223"/>
      <w:r>
        <w:rPr>
          <w:rtl w:val="true"/>
        </w:rPr>
        <w:t>قبایل الحاشد و الاحمر از چه جایگاهی برخوردارند؟</w:t>
      </w:r>
      <w:bookmarkEnd w:id="224"/>
    </w:p>
    <w:p>
      <w:pPr>
        <w:pStyle w:val="Heading3"/>
        <w:numPr>
          <w:ilvl w:val="2"/>
          <w:numId w:val="1"/>
        </w:numPr>
        <w:rPr/>
      </w:pPr>
      <w:bookmarkStart w:id="225" w:name="__RefHeading___Toc1666684_581953129"/>
      <w:bookmarkStart w:id="226" w:name="_Toc85"/>
      <w:bookmarkEnd w:id="225"/>
      <w:r>
        <w:rPr>
          <w:rtl w:val="true"/>
        </w:rPr>
        <w:t>مفتی انصارالله</w:t>
      </w:r>
      <w:r>
        <w:rPr>
          <w:rtl w:val="true"/>
        </w:rPr>
        <w:t>:</w:t>
      </w:r>
      <w:bookmarkEnd w:id="22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اصل، خود از قبیله حاشد هستم که این قبیله بزرگی است و عبدالله بن حسین الاحمر ریاست آن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در مأرب بر یمن حکم‌فرمایی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میلیون‌ها دلار از عربستان ، قطر و ترکیه دریافت می‌کرد و شاخه نظامی علی محسن الاحمر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الاحمر ثروت کشور را به یغما بردند، در کشور فساد به راه انداختند و بر قبیله خود اعتماد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با یاری خداوند متعال انصارالله توانستند بر قبیله حاشد مسلط شوند، خاندان احمر متلاشی شدند و احمر وقتی خواست به عربستان برود، این کشور به او بها نداد، زیرا برای </w:t>
      </w:r>
      <w:bookmarkStart w:id="227" w:name="pg5410_58949"/>
    </w:p>
    <w:p>
      <w:pPr>
        <w:pStyle w:val="BookText"/>
        <w:rPr/>
      </w:pPr>
      <w:bookmarkEnd w:id="227"/>
      <w:r>
        <w:rPr>
          <w:rFonts w:ascii="IRNazanin" w:hAnsi="IRNazanin" w:eastAsia="IRNazanin"/>
          <w:color w:val="111111"/>
          <w:sz w:val="28"/>
          <w:sz w:val="28"/>
          <w:szCs w:val="28"/>
          <w:rtl w:val="true"/>
          <w:lang w:bidi="fa-IR"/>
        </w:rPr>
        <w:t>آن‌ها حکم ورقه سوخته را داشت و دیگر سودی برای آن‌ها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میلیون‌ها دلار برای از بین بردن یمن، ایجاد فتنه و آشوب در کشور ما هزینه کرده بود و آن‌ها را در اختیار خاندان‌های احمر و حاشد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کمک‌ها تماماً بر باد رفت</w:t>
      </w:r>
      <w:r>
        <w:rPr>
          <w:rFonts w:eastAsia="IRNazanin" w:cs="IRNazanin"/>
          <w:color w:val="111111"/>
          <w:sz w:val="28"/>
          <w:szCs w:val="28"/>
          <w:rtl w:val="true"/>
          <w:lang w:bidi="fa-IR"/>
        </w:rPr>
        <w:t>.</w:t>
      </w:r>
    </w:p>
    <w:p>
      <w:pPr>
        <w:pStyle w:val="Heading3"/>
        <w:numPr>
          <w:ilvl w:val="2"/>
          <w:numId w:val="1"/>
        </w:numPr>
        <w:rPr/>
      </w:pPr>
      <w:bookmarkStart w:id="228" w:name="__RefHeading___Toc1666686_581953129"/>
      <w:bookmarkStart w:id="229" w:name="_Toc86"/>
      <w:bookmarkEnd w:id="228"/>
      <w:r>
        <w:rPr>
          <w:rtl w:val="true"/>
        </w:rPr>
        <w:t>هدف اصلی انصارالله چیست؟</w:t>
      </w:r>
      <w:bookmarkEnd w:id="229"/>
    </w:p>
    <w:p>
      <w:pPr>
        <w:pStyle w:val="Heading3"/>
        <w:numPr>
          <w:ilvl w:val="2"/>
          <w:numId w:val="1"/>
        </w:numPr>
        <w:rPr/>
      </w:pPr>
      <w:bookmarkStart w:id="230" w:name="__RefHeading___Toc1666688_581953129"/>
      <w:bookmarkStart w:id="231" w:name="_Toc87"/>
      <w:bookmarkEnd w:id="230"/>
      <w:r>
        <w:rPr>
          <w:rtl w:val="true"/>
        </w:rPr>
        <w:t>مفتی انصارالله</w:t>
      </w:r>
      <w:r>
        <w:rPr>
          <w:rtl w:val="true"/>
        </w:rPr>
        <w:t>:</w:t>
      </w:r>
      <w:bookmarkEnd w:id="231"/>
    </w:p>
    <w:p>
      <w:pPr>
        <w:pStyle w:val="BookText"/>
        <w:rPr/>
      </w:pPr>
      <w:r>
        <w:rPr>
          <w:rFonts w:ascii="IRNazanin" w:hAnsi="IRNazanin" w:eastAsia="IRNazanin"/>
          <w:color w:val="111111"/>
          <w:sz w:val="28"/>
          <w:sz w:val="28"/>
          <w:szCs w:val="28"/>
          <w:rtl w:val="true"/>
          <w:lang w:bidi="fa-IR"/>
        </w:rPr>
        <w:t>من سیاستمدار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ما در موارد بسیاری اظهار داشته‌اند که ما قدرت طلب نبوده و خواهان به چنگ آوردن دولت و یا مشارکت در دولت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انصارالله بر عملکرد دولت نظارت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سید حسن نصرالله در جنوب لبنان بر فرآیند امور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هیچ‌کس، چه وزیر یا نخست وزیر را تحت فشار قرار نمی‌دهیم</w:t>
      </w:r>
      <w:r>
        <w:rPr>
          <w:rFonts w:eastAsia="IRNazanin" w:cs="IRNazanin"/>
          <w:color w:val="111111"/>
          <w:sz w:val="28"/>
          <w:szCs w:val="28"/>
          <w:rtl w:val="true"/>
          <w:lang w:bidi="fa-IR"/>
        </w:rPr>
        <w:t>.</w:t>
      </w:r>
    </w:p>
    <w:p>
      <w:pPr>
        <w:pStyle w:val="Heading3"/>
        <w:numPr>
          <w:ilvl w:val="2"/>
          <w:numId w:val="1"/>
        </w:numPr>
        <w:rPr/>
      </w:pPr>
      <w:bookmarkStart w:id="232" w:name="__RefHeading___Toc1666690_581953129"/>
      <w:bookmarkStart w:id="233" w:name="_Toc88"/>
      <w:bookmarkEnd w:id="232"/>
      <w:r>
        <w:rPr>
          <w:rtl w:val="true"/>
        </w:rPr>
        <w:t>انصارالله در خصوص احکام شرعی چه موضعی در پیش گرفته است؟</w:t>
      </w:r>
      <w:bookmarkEnd w:id="233"/>
    </w:p>
    <w:p>
      <w:pPr>
        <w:pStyle w:val="Heading3"/>
        <w:numPr>
          <w:ilvl w:val="2"/>
          <w:numId w:val="1"/>
        </w:numPr>
        <w:rPr/>
      </w:pPr>
      <w:bookmarkStart w:id="234" w:name="__RefHeading___Toc1666692_581953129"/>
      <w:bookmarkStart w:id="235" w:name="_Toc89"/>
      <w:bookmarkEnd w:id="234"/>
      <w:r>
        <w:rPr>
          <w:rtl w:val="true"/>
        </w:rPr>
        <w:t>مفتی انصارالله</w:t>
      </w:r>
      <w:r>
        <w:rPr>
          <w:rtl w:val="true"/>
        </w:rPr>
        <w:t>:</w:t>
      </w:r>
      <w:bookmarkEnd w:id="23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به‌عنوان مسلمان، قانون اساسی خود را بر اساس قرآن کریم تدوین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تصرف صنعا، مسائل خود را بر اساس احکام شرع مبین اسلام حل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علمایی در اختیار داریم و مذهب زیدیه سرشار از فروع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دادگاه‌های </w:t>
      </w:r>
      <w:bookmarkStart w:id="236" w:name="pg5410_58950"/>
    </w:p>
    <w:p>
      <w:pPr>
        <w:pStyle w:val="BookText"/>
        <w:rPr/>
      </w:pPr>
      <w:bookmarkEnd w:id="236"/>
      <w:r>
        <w:rPr>
          <w:rFonts w:ascii="IRNazanin" w:hAnsi="IRNazanin" w:eastAsia="IRNazanin"/>
          <w:color w:val="111111"/>
          <w:sz w:val="28"/>
          <w:sz w:val="28"/>
          <w:szCs w:val="28"/>
          <w:rtl w:val="true"/>
          <w:lang w:bidi="fa-IR"/>
        </w:rPr>
        <w:t>دولتی نداریم، بلکه دادگاه‌های شرعی داریم که انصارالله در تمامی مناطق آنها را تشکیل داده‌اند</w:t>
      </w:r>
      <w:r>
        <w:rPr>
          <w:rFonts w:eastAsia="IRNazanin" w:cs="IRNazanin"/>
          <w:color w:val="111111"/>
          <w:sz w:val="28"/>
          <w:szCs w:val="28"/>
          <w:rtl w:val="true"/>
          <w:lang w:bidi="fa-IR"/>
        </w:rPr>
        <w:t>.</w:t>
      </w:r>
    </w:p>
    <w:p>
      <w:pPr>
        <w:pStyle w:val="Heading3"/>
        <w:numPr>
          <w:ilvl w:val="2"/>
          <w:numId w:val="1"/>
        </w:numPr>
        <w:rPr/>
      </w:pPr>
      <w:bookmarkStart w:id="237" w:name="__RefHeading___Toc1666694_581953129"/>
      <w:bookmarkStart w:id="238" w:name="_Toc90"/>
      <w:bookmarkEnd w:id="237"/>
      <w:r>
        <w:rPr>
          <w:rtl w:val="true"/>
        </w:rPr>
        <w:t>آیا در میان زیدی‌ها مخالف جنبش انصارالله وجود دارد؟</w:t>
      </w:r>
      <w:bookmarkEnd w:id="238"/>
    </w:p>
    <w:p>
      <w:pPr>
        <w:pStyle w:val="Heading3"/>
        <w:numPr>
          <w:ilvl w:val="2"/>
          <w:numId w:val="1"/>
        </w:numPr>
        <w:rPr/>
      </w:pPr>
      <w:bookmarkStart w:id="239" w:name="__RefHeading___Toc1666696_581953129"/>
      <w:bookmarkStart w:id="240" w:name="_Toc91"/>
      <w:bookmarkEnd w:id="239"/>
      <w:r>
        <w:rPr>
          <w:rtl w:val="true"/>
        </w:rPr>
        <w:t>مفتی انصارالله</w:t>
      </w:r>
      <w:r>
        <w:rPr>
          <w:rtl w:val="true"/>
        </w:rPr>
        <w:t>:</w:t>
      </w:r>
      <w:bookmarkEnd w:id="240"/>
    </w:p>
    <w:p>
      <w:pPr>
        <w:pStyle w:val="BookText"/>
        <w:rPr/>
      </w:pPr>
      <w:r>
        <w:rPr>
          <w:rFonts w:ascii="IRNazanin" w:hAnsi="IRNazanin" w:eastAsia="IRNazanin"/>
          <w:color w:val="111111"/>
          <w:sz w:val="28"/>
          <w:sz w:val="28"/>
          <w:szCs w:val="28"/>
          <w:rtl w:val="true"/>
          <w:lang w:bidi="fa-IR"/>
        </w:rPr>
        <w:t>برخی از زیدی‌ها در ابتدای نهضت، مخالف بودند، آن‌ها از دولت یمن می‌ترسیدند، بنابراین سکوت را در پیش گرفته بودند، اما بعد از این همه جنگ و شهدایی که تقدیم کردیم، آنان به طرفدار تبدیل شدند و هم اکنون شمار مخالفان از انگشتان دست کمتر است</w:t>
      </w:r>
      <w:r>
        <w:rPr>
          <w:rFonts w:eastAsia="IRNazanin" w:cs="IRNazanin"/>
          <w:color w:val="111111"/>
          <w:sz w:val="28"/>
          <w:szCs w:val="28"/>
          <w:rtl w:val="true"/>
          <w:lang w:bidi="fa-IR"/>
        </w:rPr>
        <w:t>.</w:t>
      </w:r>
    </w:p>
    <w:p>
      <w:pPr>
        <w:pStyle w:val="Heading3"/>
        <w:numPr>
          <w:ilvl w:val="2"/>
          <w:numId w:val="1"/>
        </w:numPr>
        <w:rPr/>
      </w:pPr>
      <w:bookmarkStart w:id="241" w:name="__RefHeading___Toc1666698_581953129"/>
      <w:bookmarkStart w:id="242" w:name="_Toc92"/>
      <w:bookmarkEnd w:id="241"/>
      <w:r>
        <w:rPr>
          <w:rtl w:val="true"/>
        </w:rPr>
        <w:t>قبیله حاشد چگونه است؟</w:t>
      </w:r>
      <w:bookmarkEnd w:id="242"/>
    </w:p>
    <w:p>
      <w:pPr>
        <w:pStyle w:val="Heading3"/>
        <w:numPr>
          <w:ilvl w:val="2"/>
          <w:numId w:val="1"/>
        </w:numPr>
        <w:rPr/>
      </w:pPr>
      <w:bookmarkStart w:id="243" w:name="__RefHeading___Toc1666700_581953129"/>
      <w:bookmarkStart w:id="244" w:name="_Toc93"/>
      <w:bookmarkEnd w:id="243"/>
      <w:r>
        <w:rPr>
          <w:rtl w:val="true"/>
        </w:rPr>
        <w:t>مفتی انصارالله</w:t>
      </w:r>
      <w:r>
        <w:rPr>
          <w:rtl w:val="true"/>
        </w:rPr>
        <w:t>:</w:t>
      </w:r>
      <w:bookmarkEnd w:id="244"/>
    </w:p>
    <w:p>
      <w:pPr>
        <w:pStyle w:val="BookText"/>
        <w:rPr/>
      </w:pPr>
      <w:r>
        <w:rPr>
          <w:rFonts w:ascii="IRNazanin" w:hAnsi="IRNazanin" w:eastAsia="IRNazanin"/>
          <w:color w:val="111111"/>
          <w:sz w:val="28"/>
          <w:sz w:val="28"/>
          <w:szCs w:val="28"/>
          <w:rtl w:val="true"/>
          <w:lang w:bidi="fa-IR"/>
        </w:rPr>
        <w:t>قبیله حاشد زیدی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عبدالملک بدرالدین اصالتاً از شهر حوث و متعلق به شهر حاشد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وقتی مردم حاشد را گردهم جمع کرد، گفت که من حاشدی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سال‌های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بعد، با انصارالله به نبرد برخاستند، گفت من یکی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سیدعبدالملک اصالتاً حاشدی است</w:t>
      </w:r>
      <w:r>
        <w:rPr>
          <w:rFonts w:eastAsia="IRNazanin" w:cs="IRNazanin"/>
          <w:color w:val="111111"/>
          <w:sz w:val="28"/>
          <w:szCs w:val="28"/>
          <w:rtl w:val="true"/>
          <w:lang w:bidi="fa-IR"/>
        </w:rPr>
        <w:t>.</w:t>
      </w:r>
    </w:p>
    <w:p>
      <w:pPr>
        <w:pStyle w:val="Heading3"/>
        <w:numPr>
          <w:ilvl w:val="2"/>
          <w:numId w:val="1"/>
        </w:numPr>
        <w:rPr/>
      </w:pPr>
      <w:bookmarkStart w:id="245" w:name="__RefHeading___Toc1666702_581953129"/>
      <w:bookmarkStart w:id="246" w:name="_Toc94"/>
      <w:bookmarkEnd w:id="245"/>
      <w:r>
        <w:rPr>
          <w:rtl w:val="true"/>
        </w:rPr>
        <w:t>حکومت در دوران علی عبدالله صالح و منصور عبد ربه چه تفاوتی با هم دارد؟</w:t>
      </w:r>
      <w:bookmarkEnd w:id="246"/>
    </w:p>
    <w:p>
      <w:pPr>
        <w:pStyle w:val="Heading3"/>
        <w:numPr>
          <w:ilvl w:val="2"/>
          <w:numId w:val="1"/>
        </w:numPr>
        <w:rPr/>
      </w:pPr>
      <w:bookmarkStart w:id="247" w:name="__RefHeading___Toc1666704_581953129"/>
      <w:bookmarkStart w:id="248" w:name="_Toc95"/>
      <w:bookmarkEnd w:id="247"/>
      <w:r>
        <w:rPr>
          <w:rtl w:val="true"/>
        </w:rPr>
        <w:t>مفتی انصارالله</w:t>
      </w:r>
      <w:r>
        <w:rPr>
          <w:rtl w:val="true"/>
        </w:rPr>
        <w:t>:</w:t>
      </w:r>
      <w:bookmarkEnd w:id="24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تفاوتی میان آنها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عبدالله صالح مزدور آمریکا بود، اما منصور عبدربه مزدور چند جانبه است؛ او از آمریکا، عربستان و کشورهای ده‌گانه دستور می‌گیرد</w:t>
      </w:r>
      <w:r>
        <w:rPr>
          <w:rFonts w:eastAsia="IRNazanin" w:cs="IRNazanin"/>
          <w:color w:val="111111"/>
          <w:sz w:val="28"/>
          <w:szCs w:val="28"/>
          <w:rtl w:val="true"/>
          <w:lang w:bidi="fa-IR"/>
        </w:rPr>
        <w:t xml:space="preserve">. </w:t>
      </w:r>
      <w:bookmarkStart w:id="249" w:name="pg5410_58951"/>
    </w:p>
    <w:p>
      <w:pPr>
        <w:pStyle w:val="Heading3"/>
        <w:numPr>
          <w:ilvl w:val="2"/>
          <w:numId w:val="1"/>
        </w:numPr>
        <w:rPr/>
      </w:pPr>
      <w:bookmarkStart w:id="250" w:name="__RefHeading___Toc1666706_581953129"/>
      <w:bookmarkStart w:id="251" w:name="_Toc96"/>
      <w:bookmarkEnd w:id="249"/>
      <w:bookmarkEnd w:id="250"/>
      <w:r>
        <w:rPr>
          <w:rtl w:val="true"/>
        </w:rPr>
        <w:t>آیا او لائیک است؟</w:t>
      </w:r>
      <w:bookmarkEnd w:id="251"/>
    </w:p>
    <w:p>
      <w:pPr>
        <w:pStyle w:val="Heading3"/>
        <w:numPr>
          <w:ilvl w:val="2"/>
          <w:numId w:val="1"/>
        </w:numPr>
        <w:rPr/>
      </w:pPr>
      <w:bookmarkStart w:id="252" w:name="__RefHeading___Toc1666708_581953129"/>
      <w:bookmarkStart w:id="253" w:name="_Toc97"/>
      <w:bookmarkEnd w:id="252"/>
      <w:r>
        <w:rPr>
          <w:rtl w:val="true"/>
        </w:rPr>
        <w:t>مفتی انصارالله</w:t>
      </w:r>
      <w:r>
        <w:rPr>
          <w:rtl w:val="true"/>
        </w:rPr>
        <w:t>:</w:t>
      </w:r>
      <w:bookmarkEnd w:id="253"/>
    </w:p>
    <w:p>
      <w:pPr>
        <w:pStyle w:val="BookText"/>
        <w:rPr/>
      </w:pPr>
      <w:r>
        <w:rPr>
          <w:rFonts w:ascii="IRNazanin" w:hAnsi="IRNazanin" w:eastAsia="IRNazanin"/>
          <w:color w:val="111111"/>
          <w:sz w:val="28"/>
          <w:sz w:val="28"/>
          <w:szCs w:val="28"/>
          <w:rtl w:val="true"/>
          <w:lang w:bidi="fa-IR"/>
        </w:rPr>
        <w:t>هیچکس نمی‌داند او چه مذهبی دارد</w:t>
      </w:r>
      <w:r>
        <w:rPr>
          <w:rFonts w:eastAsia="IRNazanin" w:cs="IRNazanin"/>
          <w:color w:val="111111"/>
          <w:sz w:val="28"/>
          <w:szCs w:val="28"/>
          <w:rtl w:val="true"/>
          <w:lang w:bidi="fa-IR"/>
        </w:rPr>
        <w:t>.</w:t>
      </w:r>
    </w:p>
    <w:p>
      <w:pPr>
        <w:pStyle w:val="Heading3"/>
        <w:numPr>
          <w:ilvl w:val="2"/>
          <w:numId w:val="1"/>
        </w:numPr>
        <w:rPr/>
      </w:pPr>
      <w:bookmarkStart w:id="254" w:name="__RefHeading___Toc1666710_581953129"/>
      <w:bookmarkStart w:id="255" w:name="_Toc98"/>
      <w:bookmarkEnd w:id="254"/>
      <w:r>
        <w:rPr>
          <w:rtl w:val="true"/>
        </w:rPr>
        <w:t>آینده یمن را چگونه می‌بینید؟</w:t>
      </w:r>
      <w:bookmarkEnd w:id="255"/>
    </w:p>
    <w:p>
      <w:pPr>
        <w:pStyle w:val="Heading3"/>
        <w:numPr>
          <w:ilvl w:val="2"/>
          <w:numId w:val="1"/>
        </w:numPr>
        <w:rPr/>
      </w:pPr>
      <w:bookmarkStart w:id="256" w:name="__RefHeading___Toc1666712_581953129"/>
      <w:bookmarkStart w:id="257" w:name="_Toc99"/>
      <w:bookmarkEnd w:id="256"/>
      <w:r>
        <w:rPr>
          <w:rtl w:val="true"/>
        </w:rPr>
        <w:t>مفتی انصارالله</w:t>
      </w:r>
      <w:r>
        <w:rPr>
          <w:rtl w:val="true"/>
        </w:rPr>
        <w:t>:</w:t>
      </w:r>
      <w:bookmarkEnd w:id="257"/>
    </w:p>
    <w:p>
      <w:pPr>
        <w:pStyle w:val="BookText"/>
        <w:rPr/>
      </w:pPr>
      <w:r>
        <w:rPr>
          <w:rFonts w:ascii="IRNazanin" w:hAnsi="IRNazanin" w:eastAsia="IRNazanin"/>
          <w:color w:val="111111"/>
          <w:sz w:val="28"/>
          <w:sz w:val="28"/>
          <w:szCs w:val="28"/>
          <w:rtl w:val="true"/>
          <w:lang w:bidi="fa-IR"/>
        </w:rPr>
        <w:t>ان‌شاء الله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یک کار از انجام آن،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برادران انصارالله می‌خواهیم تا از پیروزی‌های خود محافظت کنند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پیش بینی می‌کنم که آینده بسیار سخت‌تری در مقایسه با وضعیت موجود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مردم با یک‌دیگر به همکاری خواهند پرداخت، زیرا این پیروزی‌ها برای آمریکا و عربستان بسیار گران تمام شده است</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5410_58953"/>
      <w:bookmarkStart w:id="259" w:name="pg5410_58953"/>
      <w:bookmarkEnd w:id="259"/>
    </w:p>
    <w:p>
      <w:pPr>
        <w:pStyle w:val="Heading2"/>
        <w:numPr>
          <w:ilvl w:val="1"/>
          <w:numId w:val="1"/>
        </w:numPr>
        <w:rPr/>
      </w:pPr>
      <w:bookmarkStart w:id="260" w:name="pg5410_58953"/>
      <w:bookmarkStart w:id="261" w:name="__RefHeading___Toc1666714_581953129"/>
      <w:bookmarkStart w:id="262" w:name="_Toc100"/>
      <w:bookmarkEnd w:id="260"/>
      <w:bookmarkEnd w:id="261"/>
      <w:r>
        <w:rPr>
          <w:rtl w:val="true"/>
        </w:rPr>
        <w:t>رهبران انصارالله</w:t>
      </w:r>
      <w:bookmarkEnd w:id="262"/>
    </w:p>
    <w:p>
      <w:pPr>
        <w:pStyle w:val="Heading3"/>
        <w:numPr>
          <w:ilvl w:val="2"/>
          <w:numId w:val="1"/>
        </w:numPr>
        <w:rPr/>
      </w:pPr>
      <w:bookmarkStart w:id="263" w:name="__RefHeading___Toc1666716_581953129"/>
      <w:bookmarkStart w:id="264" w:name="_Toc101"/>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 xml:space="preserve">مصاحبه با سیدیحیی طالب مشاری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نمایندۀ جنبش انصارالله در نجف اشرف</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265" w:name="__RefHeading___Toc1666718_581953129"/>
      <w:bookmarkStart w:id="266" w:name="_Toc102"/>
      <w:bookmarkEnd w:id="265"/>
      <w:r>
        <w:rPr>
          <w:rtl w:val="true"/>
        </w:rPr>
        <w:t>معرفی سید یحیی طالب</w:t>
      </w:r>
      <w:bookmarkEnd w:id="26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سیدیحیی طالب مشاری، اهل کشور یمن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گرفتن مدرک علمی دیپلم برای ادامۀ تحصیل در حوزۀ علمیه به ایران مسافرت کردم و در مرکز جهانی علوم اسلامی و سپس جامعة‌المصطفی مشغول به تحصیل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با علمای </w:t>
      </w:r>
      <w:bookmarkStart w:id="267" w:name="pg5410_58954"/>
    </w:p>
    <w:p>
      <w:pPr>
        <w:pStyle w:val="BookText"/>
        <w:rPr/>
      </w:pPr>
      <w:bookmarkEnd w:id="267"/>
      <w:r>
        <w:rPr>
          <w:rFonts w:ascii="IRNazanin" w:hAnsi="IRNazanin" w:eastAsia="IRNazanin"/>
          <w:color w:val="111111"/>
          <w:sz w:val="28"/>
          <w:sz w:val="28"/>
          <w:szCs w:val="28"/>
          <w:rtl w:val="true"/>
          <w:lang w:bidi="fa-IR"/>
        </w:rPr>
        <w:t>زیدی مذهب از جمله بدرالدین حوثی نیز ارتباط داشتم و مدتی را هم نزد ایشان به تلمذ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هم نمایندۀ انصارالله در نجف اشرف هستم</w:t>
      </w:r>
      <w:r>
        <w:rPr>
          <w:rFonts w:eastAsia="IRNazanin" w:cs="IRNazanin"/>
          <w:color w:val="111111"/>
          <w:sz w:val="28"/>
          <w:szCs w:val="28"/>
          <w:rtl w:val="true"/>
          <w:lang w:bidi="fa-IR"/>
        </w:rPr>
        <w:t>.</w:t>
      </w:r>
    </w:p>
    <w:p>
      <w:pPr>
        <w:pStyle w:val="Heading3"/>
        <w:numPr>
          <w:ilvl w:val="2"/>
          <w:numId w:val="1"/>
        </w:numPr>
        <w:rPr/>
      </w:pPr>
      <w:bookmarkStart w:id="268" w:name="__RefHeading___Toc1666720_581953129"/>
      <w:bookmarkStart w:id="269" w:name="_Toc103"/>
      <w:bookmarkEnd w:id="268"/>
      <w:r>
        <w:rPr>
          <w:rtl w:val="true"/>
        </w:rPr>
        <w:t>نقش علامه بدرالدین الحوثی</w:t>
      </w:r>
      <w:bookmarkEnd w:id="269"/>
    </w:p>
    <w:p>
      <w:pPr>
        <w:pStyle w:val="BookText"/>
        <w:rPr/>
      </w:pPr>
      <w:r>
        <w:rPr>
          <w:rFonts w:ascii="IRNazanin" w:hAnsi="IRNazanin" w:eastAsia="IRNazanin"/>
          <w:color w:val="111111"/>
          <w:sz w:val="28"/>
          <w:sz w:val="28"/>
          <w:szCs w:val="28"/>
          <w:rtl w:val="true"/>
          <w:lang w:bidi="fa-IR"/>
        </w:rPr>
        <w:t>بررسی زمینه‌های شکل‌گیری انصارالله به راحتی قابل انجام نیست؛ همان‌طور که رهبرمعظم‌انقلاب می‌فرمایند این انقلاب جمهوری اسلامی ثمرۀ زحمت‌های دویست سالۀ مجاهدان است؛ یعنی دویست سال زحمت کشیدند تا انقلاب به ثمر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انصارالله یمن نیز نتیجۀ جهاد جوانان مؤمن و حزب حق این کشور در طول پنجاه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زیدی یمن همیشه در حال جهاد بوده و هستند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علامه بدرالدین الحوثی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که سال‌ها در قم و یمن نزد ایشان شاگردی کرده‌ام، یک شخصیت استثنایی و دارای ویژگی‌های منحصر به فردی بود و نگاه‌های بسیار عظیمی داشت و همواره به دنبال ایجاد وحدت اسلامی بود؛ تا جایی که وقتی در قم زندگی می‌کردیم و ایشان به زبان فارسی تسلطی نداشت، اصرار داشت که هر جمعه در نماز جمعه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 مانند یک سرباز کوچک در گوشه‌ای می‌نشست و با دقت به سخنرانی‌های نماز گوش می‌کرد</w:t>
      </w:r>
      <w:r>
        <w:rPr>
          <w:rFonts w:eastAsia="IRNazanin" w:cs="IRNazanin"/>
          <w:color w:val="111111"/>
          <w:sz w:val="28"/>
          <w:szCs w:val="28"/>
          <w:rtl w:val="true"/>
          <w:lang w:bidi="fa-IR"/>
        </w:rPr>
        <w:t xml:space="preserve">. </w:t>
      </w:r>
      <w:bookmarkStart w:id="270" w:name="pg5410_58955"/>
    </w:p>
    <w:p>
      <w:pPr>
        <w:pStyle w:val="BookText"/>
        <w:rPr/>
      </w:pPr>
      <w:bookmarkEnd w:id="270"/>
      <w:r>
        <w:rPr>
          <w:rFonts w:ascii="IRNazanin" w:hAnsi="IRNazanin" w:eastAsia="IRNazanin"/>
          <w:color w:val="111111"/>
          <w:sz w:val="28"/>
          <w:sz w:val="28"/>
          <w:szCs w:val="28"/>
          <w:rtl w:val="true"/>
          <w:lang w:bidi="fa-IR"/>
        </w:rPr>
        <w:t>از نظر فقه زیدی حرف‌زدن مردم در نماز جمعه، نماز را باطل می‌کند؛ یعنی تأکید دارند که سخن‌گفتن در بین خطبه‌ها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سید در نماز جمعۀ قم که مردم در بین نماز شعار مرگ بر آمریکا سر می‌دادند، شرکت می‌کرد و می‌گفت این شعاردادن نماز را باطل نمی‌کند؛ چون به اذن امام است و خود امام به هنگام شعارهای مردم، ساکت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روایت و هدف فقها و علمای زیدی از حرام کردن حرف‌زدن در بین نماز برای زمانی است که امام جمعه راضی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سید با این اعمال و گفتار خود نشان می‌داد که همۀ مسلمانان در یک صف هستند و وحدت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وجود شخصی خودش فاصله گرفته بود و تمام فکر، زندگی و بعضی از فروع اعتقادات خود را در مسیر مصالح اسلام، وحدت مسلمین و خدمت به اسلام وقف کرد</w:t>
      </w:r>
      <w:r>
        <w:rPr>
          <w:rFonts w:eastAsia="IRNazanin" w:cs="IRNazanin"/>
          <w:color w:val="111111"/>
          <w:sz w:val="28"/>
          <w:szCs w:val="28"/>
          <w:rtl w:val="true"/>
          <w:lang w:bidi="fa-IR"/>
        </w:rPr>
        <w:t>.</w:t>
      </w:r>
    </w:p>
    <w:p>
      <w:pPr>
        <w:pStyle w:val="Heading3"/>
        <w:numPr>
          <w:ilvl w:val="2"/>
          <w:numId w:val="1"/>
        </w:numPr>
        <w:rPr/>
      </w:pPr>
      <w:bookmarkStart w:id="271" w:name="__RefHeading___Toc1666722_581953129"/>
      <w:bookmarkStart w:id="272" w:name="_Toc104"/>
      <w:bookmarkEnd w:id="271"/>
      <w:r>
        <w:rPr>
          <w:rtl w:val="true"/>
        </w:rPr>
        <w:t>بدرالدین و انقلاب اسلامی ایران</w:t>
      </w:r>
      <w:bookmarkEnd w:id="27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سیدبدرالدین با شروع قیام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سختی‌های زیاد از انقلاب ایشان حمایت کرد؛ حتی هنگامی که ایران در عملیات‌های جنگی برضد حزب بعث و گروهک‌های منافق به پیروزی دست می‌یافت، به رسم عشایر به بالای خانه‌اش </w:t>
      </w:r>
      <w:bookmarkStart w:id="273" w:name="pg5410_58956"/>
    </w:p>
    <w:p>
      <w:pPr>
        <w:pStyle w:val="BookText"/>
        <w:rPr/>
      </w:pPr>
      <w:bookmarkEnd w:id="273"/>
      <w:r>
        <w:rPr>
          <w:rFonts w:ascii="IRNazanin" w:hAnsi="IRNazanin" w:eastAsia="IRNazanin"/>
          <w:color w:val="111111"/>
          <w:sz w:val="28"/>
          <w:sz w:val="28"/>
          <w:szCs w:val="28"/>
          <w:rtl w:val="true"/>
          <w:lang w:bidi="fa-IR"/>
        </w:rPr>
        <w:t>می‌رفت و تیراندازی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تدریس تعلیم عقاید به طلاب را برای یاری حزب‌الله نیت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برخورد با همگان حتی با فرزندانش نیز همانند یک برادر و عالم بزرگ برخورد می‌کرد؛ یعنی حتی کودکان را نیز یک عالم بزرگ محسوب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تعجب می‌کردم وقتی می‌دیدم سید به گونه‌ای با فرزندانش صحبت نمی‌کند که احساس کنند از ولایت پدری خود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فرزندان سید در مقایسه با سایر علما بسیار متفاوت هستند و در حال حاضر هر کدامشان یک شخصیت قدرتمند، مستقل، متفکر هستند؛ چون از کودکی به آنان جایگاه، کرامت، استقلال، احساس وجود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Heading3"/>
        <w:numPr>
          <w:ilvl w:val="2"/>
          <w:numId w:val="1"/>
        </w:numPr>
        <w:rPr/>
      </w:pPr>
      <w:bookmarkStart w:id="274" w:name="__RefHeading___Toc1666724_581953129"/>
      <w:bookmarkStart w:id="275" w:name="_Toc105"/>
      <w:bookmarkEnd w:id="274"/>
      <w:r>
        <w:rPr>
          <w:rtl w:val="true"/>
        </w:rPr>
        <w:t>مقابله با وهابیت</w:t>
      </w:r>
      <w:bookmarkEnd w:id="27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سیدبدرالدین حوثی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حاضر اولین کسی بود که در جزیرة‌العرب به شکل منسجم و جدی با پروژۀ استکباری وهابیت و تفکر انحرافی آنان که برای ایجاد اسلام‌هراسی در جهان شکل‌گرفته است، به مقابله برخاست و از لحاظ علمی نیز آنها را به شدت سرکوب کرد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ادله‌ای مستحکم و قوی در رد افکار و ادعاهای باطل این فرقۀ ضاله به نگارش </w:t>
      </w:r>
    </w:p>
    <w:p>
      <w:pPr>
        <w:pStyle w:val="BookText"/>
        <w:rPr/>
      </w:pP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در این کتاب از جمهوری اسلامی، ایران و شیعۀ امامیه نیز به شدت دفاع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الغارة السریعه فی الرد علی الطلیعه و الایجاز فی رد علی الفتوا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دیگر تألیفات این بزرگوار است که البته تا صد عنوان کتاب از ایشان 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سیدبدرالدین با این خصایص و ویژگی‌های خاص به تنهایی در برابر جریان وهابیت قد علم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نیز با حمایت جهانی و به‌ویژه آمریکا سید را آواره کردند؛ منزلش را در صعده و دیگر مناطق، هدف گلوله‌های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کشور اردن از دادن اقامت به سید خودداری کرد، به ایران آمد و در قم ساکن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یمن از معدود علمایی بود که بسیار تلاش می‌کرد و حتی با وجود تصورات نامطلوبی که از فعالیت‌های حزبی در یمن حاکم بود، علما را برای تأسیس حزب در فشار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سخت فرهنگی هم زنان نمی‌توانستند خارج از منزل به فعالیت اجتماعی بپردازند، سید به‌خاطر حفظ مصالح اسلام فتوایی صادر کرد که زنان می‌توانند بدون داشتن برقع عکس بگیرند تا بتوانند در فعالیت‌ها حضور داشته باشند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با کمک علما حزب‌الحق را تشکیل داد؛ اما بعد از مدتی همین علما به مخالفت برخاستند و سعی کردند تا حزب را از بین ببرند</w:t>
      </w:r>
      <w:r>
        <w:rPr>
          <w:rFonts w:eastAsia="IRNazanin" w:cs="IRNazanin"/>
          <w:color w:val="111111"/>
          <w:sz w:val="28"/>
          <w:szCs w:val="28"/>
          <w:rtl w:val="true"/>
          <w:lang w:bidi="fa-IR"/>
        </w:rPr>
        <w:t xml:space="preserve">. </w:t>
      </w:r>
      <w:bookmarkStart w:id="276" w:name="pg5410_58958"/>
    </w:p>
    <w:p>
      <w:pPr>
        <w:pStyle w:val="BookText"/>
        <w:rPr/>
      </w:pPr>
      <w:bookmarkEnd w:id="276"/>
      <w:r>
        <w:rPr>
          <w:rFonts w:ascii="IRNazanin" w:hAnsi="IRNazanin" w:eastAsia="IRNazanin"/>
          <w:color w:val="111111"/>
          <w:sz w:val="28"/>
          <w:sz w:val="28"/>
          <w:szCs w:val="28"/>
          <w:rtl w:val="true"/>
          <w:lang w:bidi="fa-IR"/>
        </w:rPr>
        <w:t>سید که از این عملکرد علما دلگیر بود، جوانان را درگیر کرد و حزب شباب‌المؤمن را تشکیل داد</w:t>
      </w:r>
      <w:r>
        <w:rPr>
          <w:rFonts w:eastAsia="IRNazanin" w:cs="IRNazanin"/>
          <w:color w:val="111111"/>
          <w:sz w:val="28"/>
          <w:szCs w:val="28"/>
          <w:rtl w:val="true"/>
          <w:lang w:bidi="fa-IR"/>
        </w:rPr>
        <w:t>.</w:t>
      </w:r>
    </w:p>
    <w:p>
      <w:pPr>
        <w:pStyle w:val="Heading3"/>
        <w:numPr>
          <w:ilvl w:val="2"/>
          <w:numId w:val="1"/>
        </w:numPr>
        <w:rPr/>
      </w:pPr>
      <w:bookmarkStart w:id="277" w:name="__RefHeading___Toc1666726_581953129"/>
      <w:bookmarkStart w:id="278" w:name="_Toc106"/>
      <w:bookmarkEnd w:id="277"/>
      <w:r>
        <w:rPr>
          <w:rtl w:val="true"/>
        </w:rPr>
        <w:t>شهید حسین الحوثی</w:t>
      </w:r>
      <w:bookmarkEnd w:id="278"/>
    </w:p>
    <w:p>
      <w:pPr>
        <w:pStyle w:val="BookText"/>
        <w:rPr/>
      </w:pPr>
      <w:r>
        <w:rPr>
          <w:rFonts w:ascii="IRNazanin" w:hAnsi="IRNazanin" w:eastAsia="IRNazanin"/>
          <w:color w:val="111111"/>
          <w:sz w:val="28"/>
          <w:sz w:val="28"/>
          <w:szCs w:val="28"/>
          <w:rtl w:val="true"/>
          <w:lang w:bidi="fa-IR"/>
        </w:rPr>
        <w:t>بعد از کنسل‌شدن حزب‌الحق، حزب شباب‌المؤمن تأسیس شد و رشد چشمگیری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پیشرفت باعث شد تا دولت با حمایت آمریکا و عربستان بین مسئولین شباب‌المؤمن و علمای زیدی اختلاف ایجاد کنند تا اساس حزب،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امکان رویارویی با علما وجود نداشت و جوانان شباب‌المؤمن هم به توصیۀ بزرگانِ خیرخواه وقعی نمی‌نهادند، سیدحسین، فرزند سیدبدرالدین به یک بن‌بست رسید و برای ادامۀ تحصیل در مقطع کارشناسی‌ارشد به کشور سودان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سیدحسین بعد از مدتی با یک مدل مبارزاتی جدید بازگشت و آن این‌که در ابتدا باید سَر استعمار را قطع کرد؛ نه دُم استعمار را که همان وهابی‌ها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آمریکا مبارزه کرد؛ چون آمریکا زمینۀ حضور وهابیت را برای ایجاد فتنه ایجاد کرده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سیدبدرالدین زمانی که فرزندش، سیدحسین این شعار و تفکر مبارزاتی را مطرح کرد، یک مرجع بزرگ بود؛ با این وجود، زیر لوای سیدحسین قرار گرفت و خودش را از یاران او معرفی کرد و مردم را هم به تبعیت از سیدحسین فرامی‌خواند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علما از این منش اخلاقی و رفتاری سیدبدرالدین متعجب بودند؛ چون به‌طور طبیعی سیدحسین می‌بایست تحت فرماندهی پدرش باشد؛ اما توجه به مصالح اسلام و مسلمین این مسئله را برعکس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علی‌عبدالله صالح تصمیم داشت تا سیاهی پروندۀ ارتباطش با آمریکا و عربستان و نیز وضعیت بد اقتصادی یمن را در قالب جنگ با حزب الحوثی‌ها بپوشاند؛ همان‌طور که صدام حسین جنگ با ایران را آغاز کرد تا از حمایت جهانی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خطگیری از این تفکر صدام، اعلام کرد که سیدحوثی یک شیعه، موالی ایران و مخالف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هم با سید، مخالف است؛ پس اگر با حزب الحوثی‌ها وارد جنگ شود، همه از او حمایت مالی خواهند کرد؛ حتی مسئلۀ القاعده هم فراموش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پیش‌بینی تبلیغات زیادی انجام دادند که ایران در مسائل داخلی یمن دخالت کرده است تا این کشور را تصرف 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پیش‌بینی علی‌عبدالله صالح از حمایت مالی، به وقوع پیوست؛ اما یک نکتۀ مهم را درنظر نداشت و آن هم حاکمیت خدا بر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مردم بی‌گناه کوچه و بازار که در مسائل جنگی هیچ دخالتی نداشته‌اند به بهای این‌که پولی را به دست آورد و با آن مشکلات اقتصادی کشورش را حل کند، باید در تاریخ ثبت شود تا </w:t>
      </w:r>
      <w:bookmarkStart w:id="279" w:name="pg5410_58960"/>
    </w:p>
    <w:p>
      <w:pPr>
        <w:pStyle w:val="BookText"/>
        <w:rPr/>
      </w:pPr>
      <w:bookmarkEnd w:id="279"/>
      <w:r>
        <w:rPr>
          <w:rFonts w:ascii="IRNazanin" w:hAnsi="IRNazanin" w:eastAsia="IRNazanin"/>
          <w:color w:val="111111"/>
          <w:sz w:val="28"/>
          <w:sz w:val="28"/>
          <w:szCs w:val="28"/>
          <w:rtl w:val="true"/>
          <w:lang w:bidi="fa-IR"/>
        </w:rPr>
        <w:t>حاکمان از خدا بیم داشته باشند؛خدایی که همه چیز را مطابق حکمت خود برهم خواهد زد و معادلات را تغییر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سیدبدرالدین و جانشین وی سیدعبدالملک بر مبنای تقوا بوده است؛ تقوا به معنای دفع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 اعلام می‌کردند که ما به دنبال شرسازی نیستیم؛ به همین جهت وقتی دولت مسئلۀ صلح را مطرح می‌کرد، می‌پذیرفتند و حتی از جان و حق خود می‌گذشتند تا جان مردم حفظ شود</w:t>
      </w:r>
      <w:r>
        <w:rPr>
          <w:rFonts w:eastAsia="IRNazanin" w:cs="IRNazanin"/>
          <w:color w:val="111111"/>
          <w:sz w:val="28"/>
          <w:szCs w:val="28"/>
          <w:rtl w:val="true"/>
          <w:lang w:bidi="fa-IR"/>
        </w:rPr>
        <w:t>.</w:t>
      </w:r>
    </w:p>
    <w:p>
      <w:pPr>
        <w:pStyle w:val="Heading3"/>
        <w:numPr>
          <w:ilvl w:val="2"/>
          <w:numId w:val="1"/>
        </w:numPr>
        <w:rPr/>
      </w:pPr>
      <w:bookmarkStart w:id="280" w:name="__RefHeading___Toc1666728_581953129"/>
      <w:bookmarkStart w:id="281" w:name="_Toc107"/>
      <w:bookmarkEnd w:id="280"/>
      <w:r>
        <w:rPr>
          <w:rtl w:val="true"/>
        </w:rPr>
        <w:t>ویژگی‌های سیدحسین حوثی</w:t>
      </w:r>
      <w:bookmarkEnd w:id="281"/>
    </w:p>
    <w:p>
      <w:pPr>
        <w:pStyle w:val="BookText"/>
        <w:rPr/>
      </w:pPr>
      <w:r>
        <w:rPr>
          <w:rFonts w:ascii="IRNazanin" w:hAnsi="IRNazanin" w:eastAsia="IRNazanin"/>
          <w:color w:val="111111"/>
          <w:sz w:val="28"/>
          <w:sz w:val="28"/>
          <w:szCs w:val="28"/>
          <w:rtl w:val="true"/>
          <w:lang w:bidi="fa-IR"/>
        </w:rPr>
        <w:t>البته من با سیدحسین به اندازۀ سیدبدرالدین و سیدعبدالملک ارتباط زیادی نداشتم؛ اما متوجه شدم که سیدحسین یک شخصیت بسیار قیاد و رهبر، کم‌حرف؛ اما پرتلاش، زرنگ و نافذ در دل‌ها بود؛ به گونه‌ای که وقتی یک نفر با ایشان ملاقات می‌کرد، ناخواسته ولایت ایشان را می‌پذیرفت</w:t>
      </w:r>
      <w:r>
        <w:rPr>
          <w:rFonts w:eastAsia="IRNazanin" w:cs="IRNazanin"/>
          <w:color w:val="111111"/>
          <w:sz w:val="28"/>
          <w:szCs w:val="28"/>
          <w:rtl w:val="true"/>
          <w:lang w:bidi="fa-IR"/>
        </w:rPr>
        <w:t>.</w:t>
      </w:r>
    </w:p>
    <w:p>
      <w:pPr>
        <w:pStyle w:val="Heading3"/>
        <w:numPr>
          <w:ilvl w:val="2"/>
          <w:numId w:val="1"/>
        </w:numPr>
        <w:rPr/>
      </w:pPr>
      <w:bookmarkStart w:id="282" w:name="__RefHeading___Toc1666730_581953129"/>
      <w:bookmarkStart w:id="283" w:name="_Toc108"/>
      <w:bookmarkEnd w:id="282"/>
      <w:r>
        <w:rPr>
          <w:rtl w:val="true"/>
        </w:rPr>
        <w:t>سید عبدالملک حوثی؛</w:t>
      </w:r>
      <w:r>
        <w:rPr>
          <w:rtl w:val="true"/>
        </w:rPr>
        <w:t>(</w:t>
      </w:r>
      <w:r>
        <w:rPr>
          <w:rtl w:val="true"/>
        </w:rPr>
        <w:t>رهبر انصارالله</w:t>
      </w:r>
      <w:r>
        <w:rPr>
          <w:rtl w:val="true"/>
        </w:rPr>
        <w:t>)</w:t>
      </w:r>
      <w:bookmarkEnd w:id="28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سیدعبدالملک و سیدحسین از برکات وجود سید بدرالدین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سیدبدرالدین، خودش و فرزندانش را این‌گونه بزرگ کرد و به آنها شخصیت و کرامت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دارم زمانی که در قم بودیم و سیدعبدالملک هم هفده‌ساله بود، سیدبدرالدین در </w:t>
      </w:r>
    </w:p>
    <w:p>
      <w:pPr>
        <w:pStyle w:val="BookText"/>
        <w:rPr/>
      </w:pPr>
      <w:r>
        <w:rPr>
          <w:rFonts w:ascii="IRNazanin" w:hAnsi="IRNazanin" w:eastAsia="IRNazanin"/>
          <w:color w:val="111111"/>
          <w:sz w:val="28"/>
          <w:sz w:val="28"/>
          <w:szCs w:val="28"/>
          <w:rtl w:val="true"/>
          <w:lang w:bidi="fa-IR"/>
        </w:rPr>
        <w:t>کارها با او مشورت و از نظراتش استفاده می‌کرد و حتی او را به‌عنوان مسئول دفترش نیز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رفتارها نشان می‌دهد که سیدبدرالدین عقل و تدبیر رهبری را از هفده‌سالگی در فرزندانشان ایجاد و تقویت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سیدعبدالملک یک شخصیت قوی، رهبر 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علمی هم تمام کتب لغوی را در سن هفده‌سالگی نزد پدرشان آموخته و مسلط بر علم لغت بودند و علم فصاحت و بلاغت را ادامه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من سیدعبدالملک یک مجتهد، حافظ قرآن و بخش زیادی از نهج‌البلاغه و در کل یک علامه است؛ اما تمایلی به اظهار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سیدبدرالدین روش خاصی برای درس‌خواندن داشت؛ به‌طوری که در مدت سه‌سال طلاب را به درجۀ اجتهاد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می‌گفتند که فرزندانم هر روز همراه با من درس می‌خوانند؛ پس با روشی که ایشان داشتند، فرزندانشان حتماً علامه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پذیرش عالم‌بودن فرزندان سیدبدرالدین برای مردم کمی سخت است؛ چون در یمن معمولاً این‌طور است که مردم عالم‌بودن را به ریش‌سفیدی می‌دانند؛ اما من به‌عنوان یک طلبۀ متخصص در علوم دینی بر این باور هستم که سیدعبدالملک یک عالم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سیدبدرالدین و فرزندانش یک نعمت بزرگ، خانواده‌ای بسیار خوب، متدین، فداکار و زحمتکش هستند که خدا به واسطۀ حضور </w:t>
      </w:r>
      <w:bookmarkStart w:id="284" w:name="pg5410_58962"/>
    </w:p>
    <w:p>
      <w:pPr>
        <w:pStyle w:val="BookText"/>
        <w:rPr/>
      </w:pPr>
      <w:bookmarkEnd w:id="284"/>
      <w:r>
        <w:rPr>
          <w:rFonts w:ascii="IRNazanin" w:hAnsi="IRNazanin" w:eastAsia="IRNazanin"/>
          <w:color w:val="111111"/>
          <w:sz w:val="28"/>
          <w:sz w:val="28"/>
          <w:szCs w:val="28"/>
          <w:rtl w:val="true"/>
          <w:lang w:bidi="fa-IR"/>
        </w:rPr>
        <w:t xml:space="preserve">این خاندان، برکات زیادی را در یمن، جاری کرده است؛ مثلاً ما هیچ‌گاه در خواب هم فکر نمی‌کردیم که تشیع بار دیگر در صنعایی که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مساجد، مراکز و مردمانش در دستان سلفی‌ها اداره می‌شد، زنده شود و یادواره‌های زیادی هم توسط شیعیان در این شهر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جامع‌البحرین، بزرگترین مرکز و مسجد زیدیان در صنعاست که توسط علامه حمودعباس المؤید و علامه محمد منصور، اداره می‌شد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این مرکز را سلفی‌ها تشکیل می‌دادند؛ یعنی شیعیان زیدی در معرض نابودی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وهابیت، هفتاد سال تلاش کرد؛ اما با معجزه و لطف الهی، فضا به نفع شیعیان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هستیم ان‌شاءالله یاران حزب انصارالله بدون عجب، غرور، تغیر از مسیری که انتخاب کردند و با اطاعت از شخصیت مخلص، مؤمن و متعهد علامه سیدعبدالملک، علاوه‌بر یمن در تمام جزیرة‌العرب تحولاتی را ایجاد خواهند کرد که البته نیازمند استقامت و پیوند عمیق با خدا هستند؛ همان خدایی که آنها را از بزرگ‌ترین امواج تاریکی و ظلمانی نجات بخشید</w:t>
      </w:r>
      <w:r>
        <w:rPr>
          <w:rFonts w:eastAsia="IRNazanin" w:cs="IRNazanin"/>
          <w:color w:val="111111"/>
          <w:sz w:val="28"/>
          <w:szCs w:val="28"/>
          <w:rtl w:val="true"/>
          <w:lang w:bidi="fa-IR"/>
        </w:rPr>
        <w:t>.</w:t>
      </w:r>
    </w:p>
    <w:p>
      <w:pPr>
        <w:pStyle w:val="Heading3"/>
        <w:numPr>
          <w:ilvl w:val="2"/>
          <w:numId w:val="1"/>
        </w:numPr>
        <w:rPr/>
      </w:pPr>
      <w:bookmarkStart w:id="285" w:name="__RefHeading___Toc1666732_581953129"/>
      <w:bookmarkStart w:id="286" w:name="_Toc109"/>
      <w:bookmarkEnd w:id="285"/>
      <w:r>
        <w:rPr>
          <w:rtl w:val="true"/>
        </w:rPr>
        <w:t>چالش‌های فراروی انصارالله</w:t>
      </w:r>
      <w:bookmarkEnd w:id="28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خطرناک‌ترین مسائلی که امروزه حزب انصارالله را تهدید می‌کند، چند نکته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غرور و اعتقاد به این‌که خودشان این کار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خطر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جنگ‌های صدر اسلام که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حضور داشتند، مسلمانان به جبهه و تعداد خودشان مغرور شدند که ما شکست</w:t>
      </w:r>
    </w:p>
    <w:p>
      <w:pPr>
        <w:pStyle w:val="BookText"/>
        <w:rPr/>
      </w:pPr>
      <w:r>
        <w:rPr>
          <w:rFonts w:ascii="IRNazanin" w:hAnsi="IRNazanin" w:eastAsia="IRNazanin"/>
          <w:color w:val="111111"/>
          <w:sz w:val="28"/>
          <w:sz w:val="28"/>
          <w:szCs w:val="28"/>
          <w:rtl w:val="true"/>
          <w:lang w:bidi="fa-IR"/>
        </w:rPr>
        <w:t>نمی‌خوریم، ما قوی هستیم، ما زیاد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قضیه را برخلاف باور مسلمانان هدایت کرد و سپاه کم‌تعداد کفار بر لشگر اسلام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اعتماد به خود را از بین برد و فقط به خدا ایمان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عرق ملی امری پسندیده نیست؛ فقط باید به خدا توجه داشت؛ چون وقتی تعصب ملی در حرکت‌های اسلامی شعله‌ور شود، نَفَس الهی از این حرکت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انصارالله هم نباید گرایش منطقه‌ای را در مبارزات خود وارد کنند؛ مثلاً این‌که ما یمنی هستیم، ما اهل‌صعده هستیم، ما اهل فلان منطقه هستیم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زمین از آنِ خداست و همۀ مردم هم بنده‌های خدا هستند و هیچ‌کسی بهتر از دیگری نیست و خدا خودش کمک می‌کند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عرق ملی داشتن و افتخار به کوه، دره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زمین‌گیر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یک خاک است که دیر یا زود در آن قرار می‌گیریم و ما را خواهد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عنصر مذهبی، عنصر نژادی، هر چیز و هر نغمه‌ای که در آن عنصری غیر از خداست، نابودکننده است و خطرش از سلاح‌های پیشرفته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به خدا و انسان باعظمت افتخار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هستۀ اصلی نیز خطری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اختلافی بین اعضای اصلی ایجاد نشود، کارهای زیادی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درهستۀ اصلی و اولیۀ صحابه، اختلافی به وجود نمی‌آمد، اسلام بر همۀ دنیا احاطه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نمی‌توانستد اقدامی کنند چون صحابه هستۀ اصلی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هستۀ اصلی انصارالله باید تسلیم باشند و از سیدعبدالملک اطاعت کنند؛ تا جایی‌که اگر برای هرکدام از این افراد احساس ضایع‌شدن حق ایجاد شد؛ ولو حق هم با او باشد، باید گروه را ترک کند تا مشکلی ایجاد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تا امروز چنین مشکلی در انصارالله وجود نداشته است؛ با وجود آن‌که مطمئن هستیم عربستان و آمریکا به دنبال ایجاد مشکل در این حزب فعال هستند؛ به‌ویژه آن‌که به این باور رسیده‌اند که شکست حزب الحوثی‌ها از بُعد جنگی نخواهد بود و باید از طریق ایجاد اختلاف در هستۀ اصلی حزب، آنها را متزلزل کنند؛ یعنی شکست از درون و نیز ایجاد غرور و دورکردن از خدا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معتقد هستم اگر حزب انصارالله همین‌گونه استقامت کنند، کارهای بزرگ‌تری را انجام خواهند داد؛ اما باید همواره به خدا توکل داشته باشند تا به هدف خود دست یابند</w:t>
      </w:r>
      <w:r>
        <w:rPr>
          <w:rFonts w:eastAsia="IRNazanin" w:cs="IRNazanin"/>
          <w:color w:val="111111"/>
          <w:sz w:val="28"/>
          <w:szCs w:val="28"/>
          <w:rtl w:val="true"/>
          <w:lang w:bidi="fa-IR"/>
        </w:rPr>
        <w:t xml:space="preserve">. </w:t>
      </w:r>
      <w:bookmarkStart w:id="287" w:name="pg5410_58965"/>
    </w:p>
    <w:p>
      <w:pPr>
        <w:pStyle w:val="Heading2"/>
        <w:numPr>
          <w:ilvl w:val="1"/>
          <w:numId w:val="1"/>
        </w:numPr>
        <w:rPr/>
      </w:pPr>
      <w:bookmarkStart w:id="288" w:name="__RefHeading___Toc1666734_581953129"/>
      <w:bookmarkStart w:id="289" w:name="_Toc110"/>
      <w:bookmarkEnd w:id="287"/>
      <w:bookmarkEnd w:id="288"/>
      <w:r>
        <w:rPr>
          <w:rtl w:val="true"/>
        </w:rPr>
        <w:t>قدرت یافتن انصارالله در یمن</w:t>
      </w:r>
      <w:bookmarkEnd w:id="289"/>
    </w:p>
    <w:p>
      <w:pPr>
        <w:pStyle w:val="Heading3"/>
        <w:numPr>
          <w:ilvl w:val="2"/>
          <w:numId w:val="1"/>
        </w:numPr>
        <w:rPr/>
      </w:pPr>
      <w:bookmarkStart w:id="290" w:name="__RefHeading___Toc1666736_581953129"/>
      <w:bookmarkStart w:id="291" w:name="_Toc111"/>
      <w:bookmarkEnd w:id="290"/>
      <w:r>
        <w:rPr>
          <w:rtl w:val="true"/>
        </w:rPr>
        <w:t>اشاره</w:t>
      </w:r>
      <w:bookmarkEnd w:id="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عبدالوهاب یحیی المحبشی</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1666738_581953129"/>
      <w:bookmarkStart w:id="293" w:name="_Toc112"/>
      <w:bookmarkEnd w:id="292"/>
      <w:r>
        <w:rPr>
          <w:rtl w:val="true"/>
        </w:rPr>
        <w:t>لطفاً قبل از ورود به بحث خود را معرفی فرمایید؟</w:t>
      </w:r>
      <w:bookmarkEnd w:id="293"/>
    </w:p>
    <w:p>
      <w:pPr>
        <w:pStyle w:val="Heading3"/>
        <w:numPr>
          <w:ilvl w:val="2"/>
          <w:numId w:val="1"/>
        </w:numPr>
        <w:rPr/>
      </w:pPr>
      <w:bookmarkStart w:id="294" w:name="__RefHeading___Toc1666740_581953129"/>
      <w:bookmarkStart w:id="295" w:name="_Toc113"/>
      <w:bookmarkEnd w:id="294"/>
      <w:r>
        <w:rPr>
          <w:rtl w:val="true"/>
        </w:rPr>
        <w:t>عبدالوهاب یحیی المحبشی</w:t>
      </w:r>
      <w:r>
        <w:rPr>
          <w:rtl w:val="true"/>
        </w:rPr>
        <w:t>:</w:t>
      </w:r>
      <w:bookmarkEnd w:id="295"/>
    </w:p>
    <w:p>
      <w:pPr>
        <w:pStyle w:val="BookText"/>
        <w:rPr/>
      </w:pPr>
      <w:r>
        <w:rPr>
          <w:rFonts w:ascii="IRNazanin" w:hAnsi="IRNazanin" w:eastAsia="IRNazanin"/>
          <w:color w:val="111111"/>
          <w:sz w:val="28"/>
          <w:sz w:val="28"/>
          <w:szCs w:val="28"/>
          <w:rtl w:val="true"/>
          <w:lang w:bidi="fa-IR"/>
        </w:rPr>
        <w:t>عبدالوهاب یحیی المحبشی هستم که در واحد تحقیقات دانشگاه یمن مشغول به کار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عنوان عضو انصارالله در صنعا، در بخش تأمین نیازهای دانشجویان فعالیت دارم</w:t>
      </w:r>
      <w:r>
        <w:rPr>
          <w:rFonts w:eastAsia="IRNazanin" w:cs="IRNazanin"/>
          <w:color w:val="111111"/>
          <w:sz w:val="28"/>
          <w:szCs w:val="28"/>
          <w:rtl w:val="true"/>
          <w:lang w:bidi="fa-IR"/>
        </w:rPr>
        <w:t>.</w:t>
      </w:r>
    </w:p>
    <w:p>
      <w:pPr>
        <w:pStyle w:val="Heading3"/>
        <w:numPr>
          <w:ilvl w:val="2"/>
          <w:numId w:val="1"/>
        </w:numPr>
        <w:rPr/>
      </w:pPr>
      <w:bookmarkStart w:id="296" w:name="__RefHeading___Toc1666742_581953129"/>
      <w:bookmarkStart w:id="297" w:name="_Toc114"/>
      <w:bookmarkEnd w:id="296"/>
      <w:r>
        <w:rPr>
          <w:rtl w:val="true"/>
        </w:rPr>
        <w:t>در زمینه تاریخ ورود اسلام به یمن نیز مطالبی را برای ما بیان کنید</w:t>
      </w:r>
      <w:r>
        <w:rPr>
          <w:rtl w:val="true"/>
        </w:rPr>
        <w:t>.</w:t>
      </w:r>
      <w:bookmarkEnd w:id="297"/>
    </w:p>
    <w:p>
      <w:pPr>
        <w:pStyle w:val="Heading3"/>
        <w:numPr>
          <w:ilvl w:val="2"/>
          <w:numId w:val="1"/>
        </w:numPr>
        <w:rPr/>
      </w:pPr>
      <w:bookmarkStart w:id="298" w:name="__RefHeading___Toc1666744_581953129"/>
      <w:bookmarkStart w:id="299" w:name="_Toc115"/>
      <w:bookmarkEnd w:id="298"/>
      <w:r>
        <w:rPr>
          <w:rtl w:val="true"/>
        </w:rPr>
        <w:t>عبدالوهاب یحیی المحبشی</w:t>
      </w:r>
      <w:r>
        <w:rPr>
          <w:rtl w:val="true"/>
        </w:rPr>
        <w:t>:</w:t>
      </w:r>
      <w:bookmarkEnd w:id="29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یمن از همان ابتدای ورود اسلام به این کشور در دوران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به‌شمار می‌رفتند؛ در زمان بعثت، فردی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پادشاه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نامه‌های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در صنعا نیز به دست باذان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حاملان نامه به نقل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پادشاه یمن عرض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ایران،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باذان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منتظر بمانید تا خبر کشته شدن وی به ما نیز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خبر کشته شدن کسری به باذان رسید، او هم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ایرانیانی هم که در یمن بودند، مسلمان شدند و اسلام در میان آنان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یمن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ساکنان بومی یمن را به اسلام دعوت کردند و آنها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باذان را به‌عنوان پادشاه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یمنی‌ها از همان تاریخ، عاشق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تاکنون عشق علی در خمیرمایه یمنی‌ها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عشق مردم ایران به امام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ایرانیان این عشق چه تحول عظیمی را به‌وجود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مردم ایران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عشق بی‌نهایت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محیط یمن قرار گرفتند و مردم آنجا را به اسلام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یمن از آن تاریخ تا به امروز، شیعه هستند</w:t>
      </w:r>
      <w:r>
        <w:rPr>
          <w:rFonts w:eastAsia="IRNazanin" w:cs="IRNazanin"/>
          <w:color w:val="111111"/>
          <w:sz w:val="28"/>
          <w:szCs w:val="28"/>
          <w:rtl w:val="true"/>
          <w:lang w:bidi="fa-IR"/>
        </w:rPr>
        <w:t xml:space="preserve">. </w:t>
      </w:r>
      <w:bookmarkStart w:id="300" w:name="pg5410_58967"/>
    </w:p>
    <w:p>
      <w:pPr>
        <w:pStyle w:val="Heading3"/>
        <w:numPr>
          <w:ilvl w:val="2"/>
          <w:numId w:val="1"/>
        </w:numPr>
        <w:rPr/>
      </w:pPr>
      <w:bookmarkStart w:id="301" w:name="__RefHeading___Toc1666746_581953129"/>
      <w:bookmarkStart w:id="302" w:name="_Toc116"/>
      <w:bookmarkEnd w:id="300"/>
      <w:bookmarkEnd w:id="301"/>
      <w:r>
        <w:rPr>
          <w:rtl w:val="true"/>
        </w:rPr>
        <w:t>زمینه های رشد انصارالله در یمن را چگونه تحلیل می‌کنید؟</w:t>
      </w:r>
      <w:bookmarkEnd w:id="302"/>
    </w:p>
    <w:p>
      <w:pPr>
        <w:pStyle w:val="Heading3"/>
        <w:numPr>
          <w:ilvl w:val="2"/>
          <w:numId w:val="1"/>
        </w:numPr>
        <w:rPr/>
      </w:pPr>
      <w:bookmarkStart w:id="303" w:name="__RefHeading___Toc1666748_581953129"/>
      <w:bookmarkStart w:id="304" w:name="_Toc117"/>
      <w:bookmarkEnd w:id="303"/>
      <w:r>
        <w:rPr>
          <w:rtl w:val="true"/>
        </w:rPr>
        <w:t>عبدالوهاب یحیی المحبشی</w:t>
      </w:r>
      <w:r>
        <w:rPr>
          <w:rtl w:val="true"/>
        </w:rPr>
        <w:t>:</w:t>
      </w:r>
      <w:bookmarkEnd w:id="304"/>
    </w:p>
    <w:p>
      <w:pPr>
        <w:pStyle w:val="BookText"/>
        <w:rPr/>
      </w:pPr>
      <w:r>
        <w:rPr>
          <w:rFonts w:ascii="IRNazanin" w:hAnsi="IRNazanin" w:eastAsia="IRNazanin"/>
          <w:color w:val="111111"/>
          <w:sz w:val="28"/>
          <w:sz w:val="28"/>
          <w:szCs w:val="28"/>
          <w:rtl w:val="true"/>
          <w:lang w:bidi="fa-IR"/>
        </w:rPr>
        <w:t>در ارتباط با حرکت انصارالله باید گفت ماهیت آن توسط بدرالدین الحوثی، پدر آقای عبدالملک الحوثی، تبلور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انقلاب اسلامی در ایران به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گرفت، آقای بدرالدین کاملاً از آن حمایت نموده و آن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بدرالدین تنها و تهیدست بود، ثروتی هم نداشت؛ اما وقتی پیروزی‌های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انقلاب اسلامی ایران یا علیه رژیم صدام حسین می‌شنید، بیرون آمده و به‌نشانه شادی، از شنیدن خبر پیروزی‌های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تیراندازی هوایی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سؤال می‌کردند که چرا تیراندازی هوایی می‌کند، وی به آنها می‌گفت که این کار را به‌خاطر ابراز شادی از شنیدن خبر پیروزی انقلاب اسلامی و یا شکست صدام در جنگ انجام داده‌ام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بدرالدین در یمن نیز محیطی را عاشق انقلاب اسلامی ایران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به‌مرور این محیط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تبلور اصلی ماهیت انصارالله توسط حسین بدرالدین فرزند وی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دامان پدر با عشق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یک مرد قرآنی یاد می‌کردند و می‌گفتند در این دوران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بر همین اساس، عاشق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مسلمانان را </w:t>
      </w:r>
      <w:bookmarkStart w:id="305" w:name="pg5410_58968"/>
    </w:p>
    <w:p>
      <w:pPr>
        <w:pStyle w:val="BookText"/>
        <w:rPr/>
      </w:pPr>
      <w:bookmarkEnd w:id="305"/>
      <w:r>
        <w:rPr>
          <w:rFonts w:ascii="IRNazanin" w:hAnsi="IRNazanin" w:eastAsia="IRNazanin"/>
          <w:color w:val="111111"/>
          <w:sz w:val="28"/>
          <w:sz w:val="28"/>
          <w:szCs w:val="28"/>
          <w:rtl w:val="true"/>
          <w:lang w:bidi="fa-IR"/>
        </w:rPr>
        <w:t>به سمت عنوان بزرگ رهنمون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فهماند که ما همگی امت مسلمان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 تنها معشوق مسلمانان بودند، بلکه معشوق مستضعفان غیرمسلمان نیز بودند؛ لذا انقلاب اسلامی تحت عنوان انقلاب مستضعفین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ما شهید حسین بدرالدین در نزد پدرش چنین روحیه‌ای را فراگرفت، روحیه اهتمام ورزیدن به تمام مستضعفان و روحیه سیرآب شدن از سرچشمه افکار انقلابی و تجددگرای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گفت که خیزش فکری حرکت انصارالله با شروع انقلاب اسلامی در ایران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بدرالدین با شروع انقلاب اسلامی در ایران، بذر اولیه انقلاب اسلامی در یمن را نیز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توسط فرزندش حسین پیشوای شهید یمن و فرزند دیگرش عبدالملک الحوثی شکل گرفت</w:t>
      </w:r>
      <w:r>
        <w:rPr>
          <w:rFonts w:eastAsia="IRNazanin" w:cs="IRNazanin"/>
          <w:color w:val="111111"/>
          <w:sz w:val="28"/>
          <w:szCs w:val="28"/>
          <w:rtl w:val="true"/>
          <w:lang w:bidi="fa-IR"/>
        </w:rPr>
        <w:t>.</w:t>
      </w:r>
    </w:p>
    <w:p>
      <w:pPr>
        <w:pStyle w:val="Heading3"/>
        <w:numPr>
          <w:ilvl w:val="2"/>
          <w:numId w:val="1"/>
        </w:numPr>
        <w:rPr/>
      </w:pPr>
      <w:bookmarkStart w:id="306" w:name="__RefHeading___Toc1666750_581953129"/>
      <w:bookmarkStart w:id="307" w:name="_Toc118"/>
      <w:bookmarkEnd w:id="306"/>
      <w:r>
        <w:rPr>
          <w:rtl w:val="true"/>
        </w:rPr>
        <w:t>نقش شهید حسین الحوثی در تأسیس جنبش تا چه حدی است؟</w:t>
      </w:r>
      <w:bookmarkEnd w:id="307"/>
    </w:p>
    <w:p>
      <w:pPr>
        <w:pStyle w:val="Heading3"/>
        <w:numPr>
          <w:ilvl w:val="2"/>
          <w:numId w:val="1"/>
        </w:numPr>
        <w:rPr/>
      </w:pPr>
      <w:bookmarkStart w:id="308" w:name="__RefHeading___Toc1666752_581953129"/>
      <w:bookmarkStart w:id="309" w:name="_Toc119"/>
      <w:bookmarkEnd w:id="308"/>
      <w:r>
        <w:rPr>
          <w:rtl w:val="true"/>
        </w:rPr>
        <w:t>عبدالوهاب یحیی المحبشی</w:t>
      </w:r>
      <w:r>
        <w:rPr>
          <w:rtl w:val="true"/>
        </w:rPr>
        <w:t>:</w:t>
      </w:r>
      <w:bookmarkEnd w:id="30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انصارالله با حرکت شهید حسین بدرالدین حوثی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فارغ التحصیل رشته کارشناسی ارشد علوم قرآنی بود و حافظ قرآن کریم به شمار می‌رفت و همواره به قرآن اهتمام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پیشوا از نوع اندیشمندان اسلامی بود </w:t>
      </w:r>
    </w:p>
    <w:p>
      <w:pPr>
        <w:pStyle w:val="BookText"/>
        <w:rPr/>
      </w:pPr>
      <w:r>
        <w:rPr>
          <w:rFonts w:ascii="IRNazanin" w:hAnsi="IRNazanin" w:eastAsia="IRNazanin"/>
          <w:color w:val="111111"/>
          <w:sz w:val="28"/>
          <w:sz w:val="28"/>
          <w:szCs w:val="28"/>
          <w:rtl w:val="true"/>
          <w:lang w:bidi="fa-IR"/>
        </w:rPr>
        <w:t>که دیدگاه‌های کلی و فراگیری را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گرفتن فوق لیسانس در رشته علوم قرآنی، خود را برای گرفتن دکترا در این رشته در سودان آماده کرد، اما قبل از گرفتن دکترا، به یمن بازگشت تا آن‌که حادثه یازدهم سپتامبر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می‌گفتند عامل این حمله القاعده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پیشوا حاضر نشد تا تحصیلات خود را ادامه دهد و در یمن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مرحله سرنوشت سازی است و ما نباید ساکت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فقیر و مستضعف هستیم، اما باید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ما در برابر خدا اقتضا می‌کند که ساکت نمانیم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میان مردم حاضر می‌شد و اظهار می‌داشت که این کار القاعده نیست و دستگاه اطلاعاتی آمریکا عامل این حادثه بوده که توسط تکفیری‌ها روی داد؛ رویداد مزبور توطئه‌ای برنامه ریزی شده توسط صهیونیست‌ها و آمریکایی‌ها است تا بتوانند به بهانه مبارزه با تروریسم، به کشورهای اسلامی یورش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همین ایام نقطه شروع حرکت خود را روز جهانی قدس قرار داد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حسین بدرالدین حوثی مردم را در روز جهانی قدس گردهم جمع کرد و در حضور مردم اولین سخنرانی خود را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سخنرانی اطلاعیه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به‌طور کامل برای مردم خواند؛ خط مشی، برنامه و طرح خود را برای شکل گیری انصارالله ترسیم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روز جهانی قدس تصویر کاملی از حرکت </w:t>
      </w:r>
    </w:p>
    <w:p>
      <w:pPr>
        <w:pStyle w:val="BookText"/>
        <w:rPr/>
      </w:pPr>
      <w:r>
        <w:rPr>
          <w:rFonts w:ascii="IRNazanin" w:hAnsi="IRNazanin" w:eastAsia="IRNazanin"/>
          <w:color w:val="111111"/>
          <w:sz w:val="28"/>
          <w:sz w:val="28"/>
          <w:szCs w:val="28"/>
          <w:rtl w:val="true"/>
          <w:lang w:bidi="fa-IR"/>
        </w:rPr>
        <w:t>خود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بدرالدین طرح مبارزه با آمریکایی‌ها در دراز مدت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فاقد نگرش صحیحی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صحیح آن است که به‌سوی مبارزه با آمریکایی‌ها پیش برویم؛ در همین راستا نیز طرحی عملی ارائه دهیم تا ملت به‌طور کامل جهت رویارویی با آمریکا فعال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نتیجه می‌گیریم، اولین گام عملی در روز جهانی قدس در ماه رمضان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این تاریخ را نقطه شروع مسیر قرآنی به‌طور عملی و موثر در سطح توده‌های مردم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دو سال و نیم، فرهنگ شهید حسین بدرالدین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مرگ بر آمریکا و مرگ بر اسراییل در مساجد صنعا و بسیاری از مساجد کشور به یک امر رایج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دولت از سر داده شدن شعار مرگ بر آمریکا توسط مردم جلوگیری به‌عمل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شعار مرگ بر آمریکا می‌داد، دستگیر و زندانی می‌شد؛ تا آن‌که شمار زندانیان به هزار تن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جرم آنها این بود که شعار مرگ بر آمریکا سر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حسین بدرالدین حاضر نشد شعار مرگ بر آمریکا را متوقف کند و به‌همین دلیل آنها نظامیان خود را برای بازداشت وی گسیل داشتند، اما وی سه ماه مقاومت کرد تا آن‌که در آخرین </w:t>
      </w:r>
      <w:bookmarkStart w:id="310" w:name="pg5410_58971"/>
    </w:p>
    <w:p>
      <w:pPr>
        <w:pStyle w:val="BookText"/>
        <w:rPr/>
      </w:pPr>
      <w:bookmarkEnd w:id="310"/>
      <w:r>
        <w:rPr>
          <w:rFonts w:ascii="IRNazanin" w:hAnsi="IRNazanin" w:eastAsia="IRNazanin"/>
          <w:color w:val="111111"/>
          <w:sz w:val="28"/>
          <w:sz w:val="28"/>
          <w:szCs w:val="28"/>
          <w:rtl w:val="true"/>
          <w:lang w:bidi="fa-IR"/>
        </w:rPr>
        <w:t xml:space="preserve">جمعه ماه رجب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مصادف با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شهید شد</w:t>
      </w:r>
      <w:r>
        <w:rPr>
          <w:rFonts w:eastAsia="IRNazanin" w:cs="IRNazanin"/>
          <w:color w:val="111111"/>
          <w:sz w:val="28"/>
          <w:szCs w:val="28"/>
          <w:rtl w:val="true"/>
          <w:lang w:bidi="fa-IR"/>
        </w:rPr>
        <w:t>.</w:t>
      </w:r>
    </w:p>
    <w:p>
      <w:pPr>
        <w:pStyle w:val="Heading3"/>
        <w:numPr>
          <w:ilvl w:val="2"/>
          <w:numId w:val="1"/>
        </w:numPr>
        <w:rPr/>
      </w:pPr>
      <w:bookmarkStart w:id="311" w:name="__RefHeading___Toc1666754_581953129"/>
      <w:bookmarkStart w:id="312" w:name="_Toc120"/>
      <w:bookmarkEnd w:id="311"/>
      <w:r>
        <w:rPr>
          <w:rtl w:val="true"/>
        </w:rPr>
        <w:t>جنبش انصارالله پس از شهادت وی شاهد چه تحولاتی بود؟</w:t>
      </w:r>
      <w:bookmarkEnd w:id="312"/>
    </w:p>
    <w:p>
      <w:pPr>
        <w:pStyle w:val="Heading3"/>
        <w:numPr>
          <w:ilvl w:val="2"/>
          <w:numId w:val="1"/>
        </w:numPr>
        <w:rPr/>
      </w:pPr>
      <w:bookmarkStart w:id="313" w:name="__RefHeading___Toc1666756_581953129"/>
      <w:bookmarkStart w:id="314" w:name="_Toc121"/>
      <w:bookmarkEnd w:id="313"/>
      <w:r>
        <w:rPr>
          <w:rtl w:val="true"/>
        </w:rPr>
        <w:t>عبدالوهاب یحیی المحبشی</w:t>
      </w:r>
      <w:r>
        <w:rPr>
          <w:rtl w:val="true"/>
        </w:rPr>
        <w:t>:</w:t>
      </w:r>
      <w:bookmarkEnd w:id="314"/>
    </w:p>
    <w:p>
      <w:pPr>
        <w:pStyle w:val="BookText"/>
        <w:rPr/>
      </w:pPr>
      <w:r>
        <w:rPr>
          <w:rFonts w:ascii="IRNazanin" w:hAnsi="IRNazanin" w:eastAsia="IRNazanin"/>
          <w:color w:val="111111"/>
          <w:sz w:val="28"/>
          <w:sz w:val="28"/>
          <w:szCs w:val="28"/>
          <w:rtl w:val="true"/>
          <w:lang w:bidi="fa-IR"/>
        </w:rPr>
        <w:t xml:space="preserve">پس از شهادت وی، پیروانش پراکنده شدند؛ البته 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مجاهدینی که به همراه وی جهاد می‌کردند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غیرنظامیان نیز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منطقه‌ای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جمعیت داشت، به‌طور کامل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رژیم، پدر حسین بدرالدین را به صنعا برد و تحت اقامت اجباری قرار گرفت؛ وی چهار تا شش ماه در اقامت اجباری در صنعا بود، به بهانه این‌که دولت قرار است زندانیان را آزاد کند، پس از گذشت مدت زمانی، دولت زندانیان را آزاد نکرد و بدرالدین خود از صنعا به صعده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پس از آن، تصمیم گرفت نبرد دیگری علیه حوثی‌ها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سایر مناطق مسکونی هواداران آقای بدرالدین را از بین برد تا آنجا که تانک‌های رژیم از روی پیکر مجاهدین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آقای بدرالدین و سایر مجاهدین رو به صحرا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صحرا و کوهستان یک سال به دور از نگاه‌ها، جنگنده‌ها و تانک‌ها بسر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سه گروه تقسیم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آنها به‌سوی صحرایی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شدند</w:t>
      </w:r>
      <w:r>
        <w:rPr>
          <w:rFonts w:eastAsia="IRNazanin" w:cs="IRNazanin"/>
          <w:color w:val="111111"/>
          <w:sz w:val="28"/>
          <w:szCs w:val="28"/>
          <w:rtl w:val="true"/>
          <w:lang w:bidi="fa-IR"/>
        </w:rPr>
        <w:t>.</w:t>
      </w:r>
      <w:bookmarkStart w:id="315" w:name="pg5410_58972"/>
    </w:p>
    <w:p>
      <w:pPr>
        <w:pStyle w:val="BookText"/>
        <w:rPr/>
      </w:pPr>
      <w:bookmarkEnd w:id="31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نیز به منطقه‌ای به دور از عمران و آبادی،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سوم هم به شهرها رفتند و در سطح شهرها مخفی شدند</w:t>
      </w:r>
      <w:r>
        <w:rPr>
          <w:rFonts w:eastAsia="IRNazanin" w:cs="IRNazanin"/>
          <w:color w:val="111111"/>
          <w:sz w:val="28"/>
          <w:szCs w:val="28"/>
          <w:rtl w:val="true"/>
          <w:lang w:bidi="fa-IR"/>
        </w:rPr>
        <w:t>.</w:t>
      </w:r>
    </w:p>
    <w:p>
      <w:pPr>
        <w:pStyle w:val="Heading3"/>
        <w:numPr>
          <w:ilvl w:val="2"/>
          <w:numId w:val="1"/>
        </w:numPr>
        <w:rPr/>
      </w:pPr>
      <w:bookmarkStart w:id="316" w:name="__RefHeading___Toc1666758_581953129"/>
      <w:bookmarkStart w:id="317" w:name="_Toc122"/>
      <w:bookmarkEnd w:id="316"/>
      <w:r>
        <w:rPr>
          <w:rtl w:val="true"/>
        </w:rPr>
        <w:t>از این مرحله بود که سید عبدالملک وارد صحنه شد؟</w:t>
      </w:r>
      <w:bookmarkEnd w:id="317"/>
    </w:p>
    <w:p>
      <w:pPr>
        <w:pStyle w:val="Heading3"/>
        <w:numPr>
          <w:ilvl w:val="2"/>
          <w:numId w:val="1"/>
        </w:numPr>
        <w:rPr/>
      </w:pPr>
      <w:bookmarkStart w:id="318" w:name="__RefHeading___Toc1666760_581953129"/>
      <w:bookmarkStart w:id="319" w:name="_Toc123"/>
      <w:bookmarkEnd w:id="318"/>
      <w:r>
        <w:rPr>
          <w:rtl w:val="true"/>
        </w:rPr>
        <w:t>عبدالوهاب یحیی المحبشی</w:t>
      </w:r>
      <w:r>
        <w:rPr>
          <w:rtl w:val="true"/>
        </w:rPr>
        <w:t>:</w:t>
      </w:r>
      <w:bookmarkEnd w:id="319"/>
    </w:p>
    <w:p>
      <w:pPr>
        <w:pStyle w:val="BookText"/>
        <w:rPr/>
      </w:pPr>
      <w:r>
        <w:rPr>
          <w:rFonts w:ascii="IRNazanin" w:hAnsi="IRNazanin" w:eastAsia="IRNazanin"/>
          <w:color w:val="111111"/>
          <w:sz w:val="28"/>
          <w:sz w:val="28"/>
          <w:szCs w:val="28"/>
          <w:rtl w:val="true"/>
          <w:lang w:bidi="fa-IR"/>
        </w:rPr>
        <w:t xml:space="preserve">پس از گذشت تقریبا شش ماه، آقای عبدالملک بدرالدین رهسپار منطقه جدیدی شد و در آن زمان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حسین بدرالدین، در کادر رهبری اختلال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شهید با تکیه بر یکی از شیعیان مخلص کارخود را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سایر اعضای حرکت، شجاعت وجود داشت، اما حکمت و تدبیر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آن عبدالملک بار دیگر مجاهدین را برگرد خود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آنها استقرار یافت و از نوروحیه‌شان را بازسازی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آنها امید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میان آنان امید ایجاد می‌کرد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پیشوا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شهادت رسید و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نیز این کشتار که از آن سخن به میان آوردم،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آقای عبدالملک مردم را از نو متحد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اوضاع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بار دیگر در صدد از بین بردن این افراد برآمد، اما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سه ماه در برابر دولت مقاومت کردند و دولت هم در برابرشان ناتوان ماند</w:t>
      </w:r>
      <w:r>
        <w:rPr>
          <w:rFonts w:eastAsia="IRNazanin" w:cs="IRNazanin"/>
          <w:color w:val="111111"/>
          <w:sz w:val="28"/>
          <w:szCs w:val="28"/>
          <w:rtl w:val="true"/>
          <w:lang w:bidi="fa-IR"/>
        </w:rPr>
        <w:t xml:space="preserve">. </w:t>
      </w:r>
      <w:bookmarkStart w:id="320" w:name="pg5410_58973"/>
    </w:p>
    <w:p>
      <w:pPr>
        <w:pStyle w:val="Heading3"/>
        <w:numPr>
          <w:ilvl w:val="2"/>
          <w:numId w:val="1"/>
        </w:numPr>
        <w:rPr/>
      </w:pPr>
      <w:bookmarkStart w:id="321" w:name="__RefHeading___Toc1666762_581953129"/>
      <w:bookmarkStart w:id="322" w:name="_Toc124"/>
      <w:bookmarkEnd w:id="320"/>
      <w:bookmarkEnd w:id="321"/>
      <w:r>
        <w:rPr>
          <w:rtl w:val="true"/>
        </w:rPr>
        <w:t>یک توضیح مختصر از روند جنگ ها بفرمایید</w:t>
      </w:r>
      <w:r>
        <w:rPr>
          <w:rtl w:val="true"/>
        </w:rPr>
        <w:t>.</w:t>
      </w:r>
      <w:bookmarkEnd w:id="322"/>
    </w:p>
    <w:p>
      <w:pPr>
        <w:pStyle w:val="Heading3"/>
        <w:numPr>
          <w:ilvl w:val="2"/>
          <w:numId w:val="1"/>
        </w:numPr>
        <w:rPr/>
      </w:pPr>
      <w:bookmarkStart w:id="323" w:name="__RefHeading___Toc1666764_581953129"/>
      <w:bookmarkStart w:id="324" w:name="_Toc125"/>
      <w:bookmarkEnd w:id="323"/>
      <w:r>
        <w:rPr>
          <w:rtl w:val="true"/>
        </w:rPr>
        <w:t>عبدالوهاب یحیی المحبشی</w:t>
      </w:r>
      <w:r>
        <w:rPr>
          <w:rtl w:val="true"/>
        </w:rPr>
        <w:t>:</w:t>
      </w:r>
      <w:bookmarkEnd w:id="324"/>
    </w:p>
    <w:p>
      <w:pPr>
        <w:pStyle w:val="BookText"/>
        <w:rPr/>
      </w:pPr>
      <w:r>
        <w:rPr>
          <w:rFonts w:ascii="IRNazanin" w:hAnsi="IRNazanin" w:eastAsia="IRNazanin"/>
          <w:color w:val="111111"/>
          <w:sz w:val="28"/>
          <w:sz w:val="28"/>
          <w:szCs w:val="28"/>
          <w:rtl w:val="true"/>
          <w:lang w:bidi="fa-IR"/>
        </w:rPr>
        <w:t xml:space="preserve">جنگ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اولین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جنگ‌های سال‌های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دومین و سومین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اول و دوم شبیه کربلا بود، اما سومین جنگ شبیه نبرد خندق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بازگشت، بدون آن‌که بتواند کاری از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چهارمین جنگ که روی داد، انصارالله نیز قوی‌تر شده بودند و توانستند بر مناطق دیگری مسلط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قوی‌تر شدند، آمریکا و رژیم مجبور شدند قطری‌ها را برای میانجیگری به پیش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میانجیگری قطر بر این اساس صورت گرفت که رژیم تمام زندانیان را آزاد کند، صلح و آشتی برقرار شود و به مردم نیز آزادی فکری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مشکل ما با رژیم یک مشکل فکری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می‌خواست مانع از آن شود که اقدامی علیه آمریکا صورت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میانجیگری قطر، جنگ متوقف شد و رهبر مجاهدین از تمامی کوهستان‌ها عقب نشینی کرد، این مناطق را به رژیم تحویل داد و تربیت مجاهدین را از نو از سرگرفت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پس از گذشت یک سال، جنگ چهارم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جنگ پنجم هم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روی دادند و هر یک ازاین نبردها، دو تا شش ماه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چهارم بسیار شدید بود و مردم از خود صبر و ایستادگی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که </w:t>
      </w:r>
    </w:p>
    <w:p>
      <w:pPr>
        <w:pStyle w:val="BookText"/>
        <w:rPr/>
      </w:pPr>
      <w:r>
        <w:rPr>
          <w:rFonts w:ascii="IRNazanin" w:hAnsi="IRNazanin" w:eastAsia="IRNazanin"/>
          <w:color w:val="111111"/>
          <w:sz w:val="28"/>
          <w:sz w:val="28"/>
          <w:szCs w:val="28"/>
          <w:rtl w:val="true"/>
          <w:lang w:bidi="fa-IR"/>
        </w:rPr>
        <w:t>نیروهای انصارالله در میدان جنگ شدیدترین نبردها را انجام می‌دهند؛ اما هرگز کمربند انفجاری به‌خود نمی‌بندند و خود را منفجر نمی‌کنند، یا آن‌که بر سر جاده بمب کار گذاشته و یا خودرو بمب 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صحنه نبرد ایجاد می‌کنند و سپس به نبرد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انصارالله در میدان نبرد با ارتش و تانک‌ها روبرو می‌شوند و می‌جنگند تا آن‌که نبرد به پایان برسد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رژیم یمن کاملاً از پا درآمده بود و نمی‌توانست نبرد دیگری را بر پا نماید،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براساس رهنمود و حمایت عربستان نبرد دیگری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سه ماه از جنگ، عربستان خود در این جنگ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نبرد شدیدی روی داد که شش ماه به‌طول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نیز عربستان هم شکست خورد و انصارالله توانست وارد خاک عربستان شده و بر روستاهای زیادی تسلط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آقای عبدالملک به عربستان پیام داد که ما خاک شما را نمی‌خواهیم، فقط از شما می‌خواهیم با ما نبرد نکنید و به ارتش یمن علیه ما کمک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پس از ناتوان ماندن در میدان نبرد، این پیام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انصارالله هم به شرط آن‌که عربستان به نبرد خود علیه ایشان پایان دهد، از سرزمین عربستان عقب نشینی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نبردها از این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بیان شد سال‌های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این جنگ‌ها روی دادند و انگار که هر سال قرار بود آنها با ما در جنگ بسر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مدتی گذشت تا آن‌که انقلاب‌های عربی به‌وجود آمد و پس از آن، انصارالله در سراسر یمن حضور فرهنگی خود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پیروزی اخیر نشات گرفته از آن بود که از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یمن به ماهیت واقعی انصارالله پی برد و متوجه واقعیت‌ها شدند و تمامی دروغ‌ها و تبلیغات دروغین و گمراه کننده علی عبدالله صالح، عربستان و مزدوران عربستان برملا شد، زیرا در طی چند سال گذشته، ملت یمن فهمید که انصارالله یک الگوی پیشرفته هستند و در نتیجه، ما امروز شاهد آن هستیم که ملت یمن در کنار انصارالله و در برابر القاعده، داعش، آمریکا و سردمداران باقیمانده رژیم سابق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 همواره در هنگام برداشت محصولات کشاورزی به‌وقوع می‌پیوست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برداشت انگور و یا انار فرا می‌رسید این حملات هم شروع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کشاورزی تنها منبع درآمد مردم در صعده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زمان برداشت فرا می‌رسید، رژیم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نظامی خود را آغاز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می‌دانیم که به استثنای سوریه، تمام کشورهای عرب بدون موافقت سفیر آمریکا تصمیم به اعلام </w:t>
      </w:r>
      <w:bookmarkStart w:id="325" w:name="pg5410_58976"/>
    </w:p>
    <w:p>
      <w:pPr>
        <w:pStyle w:val="BookText"/>
        <w:rPr/>
      </w:pPr>
      <w:bookmarkEnd w:id="325"/>
      <w:r>
        <w:rPr>
          <w:rFonts w:ascii="IRNazanin" w:hAnsi="IRNazanin" w:eastAsia="IRNazanin"/>
          <w:color w:val="111111"/>
          <w:sz w:val="28"/>
          <w:sz w:val="28"/>
          <w:szCs w:val="28"/>
          <w:rtl w:val="true"/>
          <w:lang w:bidi="fa-IR"/>
        </w:rPr>
        <w:t>جنگ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سفیر آمریکا است که به همه خط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گیری در خصوص جنگ برعهده سفیر آمریکا است و کشورهای عرب بازیچه دست سفیر آمریکا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جمهوری اسلامی ایران با تمام توان از مقاومت در لبنان و فلسطین حمایت به‌عمل می‌آورد و در محاصره اقتصادی به‌سر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کشور عربی در محاصره اقتصادی تحمیل شده علیه ایران مشارکت دارند؛ زیرا آنها بازیچه‌ای بیش نیستند و سفیر آمریکا به آنها می‌گوید که باید ایران را در محاصره قرار دهید</w:t>
      </w:r>
      <w:r>
        <w:rPr>
          <w:rFonts w:eastAsia="IRNazanin" w:cs="IRNazanin"/>
          <w:color w:val="111111"/>
          <w:sz w:val="28"/>
          <w:szCs w:val="28"/>
          <w:rtl w:val="true"/>
          <w:lang w:bidi="fa-IR"/>
        </w:rPr>
        <w:t>.</w:t>
      </w:r>
    </w:p>
    <w:p>
      <w:pPr>
        <w:pStyle w:val="Heading3"/>
        <w:numPr>
          <w:ilvl w:val="2"/>
          <w:numId w:val="1"/>
        </w:numPr>
        <w:rPr/>
      </w:pPr>
      <w:bookmarkStart w:id="326" w:name="__RefHeading___Toc1666766_581953129"/>
      <w:bookmarkStart w:id="327" w:name="_Toc126"/>
      <w:bookmarkEnd w:id="326"/>
      <w:r>
        <w:rPr>
          <w:rtl w:val="true"/>
        </w:rPr>
        <w:t>ساختار اداری انصارالله در حال حاضر چگونه است؟</w:t>
      </w:r>
      <w:bookmarkEnd w:id="327"/>
    </w:p>
    <w:p>
      <w:pPr>
        <w:pStyle w:val="Heading3"/>
        <w:numPr>
          <w:ilvl w:val="2"/>
          <w:numId w:val="1"/>
        </w:numPr>
        <w:rPr/>
      </w:pPr>
      <w:bookmarkStart w:id="328" w:name="__RefHeading___Toc1666768_581953129"/>
      <w:bookmarkStart w:id="329" w:name="_Toc127"/>
      <w:bookmarkEnd w:id="328"/>
      <w:r>
        <w:rPr>
          <w:rtl w:val="true"/>
        </w:rPr>
        <w:t>عبدالوهاب یحیی المحبشی</w:t>
      </w:r>
      <w:r>
        <w:rPr>
          <w:rtl w:val="true"/>
        </w:rPr>
        <w:t>:</w:t>
      </w:r>
      <w:bookmarkEnd w:id="329"/>
    </w:p>
    <w:p>
      <w:pPr>
        <w:pStyle w:val="BookText"/>
        <w:rPr/>
      </w:pPr>
      <w:r>
        <w:rPr>
          <w:rFonts w:ascii="IRNazanin" w:hAnsi="IRNazanin" w:eastAsia="IRNazanin"/>
          <w:color w:val="111111"/>
          <w:sz w:val="28"/>
          <w:sz w:val="28"/>
          <w:szCs w:val="28"/>
          <w:rtl w:val="true"/>
          <w:lang w:bidi="fa-IR"/>
        </w:rPr>
        <w:t>جنبش انصارالله دو شورا دارد یکی شورای سیاسی که فعالیت‌های سیاسی را اداره می‌کند و همچنین شورای جهادی دومین شورای جهادی</w:t>
      </w:r>
      <w:r>
        <w:rPr>
          <w:rFonts w:eastAsia="IRNazanin" w:cs="IRNazanin"/>
          <w:color w:val="111111"/>
          <w:sz w:val="28"/>
          <w:szCs w:val="28"/>
          <w:rtl w:val="true"/>
          <w:lang w:bidi="fa-IR"/>
        </w:rPr>
        <w:t>.</w:t>
      </w:r>
    </w:p>
    <w:p>
      <w:pPr>
        <w:pStyle w:val="Heading3"/>
        <w:numPr>
          <w:ilvl w:val="2"/>
          <w:numId w:val="1"/>
        </w:numPr>
        <w:rPr/>
      </w:pPr>
      <w:bookmarkStart w:id="330" w:name="__RefHeading___Toc1666770_581953129"/>
      <w:bookmarkStart w:id="331" w:name="_Toc128"/>
      <w:bookmarkEnd w:id="330"/>
      <w:r>
        <w:rPr>
          <w:rtl w:val="true"/>
        </w:rPr>
        <w:t>چه کسی یا کسانی رهبری آن را برعهده دارند؟</w:t>
      </w:r>
      <w:bookmarkEnd w:id="331"/>
    </w:p>
    <w:p>
      <w:pPr>
        <w:pStyle w:val="Heading3"/>
        <w:numPr>
          <w:ilvl w:val="2"/>
          <w:numId w:val="1"/>
        </w:numPr>
        <w:rPr/>
      </w:pPr>
      <w:bookmarkStart w:id="332" w:name="__RefHeading___Toc1666772_581953129"/>
      <w:bookmarkStart w:id="333" w:name="_Toc129"/>
      <w:bookmarkEnd w:id="332"/>
      <w:r>
        <w:rPr>
          <w:rtl w:val="true"/>
        </w:rPr>
        <w:t>عبدالوهاب یحیی المحبشی</w:t>
      </w:r>
      <w:r>
        <w:rPr>
          <w:rtl w:val="true"/>
        </w:rPr>
        <w:t>:</w:t>
      </w:r>
      <w:bookmarkEnd w:id="333"/>
    </w:p>
    <w:p>
      <w:pPr>
        <w:pStyle w:val="BookText"/>
        <w:rPr/>
      </w:pPr>
      <w:r>
        <w:rPr>
          <w:rFonts w:ascii="IRNazanin" w:hAnsi="IRNazanin" w:eastAsia="IRNazanin"/>
          <w:color w:val="111111"/>
          <w:sz w:val="28"/>
          <w:sz w:val="28"/>
          <w:szCs w:val="28"/>
          <w:rtl w:val="true"/>
          <w:lang w:bidi="fa-IR"/>
        </w:rPr>
        <w:t>عبدالملک بدرالدین رهبری همه بخش‌ها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صالح الصماد ریاست شورای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سیاسی جنبش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الصماد از شاگردان پیشوای شهید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اکنون مشاور رییس جمهور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w:t>
      </w:r>
      <w:bookmarkStart w:id="334" w:name="pg5410_58977"/>
    </w:p>
    <w:p>
      <w:pPr>
        <w:pStyle w:val="BookText"/>
        <w:rPr/>
      </w:pPr>
      <w:bookmarkEnd w:id="334"/>
      <w:r>
        <w:rPr>
          <w:rFonts w:ascii="IRNazanin" w:hAnsi="IRNazanin" w:eastAsia="IRNazanin"/>
          <w:color w:val="111111"/>
          <w:sz w:val="28"/>
          <w:sz w:val="28"/>
          <w:szCs w:val="28"/>
          <w:rtl w:val="true"/>
          <w:lang w:bidi="fa-IR"/>
        </w:rPr>
        <w:t>انقلاب، به‌عنوان مشاور رییس جمهور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تمامی تصمیمات رییس جمهور با موافقت وی اتخاذ می‌شود</w:t>
      </w:r>
      <w:r>
        <w:rPr>
          <w:rFonts w:eastAsia="IRNazanin" w:cs="IRNazanin"/>
          <w:color w:val="111111"/>
          <w:sz w:val="28"/>
          <w:szCs w:val="28"/>
          <w:rtl w:val="true"/>
          <w:lang w:bidi="fa-IR"/>
        </w:rPr>
        <w:t>.</w:t>
      </w:r>
    </w:p>
    <w:p>
      <w:pPr>
        <w:pStyle w:val="Heading3"/>
        <w:numPr>
          <w:ilvl w:val="2"/>
          <w:numId w:val="1"/>
        </w:numPr>
        <w:rPr/>
      </w:pPr>
      <w:bookmarkStart w:id="335" w:name="__RefHeading___Toc1666774_581953129"/>
      <w:bookmarkStart w:id="336" w:name="_Toc130"/>
      <w:bookmarkEnd w:id="335"/>
      <w:r>
        <w:rPr>
          <w:rtl w:val="true"/>
        </w:rPr>
        <w:t>یک مشاور از سوی حوثی‌ها و یک مشاور از سوی حرکت جنوب؟</w:t>
      </w:r>
      <w:bookmarkEnd w:id="336"/>
    </w:p>
    <w:p>
      <w:pPr>
        <w:pStyle w:val="Heading3"/>
        <w:numPr>
          <w:ilvl w:val="2"/>
          <w:numId w:val="1"/>
        </w:numPr>
        <w:rPr/>
      </w:pPr>
      <w:bookmarkStart w:id="337" w:name="__RefHeading___Toc1666776_581953129"/>
      <w:bookmarkStart w:id="338" w:name="_Toc131"/>
      <w:bookmarkEnd w:id="337"/>
      <w:r>
        <w:rPr>
          <w:rtl w:val="true"/>
        </w:rPr>
        <w:t>عبدالوهاب یحیی المحبشی</w:t>
      </w:r>
      <w:r>
        <w:rPr>
          <w:rtl w:val="true"/>
        </w:rPr>
        <w:t>:</w:t>
      </w:r>
      <w:bookmarkEnd w:id="33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ابوالفضل صالح الصماد جوانی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عضو انصارالله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واحد تشکیل دهنده انصارالله پیکره مجاهد آن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در صحنه و همچنین نیروهای امنیتی برقرار کننده امنیت، ستون فقرات انصارالله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افتخار مسیر قرآنی به‌شمار می‌روند، زیرا تمامی توطئه‌های داعش، النصره و آمریکایی‌ها با وجود آنها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قاچاقچیان مواد مخدر که حشیش را به کشور عربستان صادر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می‌دانید عربستان دشمن ما است، اما عربستان می‌داند که ما برای آنها بهتر از رژیم حاکم بر یمن هستیم؛ زیرا امکان ندارد از هیچ‌یک از مناطق مرزی موجود در اختیار انصارالله حشیش وارد عربستان سعودی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مناطق حشیش مصادره شده و به آتش کشیده می‌شود و همه قاچاقچیان مواد مخدر بازداشت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رژیم عربستان ذاتاًرژیم فاسدی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رژیم قاچاق مواد مخدر در میان مردم خود را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کنون رژیمی را دیده‌اید که قاچاق مواد مخدر در میان مردم خود را تشویق کند؟ در میان اعراب چنین چیزی یافت می‌شود</w:t>
      </w:r>
      <w:r>
        <w:rPr>
          <w:rFonts w:eastAsia="IRNazanin" w:cs="IRNazanin"/>
          <w:color w:val="111111"/>
          <w:sz w:val="28"/>
          <w:szCs w:val="28"/>
          <w:rtl w:val="true"/>
          <w:lang w:bidi="fa-IR"/>
        </w:rPr>
        <w:t xml:space="preserve">. </w:t>
      </w:r>
      <w:bookmarkStart w:id="339" w:name="pg5410_58978"/>
    </w:p>
    <w:p>
      <w:pPr>
        <w:pStyle w:val="Heading3"/>
        <w:numPr>
          <w:ilvl w:val="2"/>
          <w:numId w:val="1"/>
        </w:numPr>
        <w:rPr/>
      </w:pPr>
      <w:bookmarkStart w:id="340" w:name="__RefHeading___Toc1666778_581953129"/>
      <w:bookmarkStart w:id="341" w:name="_Toc132"/>
      <w:bookmarkEnd w:id="339"/>
      <w:bookmarkEnd w:id="340"/>
      <w:r>
        <w:rPr>
          <w:rtl w:val="true"/>
        </w:rPr>
        <w:t>چه کسی فرماندهی شورای مجاهدین را برعهده دارد؟</w:t>
      </w:r>
      <w:bookmarkEnd w:id="341"/>
    </w:p>
    <w:p>
      <w:pPr>
        <w:pStyle w:val="Heading3"/>
        <w:numPr>
          <w:ilvl w:val="2"/>
          <w:numId w:val="1"/>
        </w:numPr>
        <w:rPr/>
      </w:pPr>
      <w:bookmarkStart w:id="342" w:name="__RefHeading___Toc1666780_581953129"/>
      <w:bookmarkStart w:id="343" w:name="_Toc133"/>
      <w:bookmarkEnd w:id="342"/>
      <w:r>
        <w:rPr>
          <w:rtl w:val="true"/>
        </w:rPr>
        <w:t>عبدالوهاب یحیی المحبشی</w:t>
      </w:r>
      <w:r>
        <w:rPr>
          <w:rtl w:val="true"/>
        </w:rPr>
        <w:t>:</w:t>
      </w:r>
      <w:bookmarkEnd w:id="343"/>
    </w:p>
    <w:p>
      <w:pPr>
        <w:pStyle w:val="BookText"/>
        <w:rPr/>
      </w:pPr>
      <w:r>
        <w:rPr>
          <w:rFonts w:ascii="IRNazanin" w:hAnsi="IRNazanin" w:eastAsia="IRNazanin"/>
          <w:color w:val="111111"/>
          <w:sz w:val="28"/>
          <w:sz w:val="28"/>
          <w:szCs w:val="28"/>
          <w:rtl w:val="true"/>
          <w:lang w:bidi="fa-IR"/>
        </w:rPr>
        <w:t>من در جریان کار این شورا قرار ندارم، زیرا حوزه فعالیت ما مسائل غیرنظامی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واحدهای مدنی تشکیل دهنده انصارالله آشنا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واحد سیاسی و واحد آموزش داریم که ابوکوثر سرپرستی آن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واحد آموزش مشغول بوده و فعالیت‌های انصارالله در واحدهای آموزشی و دانشگاهی را پیگیر هستم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همین راستا شورای ویژه زنان داریم که به مسائل مربوط به زنان اهتمام می‌ورزد و پیشاهنگ جوانان عضو این مسیر قرآنی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میان، چند ساختار انقلابی در اختیار داریم که به آنها کمیته‌های مردمی‌گفته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کمیته‌ها، علاوه بر هواداران انصارالله، از سوی توده‌های مردم هم اداره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انصارالله به‌عنوان پرچمدار انقلاب، مسئولیت این کمیته‌ها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کمیته‌ها از انصارالله و تمامی جریان‌های شرکت کننده در انقلاب، در استان‌های مختلف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ما شاهد حضور جریان‌های زیدیه که جزو انصارالله به‌شمار نمی‌روند، هستیم و همچنین لیبرال‌ها، چپ‌گراها، سوسیالیست‌ها و ناصری‌ها هم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تشکیل کمیته‌های مردمی مشارکت دارند و مسوولیت حفظ امنیت در کشور را برعهده گرفته‌اند</w:t>
      </w:r>
      <w:r>
        <w:rPr>
          <w:rFonts w:eastAsia="IRNazanin" w:cs="IRNazanin"/>
          <w:color w:val="111111"/>
          <w:sz w:val="28"/>
          <w:szCs w:val="28"/>
          <w:rtl w:val="true"/>
          <w:lang w:bidi="fa-IR"/>
        </w:rPr>
        <w:t xml:space="preserve">. </w:t>
      </w:r>
      <w:bookmarkStart w:id="344" w:name="pg5410_58979"/>
    </w:p>
    <w:p>
      <w:pPr>
        <w:pStyle w:val="Heading3"/>
        <w:numPr>
          <w:ilvl w:val="2"/>
          <w:numId w:val="1"/>
        </w:numPr>
        <w:rPr/>
      </w:pPr>
      <w:bookmarkStart w:id="345" w:name="__RefHeading___Toc1666782_581953129"/>
      <w:bookmarkStart w:id="346" w:name="_Toc134"/>
      <w:bookmarkEnd w:id="344"/>
      <w:bookmarkEnd w:id="345"/>
      <w:r>
        <w:rPr>
          <w:rtl w:val="true"/>
        </w:rPr>
        <w:t>این کمیته‌ها در حاکمیت سیاسی کشور مشارکت ندارند؟</w:t>
      </w:r>
      <w:bookmarkEnd w:id="346"/>
    </w:p>
    <w:p>
      <w:pPr>
        <w:pStyle w:val="Heading3"/>
        <w:numPr>
          <w:ilvl w:val="2"/>
          <w:numId w:val="1"/>
        </w:numPr>
        <w:rPr/>
      </w:pPr>
      <w:bookmarkStart w:id="347" w:name="__RefHeading___Toc1666784_581953129"/>
      <w:bookmarkStart w:id="348" w:name="_Toc135"/>
      <w:bookmarkEnd w:id="347"/>
      <w:r>
        <w:rPr>
          <w:rtl w:val="true"/>
        </w:rPr>
        <w:t>عبدالوهاب یحیی المحبشی</w:t>
      </w:r>
      <w:r>
        <w:rPr>
          <w:rtl w:val="true"/>
        </w:rPr>
        <w:t>:</w:t>
      </w:r>
      <w:bookmarkEnd w:id="348"/>
    </w:p>
    <w:p>
      <w:pPr>
        <w:pStyle w:val="BookText"/>
        <w:rPr/>
      </w:pPr>
      <w:r>
        <w:rPr>
          <w:rFonts w:ascii="IRNazanin" w:hAnsi="IRNazanin" w:eastAsia="IRNazanin"/>
          <w:color w:val="111111"/>
          <w:sz w:val="28"/>
          <w:sz w:val="28"/>
          <w:szCs w:val="28"/>
          <w:rtl w:val="true"/>
          <w:lang w:bidi="fa-IR"/>
        </w:rPr>
        <w:t>نه، مشارکت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کمیته‌ها فقط به‌خاطر حفظ امنیت، محافظت از مراکز دولتی و پاسداری از اموال عمومی مردم در برابر غارتگران و سارقان تشکیل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کمیته‌ها حامی انقلاب هستند و انصارالله اصراری ندارد تا خود به تنهایی، آنها را در اختیار گیرد، بلکه همه جریان‌های انقلابی را در آنها مشارکت داده‌است؛ زیرا انقلاب همه را در برگرفته است و همه آنها در کنار انصارالله، در تظاهرات شرکت کردند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آقای عبدالملک سخنرانی می‌کرد و می‌گفت که من از ملت یمن می‌خواهم، فردا تظاهرات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ما شاهد برگزاری راهپیمایی میلیونی بودیم و دو میلیون نفر در سراسر یمن در راهپیمایی‌ها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اوضاع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انصارالله به ابعاد دیگری از قبیل ابعاد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نیز اهتمام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فرهنگی می‌تواند مردم را با اندیشه‌های مطرح شده از سوی رهبر شهید حسین بدرالدین حوثی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اندیشه‌ها بسیاری از ایده‌های مطرح شده از سوی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برمی‌گیرد، زیرا رهبر شهید ما خود را شاگرد ایشان می‌داند، هر چند که هرگز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تنها امام شما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انصارالله، ایشان را یکی از افراد خود می‌دانیم</w:t>
      </w:r>
      <w:r>
        <w:rPr>
          <w:rFonts w:eastAsia="IRNazanin" w:cs="IRNazanin"/>
          <w:color w:val="111111"/>
          <w:sz w:val="28"/>
          <w:szCs w:val="28"/>
          <w:rtl w:val="true"/>
          <w:lang w:bidi="fa-IR"/>
        </w:rPr>
        <w:t xml:space="preserve">. </w:t>
      </w:r>
      <w:bookmarkStart w:id="349" w:name="pg5410_58980"/>
    </w:p>
    <w:p>
      <w:pPr>
        <w:pStyle w:val="BookText"/>
        <w:rPr/>
      </w:pPr>
      <w:bookmarkEnd w:id="349"/>
      <w:r>
        <w:rPr>
          <w:rFonts w:ascii="IRNazanin" w:hAnsi="IRNazanin" w:eastAsia="IRNazanin"/>
          <w:color w:val="111111"/>
          <w:sz w:val="28"/>
          <w:sz w:val="28"/>
          <w:szCs w:val="28"/>
          <w:rtl w:val="true"/>
          <w:lang w:bidi="fa-IR"/>
        </w:rPr>
        <w:t>او اسوه و رهبر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این روزگاران است و بدون او جهان اسلام مرده‌ست آن‌که قیامت به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بر این نعمت شاکریم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انصارالله همچنین چندین مدرسه ویژه آموزش مسائل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اکنون در حال شکل‌گیری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مرکز بدر را داریم که موسسه‌ای قدیمی است و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شکل گرفته است آن‌هم قبل از آن‌که حرکت انصارالله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نام‌گذاری این مدرسه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بدرالدین حوثی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یک خط مشی علمی کامل در این مدرسه در حال شکل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شما می‌دانید، انصارالله به شدت مستضعف هستند و تاکنون دانشگاه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آنهافقط اندیشه و مقدار اندکی اسلحه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امید خدا اوضاع در حال بهتر شدن است</w:t>
      </w:r>
      <w:r>
        <w:rPr>
          <w:rFonts w:eastAsia="IRNazanin" w:cs="IRNazanin"/>
          <w:color w:val="111111"/>
          <w:sz w:val="28"/>
          <w:szCs w:val="28"/>
          <w:rtl w:val="true"/>
          <w:lang w:bidi="fa-IR"/>
        </w:rPr>
        <w:t>.</w:t>
      </w:r>
    </w:p>
    <w:p>
      <w:pPr>
        <w:pStyle w:val="Heading3"/>
        <w:numPr>
          <w:ilvl w:val="2"/>
          <w:numId w:val="1"/>
        </w:numPr>
        <w:rPr/>
      </w:pPr>
      <w:bookmarkStart w:id="350" w:name="__RefHeading___Toc1666786_581953129"/>
      <w:bookmarkStart w:id="351" w:name="_Toc136"/>
      <w:bookmarkEnd w:id="350"/>
      <w:r>
        <w:rPr>
          <w:rtl w:val="true"/>
        </w:rPr>
        <w:t>در شورای سیاسی انصارالله آیا به جز زیدی‌ها، افراد دیگری نیز عضویت دارند؟</w:t>
      </w:r>
      <w:bookmarkEnd w:id="351"/>
    </w:p>
    <w:p>
      <w:pPr>
        <w:pStyle w:val="Heading3"/>
        <w:numPr>
          <w:ilvl w:val="2"/>
          <w:numId w:val="1"/>
        </w:numPr>
        <w:rPr/>
      </w:pPr>
      <w:bookmarkStart w:id="352" w:name="__RefHeading___Toc1666788_581953129"/>
      <w:bookmarkStart w:id="353" w:name="_Toc137"/>
      <w:bookmarkEnd w:id="352"/>
      <w:r>
        <w:rPr>
          <w:rtl w:val="true"/>
        </w:rPr>
        <w:t>عبدالوهاب یحیی المحبشی</w:t>
      </w:r>
      <w:r>
        <w:rPr>
          <w:rtl w:val="true"/>
        </w:rPr>
        <w:t>:</w:t>
      </w:r>
      <w:bookmarkEnd w:id="35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توده‌های مردم انصارالله هوادار غیر زیدی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زیدی‌ها در کنفرانس گفتگوی آشتی ملی نماینده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شورای زیدی‌ها، شما غیرزیدی نمی‌یابید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کنفرانس گفتگوی آشتی ملی ما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داشتیم که شش تن از آنان، از پیروان مذهب شافعی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 </w:t>
      </w:r>
      <w:bookmarkStart w:id="354" w:name="pg5410_58981"/>
    </w:p>
    <w:p>
      <w:pPr>
        <w:pStyle w:val="BookText"/>
        <w:rPr/>
      </w:pPr>
      <w:bookmarkEnd w:id="354"/>
      <w:r>
        <w:rPr>
          <w:rFonts w:ascii="IRNazanin" w:hAnsi="IRNazanin" w:eastAsia="IRNazanin"/>
          <w:color w:val="111111"/>
          <w:sz w:val="28"/>
          <w:sz w:val="28"/>
          <w:szCs w:val="28"/>
          <w:rtl w:val="true"/>
          <w:lang w:bidi="fa-IR"/>
        </w:rPr>
        <w:t>می‌دانند و تصور می‌کنند از ما نیستند؛ اما از نظر سیاسی آنها بخشی از انصارالله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ما ایده‌های سیاسی مشترکی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همان زاویه‌ای به افکار و دیدگاه‌های رهبر شهید می‌نگرند که ما نگاه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همانند ما به رهبری آقای عبدالملک متعهد و پایبند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فقهی شافعی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نظر دینی و فقهی به آنها آزادی بخشیده‌ایم</w:t>
      </w:r>
      <w:r>
        <w:rPr>
          <w:rFonts w:eastAsia="IRNazanin" w:cs="IRNazanin"/>
          <w:color w:val="111111"/>
          <w:sz w:val="28"/>
          <w:szCs w:val="28"/>
          <w:rtl w:val="true"/>
          <w:lang w:bidi="fa-IR"/>
        </w:rPr>
        <w:t>.</w:t>
      </w:r>
    </w:p>
    <w:p>
      <w:pPr>
        <w:pStyle w:val="Heading3"/>
        <w:numPr>
          <w:ilvl w:val="2"/>
          <w:numId w:val="1"/>
        </w:numPr>
        <w:rPr/>
      </w:pPr>
      <w:bookmarkStart w:id="355" w:name="__RefHeading___Toc1666790_581953129"/>
      <w:bookmarkStart w:id="356" w:name="_Toc138"/>
      <w:bookmarkEnd w:id="355"/>
      <w:r>
        <w:rPr>
          <w:rtl w:val="true"/>
        </w:rPr>
        <w:t>استان‌هایی که توسط انصارالله فتح می‌شوند، پس از فتح چگونه اداره می‌شوند؟</w:t>
      </w:r>
      <w:bookmarkEnd w:id="356"/>
    </w:p>
    <w:p>
      <w:pPr>
        <w:pStyle w:val="Heading3"/>
        <w:numPr>
          <w:ilvl w:val="2"/>
          <w:numId w:val="1"/>
        </w:numPr>
        <w:rPr/>
      </w:pPr>
      <w:bookmarkStart w:id="357" w:name="__RefHeading___Toc1666792_581953129"/>
      <w:bookmarkStart w:id="358" w:name="_Toc139"/>
      <w:bookmarkEnd w:id="357"/>
      <w:r>
        <w:rPr>
          <w:rtl w:val="true"/>
        </w:rPr>
        <w:t>عبدالوهاب یحیی المحبشی</w:t>
      </w:r>
      <w:r>
        <w:rPr>
          <w:rtl w:val="true"/>
        </w:rPr>
        <w:t>:</w:t>
      </w:r>
      <w:bookmarkEnd w:id="35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آنها کمیته‌های مردمی توسط حامیان انقلاب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انصارالله پس از وارد شدن به هر یک از استان‌ها کانون‌های دشمنان از قبیل داعش، تکفیری‌ها و سایر گروه‌های تروریستی را از بین می‌برند و حفظ امنیت استان‌ها را دراختیار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دسته از دشمنانی که سلاح بر زمین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صورت او را زیرنظر گرفته و به حال خود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کمیته‌های مردمی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کمیته‌ها امنیت شهرهای تصرف شده را برعهده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هم‌چنان‌که می‌دانید، درصنعا کشتارها و ترورهای زیادی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می‌توان به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احمد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جذبات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نمی‌توانیم به نیروهای امنیتی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نیروهای امنیتی جزو تکفیری‌ها هستند و یا </w:t>
      </w:r>
      <w:bookmarkStart w:id="359" w:name="pg5410_58982"/>
    </w:p>
    <w:p>
      <w:pPr>
        <w:pStyle w:val="BookText"/>
        <w:rPr/>
      </w:pPr>
      <w:bookmarkEnd w:id="359"/>
      <w:r>
        <w:rPr>
          <w:rFonts w:ascii="IRNazanin" w:hAnsi="IRNazanin" w:eastAsia="IRNazanin"/>
          <w:color w:val="111111"/>
          <w:sz w:val="28"/>
          <w:sz w:val="28"/>
          <w:szCs w:val="28"/>
          <w:rtl w:val="true"/>
          <w:lang w:bidi="fa-IR"/>
        </w:rPr>
        <w:t>آدم‌های وارسته‌ای نیستند، رشوه می‌گیرند؛ برای امنیت کشور و خودروهای بمب گذاری شده اهمیتی قائل نیستند و حتی برخی از آنان سلاح ارتش را در اختیار تکفیری‌ها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 یا کینه طائفه‌ای دارند و یا تشنه قدرت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بر مردم سلطه یابند، اما انصارالله از سلطه جویی آنها ممانعت به‌عمل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مجبورند تا وقتی انصارالله امنیت را برقرار کرده و نهادهای امنیتی را از لوث افراد پلید پاک کند، در صحنه حضور فعال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 به یاد این سخن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افتادم که چند ماه قبل از سرنگون کردن رژیم شاه فرمودند که مردم باید نهادها را تشکیل دهند، یعنی تسلیم قوه قضائیه رژیم شاهنشاهی نشوند و تمامی نهادهای مربوط به رژیم شاه را تحریم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به یاد دارم؛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تحریم نهادهای شاهنشاهی فراخواندند تا شاه تحت فشار قرار گرفته و سرنگون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در اختیار انقلابیون قرار گرفت و آنها اداره امور مردم را به‌عهده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یمن سعی داریم تا به این مهم تحقق دهیم</w:t>
      </w:r>
      <w:r>
        <w:rPr>
          <w:rFonts w:eastAsia="IRNazanin" w:cs="IRNazanin"/>
          <w:color w:val="111111"/>
          <w:sz w:val="28"/>
          <w:szCs w:val="28"/>
          <w:rtl w:val="true"/>
          <w:lang w:bidi="fa-IR"/>
        </w:rPr>
        <w:t>.</w:t>
      </w:r>
    </w:p>
    <w:p>
      <w:pPr>
        <w:pStyle w:val="Heading3"/>
        <w:numPr>
          <w:ilvl w:val="2"/>
          <w:numId w:val="1"/>
        </w:numPr>
        <w:rPr/>
      </w:pPr>
      <w:bookmarkStart w:id="360" w:name="__RefHeading___Toc1666794_581953129"/>
      <w:bookmarkStart w:id="361" w:name="_Toc140"/>
      <w:bookmarkEnd w:id="360"/>
      <w:r>
        <w:rPr>
          <w:rtl w:val="true"/>
        </w:rPr>
        <w:t>آیا هم اکنون در این برهه خاص، دولت مرکزی در یمن وجود دارد؟</w:t>
      </w:r>
      <w:bookmarkEnd w:id="361"/>
    </w:p>
    <w:p>
      <w:pPr>
        <w:pStyle w:val="Heading3"/>
        <w:numPr>
          <w:ilvl w:val="2"/>
          <w:numId w:val="1"/>
        </w:numPr>
        <w:rPr/>
      </w:pPr>
      <w:bookmarkStart w:id="362" w:name="__RefHeading___Toc1666796_581953129"/>
      <w:bookmarkStart w:id="363" w:name="_Toc141"/>
      <w:bookmarkEnd w:id="362"/>
      <w:r>
        <w:rPr>
          <w:rtl w:val="true"/>
        </w:rPr>
        <w:t>عبدالوهاب یحیی المحبشی</w:t>
      </w:r>
      <w:r>
        <w:rPr>
          <w:rtl w:val="true"/>
        </w:rPr>
        <w:t>:</w:t>
      </w:r>
      <w:bookmarkEnd w:id="36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دولت مرکزی هم اکنون ظاهرا مثبت به‌نظر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جمهور ظاهری مثبت دارد، اما در باطن در حال توطئه 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انصارالله خواهان سرنگون کردن دولت نیست؛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جنوب و مناطقی که در آنها انصارالله حضور چندانی ندارد، ممکن است با این موضوع مخالفت کند و شکاف‌ها و اختلافات عمیقی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آقای عبدالملک مجبور هستیم که با این افراد تعامل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آنها را به شدت زیر نظر گرفته‌ایم تا توطئه‌ای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ملت را در صحنه برای رویارویی با توطئه‌های آنها در حالت آماده باش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ظاهراً به ما می‌گویند ما شما را به‌عنوان شرکای سیاسی خود می‌پذیریم و نخست وزیری مورد پذیرش همگان انتخاب خواهد شد؛ دولت آشتی ملی مورد پذیرش همگان نیز تشکیل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مسائل ظاهری را می‌پذیریم، اما به باطن آنها ایمان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آنها پلیدی وجود دارد و سفارت آمریکا با آنان ارتباط قوی داشته و ایشان را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صدد گذر از این مرحله هستیم تا آن‌که یک قانون اساسی شفاف و بزرگ شکل گیرد تا همه فرآیندهای سیاسی پس از نظرسنجی در مورد قانون اساسی به‌طور شفاف ادامه یابد، به گونه‌ای که تضمین کننده آینده کشور باشد، تا آن‌که انصارالله بتواند در اولین انتخابات آنها را سرنگون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محل استقرار انصارالله تضمین شده است و در مناطقی که انصارالله حضور ندارند، شرکای سیاسی قابل احترام و ستم دیده وجود دارند که از سوی رژیم مورد </w:t>
      </w:r>
      <w:bookmarkStart w:id="364" w:name="pg5410_58984"/>
    </w:p>
    <w:p>
      <w:pPr>
        <w:pStyle w:val="BookText"/>
        <w:rPr/>
      </w:pPr>
      <w:bookmarkEnd w:id="364"/>
      <w:r>
        <w:rPr>
          <w:rFonts w:ascii="IRNazanin" w:hAnsi="IRNazanin" w:eastAsia="IRNazanin"/>
          <w:color w:val="111111"/>
          <w:sz w:val="28"/>
          <w:sz w:val="28"/>
          <w:szCs w:val="28"/>
          <w:rtl w:val="true"/>
          <w:lang w:bidi="fa-IR"/>
        </w:rPr>
        <w:t>ظلم و ستم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کردن رژیم حاکم با استفاده از قوه قهریه و توسل جستن به نیروی نظامی در کشور مشکل ایجاد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تا آنجا که می‌توانند در حال تعامل با این اوضاع به‌سَر می‌برند، مگر آن‌که تعامل با آنها به یک امر ناممکن تبدیل شود در آن صورت، برای هر تحول جدید، تصمیم جدیدی نیز اتخاذ خواهیم کرد</w:t>
      </w:r>
      <w:r>
        <w:rPr>
          <w:rFonts w:eastAsia="IRNazanin" w:cs="IRNazanin"/>
          <w:color w:val="111111"/>
          <w:sz w:val="28"/>
          <w:szCs w:val="28"/>
          <w:rtl w:val="true"/>
          <w:lang w:bidi="fa-IR"/>
        </w:rPr>
        <w:t>.</w:t>
      </w:r>
    </w:p>
    <w:p>
      <w:pPr>
        <w:pStyle w:val="Heading3"/>
        <w:numPr>
          <w:ilvl w:val="2"/>
          <w:numId w:val="1"/>
        </w:numPr>
        <w:rPr/>
      </w:pPr>
      <w:bookmarkStart w:id="365" w:name="__RefHeading___Toc1666798_581953129"/>
      <w:bookmarkStart w:id="366" w:name="_Toc142"/>
      <w:bookmarkEnd w:id="365"/>
      <w:r>
        <w:rPr>
          <w:rtl w:val="true"/>
        </w:rPr>
        <w:t>انصارالله پس از پیروزی با پایگاهای نظامی ارتش چگونه برخورد می‌کند؟</w:t>
      </w:r>
      <w:bookmarkEnd w:id="366"/>
    </w:p>
    <w:p>
      <w:pPr>
        <w:pStyle w:val="Heading3"/>
        <w:numPr>
          <w:ilvl w:val="2"/>
          <w:numId w:val="1"/>
        </w:numPr>
        <w:rPr/>
      </w:pPr>
      <w:bookmarkStart w:id="367" w:name="__RefHeading___Toc1666800_581953129"/>
      <w:bookmarkStart w:id="368" w:name="_Toc143"/>
      <w:bookmarkEnd w:id="367"/>
      <w:r>
        <w:rPr>
          <w:rtl w:val="true"/>
        </w:rPr>
        <w:t>عبدالوهاب یحیی المحبشی</w:t>
      </w:r>
      <w:r>
        <w:rPr>
          <w:rtl w:val="true"/>
        </w:rPr>
        <w:t>:</w:t>
      </w:r>
      <w:bookmarkEnd w:id="36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پایگاه‌های نظامی ارتش یک فرمانده اخوانی جنایتکار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محسن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مزدور شماره یک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دهه هشتاد، پایگاه‌های ارتش یمن را در برابر افغان‌های عربی گشوده بود که برای نبرد رهسپار افغانستان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افغان‌های عرب،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افغانستان به یمن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در میان کشورهای عربی تنها کشوری بود که به آنان به میزان نبرد در صحنه‌های جنگ داخلی افغانستان رتبه نظامی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 به افسرانی که از افغانستان می‌آمدند می‌گفت شما چه مدت در افغانستان جنگیدید، اگر می‌گفت یک سال به او رتبه ستوان یکم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به کسانی که هفت سال در افغانستان نبرد کرده‌اند، رتبه سرهنگی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افرادی که نُه سال در جنگ افغانستان مشارکت داشته‌اند، رتبه سرتیپی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کاری نکرده و جزو نیروهای ارتش نبود، فقط به‌خاطر نبرد با اتحاد جماهیر شوروی به افغانستان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فرهنگ طالبان یعنی تکفیر دیگران را در پیش گرفتند و وارد ارتش یمن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هرجا که باشند، ما با آنها خواهیم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انصارالله همواره در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یمن در جریان این مسائل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اعضای انصارالله در جریان بسیاری از مسائل یاد شده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ارتش پیوستند در حالی‌که ما می‌دانیم آنها جزو ارتش یمن نیستند، بلکه یک باند تبهکارند که برای تسلط یافتن بر ارتش به درون آن نفوذ کرده‌اند و فرهنگ تکفیری را در آن رواج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وارد ارتش می‌شد و دست باز نماز می‌خواند، مورد بازجویی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می‌بایست همانند وهابی‌ها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 در حالی که شیعه هستند وارد پایگاه‌های نظامی ارتش می‌شدند، اما تکفیری به‌سوی ما باز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 دسته از واحدهای نظامی ارتش که تحت تابعیت علی عبدالله صالح قرار داشتند، به مقدار کمی از این کینه توزی مبرا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تحت تابعیت علی عبدالله صالح صرفاً نیروی نظامی بودند و در آنها دیانت معنا نداشت، نه دیانت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دیانت تکفیری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ما متحد هستند و می‌خواهند از علی محسن احمر انتقام گیرند، زیرا او آنها را از بین برد و پایگاه‌های نظامی‌شان را در هم کوبیده و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در ارتش در اکثریت به‌سَر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bookmarkStart w:id="369" w:name="pg5410_58986"/>
    </w:p>
    <w:p>
      <w:pPr>
        <w:pStyle w:val="BookText"/>
        <w:rPr/>
      </w:pPr>
      <w:bookmarkEnd w:id="369"/>
      <w:r>
        <w:rPr>
          <w:rFonts w:ascii="IRNazanin" w:hAnsi="IRNazanin" w:eastAsia="IRNazanin"/>
          <w:color w:val="111111"/>
          <w:sz w:val="28"/>
          <w:sz w:val="28"/>
          <w:szCs w:val="28"/>
          <w:rtl w:val="true"/>
          <w:lang w:bidi="fa-IR"/>
        </w:rPr>
        <w:t>کینه تکفیری‌ها را به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محسن احمر با تکفیری‌ها هم‌پیمان شده بود و تکفیری‌ها ناجوانمردانه در خیابان‌ها با استفاده از بمب‌های کار گذاشته شده و خودروهای بمب گذاری شده آنها را به قتل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واقع از ارتش پول و سلاح می‌گرفتند، سپس نیروهای ارتش را ناجوانمردانه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هیچ‌وجه ارتش را مورد تعدی قرار نمی‌دهیم، مگر آن‌که ما را مورد حمله قرار دهند؛ در آن صورت مجبوریم از خود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متوجه این تضاد و تناقض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می‌گفتند دشمن ما کیست؟ آیا حوثی‌ها دشمن ما هستند که هیچ‌گاه ناجوانمردانه علیه ما اقدام نمی‌کنند و با احترام با ما برخورد می‌کنند؛ یا دشمن ما آن دسته از کسانی هستند که ما از آنها حمایت می‌کنیم؛ سپس آنان سر از بدن ما جدا می‌کنند؟ به همین دلیل همه پایگاه‌های نظامی ارتش از انقلاب حمایت به عمل آوردند</w:t>
      </w:r>
      <w:r>
        <w:rPr>
          <w:rFonts w:eastAsia="IRNazanin" w:cs="IRNazanin"/>
          <w:color w:val="111111"/>
          <w:sz w:val="28"/>
          <w:szCs w:val="28"/>
          <w:rtl w:val="true"/>
          <w:lang w:bidi="fa-IR"/>
        </w:rPr>
        <w:t>.</w:t>
      </w:r>
    </w:p>
    <w:p>
      <w:pPr>
        <w:pStyle w:val="Heading3"/>
        <w:numPr>
          <w:ilvl w:val="2"/>
          <w:numId w:val="1"/>
        </w:numPr>
        <w:rPr/>
      </w:pPr>
      <w:bookmarkStart w:id="370" w:name="__RefHeading___Toc1666802_581953129"/>
      <w:bookmarkStart w:id="371" w:name="_Toc144"/>
      <w:bookmarkEnd w:id="370"/>
      <w:r>
        <w:rPr>
          <w:rtl w:val="true"/>
        </w:rPr>
        <w:t>انصارالله برای مرحله پس از انقلاب چه دیدگاهی دارند؟</w:t>
      </w:r>
      <w:bookmarkEnd w:id="371"/>
    </w:p>
    <w:p>
      <w:pPr>
        <w:pStyle w:val="Heading3"/>
        <w:numPr>
          <w:ilvl w:val="2"/>
          <w:numId w:val="1"/>
        </w:numPr>
        <w:rPr/>
      </w:pPr>
      <w:bookmarkStart w:id="372" w:name="__RefHeading___Toc1666804_581953129"/>
      <w:bookmarkStart w:id="373" w:name="_Toc145"/>
      <w:bookmarkEnd w:id="372"/>
      <w:r>
        <w:rPr>
          <w:rtl w:val="true"/>
        </w:rPr>
        <w:t>عبدالوهاب یحیی المحبشی</w:t>
      </w:r>
      <w:r>
        <w:rPr>
          <w:rtl w:val="true"/>
        </w:rPr>
        <w:t>:</w:t>
      </w:r>
      <w:bookmarkEnd w:id="37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ما تشکیل دولتی ائتلافی در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اکنون نیازمند برقراری الگوی حزب‌الله لبنان هستیم، زیرا محیط پیرامون مان با ما همخوانی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ممکن است محیط یمن با ما هم‌خوانی پیدا کند و انصارالله در پارلمان اکثریت را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هیچ مشکلی نداریم و می‌توانیم در قانون اساسی متناسب با رویکرد اسلامی خود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اصلاحاتی به‌وجود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جمهوری اسلامی در ایران، نمونه بسیار پیشرفته‌ای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بسیار خوبی در خصوص محترم شمردن مراجع دینی و رهبرانی که از خاندان اهل بیت مطهر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زیرا همان‌گونه که می‌دانید حوزه اختیارات رئیس جمهور در یمن، همانند رییس جمهور ایران تمامی مسائل داخلی کشور و همچنین حوزه اختیارات رهبر سیاست خارجه و روابط با کشورهای جهان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تضمین کننده امنیت و آرامش در کشور است، تا کشور با تغییر یافتن نظام، مثلاً مزدور آمریکا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رهبر بر عملکرد حکومت اقدام بسیار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این موضوع در یمن در حال تبلور یافتن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رییس جمهور یمن اقدامات زشتی انجام می‌دهد، آقای عبدالملک مردم را مورد خطاب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دو ماه پیش از مردم خواست تا تظاهرات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می‌تواند پیش‌زمینه‌ای برای الگو گرفتن ما از رویکرد نظام جمهوری اسلامی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خدا یمن در آینده به این سطح دست خواهد یافت</w:t>
      </w:r>
      <w:r>
        <w:rPr>
          <w:rFonts w:eastAsia="IRNazanin" w:cs="IRNazanin"/>
          <w:color w:val="111111"/>
          <w:sz w:val="28"/>
          <w:szCs w:val="28"/>
          <w:rtl w:val="true"/>
          <w:lang w:bidi="fa-IR"/>
        </w:rPr>
        <w:t xml:space="preserve">. </w:t>
      </w:r>
      <w:bookmarkStart w:id="374" w:name="pg5410_58988"/>
    </w:p>
    <w:p>
      <w:pPr>
        <w:pStyle w:val="Heading3"/>
        <w:numPr>
          <w:ilvl w:val="2"/>
          <w:numId w:val="1"/>
        </w:numPr>
        <w:rPr/>
      </w:pPr>
      <w:bookmarkStart w:id="375" w:name="__RefHeading___Toc1666806_581953129"/>
      <w:bookmarkStart w:id="376" w:name="_Toc146"/>
      <w:bookmarkEnd w:id="374"/>
      <w:bookmarkEnd w:id="375"/>
      <w:r>
        <w:rPr>
          <w:rtl w:val="true"/>
        </w:rPr>
        <w:t>به‌طور خلاصه رویکرد و عملکرد جریان‌های سیاسی در یمن، مانند جنبش اسلام‌گرا و همچنین جنبش ملی و موضع آنها در مورد انصارالله را شرح دهید</w:t>
      </w:r>
      <w:r>
        <w:rPr>
          <w:rtl w:val="true"/>
        </w:rPr>
        <w:t>.</w:t>
      </w:r>
      <w:bookmarkEnd w:id="376"/>
    </w:p>
    <w:p>
      <w:pPr>
        <w:pStyle w:val="Heading3"/>
        <w:numPr>
          <w:ilvl w:val="2"/>
          <w:numId w:val="1"/>
        </w:numPr>
        <w:rPr/>
      </w:pPr>
      <w:bookmarkStart w:id="377" w:name="__RefHeading___Toc1666808_581953129"/>
      <w:bookmarkStart w:id="378" w:name="_Toc147"/>
      <w:bookmarkEnd w:id="377"/>
      <w:r>
        <w:rPr>
          <w:rtl w:val="true"/>
        </w:rPr>
        <w:t>عبدالوهاب یحیی المحبشی</w:t>
      </w:r>
      <w:r>
        <w:rPr>
          <w:rtl w:val="true"/>
        </w:rPr>
        <w:t>:</w:t>
      </w:r>
      <w:bookmarkEnd w:id="378"/>
    </w:p>
    <w:p>
      <w:pPr>
        <w:pStyle w:val="BookText"/>
        <w:rPr/>
      </w:pPr>
      <w:r>
        <w:rPr>
          <w:rFonts w:ascii="IRNazanin" w:hAnsi="IRNazanin" w:eastAsia="IRNazanin"/>
          <w:color w:val="111111"/>
          <w:sz w:val="28"/>
          <w:sz w:val="28"/>
          <w:szCs w:val="28"/>
          <w:rtl w:val="true"/>
          <w:lang w:bidi="fa-IR"/>
        </w:rPr>
        <w:t>اولاً سلفی‌ها خود دو جریان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ظاهرا سیاست‌مدار هستند و فعالیت‌های سیاسی انجام می‌دهند، اما در باطن، رهبری تکفیری‌ها را برعهده دارند و به تکفیری‌ها خط می‌دهند و جنبش‌های تکفیری توسط آنها هدایت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صبحگاهان عملیات تروریستی جنایت‌کارانه و ناجوانمردانه را محکوم می‌کنند، اما شب هنگام، تکفیری‌ها با نظارت آنان، عملیات انتحاری و انفجارهای تروریستی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رویکرد آنها رویکردی منافقانه است</w:t>
      </w:r>
      <w:r>
        <w:rPr>
          <w:rFonts w:eastAsia="IRNazanin" w:cs="IRNazanin"/>
          <w:color w:val="111111"/>
          <w:sz w:val="28"/>
          <w:szCs w:val="28"/>
          <w:rtl w:val="true"/>
          <w:lang w:bidi="fa-IR"/>
        </w:rPr>
        <w:t>.</w:t>
      </w:r>
    </w:p>
    <w:p>
      <w:pPr>
        <w:pStyle w:val="Heading3"/>
        <w:numPr>
          <w:ilvl w:val="2"/>
          <w:numId w:val="1"/>
        </w:numPr>
        <w:rPr/>
      </w:pPr>
      <w:bookmarkStart w:id="379" w:name="__RefHeading___Toc1666810_581953129"/>
      <w:bookmarkStart w:id="380" w:name="_Toc148"/>
      <w:bookmarkEnd w:id="379"/>
      <w:r>
        <w:rPr>
          <w:rtl w:val="true"/>
        </w:rPr>
        <w:t>رهبران برجسته سلفی‌های یمن چه کسانی هستند؟</w:t>
      </w:r>
      <w:bookmarkEnd w:id="380"/>
    </w:p>
    <w:p>
      <w:pPr>
        <w:pStyle w:val="Heading3"/>
        <w:numPr>
          <w:ilvl w:val="2"/>
          <w:numId w:val="1"/>
        </w:numPr>
        <w:rPr/>
      </w:pPr>
      <w:bookmarkStart w:id="381" w:name="__RefHeading___Toc1666812_581953129"/>
      <w:bookmarkStart w:id="382" w:name="_Toc149"/>
      <w:bookmarkEnd w:id="381"/>
      <w:r>
        <w:rPr>
          <w:rtl w:val="true"/>
        </w:rPr>
        <w:t>عبدالوهاب یحیی المحبشی</w:t>
      </w:r>
      <w:r>
        <w:rPr>
          <w:rtl w:val="true"/>
        </w:rPr>
        <w:t>:</w:t>
      </w:r>
      <w:bookmarkEnd w:id="38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 الحمیقانی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العامری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رهبران متعددی دارند که همه، رهبران اطلاعاتی امنیتی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اطلاعات یمن از آنها نمادهای بزرگی ایجاد کرد، در حالی‌که افراد نادانی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اندیشمند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شما سلفی‌ها را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انسان‌های سفیهی هستند که فقط دشنام و ناسزا می‌دهند و می‌گویند این کافر است، آن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w:t>
      </w:r>
      <w:bookmarkStart w:id="383" w:name="pg5410_58989"/>
    </w:p>
    <w:p>
      <w:pPr>
        <w:pStyle w:val="BookText"/>
        <w:rPr/>
      </w:pPr>
      <w:bookmarkEnd w:id="383"/>
      <w:r>
        <w:rPr>
          <w:rFonts w:ascii="IRNazanin" w:hAnsi="IRNazanin" w:eastAsia="IRNazanin"/>
          <w:color w:val="111111"/>
          <w:sz w:val="28"/>
          <w:sz w:val="28"/>
          <w:szCs w:val="28"/>
          <w:rtl w:val="true"/>
          <w:lang w:bidi="fa-IR"/>
        </w:rPr>
        <w:t>الحجوری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دماج به‌سر می‌برد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تبعه مصری است و در مأرب بسر می‌برند، در حال حاضر از دیگر رهبران شناخته شده سلفی‌ها هستند و هر یک از آنان از دیگری بدتر است، حتی هر یک از آنان دیگری را نیز دشنام می‌دهد و او را تکفیر کرده و خود را سلفی می‌داند و می‌گوید دیگران سلفی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آنها همانند مرغ تخم‌گذاری است که تخم داعش را داشته و فقط تربیت نیروهایی مانند داعشی‌ها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هم معتقد است که چنین تخمی را قبل از تبدیل شدن به داعش باید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حاضر نیست که مرغ را سر ببرد تا داعش همچون تخم از آن سر بیرون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به جای خوردن تخم مرغ، باید مرغ را سر برید</w:t>
      </w:r>
      <w:r>
        <w:rPr>
          <w:rFonts w:eastAsia="IRNazanin" w:cs="IRNazanin"/>
          <w:color w:val="111111"/>
          <w:sz w:val="28"/>
          <w:szCs w:val="28"/>
          <w:rtl w:val="true"/>
          <w:lang w:bidi="fa-IR"/>
        </w:rPr>
        <w:t>.</w:t>
      </w:r>
    </w:p>
    <w:p>
      <w:pPr>
        <w:pStyle w:val="Heading3"/>
        <w:numPr>
          <w:ilvl w:val="2"/>
          <w:numId w:val="1"/>
        </w:numPr>
        <w:rPr/>
      </w:pPr>
      <w:bookmarkStart w:id="384" w:name="__RefHeading___Toc1666814_581953129"/>
      <w:bookmarkStart w:id="385" w:name="_Toc150"/>
      <w:bookmarkEnd w:id="384"/>
      <w:r>
        <w:rPr>
          <w:rtl w:val="true"/>
        </w:rPr>
        <w:t>رهبران سایر گروه‌ها به جز وهابیت چه کسانی هستند؟</w:t>
      </w:r>
      <w:bookmarkEnd w:id="385"/>
    </w:p>
    <w:p>
      <w:pPr>
        <w:pStyle w:val="Heading3"/>
        <w:numPr>
          <w:ilvl w:val="2"/>
          <w:numId w:val="1"/>
        </w:numPr>
        <w:rPr/>
      </w:pPr>
      <w:bookmarkStart w:id="386" w:name="__RefHeading___Toc1666816_581953129"/>
      <w:bookmarkStart w:id="387" w:name="_Toc151"/>
      <w:bookmarkEnd w:id="386"/>
      <w:r>
        <w:rPr>
          <w:rtl w:val="true"/>
        </w:rPr>
        <w:t>عبدالوهاب یحیی المحبشی</w:t>
      </w:r>
      <w:r>
        <w:rPr>
          <w:rtl w:val="true"/>
        </w:rPr>
        <w:t>:</w:t>
      </w:r>
      <w:bookmarkEnd w:id="38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وهابیت، اخوان المسلمین گروه ساده‌ای دارند که دنباله رو مصر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میانه‌رو اخوانی‌ها که کتاب‌های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امیدواریم در آینده با چنین افرادی به تفاهم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آنها ممکن است کینه ما را به دل داشته باشند، اما ظاهراً آنها غیرنظامی هستند و جنگجو نمی‌باشند و تحصیل کرده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برای آنان پیام‌های دوستانه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عبدالملک جذب چنین افرادی را برعهده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با دشمنی سرسختانه به نزد ما می‌آیند، اما همین که با آقای عبدالملک ملاقات می‌کنند، با روح و روان سالم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چنین افرادی به یاران انصارالله تبدیل شوند و موجودیت آنها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شاخه‌ای از حزب الاصلاح هستند و تحصیل کرده‌ها بهترین افراد حزب الاصلاح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کرده‌ها با متدینین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محصول مراکز وهابی عربستان نیستند، بلکه رشته‌های علمی را در دانشگاه‌ها فراگرفته‌اند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افراد خوبی در حزب الاصلاح هستند و امیدواریم به امید خدا انشعاب یافته و حزب مستقلی تشکیل دهند، تا بتوانیم به آسانی با آنها ارتباط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کنگره مردمی یمن که حزب رئیس جمهور پیشین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شما می‌دانید، فقط یک رئیس جمهور مستبد در جهان عرب وجود دارد، حزب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رئیس چنین حزبی نیست، بلکه این حزب رئیس جمهور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سرنگون شدن رئیس جمهور، حزب متبوع وی نیز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اعضای حزب کنگره مردمی یمن از یاران انصارالله به‌شمار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همراه با انصارالله حرکت خود را شروع کردند، چرا؟آنها با علی عبدالله صالح همراهی می‌کردند، چون‌که صرفاً رئیس جمهور بود</w:t>
      </w:r>
      <w:r>
        <w:rPr>
          <w:rFonts w:eastAsia="IRNazanin" w:cs="IRNazanin"/>
          <w:color w:val="111111"/>
          <w:sz w:val="28"/>
          <w:szCs w:val="28"/>
          <w:rtl w:val="true"/>
          <w:lang w:bidi="fa-IR"/>
        </w:rPr>
        <w:t xml:space="preserve">. </w:t>
      </w:r>
      <w:bookmarkStart w:id="388" w:name="pg5410_58991"/>
    </w:p>
    <w:p>
      <w:pPr>
        <w:pStyle w:val="BookText"/>
        <w:rPr/>
      </w:pPr>
      <w:bookmarkEnd w:id="388"/>
      <w:r>
        <w:rPr>
          <w:rFonts w:ascii="IRNazanin" w:hAnsi="IRNazanin" w:eastAsia="IRNazanin"/>
          <w:color w:val="111111"/>
          <w:sz w:val="28"/>
          <w:sz w:val="28"/>
          <w:szCs w:val="28"/>
          <w:rtl w:val="true"/>
          <w:lang w:bidi="fa-IR"/>
        </w:rPr>
        <w:t>آنها مردمی ساده اندیش هستند که چیزی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همراه با رییس جمهور به انتخابات می‌روند، آنها زیدیه هستند، اما با فرهنگ زیدی و حتی انصارالله آشنا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بیم مبتلا شدن به شرایط بدتر و وهابی‌ها، حزب کنگره را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که علی عبدالله صالح سرنگون شده، آنها به انصارالله پیوسته اند و جزو یاران ما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به آنها اعتماد کرد، اما ما نیازمند فرهنگ‌سازی در میان آنها و آشنا کردن ایشان با مسائل هستیم، تا بتوانند آگاهانه مسائل را در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 که آنها تنها به‌خاطر این‌که انصارالله هم اکنون قوی‌ترند، در کنار ما قرار نگرفته‌اند</w:t>
      </w:r>
      <w:r>
        <w:rPr>
          <w:rFonts w:eastAsia="IRNazanin" w:cs="IRNazanin"/>
          <w:color w:val="111111"/>
          <w:sz w:val="28"/>
          <w:szCs w:val="28"/>
          <w:rtl w:val="true"/>
          <w:lang w:bidi="fa-IR"/>
        </w:rPr>
        <w:t>.</w:t>
      </w:r>
    </w:p>
    <w:p>
      <w:pPr>
        <w:pStyle w:val="Heading3"/>
        <w:numPr>
          <w:ilvl w:val="2"/>
          <w:numId w:val="1"/>
        </w:numPr>
        <w:rPr/>
      </w:pPr>
      <w:bookmarkStart w:id="389" w:name="__RefHeading___Toc1666818_581953129"/>
      <w:bookmarkStart w:id="390" w:name="_Toc152"/>
      <w:bookmarkEnd w:id="389"/>
      <w:r>
        <w:rPr>
          <w:rtl w:val="true"/>
        </w:rPr>
        <w:t>دربارۀ شهید حسین بدرالدین حوثی بگوئید</w:t>
      </w:r>
      <w:r>
        <w:rPr>
          <w:rtl w:val="true"/>
        </w:rPr>
        <w:t>.</w:t>
      </w:r>
      <w:bookmarkEnd w:id="390"/>
    </w:p>
    <w:p>
      <w:pPr>
        <w:pStyle w:val="Heading3"/>
        <w:numPr>
          <w:ilvl w:val="2"/>
          <w:numId w:val="1"/>
        </w:numPr>
        <w:rPr/>
      </w:pPr>
      <w:bookmarkStart w:id="391" w:name="__RefHeading___Toc1666820_581953129"/>
      <w:bookmarkStart w:id="392" w:name="_Toc153"/>
      <w:bookmarkEnd w:id="391"/>
      <w:r>
        <w:rPr>
          <w:rtl w:val="true"/>
        </w:rPr>
        <w:t>عبدالوهاب یحیی المحبشی</w:t>
      </w:r>
      <w:r>
        <w:rPr>
          <w:rtl w:val="true"/>
        </w:rPr>
        <w:t>:</w:t>
      </w:r>
      <w:bookmarkEnd w:id="392"/>
    </w:p>
    <w:p>
      <w:pPr>
        <w:pStyle w:val="BookText"/>
        <w:rPr/>
      </w:pPr>
      <w:r>
        <w:rPr>
          <w:rFonts w:ascii="IRNazanin" w:hAnsi="IRNazanin" w:eastAsia="IRNazanin"/>
          <w:color w:val="111111"/>
          <w:sz w:val="28"/>
          <w:sz w:val="28"/>
          <w:szCs w:val="28"/>
          <w:rtl w:val="true"/>
          <w:lang w:bidi="fa-IR"/>
        </w:rPr>
        <w:t xml:space="preserve">شهید حسین بدرالدین حوثی ساکن کوهستان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عضو شورای اداری مران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مران، آخرین کوه واقع در یمن به‌شمار می‌رود</w:t>
      </w:r>
      <w:r>
        <w:rPr>
          <w:rFonts w:eastAsia="IRNazanin" w:cs="IRNazanin"/>
          <w:color w:val="111111"/>
          <w:sz w:val="28"/>
          <w:szCs w:val="28"/>
          <w:rtl w:val="true"/>
          <w:lang w:bidi="fa-IR"/>
        </w:rPr>
        <w:t>.</w:t>
      </w:r>
    </w:p>
    <w:p>
      <w:pPr>
        <w:pStyle w:val="Heading3"/>
        <w:numPr>
          <w:ilvl w:val="2"/>
          <w:numId w:val="1"/>
        </w:numPr>
        <w:rPr/>
      </w:pPr>
      <w:bookmarkStart w:id="393" w:name="__RefHeading___Toc1666822_581953129"/>
      <w:bookmarkStart w:id="394" w:name="_Toc154"/>
      <w:bookmarkEnd w:id="393"/>
      <w:r>
        <w:rPr>
          <w:rtl w:val="true"/>
        </w:rPr>
        <w:t>در نزدیکی مرز عربستان واقع شده است؟</w:t>
      </w:r>
      <w:bookmarkEnd w:id="394"/>
    </w:p>
    <w:p>
      <w:pPr>
        <w:pStyle w:val="Heading3"/>
        <w:numPr>
          <w:ilvl w:val="2"/>
          <w:numId w:val="1"/>
        </w:numPr>
        <w:rPr/>
      </w:pPr>
      <w:bookmarkStart w:id="395" w:name="__RefHeading___Toc1666824_581953129"/>
      <w:bookmarkStart w:id="396" w:name="_Toc155"/>
      <w:bookmarkEnd w:id="395"/>
      <w:r>
        <w:rPr>
          <w:rtl w:val="true"/>
        </w:rPr>
        <w:t>عبدالوهاب یحیی المحبشی</w:t>
      </w:r>
      <w:r>
        <w:rPr>
          <w:rtl w:val="true"/>
        </w:rPr>
        <w:t>:</w:t>
      </w:r>
      <w:bookmarkEnd w:id="39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شما در منزل شهید حسین بدرالدین واقع در کوه قرار می‌گیرید و بخواهید به دشت بنگرید، شهری را خواهید دید که یمنی نیست، بلکه شهر الخوبه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رهبر شهید در کوهستان دفن گردید، بر روی قبر وی گنبد و بارگاهی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گنبد، شبها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عربستان با چشم غیرمسلح می‌توانند این گنبد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رهبر </w:t>
      </w:r>
    </w:p>
    <w:p>
      <w:pPr>
        <w:pStyle w:val="BookText"/>
        <w:rPr/>
      </w:pPr>
      <w:r>
        <w:rPr>
          <w:rFonts w:ascii="IRNazanin" w:hAnsi="IRNazanin" w:eastAsia="IRNazanin"/>
          <w:color w:val="111111"/>
          <w:sz w:val="28"/>
          <w:sz w:val="28"/>
          <w:szCs w:val="28"/>
          <w:rtl w:val="true"/>
          <w:lang w:bidi="fa-IR"/>
        </w:rPr>
        <w:t>شهید از ابتدای حرکت خود بیش از آن‌که رژیم یمن با او به نبرد برخیزد، عربستان با او به نبرد برخواست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پول و سلاح در اختیار رژیم یمن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نبردهای شکل گرفته از سوی رژیم عربستان علیه رهبر شهید ما با هزینه عربستان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یمن فقط عهده دار تأمین نیروها است، اما تأمین هزینه آنها برعهده عربستان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رهبر شهید همواره تأکید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نبردها بر انهدام تجهیزات نظامی و نه کشته شدن نیروها تمرکز کنید، زیرا نیروهای یمن فقیر، تهیدست و عقب مانده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هر میزان که نیروها را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نیروهایی را جایگزین آنها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تانک‌ها وتجیهزات نظامی را منهدم می‌کنید، در آن صورت برای جبران تلفات خود نیازمند پول عربستان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هر میزان که تجهیزات را منهدم کنید، رژیم به سرعت شکست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فقط سربازان را به قتل برسانید، حاضر نخواهد شد به نبرد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نبرد با عربستان، این موضوع برعکس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تانک‌ها وخودروهای نظامی را منهدم کنید، عربستان کشور ثروتمندی است و تانک‌های بیشتری خریداری خواهد کرد</w:t>
      </w:r>
      <w:r>
        <w:rPr>
          <w:rFonts w:eastAsia="IRNazanin" w:cs="IRNazanin"/>
          <w:color w:val="111111"/>
          <w:sz w:val="28"/>
          <w:szCs w:val="28"/>
          <w:rtl w:val="true"/>
          <w:lang w:bidi="fa-IR"/>
        </w:rPr>
        <w:t xml:space="preserve">.» </w:t>
      </w:r>
      <w:bookmarkStart w:id="397" w:name="pg5410_58993"/>
    </w:p>
    <w:p>
      <w:pPr>
        <w:pStyle w:val="BookText"/>
        <w:rPr/>
      </w:pPr>
      <w:bookmarkEnd w:id="397"/>
      <w:r>
        <w:rPr>
          <w:rFonts w:ascii="IRNazanin" w:hAnsi="IRNazanin" w:eastAsia="IRNazanin"/>
          <w:color w:val="111111"/>
          <w:sz w:val="28"/>
          <w:sz w:val="28"/>
          <w:szCs w:val="28"/>
          <w:rtl w:val="true"/>
          <w:lang w:bidi="fa-IR"/>
        </w:rPr>
        <w:t>همین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می‌دانید وقتی رهبری به خدا و ایمان کامل وصل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وجود آقای عبدالملک احساس می‌کنیم هر چند که جوان هستند، اما انگار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هدایت و رهبری موفق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اکنون شاهد تغییر و تحولات در یمن هستید</w:t>
      </w:r>
      <w:r>
        <w:rPr>
          <w:rFonts w:eastAsia="IRNazanin" w:cs="IRNazanin"/>
          <w:color w:val="111111"/>
          <w:sz w:val="28"/>
          <w:szCs w:val="28"/>
          <w:rtl w:val="true"/>
          <w:lang w:bidi="fa-IR"/>
        </w:rPr>
        <w:t>.</w:t>
      </w:r>
    </w:p>
    <w:p>
      <w:pPr>
        <w:pStyle w:val="Heading3"/>
        <w:numPr>
          <w:ilvl w:val="2"/>
          <w:numId w:val="1"/>
        </w:numPr>
        <w:rPr/>
      </w:pPr>
      <w:bookmarkStart w:id="398" w:name="__RefHeading___Toc1666826_581953129"/>
      <w:bookmarkStart w:id="399" w:name="_Toc156"/>
      <w:bookmarkEnd w:id="398"/>
      <w:r>
        <w:rPr>
          <w:rtl w:val="true"/>
        </w:rPr>
        <w:t>چرا عربستان به حمایت های خود از حزب الاصلاح و حزب کنگره پایان داده است؟</w:t>
      </w:r>
      <w:bookmarkEnd w:id="399"/>
    </w:p>
    <w:p>
      <w:pPr>
        <w:pStyle w:val="Heading3"/>
        <w:numPr>
          <w:ilvl w:val="2"/>
          <w:numId w:val="1"/>
        </w:numPr>
        <w:rPr/>
      </w:pPr>
      <w:bookmarkStart w:id="400" w:name="__RefHeading___Toc1666828_581953129"/>
      <w:bookmarkStart w:id="401" w:name="_Toc157"/>
      <w:bookmarkEnd w:id="400"/>
      <w:r>
        <w:rPr>
          <w:rtl w:val="true"/>
        </w:rPr>
        <w:t>عبدالوهاب یحیی المحبشی</w:t>
      </w:r>
      <w:r>
        <w:rPr>
          <w:rtl w:val="true"/>
        </w:rPr>
        <w:t>:</w:t>
      </w:r>
      <w:bookmarkEnd w:id="40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عربستان برای از بین بردن انصارالله از همه ابزارهای موجود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شیوه‌ها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دیگر حتی از ارتش یمن نیز نمی‌توانند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پول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شیوخ عشایر و رئیس جمهور را با پول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جریان‌ها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چیز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میان آنها تفرقه و اختلاف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عربستان، اخوان و سلفی‌ها دشمن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ارتش یمن به رهبری علی عبدالله صالح، دشمن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شده تا آنها با یک‌دیگر بجنگند؟ خداوند در جریان ضعف ما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تفسیری برای این امر نمی‌یابیم جز آن‌که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میان آنها دشمنی و کینه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او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تواناست که از بالای سرتان یا از زیر پاهایتان عذابی بر شما بفرستد یا شما را گروه گروه به هم اندازد و دچار تفرقه سازد و عذاب بعضی از شما را به بعضی دیگر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جریان گفتار راست این مجاهدین و صبر و شکیبایی طولانی آنها قرار گرفت، پس اجازه پیروزی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چه شکلی خواهد داشت؟ پیروزی از این قرار است که دشمنان‌شان به دو اردوگاه تقسیم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اردوگاه به‌دنبال قطر راهی شود که اخوان المسلمین هستند؛ گروهی دیگر به دنبال عربستان به راه بیافتند که علی عبدالله صالح و حزب کنگره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در دشمنی با قطر با اخوانی‌ها جنگید، زیرا قطر رهبری انقلاب مصر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انقلاب مرسی و اخوانی‌ها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خواهان چنین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هوادار ارتش مصر و السیسی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پدید آمد و به‌وجود آمدن شکاف میان عربستان، و قطر، ساخته و پرداخته خدا است، زیرا اگر عربستان و قطر و مصر و ترکیه با یک‌دیگر علیه محور مقاومت تبلور یافته در سوریه و ایران متحد می‌ماندند، نتایج بدتری به دست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نیز متوجه این موضوع شدید؟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آنها به دو جبهه تبدیل شدند؛ ترکیه و قطر در یک سو و مصر و عربستان در سوی دیگر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مقاومت نفس راحتی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ساخته و پرداخته کیست؟ ساخته و پرداخته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خداوند شامل حال مؤمنان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موضوع را درک کرده‌ایم و به همین علت عربستان از اخوان المسلمین حمایت نمی‌کند، زیرا اخوانی‌ها کمک‌های عربستان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تفاوت در همین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اخوانی‌ها فرصت 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یک دوست و یا هم‌پیمان بد می‌شوند، لطف او را فراموش کرده و کاملاً نادیده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آنها را انکار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بود که آنها را تربیت و پرورش داد، اما اخوانی‌ها منکر الطاف عربستان شدند و به محور قطر پیوستند و مصر و مرسی در نزد آنها به مهم‌ترین کشور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حکم فروپاشی آنها را صادر کرد؛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خداوند دروغ می‌بندند رستگار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این‌ها ضربه زد آن‌هم سریع‌تر از ضربه‌ای که بر ستمکاران وارد می‌کند، زیرا به خداوند دروغ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به بسیاری از سؤال‌هایی که در صدد مطرح کردن آنها بود، پاسخ داده باشم</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2" w:name="pg5410_58997"/>
      <w:bookmarkStart w:id="403" w:name="pg5410_58997"/>
      <w:bookmarkEnd w:id="403"/>
    </w:p>
    <w:p>
      <w:pPr>
        <w:pStyle w:val="Heading2"/>
        <w:numPr>
          <w:ilvl w:val="1"/>
          <w:numId w:val="1"/>
        </w:numPr>
        <w:rPr/>
      </w:pPr>
      <w:bookmarkStart w:id="404" w:name="pg5410_58997"/>
      <w:bookmarkStart w:id="405" w:name="__RefHeading___Toc1666830_581953129"/>
      <w:bookmarkStart w:id="406" w:name="_Toc158"/>
      <w:bookmarkEnd w:id="404"/>
      <w:bookmarkEnd w:id="405"/>
      <w:r>
        <w:rPr>
          <w:rtl w:val="true"/>
        </w:rPr>
        <w:t>تحولات یمن و جبهه مقاومت</w:t>
      </w:r>
      <w:bookmarkEnd w:id="406"/>
    </w:p>
    <w:p>
      <w:pPr>
        <w:pStyle w:val="Heading3"/>
        <w:numPr>
          <w:ilvl w:val="2"/>
          <w:numId w:val="1"/>
        </w:numPr>
        <w:rPr/>
      </w:pPr>
      <w:bookmarkStart w:id="407" w:name="__RefHeading___Toc1666832_581953129"/>
      <w:bookmarkStart w:id="408" w:name="_Toc159"/>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تحولات یمن و جبهه مقاومت</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با فتح الله حسین السماوی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1666834_581953129"/>
      <w:bookmarkStart w:id="410" w:name="_Toc160"/>
      <w:bookmarkEnd w:id="409"/>
      <w:r>
        <w:rPr>
          <w:rtl w:val="true"/>
        </w:rPr>
        <w:t>مقدمه</w:t>
      </w:r>
      <w:bookmarkEnd w:id="41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باید بگویم که تغییر قدرت بعد از علی عبدالله صالح در یمن، صوری بوده و همان شخصیت‌های با نفوذی که قبل از انقلاب در صحنه یمن حضور داشتند، هم اکنون نیز در صحنه سیاسی این کشور حضوری فعال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قدرت آنها کاهش یافته؛ زیرا با یکدیگر اختلاف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برجسته و با نفوذ در قبل از انقلاب، یعنی خاندان الاحمر و الاصلاح با یکدیگر متحد شده بودند، اما پس از انقلاب، با هم اختلاف نظر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یاد شده برای شیعه و زیدیه، این فرصت </w:t>
      </w:r>
      <w:bookmarkStart w:id="411" w:name="pg5410_58998"/>
    </w:p>
    <w:p>
      <w:pPr>
        <w:pStyle w:val="BookText"/>
        <w:rPr/>
      </w:pPr>
      <w:bookmarkEnd w:id="411"/>
      <w:r>
        <w:rPr>
          <w:rFonts w:ascii="IRNazanin" w:hAnsi="IRNazanin" w:eastAsia="IRNazanin"/>
          <w:color w:val="111111"/>
          <w:sz w:val="28"/>
          <w:sz w:val="28"/>
          <w:szCs w:val="28"/>
          <w:rtl w:val="true"/>
          <w:lang w:bidi="fa-IR"/>
        </w:rPr>
        <w:t>را فراهم آورد، تا در صحنه حضور به هم رسانند، خود را نشان دهند</w:t>
      </w:r>
      <w:r>
        <w:rPr>
          <w:rFonts w:eastAsia="IRNazanin" w:cs="IRNazanin"/>
          <w:color w:val="111111"/>
          <w:sz w:val="28"/>
          <w:szCs w:val="28"/>
          <w:rtl w:val="true"/>
          <w:lang w:bidi="fa-IR"/>
        </w:rPr>
        <w:t>.</w:t>
      </w:r>
    </w:p>
    <w:p>
      <w:pPr>
        <w:pStyle w:val="Heading3"/>
        <w:numPr>
          <w:ilvl w:val="2"/>
          <w:numId w:val="1"/>
        </w:numPr>
        <w:rPr/>
      </w:pPr>
      <w:bookmarkStart w:id="412" w:name="__RefHeading___Toc1666836_581953129"/>
      <w:bookmarkStart w:id="413" w:name="_Toc161"/>
      <w:bookmarkEnd w:id="412"/>
      <w:r>
        <w:rPr>
          <w:rtl w:val="true"/>
        </w:rPr>
        <w:t>رویکردهای مختلف در زیدیه</w:t>
      </w:r>
      <w:bookmarkEnd w:id="41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لحاظ حزبی، حزب الحق، مهم‌ترین حزب زیدی‌ها است؛ اما وجهه ملی آن‌ها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الامه دومین حزب مهم زیدیه است که در حال شکل گیری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حوثی‌ها نیز یک حرکت سیاسی است که اخیراً توانسته خود را در جامعه یمن مطرح کند و وجهه ملی زیادی هم کسب نماید؛ به لحاظ رهبری نیز آقای عبدالملک، از نظر سیاسی، با تجربه‌تر است و توانست در میان افکار عمومی بیش از پیش، جایگاه خود را تقویت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به تشکیلات عبدالمجید الحوثی اشاره کرد که سعی دارد، تا میان دین و سیاست رابطه‌ای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تلاش می‌کند که میان تمامی دیدگاه‌های زیدیه وحدت نظر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جریان‌های اسماعیلیه و اثنی عشر نیز فعالیت‌های جزیی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اسماعیلی‌ها دارای فعالیت محدودی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مساجد و نشست‌های خاص خود را دارند، اما فعالیت آنها علنی نیست و به‌طور نهانی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اثنی عشری حوزه‌های خاص خود را دارند که پس از قدرت گرفتن حوثی‌ها، به آنها پیوستند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تعداد حوزه‌هایشان اندک است و مثلاً در خولان و الصافیه حوزه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سعی دارند میان حوثی‌ها و زیدی‌ها تفرقه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جامعه علمی و نخبگان، میان حوثی و زیدی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حوثی‌ها در واقع زیدی هستند؛ اما برخی از زیدی‌ها حوثی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نیز می‌دانند که همه در معرض تهدید و خطر قرار دارند و باید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زیدی‌ها را به‌طور کامل حوثی می‌دانند و زیدی‌ها نیز در مقابل دشمنان، خود را حوثی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حوثی‌ها و زیدی‌ها اختلاف اندکی هم وجود دارد؛ یعنی ما در میان خود شاید با یکدیگر جر و بحث کنیم، اما در بیرون، مشکلات خود را بروز نمی‌دهیم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ما در اینجا است که وهابی‌ها پشتوانه افراد با نفوذ و مسلط در دولت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دولت به عنوان دولت مشکلی نداریم، اما با افراد بانفوذ در دولت مشکل داریم، چون هرگاه که می‌بینند حوثی‌ها در حال قدرت گرفتن هستند، سعی می‌کنند تا زیر پای آنها را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با بسیج سلفی‌ها در کنار خود مانع از افزایش قدرت سیاسی حوثی‌ها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الاحمر، سلفی و وهابی نیستند؛ اما از سلفی‌ها برای جلوگیری از پیشرفت سیاسی حوثی‌ها استفاده می‌کنند</w:t>
      </w:r>
      <w:r>
        <w:rPr>
          <w:rFonts w:eastAsia="IRNazanin" w:cs="IRNazanin"/>
          <w:color w:val="111111"/>
          <w:sz w:val="28"/>
          <w:szCs w:val="28"/>
          <w:rtl w:val="true"/>
          <w:lang w:bidi="fa-IR"/>
        </w:rPr>
        <w:t xml:space="preserve">. </w:t>
      </w:r>
      <w:bookmarkStart w:id="414" w:name="pg5410_59000"/>
    </w:p>
    <w:p>
      <w:pPr>
        <w:pStyle w:val="BookText"/>
        <w:rPr/>
      </w:pPr>
      <w:bookmarkEnd w:id="414"/>
      <w:r>
        <w:rPr>
          <w:rFonts w:ascii="IRNazanin" w:hAnsi="IRNazanin" w:eastAsia="IRNazanin"/>
          <w:color w:val="111111"/>
          <w:sz w:val="28"/>
          <w:sz w:val="28"/>
          <w:szCs w:val="28"/>
          <w:rtl w:val="true"/>
          <w:lang w:bidi="fa-IR"/>
        </w:rPr>
        <w:t>البته باید در اینجا گفت که خاندان الاحمر زیدی نیستند، اما در اصل زیدی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سعی دارند تا برای ادامه قدرت خود ازسلفی‌ها به‌عنوان یک برگ برنده استفاده کنند و اساساً با دین کاری ندارند</w:t>
      </w:r>
      <w:r>
        <w:rPr>
          <w:rFonts w:eastAsia="IRNazanin" w:cs="IRNazanin"/>
          <w:color w:val="111111"/>
          <w:sz w:val="28"/>
          <w:szCs w:val="28"/>
          <w:rtl w:val="true"/>
          <w:lang w:bidi="fa-IR"/>
        </w:rPr>
        <w:t>.</w:t>
      </w:r>
    </w:p>
    <w:p>
      <w:pPr>
        <w:pStyle w:val="Heading3"/>
        <w:numPr>
          <w:ilvl w:val="2"/>
          <w:numId w:val="1"/>
        </w:numPr>
        <w:rPr/>
      </w:pPr>
      <w:bookmarkStart w:id="415" w:name="__RefHeading___Toc1666838_581953129"/>
      <w:bookmarkStart w:id="416" w:name="_Toc162"/>
      <w:bookmarkEnd w:id="415"/>
      <w:r>
        <w:rPr>
          <w:rtl w:val="true"/>
        </w:rPr>
        <w:t>جنبش جنوب</w:t>
      </w:r>
      <w:bookmarkEnd w:id="416"/>
    </w:p>
    <w:p>
      <w:pPr>
        <w:pStyle w:val="BookText"/>
        <w:rPr/>
      </w:pPr>
      <w:r>
        <w:rPr>
          <w:rFonts w:ascii="IRNazanin" w:hAnsi="IRNazanin" w:eastAsia="IRNazanin"/>
          <w:color w:val="111111"/>
          <w:sz w:val="28"/>
          <w:sz w:val="28"/>
          <w:szCs w:val="28"/>
          <w:rtl w:val="true"/>
          <w:lang w:bidi="fa-IR"/>
        </w:rPr>
        <w:t>جنوبی‌ها معتقدند که انقلاب نتوانست به دستاورد خاصی برسد، زیرا افراد با نفوذ قبل از انقلاب پس از انقلاب نیز بر سر کار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با کسب استقلال و جدا شدن می‌توانند به اهداف خود دست یابند و دولت مورد نظر خود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حوثی‌ها و جنبش جنوب، نوعی ائتلاف غیرعلنی وجود دارد که در رسانه‌های گروهی خود را نشان می‌دهد</w:t>
      </w:r>
      <w:r>
        <w:rPr>
          <w:rFonts w:eastAsia="IRNazanin" w:cs="IRNazanin"/>
          <w:color w:val="111111"/>
          <w:sz w:val="28"/>
          <w:szCs w:val="28"/>
          <w:rtl w:val="true"/>
          <w:lang w:bidi="fa-IR"/>
        </w:rPr>
        <w:t>.</w:t>
      </w:r>
    </w:p>
    <w:p>
      <w:pPr>
        <w:pStyle w:val="Heading3"/>
        <w:numPr>
          <w:ilvl w:val="2"/>
          <w:numId w:val="1"/>
        </w:numPr>
        <w:rPr/>
      </w:pPr>
      <w:bookmarkStart w:id="417" w:name="__RefHeading___Toc1666840_581953129"/>
      <w:bookmarkStart w:id="418" w:name="_Toc163"/>
      <w:bookmarkEnd w:id="417"/>
      <w:r>
        <w:rPr>
          <w:rtl w:val="true"/>
        </w:rPr>
        <w:t>عربستان در یمن</w:t>
      </w:r>
      <w:bookmarkEnd w:id="418"/>
    </w:p>
    <w:p>
      <w:pPr>
        <w:pStyle w:val="BookText"/>
        <w:rPr/>
      </w:pPr>
      <w:r>
        <w:rPr>
          <w:rFonts w:ascii="IRNazanin" w:hAnsi="IRNazanin" w:eastAsia="IRNazanin"/>
          <w:color w:val="111111"/>
          <w:sz w:val="28"/>
          <w:sz w:val="28"/>
          <w:szCs w:val="28"/>
          <w:rtl w:val="true"/>
          <w:lang w:bidi="fa-IR"/>
        </w:rPr>
        <w:t>من تصور نمی‌کنم که عربستان با مذهب، یا به خاطر مذهب،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سیاست اهمیت بیشتری 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عربستان به منطقه الجوف چشم طمع دوخته است؛ زیرا متوجه شده‌اند که این منطقه از نظر ذخایر نفتی دومین میدان بزرگ نفتی خاورمیانه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آنها به دنبال تسلط بر این منطقه هستند و حضور حوثی‌ها در این منطقه مرزی مانع از آن می‌شود که عربستان بتواند بر این منطقه تسلط یابد و سعی دارند تا مانع از حضور نظامی حوثی‌ها در این منطقه شوند و خاندان الاحمر و </w:t>
      </w:r>
      <w:bookmarkStart w:id="419" w:name="pg5410_59001"/>
    </w:p>
    <w:p>
      <w:pPr>
        <w:pStyle w:val="BookText"/>
        <w:rPr/>
      </w:pPr>
      <w:bookmarkEnd w:id="419"/>
      <w:r>
        <w:rPr>
          <w:rFonts w:ascii="IRNazanin" w:hAnsi="IRNazanin" w:eastAsia="IRNazanin"/>
          <w:color w:val="111111"/>
          <w:sz w:val="28"/>
          <w:sz w:val="28"/>
          <w:szCs w:val="28"/>
          <w:rtl w:val="true"/>
          <w:lang w:bidi="fa-IR"/>
        </w:rPr>
        <w:t>سلفی‌ها را برای رو در رو شدن با حوثی‌ها در این منطقه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الاصلاح هم اکنون شایعه می‌کند که عربستان از حوثی‌ها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الاصلاح در سطح گسترده‌ای این شایعه را در میان ملت یمن رواج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ملت یمن از عربستان بدش می‌آید و به همین دلیل شایعه حمایت عربستان از حوثی‌ها به دنبال شکست خوردن سلفی‌ها در مناطق مختلف را قبول ندارد</w:t>
      </w:r>
      <w:r>
        <w:rPr>
          <w:rFonts w:eastAsia="IRNazanin" w:cs="IRNazanin"/>
          <w:color w:val="111111"/>
          <w:sz w:val="28"/>
          <w:szCs w:val="28"/>
          <w:rtl w:val="true"/>
          <w:lang w:bidi="fa-IR"/>
        </w:rPr>
        <w:t>.</w:t>
      </w:r>
    </w:p>
    <w:p>
      <w:pPr>
        <w:pStyle w:val="Heading3"/>
        <w:numPr>
          <w:ilvl w:val="2"/>
          <w:numId w:val="1"/>
        </w:numPr>
        <w:rPr/>
      </w:pPr>
      <w:bookmarkStart w:id="420" w:name="__RefHeading___Toc1666842_581953129"/>
      <w:bookmarkStart w:id="421" w:name="_Toc164"/>
      <w:bookmarkEnd w:id="420"/>
      <w:r>
        <w:rPr>
          <w:rtl w:val="true"/>
        </w:rPr>
        <w:t>جبهه مقاومت در دیدگاه جریان‌های یمن</w:t>
      </w:r>
      <w:bookmarkEnd w:id="42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هریک از جریان‌ها براساس مذهب خاص خود، دیدگاه خاصی نسبت به ایران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سلفی‌ها در یمن مانند سایر سلفی‌ها در دیگر نقاط جهان، نسبت به ایران دیدگاه منفی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زیدی‌ها به ایران دوستانه و با مهر و محبت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ملت یمن در مورد ایران در دوران علی عبدالله صالح به دلیل فرهنگ انتشار یافته از سوی دولت متبوع وی منفی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مخالف تا به امروز سعی دارند تا دیدگاهی منفی در مورد ایران ارائه دهند، مبنی بر این‌که ایران در کنار حوثی‌ها از جنبش جدایی طلب جنوب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افزایش قدرت سیاسی حوثی‌ها، وجهه ایران نیز در جامعه یمن تا اندازه‌ای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یمن هم اکنون می‌داند که آمریکا و اسراییل با ایران دشمنی می‌کنند و بنابراین ملت یمن به قدرت و توانایی‌های ایران افتخار می‌کند</w:t>
      </w:r>
      <w:r>
        <w:rPr>
          <w:rFonts w:eastAsia="IRNazanin" w:cs="IRNazanin"/>
          <w:color w:val="111111"/>
          <w:sz w:val="28"/>
          <w:szCs w:val="28"/>
          <w:rtl w:val="true"/>
          <w:lang w:bidi="fa-IR"/>
        </w:rPr>
        <w:t xml:space="preserve">. </w:t>
      </w:r>
      <w:bookmarkStart w:id="422" w:name="pg5410_59002"/>
    </w:p>
    <w:p>
      <w:pPr>
        <w:pStyle w:val="BookText"/>
        <w:rPr/>
      </w:pPr>
      <w:bookmarkEnd w:id="422"/>
      <w:r>
        <w:rPr>
          <w:rFonts w:ascii="IRNazanin" w:hAnsi="IRNazanin" w:eastAsia="IRNazanin"/>
          <w:color w:val="111111"/>
          <w:sz w:val="28"/>
          <w:sz w:val="28"/>
          <w:szCs w:val="28"/>
          <w:rtl w:val="true"/>
          <w:lang w:bidi="fa-IR"/>
        </w:rPr>
        <w:t>ملت یمن دوستدار حزب‌الله نیز است، به اعتبار این‌که حزب‌الله در برابر اسرائیل قرار گرفته، و برای همین اکثر مردم یمن، صرف نظر از گرایش طائفه‌ای آنها، حزب‌الله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سلفی‌ها علیه حزب الله در یمن حمله تبلیغاتی گسترده‌ای را به راه انداخته‌اند</w:t>
      </w:r>
      <w:r>
        <w:rPr>
          <w:rFonts w:eastAsia="IRNazanin" w:cs="IRNazanin"/>
          <w:color w:val="111111"/>
          <w:sz w:val="28"/>
          <w:szCs w:val="28"/>
          <w:rtl w:val="true"/>
          <w:lang w:bidi="fa-IR"/>
        </w:rPr>
        <w:t>.</w:t>
      </w:r>
    </w:p>
    <w:p>
      <w:pPr>
        <w:pStyle w:val="Heading3"/>
        <w:numPr>
          <w:ilvl w:val="2"/>
          <w:numId w:val="1"/>
        </w:numPr>
        <w:rPr/>
      </w:pPr>
      <w:bookmarkStart w:id="423" w:name="__RefHeading___Toc1666844_581953129"/>
      <w:bookmarkStart w:id="424" w:name="_Toc165"/>
      <w:bookmarkEnd w:id="423"/>
      <w:r>
        <w:rPr>
          <w:rtl w:val="true"/>
        </w:rPr>
        <w:t>جریان رقیب مقاومت در یمن</w:t>
      </w:r>
      <w:bookmarkEnd w:id="42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الاصلاح از همان ابتدا حزب معروف اخوانی‌ها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سلفی‌ها از همان ابتدا در این خصوص با یکدیگر به شدت اختلاف نظر داشتند و پراکنده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تصور می‌کردند کسی از نظر حزبی نمی‌تواند با آنها رقابت کرده و همپای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سلفی‌ها تشکیل احزاب را مباح شمردند و حزب رشاد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سلفی‌ها پس از رویارویی با حوثی‌ها، با یکدیگر متحد شدند و رویکرد یک‌پارچه‌ای در پیش گرفتند، تا فقط با حوثی‌ها رو در 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سلفی‌ها و اخوان هم اکنون از نظر رسانه‌ای و تبلیغات، رویکردی مشترک یافته‌اند و وهابی‌ها نیز در یمن با یکدیگر متحدند و دارای رویکرد رسانه‌ای و تبلیغی مشترکی هستند</w:t>
      </w:r>
      <w:r>
        <w:rPr>
          <w:rFonts w:eastAsia="IRNazanin" w:cs="IRNazanin"/>
          <w:color w:val="111111"/>
          <w:sz w:val="28"/>
          <w:szCs w:val="28"/>
          <w:rtl w:val="true"/>
          <w:lang w:bidi="fa-IR"/>
        </w:rPr>
        <w:t xml:space="preserve">. </w:t>
      </w:r>
      <w:bookmarkStart w:id="425" w:name="pg5410_59003"/>
    </w:p>
    <w:p>
      <w:pPr>
        <w:pStyle w:val="Heading2"/>
        <w:numPr>
          <w:ilvl w:val="1"/>
          <w:numId w:val="1"/>
        </w:numPr>
        <w:rPr/>
      </w:pPr>
      <w:bookmarkStart w:id="426" w:name="__RefHeading___Toc1666846_581953129"/>
      <w:bookmarkStart w:id="427" w:name="_Toc166"/>
      <w:bookmarkEnd w:id="425"/>
      <w:bookmarkEnd w:id="426"/>
      <w:r>
        <w:rPr>
          <w:rtl w:val="true"/>
        </w:rPr>
        <w:t>زمینه های تاریخی پیدایش انصارالله</w:t>
      </w:r>
      <w:bookmarkEnd w:id="427"/>
    </w:p>
    <w:p>
      <w:pPr>
        <w:pStyle w:val="Heading3"/>
        <w:numPr>
          <w:ilvl w:val="2"/>
          <w:numId w:val="1"/>
        </w:numPr>
        <w:rPr/>
      </w:pPr>
      <w:bookmarkStart w:id="428" w:name="__RefHeading___Toc1666848_581953129"/>
      <w:bookmarkStart w:id="429" w:name="_Toc167"/>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 xml:space="preserve">محمد بهرامی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پیدایش زیدیه به قرن دوم هجری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شهید، فرزند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می‌دانند و حضرت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پیشوای علم و معرفت می‌دانند؛ نه امام به معنی رهبر سیاسی و زمامدار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از شرایط امام از نظر زیدیه، قیام مسلحانه بر ضد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عصری قیام کرد که موضع ائمه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آنان قیام مسلحانه را به مصلحت اسلام و مسلمین نمی‌دانستند، اما اگر فرد یا گروهی برای احقاق حقی یا برای دفاع از مظلومان بر ضد دستگاه ظالم و فاسد قیام می‌کرد،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تخطئه نمی‌کردند و به روش‌های </w:t>
      </w:r>
      <w:bookmarkStart w:id="430" w:name="pg5410_59004"/>
    </w:p>
    <w:p>
      <w:pPr>
        <w:pStyle w:val="BookText"/>
        <w:rPr/>
      </w:pPr>
      <w:bookmarkEnd w:id="430"/>
      <w:r>
        <w:rPr>
          <w:rFonts w:ascii="IRNazanin" w:hAnsi="IRNazanin" w:eastAsia="IRNazanin"/>
          <w:color w:val="111111"/>
          <w:sz w:val="28"/>
          <w:sz w:val="28"/>
          <w:szCs w:val="28"/>
          <w:rtl w:val="true"/>
          <w:lang w:bidi="fa-IR"/>
        </w:rPr>
        <w:t>مختلف آن را مورد حمایت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زید، اخبار و روایات مختلفی وجود دارد که بیشتر آنان تمجید و تجلیل از ایشان است و به‌جهت ضعف روایات مذمت، محققان، روایات ذم را مردود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قیام زید سرچشمه‌ای بر ماندگاری نام وی در تاریخ و پیروی عده‌ای از شیعیان از وی شد که در طول زمان، به تشکیل مذهب زیدی با فقه و عقاید خاص خود و البته در بسیاری موارد، مشترک با شیعه اثنی عشری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همه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عمومی، قیام کردن در برابر ظالمین و اعتقاد به امامت، از خصوصیات اصلی مذهب زیدیه است</w:t>
      </w:r>
      <w:r>
        <w:rPr>
          <w:rFonts w:eastAsia="IRNazanin" w:cs="IRNazanin"/>
          <w:color w:val="111111"/>
          <w:sz w:val="28"/>
          <w:szCs w:val="28"/>
          <w:rtl w:val="true"/>
          <w:lang w:bidi="fa-IR"/>
        </w:rPr>
        <w:t>.</w:t>
      </w:r>
    </w:p>
    <w:p>
      <w:pPr>
        <w:pStyle w:val="Heading3"/>
        <w:numPr>
          <w:ilvl w:val="2"/>
          <w:numId w:val="1"/>
        </w:numPr>
        <w:rPr/>
      </w:pPr>
      <w:bookmarkStart w:id="431" w:name="__RefHeading___Toc1666850_581953129"/>
      <w:bookmarkStart w:id="432" w:name="_Toc168"/>
      <w:bookmarkEnd w:id="431"/>
      <w:r>
        <w:rPr>
          <w:rtl w:val="true"/>
        </w:rPr>
        <w:t>حکومت زیدی در یمن</w:t>
      </w:r>
      <w:bookmarkEnd w:id="432"/>
    </w:p>
    <w:p>
      <w:pPr>
        <w:pStyle w:val="BookText"/>
        <w:rPr/>
      </w:pPr>
      <w:r>
        <w:rPr>
          <w:rFonts w:ascii="IRNazanin" w:hAnsi="IRNazanin" w:eastAsia="IRNazanin"/>
          <w:color w:val="111111"/>
          <w:sz w:val="28"/>
          <w:sz w:val="28"/>
          <w:szCs w:val="28"/>
          <w:rtl w:val="true"/>
          <w:lang w:bidi="fa-IR"/>
        </w:rPr>
        <w:t>پیشتازی زیدیه در یمن، فراز و فرود متفاوتی را طی کرده است؛ سیر تغییرات این موضوع را می‌توان در موارد ذیل مشخص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زیدی در یمن،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کودتا علیه حکومت زیدی؛ افول و انزوا،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 های فرهنگی و مردمی،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به عرصه تأثیرگذاری و احیاء جایگاه اجتماعی و سیاسی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دوره‌ای در زمان سیطره 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حکومت زیدی با عنوان دولت پادشاهی امام زیدیه در یمن برقرار بود و این حکومت 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کودتای ارتشی‌ها و تأسیس نظام جمهوری،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 حکومت با کشتار فجیع زیدیه خصوصاً علما و شخصیت‌های آنان، تبعیض‌ها، ممنوعیت‌های مذهبی و افول زیدیه و نیز به حاشیه رفتن صعده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مرکز زیدیان جارودی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 که و در مجموع، انزوای زیدیه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علمای زیدی یا از کشور هجرت کردند، یا در خانه‌ها ماندند و یا در مساجد و مدارس دینی مشغول فعالیت‌های مذهبی و مردمی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 به مرور و در طول زمان گسترش پیدا کرد و با ایجاد مراکز علمی، چاپ کتاب، مجله و روزنامه، فعالیت‌های قرآنی و تبلیغی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از حالت انزوا خارج شده و به میدان سیاسی و اجتماعی وارد شدند و علاوه براین، فعالیت‌های مذکور باعث ایجاد انسجام اجتماعی و ارتباطات موثر با جامعه و مردم گردید</w:t>
      </w:r>
      <w:r>
        <w:rPr>
          <w:rFonts w:eastAsia="IRNazanin" w:cs="IRNazanin"/>
          <w:color w:val="111111"/>
          <w:sz w:val="28"/>
          <w:szCs w:val="28"/>
          <w:rtl w:val="true"/>
          <w:lang w:bidi="fa-IR"/>
        </w:rPr>
        <w:t xml:space="preserve">. </w:t>
      </w:r>
      <w:bookmarkStart w:id="433" w:name="pg5410_59006"/>
    </w:p>
    <w:p>
      <w:pPr>
        <w:pStyle w:val="Heading3"/>
        <w:numPr>
          <w:ilvl w:val="2"/>
          <w:numId w:val="1"/>
        </w:numPr>
        <w:rPr/>
      </w:pPr>
      <w:bookmarkStart w:id="434" w:name="__RefHeading___Toc1666852_581953129"/>
      <w:bookmarkStart w:id="435" w:name="_Toc169"/>
      <w:bookmarkEnd w:id="433"/>
      <w:bookmarkEnd w:id="434"/>
      <w:r>
        <w:rPr>
          <w:rtl w:val="true"/>
        </w:rPr>
        <w:t>تشکیل نهضت فرهنگی</w:t>
      </w:r>
      <w:r>
        <w:rPr>
          <w:rtl w:val="true"/>
        </w:rPr>
        <w:t>«</w:t>
      </w:r>
      <w:r>
        <w:rPr>
          <w:rtl w:val="true"/>
        </w:rPr>
        <w:t>شباب المؤمن</w:t>
      </w:r>
      <w:r>
        <w:rPr>
          <w:rtl w:val="true"/>
        </w:rPr>
        <w:t>»</w:t>
      </w:r>
      <w:bookmarkEnd w:id="435"/>
    </w:p>
    <w:p>
      <w:pPr>
        <w:pStyle w:val="BookText"/>
        <w:rPr/>
      </w:pPr>
      <w:r>
        <w:rPr>
          <w:rFonts w:ascii="IRNazanin" w:hAnsi="IRNazanin" w:eastAsia="IRNazanin"/>
          <w:color w:val="111111"/>
          <w:sz w:val="28"/>
          <w:sz w:val="28"/>
          <w:szCs w:val="28"/>
          <w:rtl w:val="true"/>
          <w:lang w:bidi="fa-IR"/>
        </w:rPr>
        <w:t>زمینه‌های اولیه؛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زمینه‌های اولیه شکل‌گیری جنبش انصارالله با فعالیت‌های فرهنگی اتفاق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بدرالدین الحوثی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جدبان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میلادی مؤسسه‌ای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منتدی الشباب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صعده پایه گذاردند که در ابتدا، تنها یک حوزه علمیه برای تدریس مذهب زیدی بود؛ ولی به مرور، گسترش یافت و چند سال بعد، یعنی در اواخر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سید حسین الحوثی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الشباب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 که به فعالیت‌هایی چون برگزاری دوره‌های دینی و قرآنی، نشر کتاب‌های زیدیه و برگزاری اردوهای تابستانی با عنوان نهضت جوانان مؤمن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شرایط سیاسی یمن در آن برهه برای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 بود و دولت وقت برای برقراری توازن سیاسی و همچنین عدم احساس خطر از سوی این تشکیلات، با آن مخالفت نکرد، هرچند این تسامح، تدوام چندانی نداشت و در ادامه به تقابل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نوجوانان و جوانان بسیاری در این محمل، تحت آموزش‌های فکری، عقیدتی و سیاسی قرار گرفته و به تدریج به نیروهای اثرگذار برای آینده جنبش انصارالله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انگیزه‌های نهضت شباب المؤمن مقابله بانفوذ عربستان </w:t>
      </w:r>
      <w:bookmarkStart w:id="436" w:name="pg5410_59007"/>
    </w:p>
    <w:p>
      <w:pPr>
        <w:pStyle w:val="BookText"/>
        <w:rPr/>
      </w:pPr>
      <w:bookmarkEnd w:id="436"/>
      <w:r>
        <w:rPr>
          <w:rFonts w:ascii="IRNazanin" w:hAnsi="IRNazanin" w:eastAsia="IRNazanin"/>
          <w:color w:val="111111"/>
          <w:sz w:val="28"/>
          <w:sz w:val="28"/>
          <w:szCs w:val="28"/>
          <w:rtl w:val="true"/>
          <w:lang w:bidi="fa-IR"/>
        </w:rPr>
        <w:t>بود که با فعالیت‌های فرهنگی، آموزش کودکان و تقویت حوزه‌های علمیه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 افتاد</w:t>
      </w:r>
      <w:r>
        <w:rPr>
          <w:rFonts w:eastAsia="IRNazanin" w:cs="IRNazanin"/>
          <w:color w:val="111111"/>
          <w:sz w:val="28"/>
          <w:szCs w:val="28"/>
          <w:rtl w:val="true"/>
          <w:lang w:bidi="fa-IR"/>
        </w:rPr>
        <w:t>.</w:t>
      </w:r>
    </w:p>
    <w:p>
      <w:pPr>
        <w:pStyle w:val="Heading3"/>
        <w:numPr>
          <w:ilvl w:val="2"/>
          <w:numId w:val="1"/>
        </w:numPr>
        <w:rPr/>
      </w:pPr>
      <w:bookmarkStart w:id="437" w:name="__RefHeading___Toc1666854_581953129"/>
      <w:bookmarkStart w:id="438" w:name="_Toc170"/>
      <w:bookmarkEnd w:id="437"/>
      <w:r>
        <w:rPr>
          <w:rtl w:val="true"/>
        </w:rPr>
        <w:t>عوامل فراگیری و سیاسی شدن جنبش</w:t>
      </w:r>
      <w:bookmarkEnd w:id="438"/>
    </w:p>
    <w:p>
      <w:pPr>
        <w:pStyle w:val="BookText"/>
        <w:rPr/>
      </w:pPr>
      <w:r>
        <w:rPr>
          <w:rFonts w:ascii="IRNazanin" w:hAnsi="IRNazanin" w:eastAsia="IRNazanin"/>
          <w:color w:val="111111"/>
          <w:sz w:val="28"/>
          <w:sz w:val="28"/>
          <w:szCs w:val="28"/>
          <w:rtl w:val="true"/>
          <w:lang w:bidi="fa-IR"/>
        </w:rPr>
        <w:t xml:space="preserve">فعالیت‌های مذکور به جذب، سازماندهی و تربیت نیروها انجامید؛ اما مجموعه‌ای از بسترها، عوامل و رویدادها که از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تا اوایل قرن حاضر، باعث تغییر این حرکت از رویکردی صرفاً فرهنگی، به‌سوی سیاسی و انقلابی‌تر شدن و نهایتاً تبدیل آن به جریانی فعال، فراگیر و اثرگذار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و رویدادها شامل موارد زیر است</w:t>
      </w:r>
      <w:r>
        <w:rPr>
          <w:rFonts w:eastAsia="IRNazanin" w:cs="IRNazanin"/>
          <w:color w:val="111111"/>
          <w:sz w:val="28"/>
          <w:szCs w:val="28"/>
          <w:rtl w:val="true"/>
          <w:lang w:bidi="fa-IR"/>
        </w:rPr>
        <w:t>:</w:t>
      </w:r>
    </w:p>
    <w:p>
      <w:pPr>
        <w:pStyle w:val="Heading3"/>
        <w:numPr>
          <w:ilvl w:val="2"/>
          <w:numId w:val="1"/>
        </w:numPr>
        <w:rPr/>
      </w:pPr>
      <w:bookmarkStart w:id="439" w:name="__RefHeading___Toc1666856_581953129"/>
      <w:bookmarkStart w:id="440" w:name="_Toc171"/>
      <w:bookmarkEnd w:id="439"/>
      <w:r>
        <w:rPr>
          <w:rtl w:val="true"/>
        </w:rPr>
        <w:t>انقلاب ایران و شخصیت حضرت امام خمینی</w:t>
      </w:r>
      <w:r>
        <w:rPr>
          <w:rtl w:val="true"/>
        </w:rPr>
        <w:t>(</w:t>
      </w:r>
      <w:r>
        <w:rPr>
          <w:rtl w:val="true"/>
        </w:rPr>
        <w:t>قدسه سره</w:t>
      </w:r>
      <w:r>
        <w:rPr>
          <w:rtl w:val="true"/>
        </w:rPr>
        <w:t>)</w:t>
      </w:r>
      <w:bookmarkEnd w:id="44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ایران یکی از عوامل تاثیرگذار بر فضای انقلابی در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رهبران جنبش انصارالله تأکید زیادی نسبت به شخصیت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تأثیر زیادی از ایشان خصوصاً در عقایدی مثل استکبارستیزی و مبارزه با حکومت‌های دست نشانده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باعث خصومت حکومت یمن با جمهوری اسلامی ایران شد و به ابراز علنی این موضوع و حتی اعزام نیروهای ارتش یمن به جبهه‌های جنگ ایران و عراق از بیم الگوگیری زیدی‌های یمن از انقلاب اسلامی ایران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441" w:name="pg5410_59008"/>
    </w:p>
    <w:p>
      <w:pPr>
        <w:pStyle w:val="BookText"/>
        <w:rPr/>
      </w:pPr>
      <w:bookmarkEnd w:id="441"/>
      <w:r>
        <w:rPr>
          <w:rFonts w:ascii="IRNazanin" w:hAnsi="IRNazanin" w:eastAsia="IRNazanin"/>
          <w:color w:val="111111"/>
          <w:sz w:val="28"/>
          <w:sz w:val="28"/>
          <w:szCs w:val="28"/>
          <w:rtl w:val="true"/>
          <w:lang w:bidi="fa-IR"/>
        </w:rPr>
        <w:t>مسائل، نتیجه عکس داد و باعث بیداری زیدی‌ها و تقابل بیشتر با حکومت و همچنین فعالیت‌های سیاسی آنها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به تدریج ارتباط و حضور دانشگاهیان و طلاب دینی یمنی در ایران بیشتر و قوی‌تر شده و زمینه را بیش از پیش برای گسترش فضای انقلابی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بدرالدین الحوثی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همراه فرزندش حسین به ایران سفر کرد تا علوم اسلامی را مستقیماً از حوزه علمیه قم فرا گیرد، وی تا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قم حضور داشت، تا بعد از آن، به کشور خود بازگشته و ساختار نوین این جریان را در یمن بنیان گذارد</w:t>
      </w:r>
      <w:r>
        <w:rPr>
          <w:rFonts w:eastAsia="IRNazanin" w:cs="IRNazanin"/>
          <w:color w:val="111111"/>
          <w:sz w:val="28"/>
          <w:szCs w:val="28"/>
          <w:rtl w:val="true"/>
          <w:lang w:bidi="fa-IR"/>
        </w:rPr>
        <w:t>.</w:t>
      </w:r>
    </w:p>
    <w:p>
      <w:pPr>
        <w:pStyle w:val="Heading3"/>
        <w:numPr>
          <w:ilvl w:val="2"/>
          <w:numId w:val="1"/>
        </w:numPr>
        <w:rPr/>
      </w:pPr>
      <w:bookmarkStart w:id="442" w:name="__RefHeading___Toc1666858_581953129"/>
      <w:bookmarkStart w:id="443" w:name="_Toc172"/>
      <w:bookmarkEnd w:id="442"/>
      <w:r>
        <w:rPr>
          <w:rtl w:val="true"/>
        </w:rPr>
        <w:t>اتحاد دو یمن و فروپاشی شوروی</w:t>
      </w:r>
      <w:bookmarkEnd w:id="443"/>
    </w:p>
    <w:p>
      <w:pPr>
        <w:pStyle w:val="BookText"/>
        <w:rPr/>
      </w:pPr>
      <w:r>
        <w:rPr>
          <w:rFonts w:ascii="IRNazanin" w:hAnsi="IRNazanin" w:eastAsia="IRNazanin"/>
          <w:color w:val="111111"/>
          <w:sz w:val="28"/>
          <w:sz w:val="28"/>
          <w:szCs w:val="28"/>
          <w:rtl w:val="true"/>
          <w:lang w:bidi="fa-IR"/>
        </w:rPr>
        <w:t>در دهه نود میلادی اتحاد یمن جنوبی و شمالی و همچنین فروپاشی اتحاد جماهیر شوروی اتفاق افتاد و این مسئله باعث شد تا فضای سیاسی مقداری بازتر و آزادتر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برای مقابله با سلفی‌ها و وهابی‌ها، به زیدیه آزادی بیشتری داده شد و زیدی‌ها نیز مبادرت به تشکیل حزب کردند که البته احزاب قوی‌ای هم نبودند</w:t>
      </w:r>
      <w:r>
        <w:rPr>
          <w:rFonts w:eastAsia="IRNazanin" w:cs="IRNazanin"/>
          <w:color w:val="111111"/>
          <w:sz w:val="28"/>
          <w:szCs w:val="28"/>
          <w:rtl w:val="true"/>
          <w:lang w:bidi="fa-IR"/>
        </w:rPr>
        <w:t>.</w:t>
      </w:r>
    </w:p>
    <w:p>
      <w:pPr>
        <w:pStyle w:val="Heading3"/>
        <w:numPr>
          <w:ilvl w:val="2"/>
          <w:numId w:val="1"/>
        </w:numPr>
        <w:rPr/>
      </w:pPr>
      <w:bookmarkStart w:id="444" w:name="__RefHeading___Toc1666860_581953129"/>
      <w:bookmarkStart w:id="445" w:name="_Toc173"/>
      <w:bookmarkEnd w:id="444"/>
      <w:r>
        <w:rPr>
          <w:rtl w:val="true"/>
        </w:rPr>
        <w:t>حضور آمریکا در منطقه</w:t>
      </w:r>
      <w:bookmarkEnd w:id="44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دیگر، حضور آمریکا در منطقه در حدود سال‌های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است که پس از آن، عده‌ای از جوانان به رهبری </w:t>
      </w:r>
      <w:bookmarkStart w:id="446" w:name="pg5410_59009"/>
    </w:p>
    <w:p>
      <w:pPr>
        <w:pStyle w:val="BookText"/>
        <w:rPr/>
      </w:pPr>
      <w:bookmarkEnd w:id="446"/>
      <w:r>
        <w:rPr>
          <w:rFonts w:ascii="IRNazanin" w:hAnsi="IRNazanin" w:eastAsia="IRNazanin"/>
          <w:color w:val="111111"/>
          <w:sz w:val="28"/>
          <w:sz w:val="28"/>
          <w:szCs w:val="28"/>
          <w:rtl w:val="true"/>
          <w:lang w:bidi="fa-IR"/>
        </w:rPr>
        <w:t xml:space="preserve">شهید حسین الحوثی،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اعتقاد که باید به اصول زیدیمان بازگردیم و شعار بدهیم و اعلام برائت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صحنه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پیامدهای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شکل‌گیری پیمان‌های منطقه‌ای با عنوان مبارزه با تروریسم به رهبری آمریکا در مناطق گوناگون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یمن به‌عنوان یکی از مهم‌ترین هم‌پیمانان آمریکا در خاورمیانه، در این طرح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نیروهای نظامی و جاسوسی آمریکا در یمن و نیز سفرهای مخفیانه برخی هیأت‌های اسرائیلی به صنعا در همین راستا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حمله آمریکا به عراق و اعطای پناهندگی دولت یمن به بعثی‌های عراقی، مخالفت‌های حوثی‌ها نیز شدت بیشتری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الحوثی که نماینده مردم صعده در پارلمان یمن و دبیرکل جبهه الحق بود، پس از حمله آمریکا به عراق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مخالفت با این حمله پرداخت و شعار مرگ بر آمریکا را در نماز جمعه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عبدالله صالح، دیکتاتور وقت یمن با تحریک سفارت آمریکا در صنعا و در پاسخ به این شعار، صدها نفر از جوانان پیرو الحوثی را دستگیر کرد</w:t>
      </w:r>
      <w:r>
        <w:rPr>
          <w:rFonts w:eastAsia="IRNazanin" w:cs="IRNazanin"/>
          <w:color w:val="111111"/>
          <w:sz w:val="28"/>
          <w:szCs w:val="28"/>
          <w:rtl w:val="true"/>
          <w:lang w:bidi="fa-IR"/>
        </w:rPr>
        <w:t>.</w:t>
      </w:r>
    </w:p>
    <w:p>
      <w:pPr>
        <w:pStyle w:val="Heading3"/>
        <w:numPr>
          <w:ilvl w:val="2"/>
          <w:numId w:val="1"/>
        </w:numPr>
        <w:rPr/>
      </w:pPr>
      <w:bookmarkStart w:id="447" w:name="__RefHeading___Toc1666862_581953129"/>
      <w:bookmarkStart w:id="448" w:name="_Toc174"/>
      <w:bookmarkEnd w:id="447"/>
      <w:r>
        <w:rPr>
          <w:rtl w:val="true"/>
        </w:rPr>
        <w:t>ضعف‌های سیاسی و اقتصادی دولت یمن</w:t>
      </w:r>
      <w:bookmarkEnd w:id="44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ضعف‌های جدی حکومت یمن نیز نقش عمده‌ای در نارضایتی عمومی و همچنین افزایش اعتراضات انقلابیون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 و </w:t>
      </w:r>
    </w:p>
    <w:p>
      <w:pPr>
        <w:pStyle w:val="BookText"/>
        <w:rPr/>
      </w:pPr>
      <w:r>
        <w:rPr>
          <w:rFonts w:ascii="IRNazanin" w:hAnsi="IRNazanin" w:eastAsia="IRNazanin"/>
          <w:color w:val="111111"/>
          <w:sz w:val="28"/>
          <w:sz w:val="28"/>
          <w:szCs w:val="28"/>
          <w:rtl w:val="true"/>
          <w:lang w:bidi="fa-IR"/>
        </w:rPr>
        <w:t>فقر فراگیر، علی‌رغم وجود منابع سرشار، دست‌نشاندگی و عدم استقلال سیاسی و اقتصادی، نفوذ و دخالت گسترده غرب و آل سعود در امور داخلی یمن، خفقان سیاسی و منع آزادی‌های مدنی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ضعف‌ها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اعتراضات حوثی‌ها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پس از نفوذ آمریکا در یمن، به بهانه فعال شدن نیروهای القاعده در این منطقه و با این پرسش که چرا حکومت یمن اجازه داده تا نیروهای نظامی آمریکا در یمن مستقر شوند و استقلال و حاکمیت سیاسی آنها را زیر سؤال ببرند، مطرح 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عوامل و شرایطی که ذکر گردید، زمینه را برای قیام مساعد نمود و غالباً در فضاهای آماده برای قیام، حضور رهبری معنوی در رأس، همراه با ایدئولوژی فکری قابل ارائه، می‌تواند به جنبشی گسترده، جذب و سازماندهی معترضین کمک فراوانی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اندیشه قیام علیه ظالمین، جزء اصلی‌ترین عقاید زیدیه می‌باشد و این موضوع، از اثرگذارترین عوامل برای جنبش و قیام ایشان به شمارمی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بدرالدین الحوثی با درک درست شرایط، مبادرت به این امر نمود و شاگردان خود را به مبارزه علیه دولت دعوت کرد و پایه گذار حرکتی گردید که در آینده، تبدیل به جنبشی فراگیرتیدیل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برای دولت یمن بسیار گران آمد و به مقابله جدی با آن </w:t>
      </w:r>
      <w:bookmarkStart w:id="449" w:name="pg5410_59011"/>
    </w:p>
    <w:p>
      <w:pPr>
        <w:pStyle w:val="BookText"/>
        <w:rPr/>
      </w:pPr>
      <w:bookmarkEnd w:id="449"/>
      <w:r>
        <w:rPr>
          <w:rFonts w:ascii="IRNazanin" w:hAnsi="IRNazanin" w:eastAsia="IRNazanin"/>
          <w:color w:val="111111"/>
          <w:sz w:val="28"/>
          <w:sz w:val="28"/>
          <w:szCs w:val="28"/>
          <w:rtl w:val="true"/>
          <w:lang w:bidi="fa-IR"/>
        </w:rPr>
        <w:t>پرداخت، تا جایی که منزل سید بدرالدین را با سلاح سنگین مورد هدف قرار داد و وی را مجبور به ترک کشور کرد، ولی فرزندان ایشان خصوصاً سید حسین الحوثی، با ساماندهی افراد مجاهد راه او را ادامه دادند و این امر به تقابلی انجامید که در ابتدای آن حوثی‌ها در کوه‌ها و بیابان‌ها به سختی به معیشت و مبارزه می‌پرداختند؛ اما در انتها دارای نفوذی گسترده در شهرهای مختلف،نهادها و تأثیرگذار در مهم‌ترین و عالی‌ترین مسائل سیاسی شدند</w:t>
      </w:r>
      <w:r>
        <w:rPr>
          <w:rFonts w:eastAsia="IRNazanin" w:cs="IRNazanin"/>
          <w:color w:val="111111"/>
          <w:sz w:val="28"/>
          <w:szCs w:val="28"/>
          <w:rtl w:val="true"/>
          <w:lang w:bidi="fa-IR"/>
        </w:rPr>
        <w:t>.</w:t>
      </w:r>
    </w:p>
    <w:p>
      <w:pPr>
        <w:pStyle w:val="Heading3"/>
        <w:numPr>
          <w:ilvl w:val="2"/>
          <w:numId w:val="1"/>
        </w:numPr>
        <w:rPr/>
      </w:pPr>
      <w:bookmarkStart w:id="450" w:name="__RefHeading___Toc1666864_581953129"/>
      <w:bookmarkStart w:id="451" w:name="_Toc175"/>
      <w:bookmarkEnd w:id="450"/>
      <w:r>
        <w:rPr>
          <w:rtl w:val="true"/>
        </w:rPr>
        <w:t xml:space="preserve">قیام علنی سال </w:t>
      </w:r>
      <w:r>
        <w:rPr/>
        <w:t>2003</w:t>
      </w:r>
      <w:r>
        <w:rPr>
          <w:rtl w:val="true"/>
        </w:rPr>
        <w:t xml:space="preserve"> </w:t>
      </w:r>
      <w:r>
        <w:rPr>
          <w:rtl w:val="true"/>
        </w:rPr>
        <w:t>میلادی و آغاز تقابل نظامی رو در رو</w:t>
      </w:r>
      <w:bookmarkEnd w:id="45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اوج گیری قیام با تکبیر و شعارهای علنی برائت از آل سعود و اسرائیل، از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صورت گرفت و رهبر وقت جنبش، یعنی حسین الحوثی معتقد بود، نمازی که بعد از آن، مرگ بر اسرائیل‌گفته نشود و برائت از صهیونیسم نباشد، مورد رضایت و قبول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بعد از نماز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الموت لامریکا، الموت لاسرائیل، اللعنة علی الیهود، النصر للاسلام، طنین انداز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مبدا شروع مبارزه با این شعارها؛ در نماز جمعه صنعا بود و به سرعت میان طرفداران حوثی‌ها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حوثی‌ها همزمان کالاهای اسرائیلی و آمریکایی را تحریم کردند و مردم را به عمل به آموزه‌های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مورد توجه شمار زیادی از مردم قرار گرفت، اما این روند، شروع مبارزه‌ای سخت بود که حداقل شش جنگ را در پی داشت</w:t>
      </w:r>
      <w:r>
        <w:rPr>
          <w:rFonts w:eastAsia="IRNazanin" w:cs="IRNazanin"/>
          <w:color w:val="111111"/>
          <w:sz w:val="28"/>
          <w:szCs w:val="28"/>
          <w:rtl w:val="true"/>
          <w:lang w:bidi="fa-IR"/>
        </w:rPr>
        <w:t xml:space="preserve">. </w:t>
      </w:r>
      <w:bookmarkStart w:id="452" w:name="pg5410_59013"/>
    </w:p>
    <w:p>
      <w:pPr>
        <w:pStyle w:val="Heading2"/>
        <w:numPr>
          <w:ilvl w:val="1"/>
          <w:numId w:val="1"/>
        </w:numPr>
        <w:rPr/>
      </w:pPr>
      <w:bookmarkStart w:id="453" w:name="__RefHeading___Toc1666866_581953129"/>
      <w:bookmarkStart w:id="454" w:name="_Toc176"/>
      <w:bookmarkEnd w:id="452"/>
      <w:bookmarkEnd w:id="453"/>
      <w:r>
        <w:rPr>
          <w:rtl w:val="true"/>
        </w:rPr>
        <w:t>جنگ های شش گانه دولت علی عبدالله صالح با حوثی ها</w:t>
      </w:r>
      <w:bookmarkEnd w:id="454"/>
    </w:p>
    <w:p>
      <w:pPr>
        <w:pStyle w:val="Heading3"/>
        <w:numPr>
          <w:ilvl w:val="2"/>
          <w:numId w:val="1"/>
        </w:numPr>
        <w:rPr/>
      </w:pPr>
      <w:bookmarkStart w:id="455" w:name="__RefHeading___Toc1666868_581953129"/>
      <w:bookmarkStart w:id="456" w:name="_Toc177"/>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 xml:space="preserve">محمد بهرامی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1666870_581953129"/>
      <w:bookmarkStart w:id="458" w:name="_Toc178"/>
      <w:bookmarkEnd w:id="457"/>
      <w:r>
        <w:rPr>
          <w:rtl w:val="true"/>
        </w:rPr>
        <w:t xml:space="preserve">جنگ اول در سال </w:t>
      </w:r>
      <w:r>
        <w:rPr/>
        <w:t>2004</w:t>
      </w:r>
      <w:r>
        <w:rPr>
          <w:rtl w:val="true"/>
        </w:rPr>
        <w:t xml:space="preserve"> </w:t>
      </w:r>
      <w:r>
        <w:rPr>
          <w:rtl w:val="true"/>
        </w:rPr>
        <w:t>میلادی</w:t>
      </w:r>
      <w:bookmarkEnd w:id="45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علنی شدن جنبش حوثی‌ها و شعارهای مذکور، تقابل دولت علی عبدالله صالح با آنها نیز تشدید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نگرانی بزرگی را برای عبدالله صالح و شروع دوره‌ای جدید از مبارزه این دو جریان، از سال‌های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تا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طی آن شش جنگ خونین بین طرفین رخ داد،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با بیان اتهامات مختلف علیه حوثی‌ها و شیعیان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وابستگی به ایران و حزب‌الله، تصمیم به بازگرداندن حکومت پادشاهی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بهانه‌های سرکوب را فراهم کرد و در این راستا، تلاش کرد که با جلب حمایت آمریکا، معترضان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دیکتاتور سابق یمن در </w:t>
      </w:r>
      <w:bookmarkStart w:id="459" w:name="pg5410_59014"/>
    </w:p>
    <w:p>
      <w:pPr>
        <w:pStyle w:val="BookText"/>
        <w:rPr/>
      </w:pPr>
      <w:bookmarkEnd w:id="459"/>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نشست سران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صنعتی در آمریکا حضور یافت و تلاش کرد تا کمک و حمایت این کشورها را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بلافاصله پس از بازگشت از آمریکا، با دستوری به نیروهای ارتش، حمله سراسری به صعده و به ویژه مناطق نشور، آل‌صیفی، ضحیان و مران را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جنگنده بمب‌افکن‌های ارتش به پشتیبانی صدها دستگاه تانک و توپ، به این مناطق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بود که صبح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این منطقه با حمله همه‌جانبه نیروهای نظامی و امنیتی، در چند دقیقه، به تلی از خاک، آتش و خون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یمن در این رابطه سانسور شدید خبری را به‌کار گرفت و خبرنگاران شبکه‌های تلویزیونی از جمله العالم را اخراج کرد و در طول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مناطق شیعه‌نشین شمال را بمباران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تصرف شهر مران توسط دولت و کشته‌شدن سید حسین الحوثی به‌همراه تعدادی از پیروانش پایان جنگ رسماً اعلام شد</w:t>
      </w:r>
      <w:r>
        <w:rPr>
          <w:rFonts w:eastAsia="IRNazanin" w:cs="IRNazanin"/>
          <w:color w:val="111111"/>
          <w:sz w:val="28"/>
          <w:szCs w:val="28"/>
          <w:rtl w:val="true"/>
          <w:lang w:bidi="fa-IR"/>
        </w:rPr>
        <w:t>.</w:t>
      </w:r>
    </w:p>
    <w:p>
      <w:pPr>
        <w:pStyle w:val="Heading3"/>
        <w:numPr>
          <w:ilvl w:val="2"/>
          <w:numId w:val="1"/>
        </w:numPr>
        <w:rPr/>
      </w:pPr>
      <w:bookmarkStart w:id="460" w:name="__RefHeading___Toc1666872_581953129"/>
      <w:bookmarkStart w:id="461" w:name="_Toc179"/>
      <w:bookmarkEnd w:id="460"/>
      <w:r>
        <w:rPr>
          <w:rtl w:val="true"/>
        </w:rPr>
        <w:t xml:space="preserve">جنگ دوم در سال </w:t>
      </w:r>
      <w:r>
        <w:rPr/>
        <w:t>2005</w:t>
      </w:r>
      <w:r>
        <w:rPr>
          <w:rtl w:val="true"/>
        </w:rPr>
        <w:t xml:space="preserve"> </w:t>
      </w:r>
      <w:r>
        <w:rPr>
          <w:rtl w:val="true"/>
        </w:rPr>
        <w:t>میلادی</w:t>
      </w:r>
      <w:bookmarkEnd w:id="46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می‌شد که شهادت حسین الحوثی، پایان جنبش خواهد بود، اما پس از این، نبردها میان حوثی‌ها و ارتش یمن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الحوثی پس از شهادت به شهرت و محبوبیتی روزافزون رسیده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محبوبیت با نشر و گسترش افکار حوثی همراه بود که در سال‌های قبل، در قالب کتاب و سخنرانی منتشر شده و این مساله در بیداری مردم و همچنین ادامه راه حسین الحوثی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دولت یمن باعث گسترش درگیری‌ها بعد از جنگ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یمن پس از جنگ اول وارد صعده شده و این منطقه را به شکل یک منطقه نظامی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خطیبان مصری در مراکز زیدی به‌همراه حذف فیزیکی روحانیون زیدی، تعطیلی فعالیت‌های فرهنگی زیدیون و همچنین کنار گذاشتن شیعیان زیدی از مناصب دولتی، باعث شروع جنگ دوم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دور تازه درگیری‌ها، جمعیتی از استان‌های دیگر به‌ویژه منطقه حیدان برای یاری شیعیان و بازسازی مناطق ویران‌شده صعده، راهی آنجا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یمن هم حملات هوایی و زمینی فراوانی انجام داد که درپی آن، صدها غیرنظامی کشته و زخمی‌شدند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دوم در کوه‌های مران و شهرستان حیدان انجام شد و به‌مدت دو هفته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بدرالدین الحوثی پدر حسین حوثی، رهبری این نبرد را از طرف شیعیان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کشته شدن فرزندش، زندگی در صنعا را رها کرد و به کوهستان‌های صعب العبور صعده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در یمن فردی فقیه و بسیار موجه از نظر فقهی و علمی بود، پیشنهاد دولت برای دریافت حقوق ماهیانه و </w:t>
      </w:r>
      <w:bookmarkStart w:id="462" w:name="pg5410_59016"/>
    </w:p>
    <w:p>
      <w:pPr>
        <w:pStyle w:val="BookText"/>
        <w:rPr/>
      </w:pPr>
      <w:bookmarkEnd w:id="462"/>
      <w:r>
        <w:rPr>
          <w:rFonts w:ascii="IRNazanin" w:hAnsi="IRNazanin" w:eastAsia="IRNazanin"/>
          <w:color w:val="111111"/>
          <w:sz w:val="28"/>
          <w:sz w:val="28"/>
          <w:szCs w:val="28"/>
          <w:rtl w:val="true"/>
          <w:lang w:bidi="fa-IR"/>
        </w:rPr>
        <w:t xml:space="preserve">همراه داشتن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 برای تردد در کشور را نپذیرفت و به نبرد با دولت مرکزی در شمال یمن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ساکن نشور و حیدان پس از جنگ دوم دولت یمن علیه شیعیان، به کوه‌های اطراف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وساطت علما، جنگ دوم خاتمه یافت و دولت یمن پایان آن را اعلام نمود</w:t>
      </w:r>
      <w:r>
        <w:rPr>
          <w:rFonts w:eastAsia="IRNazanin" w:cs="IRNazanin"/>
          <w:color w:val="111111"/>
          <w:sz w:val="28"/>
          <w:szCs w:val="28"/>
          <w:rtl w:val="true"/>
          <w:lang w:bidi="fa-IR"/>
        </w:rPr>
        <w:t>.</w:t>
      </w:r>
    </w:p>
    <w:p>
      <w:pPr>
        <w:pStyle w:val="Heading3"/>
        <w:numPr>
          <w:ilvl w:val="2"/>
          <w:numId w:val="1"/>
        </w:numPr>
        <w:rPr/>
      </w:pPr>
      <w:bookmarkStart w:id="463" w:name="__RefHeading___Toc1666874_581953129"/>
      <w:bookmarkStart w:id="464" w:name="_Toc180"/>
      <w:bookmarkEnd w:id="463"/>
      <w:r>
        <w:rPr>
          <w:rtl w:val="true"/>
        </w:rPr>
        <w:t xml:space="preserve">جنگ سوم در سال </w:t>
      </w:r>
      <w:r>
        <w:rPr/>
        <w:t>2006</w:t>
      </w:r>
      <w:r>
        <w:rPr>
          <w:rtl w:val="true"/>
        </w:rPr>
        <w:t xml:space="preserve"> </w:t>
      </w:r>
      <w:r>
        <w:rPr>
          <w:rtl w:val="true"/>
        </w:rPr>
        <w:t>میلادی</w:t>
      </w:r>
      <w:bookmarkEnd w:id="46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سوم در مارس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جنگ در دفاع از پایگاه‌های شیعیان زیدی بود که از سوی نیروهای ارتش مورد تجاوز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جغرافیایی آن نیز شامل شهرستان‌های حومه صعده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ساقین، المجز و حیدان بود که در ادامه، این دامنه گسترش یافت و تا مرکز استان صعده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دولتی با هدف اعلام آزادی برخی از سربازان که به اسارت در آمده بودند، به یکی از استحکامات حوثی‌ها در ارتفاعات هجوم بردند و در ابتدای حمله،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یمن پاکسازی مناطق شیعه‌نشین در سراسر کشور را هدف خود اعلام کرد و از جمله 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مأرب، جوف، حجه و دیگر شهرها را تحت حملات شدید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حملات، صدها تن از فعالان سیاسی و فرهنگی دستگیر و روانه زندان شدند</w:t>
      </w:r>
      <w:r>
        <w:rPr>
          <w:rFonts w:eastAsia="IRNazanin" w:cs="IRNazanin"/>
          <w:color w:val="111111"/>
          <w:sz w:val="28"/>
          <w:szCs w:val="28"/>
          <w:rtl w:val="true"/>
          <w:lang w:bidi="fa-IR"/>
        </w:rPr>
        <w:t xml:space="preserve">. </w:t>
      </w:r>
      <w:bookmarkStart w:id="465" w:name="pg5410_59017"/>
    </w:p>
    <w:p>
      <w:pPr>
        <w:pStyle w:val="BookText"/>
        <w:rPr/>
      </w:pPr>
      <w:bookmarkEnd w:id="465"/>
      <w:r>
        <w:rPr>
          <w:rFonts w:ascii="IRNazanin" w:hAnsi="IRNazanin" w:eastAsia="IRNazanin"/>
          <w:color w:val="111111"/>
          <w:sz w:val="28"/>
          <w:sz w:val="28"/>
          <w:szCs w:val="28"/>
          <w:rtl w:val="true"/>
          <w:lang w:bidi="fa-IR"/>
        </w:rPr>
        <w:t xml:space="preserve">نهایتاً جنگ سوم، در برهه مسایل انتخابات ریاست جمهوری و شهرداری‌ها در دسامبر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توافقی میان طرفین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نیروهای حوثی در جنگ سوم، با عبدالملک الحوثی برادر کوچک حسین بود که پس از شهادت حسین الحوثی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رهبری شیعیان صعده را به‌دست گرفت و توانست که از لحاظ سیاسی و نظامی آنها را مجدداً سازماندهی و رهبری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این جنگ، پدیدار شدن اولین نشانه‌های رهبری و فرماندهی وی بود</w:t>
      </w:r>
      <w:r>
        <w:rPr>
          <w:rFonts w:eastAsia="IRNazanin" w:cs="IRNazanin"/>
          <w:color w:val="111111"/>
          <w:sz w:val="28"/>
          <w:szCs w:val="28"/>
          <w:rtl w:val="true"/>
          <w:lang w:bidi="fa-IR"/>
        </w:rPr>
        <w:t>.</w:t>
      </w:r>
    </w:p>
    <w:p>
      <w:pPr>
        <w:pStyle w:val="Heading3"/>
        <w:numPr>
          <w:ilvl w:val="2"/>
          <w:numId w:val="1"/>
        </w:numPr>
        <w:rPr/>
      </w:pPr>
      <w:bookmarkStart w:id="466" w:name="__RefHeading___Toc1666876_581953129"/>
      <w:bookmarkStart w:id="467" w:name="_Toc181"/>
      <w:bookmarkEnd w:id="466"/>
      <w:r>
        <w:rPr>
          <w:rtl w:val="true"/>
        </w:rPr>
        <w:t xml:space="preserve">جنگ چهارم در سال </w:t>
      </w:r>
      <w:r>
        <w:rPr/>
        <w:t>2007</w:t>
      </w:r>
      <w:r>
        <w:rPr>
          <w:rtl w:val="true"/>
        </w:rPr>
        <w:t xml:space="preserve"> </w:t>
      </w:r>
      <w:r>
        <w:rPr>
          <w:rtl w:val="true"/>
        </w:rPr>
        <w:t>میلادی</w:t>
      </w:r>
      <w:bookmarkEnd w:id="46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چهارم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جنبش جوانان مؤمن تمامی استان صعده را به محل عملیات نظامی علیه ارتش یمن تبدیل کرد و در آن به مؤسسات و نهادهای دولتی، امنیتی و نظامی آسیب و خسارات جدی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مانند جنگ‌های پیشین، حوثی‌ها از عملیات چریکی علیه ارتش یمن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با عقب راندن ارتش یمن از مواضع و استحکامات کوهستانی شیعیان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عبدالملک الحوثی، برادر حسین بدر الدین، به‌عنوان رهبر محبوب شیعیان زیدی شناخته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جنگ با وساطت قطر پایان یافت و </w:t>
      </w:r>
      <w:bookmarkStart w:id="468" w:name="pg5410_59018"/>
    </w:p>
    <w:p>
      <w:pPr>
        <w:pStyle w:val="BookText"/>
        <w:rPr/>
      </w:pPr>
      <w:bookmarkEnd w:id="468"/>
      <w:r>
        <w:rPr>
          <w:rFonts w:ascii="IRNazanin" w:hAnsi="IRNazanin" w:eastAsia="IRNazanin"/>
          <w:color w:val="111111"/>
          <w:sz w:val="28"/>
          <w:sz w:val="28"/>
          <w:szCs w:val="28"/>
          <w:rtl w:val="true"/>
          <w:lang w:bidi="fa-IR"/>
        </w:rPr>
        <w:t>دولت مرکزی مجبور شد در چارچوب توافق آتش بس، گروه‌هایی که در استان صعده علیه انصارالله توطئه چینی می‌کردند را از آن جا اخراج کند</w:t>
      </w:r>
      <w:r>
        <w:rPr>
          <w:rFonts w:eastAsia="IRNazanin" w:cs="IRNazanin"/>
          <w:color w:val="111111"/>
          <w:sz w:val="28"/>
          <w:szCs w:val="28"/>
          <w:rtl w:val="true"/>
          <w:lang w:bidi="fa-IR"/>
        </w:rPr>
        <w:t>.</w:t>
      </w:r>
    </w:p>
    <w:p>
      <w:pPr>
        <w:pStyle w:val="Heading3"/>
        <w:numPr>
          <w:ilvl w:val="2"/>
          <w:numId w:val="1"/>
        </w:numPr>
        <w:rPr/>
      </w:pPr>
      <w:bookmarkStart w:id="469" w:name="__RefHeading___Toc1666878_581953129"/>
      <w:bookmarkStart w:id="470" w:name="_Toc182"/>
      <w:bookmarkEnd w:id="469"/>
      <w:r>
        <w:rPr>
          <w:rtl w:val="true"/>
        </w:rPr>
        <w:t xml:space="preserve">جنگ پنجم در سال </w:t>
      </w:r>
      <w:r>
        <w:rPr/>
        <w:t>2008</w:t>
      </w:r>
      <w:r>
        <w:rPr>
          <w:rtl w:val="true"/>
        </w:rPr>
        <w:t xml:space="preserve"> </w:t>
      </w:r>
      <w:r>
        <w:rPr>
          <w:rtl w:val="true"/>
        </w:rPr>
        <w:t>میلادی</w:t>
      </w:r>
      <w:bookmarkEnd w:id="470"/>
    </w:p>
    <w:p>
      <w:pPr>
        <w:pStyle w:val="BookText"/>
        <w:rPr/>
      </w:pPr>
      <w:r>
        <w:rPr>
          <w:rFonts w:ascii="IRNazanin" w:hAnsi="IRNazanin" w:eastAsia="IRNazanin"/>
          <w:color w:val="111111"/>
          <w:sz w:val="28"/>
          <w:sz w:val="28"/>
          <w:szCs w:val="28"/>
          <w:rtl w:val="true"/>
          <w:lang w:bidi="fa-IR"/>
        </w:rPr>
        <w:t>عربستان که مایل نبود پای قطر به یمن باز شود، در توافقنامه پایانی جنگ چهارم موانعی را ایجاد کرد و در نتیجه جنگ پنجم هم شکل گرفت و این بار نیز با وساطت دیگر گروه‌ها و کشورها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یمن در طول چند سال گذشته، تلاش فراوانی کرده بود تا جنبش الحوثی را به ایران مرتبط کرده و هر موضوعی را بهانه می‌نمود تا نشان دهد که ایران و حزب‌الله با الحوثی‌ها در ارتباط بوده و در یمن حضور دارند و به آنها تسلیحات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و موضع‌گیری‌ها تنها برای افکار عمومی داخلی و تحریک عربستان صورت می‌گرفت؛ چرا که اساساً جغرافیای استان صعده اجازه حضور یک خارجی به این منطقه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جاده‌ها کوهستانی بوده و دارای پست‌های ایست بازرسی فراوان است که هیچ ایرانی یا لبنانی نمی‌تواند در آن حضور داشته باشد، از خاک عربستان هم نمی‌توان به یمن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جنگ پنجم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با رهبری عبدالمالک حوثی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حوثی‌ها از سلاح‌های متوسط و سنگین علیه ارتش استفاده کردند</w:t>
      </w:r>
      <w:r>
        <w:rPr>
          <w:rFonts w:eastAsia="IRNazanin" w:cs="IRNazanin"/>
          <w:color w:val="111111"/>
          <w:sz w:val="28"/>
          <w:szCs w:val="28"/>
          <w:rtl w:val="true"/>
          <w:lang w:bidi="fa-IR"/>
        </w:rPr>
        <w:t xml:space="preserve">. </w:t>
      </w:r>
      <w:bookmarkStart w:id="471" w:name="pg5410_59019"/>
    </w:p>
    <w:p>
      <w:pPr>
        <w:pStyle w:val="BookText"/>
        <w:rPr/>
      </w:pPr>
      <w:bookmarkEnd w:id="471"/>
      <w:r>
        <w:rPr>
          <w:rFonts w:ascii="IRNazanin" w:hAnsi="IRNazanin" w:eastAsia="IRNazanin"/>
          <w:color w:val="111111"/>
          <w:sz w:val="28"/>
          <w:sz w:val="28"/>
          <w:szCs w:val="28"/>
          <w:rtl w:val="true"/>
          <w:lang w:bidi="fa-IR"/>
        </w:rPr>
        <w:t xml:space="preserve">دایره عملیاتی این جنگ استان صعده، منطقه بنی‌حشیش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منطقه حرف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استان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نشانگر گسترش دامنه عملیات نظامی و تحول کیفی در عملکرد نظامی حوثی با صنعا بود که باعث ایجاد نگرانی برای مقامات دولتی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جنگ در مارس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آغاز شد، به اعتقاد کارشناسان، این جنگ از وقایع سرنوشت ساز در رخدادهای این کشور محسوب می‌شود، در این جنگ که نیروهای عربستان هم حضور داشتند نه تنها صعده، بلکه به مناطق دیگر یمن نیز کشیده شد، در این جنگ برای اولین بار رویارویی‌ها به نزدیکی صنعاء هم رسید</w:t>
      </w:r>
      <w:r>
        <w:rPr>
          <w:rFonts w:eastAsia="IRNazanin" w:cs="IRNazanin"/>
          <w:color w:val="111111"/>
          <w:sz w:val="28"/>
          <w:szCs w:val="28"/>
          <w:rtl w:val="true"/>
          <w:lang w:bidi="fa-IR"/>
        </w:rPr>
        <w:t>.</w:t>
      </w:r>
    </w:p>
    <w:p>
      <w:pPr>
        <w:pStyle w:val="Heading3"/>
        <w:numPr>
          <w:ilvl w:val="2"/>
          <w:numId w:val="1"/>
        </w:numPr>
        <w:rPr/>
      </w:pPr>
      <w:bookmarkStart w:id="472" w:name="__RefHeading___Toc1666880_581953129"/>
      <w:bookmarkStart w:id="473" w:name="_Toc183"/>
      <w:bookmarkEnd w:id="472"/>
      <w:r>
        <w:rPr>
          <w:rtl w:val="true"/>
        </w:rPr>
        <w:t>توافقنامه دوحه</w:t>
      </w:r>
      <w:bookmarkEnd w:id="47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عبدالله صالح در این شرایط میانجیگری قطر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به توافقاتی در این زمینه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توافقنامه دوحه که با نظارت امیر قطر برای برقراری صلح میان حوثی‌ها و دولت یمن به امضا رسید، دو طرف متعهد شدند که عملیات نظامی علیه یک‌دیگر را متوقف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یمن باید حوثی‌ها را مورد بخشش قرار می‌دهد و اسیران دوطرف باید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حوثی‌ها نیز سلاح‌هایی را که از نیروهای دولتی به غنیمت گرفته بودند را، به ارتش </w:t>
      </w:r>
      <w:bookmarkStart w:id="474" w:name="pg5410_59020"/>
    </w:p>
    <w:p>
      <w:pPr>
        <w:pStyle w:val="BookText"/>
        <w:rPr/>
      </w:pPr>
      <w:bookmarkEnd w:id="474"/>
      <w:r>
        <w:rPr>
          <w:rFonts w:ascii="IRNazanin" w:hAnsi="IRNazanin" w:eastAsia="IRNazanin"/>
          <w:color w:val="111111"/>
          <w:sz w:val="28"/>
          <w:sz w:val="28"/>
          <w:szCs w:val="28"/>
          <w:rtl w:val="true"/>
          <w:lang w:bidi="fa-IR"/>
        </w:rPr>
        <w:t>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استان صعده برعهده دولت مرکزی است و گروه حوثی برای فعالیت خود باید یک حزب سیاسی تشکیل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توافقنامه فقط درباره تبادل اسیران جنبه اجرایی به خود گرفت و دیگر بندهای آن اجرایی نشد و دوطرف درگیر، یک‌دیگر را به نقض مفاد توافق دوحه متهم‌کردند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قبول این توافق از جانب دولت یمن را کسب فرصتی برای بازسازی و ترمیم قوای نظامی‌اش می‌دانستند که پس از یک جنگ روانی و تبلیغاتی که همزمان در صنعا و ریاض آغاز شده بود، زمینه‌ها را برای جنگ ششم فراهم می‌نمود</w:t>
      </w:r>
      <w:r>
        <w:rPr>
          <w:rFonts w:eastAsia="IRNazanin" w:cs="IRNazanin"/>
          <w:color w:val="111111"/>
          <w:sz w:val="28"/>
          <w:szCs w:val="28"/>
          <w:rtl w:val="true"/>
          <w:lang w:bidi="fa-IR"/>
        </w:rPr>
        <w:t>.</w:t>
      </w:r>
    </w:p>
    <w:p>
      <w:pPr>
        <w:pStyle w:val="Heading3"/>
        <w:numPr>
          <w:ilvl w:val="2"/>
          <w:numId w:val="1"/>
        </w:numPr>
        <w:rPr/>
      </w:pPr>
      <w:bookmarkStart w:id="475" w:name="__RefHeading___Toc1666882_581953129"/>
      <w:bookmarkStart w:id="476" w:name="_Toc184"/>
      <w:bookmarkEnd w:id="475"/>
      <w:r>
        <w:rPr>
          <w:rtl w:val="true"/>
        </w:rPr>
        <w:t xml:space="preserve">جنگ ششم در سال </w:t>
      </w:r>
      <w:r>
        <w:rPr/>
        <w:t>2009</w:t>
      </w:r>
      <w:r>
        <w:rPr>
          <w:rtl w:val="true"/>
        </w:rPr>
        <w:t xml:space="preserve"> </w:t>
      </w:r>
      <w:r>
        <w:rPr>
          <w:rtl w:val="true"/>
        </w:rPr>
        <w:t>میلادی</w:t>
      </w:r>
      <w:bookmarkEnd w:id="47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ششم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گسترده‌تر از جنگ‌های سابق بود و با هماهنگی سیاسی، نظامی و امنیتی میان ریاض و صنعا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جنگ پنجم، دولت علی عبدالله صالح همواره اعلام می‌کرد که در صدد سرکوبی گروه الحوثی است و هیچ‌گاه این جریان را به عنوان یک گروه قانونی تلقی نکرده و حاضر به هیچ‌گونه تعاملی با آنها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جنگ، علی عبدالله صالح اعلام کرد که کار را تا ریشه‌کن کردن حوثی‌ها ادامه می‌دهد و </w:t>
      </w:r>
    </w:p>
    <w:p>
      <w:pPr>
        <w:pStyle w:val="BookText"/>
        <w:rPr/>
      </w:pPr>
      <w:r>
        <w:rPr>
          <w:rFonts w:ascii="IRNazanin" w:hAnsi="IRNazanin" w:eastAsia="IRNazanin"/>
          <w:color w:val="111111"/>
          <w:sz w:val="28"/>
          <w:sz w:val="28"/>
          <w:szCs w:val="28"/>
          <w:rtl w:val="true"/>
          <w:lang w:bidi="fa-IR"/>
        </w:rPr>
        <w:t>در این ماجرا، نیروی هوایی با تعداد زیادی هواپیما و هلی‌کوپتر به سمت مناطق صعب العبور حرکت کرده و بمباران‌های زیادی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هم نیروهای پیاده زیادی برای پاکسازی در مناطقی که نیروهای حوثی وجود داشتند، وارد عمل شدند و پی در پی نیز از فتوحات خود سخن می‌گفتند، اما به زودی روشن شد که حوثی‌ها ورزیده‌تر از گذشته شده‌اند و روش چریکی آنها در مبارزه، کار را برای دولت صالح، ارتش و نیروی نظامی آل سعود بسیار دشوار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برخلاف مسلح بودن ارتش یمن به انواع سلاح‌ها، دولت یمن نتوانست خود را به‌عنوان پیروز این جنگ قلمداد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جنگ، صدها نفر از مردم و نیروهای نظامی کشته شدند و صدها تن ازعلما و فعالان سیاسی و فرهنگی به‌دست نیروهای امنیتی ترور شده، یا به زندان افتادند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رهبری شیعیان در این جنگ با سید عبدالملک طباطبایی حوثی و سید یحیی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یحیی از نمایندگان مجلس یمن بود که مجلس نمایندگان، مصونیت سیاسی وی را سلب و پلیس بین‌الملل را موظف به بازداشت 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ششم، نشانگر تقویت اقتدار نظامی و عملیاتی شیعیان در رویارویی با نیروهای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تا نیمه‌های جنگ موفق به انهدام سه فروند هواپیمای </w:t>
      </w:r>
    </w:p>
    <w:p>
      <w:pPr>
        <w:pStyle w:val="BookText"/>
        <w:rPr/>
      </w:pPr>
      <w:r>
        <w:rPr>
          <w:rFonts w:ascii="IRNazanin" w:hAnsi="IRNazanin" w:eastAsia="IRNazanin"/>
          <w:color w:val="111111"/>
          <w:sz w:val="28"/>
          <w:sz w:val="28"/>
          <w:szCs w:val="28"/>
          <w:rtl w:val="true"/>
          <w:lang w:bidi="fa-IR"/>
        </w:rPr>
        <w:t>جنگنده سوخو، یک فروند بالگرد نظامی و ده‌ها دستگاه از تانک‌های ارتش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مهم جنگ ششم، کشیده شدن آن به خاک عربستان سعودی و دخالت ارتش این کشور در جنگ علیه حوثی‌ها و همچنین ورود ارتش آمریکا و بمباران مواضع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درگیری‌ها، حکومت مرکزی یمن و مداخله برخی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طرف و مبارزان حوثی و جدایی‌طلبان جنوب این کشور در طرف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درگیری‌ها در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فوریه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فرو نشستن ناآرامی‌ها و تمایل دوطرف برای مذاکره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دیگر این جنگ تحول ملموس در نوع رویکردهای رسانه‌ای و تبلیغاتی علیه این گروه بود و در شرایطی که ارتش عربستان مستقیما با مردم یمن درگیر شده بود، رسانه‌های عربی به طور مداوم، ادعای حمایت تسلیحاتی ایران از گروه حوثی را تکرار می‌کردند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مبنای آتش‌بسی که از سوی حزب بعث سوریه به دو طرف پیشنهاد شد، طرفین درگیر به تبادل اسرا، تخلیه مناطق و پایگاه‌های نظامی و همچنین اجازه بازگشت به آوارگان، رضایت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حوثی‌ها در بیانیه‌ای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آتش‌بس با دولت مرکزی پس از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صورت گرفت که وساطت علما و ریش سفیدان یمن برای جلوگیری از ریخته شدن خون مردم بی‌گناه به میان آمد و برای اثبات حسن نیت خود، آن را می‌پذیرد</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7" w:name="pg5410_59025"/>
      <w:bookmarkStart w:id="478" w:name="pg5410_59025"/>
      <w:bookmarkEnd w:id="478"/>
    </w:p>
    <w:p>
      <w:pPr>
        <w:pStyle w:val="Heading2"/>
        <w:numPr>
          <w:ilvl w:val="1"/>
          <w:numId w:val="1"/>
        </w:numPr>
        <w:rPr/>
      </w:pPr>
      <w:bookmarkStart w:id="479" w:name="pg5410_59025"/>
      <w:bookmarkStart w:id="480" w:name="__RefHeading___Toc1666884_581953129"/>
      <w:bookmarkStart w:id="481" w:name="_Toc185"/>
      <w:bookmarkEnd w:id="479"/>
      <w:bookmarkEnd w:id="480"/>
      <w:r>
        <w:rPr>
          <w:rtl w:val="true"/>
        </w:rPr>
        <w:t>مصاحبه با دکتر محمد احمد مفتاح</w:t>
      </w:r>
      <w:bookmarkEnd w:id="481"/>
    </w:p>
    <w:p>
      <w:pPr>
        <w:pStyle w:val="Heading3"/>
        <w:numPr>
          <w:ilvl w:val="2"/>
          <w:numId w:val="1"/>
        </w:numPr>
        <w:rPr/>
      </w:pPr>
      <w:bookmarkStart w:id="482" w:name="__RefHeading___Toc1666886_581953129"/>
      <w:bookmarkStart w:id="483" w:name="_Toc186"/>
      <w:bookmarkEnd w:id="482"/>
      <w:r>
        <w:rPr>
          <w:rtl w:val="true"/>
        </w:rPr>
        <w:t>اشاره</w:t>
      </w:r>
      <w:bookmarkEnd w:id="4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زیدیه و دبیرکل حزب الامّه یمن</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1666888_581953129"/>
      <w:bookmarkStart w:id="485" w:name="_Toc187"/>
      <w:bookmarkEnd w:id="484"/>
      <w:r>
        <w:rPr>
          <w:rtl w:val="true"/>
        </w:rPr>
        <w:t>اوضاع یمن بعد از علی عبدالله صالح را چگونه تحلیل می‌کنید؟</w:t>
      </w:r>
      <w:bookmarkEnd w:id="485"/>
    </w:p>
    <w:p>
      <w:pPr>
        <w:pStyle w:val="Heading3"/>
        <w:numPr>
          <w:ilvl w:val="2"/>
          <w:numId w:val="1"/>
        </w:numPr>
        <w:rPr/>
      </w:pPr>
      <w:bookmarkStart w:id="486" w:name="__RefHeading___Toc1666890_581953129"/>
      <w:bookmarkStart w:id="487" w:name="_Toc188"/>
      <w:bookmarkEnd w:id="486"/>
      <w:r>
        <w:rPr>
          <w:rtl w:val="true"/>
        </w:rPr>
        <w:t>دکتر مفتاح</w:t>
      </w:r>
      <w:r>
        <w:rPr>
          <w:rtl w:val="true"/>
        </w:rPr>
        <w:t>:</w:t>
      </w:r>
      <w:bookmarkEnd w:id="487"/>
    </w:p>
    <w:p>
      <w:pPr>
        <w:pStyle w:val="BookText"/>
        <w:rPr/>
      </w:pPr>
      <w:r>
        <w:rPr>
          <w:rFonts w:ascii="IRNazanin" w:hAnsi="IRNazanin" w:eastAsia="IRNazanin"/>
          <w:color w:val="111111"/>
          <w:sz w:val="28"/>
          <w:sz w:val="28"/>
          <w:szCs w:val="28"/>
          <w:rtl w:val="true"/>
          <w:lang w:bidi="fa-IR"/>
        </w:rPr>
        <w:t>اوضاع سیاسی یمن بی‌ثبات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ظاهری نظام، بیانگر ائتلاف میان حزب حاکم و احزاب مخالف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مخالفان، در استان جنوبی یمن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که به تازگی در شمال شکل گرفته، جنبش انصارالله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هم اکنون در کشور فعال و تأثیرگذار هستند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8" w:name="__RefHeading___Toc1666892_581953129"/>
      <w:bookmarkStart w:id="489" w:name="_Toc189"/>
      <w:bookmarkEnd w:id="488"/>
      <w:r>
        <w:rPr>
          <w:rtl w:val="true"/>
        </w:rPr>
        <w:t>آیا جریان جنوب حاضر نیست که با دولت به ائتلاف برسد و به‌طور کلی با آن مخالف است؟</w:t>
      </w:r>
      <w:bookmarkStart w:id="490" w:name="pg5410_59026"/>
      <w:bookmarkEnd w:id="489"/>
    </w:p>
    <w:p>
      <w:pPr>
        <w:pStyle w:val="Heading3"/>
        <w:numPr>
          <w:ilvl w:val="2"/>
          <w:numId w:val="1"/>
        </w:numPr>
        <w:rPr/>
      </w:pPr>
      <w:bookmarkStart w:id="491" w:name="__RefHeading___Toc1666894_581953129"/>
      <w:bookmarkStart w:id="492" w:name="_Toc190"/>
      <w:bookmarkEnd w:id="490"/>
      <w:bookmarkEnd w:id="491"/>
      <w:r>
        <w:rPr>
          <w:rtl w:val="true"/>
        </w:rPr>
        <w:t>دکتر مفتاح</w:t>
      </w:r>
      <w:r>
        <w:rPr>
          <w:rtl w:val="true"/>
        </w:rPr>
        <w:t>:</w:t>
      </w:r>
      <w:bookmarkEnd w:id="492"/>
    </w:p>
    <w:p>
      <w:pPr>
        <w:pStyle w:val="BookText"/>
        <w:rPr/>
      </w:pPr>
      <w:r>
        <w:rPr>
          <w:rFonts w:ascii="IRNazanin" w:hAnsi="IRNazanin" w:eastAsia="IRNazanin"/>
          <w:color w:val="111111"/>
          <w:sz w:val="28"/>
          <w:sz w:val="28"/>
          <w:szCs w:val="28"/>
          <w:rtl w:val="true"/>
          <w:lang w:bidi="fa-IR"/>
        </w:rPr>
        <w:t>بله جریان مخالف در جنوب، به‌طور کلی، دو طرف تشکیل دهنده ائتلاف، یعنی جریان حاکم و گروه‌های مخالف را قبول ندارد</w:t>
      </w:r>
      <w:r>
        <w:rPr>
          <w:rFonts w:eastAsia="IRNazanin" w:cs="IRNazanin"/>
          <w:color w:val="111111"/>
          <w:sz w:val="28"/>
          <w:szCs w:val="28"/>
          <w:rtl w:val="true"/>
          <w:lang w:bidi="fa-IR"/>
        </w:rPr>
        <w:t>.</w:t>
      </w:r>
    </w:p>
    <w:p>
      <w:pPr>
        <w:pStyle w:val="Heading3"/>
        <w:numPr>
          <w:ilvl w:val="2"/>
          <w:numId w:val="1"/>
        </w:numPr>
        <w:rPr/>
      </w:pPr>
      <w:bookmarkStart w:id="493" w:name="__RefHeading___Toc1666896_581953129"/>
      <w:bookmarkStart w:id="494" w:name="_Toc191"/>
      <w:bookmarkEnd w:id="493"/>
      <w:r>
        <w:rPr>
          <w:rtl w:val="true"/>
        </w:rPr>
        <w:t>احزاب مستقر در جنوب بر چه اساسی دولت یمن را به رسمیت نمی‌شناسند؟ آیا آن‌ها به دنبال استقلال هستند؟</w:t>
      </w:r>
      <w:bookmarkEnd w:id="494"/>
    </w:p>
    <w:p>
      <w:pPr>
        <w:pStyle w:val="Heading3"/>
        <w:numPr>
          <w:ilvl w:val="2"/>
          <w:numId w:val="1"/>
        </w:numPr>
        <w:rPr/>
      </w:pPr>
      <w:bookmarkStart w:id="495" w:name="__RefHeading___Toc1666898_581953129"/>
      <w:bookmarkStart w:id="496" w:name="_Toc192"/>
      <w:bookmarkEnd w:id="495"/>
      <w:r>
        <w:rPr>
          <w:rtl w:val="true"/>
        </w:rPr>
        <w:t>دکتر مفتاح</w:t>
      </w:r>
      <w:r>
        <w:rPr>
          <w:rtl w:val="true"/>
        </w:rPr>
        <w:t>:</w:t>
      </w:r>
      <w:bookmarkEnd w:id="496"/>
    </w:p>
    <w:p>
      <w:pPr>
        <w:pStyle w:val="BookText"/>
        <w:rPr/>
      </w:pPr>
      <w:r>
        <w:rPr>
          <w:rFonts w:ascii="IRNazanin" w:hAnsi="IRNazanin" w:eastAsia="IRNazanin"/>
          <w:color w:val="111111"/>
          <w:sz w:val="28"/>
          <w:sz w:val="28"/>
          <w:szCs w:val="28"/>
          <w:rtl w:val="true"/>
          <w:lang w:bidi="fa-IR"/>
        </w:rPr>
        <w:t>در جنوب، حزب وجود ندارد؛ بلکه جنبش‌هایی وجود دارند که توسط افراد خاصی رهبری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جنبش‌ها هوادار رژیم پیشین در جنوب یمن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جنوب یمن حزب به‌معنای واقعی نداریم، بلکه جنبش‌های مردمی هستند که معمولاً توسط اشخاص مقیم خارج از کشور هدایت و رهبری می‌شوند که خواسته آن‌ها تجزیه جنوب کشور است</w:t>
      </w:r>
      <w:r>
        <w:rPr>
          <w:rFonts w:eastAsia="IRNazanin" w:cs="IRNazanin"/>
          <w:color w:val="111111"/>
          <w:sz w:val="28"/>
          <w:szCs w:val="28"/>
          <w:rtl w:val="true"/>
          <w:lang w:bidi="fa-IR"/>
        </w:rPr>
        <w:t>.</w:t>
      </w:r>
    </w:p>
    <w:p>
      <w:pPr>
        <w:pStyle w:val="Heading3"/>
        <w:numPr>
          <w:ilvl w:val="2"/>
          <w:numId w:val="1"/>
        </w:numPr>
        <w:rPr/>
      </w:pPr>
      <w:bookmarkStart w:id="497" w:name="__RefHeading___Toc1666900_581953129"/>
      <w:bookmarkStart w:id="498" w:name="_Toc193"/>
      <w:bookmarkEnd w:id="497"/>
      <w:r>
        <w:rPr>
          <w:rtl w:val="true"/>
        </w:rPr>
        <w:t>عواملی که باعث شد تا انصارالله در شمال، دولت را به‌رسمیت نشناسند، چیست؟</w:t>
      </w:r>
      <w:bookmarkEnd w:id="498"/>
    </w:p>
    <w:p>
      <w:pPr>
        <w:pStyle w:val="Heading3"/>
        <w:numPr>
          <w:ilvl w:val="2"/>
          <w:numId w:val="1"/>
        </w:numPr>
        <w:rPr/>
      </w:pPr>
      <w:bookmarkStart w:id="499" w:name="__RefHeading___Toc1666902_581953129"/>
      <w:bookmarkStart w:id="500" w:name="_Toc194"/>
      <w:bookmarkEnd w:id="499"/>
      <w:r>
        <w:rPr>
          <w:rtl w:val="true"/>
        </w:rPr>
        <w:t>دکتر مفتاح</w:t>
      </w:r>
      <w:r>
        <w:rPr>
          <w:rtl w:val="true"/>
        </w:rPr>
        <w:t>:</w:t>
      </w:r>
      <w:bookmarkEnd w:id="500"/>
    </w:p>
    <w:p>
      <w:pPr>
        <w:pStyle w:val="BookText"/>
        <w:rPr/>
      </w:pPr>
      <w:r>
        <w:rPr>
          <w:rFonts w:ascii="IRNazanin" w:hAnsi="IRNazanin" w:eastAsia="IRNazanin"/>
          <w:color w:val="111111"/>
          <w:sz w:val="28"/>
          <w:sz w:val="28"/>
          <w:szCs w:val="28"/>
          <w:rtl w:val="true"/>
          <w:lang w:bidi="fa-IR"/>
        </w:rPr>
        <w:t>انصارالله ظاهرا دولت را به رسمیت می‌شناسند</w:t>
      </w:r>
      <w:r>
        <w:rPr>
          <w:rFonts w:eastAsia="IRNazanin" w:cs="IRNazanin"/>
          <w:color w:val="111111"/>
          <w:sz w:val="28"/>
          <w:szCs w:val="28"/>
          <w:rtl w:val="true"/>
          <w:lang w:bidi="fa-IR"/>
        </w:rPr>
        <w:t>.</w:t>
      </w:r>
    </w:p>
    <w:p>
      <w:pPr>
        <w:pStyle w:val="Heading3"/>
        <w:numPr>
          <w:ilvl w:val="2"/>
          <w:numId w:val="1"/>
        </w:numPr>
        <w:rPr/>
      </w:pPr>
      <w:bookmarkStart w:id="501" w:name="__RefHeading___Toc1666904_581953129"/>
      <w:bookmarkStart w:id="502" w:name="_Toc195"/>
      <w:bookmarkEnd w:id="501"/>
      <w:r>
        <w:rPr>
          <w:rtl w:val="true"/>
        </w:rPr>
        <w:t>به‌رسمیت می شناسند؛ اما با آن همکاری نمی‌کنند</w:t>
      </w:r>
      <w:r>
        <w:rPr>
          <w:rtl w:val="true"/>
        </w:rPr>
        <w:t>.</w:t>
      </w:r>
      <w:bookmarkEnd w:id="502"/>
    </w:p>
    <w:p>
      <w:pPr>
        <w:pStyle w:val="Heading3"/>
        <w:numPr>
          <w:ilvl w:val="2"/>
          <w:numId w:val="1"/>
        </w:numPr>
        <w:rPr/>
      </w:pPr>
      <w:bookmarkStart w:id="503" w:name="__RefHeading___Toc1666906_581953129"/>
      <w:bookmarkStart w:id="504" w:name="_Toc196"/>
      <w:bookmarkEnd w:id="503"/>
      <w:r>
        <w:rPr>
          <w:rtl w:val="true"/>
        </w:rPr>
        <w:t>دکتر مفتاح</w:t>
      </w:r>
      <w:r>
        <w:rPr>
          <w:rtl w:val="true"/>
        </w:rPr>
        <w:t>:</w:t>
      </w:r>
      <w:bookmarkEnd w:id="504"/>
    </w:p>
    <w:p>
      <w:pPr>
        <w:pStyle w:val="BookText"/>
        <w:rPr/>
      </w:pPr>
      <w:r>
        <w:rPr>
          <w:rFonts w:ascii="IRNazanin" w:hAnsi="IRNazanin" w:eastAsia="IRNazanin"/>
          <w:color w:val="111111"/>
          <w:sz w:val="28"/>
          <w:sz w:val="28"/>
          <w:szCs w:val="28"/>
          <w:rtl w:val="true"/>
          <w:lang w:bidi="fa-IR"/>
        </w:rPr>
        <w:t>ظاهراً دولت را به‌رسمیت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به‌طور حتم مقاصد سیاسی دارند تا حاکمیت در اختیار آن‌ها قرار گیرد</w:t>
      </w:r>
      <w:r>
        <w:rPr>
          <w:rFonts w:eastAsia="IRNazanin" w:cs="IRNazanin"/>
          <w:color w:val="111111"/>
          <w:sz w:val="28"/>
          <w:szCs w:val="28"/>
          <w:rtl w:val="true"/>
          <w:lang w:bidi="fa-IR"/>
        </w:rPr>
        <w:t>.</w:t>
      </w:r>
    </w:p>
    <w:p>
      <w:pPr>
        <w:pStyle w:val="Heading3"/>
        <w:numPr>
          <w:ilvl w:val="2"/>
          <w:numId w:val="1"/>
        </w:numPr>
        <w:rPr/>
      </w:pPr>
      <w:bookmarkStart w:id="505" w:name="__RefHeading___Toc1666908_581953129"/>
      <w:bookmarkStart w:id="506" w:name="_Toc197"/>
      <w:bookmarkEnd w:id="505"/>
      <w:r>
        <w:rPr>
          <w:rtl w:val="true"/>
        </w:rPr>
        <w:t>یعنی جنبش انصارالله در حاکمیت حضور ندارد؟</w:t>
      </w:r>
      <w:bookmarkEnd w:id="506"/>
    </w:p>
    <w:p>
      <w:pPr>
        <w:pStyle w:val="Heading3"/>
        <w:numPr>
          <w:ilvl w:val="2"/>
          <w:numId w:val="1"/>
        </w:numPr>
        <w:rPr/>
      </w:pPr>
      <w:bookmarkStart w:id="507" w:name="__RefHeading___Toc1666910_581953129"/>
      <w:bookmarkStart w:id="508" w:name="_Toc198"/>
      <w:bookmarkEnd w:id="507"/>
      <w:r>
        <w:rPr>
          <w:rtl w:val="true"/>
        </w:rPr>
        <w:t>دکتر مفتاح</w:t>
      </w:r>
      <w:r>
        <w:rPr>
          <w:rtl w:val="true"/>
        </w:rPr>
        <w:t>:</w:t>
      </w:r>
      <w:bookmarkEnd w:id="50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جنبش در حکومت مشارکت نکرده است</w:t>
      </w:r>
      <w:r>
        <w:rPr>
          <w:rFonts w:eastAsia="IRNazanin" w:cs="IRNazanin"/>
          <w:color w:val="111111"/>
          <w:sz w:val="28"/>
          <w:szCs w:val="28"/>
          <w:rtl w:val="true"/>
          <w:lang w:bidi="fa-IR"/>
        </w:rPr>
        <w:t xml:space="preserve">. </w:t>
      </w:r>
      <w:bookmarkStart w:id="509" w:name="pg5410_59027"/>
    </w:p>
    <w:p>
      <w:pPr>
        <w:pStyle w:val="Heading3"/>
        <w:numPr>
          <w:ilvl w:val="2"/>
          <w:numId w:val="1"/>
        </w:numPr>
        <w:rPr/>
      </w:pPr>
      <w:bookmarkStart w:id="510" w:name="__RefHeading___Toc1666912_581953129"/>
      <w:bookmarkStart w:id="511" w:name="_Toc199"/>
      <w:bookmarkEnd w:id="509"/>
      <w:bookmarkEnd w:id="510"/>
      <w:r>
        <w:rPr>
          <w:rtl w:val="true"/>
        </w:rPr>
        <w:t>آیاآن را به رسمیت می‌شناسد؟</w:t>
      </w:r>
      <w:bookmarkEnd w:id="511"/>
    </w:p>
    <w:p>
      <w:pPr>
        <w:pStyle w:val="Heading3"/>
        <w:numPr>
          <w:ilvl w:val="2"/>
          <w:numId w:val="1"/>
        </w:numPr>
        <w:rPr/>
      </w:pPr>
      <w:bookmarkStart w:id="512" w:name="__RefHeading___Toc1666914_581953129"/>
      <w:bookmarkStart w:id="513" w:name="_Toc200"/>
      <w:bookmarkEnd w:id="512"/>
      <w:r>
        <w:rPr>
          <w:rtl w:val="true"/>
        </w:rPr>
        <w:t>دکتر مفتاح</w:t>
      </w:r>
      <w:r>
        <w:rPr>
          <w:rtl w:val="true"/>
        </w:rPr>
        <w:t>:</w:t>
      </w:r>
      <w:bookmarkEnd w:id="513"/>
    </w:p>
    <w:p>
      <w:pPr>
        <w:pStyle w:val="BookText"/>
        <w:rPr/>
      </w:pPr>
      <w:r>
        <w:rPr>
          <w:rFonts w:ascii="IRNazanin" w:hAnsi="IRNazanin" w:eastAsia="IRNazanin"/>
          <w:color w:val="111111"/>
          <w:sz w:val="28"/>
          <w:sz w:val="28"/>
          <w:szCs w:val="28"/>
          <w:rtl w:val="true"/>
          <w:lang w:bidi="fa-IR"/>
        </w:rPr>
        <w:t>نه، آن را به‌عنوان قدرت حاکم به رسمیت نمی‌شناسد؛ چون دولت تنها در زمینه مسائل مالی کشور از قبیل پرداخت حقوق به کارکنان و تا اندازه‌ای انضباط اداری، نفوذ دارد و از قدرت و حاکمیت کامل در کشور برخوردار نیست</w:t>
      </w:r>
      <w:r>
        <w:rPr>
          <w:rFonts w:eastAsia="IRNazanin" w:cs="IRNazanin"/>
          <w:color w:val="111111"/>
          <w:sz w:val="28"/>
          <w:szCs w:val="28"/>
          <w:rtl w:val="true"/>
          <w:lang w:bidi="fa-IR"/>
        </w:rPr>
        <w:t>.</w:t>
      </w:r>
    </w:p>
    <w:p>
      <w:pPr>
        <w:pStyle w:val="Heading3"/>
        <w:numPr>
          <w:ilvl w:val="2"/>
          <w:numId w:val="1"/>
        </w:numPr>
        <w:rPr/>
      </w:pPr>
      <w:bookmarkStart w:id="514" w:name="__RefHeading___Toc1666916_581953129"/>
      <w:bookmarkStart w:id="515" w:name="_Toc201"/>
      <w:bookmarkEnd w:id="514"/>
      <w:r>
        <w:rPr>
          <w:rtl w:val="true"/>
        </w:rPr>
        <w:t>ظاهراً در یمن پیشنهادی وجود دارد، دال بر این‌که در یمن حکومت فدرالی تشکیل شود</w:t>
      </w:r>
      <w:r>
        <w:rPr>
          <w:rtl w:val="true"/>
        </w:rPr>
        <w:t xml:space="preserve">. </w:t>
      </w:r>
      <w:r>
        <w:rPr>
          <w:rtl w:val="true"/>
        </w:rPr>
        <w:t>آیا تشکیل حکومت فدرال، مشکل یمن را حل خواهد کرد؟</w:t>
      </w:r>
      <w:bookmarkEnd w:id="515"/>
    </w:p>
    <w:p>
      <w:pPr>
        <w:pStyle w:val="Heading3"/>
        <w:numPr>
          <w:ilvl w:val="2"/>
          <w:numId w:val="1"/>
        </w:numPr>
        <w:rPr/>
      </w:pPr>
      <w:bookmarkStart w:id="516" w:name="__RefHeading___Toc1666918_581953129"/>
      <w:bookmarkStart w:id="517" w:name="_Toc202"/>
      <w:bookmarkEnd w:id="516"/>
      <w:r>
        <w:rPr>
          <w:rtl w:val="true"/>
        </w:rPr>
        <w:t>دکتر مفتاح</w:t>
      </w:r>
      <w:r>
        <w:rPr>
          <w:rtl w:val="true"/>
        </w:rPr>
        <w:t>:</w:t>
      </w:r>
      <w:bookmarkEnd w:id="517"/>
    </w:p>
    <w:p>
      <w:pPr>
        <w:pStyle w:val="BookText"/>
        <w:rPr/>
      </w:pPr>
      <w:r>
        <w:rPr>
          <w:rFonts w:ascii="IRNazanin" w:hAnsi="IRNazanin" w:eastAsia="IRNazanin"/>
          <w:color w:val="111111"/>
          <w:sz w:val="28"/>
          <w:sz w:val="28"/>
          <w:szCs w:val="28"/>
          <w:rtl w:val="true"/>
          <w:lang w:bidi="fa-IR"/>
        </w:rPr>
        <w:t>نه مشکل را حل نمی‌کند</w:t>
      </w:r>
      <w:r>
        <w:rPr>
          <w:rFonts w:eastAsia="IRNazanin" w:cs="IRNazanin"/>
          <w:color w:val="111111"/>
          <w:sz w:val="28"/>
          <w:szCs w:val="28"/>
          <w:rtl w:val="true"/>
          <w:lang w:bidi="fa-IR"/>
        </w:rPr>
        <w:t>.</w:t>
      </w:r>
    </w:p>
    <w:p>
      <w:pPr>
        <w:pStyle w:val="Heading3"/>
        <w:numPr>
          <w:ilvl w:val="2"/>
          <w:numId w:val="1"/>
        </w:numPr>
        <w:rPr/>
      </w:pPr>
      <w:bookmarkStart w:id="518" w:name="__RefHeading___Toc1666920_581953129"/>
      <w:bookmarkStart w:id="519" w:name="_Toc203"/>
      <w:bookmarkEnd w:id="518"/>
      <w:r>
        <w:rPr>
          <w:rtl w:val="true"/>
        </w:rPr>
        <w:t>در حال حاضر رویکردهای دینی و مذهبی در جامعه یمن به چه صورت هست؟</w:t>
      </w:r>
      <w:bookmarkEnd w:id="519"/>
    </w:p>
    <w:p>
      <w:pPr>
        <w:pStyle w:val="Heading3"/>
        <w:numPr>
          <w:ilvl w:val="2"/>
          <w:numId w:val="1"/>
        </w:numPr>
        <w:rPr/>
      </w:pPr>
      <w:bookmarkStart w:id="520" w:name="__RefHeading___Toc1666922_581953129"/>
      <w:bookmarkStart w:id="521" w:name="_Toc204"/>
      <w:bookmarkEnd w:id="520"/>
      <w:r>
        <w:rPr>
          <w:rtl w:val="true"/>
        </w:rPr>
        <w:t>دکتر مفتاح</w:t>
      </w:r>
      <w:r>
        <w:rPr>
          <w:rtl w:val="true"/>
        </w:rPr>
        <w:t>:</w:t>
      </w:r>
      <w:bookmarkEnd w:id="521"/>
    </w:p>
    <w:p>
      <w:pPr>
        <w:pStyle w:val="BookText"/>
        <w:rPr/>
      </w:pPr>
      <w:r>
        <w:rPr>
          <w:rFonts w:ascii="IRNazanin" w:hAnsi="IRNazanin" w:eastAsia="IRNazanin"/>
          <w:color w:val="111111"/>
          <w:sz w:val="28"/>
          <w:sz w:val="28"/>
          <w:szCs w:val="28"/>
          <w:rtl w:val="true"/>
          <w:lang w:bidi="fa-IR"/>
        </w:rPr>
        <w:t>در حال حاضر، اهل تسنن چند شاخه هستند و شیعه نیز چند شاخه است</w:t>
      </w:r>
      <w:r>
        <w:rPr>
          <w:rFonts w:eastAsia="IRNazanin" w:cs="IRNazanin"/>
          <w:color w:val="111111"/>
          <w:sz w:val="28"/>
          <w:szCs w:val="28"/>
          <w:rtl w:val="true"/>
          <w:lang w:bidi="fa-IR"/>
        </w:rPr>
        <w:t>.</w:t>
      </w:r>
    </w:p>
    <w:p>
      <w:pPr>
        <w:pStyle w:val="Heading3"/>
        <w:numPr>
          <w:ilvl w:val="2"/>
          <w:numId w:val="1"/>
        </w:numPr>
        <w:rPr/>
      </w:pPr>
      <w:bookmarkStart w:id="522" w:name="__RefHeading___Toc1666924_581953129"/>
      <w:bookmarkStart w:id="523" w:name="_Toc205"/>
      <w:bookmarkEnd w:id="522"/>
      <w:r>
        <w:rPr>
          <w:rtl w:val="true"/>
        </w:rPr>
        <w:t>این شاخه‌ها در میان اهل تسنن و تشیع چه وضعیتی دارند؟</w:t>
      </w:r>
      <w:bookmarkEnd w:id="523"/>
    </w:p>
    <w:p>
      <w:pPr>
        <w:pStyle w:val="Heading3"/>
        <w:numPr>
          <w:ilvl w:val="2"/>
          <w:numId w:val="1"/>
        </w:numPr>
        <w:rPr/>
      </w:pPr>
      <w:bookmarkStart w:id="524" w:name="__RefHeading___Toc1666926_581953129"/>
      <w:bookmarkStart w:id="525" w:name="_Toc206"/>
      <w:bookmarkEnd w:id="524"/>
      <w:r>
        <w:rPr>
          <w:rtl w:val="true"/>
        </w:rPr>
        <w:t>دکتر مفتاح</w:t>
      </w:r>
      <w:r>
        <w:rPr>
          <w:rtl w:val="true"/>
        </w:rPr>
        <w:t>:</w:t>
      </w:r>
      <w:bookmarkEnd w:id="52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وهابی‌ها دو دسته اخوانی‌ها و سلفی‌ها را شامل می‌شوند و جریان اهل تسنن سنتی نیز در جنبش‌های جنوب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صوفی‌ها هم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اهل تسنن، به هیچ جریانی گرایش ندارند و برخی از آن‌ها به جریان‌های صوفی و لیبرال غیربرجسته گرایش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اهل سنت یمن اکثرا شافعی هستند</w:t>
      </w:r>
      <w:r>
        <w:rPr>
          <w:rFonts w:eastAsia="IRNazanin" w:cs="IRNazanin"/>
          <w:color w:val="111111"/>
          <w:sz w:val="28"/>
          <w:szCs w:val="28"/>
          <w:rtl w:val="true"/>
          <w:lang w:bidi="fa-IR"/>
        </w:rPr>
        <w:t xml:space="preserve">. </w:t>
      </w:r>
      <w:bookmarkStart w:id="526" w:name="pg5410_59028"/>
    </w:p>
    <w:p>
      <w:pPr>
        <w:pStyle w:val="Heading3"/>
        <w:numPr>
          <w:ilvl w:val="2"/>
          <w:numId w:val="1"/>
        </w:numPr>
        <w:rPr/>
      </w:pPr>
      <w:bookmarkStart w:id="527" w:name="__RefHeading___Toc1666928_581953129"/>
      <w:bookmarkStart w:id="528" w:name="_Toc207"/>
      <w:bookmarkEnd w:id="526"/>
      <w:bookmarkEnd w:id="527"/>
      <w:r>
        <w:rPr>
          <w:rtl w:val="true"/>
        </w:rPr>
        <w:t>آیا سلفی‌ها در چارچوب حزب و یا تشکیلات سیاسی فعالیت دارند؟</w:t>
      </w:r>
      <w:bookmarkEnd w:id="528"/>
    </w:p>
    <w:p>
      <w:pPr>
        <w:pStyle w:val="Heading3"/>
        <w:numPr>
          <w:ilvl w:val="2"/>
          <w:numId w:val="1"/>
        </w:numPr>
        <w:rPr/>
      </w:pPr>
      <w:bookmarkStart w:id="529" w:name="__RefHeading___Toc1666930_581953129"/>
      <w:bookmarkStart w:id="530" w:name="_Toc208"/>
      <w:bookmarkEnd w:id="529"/>
      <w:r>
        <w:rPr>
          <w:rtl w:val="true"/>
        </w:rPr>
        <w:t>دکتر مفتاح</w:t>
      </w:r>
      <w:r>
        <w:rPr>
          <w:rtl w:val="true"/>
        </w:rPr>
        <w:t>:</w:t>
      </w:r>
      <w:bookmarkEnd w:id="530"/>
    </w:p>
    <w:p>
      <w:pPr>
        <w:pStyle w:val="BookText"/>
        <w:rPr/>
      </w:pPr>
      <w:r>
        <w:rPr>
          <w:rFonts w:ascii="IRNazanin" w:hAnsi="IRNazanin" w:eastAsia="IRNazanin"/>
          <w:color w:val="111111"/>
          <w:sz w:val="28"/>
          <w:sz w:val="28"/>
          <w:szCs w:val="28"/>
          <w:rtl w:val="true"/>
          <w:lang w:bidi="fa-IR"/>
        </w:rPr>
        <w:t>سلفی‌ها در چارچوب احزاب و گروه‌های دینی فعالیت دارند</w:t>
      </w:r>
      <w:r>
        <w:rPr>
          <w:rFonts w:eastAsia="IRNazanin" w:cs="IRNazanin"/>
          <w:color w:val="111111"/>
          <w:sz w:val="28"/>
          <w:szCs w:val="28"/>
          <w:rtl w:val="true"/>
          <w:lang w:bidi="fa-IR"/>
        </w:rPr>
        <w:t>.</w:t>
      </w:r>
    </w:p>
    <w:p>
      <w:pPr>
        <w:pStyle w:val="Heading3"/>
        <w:numPr>
          <w:ilvl w:val="2"/>
          <w:numId w:val="1"/>
        </w:numPr>
        <w:rPr/>
      </w:pPr>
      <w:bookmarkStart w:id="531" w:name="__RefHeading___Toc1666932_581953129"/>
      <w:bookmarkStart w:id="532" w:name="_Toc209"/>
      <w:bookmarkEnd w:id="531"/>
      <w:r>
        <w:rPr>
          <w:rtl w:val="true"/>
        </w:rPr>
        <w:t>مهم‌ترین احزاب سلفی را نام ببرید</w:t>
      </w:r>
      <w:r>
        <w:rPr>
          <w:rtl w:val="true"/>
        </w:rPr>
        <w:t>.</w:t>
      </w:r>
      <w:bookmarkEnd w:id="532"/>
    </w:p>
    <w:p>
      <w:pPr>
        <w:pStyle w:val="Heading3"/>
        <w:numPr>
          <w:ilvl w:val="2"/>
          <w:numId w:val="1"/>
        </w:numPr>
        <w:rPr/>
      </w:pPr>
      <w:bookmarkStart w:id="533" w:name="__RefHeading___Toc1666934_581953129"/>
      <w:bookmarkStart w:id="534" w:name="_Toc210"/>
      <w:bookmarkEnd w:id="533"/>
      <w:r>
        <w:rPr>
          <w:rtl w:val="true"/>
        </w:rPr>
        <w:t>دکتر مفتاح</w:t>
      </w:r>
      <w:r>
        <w:rPr>
          <w:rtl w:val="true"/>
        </w:rPr>
        <w:t>:</w:t>
      </w:r>
      <w:bookmarkEnd w:id="534"/>
    </w:p>
    <w:p>
      <w:pPr>
        <w:pStyle w:val="BookText"/>
        <w:rPr/>
      </w:pPr>
      <w:r>
        <w:rPr>
          <w:rFonts w:ascii="IRNazanin" w:hAnsi="IRNazanin" w:eastAsia="IRNazanin"/>
          <w:color w:val="111111"/>
          <w:sz w:val="28"/>
          <w:sz w:val="28"/>
          <w:szCs w:val="28"/>
          <w:rtl w:val="true"/>
          <w:lang w:bidi="fa-IR"/>
        </w:rPr>
        <w:t>حزب الرشاد، 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اخوانی، است</w:t>
      </w:r>
      <w:r>
        <w:rPr>
          <w:rFonts w:eastAsia="IRNazanin" w:cs="IRNazanin"/>
          <w:color w:val="111111"/>
          <w:sz w:val="28"/>
          <w:szCs w:val="28"/>
          <w:rtl w:val="true"/>
          <w:lang w:bidi="fa-IR"/>
        </w:rPr>
        <w:t>.</w:t>
      </w:r>
    </w:p>
    <w:p>
      <w:pPr>
        <w:pStyle w:val="Heading3"/>
        <w:numPr>
          <w:ilvl w:val="2"/>
          <w:numId w:val="1"/>
        </w:numPr>
        <w:rPr/>
      </w:pPr>
      <w:bookmarkStart w:id="535" w:name="__RefHeading___Toc1666936_581953129"/>
      <w:bookmarkStart w:id="536" w:name="_Toc211"/>
      <w:bookmarkEnd w:id="535"/>
      <w:r>
        <w:rPr>
          <w:rtl w:val="true"/>
        </w:rPr>
        <w:t>وهابی‌ها چطور؟</w:t>
      </w:r>
      <w:bookmarkEnd w:id="536"/>
    </w:p>
    <w:p>
      <w:pPr>
        <w:pStyle w:val="Heading3"/>
        <w:numPr>
          <w:ilvl w:val="2"/>
          <w:numId w:val="1"/>
        </w:numPr>
        <w:rPr/>
      </w:pPr>
      <w:bookmarkStart w:id="537" w:name="__RefHeading___Toc1666938_581953129"/>
      <w:bookmarkStart w:id="538" w:name="_Toc212"/>
      <w:bookmarkEnd w:id="537"/>
      <w:r>
        <w:rPr>
          <w:rtl w:val="true"/>
        </w:rPr>
        <w:t>دکتر مفتاح</w:t>
      </w:r>
      <w:r>
        <w:rPr>
          <w:rtl w:val="true"/>
        </w:rPr>
        <w:t>:</w:t>
      </w:r>
      <w:bookmarkEnd w:id="538"/>
    </w:p>
    <w:p>
      <w:pPr>
        <w:pStyle w:val="BookText"/>
        <w:rPr/>
      </w:pPr>
      <w:r>
        <w:rPr>
          <w:rFonts w:ascii="IRNazanin" w:hAnsi="IRNazanin" w:eastAsia="IRNazanin"/>
          <w:color w:val="111111"/>
          <w:sz w:val="28"/>
          <w:sz w:val="28"/>
          <w:szCs w:val="28"/>
          <w:rtl w:val="true"/>
          <w:lang w:bidi="fa-IR"/>
        </w:rPr>
        <w:t>آنها نیز به همین سبک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دو دسته‌اند، اخوانی و 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اخوانی‌های یمن وهابی هستند و در میان آنها تعداد اندکی می‌توان یافت که تحت تأثیر اندیشه‌های وهابی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سلفی‌ها در چارچوب یک گروه شبه نظامی همانند طالبان 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نهایت، آن‌ها همان‌طور که من پیش بینی می‌کنم، بخشی از سازمان اطلاعات عربستان هستند</w:t>
      </w:r>
      <w:r>
        <w:rPr>
          <w:rFonts w:eastAsia="IRNazanin" w:cs="IRNazanin"/>
          <w:color w:val="111111"/>
          <w:sz w:val="28"/>
          <w:szCs w:val="28"/>
          <w:rtl w:val="true"/>
          <w:lang w:bidi="fa-IR"/>
        </w:rPr>
        <w:t>.</w:t>
      </w:r>
    </w:p>
    <w:p>
      <w:pPr>
        <w:pStyle w:val="Heading3"/>
        <w:numPr>
          <w:ilvl w:val="2"/>
          <w:numId w:val="1"/>
        </w:numPr>
        <w:rPr/>
      </w:pPr>
      <w:bookmarkStart w:id="539" w:name="__RefHeading___Toc1666940_581953129"/>
      <w:bookmarkStart w:id="540" w:name="_Toc213"/>
      <w:bookmarkEnd w:id="539"/>
      <w:r>
        <w:rPr>
          <w:rtl w:val="true"/>
        </w:rPr>
        <w:t>یا اکثریت زیدیه هوادار انصارالله هستند؟</w:t>
      </w:r>
      <w:bookmarkEnd w:id="540"/>
    </w:p>
    <w:p>
      <w:pPr>
        <w:pStyle w:val="Heading3"/>
        <w:numPr>
          <w:ilvl w:val="2"/>
          <w:numId w:val="1"/>
        </w:numPr>
        <w:rPr/>
      </w:pPr>
      <w:bookmarkStart w:id="541" w:name="__RefHeading___Toc1666942_581953129"/>
      <w:bookmarkStart w:id="542" w:name="_Toc214"/>
      <w:bookmarkEnd w:id="541"/>
      <w:r>
        <w:rPr>
          <w:rtl w:val="true"/>
        </w:rPr>
        <w:t>دکتر مفتاح</w:t>
      </w:r>
      <w:r>
        <w:rPr>
          <w:rtl w:val="true"/>
        </w:rPr>
        <w:t>:</w:t>
      </w:r>
      <w:bookmarkEnd w:id="54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اکثریت زیدیه ساکت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میان اهل تسنن نیز اکثریت ساکت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جامعه یمن ساکت و محافظه کاربوده و در انتظار تجدیدنظر در ساختار سیاسی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یمن، اسماعیلیه و جعفری اثناعشری 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یاد شده نقشه مذهبی </w:t>
      </w:r>
      <w:bookmarkStart w:id="543" w:name="pg5410_59029"/>
    </w:p>
    <w:p>
      <w:pPr>
        <w:pStyle w:val="BookText"/>
        <w:rPr/>
      </w:pPr>
      <w:bookmarkEnd w:id="543"/>
      <w:r>
        <w:rPr>
          <w:rFonts w:ascii="IRNazanin" w:hAnsi="IRNazanin" w:eastAsia="IRNazanin"/>
          <w:color w:val="111111"/>
          <w:sz w:val="28"/>
          <w:sz w:val="28"/>
          <w:szCs w:val="28"/>
          <w:rtl w:val="true"/>
          <w:lang w:bidi="fa-IR"/>
        </w:rPr>
        <w:t>و طائفه‌ای یمن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جریان لیبرال را نیز باید به موارد یاد شده افزود</w:t>
      </w:r>
      <w:r>
        <w:rPr>
          <w:rFonts w:eastAsia="IRNazanin" w:cs="IRNazanin"/>
          <w:color w:val="111111"/>
          <w:sz w:val="28"/>
          <w:szCs w:val="28"/>
          <w:rtl w:val="true"/>
          <w:lang w:bidi="fa-IR"/>
        </w:rPr>
        <w:t>.</w:t>
      </w:r>
    </w:p>
    <w:p>
      <w:pPr>
        <w:pStyle w:val="Heading3"/>
        <w:numPr>
          <w:ilvl w:val="2"/>
          <w:numId w:val="1"/>
        </w:numPr>
        <w:rPr/>
      </w:pPr>
      <w:bookmarkStart w:id="544" w:name="__RefHeading___Toc1666944_581953129"/>
      <w:bookmarkStart w:id="545" w:name="_Toc215"/>
      <w:bookmarkEnd w:id="544"/>
      <w:r>
        <w:rPr>
          <w:rtl w:val="true"/>
        </w:rPr>
        <w:t>لائیک‌ها؟</w:t>
      </w:r>
      <w:bookmarkEnd w:id="545"/>
    </w:p>
    <w:p>
      <w:pPr>
        <w:pStyle w:val="Heading3"/>
        <w:numPr>
          <w:ilvl w:val="2"/>
          <w:numId w:val="1"/>
        </w:numPr>
        <w:rPr/>
      </w:pPr>
      <w:bookmarkStart w:id="546" w:name="__RefHeading___Toc1666946_581953129"/>
      <w:bookmarkStart w:id="547" w:name="_Toc216"/>
      <w:bookmarkEnd w:id="546"/>
      <w:r>
        <w:rPr>
          <w:rtl w:val="true"/>
        </w:rPr>
        <w:t>دکتر مفتاح</w:t>
      </w:r>
      <w:r>
        <w:rPr>
          <w:rtl w:val="true"/>
        </w:rPr>
        <w:t>:</w:t>
      </w:r>
      <w:bookmarkEnd w:id="547"/>
    </w:p>
    <w:p>
      <w:pPr>
        <w:pStyle w:val="BookText"/>
        <w:rPr/>
      </w:pPr>
      <w:r>
        <w:rPr>
          <w:rFonts w:ascii="IRNazanin" w:hAnsi="IRNazanin" w:eastAsia="IRNazanin"/>
          <w:color w:val="111111"/>
          <w:sz w:val="28"/>
          <w:sz w:val="28"/>
          <w:szCs w:val="28"/>
          <w:rtl w:val="true"/>
          <w:lang w:bidi="fa-IR"/>
        </w:rPr>
        <w:t>بله، ما جریان لائیک یا لیبرال نیز داریم که جریانی قدرتمند و فعال در یمن هستند و در جنوب در شمال، تأثیرگذاری دارند و در تمامی ارکان انقلاب و نیروهای سازمان دهنده نفوذ دارد</w:t>
      </w:r>
      <w:r>
        <w:rPr>
          <w:rFonts w:eastAsia="IRNazanin" w:cs="IRNazanin"/>
          <w:color w:val="111111"/>
          <w:sz w:val="28"/>
          <w:szCs w:val="28"/>
          <w:rtl w:val="true"/>
          <w:lang w:bidi="fa-IR"/>
        </w:rPr>
        <w:t>.</w:t>
      </w:r>
    </w:p>
    <w:p>
      <w:pPr>
        <w:pStyle w:val="Heading3"/>
        <w:numPr>
          <w:ilvl w:val="2"/>
          <w:numId w:val="1"/>
        </w:numPr>
        <w:rPr/>
      </w:pPr>
      <w:bookmarkStart w:id="548" w:name="__RefHeading___Toc1666948_581953129"/>
      <w:bookmarkStart w:id="549" w:name="_Toc217"/>
      <w:bookmarkEnd w:id="548"/>
      <w:r>
        <w:rPr>
          <w:rtl w:val="true"/>
        </w:rPr>
        <w:t>دلیل دستیابی جریان لائیک به چنین جایگاهی چیست؟</w:t>
      </w:r>
      <w:bookmarkEnd w:id="549"/>
    </w:p>
    <w:p>
      <w:pPr>
        <w:pStyle w:val="Heading3"/>
        <w:numPr>
          <w:ilvl w:val="2"/>
          <w:numId w:val="1"/>
        </w:numPr>
        <w:rPr/>
      </w:pPr>
      <w:bookmarkStart w:id="550" w:name="__RefHeading___Toc1666950_581953129"/>
      <w:bookmarkStart w:id="551" w:name="_Toc218"/>
      <w:bookmarkEnd w:id="550"/>
      <w:r>
        <w:rPr>
          <w:rtl w:val="true"/>
        </w:rPr>
        <w:t>دکتر مفتاح</w:t>
      </w:r>
      <w:r>
        <w:rPr>
          <w:rtl w:val="true"/>
        </w:rPr>
        <w:t>:</w:t>
      </w:r>
      <w:bookmarkEnd w:id="551"/>
    </w:p>
    <w:p>
      <w:pPr>
        <w:pStyle w:val="BookText"/>
        <w:rPr/>
      </w:pPr>
      <w:r>
        <w:rPr>
          <w:rFonts w:ascii="IRNazanin" w:hAnsi="IRNazanin" w:eastAsia="IRNazanin"/>
          <w:color w:val="111111"/>
          <w:sz w:val="28"/>
          <w:sz w:val="28"/>
          <w:szCs w:val="28"/>
          <w:rtl w:val="true"/>
          <w:lang w:bidi="fa-IR"/>
        </w:rPr>
        <w:t>به عنوان یک جریان قوی سازمان یافته در میان تمامی نیروهای سازمان دهنده، نفوذ زیادی دارد</w:t>
      </w:r>
      <w:r>
        <w:rPr>
          <w:rFonts w:eastAsia="IRNazanin" w:cs="IRNazanin"/>
          <w:color w:val="111111"/>
          <w:sz w:val="28"/>
          <w:szCs w:val="28"/>
          <w:rtl w:val="true"/>
          <w:lang w:bidi="fa-IR"/>
        </w:rPr>
        <w:t>.</w:t>
      </w:r>
    </w:p>
    <w:p>
      <w:pPr>
        <w:pStyle w:val="Heading3"/>
        <w:numPr>
          <w:ilvl w:val="2"/>
          <w:numId w:val="1"/>
        </w:numPr>
        <w:rPr/>
      </w:pPr>
      <w:bookmarkStart w:id="552" w:name="__RefHeading___Toc1666952_581953129"/>
      <w:bookmarkStart w:id="553" w:name="_Toc219"/>
      <w:bookmarkEnd w:id="552"/>
      <w:r>
        <w:rPr>
          <w:rtl w:val="true"/>
        </w:rPr>
        <w:t>دولت یمن</w:t>
      </w:r>
      <w:bookmarkEnd w:id="553"/>
    </w:p>
    <w:p>
      <w:pPr>
        <w:pStyle w:val="Heading3"/>
        <w:numPr>
          <w:ilvl w:val="2"/>
          <w:numId w:val="1"/>
        </w:numPr>
        <w:rPr/>
      </w:pPr>
      <w:bookmarkStart w:id="554" w:name="__RefHeading___Toc1666954_581953129"/>
      <w:bookmarkStart w:id="555" w:name="_Toc220"/>
      <w:bookmarkEnd w:id="554"/>
      <w:r>
        <w:rPr>
          <w:rtl w:val="true"/>
        </w:rPr>
        <w:t>دکتر مفتاح</w:t>
      </w:r>
      <w:r>
        <w:rPr>
          <w:rtl w:val="true"/>
        </w:rPr>
        <w:t>:</w:t>
      </w:r>
      <w:bookmarkEnd w:id="555"/>
    </w:p>
    <w:p>
      <w:pPr>
        <w:pStyle w:val="BookText"/>
        <w:rPr/>
      </w:pPr>
      <w:r>
        <w:rPr>
          <w:rFonts w:ascii="IRNazanin" w:hAnsi="IRNazanin" w:eastAsia="IRNazanin"/>
          <w:color w:val="111111"/>
          <w:sz w:val="28"/>
          <w:sz w:val="28"/>
          <w:szCs w:val="28"/>
          <w:rtl w:val="true"/>
          <w:lang w:bidi="fa-IR"/>
        </w:rPr>
        <w:t>دولت و حاکمیت تصمیم‌گیر در یمن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میان ائتلاف منافع وجود دارد که بر تصمیم‌گیری حاکمیت تسلط دارد</w:t>
      </w:r>
      <w:r>
        <w:rPr>
          <w:rFonts w:eastAsia="IRNazanin" w:cs="IRNazanin"/>
          <w:color w:val="111111"/>
          <w:sz w:val="28"/>
          <w:szCs w:val="28"/>
          <w:rtl w:val="true"/>
          <w:lang w:bidi="fa-IR"/>
        </w:rPr>
        <w:t>.</w:t>
      </w:r>
    </w:p>
    <w:p>
      <w:pPr>
        <w:pStyle w:val="Heading3"/>
        <w:numPr>
          <w:ilvl w:val="2"/>
          <w:numId w:val="1"/>
        </w:numPr>
        <w:rPr/>
      </w:pPr>
      <w:bookmarkStart w:id="556" w:name="__RefHeading___Toc1666956_581953129"/>
      <w:bookmarkStart w:id="557" w:name="_Toc221"/>
      <w:bookmarkEnd w:id="556"/>
      <w:r>
        <w:rPr>
          <w:rtl w:val="true"/>
        </w:rPr>
        <w:t>حزب کنگره؟</w:t>
      </w:r>
      <w:bookmarkEnd w:id="557"/>
    </w:p>
    <w:p>
      <w:pPr>
        <w:pStyle w:val="Heading3"/>
        <w:numPr>
          <w:ilvl w:val="2"/>
          <w:numId w:val="1"/>
        </w:numPr>
        <w:rPr/>
      </w:pPr>
      <w:bookmarkStart w:id="558" w:name="__RefHeading___Toc1666958_581953129"/>
      <w:bookmarkStart w:id="559" w:name="_Toc222"/>
      <w:bookmarkEnd w:id="558"/>
      <w:r>
        <w:rPr>
          <w:rtl w:val="true"/>
        </w:rPr>
        <w:t>دکتر مفتاح</w:t>
      </w:r>
      <w:r>
        <w:rPr>
          <w:rtl w:val="true"/>
        </w:rPr>
        <w:t>:</w:t>
      </w:r>
      <w:bookmarkEnd w:id="55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علی عبدالله صالح، حزب کنگره به همراه هم‌پیمانانش حکومت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وهابی‌ها با حزب حاکم هم پیمان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حاکم میان جریان‌ها موازنه قوا ایجاد می‌کرد تا علی عبدالله صالح هم‌چنان زمام امور را در اختیار داشته باشد</w:t>
      </w:r>
      <w:r>
        <w:rPr>
          <w:rFonts w:eastAsia="IRNazanin" w:cs="IRNazanin"/>
          <w:color w:val="111111"/>
          <w:sz w:val="28"/>
          <w:szCs w:val="28"/>
          <w:rtl w:val="true"/>
          <w:lang w:bidi="fa-IR"/>
        </w:rPr>
        <w:t xml:space="preserve">. </w:t>
      </w:r>
      <w:bookmarkStart w:id="560" w:name="pg5410_59030"/>
    </w:p>
    <w:p>
      <w:pPr>
        <w:pStyle w:val="Heading3"/>
        <w:numPr>
          <w:ilvl w:val="2"/>
          <w:numId w:val="1"/>
        </w:numPr>
        <w:rPr/>
      </w:pPr>
      <w:bookmarkStart w:id="561" w:name="__RefHeading___Toc1666960_581953129"/>
      <w:bookmarkStart w:id="562" w:name="_Toc223"/>
      <w:bookmarkEnd w:id="560"/>
      <w:bookmarkEnd w:id="561"/>
      <w:r>
        <w:rPr>
          <w:rtl w:val="true"/>
        </w:rPr>
        <w:t>بدیهی است که زیدیه در میان پیروان اهل بیت</w:t>
      </w:r>
      <w:r>
        <w:rPr>
          <w:rtl w:val="true"/>
        </w:rPr>
        <w:t>(</w:t>
      </w:r>
      <w:r>
        <w:rPr>
          <w:rtl w:val="true"/>
        </w:rPr>
        <w:t>علیه السلام</w:t>
      </w:r>
      <w:r>
        <w:rPr>
          <w:rtl w:val="true"/>
        </w:rPr>
        <w:t xml:space="preserve">) </w:t>
      </w:r>
      <w:r>
        <w:rPr>
          <w:rtl w:val="true"/>
        </w:rPr>
        <w:t>در یمن اکثریت را تشکیل می‌دهد</w:t>
      </w:r>
      <w:r>
        <w:rPr>
          <w:rtl w:val="true"/>
        </w:rPr>
        <w:t xml:space="preserve">. </w:t>
      </w:r>
      <w:r>
        <w:rPr>
          <w:rtl w:val="true"/>
        </w:rPr>
        <w:t>آیا در میان زیدی‌ها همبستگی وجود دارد؟</w:t>
      </w:r>
      <w:bookmarkEnd w:id="562"/>
    </w:p>
    <w:p>
      <w:pPr>
        <w:pStyle w:val="Heading3"/>
        <w:numPr>
          <w:ilvl w:val="2"/>
          <w:numId w:val="1"/>
        </w:numPr>
        <w:rPr/>
      </w:pPr>
      <w:bookmarkStart w:id="563" w:name="__RefHeading___Toc1666962_581953129"/>
      <w:bookmarkStart w:id="564" w:name="_Toc224"/>
      <w:bookmarkEnd w:id="563"/>
      <w:r>
        <w:rPr>
          <w:rtl w:val="true"/>
        </w:rPr>
        <w:t>دکتر مفتاح</w:t>
      </w:r>
      <w:r>
        <w:rPr>
          <w:rtl w:val="true"/>
        </w:rPr>
        <w:t>:</w:t>
      </w:r>
      <w:bookmarkEnd w:id="564"/>
    </w:p>
    <w:p>
      <w:pPr>
        <w:pStyle w:val="BookText"/>
        <w:rPr/>
      </w:pPr>
      <w:r>
        <w:rPr>
          <w:rFonts w:ascii="IRNazanin" w:hAnsi="IRNazanin" w:eastAsia="IRNazanin"/>
          <w:color w:val="111111"/>
          <w:sz w:val="28"/>
          <w:sz w:val="28"/>
          <w:szCs w:val="28"/>
          <w:rtl w:val="true"/>
          <w:lang w:bidi="fa-IR"/>
        </w:rPr>
        <w:t>بله زیدی‌ها در تمام احزاب حضور دارند</w:t>
      </w:r>
      <w:r>
        <w:rPr>
          <w:rFonts w:eastAsia="IRNazanin" w:cs="IRNazanin"/>
          <w:color w:val="111111"/>
          <w:sz w:val="28"/>
          <w:szCs w:val="28"/>
          <w:rtl w:val="true"/>
          <w:lang w:bidi="fa-IR"/>
        </w:rPr>
        <w:t>.</w:t>
      </w:r>
    </w:p>
    <w:p>
      <w:pPr>
        <w:pStyle w:val="Heading3"/>
        <w:numPr>
          <w:ilvl w:val="2"/>
          <w:numId w:val="1"/>
        </w:numPr>
        <w:rPr/>
      </w:pPr>
      <w:bookmarkStart w:id="565" w:name="__RefHeading___Toc1666964_581953129"/>
      <w:bookmarkStart w:id="566" w:name="_Toc225"/>
      <w:bookmarkEnd w:id="565"/>
      <w:r>
        <w:rPr>
          <w:rtl w:val="true"/>
        </w:rPr>
        <w:t>آیا میان زیدی‌ها کسانی هستند که بر اساس مذهب زیدیه گرایش و فعالیت سیاسی داشته باشند؟ و آیا تشکیلات سیاسی مختص زیدی‌ها داریم؟</w:t>
      </w:r>
      <w:bookmarkEnd w:id="566"/>
    </w:p>
    <w:p>
      <w:pPr>
        <w:pStyle w:val="Heading3"/>
        <w:numPr>
          <w:ilvl w:val="2"/>
          <w:numId w:val="1"/>
        </w:numPr>
        <w:rPr/>
      </w:pPr>
      <w:bookmarkStart w:id="567" w:name="__RefHeading___Toc1666966_581953129"/>
      <w:bookmarkStart w:id="568" w:name="_Toc226"/>
      <w:bookmarkEnd w:id="567"/>
      <w:r>
        <w:rPr>
          <w:rtl w:val="true"/>
        </w:rPr>
        <w:t>دکتر مفتاح</w:t>
      </w:r>
      <w:r>
        <w:rPr>
          <w:rtl w:val="true"/>
        </w:rPr>
        <w:t>:</w:t>
      </w:r>
      <w:bookmarkEnd w:id="56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حوثی‌ها زیدی به‌شمار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آنها در صحنه سیاسی به نام مذهب 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به جامعه یمن نشان دهند که در چارچوب فرهنگ اسلامی و در صحنه یمن حرکت می‌کنند، اما در جامعه یمن به‌عنوان یک جنبش مذهبی شناخته شده‌اند و به همین دلیل، نمی‌توانند به مناطق شافعی نشین نفوذ کنند، مگر آن‌که در یک چارچوب بسیار محدود در قلمرو برخی از خاندان‌های هاشمی به این کار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حوزه فعالیت آن‌ها در صنعا، در چارچوب زیدیه انحصار یافته و در نتیجه، قوی‌ترین گروهی که در چارچوب مذهب فعالیت می‌کنند، جنبش حوثی‌ها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تشکیلات سیاسی کوچکی هم‌چون حزب حق مشغول فعالیت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اگر بخواهیم </w:t>
      </w:r>
      <w:bookmarkStart w:id="569" w:name="pg5410_59031"/>
    </w:p>
    <w:p>
      <w:pPr>
        <w:pStyle w:val="BookText"/>
        <w:rPr/>
      </w:pPr>
      <w:bookmarkEnd w:id="569"/>
      <w:r>
        <w:rPr>
          <w:rFonts w:ascii="IRNazanin" w:hAnsi="IRNazanin" w:eastAsia="IRNazanin"/>
          <w:color w:val="111111"/>
          <w:sz w:val="28"/>
          <w:sz w:val="28"/>
          <w:szCs w:val="28"/>
          <w:rtl w:val="true"/>
          <w:lang w:bidi="fa-IR"/>
        </w:rPr>
        <w:t>زیدی‌ها را تقسیم بندی کنیم، اکثریت آن‌ها دنبال‌رو حزب کنگره، سپس حوثی‌ها و بعد حزب امت و در نهایت تشکیلات دیگری که کوچک‌تر، هستند</w:t>
      </w:r>
      <w:r>
        <w:rPr>
          <w:rFonts w:eastAsia="IRNazanin" w:cs="IRNazanin"/>
          <w:color w:val="111111"/>
          <w:sz w:val="28"/>
          <w:szCs w:val="28"/>
          <w:rtl w:val="true"/>
          <w:lang w:bidi="fa-IR"/>
        </w:rPr>
        <w:t>.</w:t>
      </w:r>
    </w:p>
    <w:p>
      <w:pPr>
        <w:pStyle w:val="Heading3"/>
        <w:numPr>
          <w:ilvl w:val="2"/>
          <w:numId w:val="1"/>
        </w:numPr>
        <w:rPr/>
      </w:pPr>
      <w:bookmarkStart w:id="570" w:name="__RefHeading___Toc1666968_581953129"/>
      <w:bookmarkStart w:id="571" w:name="_Toc227"/>
      <w:bookmarkEnd w:id="570"/>
      <w:r>
        <w:rPr>
          <w:rtl w:val="true"/>
        </w:rPr>
        <w:t>حوثی‌ها به چه دلیل یا دلایلی بارها به درگیری نظامی پرداختند؟</w:t>
      </w:r>
      <w:bookmarkEnd w:id="571"/>
    </w:p>
    <w:p>
      <w:pPr>
        <w:pStyle w:val="Heading3"/>
        <w:numPr>
          <w:ilvl w:val="2"/>
          <w:numId w:val="1"/>
        </w:numPr>
        <w:rPr/>
      </w:pPr>
      <w:bookmarkStart w:id="572" w:name="__RefHeading___Toc1666970_581953129"/>
      <w:bookmarkStart w:id="573" w:name="_Toc228"/>
      <w:bookmarkEnd w:id="572"/>
      <w:r>
        <w:rPr>
          <w:rtl w:val="true"/>
        </w:rPr>
        <w:t>دکترمفتاح</w:t>
      </w:r>
      <w:r>
        <w:rPr>
          <w:rtl w:val="true"/>
        </w:rPr>
        <w:t>:</w:t>
      </w:r>
      <w:bookmarkEnd w:id="573"/>
    </w:p>
    <w:p>
      <w:pPr>
        <w:pStyle w:val="BookText"/>
        <w:rPr/>
      </w:pPr>
      <w:r>
        <w:rPr>
          <w:rFonts w:ascii="IRNazanin" w:hAnsi="IRNazanin" w:eastAsia="IRNazanin"/>
          <w:color w:val="111111"/>
          <w:sz w:val="28"/>
          <w:sz w:val="28"/>
          <w:szCs w:val="28"/>
          <w:rtl w:val="true"/>
          <w:lang w:bidi="fa-IR"/>
        </w:rPr>
        <w:t>علل و عوامل این درگیری‌ها مسائل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اختلاف مذهبی نیز وجود دارد، اما اختلافات موجود در یمن، به‌طور کلی اختلافات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یمن به‌طور کلی تحت سلطه عربستان قرار دارد</w:t>
      </w:r>
      <w:r>
        <w:rPr>
          <w:rFonts w:eastAsia="IRNazanin" w:cs="IRNazanin"/>
          <w:color w:val="111111"/>
          <w:sz w:val="28"/>
          <w:szCs w:val="28"/>
          <w:rtl w:val="true"/>
          <w:lang w:bidi="fa-IR"/>
        </w:rPr>
        <w:t>.</w:t>
      </w:r>
    </w:p>
    <w:p>
      <w:pPr>
        <w:pStyle w:val="Heading3"/>
        <w:numPr>
          <w:ilvl w:val="2"/>
          <w:numId w:val="1"/>
        </w:numPr>
        <w:rPr/>
      </w:pPr>
      <w:bookmarkStart w:id="574" w:name="__RefHeading___Toc1666972_581953129"/>
      <w:bookmarkStart w:id="575" w:name="_Toc229"/>
      <w:bookmarkEnd w:id="574"/>
      <w:r>
        <w:rPr>
          <w:rtl w:val="true"/>
        </w:rPr>
        <w:t>در دوران علی عبدالله صالح نیز این‌گونه بوده است؟</w:t>
      </w:r>
      <w:bookmarkEnd w:id="575"/>
    </w:p>
    <w:p>
      <w:pPr>
        <w:pStyle w:val="Heading3"/>
        <w:numPr>
          <w:ilvl w:val="2"/>
          <w:numId w:val="1"/>
        </w:numPr>
        <w:rPr/>
      </w:pPr>
      <w:bookmarkStart w:id="576" w:name="__RefHeading___Toc1666974_581953129"/>
      <w:bookmarkStart w:id="577" w:name="_Toc230"/>
      <w:bookmarkEnd w:id="576"/>
      <w:r>
        <w:rPr>
          <w:rtl w:val="true"/>
        </w:rPr>
        <w:t>دکتر مفتاح</w:t>
      </w:r>
      <w:r>
        <w:rPr>
          <w:rtl w:val="true"/>
        </w:rPr>
        <w:t>:</w:t>
      </w:r>
      <w:bookmarkEnd w:id="577"/>
    </w:p>
    <w:p>
      <w:pPr>
        <w:pStyle w:val="BookText"/>
        <w:rPr/>
      </w:pPr>
      <w:r>
        <w:rPr>
          <w:rFonts w:ascii="IRNazanin" w:hAnsi="IRNazanin" w:eastAsia="IRNazanin"/>
          <w:color w:val="111111"/>
          <w:sz w:val="28"/>
          <w:sz w:val="28"/>
          <w:szCs w:val="28"/>
          <w:rtl w:val="true"/>
          <w:lang w:bidi="fa-IR"/>
        </w:rPr>
        <w:t xml:space="preserve">در دوران علی عبدالله صالح و از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تا به امروز، ارتش یمن تحت سلطه عربستان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تاریخ،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بخشی از ارتش یمن تحت سلطه عربستان و بخشی از آن تحت سلطه مصر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طلب‌ها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مورد حمایت عربستان، ایران شاهنشاهی و کشورهای غربی قرار داشتند و جمهوری خواهان هم مورد حمایت جمال عبدالناصر و جریان‌های سوسیالیست جهان قرار داشتند</w:t>
      </w:r>
      <w:r>
        <w:rPr>
          <w:rFonts w:eastAsia="IRNazanin" w:cs="IRNazanin"/>
          <w:color w:val="111111"/>
          <w:sz w:val="28"/>
          <w:szCs w:val="28"/>
          <w:rtl w:val="true"/>
          <w:lang w:bidi="fa-IR"/>
        </w:rPr>
        <w:t>.</w:t>
      </w:r>
    </w:p>
    <w:p>
      <w:pPr>
        <w:pStyle w:val="Heading3"/>
        <w:numPr>
          <w:ilvl w:val="2"/>
          <w:numId w:val="1"/>
        </w:numPr>
        <w:rPr/>
      </w:pPr>
      <w:bookmarkStart w:id="578" w:name="__RefHeading___Toc1666976_581953129"/>
      <w:bookmarkStart w:id="579" w:name="_Toc231"/>
      <w:bookmarkEnd w:id="578"/>
      <w:r>
        <w:rPr>
          <w:rtl w:val="true"/>
        </w:rPr>
        <w:t>یعنی ناسیونالیست‌های عرب و سوسیالیست‌ها مورد حمایت جمال عبدالناصر قرار داشتند؟</w:t>
      </w:r>
      <w:bookmarkEnd w:id="579"/>
    </w:p>
    <w:p>
      <w:pPr>
        <w:pStyle w:val="Heading3"/>
        <w:numPr>
          <w:ilvl w:val="2"/>
          <w:numId w:val="1"/>
        </w:numPr>
        <w:rPr/>
      </w:pPr>
      <w:bookmarkStart w:id="580" w:name="__RefHeading___Toc1666978_581953129"/>
      <w:bookmarkStart w:id="581" w:name="_Toc232"/>
      <w:bookmarkEnd w:id="580"/>
      <w:r>
        <w:rPr>
          <w:rtl w:val="true"/>
        </w:rPr>
        <w:t>دکترمفتاح</w:t>
      </w:r>
      <w:r>
        <w:rPr>
          <w:rtl w:val="true"/>
        </w:rPr>
        <w:t>:</w:t>
      </w:r>
      <w:bookmarkEnd w:id="581"/>
    </w:p>
    <w:p>
      <w:pPr>
        <w:pStyle w:val="BookText"/>
        <w:rPr/>
      </w:pPr>
      <w:r>
        <w:rPr>
          <w:rFonts w:ascii="IRNazanin" w:hAnsi="IRNazanin" w:eastAsia="IRNazanin"/>
          <w:color w:val="111111"/>
          <w:sz w:val="28"/>
          <w:sz w:val="28"/>
          <w:szCs w:val="28"/>
          <w:rtl w:val="true"/>
          <w:lang w:bidi="fa-IR"/>
        </w:rPr>
        <w:t>یمن به دو قسمت جمهوری‌خواه و سلطنت طلب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طلب‌ها مورد حمایت عربستان و ایران شاهنشاهی قرار داشتند و جمهوری خواهان هم مورد حمایت جمال عبدالناصر و بلوک شرق در آن زمان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شکست مصر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پرونده یمن به‌طور کامل به عربستان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از هم‌پیمان جمهوری‌خواه خود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یمن از آن سال به بعد به‌طور کامل در اختیار عربستان قرار گرفت هر چند آمریکا به‌طور مستقیم بر این پرونده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عربستان هم‌چنان در یمن بازیگر اصلی است</w:t>
      </w:r>
      <w:r>
        <w:rPr>
          <w:rFonts w:eastAsia="IRNazanin" w:cs="IRNazanin"/>
          <w:color w:val="111111"/>
          <w:sz w:val="28"/>
          <w:szCs w:val="28"/>
          <w:rtl w:val="true"/>
          <w:lang w:bidi="fa-IR"/>
        </w:rPr>
        <w:t>.</w:t>
      </w:r>
    </w:p>
    <w:p>
      <w:pPr>
        <w:pStyle w:val="Heading3"/>
        <w:numPr>
          <w:ilvl w:val="2"/>
          <w:numId w:val="1"/>
        </w:numPr>
        <w:rPr/>
      </w:pPr>
      <w:bookmarkStart w:id="582" w:name="__RefHeading___Toc1666980_581953129"/>
      <w:bookmarkStart w:id="583" w:name="_Toc233"/>
      <w:bookmarkEnd w:id="582"/>
      <w:r>
        <w:rPr>
          <w:rtl w:val="true"/>
        </w:rPr>
        <w:t>آیا در یمن همانند عراق و سوریه، میان اهل تسنن و تشیع درگیری نظامی وجود دارد؟</w:t>
      </w:r>
      <w:bookmarkEnd w:id="583"/>
    </w:p>
    <w:p>
      <w:pPr>
        <w:pStyle w:val="Heading3"/>
        <w:numPr>
          <w:ilvl w:val="2"/>
          <w:numId w:val="1"/>
        </w:numPr>
        <w:rPr/>
      </w:pPr>
      <w:bookmarkStart w:id="584" w:name="__RefHeading___Toc1666982_581953129"/>
      <w:bookmarkStart w:id="585" w:name="_Toc234"/>
      <w:bookmarkEnd w:id="584"/>
      <w:r>
        <w:rPr>
          <w:rtl w:val="true"/>
        </w:rPr>
        <w:t>دکتر مفتاح</w:t>
      </w:r>
      <w:r>
        <w:rPr>
          <w:rtl w:val="true"/>
        </w:rPr>
        <w:t>:</w:t>
      </w:r>
      <w:bookmarkEnd w:id="585"/>
    </w:p>
    <w:p>
      <w:pPr>
        <w:pStyle w:val="BookText"/>
        <w:rPr/>
      </w:pPr>
      <w:r>
        <w:rPr>
          <w:rFonts w:ascii="IRNazanin" w:hAnsi="IRNazanin" w:eastAsia="IRNazanin"/>
          <w:color w:val="111111"/>
          <w:sz w:val="28"/>
          <w:sz w:val="28"/>
          <w:szCs w:val="28"/>
          <w:rtl w:val="true"/>
          <w:lang w:bidi="fa-IR"/>
        </w:rPr>
        <w:t>آری، درگیری نظامی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صعده، عمره، جوف، حجّه و ممکن است که این درگیری به سایر شهرها نیز سرایت کند</w:t>
      </w:r>
      <w:r>
        <w:rPr>
          <w:rFonts w:eastAsia="IRNazanin" w:cs="IRNazanin"/>
          <w:color w:val="111111"/>
          <w:sz w:val="28"/>
          <w:szCs w:val="28"/>
          <w:rtl w:val="true"/>
          <w:lang w:bidi="fa-IR"/>
        </w:rPr>
        <w:t>.</w:t>
      </w:r>
    </w:p>
    <w:p>
      <w:pPr>
        <w:pStyle w:val="Heading3"/>
        <w:numPr>
          <w:ilvl w:val="2"/>
          <w:numId w:val="1"/>
        </w:numPr>
        <w:rPr/>
      </w:pPr>
      <w:bookmarkStart w:id="586" w:name="__RefHeading___Toc1666984_581953129"/>
      <w:bookmarkStart w:id="587" w:name="_Toc235"/>
      <w:bookmarkEnd w:id="586"/>
      <w:r>
        <w:rPr>
          <w:rtl w:val="true"/>
        </w:rPr>
        <w:t>آیا اسماعیلیه و اثناعشریه نیز با سلفی‌ها درگیر هستند، یا آنکه این درگیری نظامی فقط شامل حوثی‌ها می‌شود؟</w:t>
      </w:r>
      <w:bookmarkEnd w:id="587"/>
    </w:p>
    <w:p>
      <w:pPr>
        <w:pStyle w:val="Heading3"/>
        <w:numPr>
          <w:ilvl w:val="2"/>
          <w:numId w:val="1"/>
        </w:numPr>
        <w:rPr/>
      </w:pPr>
      <w:bookmarkStart w:id="588" w:name="__RefHeading___Toc1666986_581953129"/>
      <w:bookmarkStart w:id="589" w:name="_Toc236"/>
      <w:bookmarkEnd w:id="588"/>
      <w:r>
        <w:rPr>
          <w:rtl w:val="true"/>
        </w:rPr>
        <w:t>دکتر مفتاح</w:t>
      </w:r>
      <w:r>
        <w:rPr>
          <w:rtl w:val="true"/>
        </w:rPr>
        <w:t>:</w:t>
      </w:r>
      <w:bookmarkEnd w:id="589"/>
    </w:p>
    <w:p>
      <w:pPr>
        <w:pStyle w:val="BookText"/>
        <w:rPr/>
      </w:pPr>
      <w:r>
        <w:rPr>
          <w:rFonts w:ascii="IRNazanin" w:hAnsi="IRNazanin" w:eastAsia="IRNazanin"/>
          <w:color w:val="111111"/>
          <w:sz w:val="28"/>
          <w:sz w:val="28"/>
          <w:szCs w:val="28"/>
          <w:rtl w:val="true"/>
          <w:lang w:bidi="fa-IR"/>
        </w:rPr>
        <w:t>وهابی‌ها شیعیان را به‌عنوان یک مجموعه واحد توصیف می‌کنند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590" w:name="pg5410_59032"/>
    </w:p>
    <w:p>
      <w:pPr>
        <w:pStyle w:val="Heading3"/>
        <w:numPr>
          <w:ilvl w:val="2"/>
          <w:numId w:val="1"/>
        </w:numPr>
        <w:rPr/>
      </w:pPr>
      <w:bookmarkStart w:id="591" w:name="__RefHeading___Toc1666988_581953129"/>
      <w:bookmarkStart w:id="592" w:name="_Toc237"/>
      <w:bookmarkEnd w:id="590"/>
      <w:bookmarkEnd w:id="591"/>
      <w:r>
        <w:rPr>
          <w:rtl w:val="true"/>
        </w:rPr>
        <w:t>یعنی تفاوتی میان زیدیه، اسماعیلیه و حوثی‌ها قائل نیستند؟</w:t>
      </w:r>
      <w:bookmarkEnd w:id="592"/>
    </w:p>
    <w:p>
      <w:pPr>
        <w:pStyle w:val="Heading3"/>
        <w:numPr>
          <w:ilvl w:val="2"/>
          <w:numId w:val="1"/>
        </w:numPr>
        <w:rPr/>
      </w:pPr>
      <w:bookmarkStart w:id="593" w:name="__RefHeading___Toc1666990_581953129"/>
      <w:bookmarkStart w:id="594" w:name="_Toc238"/>
      <w:bookmarkEnd w:id="593"/>
      <w:r>
        <w:rPr>
          <w:rtl w:val="true"/>
        </w:rPr>
        <w:t>دکتر مفتاح</w:t>
      </w:r>
      <w:r>
        <w:rPr>
          <w:rtl w:val="true"/>
        </w:rPr>
        <w:t>:</w:t>
      </w:r>
      <w:bookmarkEnd w:id="594"/>
    </w:p>
    <w:p>
      <w:pPr>
        <w:pStyle w:val="BookText"/>
        <w:rPr/>
      </w:pPr>
      <w:r>
        <w:rPr>
          <w:rFonts w:ascii="IRNazanin" w:hAnsi="IRNazanin" w:eastAsia="IRNazanin"/>
          <w:color w:val="111111"/>
          <w:sz w:val="28"/>
          <w:sz w:val="28"/>
          <w:szCs w:val="28"/>
          <w:rtl w:val="true"/>
          <w:lang w:bidi="fa-IR"/>
        </w:rPr>
        <w:t>چرا تفاوت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رسانه‌های خود با شیعه به‌عنوان یک ساختار واحد برخورد می‌کنند و در بسیج رسانه‌ای خود، تمام شیعیان را با یک‌دیگر ادغام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بدترین موارد موجود در میان شیعه را برمی‌چینند و فرقی نمی‌کند که چه شیعه‌ای هستند و آن را به توده مردم عرضه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تمامی نکات منفی موجود در میان اثنی عشریه، اسماعیلیه و زیدیه را برمی‌چینند و آنها را به‌طور کلی به مانند یک ساختار واحد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با تفاوت موجود میان مذاهب شیعه آشنا هستند، اما عمداً آن‌ها را با یکدیگر در می‌آمیزند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بیش از هر چیز، بر یاسر حبیب تأکید می‌کنند که در تبلیغات منفی آنها برجسته‌ترین شخصیت شیعه به‌شمار می‌رود و به متون موجود در کتاب‌های قدیم و جدید شیعیان استناد می‌جویند</w:t>
      </w:r>
      <w:r>
        <w:rPr>
          <w:rFonts w:eastAsia="IRNazanin" w:cs="IRNazanin"/>
          <w:color w:val="111111"/>
          <w:sz w:val="28"/>
          <w:szCs w:val="28"/>
          <w:rtl w:val="true"/>
          <w:lang w:bidi="fa-IR"/>
        </w:rPr>
        <w:t>.</w:t>
      </w:r>
    </w:p>
    <w:p>
      <w:pPr>
        <w:pStyle w:val="Heading3"/>
        <w:numPr>
          <w:ilvl w:val="2"/>
          <w:numId w:val="1"/>
        </w:numPr>
        <w:rPr/>
      </w:pPr>
      <w:bookmarkStart w:id="595" w:name="__RefHeading___Toc1666992_581953129"/>
      <w:bookmarkStart w:id="596" w:name="_Toc239"/>
      <w:bookmarkEnd w:id="595"/>
      <w:r>
        <w:rPr>
          <w:rtl w:val="true"/>
        </w:rPr>
        <w:t>جمعیت زیدیه در حال حاضر چه تعداد می‌باشد؟</w:t>
      </w:r>
      <w:bookmarkEnd w:id="596"/>
    </w:p>
    <w:p>
      <w:pPr>
        <w:pStyle w:val="Heading3"/>
        <w:numPr>
          <w:ilvl w:val="2"/>
          <w:numId w:val="1"/>
        </w:numPr>
        <w:rPr/>
      </w:pPr>
      <w:bookmarkStart w:id="597" w:name="__RefHeading___Toc1666994_581953129"/>
      <w:bookmarkStart w:id="598" w:name="_Toc240"/>
      <w:bookmarkEnd w:id="597"/>
      <w:r>
        <w:rPr>
          <w:rtl w:val="true"/>
        </w:rPr>
        <w:t>دکتر مفتاح</w:t>
      </w:r>
      <w:r>
        <w:rPr>
          <w:rtl w:val="true"/>
        </w:rPr>
        <w:t>:</w:t>
      </w:r>
      <w:bookmarkEnd w:id="598"/>
    </w:p>
    <w:p>
      <w:pPr>
        <w:pStyle w:val="BookText"/>
        <w:rPr/>
      </w:pPr>
      <w:r>
        <w:rPr>
          <w:rFonts w:ascii="IRNazanin" w:hAnsi="IRNazanin" w:eastAsia="IRNazanin"/>
          <w:color w:val="111111"/>
          <w:sz w:val="28"/>
          <w:sz w:val="28"/>
          <w:szCs w:val="28"/>
          <w:rtl w:val="true"/>
          <w:lang w:bidi="fa-IR"/>
        </w:rPr>
        <w:t>زیدیه به‌طور کلی در نقشه جمعیت یمن یک سوم را تشکیل می‌دهند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599" w:name="pg5410_59033"/>
    </w:p>
    <w:p>
      <w:pPr>
        <w:pStyle w:val="Heading3"/>
        <w:numPr>
          <w:ilvl w:val="2"/>
          <w:numId w:val="1"/>
        </w:numPr>
        <w:rPr/>
      </w:pPr>
      <w:bookmarkStart w:id="600" w:name="__RefHeading___Toc1666996_581953129"/>
      <w:bookmarkStart w:id="601" w:name="_Toc241"/>
      <w:bookmarkEnd w:id="599"/>
      <w:bookmarkEnd w:id="600"/>
      <w:r>
        <w:rPr>
          <w:rtl w:val="true"/>
        </w:rPr>
        <w:t xml:space="preserve">زیدیه در ابتدا </w:t>
      </w:r>
      <w:r>
        <w:rPr/>
        <w:t>60</w:t>
      </w:r>
      <w:r>
        <w:rPr>
          <w:rtl w:val="true"/>
        </w:rPr>
        <w:t xml:space="preserve"> </w:t>
      </w:r>
      <w:r>
        <w:rPr>
          <w:rtl w:val="true"/>
        </w:rPr>
        <w:t>درصد جمعیت یمن را تشکیل می‌داد، اما به‌تدریج شمار آنها کاهش یافته است</w:t>
      </w:r>
      <w:r>
        <w:rPr>
          <w:rtl w:val="true"/>
        </w:rPr>
        <w:t>.</w:t>
      </w:r>
      <w:bookmarkEnd w:id="601"/>
    </w:p>
    <w:p>
      <w:pPr>
        <w:pStyle w:val="Heading3"/>
        <w:numPr>
          <w:ilvl w:val="2"/>
          <w:numId w:val="1"/>
        </w:numPr>
        <w:rPr/>
      </w:pPr>
      <w:bookmarkStart w:id="602" w:name="__RefHeading___Toc1666998_581953129"/>
      <w:bookmarkStart w:id="603" w:name="_Toc242"/>
      <w:bookmarkEnd w:id="602"/>
      <w:r>
        <w:rPr>
          <w:rtl w:val="true"/>
        </w:rPr>
        <w:t>دکتر مفتاح</w:t>
      </w:r>
      <w:r>
        <w:rPr>
          <w:rtl w:val="true"/>
        </w:rPr>
        <w:t>:</w:t>
      </w:r>
      <w:bookmarkEnd w:id="603"/>
    </w:p>
    <w:p>
      <w:pPr>
        <w:pStyle w:val="BookText"/>
        <w:rPr/>
      </w:pPr>
      <w:r>
        <w:rPr>
          <w:rFonts w:ascii="IRNazanin" w:hAnsi="IRNazanin" w:eastAsia="IRNazanin"/>
          <w:color w:val="111111"/>
          <w:sz w:val="28"/>
          <w:sz w:val="28"/>
          <w:szCs w:val="28"/>
          <w:rtl w:val="true"/>
          <w:lang w:bidi="fa-IR"/>
        </w:rPr>
        <w:t>یمن در گذشته به دو قسمت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اکثریت شمال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یکپارچه شدن دو بخش شمالی و جنوبی یمن، زیدیه در اقلیت قرار گرفتند</w:t>
      </w:r>
      <w:r>
        <w:rPr>
          <w:rFonts w:eastAsia="IRNazanin" w:cs="IRNazanin"/>
          <w:color w:val="111111"/>
          <w:sz w:val="28"/>
          <w:szCs w:val="28"/>
          <w:rtl w:val="true"/>
          <w:lang w:bidi="fa-IR"/>
        </w:rPr>
        <w:t>.</w:t>
      </w:r>
    </w:p>
    <w:p>
      <w:pPr>
        <w:pStyle w:val="Heading3"/>
        <w:numPr>
          <w:ilvl w:val="2"/>
          <w:numId w:val="1"/>
        </w:numPr>
        <w:rPr/>
      </w:pPr>
      <w:bookmarkStart w:id="604" w:name="__RefHeading___Toc1667000_581953129"/>
      <w:bookmarkStart w:id="605" w:name="_Toc243"/>
      <w:bookmarkEnd w:id="604"/>
      <w:r>
        <w:rPr>
          <w:rtl w:val="true"/>
        </w:rPr>
        <w:t>آیا زیدیه در یمن مراجع و علمایی دارند که از نظر فکری، دینی و مذهبی به آنها مراجعه کنند؟</w:t>
      </w:r>
      <w:bookmarkEnd w:id="605"/>
    </w:p>
    <w:p>
      <w:pPr>
        <w:pStyle w:val="Heading3"/>
        <w:numPr>
          <w:ilvl w:val="2"/>
          <w:numId w:val="1"/>
        </w:numPr>
        <w:rPr/>
      </w:pPr>
      <w:bookmarkStart w:id="606" w:name="__RefHeading___Toc1667002_581953129"/>
      <w:bookmarkStart w:id="607" w:name="_Toc244"/>
      <w:bookmarkEnd w:id="606"/>
      <w:r>
        <w:rPr>
          <w:rtl w:val="true"/>
        </w:rPr>
        <w:t>دکتر مفتاح</w:t>
      </w:r>
      <w:r>
        <w:rPr>
          <w:rtl w:val="true"/>
        </w:rPr>
        <w:t>:</w:t>
      </w:r>
      <w:bookmarkEnd w:id="607"/>
    </w:p>
    <w:p>
      <w:pPr>
        <w:pStyle w:val="BookText"/>
        <w:rPr/>
      </w:pPr>
      <w:r>
        <w:rPr>
          <w:rFonts w:ascii="IRNazanin" w:hAnsi="IRNazanin" w:eastAsia="IRNazanin"/>
          <w:color w:val="111111"/>
          <w:sz w:val="28"/>
          <w:sz w:val="28"/>
          <w:szCs w:val="28"/>
          <w:rtl w:val="true"/>
          <w:lang w:bidi="fa-IR"/>
        </w:rPr>
        <w:t xml:space="preserve">البته روحانیونی دارند، اما میان آنها و جامعه زیدیه ارتباطی وجود ندارد و در واقع، زیدیه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به این سو، ساختار سازمان یافته خود را از دست داد و پس از آن، جامعه زیدیه دچار گسستگی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نمادها و شخصیت‌های برجسته‌ای دارند، اما چیزی به‌عنوان مراجع تقلید ندارند</w:t>
      </w:r>
      <w:r>
        <w:rPr>
          <w:rFonts w:eastAsia="IRNazanin" w:cs="IRNazanin"/>
          <w:color w:val="111111"/>
          <w:sz w:val="28"/>
          <w:szCs w:val="28"/>
          <w:rtl w:val="true"/>
          <w:lang w:bidi="fa-IR"/>
        </w:rPr>
        <w:t>.</w:t>
      </w:r>
    </w:p>
    <w:p>
      <w:pPr>
        <w:pStyle w:val="Heading3"/>
        <w:numPr>
          <w:ilvl w:val="2"/>
          <w:numId w:val="1"/>
        </w:numPr>
        <w:rPr/>
      </w:pPr>
      <w:bookmarkStart w:id="608" w:name="__RefHeading___Toc1667004_581953129"/>
      <w:bookmarkStart w:id="609" w:name="_Toc245"/>
      <w:bookmarkEnd w:id="608"/>
      <w:r>
        <w:rPr>
          <w:rtl w:val="true"/>
        </w:rPr>
        <w:t>حوثی‌ها؟</w:t>
      </w:r>
      <w:bookmarkEnd w:id="609"/>
    </w:p>
    <w:p>
      <w:pPr>
        <w:pStyle w:val="Heading3"/>
        <w:numPr>
          <w:ilvl w:val="2"/>
          <w:numId w:val="1"/>
        </w:numPr>
        <w:rPr/>
      </w:pPr>
      <w:bookmarkStart w:id="610" w:name="__RefHeading___Toc1667006_581953129"/>
      <w:bookmarkStart w:id="611" w:name="_Toc246"/>
      <w:bookmarkEnd w:id="610"/>
      <w:r>
        <w:rPr>
          <w:rtl w:val="true"/>
        </w:rPr>
        <w:t>دکتر مفتاح</w:t>
      </w:r>
      <w:r>
        <w:rPr>
          <w:rtl w:val="true"/>
        </w:rPr>
        <w:t>:</w:t>
      </w:r>
      <w:bookmarkEnd w:id="611"/>
    </w:p>
    <w:p>
      <w:pPr>
        <w:pStyle w:val="BookText"/>
        <w:rPr/>
      </w:pPr>
      <w:r>
        <w:rPr>
          <w:rFonts w:ascii="IRNazanin" w:hAnsi="IRNazanin" w:eastAsia="IRNazanin"/>
          <w:color w:val="111111"/>
          <w:sz w:val="28"/>
          <w:sz w:val="28"/>
          <w:szCs w:val="28"/>
          <w:rtl w:val="true"/>
          <w:lang w:bidi="fa-IR"/>
        </w:rPr>
        <w:t>حوثی‌ها در جامعه یمن حرکت سازمان یافته‌ای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ملت یمن طرفدار جریان قوم‌گرایی عربی، مخالف استعمار و غرب و طرفدار جمهوری اسلامی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تفاوت آنها با حوثی‌ها در آن است که حوثی‌ها یک جریان سازمان یافته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اقشار ملت یمن، دارای ساختار سازمان یافته‌ای نیستند تا بتوانند به واسطه آن، خواسته‌های خود را نشان دهند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612" w:name="pg5410_59034"/>
    </w:p>
    <w:p>
      <w:pPr>
        <w:pStyle w:val="Heading3"/>
        <w:numPr>
          <w:ilvl w:val="2"/>
          <w:numId w:val="1"/>
        </w:numPr>
        <w:rPr/>
      </w:pPr>
      <w:bookmarkStart w:id="613" w:name="__RefHeading___Toc1667008_581953129"/>
      <w:bookmarkStart w:id="614" w:name="_Toc247"/>
      <w:bookmarkEnd w:id="612"/>
      <w:bookmarkEnd w:id="613"/>
      <w:r>
        <w:rPr>
          <w:rtl w:val="true"/>
        </w:rPr>
        <w:t>شما به عنوان یک فعال سیاسی در یمن و آگاه نسبت به جامعه، آینده این کشور و ارتباط جنوب و شمال آن را چگونه ارزیابی می‌کنید؟</w:t>
      </w:r>
      <w:bookmarkEnd w:id="614"/>
    </w:p>
    <w:p>
      <w:pPr>
        <w:pStyle w:val="Heading3"/>
        <w:numPr>
          <w:ilvl w:val="2"/>
          <w:numId w:val="1"/>
        </w:numPr>
        <w:rPr/>
      </w:pPr>
      <w:bookmarkStart w:id="615" w:name="__RefHeading___Toc1667010_581953129"/>
      <w:bookmarkStart w:id="616" w:name="_Toc248"/>
      <w:bookmarkEnd w:id="615"/>
      <w:r>
        <w:rPr>
          <w:rtl w:val="true"/>
        </w:rPr>
        <w:t>دکتر مفتاح</w:t>
      </w:r>
      <w:r>
        <w:rPr>
          <w:rtl w:val="true"/>
        </w:rPr>
        <w:t>:</w:t>
      </w:r>
      <w:bookmarkEnd w:id="616"/>
    </w:p>
    <w:p>
      <w:pPr>
        <w:pStyle w:val="BookText"/>
        <w:rPr/>
      </w:pPr>
      <w:r>
        <w:rPr>
          <w:rFonts w:ascii="IRNazanin" w:hAnsi="IRNazanin" w:eastAsia="IRNazanin"/>
          <w:color w:val="111111"/>
          <w:sz w:val="28"/>
          <w:sz w:val="28"/>
          <w:szCs w:val="28"/>
          <w:rtl w:val="true"/>
          <w:lang w:bidi="fa-IR"/>
        </w:rPr>
        <w:t>آینده یمن را ناآرام پیش بینی می‌کنم و وحدت یمن ادامه خواهد یافت</w:t>
      </w:r>
      <w:r>
        <w:rPr>
          <w:rFonts w:eastAsia="IRNazanin" w:cs="IRNazanin"/>
          <w:color w:val="111111"/>
          <w:sz w:val="28"/>
          <w:szCs w:val="28"/>
          <w:rtl w:val="true"/>
          <w:lang w:bidi="fa-IR"/>
        </w:rPr>
        <w:t>.</w:t>
      </w:r>
    </w:p>
    <w:p>
      <w:pPr>
        <w:pStyle w:val="Heading3"/>
        <w:numPr>
          <w:ilvl w:val="2"/>
          <w:numId w:val="1"/>
        </w:numPr>
        <w:rPr/>
      </w:pPr>
      <w:bookmarkStart w:id="617" w:name="__RefHeading___Toc1667012_581953129"/>
      <w:bookmarkStart w:id="618" w:name="_Toc249"/>
      <w:bookmarkEnd w:id="617"/>
      <w:r>
        <w:rPr>
          <w:rtl w:val="true"/>
        </w:rPr>
        <w:t>به چه دلیل وحدت ادامه خواهد یافت؟</w:t>
      </w:r>
      <w:bookmarkEnd w:id="618"/>
    </w:p>
    <w:p>
      <w:pPr>
        <w:pStyle w:val="Heading3"/>
        <w:numPr>
          <w:ilvl w:val="2"/>
          <w:numId w:val="1"/>
        </w:numPr>
        <w:rPr/>
      </w:pPr>
      <w:bookmarkStart w:id="619" w:name="__RefHeading___Toc1667014_581953129"/>
      <w:bookmarkStart w:id="620" w:name="_Toc250"/>
      <w:bookmarkEnd w:id="619"/>
      <w:r>
        <w:rPr>
          <w:rtl w:val="true"/>
        </w:rPr>
        <w:t>دکتر مفتاح</w:t>
      </w:r>
      <w:r>
        <w:rPr>
          <w:rtl w:val="true"/>
        </w:rPr>
        <w:t>:</w:t>
      </w:r>
      <w:bookmarkEnd w:id="620"/>
    </w:p>
    <w:p>
      <w:pPr>
        <w:pStyle w:val="BookText"/>
        <w:rPr/>
      </w:pPr>
      <w:r>
        <w:rPr>
          <w:rFonts w:ascii="IRNazanin" w:hAnsi="IRNazanin" w:eastAsia="IRNazanin"/>
          <w:color w:val="111111"/>
          <w:sz w:val="28"/>
          <w:sz w:val="28"/>
          <w:szCs w:val="28"/>
          <w:rtl w:val="true"/>
          <w:lang w:bidi="fa-IR"/>
        </w:rPr>
        <w:t>زیرا طرحی که منجر به تجزیه کشور شود و همچنین مخالفان وحدت، قانون اساسی، تشکیلات سازمان یافته و حتی دیدگاه مشخصی برای تشکیل دولت مستقل در اختیار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جامعه یمن نیز طرفدار آنها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طلبان تاریخ بدی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وضعیت ناآرام در یمن تا چند سال آینده ادامه خواهد یافت</w:t>
      </w:r>
      <w:r>
        <w:rPr>
          <w:rFonts w:eastAsia="IRNazanin" w:cs="IRNazanin"/>
          <w:color w:val="111111"/>
          <w:sz w:val="28"/>
          <w:szCs w:val="28"/>
          <w:rtl w:val="true"/>
          <w:lang w:bidi="fa-IR"/>
        </w:rPr>
        <w:t>.</w:t>
      </w:r>
    </w:p>
    <w:p>
      <w:pPr>
        <w:pStyle w:val="Heading3"/>
        <w:numPr>
          <w:ilvl w:val="2"/>
          <w:numId w:val="1"/>
        </w:numPr>
        <w:rPr/>
      </w:pPr>
      <w:bookmarkStart w:id="621" w:name="__RefHeading___Toc1667016_581953129"/>
      <w:bookmarkStart w:id="622" w:name="_Toc251"/>
      <w:bookmarkEnd w:id="621"/>
      <w:r>
        <w:rPr>
          <w:rtl w:val="true"/>
        </w:rPr>
        <w:t>پس به‌نظر شما حالت توافقی و ائتلافی ادامه خواهد یافت؟</w:t>
      </w:r>
      <w:bookmarkEnd w:id="622"/>
    </w:p>
    <w:p>
      <w:pPr>
        <w:pStyle w:val="Heading3"/>
        <w:numPr>
          <w:ilvl w:val="2"/>
          <w:numId w:val="1"/>
        </w:numPr>
        <w:rPr/>
      </w:pPr>
      <w:bookmarkStart w:id="623" w:name="__RefHeading___Toc1667018_581953129"/>
      <w:bookmarkStart w:id="624" w:name="_Toc252"/>
      <w:bookmarkEnd w:id="623"/>
      <w:r>
        <w:rPr>
          <w:rtl w:val="true"/>
        </w:rPr>
        <w:t>دکتر مفتاح</w:t>
      </w:r>
      <w:r>
        <w:rPr>
          <w:rtl w:val="true"/>
        </w:rPr>
        <w:t>:</w:t>
      </w:r>
      <w:bookmarkEnd w:id="624"/>
    </w:p>
    <w:p>
      <w:pPr>
        <w:pStyle w:val="BookText"/>
        <w:rPr/>
      </w:pPr>
      <w:r>
        <w:rPr>
          <w:rFonts w:ascii="IRNazanin" w:hAnsi="IRNazanin" w:eastAsia="IRNazanin"/>
          <w:color w:val="111111"/>
          <w:sz w:val="28"/>
          <w:sz w:val="28"/>
          <w:szCs w:val="28"/>
          <w:rtl w:val="true"/>
          <w:lang w:bidi="fa-IR"/>
        </w:rPr>
        <w:t>ما الآن ائتلاف به‌معنای واقعی نداریم و اختلاف منافع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ناآرامی در یمن و کشمکش میان نیروها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جریان‌ها، بر برخی دیگر برتری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جریان انصارالله بر جریان سعودی برتری خواهد یافت و پس از آن، جریان لیبرال بر انصارالله برتری پیدا می‌کند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625" w:name="pg5410_59035"/>
    </w:p>
    <w:p>
      <w:pPr>
        <w:pStyle w:val="Heading3"/>
        <w:numPr>
          <w:ilvl w:val="2"/>
          <w:numId w:val="1"/>
        </w:numPr>
        <w:rPr/>
      </w:pPr>
      <w:bookmarkStart w:id="626" w:name="__RefHeading___Toc1667020_581953129"/>
      <w:bookmarkStart w:id="627" w:name="_Toc253"/>
      <w:bookmarkEnd w:id="625"/>
      <w:bookmarkEnd w:id="626"/>
      <w:r>
        <w:rPr>
          <w:rtl w:val="true"/>
        </w:rPr>
        <w:t>آیا با توجه به چنین شرایطی، امداد رسانی عربستان به جریان هوادارش در یمن قطع خواهد شد؟</w:t>
      </w:r>
      <w:bookmarkEnd w:id="627"/>
    </w:p>
    <w:p>
      <w:pPr>
        <w:pStyle w:val="Heading3"/>
        <w:numPr>
          <w:ilvl w:val="2"/>
          <w:numId w:val="1"/>
        </w:numPr>
        <w:rPr/>
      </w:pPr>
      <w:bookmarkStart w:id="628" w:name="__RefHeading___Toc1667022_581953129"/>
      <w:bookmarkStart w:id="629" w:name="_Toc254"/>
      <w:bookmarkEnd w:id="628"/>
      <w:r>
        <w:rPr>
          <w:rtl w:val="true"/>
        </w:rPr>
        <w:t>دکتر مفتاح</w:t>
      </w:r>
      <w:r>
        <w:rPr>
          <w:rtl w:val="true"/>
        </w:rPr>
        <w:t>:</w:t>
      </w:r>
      <w:bookmarkEnd w:id="629"/>
    </w:p>
    <w:p>
      <w:pPr>
        <w:pStyle w:val="BookText"/>
        <w:rPr/>
      </w:pPr>
      <w:r>
        <w:rPr>
          <w:rFonts w:ascii="IRNazanin" w:hAnsi="IRNazanin" w:eastAsia="IRNazanin"/>
          <w:color w:val="111111"/>
          <w:sz w:val="28"/>
          <w:sz w:val="28"/>
          <w:szCs w:val="28"/>
          <w:rtl w:val="true"/>
          <w:lang w:bidi="fa-IR"/>
        </w:rPr>
        <w:t>خیر نه تنها قطع نخواهد شد، بلکه با توجه به حضور و ورود ایران به صحنه یمن، عربستان نفوذ خود را بیشتر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شمایل حضور عربستان تغییر خواهد کرد و اوضاع در یمن ناآرام‌تر خواهد شد و اقدامات خشونت‌آمیز نیز افزایش می‌یابد تا آن‌که دیدگاه یمن برای مشکلات موجود تبلور یابد، زیرا هم اکنون جدایی طلب‌ها در جنوب تصور می‌کنند که می‌توانند بر جنوب تسلط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حوثی‌ها تصور می‌کنند که می‌توانند بر شمال تسلط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هیچ‌یک از این دو تصور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طلب‌ها نخواهد توانست بر جنوب مسلط شوند و انصارالله نیز نمی‌تواند بر شمال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حوثی‌ها شاید بتوانند دامنه نفوذ و حضور خود را در شمال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تسلط بر شمال کار بسیار سخت و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جدایی طلب‌ها، جنوب یمن را به سوی آشوب و کشمکش سوق خواهند داد و باعث درگیری شدید میان خود جنوبی‌ها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اوضاع ناآرام باقی می‌ماند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630" w:name="pg5410_59036"/>
    </w:p>
    <w:p>
      <w:pPr>
        <w:pStyle w:val="Heading2"/>
        <w:numPr>
          <w:ilvl w:val="1"/>
          <w:numId w:val="1"/>
        </w:numPr>
        <w:rPr/>
      </w:pPr>
      <w:bookmarkStart w:id="631" w:name="__RefHeading___Toc1667024_581953129"/>
      <w:bookmarkStart w:id="632" w:name="_Toc255"/>
      <w:bookmarkEnd w:id="630"/>
      <w:bookmarkEnd w:id="631"/>
      <w:r>
        <w:rPr>
          <w:rtl w:val="true"/>
        </w:rPr>
        <w:t>انصارالله؛ فرصت ها و چالش ها</w:t>
      </w:r>
      <w:bookmarkEnd w:id="632"/>
    </w:p>
    <w:p>
      <w:pPr>
        <w:pStyle w:val="Heading3"/>
        <w:numPr>
          <w:ilvl w:val="2"/>
          <w:numId w:val="1"/>
        </w:numPr>
        <w:rPr/>
      </w:pPr>
      <w:bookmarkStart w:id="633" w:name="__RefHeading___Toc1667026_581953129"/>
      <w:bookmarkStart w:id="634" w:name="_Toc256"/>
      <w:bookmarkEnd w:id="633"/>
      <w:r>
        <w:rPr>
          <w:rtl w:val="true"/>
        </w:rPr>
        <w:t>اشاره</w:t>
      </w:r>
      <w:bookmarkEnd w:id="634"/>
    </w:p>
    <w:p>
      <w:pPr>
        <w:pStyle w:val="BookText"/>
        <w:rPr/>
      </w:pPr>
      <w:r>
        <w:rPr>
          <w:rFonts w:ascii="IRNazanin" w:hAnsi="IRNazanin" w:eastAsia="IRNazanin"/>
          <w:color w:val="111111"/>
          <w:sz w:val="28"/>
          <w:sz w:val="28"/>
          <w:szCs w:val="28"/>
          <w:rtl w:val="true"/>
          <w:lang w:bidi="fa-IR"/>
        </w:rPr>
        <w:t>انصارالله؛ فرصت ها و چالش ها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عادل محمد احمد المالکی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5" w:name="__RefHeading___Toc1667028_581953129"/>
      <w:bookmarkStart w:id="636" w:name="_Toc257"/>
      <w:bookmarkEnd w:id="635"/>
      <w:r>
        <w:rPr>
          <w:rtl w:val="true"/>
        </w:rPr>
        <w:t>مذاهب در یمن</w:t>
      </w:r>
      <w:bookmarkEnd w:id="636"/>
    </w:p>
    <w:p>
      <w:pPr>
        <w:pStyle w:val="BookText"/>
        <w:rPr/>
      </w:pPr>
      <w:r>
        <w:rPr>
          <w:rFonts w:ascii="IRNazanin" w:hAnsi="IRNazanin" w:eastAsia="IRNazanin"/>
          <w:color w:val="111111"/>
          <w:sz w:val="28"/>
          <w:sz w:val="28"/>
          <w:szCs w:val="28"/>
          <w:rtl w:val="true"/>
          <w:lang w:bidi="fa-IR"/>
        </w:rPr>
        <w:t xml:space="preserve">جمعیت یمن در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بیست تا سی سال گذشته، دو مذهب اصلی زیدی و شافعی در یمن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عربستان، مذهب جدید وهابیت را هم به یمن صادر کرد و این مذهب در بسیاری از مناطق کشور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حاضر با قدرت گرفتن انصارالله، این مذهب در حال از بین رفتن است، زیرا این مذهب بر باطل استوار شده و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جٰاءَ الْحَقُّ وَ زَهَقَ الْبٰاطِلُ إِنَّ الْبٰاطِلَ کٰانَ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حق، باطل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آن‌که حق بیاید، باطل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جمعیت یمن از پیروان دو مذهب زیدی وشافعی تشکیل شده و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دل یمنی‌ها ریشه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bookmarkStart w:id="637" w:name="pg5410_59037"/>
    </w:p>
    <w:p>
      <w:pPr>
        <w:pStyle w:val="BookText"/>
        <w:rPr/>
      </w:pPr>
      <w:bookmarkEnd w:id="637"/>
      <w:r>
        <w:rPr>
          <w:rFonts w:ascii="IRNazanin" w:hAnsi="IRNazanin" w:eastAsia="IRNazanin"/>
          <w:color w:val="111111"/>
          <w:sz w:val="28"/>
          <w:sz w:val="28"/>
          <w:szCs w:val="28"/>
          <w:rtl w:val="true"/>
          <w:lang w:bidi="fa-IR"/>
        </w:rPr>
        <w:t>دوانده است؛ به همین دلیل، بعد از پیدایش جنبش شیعی، مردم به‌طور خودجوش به آن رو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اسماعیلیه نیز در برخی از مناطق یمن یافت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مذهب تصوف در مناطق جنوب یمن پیروانی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شمار آنها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اثنی عشری نیز در یمن پیروانی دارد که تعداد آنها هم اندک است</w:t>
      </w:r>
      <w:r>
        <w:rPr>
          <w:rFonts w:eastAsia="IRNazanin" w:cs="IRNazanin"/>
          <w:color w:val="111111"/>
          <w:sz w:val="28"/>
          <w:szCs w:val="28"/>
          <w:rtl w:val="true"/>
          <w:lang w:bidi="fa-IR"/>
        </w:rPr>
        <w:t>.</w:t>
      </w:r>
    </w:p>
    <w:p>
      <w:pPr>
        <w:pStyle w:val="Heading3"/>
        <w:numPr>
          <w:ilvl w:val="2"/>
          <w:numId w:val="1"/>
        </w:numPr>
        <w:rPr/>
      </w:pPr>
      <w:bookmarkStart w:id="638" w:name="__RefHeading___Toc1667030_581953129"/>
      <w:bookmarkStart w:id="639" w:name="_Toc258"/>
      <w:bookmarkEnd w:id="638"/>
      <w:r>
        <w:rPr>
          <w:rtl w:val="true"/>
        </w:rPr>
        <w:t>سید بنیان گذار</w:t>
      </w:r>
      <w:bookmarkEnd w:id="639"/>
    </w:p>
    <w:p>
      <w:pPr>
        <w:pStyle w:val="BookText"/>
        <w:rPr/>
      </w:pPr>
      <w:r>
        <w:rPr>
          <w:rFonts w:ascii="IRNazanin" w:hAnsi="IRNazanin" w:eastAsia="IRNazanin"/>
          <w:color w:val="111111"/>
          <w:sz w:val="28"/>
          <w:sz w:val="28"/>
          <w:szCs w:val="28"/>
          <w:rtl w:val="true"/>
          <w:lang w:bidi="fa-IR"/>
        </w:rPr>
        <w:t>یمن هم اکنون شاهد ناآرامی‌هایی است که آمریکا و کشورهای حوزه خلیج فارس از آن به‌عنوان حرکات تروریستی نام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واقع، این ناآرامی‌ها، دفاع از مظلومیت انصارالله به شمار می‌رود که سید حسین بدرالدین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نسل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او را برگزید تا رهبری این مسیر قرآنی را برعهده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بسیاری از مفاهیم را تصحیح بخشید، مفاهیمی چون گردن نهادن در برابر ظلم و ستم ستمکاران که به فرهنگ مردم تبدیل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بدرالدین الحوثی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حسین بدرالدین الحوثی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یکی از ثمره های پدرم سید بدرالدین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 الله تعالی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 طرح و دستاوردهای به‌دست آمده را مدیون سید بدرالدین الحوثی بنیانگذار جنبش انصارالله و پدر روحانی این فرآیند قرآنی هستیم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bookmarkStart w:id="640" w:name="pg5410_59038"/>
    </w:p>
    <w:p>
      <w:pPr>
        <w:pStyle w:val="BookText"/>
        <w:rPr/>
      </w:pPr>
      <w:bookmarkEnd w:id="640"/>
      <w:r>
        <w:rPr>
          <w:rFonts w:ascii="IRNazanin" w:hAnsi="IRNazanin" w:eastAsia="IRNazanin"/>
          <w:color w:val="111111"/>
          <w:sz w:val="28"/>
          <w:sz w:val="28"/>
          <w:szCs w:val="28"/>
          <w:rtl w:val="true"/>
          <w:lang w:bidi="fa-IR"/>
        </w:rPr>
        <w:t>سید حسین بدرالدین الحوثی با سخنرانی‌های خود، نظریه پرداز و بنیانگذار این حرکت قرآنی است که به‌طور سازمان یافته و منظم، درون جنبش انصارالله تدریس می‌شوند</w:t>
      </w:r>
      <w:r>
        <w:rPr>
          <w:rFonts w:eastAsia="IRNazanin" w:cs="IRNazanin"/>
          <w:color w:val="111111"/>
          <w:sz w:val="28"/>
          <w:szCs w:val="28"/>
          <w:rtl w:val="true"/>
          <w:lang w:bidi="fa-IR"/>
        </w:rPr>
        <w:t>».</w:t>
      </w:r>
    </w:p>
    <w:p>
      <w:pPr>
        <w:pStyle w:val="Heading3"/>
        <w:numPr>
          <w:ilvl w:val="2"/>
          <w:numId w:val="1"/>
        </w:numPr>
        <w:rPr/>
      </w:pPr>
      <w:bookmarkStart w:id="641" w:name="__RefHeading___Toc1667032_581953129"/>
      <w:bookmarkStart w:id="642" w:name="_Toc259"/>
      <w:bookmarkEnd w:id="641"/>
      <w:r>
        <w:rPr>
          <w:rtl w:val="true"/>
        </w:rPr>
        <w:t>شعارهای پنج گانه نماد انصارالله</w:t>
      </w:r>
      <w:bookmarkEnd w:id="642"/>
    </w:p>
    <w:p>
      <w:pPr>
        <w:pStyle w:val="BookText"/>
        <w:rPr/>
      </w:pPr>
      <w:r>
        <w:rPr>
          <w:rFonts w:ascii="IRNazanin" w:hAnsi="IRNazanin" w:eastAsia="IRNazanin"/>
          <w:color w:val="111111"/>
          <w:sz w:val="28"/>
          <w:sz w:val="28"/>
          <w:szCs w:val="28"/>
          <w:rtl w:val="true"/>
          <w:lang w:bidi="fa-IR"/>
        </w:rPr>
        <w:t>این ندا، شعار ما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می‌خواستند در برابر کفار و ستمکاران وارد نبرد شوند و به جهاد برخیزند، شعار خاص خود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غزوه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یاری شده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یاری شده که شعار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می‌رود؛ أمِت یعنی کفار را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مرگ بر آمریکا و همچنین مرگ بر اسراییل و نفرین فرستادن به یهود، هم‌چنان‌که خداوند متعال آنها را در قرآن نفرین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الَّذِینَ کَفَرُوا مِنْ بَنِی إِسْرٰائِیلَ عَلیٰ لِسٰانِ دٰاوُدَ وَ عِیسَی ابْنِ مَرْیَمَ ذٰلِکَ بِمٰا عَصَوْا وَ کٰانُوا یَعْتَدُونَ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فرزندان اسرائیل آنان که کفر ورزیدند به زبان داوود و عیسی بن مریم مورد لعنت قرار گرفتند، این کیفر به‌خاطر آن بود که عصیان ورزیده و از فرمان خدا تجاوز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تکبیر شعار همه مسلمانان به‌شمار می‌رود و مسلمانان ممکن نیست بدون تکبیر پیروز شوند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bookmarkStart w:id="643" w:name="pg5410_59039"/>
    </w:p>
    <w:p>
      <w:pPr>
        <w:pStyle w:val="BookText"/>
        <w:rPr/>
      </w:pPr>
      <w:bookmarkEnd w:id="643"/>
      <w:r>
        <w:rPr>
          <w:rFonts w:ascii="IRNazanin" w:hAnsi="IRNazanin" w:eastAsia="IRNazanin"/>
          <w:color w:val="111111"/>
          <w:sz w:val="28"/>
          <w:sz w:val="28"/>
          <w:szCs w:val="28"/>
          <w:rtl w:val="true"/>
          <w:lang w:bidi="fa-IR"/>
        </w:rPr>
        <w:t>الله اکبر شعاری است که آمریکا را ترسانده و دلیل بر این مدعا آن است که آمریکا در مَرّان واقع در منطقه صعده، این شعار را از روی دیوارها پاک کرد و سفیر آمریکا در آن زمان، دستور داد تا این شعار از روی دیوارها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بیانگر آن است که شعار الله اکبر، اقتدار آمریکا را در هم شکست و ملاحظه کرد که این شعار به برتری‌اش در منطقه پایان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به افراد پیوسته به این فرآیند قرآنی قدرت و عزت می‌بخشد</w:t>
      </w:r>
      <w:r>
        <w:rPr>
          <w:rFonts w:eastAsia="IRNazanin" w:cs="IRNazanin"/>
          <w:color w:val="111111"/>
          <w:sz w:val="28"/>
          <w:szCs w:val="28"/>
          <w:rtl w:val="true"/>
          <w:lang w:bidi="fa-IR"/>
        </w:rPr>
        <w:t>.</w:t>
      </w:r>
    </w:p>
    <w:p>
      <w:pPr>
        <w:pStyle w:val="Heading3"/>
        <w:numPr>
          <w:ilvl w:val="2"/>
          <w:numId w:val="1"/>
        </w:numPr>
        <w:rPr/>
      </w:pPr>
      <w:bookmarkStart w:id="644" w:name="__RefHeading___Toc1667034_581953129"/>
      <w:bookmarkStart w:id="645" w:name="_Toc260"/>
      <w:bookmarkEnd w:id="644"/>
      <w:r>
        <w:rPr>
          <w:rtl w:val="true"/>
        </w:rPr>
        <w:t>نقش عربستان</w:t>
      </w:r>
      <w:bookmarkEnd w:id="645"/>
    </w:p>
    <w:p>
      <w:pPr>
        <w:pStyle w:val="BookText"/>
        <w:rPr/>
      </w:pPr>
      <w:r>
        <w:rPr>
          <w:rFonts w:ascii="IRNazanin" w:hAnsi="IRNazanin" w:eastAsia="IRNazanin"/>
          <w:color w:val="111111"/>
          <w:sz w:val="28"/>
          <w:sz w:val="28"/>
          <w:szCs w:val="28"/>
          <w:rtl w:val="true"/>
          <w:lang w:bidi="fa-IR"/>
        </w:rPr>
        <w:t>کشورهای همسایه یمن مانند عربستان و دیگران، مجد و عزت خود را بر ویرانه‌های یمن می‌سازند و همواره سعی دارند تا وضعیت داخلی یمن بی‌ثبات باقی بماند و همواره در آن، نبرد و درگیری‌های نظامی در جریان باشد تا اوضاع داخل عربستان ثبات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جنبش انصارالله، امید عربستان به باد رفت؛ زیرا این حرکت حامی مستضعفان در یمن می‌باشد که طرح بزرگی در اختیار دارد و به حمایت از مستضعفان در سراسر جهان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عرب مواضع متفاوتی در پیش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کشورهای مرتبط با استکبار جهانی مانند عربستان و قطر، مواضع مشخصی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می‌دانید ششمین نبرد علیه انصارالله توسط عربستان انجام گرفت و چاره‌ای ندید جز این‌که ده‌ها کیلومتر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646" w:name="pg5410_59040"/>
    </w:p>
    <w:p>
      <w:pPr>
        <w:pStyle w:val="BookText"/>
        <w:rPr/>
      </w:pPr>
      <w:bookmarkEnd w:id="646"/>
      <w:r>
        <w:rPr>
          <w:rFonts w:ascii="IRNazanin" w:hAnsi="IRNazanin" w:eastAsia="IRNazanin"/>
          <w:color w:val="111111"/>
          <w:sz w:val="28"/>
          <w:sz w:val="28"/>
          <w:szCs w:val="28"/>
          <w:rtl w:val="true"/>
          <w:lang w:bidi="fa-IR"/>
        </w:rPr>
        <w:t>عقب نشینی کند و کنفرانسی در خارج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برای این‌که جهت درهم کوبیدن انصارالله مشروعیت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سید حسین بدرالدین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از رزمندگان انصارالله خواست تا از مناطق تصرف شده عقب نشینی کنند تا عربستان بهانه‌ای برای حمله به انصارالله نداشته و همچنین در سطح منطقه و جهان هیچ‌گونه پایگاه مشروعی برای در هم کوبیدن این نهضت قرآنی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تدبیر رهبر و با یاری خداوند تحقق یافت و نهضت ما توانست به این دست‌آوردهای بزرگ تحقق بخشد</w:t>
      </w:r>
      <w:r>
        <w:rPr>
          <w:rFonts w:eastAsia="IRNazanin" w:cs="IRNazanin"/>
          <w:color w:val="111111"/>
          <w:sz w:val="28"/>
          <w:szCs w:val="28"/>
          <w:rtl w:val="true"/>
          <w:lang w:bidi="fa-IR"/>
        </w:rPr>
        <w:t>.</w:t>
      </w:r>
    </w:p>
    <w:p>
      <w:pPr>
        <w:pStyle w:val="Heading3"/>
        <w:numPr>
          <w:ilvl w:val="2"/>
          <w:numId w:val="1"/>
        </w:numPr>
        <w:rPr/>
      </w:pPr>
      <w:bookmarkStart w:id="647" w:name="__RefHeading___Toc1667036_581953129"/>
      <w:bookmarkStart w:id="648" w:name="_Toc261"/>
      <w:bookmarkEnd w:id="647"/>
      <w:r>
        <w:rPr>
          <w:rtl w:val="true"/>
        </w:rPr>
        <w:t>القاعده یمن</w:t>
      </w:r>
      <w:bookmarkEnd w:id="648"/>
    </w:p>
    <w:p>
      <w:pPr>
        <w:pStyle w:val="BookText"/>
        <w:rPr/>
      </w:pPr>
      <w:r>
        <w:rPr>
          <w:rFonts w:ascii="IRNazanin" w:hAnsi="IRNazanin" w:eastAsia="IRNazanin"/>
          <w:color w:val="111111"/>
          <w:sz w:val="28"/>
          <w:sz w:val="28"/>
          <w:szCs w:val="28"/>
          <w:rtl w:val="true"/>
          <w:lang w:bidi="fa-IR"/>
        </w:rPr>
        <w:t>انصارالله، القاعده را به طور کامل دست پرورده و ساخته و پرداخته آمریکا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آمریکا بخواهد القاعده در یکی از استان‌های یمن شکل گیرد، زمینه‌های این شکل گیری را برای آن فراهم می‌آورد و تسهیلات مادی و نظامی در اختیارش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آمریکا زمینه‌های حضور القاعده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آورد و ما در جریان جنایات القاعده در این منطقه از جمله کشتار سربازان قرار گرفته‌ایم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تسلط یافتن انصارالله بر صنعا، القاعده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گسترده‌ای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القاعده و تروریسم یک موضوع آمریکایی است که این کشور از آن به‌عنوان برگ برنده بهره می‌برد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649" w:name="pg5410_59041"/>
    </w:p>
    <w:p>
      <w:pPr>
        <w:pStyle w:val="BookText"/>
        <w:rPr/>
      </w:pPr>
      <w:bookmarkEnd w:id="649"/>
      <w:r>
        <w:rPr>
          <w:rFonts w:ascii="IRNazanin" w:hAnsi="IRNazanin" w:eastAsia="IRNazanin"/>
          <w:color w:val="111111"/>
          <w:sz w:val="28"/>
          <w:sz w:val="28"/>
          <w:szCs w:val="28"/>
          <w:rtl w:val="true"/>
          <w:lang w:bidi="fa-IR"/>
        </w:rPr>
        <w:t>در هر نقطه از یمن، هر جا که بخواهد آن را می‌گذارد و هرگاه اراده کند آن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تسهیلاتی در اختیار القاعده قرار داده است؛ زیرا این تشکیلات در خدمت منافع آمریکا قرار دارد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القاعده برخلاف منافع ملت عمل می‌کند و گروهی خرابکار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پا نهد، آن را ویران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القاعده برای تمام یمنی‌ها بلکه برای تمام جهان، خواهان شر بوده و نماد عینی تروریسم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تروریسم محصول دست آمریکا و اسرائیل است و به واسطه حادثه یازدهم سپتامبر، به آن شکل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نمایشنامه‌هایی است که ساخته و پرداخته دست آمریکا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توسط ایادی خود، یعنی عناصر القاعده و دیگر گروه‌های تروریستی مثل داعش و النصره، به اهداف شوم خویش در منطقه تحقق می‌بخشد</w:t>
      </w:r>
      <w:r>
        <w:rPr>
          <w:rFonts w:eastAsia="IRNazanin" w:cs="IRNazanin"/>
          <w:color w:val="111111"/>
          <w:sz w:val="28"/>
          <w:szCs w:val="28"/>
          <w:rtl w:val="true"/>
          <w:lang w:bidi="fa-IR"/>
        </w:rPr>
        <w:t>.</w:t>
      </w:r>
    </w:p>
    <w:p>
      <w:pPr>
        <w:pStyle w:val="Heading3"/>
        <w:numPr>
          <w:ilvl w:val="2"/>
          <w:numId w:val="1"/>
        </w:numPr>
        <w:rPr/>
      </w:pPr>
      <w:bookmarkStart w:id="650" w:name="__RefHeading___Toc1667038_581953129"/>
      <w:bookmarkStart w:id="651" w:name="_Toc262"/>
      <w:bookmarkEnd w:id="650"/>
      <w:r>
        <w:rPr>
          <w:rtl w:val="true"/>
        </w:rPr>
        <w:t>آینده نهضت</w:t>
      </w:r>
      <w:bookmarkEnd w:id="651"/>
    </w:p>
    <w:p>
      <w:pPr>
        <w:pStyle w:val="BookText"/>
        <w:rPr/>
      </w:pPr>
      <w:r>
        <w:rPr>
          <w:rFonts w:ascii="IRNazanin" w:hAnsi="IRNazanin" w:eastAsia="IRNazanin"/>
          <w:color w:val="111111"/>
          <w:sz w:val="28"/>
          <w:sz w:val="28"/>
          <w:szCs w:val="28"/>
          <w:rtl w:val="true"/>
          <w:lang w:bidi="fa-IR"/>
        </w:rPr>
        <w:t>این نهضت توانست همه احزاب، طایفه‌ها و جریان‌ها و مذاهب را در برگیرد؛ زیرا این نهضت به رهبری سید عبدالملک تضمین‌کننده و مدافع حقوق تمام مستضعفان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برادران اهل سنت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شبکه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سید و رهبر انصارالله در حال دفاع کردن از ما به سر می‌برد با این‌که ما نه زیدی و نه عضو انصارالله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یمنی‌ها چنین احساسی دارند؛ زیرا عبدالملک الحوثی از حقوق تمام مستضعفان دفاع می‌کند تا ظلم و</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652" w:name="pg5410_59042"/>
    </w:p>
    <w:p>
      <w:pPr>
        <w:pStyle w:val="BookText"/>
        <w:rPr/>
      </w:pPr>
      <w:bookmarkEnd w:id="652"/>
      <w:r>
        <w:rPr>
          <w:rFonts w:ascii="IRNazanin" w:hAnsi="IRNazanin" w:eastAsia="IRNazanin"/>
          <w:color w:val="111111"/>
          <w:sz w:val="28"/>
          <w:sz w:val="28"/>
          <w:szCs w:val="28"/>
          <w:rtl w:val="true"/>
          <w:lang w:bidi="fa-IR"/>
        </w:rPr>
        <w:t>ستم در میان تمام طائفه‌های یمن برچیده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این موضوع در جهان عرب و گیتی گسترش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انصارالله در تمامی زمینه‌ها، کمیته‌های ویژه‌ای در اختیار دارد و به‌طور سازمان یافته پیش می‌رود لذا جنبش بی‌هدفی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زمینه‌ها و مسائل فرهنگی، نظامی، آموزشی و تربیتی نهادهای ویژه‌ای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دولت در زمینه مسائل سیاسی وارد گفت‌وگو شدند و بهترین دستاوردها را به دست آوردند و هم اکنون، انصارالله در صدد تحقق بخشیدن به توافقات به‌عمل آمده با دولت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درگذشته به انصارالله به‌عنوان یک جنبش نظامی ساکن کوهستان می‌نگریستند، اما واقعیت چیز دیگری را برای آنها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انصارالله ثابت کرد که حاضر به پذیرش دیگران و انجام گفت‌وگوی آشتی ملی است و با همه طرف‌ها با انصاف برخورد می‌کند</w:t>
      </w:r>
      <w:r>
        <w:rPr>
          <w:rFonts w:eastAsia="IRNazanin" w:cs="IRNazanin"/>
          <w:color w:val="111111"/>
          <w:sz w:val="28"/>
          <w:szCs w:val="28"/>
          <w:rtl w:val="true"/>
          <w:lang w:bidi="fa-IR"/>
        </w:rPr>
        <w:t>.</w:t>
      </w:r>
    </w:p>
    <w:p>
      <w:pPr>
        <w:pStyle w:val="Heading3"/>
        <w:numPr>
          <w:ilvl w:val="2"/>
          <w:numId w:val="1"/>
        </w:numPr>
        <w:rPr/>
      </w:pPr>
      <w:bookmarkStart w:id="653" w:name="__RefHeading___Toc1667040_581953129"/>
      <w:bookmarkStart w:id="654" w:name="_Toc263"/>
      <w:bookmarkEnd w:id="653"/>
      <w:r>
        <w:rPr>
          <w:rtl w:val="true"/>
        </w:rPr>
        <w:t>ایران از نگاه یمنی‌ها</w:t>
      </w:r>
      <w:bookmarkEnd w:id="654"/>
    </w:p>
    <w:p>
      <w:pPr>
        <w:pStyle w:val="BookText"/>
        <w:rPr/>
      </w:pPr>
      <w:r>
        <w:rPr>
          <w:rFonts w:ascii="IRNazanin" w:hAnsi="IRNazanin" w:eastAsia="IRNazanin"/>
          <w:color w:val="111111"/>
          <w:sz w:val="28"/>
          <w:sz w:val="28"/>
          <w:szCs w:val="28"/>
          <w:rtl w:val="true"/>
          <w:lang w:bidi="fa-IR"/>
        </w:rPr>
        <w:t>یمنی‌ها به ایران، به‌عنوان یک ملت مسلمان که توانست به استکبار جهانی نه بگوید و استکبار جهانی را سر جای خود بنشاند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یمنی‌ها در این خصوص اشتراک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می‌رفتند که قیام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655" w:name="pg5410_59043"/>
    </w:p>
    <w:p>
      <w:pPr>
        <w:pStyle w:val="BookText"/>
        <w:rPr/>
      </w:pPr>
      <w:bookmarkEnd w:id="655"/>
      <w:r>
        <w:rPr>
          <w:rFonts w:ascii="IRNazanin" w:hAnsi="IRNazanin" w:eastAsia="IRNazanin"/>
          <w:color w:val="111111"/>
          <w:sz w:val="28"/>
          <w:sz w:val="28"/>
          <w:szCs w:val="28"/>
          <w:rtl w:val="true"/>
          <w:lang w:bidi="fa-IR"/>
        </w:rPr>
        <w:t>کردند و رهبر انقلاب اسلامی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انقلاب خود را به تمام کشورهای عربی و جهان صادر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کشورهای عرب در جنگ علیه ایران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دلها در یمن دعاگوی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یاد دارم که در آن زمان کم سن و سال بودم؛ اما پدرم و پدربزرگم برای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می‌کردند و با قرائت قرآن و سوره حمد از خدا می‌خواستند تا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صدام و کشورهای استکبار جهانی پیروزی ببخشد</w:t>
      </w:r>
      <w:r>
        <w:rPr>
          <w:rFonts w:eastAsia="IRNazanin" w:cs="IRNazanin"/>
          <w:color w:val="111111"/>
          <w:sz w:val="28"/>
          <w:szCs w:val="28"/>
          <w:rtl w:val="true"/>
          <w:lang w:bidi="fa-IR"/>
        </w:rPr>
        <w:t>.</w:t>
      </w:r>
    </w:p>
    <w:p>
      <w:pPr>
        <w:pStyle w:val="Heading3"/>
        <w:numPr>
          <w:ilvl w:val="2"/>
          <w:numId w:val="1"/>
        </w:numPr>
        <w:rPr/>
      </w:pPr>
      <w:bookmarkStart w:id="656" w:name="__RefHeading___Toc1667042_581953129"/>
      <w:bookmarkStart w:id="657" w:name="_Toc264"/>
      <w:bookmarkEnd w:id="656"/>
      <w:r>
        <w:rPr>
          <w:rtl w:val="true"/>
        </w:rPr>
        <w:t>شباهت های انصارالله و حزب‌الله لبنان</w:t>
      </w:r>
      <w:bookmarkEnd w:id="657"/>
    </w:p>
    <w:p>
      <w:pPr>
        <w:pStyle w:val="BookText"/>
        <w:rPr/>
      </w:pPr>
      <w:r>
        <w:rPr>
          <w:rFonts w:ascii="IRNazanin" w:hAnsi="IRNazanin" w:eastAsia="IRNazanin"/>
          <w:color w:val="111111"/>
          <w:sz w:val="28"/>
          <w:sz w:val="28"/>
          <w:szCs w:val="28"/>
          <w:rtl w:val="true"/>
          <w:lang w:bidi="fa-IR"/>
        </w:rPr>
        <w:t>انصارالله تشکیلاتی سازمان یافته، جنبشی با برنامه و دارای پایه و اساس است که حول محور یک شخص واحد، یعنی رهبری به پیش می‌رود و همین امر باعث موفقیت انصارالله تا کنون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پیوندهای مشترک زیادی میان حزب‌الله و انصارالله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مواضع یکدیگر را مورد تایید و حمایت قرارداده‌اند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مخالف اختلاف و تفرقه افکنی هستند و تمامی طائفه‌ها را با آغوش باز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اعضای حزب‌الله برخی حتی مسلمان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حزب‌الله در بنت جبیل سه شهید داد که یکی از آنها مسیحی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نصرالله توانست میان همه طائفه‌ها وحدت و هماهنگی ایجاد 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658" w:name="pg5410_59044"/>
    </w:p>
    <w:p>
      <w:pPr>
        <w:pStyle w:val="BookText"/>
        <w:rPr/>
      </w:pPr>
      <w:bookmarkEnd w:id="658"/>
      <w:r>
        <w:rPr>
          <w:rFonts w:ascii="IRNazanin" w:hAnsi="IRNazanin" w:eastAsia="IRNazanin"/>
          <w:color w:val="111111"/>
          <w:sz w:val="28"/>
          <w:sz w:val="28"/>
          <w:szCs w:val="28"/>
          <w:rtl w:val="true"/>
          <w:lang w:bidi="fa-IR"/>
        </w:rPr>
        <w:t>سید عبدالملک نیز همین رویه را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اشتراک دیگری نیز وجود دارد که تحولات آینده آنها را به اثبات خواهند رساند</w:t>
      </w:r>
      <w:r>
        <w:rPr>
          <w:rFonts w:eastAsia="IRNazanin" w:cs="IRNazanin"/>
          <w:color w:val="111111"/>
          <w:sz w:val="28"/>
          <w:szCs w:val="28"/>
          <w:rtl w:val="true"/>
          <w:lang w:bidi="fa-IR"/>
        </w:rPr>
        <w:t>.</w:t>
      </w:r>
    </w:p>
    <w:p>
      <w:pPr>
        <w:pStyle w:val="Heading3"/>
        <w:numPr>
          <w:ilvl w:val="2"/>
          <w:numId w:val="1"/>
        </w:numPr>
        <w:rPr/>
      </w:pPr>
      <w:bookmarkStart w:id="659" w:name="__RefHeading___Toc1667044_581953129"/>
      <w:bookmarkStart w:id="660" w:name="_Toc265"/>
      <w:bookmarkEnd w:id="659"/>
      <w:r>
        <w:rPr>
          <w:rtl w:val="true"/>
        </w:rPr>
        <w:t>چالش‌های فراروی حرکت انصارالله</w:t>
      </w:r>
      <w:bookmarkEnd w:id="660"/>
    </w:p>
    <w:p>
      <w:pPr>
        <w:pStyle w:val="BookText"/>
        <w:rPr/>
      </w:pPr>
      <w:r>
        <w:rPr>
          <w:rFonts w:ascii="IRNazanin" w:hAnsi="IRNazanin" w:eastAsia="IRNazanin"/>
          <w:color w:val="111111"/>
          <w:sz w:val="28"/>
          <w:sz w:val="28"/>
          <w:szCs w:val="28"/>
          <w:rtl w:val="true"/>
          <w:lang w:bidi="fa-IR"/>
        </w:rPr>
        <w:t>چالش‌های بزرگی فراروی حرکت ما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برخی کارشناسان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وجود آوردن انقلاب کار ساده‌ای است، اما حفظ آن کار سخت و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چالش‌های فراوانی از قبیل چالش‌های امنیتی، فرهنگی، سیاسی و اقتصادی روبرو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چالش‌ها، جنگ سردی است که توسط آمریکا علیه ملت‌های در حال رشد و فقیر از جمله یمن رهبری و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همه این‌ها اگر یمنی‌ها با صداقت و اخلاص، با انصارالله همراه و همگام شوند، راه پیش روی ما بسیار هموار خواهد 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661" w:name="pg5410_59046"/>
    </w:p>
    <w:p>
      <w:pPr>
        <w:pStyle w:val="Heading2"/>
        <w:numPr>
          <w:ilvl w:val="1"/>
          <w:numId w:val="1"/>
        </w:numPr>
        <w:rPr/>
      </w:pPr>
      <w:bookmarkStart w:id="662" w:name="__RefHeading___Toc1667046_581953129"/>
      <w:bookmarkStart w:id="663" w:name="_Toc266"/>
      <w:bookmarkEnd w:id="661"/>
      <w:bookmarkEnd w:id="662"/>
      <w:r>
        <w:rPr>
          <w:rtl w:val="true"/>
        </w:rPr>
        <w:t>بررسی مقایسه ای انصارالله یمن و حزب الله لبنان</w:t>
      </w:r>
      <w:bookmarkEnd w:id="663"/>
    </w:p>
    <w:p>
      <w:pPr>
        <w:pStyle w:val="Heading3"/>
        <w:numPr>
          <w:ilvl w:val="2"/>
          <w:numId w:val="1"/>
        </w:numPr>
        <w:rPr/>
      </w:pPr>
      <w:bookmarkStart w:id="664" w:name="__RefHeading___Toc1667048_581953129"/>
      <w:bookmarkStart w:id="665" w:name="_Toc267"/>
      <w:bookmarkEnd w:id="664"/>
      <w:r>
        <w:rPr>
          <w:rtl w:val="true"/>
        </w:rPr>
        <w:t>اشاره</w:t>
      </w:r>
      <w:bookmarkEnd w:id="665"/>
    </w:p>
    <w:p>
      <w:pPr>
        <w:pStyle w:val="BookText"/>
        <w:rPr/>
      </w:pPr>
      <w:r>
        <w:rPr>
          <w:rFonts w:ascii="IRNazanin" w:hAnsi="IRNazanin" w:eastAsia="IRNazanin"/>
          <w:color w:val="111111"/>
          <w:sz w:val="28"/>
          <w:sz w:val="28"/>
          <w:szCs w:val="28"/>
          <w:rtl w:val="true"/>
          <w:lang w:bidi="fa-IR"/>
        </w:rPr>
        <w:t xml:space="preserve">محمد بهرامی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1667050_581953129"/>
      <w:bookmarkStart w:id="667" w:name="_Toc268"/>
      <w:bookmarkEnd w:id="666"/>
      <w:r>
        <w:rPr>
          <w:rtl w:val="true"/>
        </w:rPr>
        <w:t>مقدمه</w:t>
      </w:r>
      <w:bookmarkEnd w:id="667"/>
    </w:p>
    <w:p>
      <w:pPr>
        <w:pStyle w:val="BookText"/>
        <w:rPr/>
      </w:pPr>
      <w:r>
        <w:rPr>
          <w:rFonts w:ascii="IRNazanin" w:hAnsi="IRNazanin" w:eastAsia="IRNazanin"/>
          <w:color w:val="111111"/>
          <w:sz w:val="28"/>
          <w:sz w:val="28"/>
          <w:szCs w:val="28"/>
          <w:rtl w:val="true"/>
          <w:lang w:bidi="fa-IR"/>
        </w:rPr>
        <w:t>اوج‌گیری و نفوذ بیش از پیش جنبش انصارالله یمن، در افکار عمومی داخل کشور و همچنین در عرصه بین‌الملل، رویکردها و تحلیل‌های متفاوتی را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رهبران این جریان و نوع مشی این جنبش، باعث شده تا یکی از تحلیل‌های رسانه‌ای مطرح، در میان موافقان و مخالفان آن، مقایسه این حرکت اسلامی با حزب‌الله لبنان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حزب‌الله لبنان علی‌رغم این‌که صرفاً گروه و تشکیلات بوده و یک نهاد رسمی و سیاسی در دولت نیست، توانسته در معادلات داخلی و منطقه‌ای این کشور تأثیرگذاری بالایی داشته باشد و با وجود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چالش‌های سنگین و دشمنان سرسختش، موجودیت خود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عبور از این حجم وسیع چالش‌ها، مرهون وجود ویژگی‌های خاص حزب‌الله در عرصه‌های عقیدتی، سیاسی، اجتماعی،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غیر این صورت، این جریان فاقد این صلابت و موفقیت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مخالفان انصارالله، هم‌چون آل سعود و القاعده، عمدتاً با اعلام خطر و ترغیب مسلمانان به دشمنی با انصارالله؛ و نیز برافروختن حساسیت‌های جریان عبری، عربی و غربی، به بیان شباهت‌های این جنبش با حزب‌الله می‌پردازند، اما به‌نظر می‌رسد که برای شناخت بهتر انصارالله، این مقایسه لازم است و ملاک‌های درستی را به‌دست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نوشتار به برخی از مهم ترین این مشابهت‌ها پرداخته و سعی داریم تا برای موارد مطروحه، مصادیق ملموسی را نیز ارائه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مقایسه این دو جریان، بایستی مختصراً به تعدادی از زمینه‌ها و عوامل موجود در یمن و همچنین شرایطی که منجر به محبوبیت و رشد انصارالله شد،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کشوری است با موقعیت جغرافیایی مناسب و منابع زیرزمینی سرشار؛ نزدیکی به دریای سرخ</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تنگۀ باب المندب، موقعیّتی ویژه و ژئوپولتیک برای این کشور رقم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علی‌رغم اینها، یمن کشوری کمتر توسعه یافته است و جزء فقیرترین‌های جهان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مفاسدی که در عرصه سیاست و اقتصاد معاصر یمن دیده می‌شود در کمتر کشوری به این گستردگی وجود داشته و این مسائل در نوع نگرش، رفتار مردم و نهادهای مردمی و احزاب به حکومت و سیاست بسیار موثر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موارد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بی‌کفایتی دولت علی عبدالله صالح در سال‌های حکومت، وابستگی سیاسی، اقتصادی و فقر فراگیر، نفوذ گسترده قدرت‌های منطقه‌ای خصوصاً عربستان سعودی و همچنین تضاد منافع این کشور با رشد و توسعه یمن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مطالعه تفصیلی این مسائل برای شناخت اوضاع فعلی یمن و نیز تحلیل شرایط آن و مطالعه رفتارهای تشکل‌ها و جریاناتی چون انصارالله ضروری به نظر می‌رسد و لازم است تا به منابع این موضوع مراجعه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668" w:name="pg5410_59049"/>
    </w:p>
    <w:p>
      <w:pPr>
        <w:pStyle w:val="Heading3"/>
        <w:numPr>
          <w:ilvl w:val="2"/>
          <w:numId w:val="1"/>
        </w:numPr>
        <w:rPr/>
      </w:pPr>
      <w:bookmarkStart w:id="669" w:name="__RefHeading___Toc1667052_581953129"/>
      <w:bookmarkStart w:id="670" w:name="_Toc269"/>
      <w:bookmarkEnd w:id="668"/>
      <w:bookmarkEnd w:id="669"/>
      <w:r>
        <w:rPr>
          <w:rtl w:val="true"/>
        </w:rPr>
        <w:t>عناصر مشترک میان جنبش انصارالله یمن و حزب‌الله لبنان</w:t>
      </w:r>
      <w:bookmarkEnd w:id="670"/>
    </w:p>
    <w:p>
      <w:pPr>
        <w:pStyle w:val="Heading4"/>
        <w:numPr>
          <w:ilvl w:val="3"/>
          <w:numId w:val="1"/>
        </w:numPr>
        <w:rPr/>
      </w:pPr>
      <w:bookmarkStart w:id="671" w:name="__RefHeading___Toc1667054_581953129"/>
      <w:bookmarkStart w:id="672" w:name="_Toc270"/>
      <w:bookmarkEnd w:id="671"/>
      <w:r>
        <w:rPr>
          <w:rtl w:val="true"/>
        </w:rPr>
        <w:t>عنصر اوّل</w:t>
      </w:r>
      <w:r>
        <w:rPr>
          <w:rtl w:val="true"/>
        </w:rPr>
        <w:t xml:space="preserve">: </w:t>
      </w:r>
      <w:r>
        <w:rPr>
          <w:rtl w:val="true"/>
        </w:rPr>
        <w:t>رهبری</w:t>
      </w:r>
      <w:bookmarkEnd w:id="672"/>
    </w:p>
    <w:p>
      <w:pPr>
        <w:pStyle w:val="BookText"/>
        <w:rPr/>
      </w:pPr>
      <w:r>
        <w:rPr>
          <w:rFonts w:ascii="IRNazanin" w:hAnsi="IRNazanin" w:eastAsia="IRNazanin"/>
          <w:color w:val="111111"/>
          <w:sz w:val="28"/>
          <w:sz w:val="28"/>
          <w:szCs w:val="28"/>
          <w:rtl w:val="true"/>
          <w:lang w:bidi="fa-IR"/>
        </w:rPr>
        <w:t>رهبری جنبش انصارالله دارای خصوصیات فردی و خانوادگی برجسته‌ای است که می‌توان وی را با رهبر حزب‌الله لبنان مشترک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الحوثی در خانواده‌ای رشد یافته که هم اهل علم و معنویت بوده‌اند، هم اهل مبارزه و جهاد؛ هم این‌که در عرصه فعالیت‌های فرهنگی و اجرایی ورود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دارا بودن این خصوصیات در کنار هم برای تدبیر و مدیریت یک مجموعه، عناصر اثرگذاری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اینها خصوصیات شخصی ایشان در تدبیر، زیرکی و هوشمندی مزید بر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صلابت و استواری از دیگر ویژگی‌های شخصیتی رهبر انصارالله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موارد مذکور در رهبری جریان حزب‌الله نیز وجود دارد؛ بنابراین این دو شخصیت، در موارد فوق با هم قرابت دارند</w:t>
      </w:r>
      <w:r>
        <w:rPr>
          <w:rFonts w:eastAsia="IRNazanin" w:cs="IRNazanin"/>
          <w:color w:val="111111"/>
          <w:sz w:val="28"/>
          <w:szCs w:val="28"/>
          <w:rtl w:val="true"/>
          <w:lang w:bidi="fa-IR"/>
        </w:rPr>
        <w:t>.</w:t>
      </w:r>
    </w:p>
    <w:p>
      <w:pPr>
        <w:pStyle w:val="Heading4"/>
        <w:numPr>
          <w:ilvl w:val="3"/>
          <w:numId w:val="1"/>
        </w:numPr>
        <w:rPr/>
      </w:pPr>
      <w:bookmarkStart w:id="673" w:name="__RefHeading___Toc1667056_581953129"/>
      <w:bookmarkStart w:id="674" w:name="_Toc271"/>
      <w:bookmarkEnd w:id="673"/>
      <w:r>
        <w:rPr>
          <w:rtl w:val="true"/>
        </w:rPr>
        <w:t>عنصر دوم</w:t>
      </w:r>
      <w:r>
        <w:rPr>
          <w:rtl w:val="true"/>
        </w:rPr>
        <w:t xml:space="preserve">: </w:t>
      </w:r>
      <w:r>
        <w:rPr>
          <w:rtl w:val="true"/>
        </w:rPr>
        <w:t>اعتقاد راسخ دینی</w:t>
      </w:r>
      <w:bookmarkEnd w:id="674"/>
    </w:p>
    <w:p>
      <w:pPr>
        <w:pStyle w:val="BookText"/>
        <w:rPr/>
      </w:pPr>
      <w:r>
        <w:rPr>
          <w:rFonts w:ascii="IRNazanin" w:hAnsi="IRNazanin" w:eastAsia="IRNazanin"/>
          <w:color w:val="111111"/>
          <w:sz w:val="28"/>
          <w:sz w:val="28"/>
          <w:szCs w:val="28"/>
          <w:rtl w:val="true"/>
          <w:lang w:bidi="fa-IR"/>
        </w:rPr>
        <w:t>از مهم‌ترین خصوصیات اعضای انصارالله و رهبران آنها، اعتقاد راسخ و محکمِ آنها در آموزه‌های دینی و وعده‌های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نزدیک یمنی‌ها را دیده‌اند، این موضوع را یکی از</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675" w:name="pg5410_59050"/>
    </w:p>
    <w:p>
      <w:pPr>
        <w:pStyle w:val="BookText"/>
        <w:rPr/>
      </w:pPr>
      <w:bookmarkEnd w:id="675"/>
      <w:r>
        <w:rPr>
          <w:rFonts w:ascii="IRNazanin" w:hAnsi="IRNazanin" w:eastAsia="IRNazanin"/>
          <w:color w:val="111111"/>
          <w:sz w:val="28"/>
          <w:sz w:val="28"/>
          <w:szCs w:val="28"/>
          <w:rtl w:val="true"/>
          <w:lang w:bidi="fa-IR"/>
        </w:rPr>
        <w:t>خصوصیات برجسته آنان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ارزیابی علل موفقیت جریان انصارالله و حزب‌الله، قطعاً یکی از مؤلفه‌های کلیدی که پیش از بقیه به ذهن مبادرت می‌کند، همین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موضوع غالباً نقش رهبران برجسته‌تر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صدق وعده الهی، مقاومت و ایستادگی تا بذل جان و هستی و همچنین جان بر کف بودن یکی از ویژگی‌های مشترک و بارز دو جریان حزب‌الله و انصارالله به شمارمی رود</w:t>
      </w:r>
      <w:r>
        <w:rPr>
          <w:rFonts w:eastAsia="IRNazanin" w:cs="IRNazanin"/>
          <w:color w:val="111111"/>
          <w:sz w:val="28"/>
          <w:szCs w:val="28"/>
          <w:rtl w:val="true"/>
          <w:lang w:bidi="fa-IR"/>
        </w:rPr>
        <w:t>.</w:t>
      </w:r>
    </w:p>
    <w:p>
      <w:pPr>
        <w:pStyle w:val="Heading4"/>
        <w:numPr>
          <w:ilvl w:val="3"/>
          <w:numId w:val="1"/>
        </w:numPr>
        <w:rPr/>
      </w:pPr>
      <w:bookmarkStart w:id="676" w:name="__RefHeading___Toc1667058_581953129"/>
      <w:bookmarkStart w:id="677" w:name="_Toc272"/>
      <w:bookmarkEnd w:id="676"/>
      <w:r>
        <w:rPr>
          <w:rtl w:val="true"/>
        </w:rPr>
        <w:t>عنصر سوم</w:t>
      </w:r>
      <w:r>
        <w:rPr>
          <w:rtl w:val="true"/>
        </w:rPr>
        <w:t xml:space="preserve">: </w:t>
      </w:r>
      <w:r>
        <w:rPr>
          <w:rtl w:val="true"/>
        </w:rPr>
        <w:t>انسجام درونی</w:t>
      </w:r>
      <w:bookmarkEnd w:id="677"/>
    </w:p>
    <w:p>
      <w:pPr>
        <w:pStyle w:val="BookText"/>
        <w:rPr/>
      </w:pPr>
      <w:r>
        <w:rPr>
          <w:rFonts w:ascii="IRNazanin" w:hAnsi="IRNazanin" w:eastAsia="IRNazanin"/>
          <w:color w:val="111111"/>
          <w:sz w:val="28"/>
          <w:sz w:val="28"/>
          <w:szCs w:val="28"/>
          <w:rtl w:val="true"/>
          <w:lang w:bidi="fa-IR"/>
        </w:rPr>
        <w:t>یکی دیگر از موارد مشابهت انصارالله یمن با حزب‌الله لبنان، انسجام درونی و تشکیلات منظم این دو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انصارالله یمن از منسجم‌ترین گروه‌های منطقه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انسجام درونی، بافت قبیله‌ای موجود نیز به آنها کمک می‌کند و آنها توانسته‌اند با سیاست‌های شمول گرایانه، اهل سنت و سلفی‌های غیر القاعده را زیر چتر منسجم خود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سیاست مهم و کاربردی است که آنها قادر خواهند بود نقشی مثبت در آینده یمن داشته باشند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678" w:name="pg5410_59051"/>
    </w:p>
    <w:p>
      <w:pPr>
        <w:pStyle w:val="Heading4"/>
        <w:numPr>
          <w:ilvl w:val="3"/>
          <w:numId w:val="1"/>
        </w:numPr>
        <w:rPr/>
      </w:pPr>
      <w:bookmarkStart w:id="679" w:name="__RefHeading___Toc1667060_581953129"/>
      <w:bookmarkStart w:id="680" w:name="_Toc273"/>
      <w:bookmarkEnd w:id="678"/>
      <w:bookmarkEnd w:id="679"/>
      <w:r>
        <w:rPr>
          <w:rtl w:val="true"/>
        </w:rPr>
        <w:t>عنصر چهارم</w:t>
      </w:r>
      <w:r>
        <w:rPr>
          <w:rtl w:val="true"/>
        </w:rPr>
        <w:t xml:space="preserve">: </w:t>
      </w:r>
      <w:r>
        <w:rPr>
          <w:rtl w:val="true"/>
        </w:rPr>
        <w:t>جایگاه مردمی و محبوبیت</w:t>
      </w:r>
      <w:bookmarkEnd w:id="680"/>
    </w:p>
    <w:p>
      <w:pPr>
        <w:pStyle w:val="Heading5"/>
        <w:numPr>
          <w:ilvl w:val="4"/>
          <w:numId w:val="1"/>
        </w:numPr>
        <w:rPr/>
      </w:pPr>
      <w:bookmarkStart w:id="681" w:name="__RefHeading___Toc1667062_581953129"/>
      <w:bookmarkStart w:id="682" w:name="_Toc274"/>
      <w:bookmarkEnd w:id="681"/>
      <w:r>
        <w:rPr>
          <w:rtl w:val="true"/>
        </w:rPr>
        <w:t>اشاره</w:t>
      </w:r>
      <w:bookmarkEnd w:id="682"/>
    </w:p>
    <w:p>
      <w:pPr>
        <w:pStyle w:val="BookText"/>
        <w:rPr/>
      </w:pPr>
      <w:r>
        <w:rPr>
          <w:rFonts w:ascii="IRNazanin" w:hAnsi="IRNazanin" w:eastAsia="IRNazanin"/>
          <w:color w:val="111111"/>
          <w:sz w:val="28"/>
          <w:sz w:val="28"/>
          <w:szCs w:val="28"/>
          <w:rtl w:val="true"/>
          <w:lang w:bidi="fa-IR"/>
        </w:rPr>
        <w:t>از مهم‌ترین علل موفقیت و نیز عناصر مشترک بین انصارالله و حزب‌الله، جایگاه مردمی این دو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می‌توان این عنصر را از موارد تعیین‌کننده در بقاء و دوام هر جریان سیاسی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انصارالله صرفاً یک گروه شبه نظامی با تعدادی رزمنده بود، هیچ وقت قدرت تعیین کننده‌ای در معادلات داخلی یمن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سالیان گذشته، نگاه برخی تحلیل‌گران به این جنبش همین‌گونه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وقایع سال‌های اخیر نشان داده است که انصارالله از جایگاه مردمی وسیعی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آمار علمی دقیقی از تعداد طرفداران این جریان وجود ندارد، اما برخی برآوردهای تخمینی با تمسک به آمار شیعیان، زیدی‌های یمن و یا جمعیت شرکت‌کننده در مراسم تشییع شهید حسین الحوثی، آمار چند صد هزار نفری برای نیروها و آمار میلیونی برای موافقان و طرفداران این جنبش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چرایی اقبال مردمی به انصارالله می‌توان گفت</w:t>
      </w:r>
      <w:r>
        <w:rPr>
          <w:rFonts w:eastAsia="IRNazanin" w:cs="IRNazanin"/>
          <w:color w:val="111111"/>
          <w:sz w:val="28"/>
          <w:szCs w:val="28"/>
          <w:rtl w:val="true"/>
          <w:lang w:bidi="fa-IR"/>
        </w:rPr>
        <w:t>:</w:t>
      </w:r>
    </w:p>
    <w:p>
      <w:pPr>
        <w:pStyle w:val="Heading5"/>
        <w:numPr>
          <w:ilvl w:val="4"/>
          <w:numId w:val="1"/>
        </w:numPr>
        <w:rPr/>
      </w:pPr>
      <w:bookmarkStart w:id="683" w:name="__RefHeading___Toc1667064_581953129"/>
      <w:bookmarkStart w:id="684" w:name="_Toc275"/>
      <w:bookmarkEnd w:id="683"/>
      <w:r>
        <w:rPr>
          <w:rtl w:val="true"/>
        </w:rPr>
        <w:t>الف</w:t>
      </w:r>
      <w:r>
        <w:rPr>
          <w:rtl w:val="true"/>
        </w:rPr>
        <w:t>-</w:t>
      </w:r>
      <w:r>
        <w:rPr>
          <w:rtl w:val="true"/>
        </w:rPr>
        <w:t>انصارالله، تریبونی برای طرح مطالبات مردم</w:t>
      </w:r>
      <w:r>
        <w:rPr>
          <w:rtl w:val="true"/>
        </w:rPr>
        <w:t>:</w:t>
      </w:r>
      <w:bookmarkEnd w:id="684"/>
    </w:p>
    <w:p>
      <w:pPr>
        <w:pStyle w:val="BookText"/>
        <w:rPr/>
      </w:pPr>
      <w:r>
        <w:rPr>
          <w:rFonts w:ascii="IRNazanin" w:hAnsi="IRNazanin" w:eastAsia="IRNazanin"/>
          <w:color w:val="111111"/>
          <w:sz w:val="28"/>
          <w:sz w:val="28"/>
          <w:szCs w:val="28"/>
          <w:rtl w:val="true"/>
          <w:lang w:bidi="fa-IR"/>
        </w:rPr>
        <w:t>حوثی‌ها و انصارالله در حوزه‌های مختلف اقتصادی، سیاسی، فرهنگی و امنیتی همواره در کنار مردم و صدای مطالبات مردم بوده‌اند و خود مردم یمن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تأکید می‌کنند که انصارالله همواره صدای مطالبات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انصارالله در شرایطی که می‌توانست به راحتی قدرت و یا بخش‌هایی از حاکمیت را در دست گیرد، از آن اکراه داشت و این مساله باعث اعتماد بیش از پیش مردم به انصارالله و صادق دانستن آن در شعارهای مردمی‌اش و عدم قدرت‌طلبی این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کشوری فقیر و عقب نگه داشته شده است و برخی آن را فقیرترین کشور منطقه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 علی‌رغم وجود منابع سرشار زیرزمینی است، با این حال نفوذ کشورهای منطقه و ضعف مدیران سیاسی و اقتصادی، مانع پیشرفت یمن بوده و انصارالله بزرگترین و جدی‌ترین گروه معترض به این مسائل است؛ از این رو بسیاری از مردم یمن، انصارالله را منجی آنان از ظلم، فقر و دیکتاتوری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سه‌گانه‌ای که انصارالله قبل از قیام دوم طرح کرد را می‌توان یک نمونه از بیان مطالبات همه مردم یمن توسط این جریان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اسقاط الحکومة الفاسده، اسقاط الجرعه، تنفیذ مخرجات الحوار الوطنی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مؤیدات این موضوع، تظاهراتی است که بعد از بیداری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تظاهرات مسالمت‌آمیز که انصارالله برگزار کننده آن بود، علاوه‌بر طرفداران و هواداران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685" w:name="pg5410_59053"/>
    </w:p>
    <w:p>
      <w:pPr>
        <w:pStyle w:val="BookText"/>
        <w:rPr/>
      </w:pPr>
      <w:bookmarkEnd w:id="685"/>
      <w:r>
        <w:rPr>
          <w:rFonts w:ascii="IRNazanin" w:hAnsi="IRNazanin" w:eastAsia="IRNazanin"/>
          <w:color w:val="111111"/>
          <w:sz w:val="28"/>
          <w:sz w:val="28"/>
          <w:szCs w:val="28"/>
          <w:rtl w:val="true"/>
          <w:lang w:bidi="fa-IR"/>
        </w:rPr>
        <w:t>انصار الله، بسیاری از شرکت‌کنندگان کسانی بودند که به‌صورت مستقیم در این جنبش عضویت نداشته و مشارکت آنها اغلب به این دلیل بود که منافع و خواسته‌های مشترکی میان خود و جنبش ملاحظه می‌کنند</w:t>
      </w:r>
      <w:r>
        <w:rPr>
          <w:rFonts w:eastAsia="IRNazanin" w:cs="IRNazanin"/>
          <w:color w:val="111111"/>
          <w:sz w:val="28"/>
          <w:szCs w:val="28"/>
          <w:rtl w:val="true"/>
          <w:lang w:bidi="fa-IR"/>
        </w:rPr>
        <w:t>.</w:t>
      </w:r>
    </w:p>
    <w:p>
      <w:pPr>
        <w:pStyle w:val="Heading5"/>
        <w:numPr>
          <w:ilvl w:val="4"/>
          <w:numId w:val="1"/>
        </w:numPr>
        <w:rPr/>
      </w:pPr>
      <w:bookmarkStart w:id="686" w:name="__RefHeading___Toc1667066_581953129"/>
      <w:bookmarkStart w:id="687" w:name="_Toc276"/>
      <w:bookmarkEnd w:id="686"/>
      <w:r>
        <w:rPr>
          <w:rtl w:val="true"/>
        </w:rPr>
        <w:t>ب</w:t>
      </w:r>
      <w:r>
        <w:rPr>
          <w:rtl w:val="true"/>
        </w:rPr>
        <w:t>-</w:t>
      </w:r>
      <w:r>
        <w:rPr>
          <w:rtl w:val="true"/>
        </w:rPr>
        <w:t>مردمی بودن رهبران انصارالله</w:t>
      </w:r>
      <w:r>
        <w:rPr>
          <w:rtl w:val="true"/>
        </w:rPr>
        <w:t>:</w:t>
      </w:r>
      <w:bookmarkEnd w:id="687"/>
    </w:p>
    <w:p>
      <w:pPr>
        <w:pStyle w:val="BookText"/>
        <w:rPr/>
      </w:pPr>
      <w:r>
        <w:rPr>
          <w:rFonts w:ascii="IRNazanin" w:hAnsi="IRNazanin" w:eastAsia="IRNazanin"/>
          <w:color w:val="111111"/>
          <w:sz w:val="28"/>
          <w:sz w:val="28"/>
          <w:szCs w:val="28"/>
          <w:rtl w:val="true"/>
          <w:lang w:bidi="fa-IR"/>
        </w:rPr>
        <w:t>تصمیم‌گیرندگان انصارالله، اغلب افرادی از طبقات و اقشار پایین جامعه هستند که در بحران‌ها همراه مردم بوده و در تمام فعالیت‌های مردمی و عمومی مشارکت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کسانی که روند امور جاری یمن را دنبال می‌کنند، به خوبی از شکاف میان رهبران جنبش‌ها و احزاب سیاسی این کشور و مردم عادی و پایگاه مردمی آنها مطلع و آگاه بوده و همواره این سیاستمداران مورد انتقاد مردم بوده‌اند</w:t>
      </w:r>
      <w:r>
        <w:rPr>
          <w:rFonts w:eastAsia="IRNazanin" w:cs="IRNazanin"/>
          <w:color w:val="111111"/>
          <w:sz w:val="28"/>
          <w:szCs w:val="28"/>
          <w:rtl w:val="true"/>
          <w:lang w:bidi="fa-IR"/>
        </w:rPr>
        <w:t>.</w:t>
      </w:r>
    </w:p>
    <w:p>
      <w:pPr>
        <w:pStyle w:val="Heading5"/>
        <w:numPr>
          <w:ilvl w:val="4"/>
          <w:numId w:val="1"/>
        </w:numPr>
        <w:rPr/>
      </w:pPr>
      <w:bookmarkStart w:id="688" w:name="__RefHeading___Toc1667068_581953129"/>
      <w:bookmarkStart w:id="689" w:name="_Toc277"/>
      <w:bookmarkEnd w:id="688"/>
      <w:r>
        <w:rPr>
          <w:rtl w:val="true"/>
        </w:rPr>
        <w:t>ج</w:t>
      </w:r>
      <w:r>
        <w:rPr>
          <w:rtl w:val="true"/>
        </w:rPr>
        <w:t>-</w:t>
      </w:r>
      <w:r>
        <w:rPr>
          <w:rtl w:val="true"/>
        </w:rPr>
        <w:t>نگاه شامل به مردم</w:t>
      </w:r>
      <w:r>
        <w:rPr>
          <w:rtl w:val="true"/>
        </w:rPr>
        <w:t>:</w:t>
      </w:r>
      <w:bookmarkEnd w:id="689"/>
    </w:p>
    <w:p>
      <w:pPr>
        <w:pStyle w:val="BookText"/>
        <w:rPr/>
      </w:pPr>
      <w:r>
        <w:rPr>
          <w:rFonts w:ascii="IRNazanin" w:hAnsi="IRNazanin" w:eastAsia="IRNazanin"/>
          <w:color w:val="111111"/>
          <w:sz w:val="28"/>
          <w:sz w:val="28"/>
          <w:szCs w:val="28"/>
          <w:rtl w:val="true"/>
          <w:lang w:bidi="fa-IR"/>
        </w:rPr>
        <w:t>انصارالله هیچ‌گاه در مواضع خود، مردم را طبقه‌بندی نکرده و حتی طرفداران و همفکران خود را از دیگران جدا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شمولیت شعار همیشگی انصارالله است و طبق اقتضاءات این مفاهیم حرکت می‌کند و همواره به پرهیز از اقدامات طایفی و قبیله‌گرایانه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نمونه‌های این موضوع، سخنرانی عبدالملک الحوثی در هنگام تحصن در پایتخت بود که وی از همه درخواست کرد که تحصن به هیچ وجه رنگ و بوی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طائفی و فرقه‌ای به خود نگیرد و وی سخنان خود را متوجه تمامی مردم یمن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رموز قدرت و نفوذ سیاسی این گروه، آن است که از پوسته تعصب مذهبی بیرون آمدند و با هرکسی که با اهداف اسلامی آنها همسو باشد، دست برادری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حزب‌الله و رهبری آن در میان تمام لبنانی‌ها از موقعیت خاصی برخوردار شده و سیدحسن نصرالله توانسته است در میان تمام اقوام لبنانی شعار مقاومت را نهادینه کند، عبدالملک الحوثی نیز موفق شده تا در میان تمامی یمنی‌ها؛ از جمله اهل سنت شافعی مذهب، موقعیت ویژه‌ای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عبدالملک الحوثی را نه‌تنها شیعیان زیدی، بلکه اکثریت سنی‌های شافعی‌مذهب نیز پذیرفته‌اند و رهبری جنبش، از این طریق توانسته زمینه‌های یک جنبش عمومی و فراگیر را شکل دهد و ملت یمن را به‌صورت منسجم و یک‌پارچه در مقابل حکومت فاسد و وابسته، به صحنه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امروز برخی از رهبران انصارالله، سلفی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همواره تلاش دارد، این‌گونه وانمود نماید که انصارالله شیعه هستند و تنها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مردم یمن را نمایندگی می‌کنند، اما انصارالله یک طائفه خاص را شامل نمی‌شود، بلکه در این جنبش، اهل سنت هم حضور دارند و بخشی از رهبران کمیته‌های مردمی را سلفی‌های وابسته به انصارالله در دست دارند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bookmarkStart w:id="690" w:name="pg5410_59055"/>
    </w:p>
    <w:p>
      <w:pPr>
        <w:pStyle w:val="Heading5"/>
        <w:numPr>
          <w:ilvl w:val="4"/>
          <w:numId w:val="1"/>
        </w:numPr>
        <w:rPr/>
      </w:pPr>
      <w:bookmarkStart w:id="691" w:name="__RefHeading___Toc1667070_581953129"/>
      <w:bookmarkStart w:id="692" w:name="_Toc278"/>
      <w:bookmarkEnd w:id="690"/>
      <w:bookmarkEnd w:id="691"/>
      <w:r>
        <w:rPr>
          <w:rtl w:val="true"/>
        </w:rPr>
        <w:t>د</w:t>
      </w:r>
      <w:r>
        <w:rPr>
          <w:rtl w:val="true"/>
        </w:rPr>
        <w:t>-</w:t>
      </w:r>
      <w:r>
        <w:rPr>
          <w:rtl w:val="true"/>
        </w:rPr>
        <w:t>صداقت و حسن نیت</w:t>
      </w:r>
      <w:r>
        <w:rPr>
          <w:rtl w:val="true"/>
        </w:rPr>
        <w:t>:</w:t>
      </w:r>
      <w:bookmarkEnd w:id="692"/>
    </w:p>
    <w:p>
      <w:pPr>
        <w:pStyle w:val="BookText"/>
        <w:rPr/>
      </w:pPr>
      <w:r>
        <w:rPr>
          <w:rFonts w:ascii="IRNazanin" w:hAnsi="IRNazanin" w:eastAsia="IRNazanin"/>
          <w:color w:val="111111"/>
          <w:sz w:val="28"/>
          <w:sz w:val="28"/>
          <w:szCs w:val="28"/>
          <w:rtl w:val="true"/>
          <w:lang w:bidi="fa-IR"/>
        </w:rPr>
        <w:t>یکی از دیگر عوامل خوشنامی و محبوبیت جنبش انصارالله این است که این جنبش در مدت زمان فعالیت خود، همواره متعهد به اقدامات مسالمت‌آمیز و برقراری آرامش برای حل مسائل و قضایای داخلی یمن بوده و به تمام قراردادها و توافقنامه‌های آتش‌بسی که با دولت‌های یمن امضا کرده، پایبند و متعهد بوده و خط نیرنگ و فریب را در پیش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روش‌های این جنبش برای تحقق مطالبات و خواسته‌های خود، روش‌هایی روشن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انصارالله هیچ وقت در پی اقداماتی که جنگ و شعله ورشدن اختلاف را به‌دنبال دارد، نبوده و همواره خط مشی شرافتمندانه را در تظاهرات مردمی مسالمت‌آمیز در پیش گرفته که البته قانون اساسی یمن نیز این نوع روش را مجاز دانسته و آن را خلاف ضوابط و قوانین عمومی در یمن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مواردی که ذکر شد را می‌توان بر جریان حزب‌الله نیز تطبیق داد و از آنجا که حزب‌الله و مشی سیاسی و اجتماعی آن برای غالب تحلیل‌گران شناخته شده و مشخص است، لازم نبود که در هر کدام از مصادیق لزوماً تطبیق آن بر حزب‌الله نیز یادآوری گردد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bookmarkStart w:id="693" w:name="pg5410_59056"/>
    </w:p>
    <w:p>
      <w:pPr>
        <w:pStyle w:val="Heading4"/>
        <w:numPr>
          <w:ilvl w:val="3"/>
          <w:numId w:val="1"/>
        </w:numPr>
        <w:rPr/>
      </w:pPr>
      <w:bookmarkStart w:id="694" w:name="__RefHeading___Toc1667072_581953129"/>
      <w:bookmarkStart w:id="695" w:name="_Toc279"/>
      <w:bookmarkEnd w:id="693"/>
      <w:bookmarkEnd w:id="694"/>
      <w:r>
        <w:rPr>
          <w:rtl w:val="true"/>
        </w:rPr>
        <w:t>عنصر پنجم</w:t>
      </w:r>
      <w:r>
        <w:rPr>
          <w:rtl w:val="true"/>
        </w:rPr>
        <w:t xml:space="preserve">: </w:t>
      </w:r>
      <w:r>
        <w:rPr>
          <w:rtl w:val="true"/>
        </w:rPr>
        <w:t>مشی سیاسی</w:t>
      </w:r>
      <w:bookmarkEnd w:id="695"/>
    </w:p>
    <w:p>
      <w:pPr>
        <w:pStyle w:val="Heading5"/>
        <w:numPr>
          <w:ilvl w:val="4"/>
          <w:numId w:val="1"/>
        </w:numPr>
        <w:rPr/>
      </w:pPr>
      <w:bookmarkStart w:id="696" w:name="__RefHeading___Toc1667074_581953129"/>
      <w:bookmarkStart w:id="697" w:name="_Toc280"/>
      <w:bookmarkEnd w:id="696"/>
      <w:r>
        <w:rPr>
          <w:rtl w:val="true"/>
        </w:rPr>
        <w:t>اشاره</w:t>
      </w:r>
      <w:bookmarkEnd w:id="697"/>
    </w:p>
    <w:p>
      <w:pPr>
        <w:pStyle w:val="BookText"/>
        <w:rPr/>
      </w:pPr>
      <w:r>
        <w:rPr>
          <w:rFonts w:ascii="IRNazanin" w:hAnsi="IRNazanin" w:eastAsia="IRNazanin"/>
          <w:color w:val="111111"/>
          <w:sz w:val="28"/>
          <w:sz w:val="28"/>
          <w:szCs w:val="28"/>
          <w:rtl w:val="true"/>
          <w:lang w:bidi="fa-IR"/>
        </w:rPr>
        <w:t>نوع مشی سیاسی نیز یکی دیگر از وجوه مهم مشابهت و نزدیکی دو جریان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نظر می‌توان موارد متعددی را ذیل این موضوع ارائه داد، ولی ما به چند مورد مختصر اکتفا می‌کنیم</w:t>
      </w:r>
      <w:r>
        <w:rPr>
          <w:rFonts w:eastAsia="IRNazanin" w:cs="IRNazanin"/>
          <w:color w:val="111111"/>
          <w:sz w:val="28"/>
          <w:szCs w:val="28"/>
          <w:rtl w:val="true"/>
          <w:lang w:bidi="fa-IR"/>
        </w:rPr>
        <w:t>:</w:t>
      </w:r>
    </w:p>
    <w:p>
      <w:pPr>
        <w:pStyle w:val="Heading5"/>
        <w:numPr>
          <w:ilvl w:val="4"/>
          <w:numId w:val="1"/>
        </w:numPr>
        <w:rPr/>
      </w:pPr>
      <w:bookmarkStart w:id="698" w:name="__RefHeading___Toc1667076_581953129"/>
      <w:bookmarkStart w:id="699" w:name="_Toc281"/>
      <w:bookmarkEnd w:id="698"/>
      <w:r>
        <w:rPr>
          <w:rtl w:val="true"/>
        </w:rPr>
        <w:t>الف</w:t>
      </w:r>
      <w:r>
        <w:rPr>
          <w:rtl w:val="true"/>
        </w:rPr>
        <w:t xml:space="preserve">. </w:t>
      </w:r>
      <w:r>
        <w:rPr>
          <w:rtl w:val="true"/>
        </w:rPr>
        <w:t>تدبیر، حکمت، درایت و حرکت</w:t>
      </w:r>
      <w:bookmarkEnd w:id="69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حکمت، درایت و حرکت ذیل ظرفیت‌های معقول سیاسی و مدنی که البته این خصوصیّت عموم مردم یمن بوده وامری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انصارالله در بسیاری از موارد، در اعتراضاتی که به دولت داشته، با این‌که می‌توانسته با جنگ و مبارزه مسلحانه به اهداف خود نزدیک‌تر شوند، اما غالباً برنامه ایشان مشی مسالمت‌آمیز و نرم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در درگیری‌های نظامی شهر عمران، انصارالله توانست در عرض چند روز این شهر را با شکست لشگر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یمن، به تصرف خود درآورند، اما انصارالله به‌دنبال عبور از دولت یمن و تشکیل حکومت نبود، بلکه هدف خود را از جنگ پاکسازی این مناطق از طرافداران جریان تکفیری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بعد از تصرف این شهر و پایگاه‌های نظامی، دولت مستقل تشکیل ندادند، بلکه از دولت مرکزی یمن درخواست کردند که با اعزام نیروهای نظامی، ادارات و پایگاه‌های نظامی را در استان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عمران تحویل بگیرد که این کار به مرور در یکی دو هفته صورت گرفت، همچنین انصارالله در راستای نشان دادن حسن نیت خود، اسرای درگیری‌های عمران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انصارالله همواره عملکرد خود را در چارچوب قانون اساسی یمن دنبال می‌کند و مانند گروه‌های تروریستی نیست که فردی را بازداشت کرده و خود حکم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انصارالله حتی کسانی که یارانشان را کشته‌اند، پس از دستگیری به دادگاه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حتی در اختلافات محلی نیز مداخله نمی کند و این مسائل را به دادگاه‌های دولتی ارجاع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می‌توان گفت یکی از مواردی که علی‌رغم اعتراضات شدید مردمی، باعث تداوم حضور علی عبدالله صالح در قدرت شد،تظاهرات مسالمت‌آمیز مردم و عدم استفاده آنها از سلاح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یمنی‌ها به حکمت و درایت معروف هستند و کمتر وارد جنگ مسلحانه می‌شوند، چراکه اگر وارد درگیری گردند، جنگ‌های خونینی در یمن به راه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مصادیق بسیاری از این موارد را نیز می‌توان در مشی سیاسی حزب‌الله لبنان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نیز فعالیت‌های خود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700" w:name="pg5410_59058"/>
    </w:p>
    <w:p>
      <w:pPr>
        <w:pStyle w:val="BookText"/>
        <w:rPr/>
      </w:pPr>
      <w:bookmarkEnd w:id="700"/>
      <w:r>
        <w:rPr>
          <w:rFonts w:ascii="IRNazanin" w:hAnsi="IRNazanin" w:eastAsia="IRNazanin"/>
          <w:color w:val="111111"/>
          <w:sz w:val="28"/>
          <w:sz w:val="28"/>
          <w:szCs w:val="28"/>
          <w:rtl w:val="true"/>
          <w:lang w:bidi="fa-IR"/>
        </w:rPr>
        <w:t>را در چهارچوب مشخص رسمی، پذیرفته شده و البته با حکمت و درایت، پیش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با گروه‌های مختلف و عدم انحصارگرایی و تمامیت‌خواهی، تعیین اولویت‌های عمل و تفکیک مسائل اصلی از فرعی، توجه به زیرساخت‌های فرهنگی و تربیت نیرو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مصادیق دیگر تدبیر، درایت و زیرکی انصارالله و البته حزب‌الله است که این موارد خود عاملی برای استمرار قدرت جریان‌های مذکور بوده است</w:t>
      </w:r>
      <w:r>
        <w:rPr>
          <w:rFonts w:eastAsia="IRNazanin" w:cs="IRNazanin"/>
          <w:color w:val="111111"/>
          <w:sz w:val="28"/>
          <w:szCs w:val="28"/>
          <w:rtl w:val="true"/>
          <w:lang w:bidi="fa-IR"/>
        </w:rPr>
        <w:t>.</w:t>
      </w:r>
    </w:p>
    <w:p>
      <w:pPr>
        <w:pStyle w:val="Heading5"/>
        <w:numPr>
          <w:ilvl w:val="4"/>
          <w:numId w:val="1"/>
        </w:numPr>
        <w:rPr/>
      </w:pPr>
      <w:bookmarkStart w:id="701" w:name="__RefHeading___Toc1667078_581953129"/>
      <w:bookmarkStart w:id="702" w:name="_Toc282"/>
      <w:bookmarkEnd w:id="701"/>
      <w:r>
        <w:rPr>
          <w:rtl w:val="true"/>
        </w:rPr>
        <w:t>ب</w:t>
      </w:r>
      <w:r>
        <w:rPr>
          <w:rtl w:val="true"/>
        </w:rPr>
        <w:t>-</w:t>
      </w:r>
      <w:r>
        <w:rPr>
          <w:rtl w:val="true"/>
        </w:rPr>
        <w:t>عدم سهم خواهی و باج خواهی سیاسی</w:t>
      </w:r>
      <w:r>
        <w:rPr>
          <w:rtl w:val="true"/>
        </w:rPr>
        <w:t>:</w:t>
      </w:r>
      <w:bookmarkEnd w:id="702"/>
    </w:p>
    <w:p>
      <w:pPr>
        <w:pStyle w:val="BookText"/>
        <w:rPr/>
      </w:pPr>
      <w:r>
        <w:rPr>
          <w:rFonts w:ascii="IRNazanin" w:hAnsi="IRNazanin" w:eastAsia="IRNazanin"/>
          <w:color w:val="111111"/>
          <w:sz w:val="28"/>
          <w:sz w:val="28"/>
          <w:szCs w:val="28"/>
          <w:rtl w:val="true"/>
          <w:lang w:bidi="fa-IR"/>
        </w:rPr>
        <w:t xml:space="preserve">یکی از اتهاماتی که دشمنان انصارالله و عمدتاً رسانه‌های نزدیک به آل سعود، به این جنبش وارد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قبضه کردن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زمانی که شیعیان یمن با امضای توافقنامه صلح با دولت این کشور، پیروزی بزرگی را کسب کردند، ایراد این اتهام‌ها به الحوثی‌ها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انصارالله عملاً به همه ثابت کرد که در پی این مسئله نیست و هرچند که برای اصلاح سیاسی و رفع مفاسد در امور سیاسی دخالت می‌کند، اما در پی کسب قدرت و قبض موقعیت‌های سیاسی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انصارالله توانایی در اختیار گرفتن دولت یا حداقل بخشی از آن را داشت، ولی مبادرت به این امر نکرد، و ترجیح داد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bookmarkStart w:id="703" w:name="pg5410_59059"/>
    </w:p>
    <w:p>
      <w:pPr>
        <w:pStyle w:val="BookText"/>
        <w:rPr/>
      </w:pPr>
      <w:bookmarkEnd w:id="703"/>
      <w:r>
        <w:rPr>
          <w:rFonts w:ascii="IRNazanin" w:hAnsi="IRNazanin" w:eastAsia="IRNazanin"/>
          <w:color w:val="111111"/>
          <w:sz w:val="28"/>
          <w:sz w:val="28"/>
          <w:szCs w:val="28"/>
          <w:rtl w:val="true"/>
          <w:lang w:bidi="fa-IR"/>
        </w:rPr>
        <w:t>مانند مردم جامعه، نقشی نظارتی و اصلاحی داشته باشد و مستقیم وارد قدرت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حوثی چندی قبل، در جریان بیداری دوم یمن و پس از برخی جوسازی‌های رسانه‌ای در مورد خطر کسب قدرت توسط انصارالله، رسماً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انقلابیون هیچ وقت به‌دنبال سهم‌خواهی و اشغال پست‌های دولتی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تشکیل فوری دولت، ضروری است و ما تصمیمی برای مشارکت در دولت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جنبش انصارالله همه سمت‌هایی را که در دولت جدید تحویل خواهد گرفت، به برادران خود در جنوب واگذار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برنامه سیاسی حزب‌الله لبنان نیز می‌توان این عدم تلاش برای قبضه کردن قدرت اصلی سیاسی و عدم تلاش برای در دست گرفتن پست‌ها و موقعیت‌های سیاسی به‌عنوان اصلی‌ترین برنامه سیاسی این جریان را دید و این مسئله، نقطه مشترک این دو جریان است</w:t>
      </w:r>
      <w:r>
        <w:rPr>
          <w:rFonts w:eastAsia="IRNazanin" w:cs="IRNazanin"/>
          <w:color w:val="111111"/>
          <w:sz w:val="28"/>
          <w:szCs w:val="28"/>
          <w:rtl w:val="true"/>
          <w:lang w:bidi="fa-IR"/>
        </w:rPr>
        <w:t>.</w:t>
      </w:r>
    </w:p>
    <w:p>
      <w:pPr>
        <w:pStyle w:val="Heading5"/>
        <w:numPr>
          <w:ilvl w:val="4"/>
          <w:numId w:val="1"/>
        </w:numPr>
        <w:rPr/>
      </w:pPr>
      <w:bookmarkStart w:id="704" w:name="__RefHeading___Toc1667080_581953129"/>
      <w:bookmarkStart w:id="705" w:name="_Toc283"/>
      <w:bookmarkEnd w:id="704"/>
      <w:r>
        <w:rPr>
          <w:rtl w:val="true"/>
        </w:rPr>
        <w:t>ج</w:t>
      </w:r>
      <w:r>
        <w:rPr>
          <w:rtl w:val="true"/>
        </w:rPr>
        <w:t>-</w:t>
      </w:r>
      <w:r>
        <w:rPr>
          <w:rtl w:val="true"/>
        </w:rPr>
        <w:t>اهتمام به مسأله فلسطین و تأکید بر مقاومت</w:t>
      </w:r>
      <w:r>
        <w:rPr>
          <w:rtl w:val="true"/>
        </w:rPr>
        <w:t>:</w:t>
      </w:r>
      <w:bookmarkEnd w:id="705"/>
    </w:p>
    <w:p>
      <w:pPr>
        <w:pStyle w:val="BookText"/>
        <w:rPr/>
      </w:pPr>
      <w:r>
        <w:rPr>
          <w:rFonts w:ascii="IRNazanin" w:hAnsi="IRNazanin" w:eastAsia="IRNazanin"/>
          <w:color w:val="111111"/>
          <w:sz w:val="28"/>
          <w:sz w:val="28"/>
          <w:szCs w:val="28"/>
          <w:rtl w:val="true"/>
          <w:lang w:bidi="fa-IR"/>
        </w:rPr>
        <w:t>استکبار ستیزی و مقابله با حکومت‌های دست نشانده منطقه و خط 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انصارالله همواره در قبال تروریسم صهیونیستی در نوار غزه و کرانه باختری، از فلسطین دفاع می‌کند و از حامیان همیشگی آن به‌شمار می‌رود و</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عرصه، از جمله معدود جنبش‌های یمنی و عربی است که موضع حامیانه و جانبدارانه‌ای را در قبال ملت فلسطین در برابر تجاوزات مستمر رژیم صهیونیستی علیه نوار غزه و کرانه باختری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در طول فعالیت سیاسی خود توانسته است که ارتباطی موفق میان مسائل داخلی، عربی و اسلامی برقرار نموده و بزرگ‌ترین دلیل این مدعا هم سخنرانی‌های سید عبدالملک الحوثی، رهبر جنبش انصارالله است که تمام سخنرانی‌های اخیر خود را از یک سو به حقوق مشروع و برحق یمنی‌ها؛ از سوی دیگر حقوق غصب‌شده ملت فلسطین مرتبط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بسیاری از سخنرانی‌های خود، به این نکته اشاره دارد که پایه و اساس حل قضایای یمن، قضیه فلسطین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انصارالله علیه رژیم صهیونیستی و آمریکا، طرفداری از جنبش‌های مقاومت منطقه، و همراهی با جمهوری اسلامی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الحوثی، صریحاً موضوع سیاست انصارالله را طرح نموده و اعلام داشته که انصارالله در کنار سوریه، حزب‌الله لبنان و جمهوری اسلامی ایران می‌تواند ضلع چهارم مقاومت باشد؛ وی از اول هم این موضع خود را اعلام نموده و در پیش گرفته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bookmarkStart w:id="706" w:name="pg5410_59061"/>
    </w:p>
    <w:p>
      <w:pPr>
        <w:pStyle w:val="BookText"/>
        <w:rPr/>
      </w:pPr>
      <w:bookmarkEnd w:id="706"/>
      <w:r>
        <w:rPr>
          <w:rFonts w:ascii="IRNazanin" w:hAnsi="IRNazanin" w:eastAsia="IRNazanin"/>
          <w:color w:val="111111"/>
          <w:sz w:val="28"/>
          <w:sz w:val="28"/>
          <w:szCs w:val="28"/>
          <w:rtl w:val="true"/>
          <w:lang w:bidi="fa-IR"/>
        </w:rPr>
        <w:t>به همین دلیل، این جنبش، نقش زیادی در تغییر نگرش مردم نسبت به آمریکا، عربستان سعودی و نیز پشتیبانی از مقاومت داشته است</w:t>
      </w:r>
      <w:r>
        <w:rPr>
          <w:rFonts w:eastAsia="IRNazanin" w:cs="IRNazanin"/>
          <w:color w:val="111111"/>
          <w:sz w:val="28"/>
          <w:szCs w:val="28"/>
          <w:rtl w:val="true"/>
          <w:lang w:bidi="fa-IR"/>
        </w:rPr>
        <w:t>.</w:t>
      </w:r>
    </w:p>
    <w:p>
      <w:pPr>
        <w:pStyle w:val="Heading4"/>
        <w:numPr>
          <w:ilvl w:val="3"/>
          <w:numId w:val="1"/>
        </w:numPr>
        <w:rPr/>
      </w:pPr>
      <w:bookmarkStart w:id="707" w:name="__RefHeading___Toc1667082_581953129"/>
      <w:bookmarkStart w:id="708" w:name="_Toc284"/>
      <w:bookmarkEnd w:id="707"/>
      <w:r>
        <w:rPr>
          <w:rtl w:val="true"/>
        </w:rPr>
        <w:t>عنصر ششم</w:t>
      </w:r>
      <w:r>
        <w:rPr>
          <w:rtl w:val="true"/>
        </w:rPr>
        <w:t xml:space="preserve">: </w:t>
      </w:r>
      <w:r>
        <w:rPr>
          <w:rtl w:val="true"/>
        </w:rPr>
        <w:t>توان و استراتژی نظامی</w:t>
      </w:r>
      <w:bookmarkEnd w:id="708"/>
    </w:p>
    <w:p>
      <w:pPr>
        <w:pStyle w:val="BookText"/>
        <w:rPr/>
      </w:pPr>
      <w:r>
        <w:rPr>
          <w:rFonts w:ascii="IRNazanin" w:hAnsi="IRNazanin" w:eastAsia="IRNazanin"/>
          <w:color w:val="111111"/>
          <w:sz w:val="28"/>
          <w:sz w:val="28"/>
          <w:szCs w:val="28"/>
          <w:rtl w:val="true"/>
          <w:lang w:bidi="fa-IR"/>
        </w:rPr>
        <w:t>سبک نظامی انصارالله نیز از مواردی است که به حزب‌الله لبنان شباهت‌های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نظامی کیفی، چریکی و نامنظم از جمله این مشابهت‌هاست و از همه مهم‌تر این‌که جنگ‌های شش‌گانه، به حوثی‌ها خبرگی و پختگی نظامی با ارزشی داده و این امر علاوه‌بر تجاربی است که رزمندگان انصارالله در جنگ با نیروهای سعودی داشته‌اند که آخرین آنها نفوذ به عمق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اراضی عربستان تا آستانه شهر جازان بوده است</w:t>
      </w:r>
      <w:r>
        <w:rPr>
          <w:rFonts w:eastAsia="IRNazanin" w:cs="IRNazanin"/>
          <w:color w:val="111111"/>
          <w:sz w:val="28"/>
          <w:szCs w:val="28"/>
          <w:rtl w:val="true"/>
          <w:lang w:bidi="fa-IR"/>
        </w:rPr>
        <w:t>.</w:t>
      </w:r>
    </w:p>
    <w:p>
      <w:pPr>
        <w:pStyle w:val="Heading3"/>
        <w:numPr>
          <w:ilvl w:val="2"/>
          <w:numId w:val="1"/>
        </w:numPr>
        <w:rPr/>
      </w:pPr>
      <w:bookmarkStart w:id="709" w:name="__RefHeading___Toc1667084_581953129"/>
      <w:bookmarkStart w:id="710" w:name="_Toc285"/>
      <w:bookmarkEnd w:id="709"/>
      <w:r>
        <w:rPr>
          <w:rtl w:val="true"/>
        </w:rPr>
        <w:t>خاتمه</w:t>
      </w:r>
      <w:bookmarkEnd w:id="710"/>
    </w:p>
    <w:p>
      <w:pPr>
        <w:pStyle w:val="BookText"/>
        <w:rPr/>
      </w:pPr>
      <w:r>
        <w:rPr>
          <w:rFonts w:ascii="IRNazanin" w:hAnsi="IRNazanin" w:eastAsia="IRNazanin"/>
          <w:color w:val="111111"/>
          <w:sz w:val="28"/>
          <w:sz w:val="28"/>
          <w:szCs w:val="28"/>
          <w:rtl w:val="true"/>
          <w:lang w:bidi="fa-IR"/>
        </w:rPr>
        <w:t>آن‌چه که ذکر شد، برخی از عناصری بود که در بیان مشابهت‌ها و قرابت‌های میان دو جریان انصارالله یمن و حزب‌الله لبنان مبادرت به ذهن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یکی از مواردی که این موضوع را تائید می‌کند و لازم است که ذکر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الگوگیری انصارالله از 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پایبندی به محورهای مقاومت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انصارالله می‌باشد که در سال‌های اخیر از سوی این جریان تأکید بیشتری بر آن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انصارالله از بدو تشکیل، متاثر از افکار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تحلیل‌گران معتقدند از نظر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سازماندهی نیز الگوی حزب‌الله را انتخاب کرده‌اند و این‌که مقاومت حزب‌الله و وجهه سیدحسن نصرالله، تاثیر زیادی بر ساختار انصارالله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الحوثی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رهبر انصارالله که در جنگ اول این گروه با دولت یمن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آمریکا و مرگ بر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و از شروط وی با دولت وقت یمن این بود که با نیروهای مقاومت روابط خوبی داشته باشد، که جمهوری اسلامی ایران، حزب‌الله و حماس از جمله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انصارالله، همواره حمایت خود از حزب‌الله اعلام علنی کرده و عبد الملک الحوثی، رهبر آن در سخنرانی خود در مراسم میلادحضرت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حمایت تمام عیار از حزب‌الله لبنان پرداخته و تأکید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مبارزه خود علیه رژیم صهیونیستی، به همه اعراب، امت اسلامی، مقاومت و لبنان خدمت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پیش نیز خبرنگار روزنامه الدیار لبنان از سید عبد الملک الحوثی سؤال کرد که آیا صحت دارد که شما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نصر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دبیرکل حزب‌الله لبنان ارتباط دارید؟ وی با رد این موضوع در آن برهه تأکید کرد که حتی اگر این رابطه وجود داشته باشد، این افتخار بزرگی برای او و برای انصارالله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bookmarkStart w:id="711" w:name="pg5410_59064"/>
    </w:p>
    <w:p>
      <w:pPr>
        <w:pStyle w:val="Heading2"/>
        <w:numPr>
          <w:ilvl w:val="1"/>
          <w:numId w:val="1"/>
        </w:numPr>
        <w:rPr/>
      </w:pPr>
      <w:bookmarkStart w:id="712" w:name="__RefHeading___Toc1667086_581953129"/>
      <w:bookmarkStart w:id="713" w:name="_Toc286"/>
      <w:bookmarkEnd w:id="711"/>
      <w:bookmarkEnd w:id="712"/>
      <w:r>
        <w:rPr>
          <w:rtl w:val="true"/>
        </w:rPr>
        <w:t>زیدی های سلفی؛ چالش فراروی زیدیه یمن</w:t>
      </w:r>
      <w:bookmarkEnd w:id="713"/>
    </w:p>
    <w:p>
      <w:pPr>
        <w:pStyle w:val="Heading3"/>
        <w:numPr>
          <w:ilvl w:val="2"/>
          <w:numId w:val="1"/>
        </w:numPr>
        <w:rPr/>
      </w:pPr>
      <w:bookmarkStart w:id="714" w:name="__RefHeading___Toc1667088_581953129"/>
      <w:bookmarkStart w:id="715" w:name="_Toc287"/>
      <w:bookmarkEnd w:id="714"/>
      <w:r>
        <w:rPr>
          <w:rtl w:val="true"/>
        </w:rPr>
        <w:t>اشاره</w:t>
      </w:r>
      <w:bookmarkEnd w:id="715"/>
    </w:p>
    <w:p>
      <w:pPr>
        <w:pStyle w:val="BookText"/>
        <w:rPr/>
      </w:pPr>
      <w:r>
        <w:rPr>
          <w:rFonts w:ascii="IRNazanin" w:hAnsi="IRNazanin" w:eastAsia="IRNazanin"/>
          <w:color w:val="111111"/>
          <w:sz w:val="28"/>
          <w:sz w:val="28"/>
          <w:szCs w:val="28"/>
          <w:rtl w:val="true"/>
          <w:lang w:bidi="fa-IR"/>
        </w:rPr>
        <w:t xml:space="preserve">محمدمهدی عمادی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6" w:name="__RefHeading___Toc1667090_581953129"/>
      <w:bookmarkStart w:id="717" w:name="_Toc288"/>
      <w:bookmarkEnd w:id="716"/>
      <w:r>
        <w:rPr>
          <w:rtl w:val="true"/>
        </w:rPr>
        <w:t>مقدمه</w:t>
      </w:r>
      <w:bookmarkEnd w:id="717"/>
    </w:p>
    <w:p>
      <w:pPr>
        <w:pStyle w:val="BookText"/>
        <w:rPr/>
      </w:pPr>
      <w:r>
        <w:rPr>
          <w:rFonts w:ascii="IRNazanin" w:hAnsi="IRNazanin" w:eastAsia="IRNazanin"/>
          <w:color w:val="111111"/>
          <w:sz w:val="28"/>
          <w:sz w:val="28"/>
          <w:szCs w:val="28"/>
          <w:rtl w:val="true"/>
          <w:lang w:bidi="fa-IR"/>
        </w:rPr>
        <w:t>از قرن نهم هجری، شخصیت‌هایی در میان زیدیان ظهور کردند که از رویکرد اعتزالی و عقل‌گرایانه زیدیان روی‌گردانده، به جریان اصحاب حدیثِ اهل سنت متمایل گشتند و به دنبال آن، جریان زیدیه سلفی در تاریخ زیدیه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مشهور به ابن‌الوزیر </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 xml:space="preserve"> -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شخصیت و به نوعی، بنیانگذار این جریان است که تحت تأثیر شدید اندیشه‌های پیشوایانِ اصحاب حدیث و نظریه‌پردازان سلفیه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جریان، هیچ جایگاهی را برای جریان‌های عقل‌گرا در اعتقادات نمی‌پذیرد و در بیشتر مسائل اعتقادی، نگاهی ظاهرگرایانه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زیدیان سلفی در فقه نیز تقلید کردن از مذاهب فقهی اربعه و همچنین فقه هادوی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امام هادی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نقد جدّی خود قرار داده، معتقد بودند که باب اجتهاد همچنان مفتوح است و فقها باید بر اساس کتاب و سنت در فروعات فقهی، رویکردی اجتهادی داشته باشند و تقلید از اجتهادات ائمه مذاهب اربعه و بزرگان فقه را کنار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تأثیرپذیری زیدیه سلفی از شخصیت‌های برجسته سلفیه نظیر ابن‌تیمیه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ابن‌قیم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است که در میان جریان‌های سلفی، زیدیه سلفی نخستین جریانی است که اندیشه‌های سلفی ابن‌تیمیه را پذیرفت و بر اساس مبانی فکری سلفیه، در زیدیه نیز ساختارهای اعتقادی خود را ایجاد کرد؛ چراکه پیش از ابن‌الوزیر، جریان سلفیه پیروانی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زیدیه سلفی از قرن نهم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سبب فضای به‌شدت اعتزالی، در میان زیدیه دوران نیمه خاموشی را گذراند و محیط مناسبی برای ترویج، گسترش آن فراهم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رفته رفته، با ظهور نظریه‌پردازان این جریان، مانند حسن بن‌احمد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جلال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صالح بن‌مهدی مقبلی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ابن‌الامیر صنعانی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شارح کتاب‌های ابن‌الوزیر، دوران جدیدی در قرن‌های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هجری برای جریان زیدیه سلفی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تألیف آثار متعدد و همچنین تربیت شاگردان بسیار، در روند گسترش این جریان نقش مؤثری را ایفا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زیدیه سلفی پس از گذشت یک قرن، در سده سیزدهم، شاهد رهبری شوکانی، یکی از مجتهدین دوره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توانایی‌های علمی و نیز در اختیار داشتن مناصب حکومتی، جریان زیدیه سلفی را به نقطه اوج شکوفایی خود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شوکانی در بسیاری از مسائل، یک سلفی تمام عیار بود تا عالم زیدی؛ از این رو، جریان زیدیه سلفی در این دوره در اعتقادات و فقه، بیش از پیش به سلفیه و حنابله نزدیک شد و فاصله آن از زیدیه متشیع زیاد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زیدیه سلفیه در دوران معاصر، با حمایت زیاد مادی و معنوی عربستان و جنبش سلفی وهابیت، در یمن حضور فعالی دارد و تلاش خود را بر محو کردن زیدیه 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به زیدیه اهل بیتی یا زیدیه معتزلی متشیع یاد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معرفی شخصیت‌های زیدی سلفی پرداخته خواهد 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bookmarkStart w:id="718" w:name="pg5410_59067"/>
    </w:p>
    <w:p>
      <w:pPr>
        <w:pStyle w:val="Heading3"/>
        <w:numPr>
          <w:ilvl w:val="2"/>
          <w:numId w:val="1"/>
        </w:numPr>
        <w:rPr/>
      </w:pPr>
      <w:bookmarkStart w:id="719" w:name="__RefHeading___Toc1667092_581953129"/>
      <w:bookmarkStart w:id="720" w:name="_Toc289"/>
      <w:bookmarkEnd w:id="718"/>
      <w:bookmarkEnd w:id="719"/>
      <w:r>
        <w:rPr>
          <w:rtl w:val="true"/>
        </w:rPr>
        <w:t>ابن الوزیر</w:t>
      </w:r>
      <w:bookmarkEnd w:id="720"/>
    </w:p>
    <w:p>
      <w:pPr>
        <w:pStyle w:val="BookText"/>
        <w:rPr/>
      </w:pPr>
      <w:r>
        <w:rPr>
          <w:rFonts w:ascii="IRNazanin" w:hAnsi="IRNazanin" w:eastAsia="IRNazanin"/>
          <w:color w:val="111111"/>
          <w:sz w:val="28"/>
          <w:sz w:val="28"/>
          <w:szCs w:val="28"/>
          <w:rtl w:val="true"/>
          <w:lang w:bidi="fa-IR"/>
        </w:rPr>
        <w:t>محمد بن ابراهیم</w:t>
      </w:r>
      <w:r>
        <w:rPr>
          <w:rStyle w:val="FootnoteAnchor"/>
          <w:rtl w:val="true"/>
        </w:rPr>
        <w:footnoteReference w:id="48"/>
      </w:r>
      <w:r>
        <w:rPr>
          <w:rFonts w:ascii="IRNazanin" w:hAnsi="IRNazanin" w:eastAsia="IRNazanin"/>
          <w:color w:val="111111"/>
          <w:sz w:val="28"/>
          <w:sz w:val="28"/>
          <w:szCs w:val="28"/>
          <w:rtl w:val="true"/>
          <w:lang w:bidi="fa-IR"/>
        </w:rPr>
        <w:t xml:space="preserve">ملقب به ابن‌الوزیر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این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نوادگان هادی الی الحق یحیی بن حسین، یکی از امامان مطرح زیدیان یمن می‌باشد که در ماه رجب سال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منطقه ظهراوین شظب به دنیا آمد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وی پس از حفظ قرآن و حدیث، ادبیات عرب، علم اصول، فقه و کلام را به شیوه زیدیان معتزلی مشرب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ابن‌الوزیر را می‌توان به دو مرحله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دوره اعتزال‌گرایی، او که از اساتیدی مانند هادی بن ابراهیم الوزیر، علی بن عبدالله بن ابوالخیر، علی بن محمد بن ابی القاسم ملقب به سید جمال الدین و دیگر اساتید معتزلی مشرب، علوم نقلی و عقلی را به سبک متداول در میان زیدیان آن دوره فرا گرفت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 دوم، دوره‌ای است که او به دلایلی از رویکرد اعتزالی رویگردان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ابن‌الوزیر برای ادای فریضه حج راهی حجاز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سفر، فرصتی یافت تا در فضای حاکم بر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پایگاه حنابله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اساتیدی نظیر شیخ محمد بن عبدالله بن ظهیره، محمد بن ابراهیم معروف به ابوالیمن، علی بن مسعود بن علی بن عبدالمعطی انصاری مکی به کسب علوم حدیث بپردازد و با مبانی ظاهرگرایانه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ابن‌الوزیر پس از این سفر بود که رفته رفته از طیف غالب زیدیه جدا شد، گرایش به اصحاب حدیث و سلفیه پیدا کرد و علوم عقلی و مبانی آن را کنار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کسب درجه اجازه از اساتید علوم حدیث، به نقد روش بزرگان زیدی که روش عقلی را در کسب معارف الهی اتخاذ نموده بودند،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کتاب العواصم و القواصم فی الذب عن سنة ابی‌القاسم، در این دوره از سوی ابن‌الوزیر، نمونه روشنی بر تغییر مسلک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کتاب ضمن نقد روش عقل‌گرایی متکلمان و فلاسفه، به دفاع از بزرگان اصحاب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باورهای اعتقادی و روش علمی آنها را تبیین کرده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721" w:name="pg5410_59069"/>
    </w:p>
    <w:p>
      <w:pPr>
        <w:pStyle w:val="Heading3"/>
        <w:numPr>
          <w:ilvl w:val="2"/>
          <w:numId w:val="1"/>
        </w:numPr>
        <w:rPr/>
      </w:pPr>
      <w:bookmarkStart w:id="722" w:name="__RefHeading___Toc1667094_581953129"/>
      <w:bookmarkStart w:id="723" w:name="_Toc290"/>
      <w:bookmarkEnd w:id="721"/>
      <w:bookmarkEnd w:id="722"/>
      <w:r>
        <w:rPr>
          <w:rtl w:val="true"/>
        </w:rPr>
        <w:t>گرایش‌های سلفی ابن‌الوزیر</w:t>
      </w:r>
      <w:bookmarkEnd w:id="723"/>
    </w:p>
    <w:p>
      <w:pPr>
        <w:pStyle w:val="Heading4"/>
        <w:numPr>
          <w:ilvl w:val="3"/>
          <w:numId w:val="1"/>
        </w:numPr>
        <w:rPr/>
      </w:pPr>
      <w:bookmarkStart w:id="724" w:name="__RefHeading___Toc1667096_581953129"/>
      <w:bookmarkStart w:id="725" w:name="_Toc291"/>
      <w:bookmarkEnd w:id="724"/>
      <w:r>
        <w:rPr>
          <w:rtl w:val="true"/>
        </w:rPr>
        <w:t>اشاره</w:t>
      </w:r>
      <w:bookmarkEnd w:id="725"/>
    </w:p>
    <w:p>
      <w:pPr>
        <w:pStyle w:val="BookText"/>
        <w:rPr/>
      </w:pPr>
      <w:r>
        <w:rPr>
          <w:rFonts w:ascii="IRNazanin" w:hAnsi="IRNazanin" w:eastAsia="IRNazanin"/>
          <w:color w:val="111111"/>
          <w:sz w:val="28"/>
          <w:sz w:val="28"/>
          <w:szCs w:val="28"/>
          <w:rtl w:val="true"/>
          <w:lang w:bidi="fa-IR"/>
        </w:rPr>
        <w:t>به‌طور کلی، تمایلات و تأثیرپذیری فراوان ابن‌الوزیر از سلفیه را می‌توان در سه محور زیر مورد بررسی قرار داد</w:t>
      </w:r>
      <w:r>
        <w:rPr>
          <w:rFonts w:eastAsia="IRNazanin" w:cs="IRNazanin"/>
          <w:color w:val="111111"/>
          <w:sz w:val="28"/>
          <w:szCs w:val="28"/>
          <w:rtl w:val="true"/>
          <w:lang w:bidi="fa-IR"/>
        </w:rPr>
        <w:t>:</w:t>
      </w:r>
    </w:p>
    <w:p>
      <w:pPr>
        <w:pStyle w:val="Heading4"/>
        <w:numPr>
          <w:ilvl w:val="3"/>
          <w:numId w:val="1"/>
        </w:numPr>
        <w:rPr/>
      </w:pPr>
      <w:bookmarkStart w:id="726" w:name="__RefHeading___Toc1667098_581953129"/>
      <w:bookmarkStart w:id="727" w:name="_Toc292"/>
      <w:bookmarkEnd w:id="726"/>
      <w:r>
        <w:rPr>
          <w:rtl w:val="true"/>
        </w:rPr>
        <w:t>الف</w:t>
      </w:r>
      <w:r>
        <w:rPr>
          <w:rtl w:val="true"/>
        </w:rPr>
        <w:t>-</w:t>
      </w:r>
      <w:r>
        <w:rPr>
          <w:rtl w:val="true"/>
        </w:rPr>
        <w:t>دفاع او از بزرگان اصحاب حدیث</w:t>
      </w:r>
      <w:r>
        <w:rPr>
          <w:rtl w:val="true"/>
        </w:rPr>
        <w:t>:</w:t>
      </w:r>
      <w:bookmarkEnd w:id="727"/>
    </w:p>
    <w:p>
      <w:pPr>
        <w:pStyle w:val="BookText"/>
        <w:rPr/>
      </w:pPr>
      <w:r>
        <w:rPr>
          <w:rFonts w:ascii="IRNazanin" w:hAnsi="IRNazanin" w:eastAsia="IRNazanin"/>
          <w:color w:val="111111"/>
          <w:sz w:val="28"/>
          <w:sz w:val="28"/>
          <w:szCs w:val="28"/>
          <w:rtl w:val="true"/>
          <w:lang w:bidi="fa-IR"/>
        </w:rPr>
        <w:t>ابن‌الوزیر برای نشان دادن روی‌گردانی خود از شیوه عقل‌گرایی و همچنین گرایش به مبانی ظاهرگرایانه اصحاب حدیث، به دفاع از دیدگاه تشبیه احمد بن حنبل راجع به صفات خدا در برابر علمای زیدیه برخاست و در این زمینه، حتی با استاد سابق خود مکاتباتی را به عنوان رد اتهامات وارده به احمد بن حنبل در باب این دیدگاهش انجام داد</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728" w:name="__RefHeading___Toc1667100_581953129"/>
      <w:bookmarkStart w:id="729" w:name="_Toc293"/>
      <w:bookmarkEnd w:id="728"/>
      <w:r>
        <w:rPr>
          <w:rtl w:val="true"/>
        </w:rPr>
        <w:t>ب</w:t>
      </w:r>
      <w:r>
        <w:rPr>
          <w:rtl w:val="true"/>
        </w:rPr>
        <w:t>-</w:t>
      </w:r>
      <w:r>
        <w:rPr>
          <w:rtl w:val="true"/>
        </w:rPr>
        <w:t>برخورد انتقادی او با متکلمان</w:t>
      </w:r>
      <w:r>
        <w:rPr>
          <w:rtl w:val="true"/>
        </w:rPr>
        <w:t>:</w:t>
      </w:r>
      <w:bookmarkEnd w:id="729"/>
    </w:p>
    <w:p>
      <w:pPr>
        <w:pStyle w:val="BookText"/>
        <w:rPr/>
      </w:pPr>
      <w:r>
        <w:rPr>
          <w:rFonts w:ascii="IRNazanin" w:hAnsi="IRNazanin" w:eastAsia="IRNazanin"/>
          <w:color w:val="111111"/>
          <w:sz w:val="28"/>
          <w:sz w:val="28"/>
          <w:szCs w:val="28"/>
          <w:rtl w:val="true"/>
          <w:lang w:bidi="fa-IR"/>
        </w:rPr>
        <w:t>از جمله دلایلی که از تأثیرپذیری زیاد ابن‌الوزیر از جریان اصحاب حدیث و سلفیه حکایت دارد، برخورد شدید او با متکلمان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منازعه علمی با متکلمان معتزلی، زیدی، اشعری و اسماعیلی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و به نقد بنیادین مبانی و روش آنها در بیشتر تألیفات خود پرداخته و</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bookmarkStart w:id="730" w:name="pg5410_59070"/>
    </w:p>
    <w:p>
      <w:pPr>
        <w:pStyle w:val="BookText"/>
        <w:rPr/>
      </w:pPr>
      <w:bookmarkEnd w:id="730"/>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فرقه‌های کلامی و اختلاف نظرات متکلمان، منجر به تفرقه میان مسلمانان شده‌است؛ از این رو ادعا می‌کند که دلیل مخالفتش با گروه‌های کلامی و متکلمان، به‌وجود آمدن تفرقه میان مسلمانان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ابن‌الوزیر، خود به دفاع از جریان اصحاب حدیث و سلفیه به‌عنوان یکی از فرقه‌ها پرداخته و اندیشه‌های اعتقادی او برگرفته از تفکرات اصحاب حدیث و سلفیه است</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1" w:name="__RefHeading___Toc1667102_581953129"/>
      <w:bookmarkStart w:id="732" w:name="_Toc294"/>
      <w:bookmarkEnd w:id="731"/>
      <w:r>
        <w:rPr>
          <w:rtl w:val="true"/>
        </w:rPr>
        <w:t>ج</w:t>
      </w:r>
      <w:r>
        <w:rPr>
          <w:rtl w:val="true"/>
        </w:rPr>
        <w:t>-</w:t>
      </w:r>
      <w:r>
        <w:rPr>
          <w:rtl w:val="true"/>
        </w:rPr>
        <w:t>پیروی از اندیشه و مبانی سلفی ابن‌تیمیه</w:t>
      </w:r>
      <w:r>
        <w:rPr>
          <w:rtl w:val="true"/>
        </w:rPr>
        <w:t>:</w:t>
      </w:r>
      <w:bookmarkEnd w:id="732"/>
    </w:p>
    <w:p>
      <w:pPr>
        <w:pStyle w:val="BookText"/>
        <w:rPr/>
      </w:pPr>
      <w:r>
        <w:rPr>
          <w:rFonts w:ascii="IRNazanin" w:hAnsi="IRNazanin" w:eastAsia="IRNazanin"/>
          <w:color w:val="111111"/>
          <w:sz w:val="28"/>
          <w:sz w:val="28"/>
          <w:szCs w:val="28"/>
          <w:rtl w:val="true"/>
          <w:lang w:bidi="fa-IR"/>
        </w:rPr>
        <w:t xml:space="preserve">یکی دیگر از مواردی که بازتاب تأثیرپذیری ابن‌الوزیر از مبانی سلفیه است، پیروی او از اندیشه و مبانی فکری بزرگان سلفیه چون ابن‌تیمیه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ابن‌قیم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زیادی وجود دارد که نشان می‌دهد، ابن‌الوزیر به کتاب‌های ابن‌تیمیه دسترسی داشته و بر مبانی فکری سلفیه نیز مسلط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ابن‌الوزیر حتی در برخی موارد، بدون هیچ تفاوتی، از ادبیات ابن‌تیمیه در اثبات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ادعاهای خود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او در مسأله اسما و صفات، از دو اصل و قواعد پنجگانه‌ای که ابن‌تیمیه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التدمریة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این مسأله بیان کرده، با کمترین تفاوتی در کتابش استفاده نموده و خود در ابتدای تبیین این مسأله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التدمریة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ابن‌الوزیر تصریح کرده که از آثار و اندیشه‌های ابن‌تیمیه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موارد متعددی در کتاب‌هایش از ابن‌تیمیه با لقب شیخ الاسلام، شیخ الحنابله و در پاره‌ای موارد، با لقب الشیخ نام برده و از برخی آثار او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التدمریة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است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وی در پرورش شاگردان خود همواره از تدریس کتاب‌های ابن‌تیمیه غافل نبوده و آنها را با مبانی فکری اصحاب حدیث اهل سنت و سلفیه آشنا کرده است</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اهتمام ابن‌الوزیر به نشر تفکرات سلفی و آثار ابن‌تیمیه در میان زیدیه، نه تنها جریان زیدیه سلفی را به یکی از اصلی‌ترین جریان‌های سلفیه تبدیل کرد، بلکه آن را به سبب تقدم تاریخی، از دیگر جریان‌های سلفی متمایز ساخت؛ چراکه با پیدایش زیدیه سلفی در قرن نهم هجری، این جریان به عنوان نخستین جریان سلفی در نشر مبانی سلفیه ابن‌تیمیه قلمداد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تا پیش از آن، اندیشه‌های ابن‌تیمیه مدافعان جدی نداشت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زیدیه سلفی تا قرن دوازدهم هجری، تنها وارث مبانی سلفی ابن‌تیمیه بوده و مکتب سلفیه را تا ظهور بنیانگذار سلفیه تکفیری، یعنی محمد بن‌عبدالوهاب تداوم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زیدی سلفی در دو قرن نهم و دهم هجری، در میان اندیشمندان زیدی پیروان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دوران جدیدی برای جریان زیدیه سلفی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شخصیت‌هایی در میان عالمان زیدی ظهور کردند که هر کدام به سهم خود نقش بسزایی در گسترش جریان زیدیه سلفی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افراد با احیا آثار و اندیشه‌های سلفی ابن‌الوزیر، فضای حاکم بر جامعه علمی زیدیان را با این جریان بیشتر آشنا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در جامعه علمی زیدیانِ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این دوره همچنان رویکرد اعتزالی خود را حفظ کرده بود و اجازه ورودِ گسترده به اندیشه‌های ظاهرگرایی را در مدارس یمن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اندیشمندان برجسته زیدیه سلفی، چون حسن بن‌احمد جلال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صالح بن‌مهدی مقبلی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ابن‌الامیر صنعانی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شاگردان مکتب سلفی آنها در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فضایی هر چند محدود، برای نشر و گسترش اندیشه‌های این جریان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صنعانی را به سبب شرح آثار ابن‌الوزیر، می‌توان به‌عنوان دومین شخصیت برجسته این جریان پس از ابن‌الوزیر، به‌شمار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ابن‌الامیر یکی از مهم‌ترین دوران مکتب سلفیه به‌شمار می‌رود؛ چرا که در این دوره، وهابیت به‌عنوان دومین جریان سلفیه از نوع وهابیت تکفیری آن، به رهبری محمد بن‌عبدالوهاب در عربستان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ابن‌الامیر نیز که رهبری جریان سلفی اعتدالی یا به تعبیری، جریان زیدیه سلفی را در این دوره در یمن به عهده دارد، تعاملاتی را با محمد بن‌عبدالوهاب داشته‌است؛ اما تفکر سلفی او اعتدالی بوده و</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bookmarkStart w:id="733" w:name="pg5410_59074"/>
    </w:p>
    <w:p>
      <w:pPr>
        <w:pStyle w:val="BookText"/>
        <w:rPr/>
      </w:pPr>
      <w:bookmarkEnd w:id="733"/>
      <w:r>
        <w:rPr>
          <w:rFonts w:ascii="IRNazanin" w:hAnsi="IRNazanin" w:eastAsia="IRNazanin"/>
          <w:color w:val="111111"/>
          <w:sz w:val="28"/>
          <w:sz w:val="28"/>
          <w:szCs w:val="28"/>
          <w:rtl w:val="true"/>
          <w:lang w:bidi="fa-IR"/>
        </w:rPr>
        <w:t>این موجب شد تا تعامل این دو جریان، در چارچوب تفکرات اساسی سلفیه که توسط ابن‌تیمیه بنیان نهاده شده، محدود گردد</w:t>
      </w:r>
      <w:r>
        <w:rPr>
          <w:rFonts w:eastAsia="IRNazanin" w:cs="IRNazanin"/>
          <w:color w:val="111111"/>
          <w:sz w:val="28"/>
          <w:szCs w:val="28"/>
          <w:rtl w:val="true"/>
          <w:lang w:bidi="fa-IR"/>
        </w:rPr>
        <w:t>.</w:t>
      </w:r>
    </w:p>
    <w:p>
      <w:pPr>
        <w:pStyle w:val="Heading3"/>
        <w:numPr>
          <w:ilvl w:val="2"/>
          <w:numId w:val="1"/>
        </w:numPr>
        <w:rPr/>
      </w:pPr>
      <w:bookmarkStart w:id="734" w:name="__RefHeading___Toc1667104_581953129"/>
      <w:bookmarkStart w:id="735" w:name="_Toc295"/>
      <w:bookmarkEnd w:id="734"/>
      <w:r>
        <w:rPr>
          <w:rtl w:val="true"/>
        </w:rPr>
        <w:t>ابن‌الامیر صنعانی</w:t>
      </w:r>
      <w:bookmarkEnd w:id="735"/>
    </w:p>
    <w:p>
      <w:pPr>
        <w:pStyle w:val="BookText"/>
        <w:rPr/>
      </w:pPr>
      <w:r>
        <w:rPr>
          <w:rFonts w:ascii="IRNazanin" w:hAnsi="IRNazanin" w:eastAsia="IRNazanin"/>
          <w:color w:val="111111"/>
          <w:sz w:val="28"/>
          <w:sz w:val="28"/>
          <w:szCs w:val="28"/>
          <w:rtl w:val="true"/>
          <w:lang w:bidi="fa-IR"/>
        </w:rPr>
        <w:t xml:space="preserve">محمد بن اسماعیل صنعانی </w:t>
      </w:r>
      <w:r>
        <w:rPr>
          <w:rStyle w:val="FootnoteAnchor"/>
          <w:rtl w:val="true"/>
        </w:rPr>
        <w:footnoteReference w:id="56"/>
      </w:r>
      <w:r>
        <w:rPr>
          <w:rFonts w:ascii="IRNazanin" w:hAnsi="IRNazanin" w:eastAsia="IRNazanin"/>
          <w:color w:val="111111"/>
          <w:sz w:val="28"/>
          <w:sz w:val="28"/>
          <w:szCs w:val="28"/>
          <w:rtl w:val="true"/>
          <w:lang w:bidi="fa-IR"/>
        </w:rPr>
        <w:t xml:space="preserve">ملقب به ابن‌الامیر، از نوادگان یحیی بن حمزه از نسل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کحلان، واقع در شمال غربی یمن،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استادان زیدیه ادبیات عرب، علم بلاغت و اصول فقه را در صنعا فرا گرفت و برای اولین بار در سال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سرزمین وحی مسافرت کرد؛ وی در مدت اقامت خود در مدینه منوره، با اصحاب حدیث آشنا شد و نزد آنها به تحصیل در علوم حدیث پرداخت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تأثیرپذیری او از اصحاب حدیث به حدی بود که به وی در حدیث لقب امیرالمؤمنین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مانند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ابن‌الوزیر در بسیاری از آثارش از مبانی اعتقادی و روش علمی بزرگان سلفیه، نظیر ابن‌تیمیه و ابن‌قیم استفاده کرده و مبانی زیدیه هادوی معتزلی را مورد نقد کرده است</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ابن‌الامیر مانند ابن الوزیر در اثبات وجود خدا از براهین فطرت، آفاق و انفس استفاده کرده و دلایل عقلی را نپذیرفته است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او در اسما و صفات الهی بر اساس مبانی ظاهرگرای سلفیه پیش رفته و معقتد است که اسماء و صفات الهی باید بر ظاهر خود حمل شوند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صنعانی هرگونه تأویل در اسماء و صفات را جایز ندانسته و معتقد است که باید به ظواهر کتاب و سنت ایمان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دلیل این اعتقاد را دیدگاه صحابه دانسته و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این صفات را شنیدند و به واسطه این صفات، خدا را مدح کرده، بدون این‌که آن را تأویل کنند و این‌گونه نگفتند که از اثبات صفت سمیع، گوش برای خدا لازم آمده و از صفت بصیر، چشم برای او لازم می‌آید</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ابن‌الامیر در تبیین تمسک جستن صحابه به ظواهر کتاب و سنت، به گفته‌های هروی</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نووی</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علمای اصحاب حدیث، استناد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هروی و نووی تأکید کرده‌اند که سلف صالح بدون تأویل آیاتِ دالِ بر اسماء و صفات خداوند، به‌ظاهر آنها ایمان داشته و از هرگونه اظهار نظر درباره معنای آن آیات اجتناب می‌کردند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هر چند دیدگاه صنعانی و بزرگان اصحاب حدیث و سلفیه در باب نفی تأویل به تشبیه و تجسیم منجر می‌شود، اما او هم‌چون بزرگان سلفی پیش از خود، مخالف تشبیه، تجسیم و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صنعانی در عین دفاع از دیدگاه سلفیه در اسماء و صفات، به نقد آراء متکلمان پرداخته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صفات خدا را نفی و برخی دیگر آن را اثبات کرده‌اند و در میان گروه دوم، برخی تمام صفات و گروه دیگر برخی از صفات را اثبات کرده‌اند</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نکات قابل توجه، تأمل در دیدگاه‌های اعتقادی صنعانی، نگاه سلفی او در باب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شرک را تنها عبادت و پرستش غیر خدا ندانسته، بلکه با استناد به گفته‌های ابن‌تیمیه و ابن‌قیم، هرگونه توسل، تبرک جستن و بوسیدن قبر را بدعت شمرده و استغاثه و توسل به غیر خدا را از مصادیق شرک دانسته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ابن‌الامیر کسانی که به غیر خدا استغاثه و توسل کرده و برای اولیا نذر می‌کنند را قبرپرست توصیف کرده و درباره برخورد با آنها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اول باید آنها را به یکتاپرستی فراخواند و اعتقادشان را برایشان روشن کرد و به آنها فهماند که زیارتگاه مرده و ولّی به آنها سود و زیانی نمی‌رساند و آنها را از خداوند بینیاز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کسی که دست از این کار کشید و توحید را آن‌چنان که شایسته است، پذیرفت، جان و مالش محترم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چنان‌چه بر عمل خود پافشاری کند، شایسته است آن‌چه خداوند بر رسولش در برخورد با مشرکان روا داشت، در برخورد با قبرپرستان نیز انجام شود</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اگرچه صنعانی هم‌چون ابن‌تیمیه، مفهوم شرک را توسعه داده و با توسل و استغاثه به غیر خدا، به شدت مخالفت کرده است، اما این نگاه او صرفاً در وادی نظری بوده و در مرحله عملی، هیچ‌گاه معتقد به تکفیر و اباحه خون افرادی که مرتکب آن‌چه او آن را از مصادیق شرک می‌دانسته، نبوده است؛ برخلاف محمد بن عبدالوهاب، معاصر او، که همواره با نگاه تکفیری خود، ضمن کافر دانستن افرادی که به بزرگان دین توسل کرده و به زیارت قبور اولیای الهی می‌روند، با ریختن خون مسلمانان، غارت اموال و ناموس آنان، جنایات تاریخی را به نام خود ثبت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صنعانی با شنیدن جنایات او به شدت از او تبری جست و معتقد بود که او بسیار جاهل بوده و حتی دیدگاه‌های ابن تیمیه راجع به بدعت و شرک را به درستی نفهمیده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می‌توان گفت که صنعانی علی‌رغم تأثیرپذیری شدید از سلفیه، همواره نگاهی اعتدالی را در پیش گرفته است</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bookmarkStart w:id="736" w:name="pg5410_59079"/>
    </w:p>
    <w:p>
      <w:pPr>
        <w:pStyle w:val="BookText"/>
        <w:rPr/>
      </w:pPr>
      <w:bookmarkEnd w:id="736"/>
      <w:r>
        <w:rPr>
          <w:rFonts w:ascii="IRNazanin" w:hAnsi="IRNazanin" w:eastAsia="IRNazanin"/>
          <w:color w:val="111111"/>
          <w:sz w:val="28"/>
          <w:sz w:val="28"/>
          <w:szCs w:val="28"/>
          <w:rtl w:val="true"/>
          <w:lang w:bidi="fa-IR"/>
        </w:rPr>
        <w:t>دوره گسترش جریان زیدی سلفی، با ظهور محمد علی شوکانی در قرن سیزدهم هجری، وارد مرحله جدیدی از اوج شکوفایی خود می‌می‌شود</w:t>
      </w:r>
      <w:r>
        <w:rPr>
          <w:rFonts w:eastAsia="IRNazanin" w:cs="IRNazanin"/>
          <w:color w:val="111111"/>
          <w:sz w:val="28"/>
          <w:szCs w:val="28"/>
          <w:rtl w:val="true"/>
          <w:lang w:bidi="fa-IR"/>
        </w:rPr>
        <w:t>.</w:t>
      </w:r>
    </w:p>
    <w:p>
      <w:pPr>
        <w:pStyle w:val="Heading3"/>
        <w:numPr>
          <w:ilvl w:val="2"/>
          <w:numId w:val="1"/>
        </w:numPr>
        <w:rPr/>
      </w:pPr>
      <w:bookmarkStart w:id="737" w:name="__RefHeading___Toc1667106_581953129"/>
      <w:bookmarkStart w:id="738" w:name="_Toc296"/>
      <w:bookmarkEnd w:id="737"/>
      <w:r>
        <w:rPr>
          <w:rtl w:val="true"/>
        </w:rPr>
        <w:t>محمد بن علی شوکانی</w:t>
      </w:r>
      <w:bookmarkEnd w:id="738"/>
    </w:p>
    <w:p>
      <w:pPr>
        <w:pStyle w:val="BookText"/>
        <w:rPr/>
      </w:pPr>
      <w:r>
        <w:rPr>
          <w:rFonts w:ascii="IRNazanin" w:hAnsi="IRNazanin" w:eastAsia="IRNazanin"/>
          <w:color w:val="111111"/>
          <w:sz w:val="28"/>
          <w:sz w:val="28"/>
          <w:szCs w:val="28"/>
          <w:rtl w:val="true"/>
          <w:lang w:bidi="fa-IR"/>
        </w:rPr>
        <w:t xml:space="preserve">شوکانی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شخصیت‌های برجسته زیدیه سلفی در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شدید او به سلفیه تا حدی است که برخی پژوهشگران معتقد هستند که شوکانی پیش از آن‌که زیدی باشد، یک سلفی تمام عیار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سایه بهره‌گیری از اساتید بزرگ دوران خود، همچون عبدالقادر بن‌احمد کوکبانی، به تحصیل علوم رایج نزد سلفیه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مطالعه آثار بزرگان زیدیه سلفی پیش از خود، نظیر ابن‌الوزیر، مقبلی و ابن‌الامیر صنعانی، با مبانی آنها آشنا شد و رفته رفته با تسلط بر مبانی سلفیه، به یکی از شخصیت‌های برجسته زیدی سلفی در دوره خود تبدیل شد</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شوکانی بر اساس مبانی سلفی ابن‌الوزیر و ابن‌الامیر صنعانی، تنها با تکیه بر ادله نقلی به اثبات وجود خدا و توحید ربوبی پرداخته و در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باب، مبانی عقلی را نمی‌پذیرد؛ او در عین حال به نقد روش متکلمان در توحید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شوکانی قواعد تدوین شده در علم کلام را ناچیز شمرده، چرا که از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 مبتنی بر پرتگاهی از دلایل عقلی است که جز با ادعای صرف و افتراهایی که منطبق بر هوای نفسانی است، قابل اثبات نیست</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شوکانی درباره رویکرد عقل‌گرایانه متکلمان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تحقیق درباره مسائل کلامی که غالباً مبتنی بر دلالت‌های عقلی است، می‌توان باور داشت که آنها غیر عقلی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هر گروهی گمان دارد عقل به آن‌چه که او به آن دست یافته و معتقد شده، حکم می‌کند؛ تا آنجایی که یکی معتقد به چیزی است ودیگری معتقد به نقیض آن و هر کدام از آن دو، مدعی‌اند که عقل به آن‌چه آنها معتقداند، حکم می‌کند در حالی‌که عقل صحیح و سالم با آن‌چه که خداوند در فطرت انسان نهاده، مغایرت ندارد</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 سلفی شوکانی در مسأله توحید و شرک نیز کاملاً پر رنگ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رساله‌های متعددی را در این باب بر اساس مبانی سلفیه تألیف کرده که از جمله آنها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النضید فی اخلاص کلمة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الصدور فی تحریم رفع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شوکانی در مسأله شرک به‌شدت با زیارت قبور برخورد کرده و دیدگاه به شدت سلفی خود را ابراز کرده است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او حتی استغاثه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ایشان را از مصادیق شرک دانسته، در این مورد به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دارد، خداوند در این آیه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کرده که به مردم بگوید، او مالک هیچ‌گونه نفع و ضرری نیست</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وی در باب توسل بر خلاف دیدگاه سلفیان، آن را منحصر به توسل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ندانسته، بلکه با استناد به روایت توسل و دعای طلب باران عمر از عباس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bookmarkStart w:id="739" w:name="pg5410_59082"/>
    </w:p>
    <w:p>
      <w:pPr>
        <w:pStyle w:val="BookText"/>
        <w:rPr/>
      </w:pPr>
      <w:bookmarkEnd w:id="739"/>
      <w:r>
        <w:rPr>
          <w:rFonts w:ascii="IRNazanin" w:hAnsi="IRNazanin" w:eastAsia="IRNazanin"/>
          <w:color w:val="111111"/>
          <w:sz w:val="28"/>
          <w:sz w:val="28"/>
          <w:szCs w:val="28"/>
          <w:rtl w:val="true"/>
          <w:lang w:bidi="fa-IR"/>
        </w:rPr>
        <w:t>کتاب‌های حدیثی اهل سنت آمده</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توسل به غیر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جایز دانسته است</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0" w:name="__RefHeading___Toc1667108_581953129"/>
      <w:bookmarkStart w:id="741" w:name="_Toc297"/>
      <w:bookmarkEnd w:id="740"/>
      <w:r>
        <w:rPr>
          <w:rtl w:val="true"/>
        </w:rPr>
        <w:t>نتیجه</w:t>
      </w:r>
      <w:bookmarkEnd w:id="741"/>
    </w:p>
    <w:p>
      <w:pPr>
        <w:pStyle w:val="BookText"/>
        <w:rPr/>
      </w:pPr>
      <w:r>
        <w:rPr>
          <w:rFonts w:ascii="IRNazanin" w:hAnsi="IRNazanin" w:eastAsia="IRNazanin"/>
          <w:color w:val="111111"/>
          <w:sz w:val="28"/>
          <w:sz w:val="28"/>
          <w:szCs w:val="28"/>
          <w:rtl w:val="true"/>
          <w:lang w:bidi="fa-IR"/>
        </w:rPr>
        <w:t>بدون شک جریانی که توسط محمد بن‌ابراهیم الوزیر در قرن نهم بنیان نهاده شد، به‌سبب اختلاف بنیادین با ساختارهای فکری و چارچوب نظری عقل‌گرایانه زیدیه، از همان ابتدا با مخالفت‌های جدی روبرو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زیدی معتزلی مشرب هرگز نپذیرفتند رویکرد تعقلی خود را کنار نهاده؛ به نگاه ظاهرگرایانه اصحاب حدیث و سلفیه روی آورند؛ از این رو همواره نسبت به این جریان،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نگاهی منفی داشته و اجازه طرح اندیشه‌های سلفی را در محافل علمی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جریان زیدیه سلفی به سبب قرار گرفتن در تنگنا در قرن نهم و دهم قمری، مسیر آرامی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رفته رفته، فضای مناسبی برای آن ایجاد شد، به‌صورتی که در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ظهور شخصیت‌های برجسته، سرنوشت خوبی برای این جریان رقم خورد و اندیشمندان زیدیه سلفی تلاش خود را برای گسترش اندیشه‌های سلفی، دو چندان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 یک از این دوره‌ها با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یعنی دوره ظهور شوکانی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انتساب شوکانی به منصب قضاوت، فرصتی را فراهم آورد تا وی با استفاده از مصونیت سیاسی به تبیین، گسترش و ترویج چشمگیر اندیشه‌های سلفی که از بزرگان زیدیه سلفی به ارث برده بود،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در فقه، اصول، رجال، اعتقادات، تفسیر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بر اساس مبانی فکری سلفیه و تربیت شاگرد، ازگام‌های بزرگ شوکانی است که توانست جریان زیدیه سلفی را به نقطه‌ی اوج خود برساند</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جریان زیدیه سلفی در دوران معاصر همواره با حمایت مادی و معنوی عربستان همراه بوده و در سایه این حمایت‌ها، توانسته است تا مدارس دینی و مؤسسات متعددی را در یمن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حمایت‌ها بدان منجر شده که زیدیه سلفی بیش از پیش به سلفیه وهابی قرابت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زیدیان اصیل که با عنوان زیدیان اهل بیتی نیز از آنان یاد می‌شود، پس از سقوط دولت امامان زیدی و به‌روی کارآمدن جریان‌های ناسیونالیستی و چپ در یمن شمالی و جنوبی و همچنین دوره اتحاد دو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ریاست جمهوری علی عبدالله صالح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خفقان سیاسی، اجتماعی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حاصل از سیاست‌های انقباضی رژیم سابق یمن علیه زیدیان، چیزی جز حذف مذهب زیدیه به‌عنوان تنها مذهب رسمی و به رسمیت یافتن مذهب اهل سنت در این کشور، تعطیلی مدارس زیدی، ترویج سلفی گری و وهابیت در سطح گسترده وهمچنین واگذاری اداره اوقاف، وزارت آموزش و پرورش به جریان منتسب به وهابیت و تدوین سیاست‌های آموزشی و پرورشی در یمن توسط این جریان نبود</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bookmarkStart w:id="742" w:name="pg5410_59085"/>
    </w:p>
    <w:p>
      <w:pPr>
        <w:pStyle w:val="BookText"/>
        <w:rPr/>
      </w:pPr>
      <w:bookmarkEnd w:id="742"/>
      <w:r>
        <w:rPr>
          <w:rFonts w:ascii="IRNazanin" w:hAnsi="IRNazanin" w:eastAsia="IRNazanin"/>
          <w:color w:val="111111"/>
          <w:sz w:val="28"/>
          <w:sz w:val="28"/>
          <w:szCs w:val="28"/>
          <w:rtl w:val="true"/>
          <w:lang w:bidi="fa-IR"/>
        </w:rPr>
        <w:t xml:space="preserve">نبودن فضای مناسب برای زیدیان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جارودیه، موج روی‌گردانی از این مذهب را از دهه‌های نخست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تا ابتدای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به‌دنبال داشت به‌طوری‌که بسیاری به مذهب شافعی و وهابیت روی آوردند وگروهی هم به‌کلی از مذهب روی گردان شدند، و اقلیتی هم مذهب امامیه را پذیرفتند</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3" w:name="__RefHeading___Toc1667110_581953129"/>
      <w:bookmarkStart w:id="744" w:name="_Toc298"/>
      <w:bookmarkEnd w:id="743"/>
      <w:r>
        <w:rPr>
          <w:rtl w:val="true"/>
        </w:rPr>
        <w:t>منابع</w:t>
      </w:r>
      <w:bookmarkEnd w:id="744"/>
    </w:p>
    <w:p>
      <w:pPr>
        <w:pStyle w:val="BookText"/>
        <w:rPr/>
      </w:pPr>
      <w:r>
        <w:rPr>
          <w:rFonts w:ascii="IRNazanin" w:hAnsi="IRNazanin" w:eastAsia="IRNazanin"/>
          <w:color w:val="111111"/>
          <w:sz w:val="28"/>
          <w:sz w:val="28"/>
          <w:szCs w:val="28"/>
          <w:rtl w:val="true"/>
          <w:lang w:bidi="fa-IR"/>
        </w:rPr>
        <w:t xml:space="preserve">ابن‌الوزیر، محمد بن ابراهیم، العواصم و القواصم فی الذب عن سنه ابی‌القاسم، تحقیق شعیب الارنؤوط، بیروت، موسسه الرساله للطباعه و النشر و التوزیع،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الروض الباسم فی الذب عن سنة ابی‌القاسم، علی بن‌محمد عمران، عربستان، دارعالم الفوائد للنشر والتوزیع،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ترجیح اسالیب القرآن علی اسالیب الیونان، قاهره، مطبعة القاهره،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إیثار الحق علی الخلق فی رد الخلافات إلی المذهب الحق من اصول التوحید، بیروت، دارالکتب العلمیه،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ابن‌الامیر صنعانی، محمد بن اسماعیل، توضیح الافکار لمعانی تنقیح الانظار، محمد محیی الدین عبدالحمید، مدینه منوره، مکتبه السلفیه،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منحه الغفار علی ضوء النهار، صنعاء، مکتبه غمضان لاحیاء التراث الیمنی،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ایقاظ الفکره لمراجعه الفطره، محمد صبحی بن حسن حلاق، بیروت، دار ابن حزم،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الانصاف فی حقیقه الاولیاء و ما لهم من الکرامات و الالطاف، عبدالرزاق بن عبدالمحسن بن حمد البدر، عربستان، الخُبر، العقربیه، دار ابن عفان للنشر و التوزیع،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دیوان الامیر الصنعانی، علی سید صبح المدنی، قاهره، مطبعة المدنی،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محمد بن‌علی، البدر الطالع بمحاسن من بعد القرن السابع، بیروت، دارالمعرفه،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السلفیه فی احیاء سنة خیر البریه، رسالة الدر النضید فی اخلاص کلمة التوحید، قاهره،مکتبة ابن‌تیمیه،</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رسالة شرح الصدور فی تحریم رفع</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القبور، قاهره، مکتبة ابن‌تیمیه،</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رسالة کشف الشبهات عن المشتبهات، قاهره، مکتبة ابن‌تیمیه،</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 القدیر، دار ابن‌کثیر، بیروت، دمشق دارالکلم الطیب،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ادب الطلب و منتهی الأرب، عبدالله یحیی سریحی، بیروت، دار ابن‌حزم،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عمادی، محمد مهدی، تأثیرپذیری زیدیه از سلفیه، پایان نامه کارشناسی، قم، دانشگاه ادیان و مذاهب،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فرمانیان،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 و 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آسمان، شماره</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745" w:name="pg5410_59088"/>
    </w:p>
    <w:p>
      <w:pPr>
        <w:pStyle w:val="Heading2"/>
        <w:numPr>
          <w:ilvl w:val="1"/>
          <w:numId w:val="1"/>
        </w:numPr>
        <w:rPr/>
      </w:pPr>
      <w:bookmarkStart w:id="746" w:name="__RefHeading___Toc1667112_581953129"/>
      <w:bookmarkStart w:id="747" w:name="_Toc299"/>
      <w:bookmarkEnd w:id="745"/>
      <w:bookmarkEnd w:id="746"/>
      <w:r>
        <w:rPr>
          <w:rtl w:val="true"/>
        </w:rPr>
        <w:t xml:space="preserve">نشست </w:t>
      </w:r>
      <w:r>
        <w:rPr>
          <w:rtl w:val="true"/>
        </w:rPr>
        <w:t>«</w:t>
      </w:r>
      <w:r>
        <w:rPr>
          <w:rtl w:val="true"/>
        </w:rPr>
        <w:t>بررسی تحولات سیاسی یمن</w:t>
      </w:r>
      <w:r>
        <w:rPr>
          <w:rtl w:val="true"/>
        </w:rPr>
        <w:t>»</w:t>
      </w:r>
      <w:bookmarkEnd w:id="747"/>
    </w:p>
    <w:p>
      <w:pPr>
        <w:pStyle w:val="Heading3"/>
        <w:numPr>
          <w:ilvl w:val="2"/>
          <w:numId w:val="1"/>
        </w:numPr>
        <w:rPr/>
      </w:pPr>
      <w:bookmarkStart w:id="748" w:name="__RefHeading___Toc1667114_581953129"/>
      <w:bookmarkStart w:id="749" w:name="_Toc300"/>
      <w:bookmarkEnd w:id="748"/>
      <w:r>
        <w:rPr>
          <w:rtl w:val="true"/>
        </w:rPr>
        <w:t>اشاره</w:t>
      </w:r>
      <w:bookmarkEnd w:id="749"/>
    </w:p>
    <w:p>
      <w:pPr>
        <w:pStyle w:val="BookText"/>
        <w:rPr/>
      </w:pPr>
      <w:r>
        <w:rPr>
          <w:rFonts w:ascii="IRNazanin" w:hAnsi="IRNazanin" w:eastAsia="IRNazanin"/>
          <w:color w:val="111111"/>
          <w:sz w:val="28"/>
          <w:sz w:val="28"/>
          <w:szCs w:val="28"/>
          <w:rtl w:val="true"/>
          <w:lang w:bidi="fa-IR"/>
        </w:rPr>
        <w:t xml:space="preserve">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تحولات سیاسی یمن</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سید علی موسوی‌نژاد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0" w:name="__RefHeading___Toc1667116_581953129"/>
      <w:bookmarkStart w:id="751" w:name="_Toc301"/>
      <w:bookmarkEnd w:id="750"/>
      <w:r>
        <w:rPr>
          <w:rtl w:val="true"/>
        </w:rPr>
        <w:t>پیدایش زیدیه در یمن</w:t>
      </w:r>
      <w:bookmarkEnd w:id="751"/>
    </w:p>
    <w:p>
      <w:pPr>
        <w:pStyle w:val="BookText"/>
        <w:rPr/>
      </w:pPr>
      <w:r>
        <w:rPr>
          <w:rFonts w:ascii="IRNazanin" w:hAnsi="IRNazanin" w:eastAsia="IRNazanin"/>
          <w:color w:val="111111"/>
          <w:sz w:val="28"/>
          <w:sz w:val="28"/>
          <w:szCs w:val="28"/>
          <w:rtl w:val="true"/>
          <w:lang w:bidi="fa-IR"/>
        </w:rPr>
        <w:t>زیدی‌ها از قرن سوم هجری در یمن حضوری فعال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به زمان غیبت صغری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قرن سوم، خاندان سادات حسنی، پایه‌گذار سلسله‌ای از حاکمان زیدی در مناطق شمالی یمن و به‌صورت مشخص‌تر، در استان صعده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زیدیان سنتی، عمدتاً در مناطق شمالی یمن ساکن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زیدیه در یمن فراز و نشیب‌هایی داشته است؛ در برخی زمان‌ها قدرت را از دست دادند، ولی به‌صورت اجمالی، در طول یازده قرن،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bookmarkStart w:id="752" w:name="pg5410_59089"/>
    </w:p>
    <w:p>
      <w:pPr>
        <w:pStyle w:val="BookText"/>
        <w:rPr/>
      </w:pPr>
      <w:bookmarkEnd w:id="752"/>
      <w:r>
        <w:rPr>
          <w:rFonts w:ascii="IRNazanin" w:hAnsi="IRNazanin" w:eastAsia="IRNazanin"/>
          <w:color w:val="111111"/>
          <w:sz w:val="28"/>
          <w:sz w:val="28"/>
          <w:szCs w:val="28"/>
          <w:rtl w:val="true"/>
          <w:lang w:bidi="fa-IR"/>
        </w:rPr>
        <w:t>یعنی از قرن سوم تا قرن چهاردهم هجری قمری، قدرت سیاسی در کشور یمن در اختیار زیدیه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دهم هجری قمری، تهاجم ترکان عثمانی به شبه جزیره عربی، موجب سقوط دولت زیدیه در یمن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 طی چند دهه، یمن ضمیمه حوزه تسلط و سلطنت عثمانی گردید؛ ولی در اوایل قرن یازدهم قمری، زیدی‌ها، عثمانی‌ها را کنار زدند و امامانی از زیدیه دوباره به قدرت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اواخر قرن سیزدهم، برای بار دیگر، عثمانی‌ها قدرت را در یمن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طولی نکشید که خاندانی از سادات حسنی،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بار دوم، موفق شد که عثمانی‌ها را از یمن به سمت حجاز عقب زده و دوباره حکومت زیدی‌ها را احیاء نماید</w:t>
      </w:r>
      <w:r>
        <w:rPr>
          <w:rFonts w:eastAsia="IRNazanin" w:cs="IRNazanin"/>
          <w:color w:val="111111"/>
          <w:sz w:val="28"/>
          <w:szCs w:val="28"/>
          <w:rtl w:val="true"/>
          <w:lang w:bidi="fa-IR"/>
        </w:rPr>
        <w:t>.</w:t>
      </w:r>
    </w:p>
    <w:p>
      <w:pPr>
        <w:pStyle w:val="Heading3"/>
        <w:numPr>
          <w:ilvl w:val="2"/>
          <w:numId w:val="1"/>
        </w:numPr>
        <w:rPr/>
      </w:pPr>
      <w:bookmarkStart w:id="753" w:name="__RefHeading___Toc1667118_581953129"/>
      <w:bookmarkStart w:id="754" w:name="_Toc302"/>
      <w:bookmarkEnd w:id="753"/>
      <w:r>
        <w:rPr>
          <w:rtl w:val="true"/>
        </w:rPr>
        <w:t>دوره معاصر</w:t>
      </w:r>
      <w:r>
        <w:rPr>
          <w:rtl w:val="true"/>
        </w:rPr>
        <w:t>(</w:t>
      </w:r>
      <w:r>
        <w:rPr>
          <w:rtl w:val="true"/>
        </w:rPr>
        <w:t>امامت خاندان حمیدالدین</w:t>
      </w:r>
      <w:r>
        <w:rPr>
          <w:rtl w:val="true"/>
        </w:rPr>
        <w:t>)</w:t>
      </w:r>
      <w:bookmarkEnd w:id="754"/>
    </w:p>
    <w:p>
      <w:pPr>
        <w:pStyle w:val="BookText"/>
        <w:rPr/>
      </w:pPr>
      <w:r>
        <w:rPr>
          <w:rFonts w:ascii="IRNazanin" w:hAnsi="IRNazanin" w:eastAsia="IRNazanin"/>
          <w:color w:val="111111"/>
          <w:sz w:val="28"/>
          <w:sz w:val="28"/>
          <w:szCs w:val="28"/>
          <w:rtl w:val="true"/>
          <w:lang w:bidi="fa-IR"/>
        </w:rPr>
        <w:t>مطالعه دوره معاصر زیدیه یمن را باید از امامت خاندان حمیدالدین در یمن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مشخص، از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که این توفیق جدید به‌دست آمد، به مدت هفتاد و پنج سال یعنی تا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این خاندان در یمن حاکم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پدر و بالاخره پسر، سه نسل حکومت کردند که مقتدرترین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 علی الله یحیی حمیدالدین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اسم یمن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المملکة المتوکلیة الیمنیة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حاکم قدرتمندی بود و عملاً یمن را به‌صورت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755" w:name="pg5410_59090"/>
    </w:p>
    <w:p>
      <w:pPr>
        <w:pStyle w:val="BookText"/>
        <w:rPr/>
      </w:pPr>
      <w:bookmarkEnd w:id="755"/>
      <w:r>
        <w:rPr>
          <w:rFonts w:ascii="IRNazanin" w:hAnsi="IRNazanin" w:eastAsia="IRNazanin"/>
          <w:color w:val="111111"/>
          <w:sz w:val="28"/>
          <w:sz w:val="28"/>
          <w:szCs w:val="28"/>
          <w:rtl w:val="true"/>
          <w:lang w:bidi="fa-IR"/>
        </w:rPr>
        <w:t>یک پادشاهی از همان خاستگاه مذهب زیدی به عنوان امام زیدیه اداره می‌کرد</w:t>
      </w:r>
      <w:r>
        <w:rPr>
          <w:rFonts w:eastAsia="IRNazanin" w:cs="IRNazanin"/>
          <w:color w:val="111111"/>
          <w:sz w:val="28"/>
          <w:szCs w:val="28"/>
          <w:rtl w:val="true"/>
          <w:lang w:bidi="fa-IR"/>
        </w:rPr>
        <w:t>.</w:t>
      </w:r>
    </w:p>
    <w:p>
      <w:pPr>
        <w:pStyle w:val="Heading3"/>
        <w:numPr>
          <w:ilvl w:val="2"/>
          <w:numId w:val="1"/>
        </w:numPr>
        <w:rPr/>
      </w:pPr>
      <w:bookmarkStart w:id="756" w:name="__RefHeading___Toc1667120_581953129"/>
      <w:bookmarkStart w:id="757" w:name="_Toc303"/>
      <w:bookmarkEnd w:id="756"/>
      <w:r>
        <w:rPr>
          <w:rtl w:val="true"/>
        </w:rPr>
        <w:t xml:space="preserve">انقلاب سال </w:t>
      </w:r>
      <w:r>
        <w:rPr/>
        <w:t>1948</w:t>
      </w:r>
      <w:r>
        <w:rPr>
          <w:rtl w:val="true"/>
        </w:rPr>
        <w:t xml:space="preserve"> </w:t>
      </w:r>
      <w:r>
        <w:rPr>
          <w:rtl w:val="true"/>
        </w:rPr>
        <w:t>میلادی در یمن</w:t>
      </w:r>
      <w:bookmarkEnd w:id="757"/>
    </w:p>
    <w:p>
      <w:pPr>
        <w:pStyle w:val="BookText"/>
        <w:rPr/>
      </w:pPr>
      <w:r>
        <w:rPr>
          <w:rFonts w:ascii="IRNazanin" w:hAnsi="IRNazanin" w:eastAsia="IRNazanin"/>
          <w:color w:val="111111"/>
          <w:sz w:val="28"/>
          <w:sz w:val="28"/>
          <w:szCs w:val="28"/>
          <w:rtl w:val="true"/>
          <w:lang w:bidi="fa-IR"/>
        </w:rPr>
        <w:t xml:space="preserve">یکی از مهم‌ترین حوادث در طول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خاندان حمیدالدین، انقلابی است که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 ضد حکومت این خاندان انجام شد و باترور امام متوکل یحیی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حکومت طولانی وی بر یمن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نقطه عطفی برای شناخت جریان‌های امروز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الثورة الدُستوریة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الوزیر رهبری این انقلاب را به‌عهده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وزیر خاندانی از سادات زیدی و قدیمی هستند که انقلاب آنها انقلابی درون زیدی بوده که با کمک اخوان المسلمین مصر، انقلاب را رقم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انقلاب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رد پای پررنگ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اخوان المسلمین مصر در این انقلاب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درحال حاضر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التجمع الیمنی للاصلاح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سلفی‌هایی در یمن مواجه هستیم که خودشان نیز ابایی ندارند که بگویند، ما از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را در یمن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 با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متوکل یحیی حمیدالدین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ولی طولی نکشید که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لدین الله احمد حمیدالدین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فرماندار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758" w:name="pg5410_59091"/>
    </w:p>
    <w:p>
      <w:pPr>
        <w:pStyle w:val="BookText"/>
        <w:rPr/>
      </w:pPr>
      <w:bookmarkEnd w:id="758"/>
      <w:r>
        <w:rPr>
          <w:rFonts w:ascii="IRNazanin" w:hAnsi="IRNazanin" w:eastAsia="IRNazanin"/>
          <w:color w:val="111111"/>
          <w:sz w:val="28"/>
          <w:sz w:val="28"/>
          <w:szCs w:val="28"/>
          <w:rtl w:val="true"/>
          <w:lang w:bidi="fa-IR"/>
        </w:rPr>
        <w:t>کرد و انقلابیون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خاندان آل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صنعاء شکست داد و امامِ خودخوانده آنها به همراه نخست‌وزیری که اعلام کرده بودند را اعدام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انقلاب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شکست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احمد حمیدالدین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سومین امام سلسله حمیدالدین سر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حمید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روش اقتدارگرایانه پدر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اقتدار و کاریزمای پدر را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احمد توانایی لازم را برای جمع کردن قبایل و مشکلاتی که برای او به‌وجود آمده بود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نهایت پس از چهارده سال، یعنی تا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حکومت احمد ناصر ادامه پیدا می‌کند</w:t>
      </w:r>
      <w:r>
        <w:rPr>
          <w:rFonts w:eastAsia="IRNazanin" w:cs="IRNazanin"/>
          <w:color w:val="111111"/>
          <w:sz w:val="28"/>
          <w:szCs w:val="28"/>
          <w:rtl w:val="true"/>
          <w:lang w:bidi="fa-IR"/>
        </w:rPr>
        <w:t>.</w:t>
      </w:r>
    </w:p>
    <w:p>
      <w:pPr>
        <w:pStyle w:val="Heading3"/>
        <w:numPr>
          <w:ilvl w:val="2"/>
          <w:numId w:val="1"/>
        </w:numPr>
        <w:rPr/>
      </w:pPr>
      <w:bookmarkStart w:id="759" w:name="__RefHeading___Toc1667122_581953129"/>
      <w:bookmarkStart w:id="760" w:name="_Toc304"/>
      <w:bookmarkEnd w:id="759"/>
      <w:r>
        <w:rPr>
          <w:rtl w:val="true"/>
        </w:rPr>
        <w:t xml:space="preserve">انقلاب سپتامبر سال </w:t>
      </w:r>
      <w:r>
        <w:rPr/>
        <w:t>1962</w:t>
      </w:r>
      <w:r>
        <w:rPr>
          <w:rtl w:val="true"/>
        </w:rPr>
        <w:t xml:space="preserve"> </w:t>
      </w:r>
      <w:r>
        <w:rPr>
          <w:rtl w:val="true"/>
        </w:rPr>
        <w:t>میلادی</w:t>
      </w:r>
      <w:bookmarkEnd w:id="760"/>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به مرگ طبیعی از دنیا رفت و قرار بود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زیدیه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شاهد فعالیت جدی جریان‌های سکولار و نظامیان تحت تأثیر جمال عبدالناصر با گرایش‌های ناسیونالیسم عربی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جریان‌ها انقلاب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یا همان انقلاب سپتامبر را رقم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در اصل حرکتی کودتایی بود که به امام جوان زیدی اجازه به قدرت رسیدن را نداد و امام زیدیه صنعاء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چند سال زیدی‌ها و قبایل مناطق همدان، از صنعاء تا مرز سعودی با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جمهوری‌خواهان و رئیس جمهور خودخوانده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سلال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که در ابتدا از زیدیان حمایت می‌کرد، نهایتاً تا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که تقریباً کار فیصله پیدا کرد؛</w:t>
      </w:r>
    </w:p>
    <w:p>
      <w:pPr>
        <w:pStyle w:val="BookText"/>
        <w:rPr/>
      </w:pPr>
      <w:r>
        <w:rPr>
          <w:rFonts w:ascii="IRNazanin" w:hAnsi="IRNazanin" w:eastAsia="IRNazanin"/>
          <w:color w:val="111111"/>
          <w:sz w:val="28"/>
          <w:sz w:val="28"/>
          <w:szCs w:val="28"/>
          <w:rtl w:val="true"/>
          <w:lang w:bidi="fa-IR"/>
        </w:rPr>
        <w:t>عربستان از حمایت زیدیان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به‌نوعی قبایل زیدی این منطقه را خرید و یک خیانت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درگیری‌های آن زمان، در حالی که جمهوری خواهان بر صنعاء مسلط شده و از امام زیدیه خلع ید کرده بودند و خاندان حمیدالدین و قبایل طرفدارشان همچنان در مناطق شمالی یمن مقاومت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چرخش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رهبران حاشد بودند، خیانتی قبیله‌ای را رقم زدند و بعداً با سکولارها و ارتش سکولار ناسیونالیستی که روی کار آمده بودند، در قدرت شریک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مصر به رهبری جمال عبدالناصر کشته‌های زیادی در یمن داد، در آن سال‌ها هواپیماهای مصری به‌نفع جمهوری‌خواهان در بمباران‌های مناطق زیدی شرکت می‌کردند که تیتر تحلیل این چرخش و نقش عربستان را می‌توان بازی کردن سعودی و دولت جمهوری خواه با برگه قبایل و به حاشیه راندن زیدیه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قبیله یک بحث فراتر از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منبع قدرت و مشروعیت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کاری که سعودی‌ها و جمهوری خواهان موفق به انجام آن شدند، این بود که قبیله و قدرت قبیله را از مذهب زیدیه جدا کردند و درآن جاقبایل</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761" w:name="pg5410_59093"/>
    </w:p>
    <w:p>
      <w:pPr>
        <w:pStyle w:val="BookText"/>
        <w:rPr/>
      </w:pPr>
      <w:bookmarkEnd w:id="761"/>
      <w:r>
        <w:rPr>
          <w:rFonts w:ascii="IRNazanin" w:hAnsi="IRNazanin" w:eastAsia="IRNazanin"/>
          <w:color w:val="111111"/>
          <w:sz w:val="28"/>
          <w:sz w:val="28"/>
          <w:szCs w:val="28"/>
          <w:rtl w:val="true"/>
          <w:lang w:bidi="fa-IR"/>
        </w:rPr>
        <w:t xml:space="preserve">مهم مناطق شمالی صنعاء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آن است، به‌سمت سلفیه و نوعی تبعیت از عربستان، از نظر سیاسی پیش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تقریباً تا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انقلاب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یک نقطه عطف شد</w:t>
      </w:r>
      <w:r>
        <w:rPr>
          <w:rFonts w:eastAsia="IRNazanin" w:cs="IRNazanin"/>
          <w:color w:val="111111"/>
          <w:sz w:val="28"/>
          <w:szCs w:val="28"/>
          <w:rtl w:val="true"/>
          <w:lang w:bidi="fa-IR"/>
        </w:rPr>
        <w:t>.</w:t>
      </w:r>
    </w:p>
    <w:p>
      <w:pPr>
        <w:pStyle w:val="Heading3"/>
        <w:numPr>
          <w:ilvl w:val="2"/>
          <w:numId w:val="1"/>
        </w:numPr>
        <w:rPr/>
      </w:pPr>
      <w:bookmarkStart w:id="762" w:name="__RefHeading___Toc1667124_581953129"/>
      <w:bookmarkStart w:id="763" w:name="_Toc305"/>
      <w:bookmarkEnd w:id="762"/>
      <w:r>
        <w:rPr>
          <w:rtl w:val="true"/>
        </w:rPr>
        <w:t xml:space="preserve">تقسیم دو یمن در سال </w:t>
      </w:r>
      <w:r>
        <w:rPr/>
        <w:t>1967</w:t>
      </w:r>
      <w:r>
        <w:rPr>
          <w:rtl w:val="true"/>
        </w:rPr>
        <w:t xml:space="preserve"> </w:t>
      </w:r>
      <w:r>
        <w:rPr>
          <w:rtl w:val="true"/>
        </w:rPr>
        <w:t>میلادی</w:t>
      </w:r>
      <w:bookmarkEnd w:id="76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اتفاقی دیگر هم که حائز اهمیت بود، رخ داد و آن تقسیم دو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شمالی جمهوری‌خواهان بر نظام امامت زیدیه فائق آمدند و به حکومت یازده قرن آنان پایان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که تا آن موقع هم چنان انگلیس‌ها 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نهضت با تفکرات سوسیالیستی و با حمایت بلوک شرق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جنوبی‌ها استقلال خود را به دست آوردند، جمهوری دموکراتیک خلق یمن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از آن زمان ما دو یمن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یمن شمالی که در آن جمهوری اعلام شده بود و عربستان هم از آنها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حکومت بلوک شرقی در جنوب یمن تشکیل شده بود</w:t>
      </w:r>
      <w:r>
        <w:rPr>
          <w:rFonts w:eastAsia="IRNazanin" w:cs="IRNazanin"/>
          <w:color w:val="111111"/>
          <w:sz w:val="28"/>
          <w:szCs w:val="28"/>
          <w:rtl w:val="true"/>
          <w:lang w:bidi="fa-IR"/>
        </w:rPr>
        <w:t>.</w:t>
      </w:r>
    </w:p>
    <w:p>
      <w:pPr>
        <w:pStyle w:val="Heading3"/>
        <w:numPr>
          <w:ilvl w:val="2"/>
          <w:numId w:val="1"/>
        </w:numPr>
        <w:rPr/>
      </w:pPr>
      <w:bookmarkStart w:id="764" w:name="__RefHeading___Toc1667126_581953129"/>
      <w:bookmarkStart w:id="765" w:name="_Toc306"/>
      <w:bookmarkEnd w:id="764"/>
      <w:r>
        <w:rPr>
          <w:rtl w:val="true"/>
        </w:rPr>
        <w:t xml:space="preserve">انقلاب و جنگ ایران در دهه </w:t>
      </w:r>
      <w:r>
        <w:rPr/>
        <w:t>1980</w:t>
      </w:r>
      <w:r>
        <w:rPr>
          <w:rtl w:val="true"/>
        </w:rPr>
        <w:t xml:space="preserve"> </w:t>
      </w:r>
      <w:r>
        <w:rPr>
          <w:rtl w:val="true"/>
        </w:rPr>
        <w:t>میلادی</w:t>
      </w:r>
      <w:bookmarkEnd w:id="765"/>
    </w:p>
    <w:p>
      <w:pPr>
        <w:pStyle w:val="BookText"/>
        <w:rPr/>
      </w:pPr>
      <w:r>
        <w:rPr>
          <w:rFonts w:ascii="IRNazanin" w:hAnsi="IRNazanin" w:eastAsia="IRNazanin"/>
          <w:color w:val="111111"/>
          <w:sz w:val="28"/>
          <w:sz w:val="28"/>
          <w:szCs w:val="28"/>
          <w:rtl w:val="true"/>
          <w:lang w:bidi="fa-IR"/>
        </w:rPr>
        <w:t>مقطع بعدی انقلاب اسلامی ایران و جنگ تحمیلی در دهه هشتاد میلادی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نقشی برای انقلاب اسلامی ایران و جنگ هشت ساله، در یمن قائل شویم، این‌طور تعبیر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bookmarkStart w:id="766" w:name="pg5410_59094"/>
    </w:p>
    <w:p>
      <w:pPr>
        <w:pStyle w:val="BookText"/>
        <w:rPr/>
      </w:pPr>
      <w:bookmarkEnd w:id="766"/>
      <w:r>
        <w:rPr>
          <w:rFonts w:ascii="IRNazanin" w:hAnsi="IRNazanin" w:eastAsia="IRNazanin"/>
          <w:color w:val="111111"/>
          <w:sz w:val="28"/>
          <w:sz w:val="28"/>
          <w:szCs w:val="28"/>
          <w:rtl w:val="true"/>
          <w:lang w:bidi="fa-IR"/>
        </w:rPr>
        <w:t>آن تحولات همان‌که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 به نوعی روشن نگه داشتن شعله در زیر خاکستر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انقلاب ما این نقش را داشت که به زیدیه‌ای که دیگر قدرت و توان مقابله خود را از دست داده بود و به اصطلاح انرژی قبیله از آنها گرفته شده بود، را امیدوار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در آن دهه، ما چیز زیادی از زیدیه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تحمیلی دولت یمن با صدام همکاری می‌کرد و ما در جنگ اسرای یمنی داشتیم و در آن زمان، کمتر صدایی از طرف زیدیه که قاعدتاً باید با دولت یمن مخالف باشند و با جمهوری اسلامی و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نزدیک به آن چه که زیدیه آرزویش را داشتند رقم خورده بود، شنیده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الان از زیدیه می‌بینیم، آن زمان خیلی مشهود نبود؛ لذا تعبیر من این است که نقش انقلاب و جنگ ما روشن نگه داشتن این آتش تا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w:t>
      </w:r>
      <w:r>
        <w:rPr>
          <w:rFonts w:eastAsia="IRNazanin" w:cs="IRNazanin"/>
          <w:color w:val="111111"/>
          <w:sz w:val="28"/>
          <w:szCs w:val="28"/>
          <w:rtl w:val="true"/>
          <w:lang w:bidi="fa-IR"/>
        </w:rPr>
        <w:t>.</w:t>
      </w:r>
    </w:p>
    <w:p>
      <w:pPr>
        <w:pStyle w:val="Heading3"/>
        <w:numPr>
          <w:ilvl w:val="2"/>
          <w:numId w:val="1"/>
        </w:numPr>
        <w:rPr/>
      </w:pPr>
      <w:bookmarkStart w:id="767" w:name="__RefHeading___Toc1667128_581953129"/>
      <w:bookmarkStart w:id="768" w:name="_Toc307"/>
      <w:bookmarkEnd w:id="767"/>
      <w:r>
        <w:rPr>
          <w:rtl w:val="true"/>
        </w:rPr>
        <w:t>اتحاد دو یمن</w:t>
      </w:r>
      <w:bookmarkEnd w:id="768"/>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یعنی بعد از جنگ ایران و عراق ، اتفاق مهم دیگری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فروپاشی بلوک شرق بود که تأثیرات خود را در یمن نیز گذاشت، برهمین اساس اتحاد دو یمن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جنوبی خیلی زود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نظامِ جمهوری سکولار شمال و نظام خلقی جنوب، به‌نوعی تحمیل بر سنت‌های مردم یمن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 بنابراین طبیعی بود که با یک تلنگر از هم پاشیده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اتحاد دو یمن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یمن جنوبی و شمالی مقتضیات خود را به‌وجود آورد، از جمله باز شدن فضای سیاسی یمن و به‌تعبیری صحنه سیاسی شفاف‌تر شد و بخش‌هایی از جریان سنتی زیدیه که در طول سه دهه قبل از این، کاملاً از هر نوع فعالیتی باز مانده و از صحنه دور شده بود، به نوعی به صحنه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 شدن صحنه که می‌گویم به این معنا که تا قبل از این سلفی‌ها حزب تشکیل نداده بودند و به‌صورت همان نفوذ در قبایل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اتحادشان با دولت خیلی مشخص نبود و دسته‌بندی‌شان نیز خیلی شفاف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بحث آزادی احزاب مطرح شد، در فضای باز سیاسی و شفاف‌سازی احزاب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التجمع الیمنی للاصلاح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جریان قبیله‌ای سفلی‌گرای نزدیک به عربستان شد و آنها هم خودشان را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زیدیان سنتی محافظه‌کار هنوز حاضر به حضور در صحنه‌های سیاسی نبودند و شرایط را مساعد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بخش‌هایی از زیدیه تجددگرا، متحول شده و عمدتاً پایتخت‌نشین هم بودند، یک حزبی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دادند که قدیمی‌ترین حزب دوره معاصرزیدیه هست، البته برخی از علما از این حزب حمایت کردند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769" w:name="pg5410_59096"/>
    </w:p>
    <w:p>
      <w:pPr>
        <w:pStyle w:val="BookText"/>
        <w:rPr/>
      </w:pPr>
      <w:bookmarkEnd w:id="769"/>
      <w:r>
        <w:rPr>
          <w:rFonts w:ascii="IRNazanin" w:hAnsi="IRNazanin" w:eastAsia="IRNazanin"/>
          <w:color w:val="111111"/>
          <w:sz w:val="28"/>
          <w:sz w:val="28"/>
          <w:szCs w:val="28"/>
          <w:rtl w:val="true"/>
          <w:lang w:bidi="fa-IR"/>
        </w:rPr>
        <w:t>بعداً عده‌ای به دلیل عدم پایبندی حزب به مبانی زیدیه، از این حزب رویگردان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سیستم سیاسی، بحث امامت زیدیه برای این‌ها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عده‌ای هم باقی ماندند و تا به امروز هم این حزب الحق هم چنان هست ولی می‌دانید که در سایه تحولات اخیر، حرکت یا نمودشان کمرنگ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تا حدود یک دهه، این گونه صحنه‌ای را در یمن مشاهده می‌کنیم</w:t>
      </w:r>
      <w:r>
        <w:rPr>
          <w:rFonts w:eastAsia="IRNazanin" w:cs="IRNazanin"/>
          <w:color w:val="111111"/>
          <w:sz w:val="28"/>
          <w:szCs w:val="28"/>
          <w:rtl w:val="true"/>
          <w:lang w:bidi="fa-IR"/>
        </w:rPr>
        <w:t>.</w:t>
      </w:r>
    </w:p>
    <w:p>
      <w:pPr>
        <w:pStyle w:val="Heading3"/>
        <w:numPr>
          <w:ilvl w:val="2"/>
          <w:numId w:val="1"/>
        </w:numPr>
        <w:rPr/>
      </w:pPr>
      <w:bookmarkStart w:id="770" w:name="__RefHeading___Toc1667130_581953129"/>
      <w:bookmarkStart w:id="771" w:name="_Toc308"/>
      <w:bookmarkEnd w:id="770"/>
      <w:r>
        <w:rPr>
          <w:rtl w:val="true"/>
        </w:rPr>
        <w:t>مرحله گذار؛ شکل‌گیری شباب المؤمن، رشد زیدیه و گسترش ارتباط با ایران</w:t>
      </w:r>
      <w:bookmarkEnd w:id="771"/>
    </w:p>
    <w:p>
      <w:pPr>
        <w:pStyle w:val="BookText"/>
        <w:rPr/>
      </w:pPr>
      <w:r>
        <w:rPr>
          <w:rFonts w:ascii="IRNazanin" w:hAnsi="IRNazanin" w:eastAsia="IRNazanin"/>
          <w:color w:val="111111"/>
          <w:sz w:val="28"/>
          <w:sz w:val="28"/>
          <w:szCs w:val="28"/>
          <w:rtl w:val="true"/>
          <w:lang w:bidi="fa-IR"/>
        </w:rPr>
        <w:t>مرحله بعدی، مرحله گذار به شعله‌ورشدن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آتشی که عرض کردم رو به خاموشی بود، انقلاب اسلامی ایران و جنگ تحمیلی آن آتش زیر خاکستر را زنده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مقطعی است که مرحله گذار برای زیدی‌هاست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سمت تبلور و دوباره رو آمدن زیدی‌ها حرکت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گذار، به‌صورت گذرا، تیترهای اتفاقات را ذکر می‌کنم، ارتباطگیری با جمهوری اسلامی ایران و گسترش روابط امامیه و 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 اتفاقات مهمی افتاد، هیأت‌های متعددی از یمن با ایران 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مراجع هم در این زمینه فعال بودند و فضای متفاوتی به‌وجود آمده و حساسیت‌ها نیز کم شده بود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772" w:name="pg5410_59097"/>
    </w:p>
    <w:p>
      <w:pPr>
        <w:pStyle w:val="BookText"/>
        <w:rPr/>
      </w:pPr>
      <w:bookmarkEnd w:id="772"/>
      <w:r>
        <w:rPr>
          <w:rFonts w:ascii="IRNazanin" w:hAnsi="IRNazanin" w:eastAsia="IRNazanin"/>
          <w:color w:val="111111"/>
          <w:sz w:val="28"/>
          <w:sz w:val="28"/>
          <w:szCs w:val="28"/>
          <w:rtl w:val="true"/>
          <w:lang w:bidi="fa-IR"/>
        </w:rPr>
        <w:t>در همین مقطع، جریان شباب المؤمن و هسته کارهای فرهنگی زیدیه در شمال یمن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حالا چشم باز کرده و با یک نفوذ نه تنها سیاسی، بلکه فرهنگی، اعتقادی سلفی‌ها و وهابیت 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همین عرصه‌های شمالی یمن، نه فقط وهابیت به مناطق جنوبی و مناطق سنی‌نشین نفوذ کرده بود، بلکه در کنار زیدی‌ها همسایه دیوار به دیوارشان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نمونه‌اش همین دارالحدیث دماج یا مثلاً منطقه کتاف که اخیراً پاکسازی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زنگ خطری برای زیدی‌ها بود ولی مرحوم شهید حسین الحوثی و عده‌ای از دوستانش در آن مقطع هسته شباب المؤمن را پایه‌گذاری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اولیه‌شان هم کار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کلاس‌های آموزش قرآن، آموزش کودکان و نوجوانان، طبق اصول مذهب 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یمن نیز مقداری از وهابیت احساس خطر می‌کرد</w:t>
      </w:r>
      <w:r>
        <w:rPr>
          <w:rFonts w:eastAsia="IRNazanin" w:cs="IRNazanin"/>
          <w:color w:val="111111"/>
          <w:sz w:val="28"/>
          <w:szCs w:val="28"/>
          <w:rtl w:val="true"/>
          <w:lang w:bidi="fa-IR"/>
        </w:rPr>
        <w:t>.</w:t>
      </w:r>
    </w:p>
    <w:p>
      <w:pPr>
        <w:pStyle w:val="Heading3"/>
        <w:numPr>
          <w:ilvl w:val="2"/>
          <w:numId w:val="1"/>
        </w:numPr>
        <w:rPr/>
      </w:pPr>
      <w:bookmarkStart w:id="773" w:name="__RefHeading___Toc1667132_581953129"/>
      <w:bookmarkStart w:id="774" w:name="_Toc309"/>
      <w:bookmarkEnd w:id="773"/>
      <w:r>
        <w:rPr>
          <w:rtl w:val="true"/>
        </w:rPr>
        <w:t>تلاش سعودی در عدم پیشرفت یمن</w:t>
      </w:r>
      <w:bookmarkEnd w:id="774"/>
    </w:p>
    <w:p>
      <w:pPr>
        <w:pStyle w:val="BookText"/>
        <w:rPr/>
      </w:pPr>
      <w:r>
        <w:rPr>
          <w:rFonts w:ascii="IRNazanin" w:hAnsi="IRNazanin" w:eastAsia="IRNazanin"/>
          <w:color w:val="111111"/>
          <w:sz w:val="28"/>
          <w:sz w:val="28"/>
          <w:szCs w:val="28"/>
          <w:rtl w:val="true"/>
          <w:lang w:bidi="fa-IR"/>
        </w:rPr>
        <w:t>به‌صورت سنتی، یمنی‌ها دلِ خوشی از سعودی‌ها ندارند؛ چون آنها سعی کردند برای یمن بزرگتری کنند و سعودی‌ها مایل نیستند یمن کشور پیشرفته‌ای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نیستند نفت در یمن به‌صورت طبیعی استخراج شود و درآمد سرانه این کشور افزایش جدی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احساس خطری که از همسایه پرجمعیت خود می‌کند، امکانات فوق‌العاده مهم، استراتژیک، حتی نظامی و سوق الجیشی‌ای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یمن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گلوگاه منطقه یعنی تنگه باب المندب دست یمن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یمن سرزمین حاصل‌خیزی است، مردمان سخت‌کوشی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می‌تواند تهدید بالقوه و جدی برای سعودی‌ها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سعودی‌ها سعی کردند حتی با دادن حقوق و مستمری به مشایخ، ارتشیان، و کارمندان مهم، مانع این پیشرفت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تقریباً همین 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که حقوق از دولت یمن می‌گیرند، یک حقوق هم از عربستان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این نهضت فرهنگی توسط شباب المؤمن به صورت مشخص شهیدحسین الحوثی و دوستانش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سال‌های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همزمان با حمله به ناوگان آمریکا در خلیج عدن و حوادث یازده سپتامبر و همچنین به دنبال آن حضور آمریکا و بهانه‌جویی این کشور در منطقه و دخالت در افغانستان و عراق، شهید حسین الحوثی یک طرح جدیدی را شروع کرد و بحث‌های ضد آمریکایی و ضد استکباری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شعارهای پنج گانه مشهور را ایشان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اصطلاح است در بین یمنی‌ها و حتی روز آن صَرخه را جشن می‌گیرند، مطرح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الصرخه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روزی است که شهید حسین الحوثی روی این موارد تأکید کرد که ما در مقابل ظلم و ظالمین باید بایستیم، اجداد ما ایستادند و ما در طول تاریخ ظلم ستیز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زیدی هستیم، وی نسبت به زیدیت تأکید داشته و بیان می‌کند که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775" w:name="pg5410_59099"/>
    </w:p>
    <w:p>
      <w:pPr>
        <w:pStyle w:val="BookText"/>
        <w:rPr/>
      </w:pPr>
      <w:bookmarkEnd w:id="775"/>
      <w:r>
        <w:rPr>
          <w:rFonts w:ascii="IRNazanin" w:hAnsi="IRNazanin" w:eastAsia="IRNazanin"/>
          <w:color w:val="111111"/>
          <w:sz w:val="28"/>
          <w:sz w:val="28"/>
          <w:szCs w:val="28"/>
          <w:rtl w:val="true"/>
          <w:lang w:bidi="fa-IR"/>
        </w:rPr>
        <w:t>چرا حداقل مثل ایرانی‌هایی که در مقابل قوای ظلم جهانی ایستادند، ما نایستیم؟ حداقل این است که شعار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نمی‌توانیم کاری کنیم، الموت لامریکا، الموت لاسرائیل را که می‌توانیم بگوییم، اعلام تبری که می‌توانیم بجوییم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مراسم برائت از مشرکینی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کرده، شرکت نکنیم؟ چرا روز جهانی قدس را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یک نماد برائت از صهونیست‌ها و ظلمی که در منطقه سال‌ها و دهه‌ها در جریان است، برگزار نکنیم؟ ایشان روی همین موارد تمرکز داشت؛ روی برائت از مشرکین، روز قدس، شعار الموت لامریکا، الموت لاسرائیل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محافظه کارها حتی داخل در شباب المؤمن خوش‌شان نمی‌آمد و فکر می‌کردند این کارها به زیدیه ضربه می‌زند</w:t>
      </w:r>
      <w:r>
        <w:rPr>
          <w:rFonts w:eastAsia="IRNazanin" w:cs="IRNazanin"/>
          <w:color w:val="111111"/>
          <w:sz w:val="28"/>
          <w:szCs w:val="28"/>
          <w:rtl w:val="true"/>
          <w:lang w:bidi="fa-IR"/>
        </w:rPr>
        <w:t>.</w:t>
      </w:r>
    </w:p>
    <w:p>
      <w:pPr>
        <w:pStyle w:val="Heading3"/>
        <w:numPr>
          <w:ilvl w:val="2"/>
          <w:numId w:val="1"/>
        </w:numPr>
        <w:rPr/>
      </w:pPr>
      <w:bookmarkStart w:id="776" w:name="__RefHeading___Toc1667134_581953129"/>
      <w:bookmarkStart w:id="777" w:name="_Toc310"/>
      <w:bookmarkEnd w:id="776"/>
      <w:r>
        <w:rPr>
          <w:rtl w:val="true"/>
        </w:rPr>
        <w:t xml:space="preserve">سال </w:t>
      </w:r>
      <w:r>
        <w:rPr/>
        <w:t>2004</w:t>
      </w:r>
      <w:r>
        <w:rPr>
          <w:rtl w:val="true"/>
        </w:rPr>
        <w:t xml:space="preserve"> </w:t>
      </w:r>
      <w:r>
        <w:rPr>
          <w:rtl w:val="true"/>
        </w:rPr>
        <w:t>میلادی؛ شروع جنگ‌های نظامی شش‌گانه</w:t>
      </w:r>
      <w:bookmarkEnd w:id="77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جنگ‌های نظامی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یمن به بهانه‌های واهی به حوثی و طرفدارانش حمله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فاصله سال‌های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شش جنگ خونین و نابرابر را برحوثی‌ها تحمیل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که همچنان که در ابتدا گفتم به صورت فرهنگی کارش را شروع کرده بود، چون وارد فاز تبری از اربابان حکام منطقه شده، حالا باید تاوانش را پس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حوثی‌ها شروع کننده جنگ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حسین الحوثی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در کوهستان‌های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صد نفر از طرفدارانش محاصره کردند و آنها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شهید حسین الحوثی مقاومت جانانه‌ای کرد، ولی نهایتاً در همان جنگ اول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ارتفاعات مران در بمباران هوایی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کاریزمای او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کار حسین الحوثی را هم اگر شما مطالعه کنید، حداکثر آن کار فرهنگی و کاریزمایی که پیدا کرد، مربوط به این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سال آخر عمرش می‌شود، یعنی بین سال‌های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حرف‌ها و سخنرانی‌هایش را شروع کرده و تا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به شهادت رسید، ادامه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الحوثی حکم منشور اعتقادی انصارالله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یعنی آن رونوشت سخنرانی‌های ایشان که حدوداً شاید صد سخنرانی باشد که خیلی راحت می‌توان آنها را در شبکه‌ها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زیدیانی که طرفدار انصارالله هستند، آن مَلازم را خط به خط می‌خوانند، اتفاقاً یکی از پیشنهاداتی که هست و من از حدود هفت هشت سال پیش دنبال می‌کردم و می‌گفتم، این است که روی این ملازم کار شود، حداقل در مورد آن مَلازمی که سیاسی‌تر است و تمجید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اسلامی ایران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ملازم نسبت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مرجعیت آنها تأکید زیادی دارد، تأکیدی که روی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ایران و عراق می‌کند، تأکیدی که روی خیانت حکام عرب در منطقه می‌کند، مباحث ضد صهیونیستی و ضد اسرائیلی که این ملازم دارد، خود می‌تواند پروژه کاری و تحقیقی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این جنگ‌ها، از جنگ اول تا ششم، کاریزمای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مرتب رو به رشد بود؛ یعنی هرچه می‌گذشت جوانان زیدی بیشتر به آن علاقه‌مند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آنهایی که اوائل مخالف</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bookmarkStart w:id="778" w:name="pg5410_59101"/>
    </w:p>
    <w:p>
      <w:pPr>
        <w:pStyle w:val="BookText"/>
        <w:rPr/>
      </w:pPr>
      <w:bookmarkEnd w:id="778"/>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سنتی‌ترها و محافظه‌کارترها فهمیدند که یک محملی برای سربرآوردن دوباره اندیشه تشیع و زیدی در یمن هست و فرصت استثنایی‌است</w:t>
      </w:r>
      <w:r>
        <w:rPr>
          <w:rFonts w:eastAsia="IRNazanin" w:cs="IRNazanin"/>
          <w:color w:val="111111"/>
          <w:sz w:val="28"/>
          <w:szCs w:val="28"/>
          <w:rtl w:val="true"/>
          <w:lang w:bidi="fa-IR"/>
        </w:rPr>
        <w:t>.</w:t>
      </w:r>
    </w:p>
    <w:p>
      <w:pPr>
        <w:pStyle w:val="Heading3"/>
        <w:numPr>
          <w:ilvl w:val="2"/>
          <w:numId w:val="1"/>
        </w:numPr>
        <w:rPr/>
      </w:pPr>
      <w:bookmarkStart w:id="779" w:name="__RefHeading___Toc1667136_581953129"/>
      <w:bookmarkStart w:id="780" w:name="_Toc311"/>
      <w:bookmarkEnd w:id="779"/>
      <w:r>
        <w:rPr>
          <w:rtl w:val="true"/>
        </w:rPr>
        <w:t>لقاء مشترک</w:t>
      </w:r>
      <w:bookmarkEnd w:id="780"/>
    </w:p>
    <w:p>
      <w:pPr>
        <w:pStyle w:val="BookText"/>
        <w:rPr/>
      </w:pPr>
      <w:r>
        <w:rPr>
          <w:rFonts w:ascii="IRNazanin" w:hAnsi="IRNazanin" w:eastAsia="IRNazanin"/>
          <w:color w:val="111111"/>
          <w:sz w:val="28"/>
          <w:sz w:val="28"/>
          <w:szCs w:val="28"/>
          <w:rtl w:val="true"/>
          <w:lang w:bidi="fa-IR"/>
        </w:rPr>
        <w:t xml:space="preserve">نکته دیگر در این مقطع،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احزاب لقاء مشترک تقریباً از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تا انقلاب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یمن اجازه داده بود که اپوزیسیونی تشکیل شود 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التجمع الیمنی للاصلاح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که کاملاً هم پیمان با دولت یمن بودند در همین سال به همراه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دولت فاصله گرفتند و به کمیته‌ای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اللقاء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رفتند که متشکل از شش حزب عمده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عمده‌اش همین حزب التجمع الیمنی للاصلاح بود، هم‌پیمان دیروزی تبدیل شد به نوعی اپوزیسیون که در عین حال در دولت هم بود و بیشترین کرسی‌های پارلمان را بعد از حزب کنگره علی عبدالله صالح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احزاب زیدی هم یکی دو تا حزب درآن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احزاب لقاء مشترک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اتحاد قوی الشعبیه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روشنفکرترهای زیدی بودند و ناسیونالیست‌هایی هم که از حزب مؤتمر جدا بودند، وارد احزاب لقاء مشترک شدند احزاب لقاء مشترک مانند حزب بعث</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bookmarkStart w:id="781" w:name="pg5410_59102"/>
    </w:p>
    <w:p>
      <w:pPr>
        <w:pStyle w:val="BookText"/>
        <w:rPr/>
      </w:pPr>
      <w:bookmarkEnd w:id="781"/>
      <w:r>
        <w:rPr>
          <w:rFonts w:ascii="IRNazanin" w:hAnsi="IRNazanin" w:eastAsia="IRNazanin"/>
          <w:color w:val="111111"/>
          <w:sz w:val="28"/>
          <w:sz w:val="28"/>
          <w:szCs w:val="28"/>
          <w:rtl w:val="true"/>
          <w:lang w:bidi="fa-IR"/>
        </w:rPr>
        <w:t>است، می‌دانید که یکی از شاخه‌های فعال حزب بعث در جهان عرب، در یمن بوده و هم چنان هم فعال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وحدوی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طرفداران اندیشه‌های ناسیونالیستی جمال عبدالناصر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اشتراکی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حزب سوسیالیست که در یمن جنوبی حاکم بود و الآن هم رئیس آن، رئیس جمهور قبلی یمن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سالم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رهبر حراک جنوبی و رئیس حزب سوسیالیست یا همان حزب الاشتراکی‌است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لقاء مشترک هم به جایی نمی‌رسید و دولت یمن کار خود را می‌کرد، ولی یک نقش اپوزسیون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انقلاب صورت گرفت، بازی می‌کرد</w:t>
      </w:r>
      <w:r>
        <w:rPr>
          <w:rFonts w:eastAsia="IRNazanin" w:cs="IRNazanin"/>
          <w:color w:val="111111"/>
          <w:sz w:val="28"/>
          <w:szCs w:val="28"/>
          <w:rtl w:val="true"/>
          <w:lang w:bidi="fa-IR"/>
        </w:rPr>
        <w:t>.</w:t>
      </w:r>
    </w:p>
    <w:p>
      <w:pPr>
        <w:pStyle w:val="Heading3"/>
        <w:numPr>
          <w:ilvl w:val="2"/>
          <w:numId w:val="1"/>
        </w:numPr>
        <w:rPr/>
      </w:pPr>
      <w:bookmarkStart w:id="782" w:name="__RefHeading___Toc1667138_581953129"/>
      <w:bookmarkStart w:id="783" w:name="_Toc312"/>
      <w:bookmarkEnd w:id="782"/>
      <w:r>
        <w:rPr>
          <w:rtl w:val="true"/>
        </w:rPr>
        <w:t xml:space="preserve">انقلاب سال </w:t>
      </w:r>
      <w:r>
        <w:rPr/>
        <w:t>2011</w:t>
      </w:r>
      <w:r>
        <w:rPr>
          <w:rtl w:val="true"/>
        </w:rPr>
        <w:t xml:space="preserve"> </w:t>
      </w:r>
      <w:r>
        <w:rPr>
          <w:rtl w:val="true"/>
        </w:rPr>
        <w:t>میلادی</w:t>
      </w:r>
      <w:bookmarkEnd w:id="783"/>
    </w:p>
    <w:p>
      <w:pPr>
        <w:pStyle w:val="BookText"/>
        <w:rPr/>
      </w:pPr>
      <w:r>
        <w:rPr>
          <w:rFonts w:ascii="IRNazanin" w:hAnsi="IRNazanin" w:eastAsia="IRNazanin"/>
          <w:color w:val="111111"/>
          <w:sz w:val="28"/>
          <w:sz w:val="28"/>
          <w:szCs w:val="28"/>
          <w:rtl w:val="true"/>
          <w:lang w:bidi="fa-IR"/>
        </w:rPr>
        <w:t xml:space="preserve">اتفاقی که درجریان انقلاب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افتاد، این بود که عربستان به دلیل اختلافات سال‌های اخیر که قبایل طرفدار عربستان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عبدالله صالح پیدا کرده بودند، حمایت خود را از دولت یمن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اختلاف هم عمدتاً چپاول و فساد داخل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علی عبدالله صالح می‌خواست پسرش احمد را همه کاره یمن کند، حتی او را کاندیدای ریاست جمهوری بعدی هم کرده بود، اگر این انقلاب‌های عربی به وجود نمی‌آمد، بعید نبود علی عبدالله صالح یکی از اولین کسانی باشد که به نفع فرزندش کنار می‌رفت، و از آن طرف نیز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حسین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784" w:name="pg5410_59103"/>
    </w:p>
    <w:p>
      <w:pPr>
        <w:pStyle w:val="BookText"/>
        <w:rPr/>
      </w:pPr>
      <w:bookmarkEnd w:id="784"/>
      <w:r>
        <w:rPr>
          <w:rFonts w:ascii="IRNazanin" w:hAnsi="IRNazanin" w:eastAsia="IRNazanin"/>
          <w:color w:val="111111"/>
          <w:sz w:val="28"/>
          <w:sz w:val="28"/>
          <w:szCs w:val="28"/>
          <w:rtl w:val="true"/>
          <w:lang w:bidi="fa-IR"/>
        </w:rPr>
        <w:t xml:space="preserve">مجلس یمن و شیخ المشایخ قبیله حاشد که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دنیا رفت، به رقابت با خاندان علی عبدالله صالح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همه اینها احمر است؛ علی عبدالله صالح هم از خاندان احمر و از قبایل حاشد مستقر در منطقه عمران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مهم‌ترین پسر ایشان است که بیشتر نیز در حوزه‌های اقتصادی فعال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جانشین پدرش در شیخوخیت شد، یا فرزند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به اصطلاح رقبای خاندانی عبدالله صالح شدند؛ مثلاً امتیاز نفتی دست حمید الاحمر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علی عبدالله صالح می‌خواست امتیاز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 اینها نزاع پیش آمد بالاخره همین باعث شد تا آنها جزء لقاء مشترک شوند و کم‌کم این اختلاف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 هم که دید بهار عربی در کشورها اتفاق می‌افتد و همچنین تونس و مصر سقوط کرده است، از قبایل حاشد و حزب التجمع الیمنی للاصلاح حمایت کرده و اینها نیز جزء بهار عربی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دولت علی عبدالله صالح با آن وضع خفت‌بار سقوط کرد، ولی سعی کردند به او امتیازاتی بدهند، کما این که هم‌چنان علی عبدالله صالح در صنعاء زندگی می‌کند؛ یعنی به او مصونیت دادند</w:t>
      </w:r>
      <w:r>
        <w:rPr>
          <w:rFonts w:eastAsia="IRNazanin" w:cs="IRNazanin"/>
          <w:color w:val="111111"/>
          <w:sz w:val="28"/>
          <w:szCs w:val="28"/>
          <w:rtl w:val="true"/>
          <w:lang w:bidi="fa-IR"/>
        </w:rPr>
        <w:t>.</w:t>
      </w:r>
    </w:p>
    <w:p>
      <w:pPr>
        <w:pStyle w:val="Heading3"/>
        <w:numPr>
          <w:ilvl w:val="2"/>
          <w:numId w:val="1"/>
        </w:numPr>
        <w:rPr/>
      </w:pPr>
      <w:bookmarkStart w:id="785" w:name="__RefHeading___Toc1667140_581953129"/>
      <w:bookmarkStart w:id="786" w:name="_Toc313"/>
      <w:bookmarkEnd w:id="785"/>
      <w:r>
        <w:rPr>
          <w:rtl w:val="true"/>
        </w:rPr>
        <w:t>بیداری اسلامی</w:t>
      </w:r>
      <w:bookmarkEnd w:id="78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حوثی‌ها از طرفی نسبتاً فعال شدند و از طرفی نیز دخالت پررنگی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دوستان آن موقع سؤال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787" w:name="pg5410_59104"/>
    </w:p>
    <w:p>
      <w:pPr>
        <w:pStyle w:val="BookText"/>
        <w:rPr/>
      </w:pPr>
      <w:bookmarkEnd w:id="787"/>
      <w:r>
        <w:rPr>
          <w:rFonts w:ascii="IRNazanin" w:hAnsi="IRNazanin" w:eastAsia="IRNazanin"/>
          <w:color w:val="111111"/>
          <w:sz w:val="28"/>
          <w:sz w:val="28"/>
          <w:szCs w:val="28"/>
          <w:rtl w:val="true"/>
          <w:lang w:bidi="fa-IR"/>
        </w:rPr>
        <w:t>می‌کردند که حوثی‌ها در این بهار عربی که در یمن راه افتاده، چه کاری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حوثی‌ها این نوع از انقلاب‌های منطقه‌ای را در ابتدا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آن را فرصتی برای تضعیف قدرت ظالم چند دهه‌ای که در یمن زیر سایه ارتشی‌های سکولار وجود داشت، می‌دانستند؛ لذا از این فرصت نیز استفاده کردند</w:t>
      </w:r>
      <w:r>
        <w:rPr>
          <w:rFonts w:eastAsia="IRNazanin" w:cs="IRNazanin"/>
          <w:color w:val="111111"/>
          <w:sz w:val="28"/>
          <w:szCs w:val="28"/>
          <w:rtl w:val="true"/>
          <w:lang w:bidi="fa-IR"/>
        </w:rPr>
        <w:t>.</w:t>
      </w:r>
    </w:p>
    <w:p>
      <w:pPr>
        <w:pStyle w:val="Heading3"/>
        <w:numPr>
          <w:ilvl w:val="2"/>
          <w:numId w:val="1"/>
        </w:numPr>
        <w:rPr/>
      </w:pPr>
      <w:bookmarkStart w:id="788" w:name="__RefHeading___Toc1667142_581953129"/>
      <w:bookmarkStart w:id="789" w:name="_Toc314"/>
      <w:bookmarkEnd w:id="788"/>
      <w:r>
        <w:rPr>
          <w:rtl w:val="true"/>
        </w:rPr>
        <w:t>المبادره الخلیجیه</w:t>
      </w:r>
      <w:bookmarkEnd w:id="789"/>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تا این حرکت اخیر آنچه که در یمن می‌گذشت، عبارت است از طرحی به نام طرح شورای همکاری خلیج فارس؛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المبادرة الخلیجیة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شورای همکاری خلیج فارسی این بود که در سال‌های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کمیته بزرگی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 الوطنی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گفت‌وگوهای ملی تشکیل شد که درآن از احزاب مختلف، از جمله جنوبی‌ها یا همان حراک جنوبی که دنبال استقلال‌طلبی بودند و حوثی‌ها و احزاب مختلف از جمله سلفی اخوانی‌ها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سهمی در این حوار داشته باشند و دور یک میز جمع شده و بر سر قانون اساسی و سیستم حکومتی جدید به یک توافق جامعی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گفت‌وگوها، حوثی‌ها تقریباً با تمام قوا آمدند در پشت صحنه جریان‌های سلفی اخوانی که روند را به نفع خودشان نمی‌دیدند به حذف فیزیکی مخالفین خودشان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عبدالکریم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bookmarkStart w:id="790" w:name="pg5410_59105"/>
    </w:p>
    <w:p>
      <w:pPr>
        <w:pStyle w:val="BookText"/>
        <w:rPr/>
      </w:pPr>
      <w:bookmarkEnd w:id="790"/>
      <w:r>
        <w:rPr>
          <w:rFonts w:ascii="IRNazanin" w:hAnsi="IRNazanin" w:eastAsia="IRNazanin"/>
          <w:color w:val="111111"/>
          <w:sz w:val="28"/>
          <w:sz w:val="28"/>
          <w:szCs w:val="28"/>
          <w:rtl w:val="true"/>
          <w:lang w:bidi="fa-IR"/>
        </w:rPr>
        <w:t>جَدبان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نماینده حوثی‌ها را ترور کردند و امسال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شرف‌الدین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گفت‌وگوها پیش رفت، مُخرَجات و نتایجی هم داشت، که از آن تعبیر به مخرجات الحوار الوطنی می‌کنند</w:t>
      </w:r>
      <w:r>
        <w:rPr>
          <w:rFonts w:eastAsia="IRNazanin" w:cs="IRNazanin"/>
          <w:color w:val="111111"/>
          <w:sz w:val="28"/>
          <w:szCs w:val="28"/>
          <w:rtl w:val="true"/>
          <w:lang w:bidi="fa-IR"/>
        </w:rPr>
        <w:t>.</w:t>
      </w:r>
    </w:p>
    <w:p>
      <w:pPr>
        <w:pStyle w:val="Heading3"/>
        <w:numPr>
          <w:ilvl w:val="2"/>
          <w:numId w:val="1"/>
        </w:numPr>
        <w:rPr/>
      </w:pPr>
      <w:bookmarkStart w:id="791" w:name="__RefHeading___Toc1667144_581953129"/>
      <w:bookmarkStart w:id="792" w:name="_Toc315"/>
      <w:bookmarkEnd w:id="791"/>
      <w:r>
        <w:rPr>
          <w:rtl w:val="true"/>
        </w:rPr>
        <w:t>نتایج گفت‌وگوهای وطنی و زمینه‌های گسترش نهضت انصارالله</w:t>
      </w:r>
      <w:bookmarkEnd w:id="792"/>
    </w:p>
    <w:p>
      <w:pPr>
        <w:pStyle w:val="BookText"/>
        <w:rPr/>
      </w:pPr>
      <w:r>
        <w:rPr>
          <w:rFonts w:ascii="IRNazanin" w:hAnsi="IRNazanin" w:eastAsia="IRNazanin"/>
          <w:color w:val="111111"/>
          <w:sz w:val="28"/>
          <w:sz w:val="28"/>
          <w:szCs w:val="28"/>
          <w:rtl w:val="true"/>
          <w:lang w:bidi="fa-IR"/>
        </w:rPr>
        <w:t>از جمله نتایج گفت‌وگوهای وطنی، تقسیم‌بندی اقلیمی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می‌توانست به نوعی منافع زیدیه، جنوبی‌ها و بقیه احزاب و جریان‌ها و قبایل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اتفاقی که افتاد این بود که تقسیمی عجیب و غریب از آن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تقسیمی که مورد قبول همه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تقسیم جزو مخرجات الحوار الوطنی است که حوثی‌ها به آن اعلام وفاداری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تقسیم به اقالیم شش گانه به‌صورتی که اکنون مطرح شده، مورد قبول انصارالله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تا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قانون اساسی به نتیجه برسد و تاکنون هنوز به نتیجه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فساد به نحو عجیبی فراگیر شده و دولت در تامین ما یحتاج مردم هم ناکام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آن دستاوردهایی که حتی در همین مبادره خلیجیه زیر سایه آمریکا و عربستان تأیید شده بود، انجام و محقق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بهانه خوب و زمینه بسیار مناسبی برای گروه انصارالله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انصارالله در شش سال اخیر خیلی تلاش کرده و قبایل را با خودشان همراه کرده بودند، همچنین بزرگان زیدیه را با خودشان همراه کرده بودند، حتی کسانی که قبلاً با آنها موافق</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793" w:name="pg5410_59106"/>
    </w:p>
    <w:p>
      <w:pPr>
        <w:pStyle w:val="BookText"/>
        <w:rPr/>
      </w:pPr>
      <w:bookmarkEnd w:id="793"/>
      <w:r>
        <w:rPr>
          <w:rFonts w:ascii="IRNazanin" w:hAnsi="IRNazanin" w:eastAsia="IRNazanin"/>
          <w:color w:val="111111"/>
          <w:sz w:val="28"/>
          <w:sz w:val="28"/>
          <w:szCs w:val="28"/>
          <w:rtl w:val="true"/>
          <w:lang w:bidi="fa-IR"/>
        </w:rPr>
        <w:t>نبودند و الان هم هنوز موافق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دیده بودند که اگر می‌خواهند امنیت و عدالتی برقرار شود و یا صدایی از تشیع، زیدیه و دیگران وجودداشته باشد، باید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عبدالملک الحوثی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گیرند</w:t>
      </w:r>
      <w:r>
        <w:rPr>
          <w:rFonts w:eastAsia="IRNazanin" w:cs="IRNazanin"/>
          <w:color w:val="111111"/>
          <w:sz w:val="28"/>
          <w:szCs w:val="28"/>
          <w:rtl w:val="true"/>
          <w:lang w:bidi="fa-IR"/>
        </w:rPr>
        <w:t>.</w:t>
      </w:r>
    </w:p>
    <w:p>
      <w:pPr>
        <w:pStyle w:val="Heading3"/>
        <w:numPr>
          <w:ilvl w:val="2"/>
          <w:numId w:val="1"/>
        </w:numPr>
        <w:rPr/>
      </w:pPr>
      <w:bookmarkStart w:id="794" w:name="__RefHeading___Toc1667146_581953129"/>
      <w:bookmarkStart w:id="795" w:name="_Toc316"/>
      <w:bookmarkEnd w:id="794"/>
      <w:r>
        <w:rPr>
          <w:rtl w:val="true"/>
        </w:rPr>
        <w:t xml:space="preserve">شروع نهضت سید عبدالملک الحوثی در سال </w:t>
      </w:r>
      <w:r>
        <w:rPr/>
        <w:t>2014</w:t>
      </w:r>
      <w:r>
        <w:rPr>
          <w:rtl w:val="true"/>
        </w:rPr>
        <w:t xml:space="preserve"> </w:t>
      </w:r>
      <w:r>
        <w:rPr>
          <w:rtl w:val="true"/>
        </w:rPr>
        <w:t>میلادی و شعارهای سه‌گانه</w:t>
      </w:r>
      <w:bookmarkEnd w:id="795"/>
    </w:p>
    <w:p>
      <w:pPr>
        <w:pStyle w:val="Heading4"/>
        <w:numPr>
          <w:ilvl w:val="3"/>
          <w:numId w:val="1"/>
        </w:numPr>
        <w:rPr/>
      </w:pPr>
      <w:bookmarkStart w:id="796" w:name="__RefHeading___Toc1667148_581953129"/>
      <w:bookmarkStart w:id="797" w:name="_Toc317"/>
      <w:bookmarkEnd w:id="796"/>
      <w:r>
        <w:rPr>
          <w:rtl w:val="true"/>
        </w:rPr>
        <w:t>اشاره</w:t>
      </w:r>
      <w:bookmarkEnd w:id="797"/>
    </w:p>
    <w:p>
      <w:pPr>
        <w:pStyle w:val="BookText"/>
        <w:rPr/>
      </w:pPr>
      <w:r>
        <w:rPr>
          <w:rFonts w:ascii="IRNazanin" w:hAnsi="IRNazanin" w:eastAsia="IRNazanin"/>
          <w:color w:val="111111"/>
          <w:sz w:val="28"/>
          <w:sz w:val="28"/>
          <w:szCs w:val="28"/>
          <w:rtl w:val="true"/>
          <w:lang w:bidi="fa-IR"/>
        </w:rPr>
        <w:t>این نهضت را ایشان با سه شعار شروع کرد</w:t>
      </w:r>
      <w:r>
        <w:rPr>
          <w:rFonts w:eastAsia="IRNazanin" w:cs="IRNazanin"/>
          <w:color w:val="111111"/>
          <w:sz w:val="28"/>
          <w:szCs w:val="28"/>
          <w:rtl w:val="true"/>
          <w:lang w:bidi="fa-IR"/>
        </w:rPr>
        <w:t>:</w:t>
      </w:r>
    </w:p>
    <w:p>
      <w:pPr>
        <w:pStyle w:val="Heading4"/>
        <w:numPr>
          <w:ilvl w:val="3"/>
          <w:numId w:val="1"/>
        </w:numPr>
        <w:rPr/>
      </w:pPr>
      <w:bookmarkStart w:id="798" w:name="__RefHeading___Toc1667150_581953129"/>
      <w:bookmarkStart w:id="799" w:name="_Toc318"/>
      <w:bookmarkEnd w:id="798"/>
      <w:r>
        <w:rPr/>
        <w:t>1</w:t>
      </w:r>
      <w:r>
        <w:rPr>
          <w:rtl w:val="true"/>
        </w:rPr>
        <w:t>.</w:t>
      </w:r>
      <w:r>
        <w:rPr>
          <w:rtl w:val="true"/>
        </w:rPr>
        <w:t>اسقاط الحکومه الفاسده</w:t>
      </w:r>
      <w:bookmarkEnd w:id="799"/>
    </w:p>
    <w:p>
      <w:pPr>
        <w:pStyle w:val="BookText"/>
        <w:rPr/>
      </w:pPr>
      <w:r>
        <w:rPr>
          <w:rFonts w:ascii="IRNazanin" w:hAnsi="IRNazanin" w:eastAsia="IRNazanin"/>
          <w:color w:val="111111"/>
          <w:sz w:val="28"/>
          <w:sz w:val="28"/>
          <w:szCs w:val="28"/>
          <w:rtl w:val="true"/>
          <w:lang w:bidi="fa-IR"/>
        </w:rPr>
        <w:t>این حکومت فاسد باید سرنگون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یمن به تمام معنا فاسد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امتیازات نفتی که در یمن بسیار مهم است و در اصل، عربستان و وابستگان به عربستان آن را مدیریت می‌کنند که چقدر و به چه نحوی استخراج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سرمایه‌گذاری در بخش نفت در یمن خیلی کار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دست خاندان احمر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یمنی که فقر بیداد می‌کند و طبق حد وسط آمارها، چیزی بالای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مردم یمن زیر خط فقر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آمارهای بدبینانه می‌گوید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جوانان یمن بی‌کارند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خیلی خوشبین باشیم، آمار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از بیکاری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مثلاً عده‌ای مثل خاندان احمر در چه کاخ‌هایی و چه وضعیتی زندگی می‌کنند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bookmarkStart w:id="800" w:name="pg5410_59107"/>
    </w:p>
    <w:p>
      <w:pPr>
        <w:pStyle w:val="BookText"/>
        <w:rPr/>
      </w:pPr>
      <w:bookmarkEnd w:id="800"/>
      <w:r>
        <w:rPr>
          <w:rFonts w:ascii="IRNazanin" w:hAnsi="IRNazanin" w:eastAsia="IRNazanin"/>
          <w:color w:val="111111"/>
          <w:sz w:val="28"/>
          <w:sz w:val="28"/>
          <w:szCs w:val="28"/>
          <w:rtl w:val="true"/>
          <w:lang w:bidi="fa-IR"/>
        </w:rPr>
        <w:t>مردم یمن ریشه عربیت و سمبل نخوت عربی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کلاً معروف به آن نخوت و غرور و احساس خاصی که دارند،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به غیر عرب به دید تحقیر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ریشه این نخوت در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یمنی‌ها بقیه عرب‌ها را یک جورهایی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ما ریشه عربیت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قحطان و عدنان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عربیت از جنوب شبه جزیره به‌طرف شمال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این نخوت و این غرور را در نظر بگیرید، الان کشور یمن کشوری است که کاسه گدایی خود را پیش همین کشورهای حوزه خلیج فارس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وقت یک بار تمام تلاش دولتمردان یمن؛ عقلایشان، آنهایی که دیپلماسی بلد هستند جمع می‌شوند کنفرانسی در لندن و وین و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اصدقاء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شوند و بگویند که هر کدام چندصد هزار دلار یا مثلاً چند میلیون دلار حاضرند به یمن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حقوق کارمندان‌شان را این جوری تأمین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همین مساعدت‌هایی که می‌شود، چه بخور بخورهایی می‌شود و این کمک‌ها باید از همه این کانال‌ها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خاندان احمر و حزب مؤتمر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الحکومة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اول بود و واقعاً فساد بحث مهمی در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بزرگی که جریان انصارالله و جناب سیدعبدالملک الحوثی ان شاء الله به آن موفق شوند، این است که فقط کافی است که مردم بسیار سخت‌کوش یمن در کانال صحیح هدایت شوند به نظر می‌رسد که وضعیت یمن را می‌تواند اصلاح کند و نیازی به این مساعدت‌ها و کاسه‌گدایی‌ها نیست</w:t>
      </w:r>
      <w:r>
        <w:rPr>
          <w:rFonts w:eastAsia="IRNazanin" w:cs="IRNazanin"/>
          <w:color w:val="111111"/>
          <w:sz w:val="28"/>
          <w:szCs w:val="28"/>
          <w:rtl w:val="true"/>
          <w:lang w:bidi="fa-IR"/>
        </w:rPr>
        <w:t>.</w:t>
      </w:r>
    </w:p>
    <w:p>
      <w:pPr>
        <w:pStyle w:val="Heading4"/>
        <w:numPr>
          <w:ilvl w:val="3"/>
          <w:numId w:val="1"/>
        </w:numPr>
        <w:rPr/>
      </w:pPr>
      <w:bookmarkStart w:id="801" w:name="__RefHeading___Toc1667152_581953129"/>
      <w:bookmarkStart w:id="802" w:name="_Toc319"/>
      <w:bookmarkEnd w:id="801"/>
      <w:r>
        <w:rPr/>
        <w:t>2</w:t>
      </w:r>
      <w:r>
        <w:rPr>
          <w:rtl w:val="true"/>
        </w:rPr>
        <w:t>.</w:t>
      </w:r>
      <w:r>
        <w:rPr>
          <w:rtl w:val="true"/>
        </w:rPr>
        <w:t>اسقاط الجرعه</w:t>
      </w:r>
      <w:bookmarkEnd w:id="802"/>
    </w:p>
    <w:p>
      <w:pPr>
        <w:pStyle w:val="BookText"/>
        <w:rPr/>
      </w:pPr>
      <w:r>
        <w:rPr>
          <w:rFonts w:ascii="IRNazanin" w:hAnsi="IRNazanin" w:eastAsia="IRNazanin"/>
          <w:color w:val="111111"/>
          <w:sz w:val="28"/>
          <w:sz w:val="28"/>
          <w:szCs w:val="28"/>
          <w:rtl w:val="true"/>
          <w:lang w:bidi="fa-IR"/>
        </w:rPr>
        <w:t xml:space="preserve">شعار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الجرعه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دخل نیست و همه چیز خالی است، بنزین و مشتقات یکی از اولین چیزهایی است که دولت‌ها سراغش می‌روند، و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باسندورة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عبدالربه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803" w:name="pg5410_59108"/>
    </w:p>
    <w:p>
      <w:pPr>
        <w:pStyle w:val="BookText"/>
        <w:rPr/>
      </w:pPr>
      <w:bookmarkEnd w:id="803"/>
      <w:r>
        <w:rPr>
          <w:rFonts w:ascii="IRNazanin" w:hAnsi="IRNazanin" w:eastAsia="IRNazanin"/>
          <w:color w:val="111111"/>
          <w:sz w:val="28"/>
          <w:sz w:val="28"/>
          <w:szCs w:val="28"/>
          <w:rtl w:val="true"/>
          <w:lang w:bidi="fa-IR"/>
        </w:rPr>
        <w:t>منصور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این موضوع رفتند و از بیرون که نگاه می‌کنیم، واقع‌بینانه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برداشتن یا کم کردن سوبسید به سراغ گازوئیل، بنزین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قیمت‌ها تقریباً دو برابر و حتی چند برابر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عبدالملک الحوثی البته با یک توجیه درستی اعلام کرد که شما فساد را کم کرده و این گلوگاه‌ها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فشار را روی مردمی بیاورید که از گرسنگی تلف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را ریشه کن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زیر خط فقر هستیم و این قیمتها در توان مردم ما نیست</w:t>
      </w:r>
      <w:r>
        <w:rPr>
          <w:rFonts w:eastAsia="IRNazanin" w:cs="IRNazanin"/>
          <w:color w:val="111111"/>
          <w:sz w:val="28"/>
          <w:szCs w:val="28"/>
          <w:rtl w:val="true"/>
          <w:lang w:bidi="fa-IR"/>
        </w:rPr>
        <w:t>.</w:t>
      </w:r>
    </w:p>
    <w:p>
      <w:pPr>
        <w:pStyle w:val="Heading4"/>
        <w:numPr>
          <w:ilvl w:val="3"/>
          <w:numId w:val="1"/>
        </w:numPr>
        <w:rPr/>
      </w:pPr>
      <w:bookmarkStart w:id="804" w:name="__RefHeading___Toc1667154_581953129"/>
      <w:bookmarkStart w:id="805" w:name="_Toc320"/>
      <w:bookmarkEnd w:id="804"/>
      <w:r>
        <w:rPr/>
        <w:t>3</w:t>
      </w:r>
      <w:r>
        <w:rPr>
          <w:rtl w:val="true"/>
        </w:rPr>
        <w:t>.</w:t>
      </w:r>
      <w:r>
        <w:rPr>
          <w:rtl w:val="true"/>
        </w:rPr>
        <w:t>تنفیذ مخرجات الحوار الوطنی</w:t>
      </w:r>
      <w:bookmarkEnd w:id="805"/>
    </w:p>
    <w:p>
      <w:pPr>
        <w:pStyle w:val="BookText"/>
        <w:rPr/>
      </w:pPr>
      <w:r>
        <w:rPr>
          <w:rFonts w:ascii="IRNazanin" w:hAnsi="IRNazanin" w:eastAsia="IRNazanin"/>
          <w:color w:val="111111"/>
          <w:sz w:val="28"/>
          <w:sz w:val="28"/>
          <w:szCs w:val="28"/>
          <w:rtl w:val="true"/>
          <w:lang w:bidi="fa-IR"/>
        </w:rPr>
        <w:t xml:space="preserve">سومین شعار که اتفاقاً خیلی می‌توانست مشروعیت هم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تنفیذ مخرجات الحوار الوطنی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به نتایج همان حرف‌هایی که دور هم نشستیم و زدیم پایبند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که مثلاً قانون اساسی این طور باشد، تقسیمات در یک کمیته مورد رضایت انجام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زیر همه‌ی حرف‌ها زدید</w:t>
      </w:r>
      <w:r>
        <w:rPr>
          <w:rFonts w:eastAsia="IRNazanin" w:cs="IRNazanin"/>
          <w:color w:val="111111"/>
          <w:sz w:val="28"/>
          <w:szCs w:val="28"/>
          <w:rtl w:val="true"/>
          <w:lang w:bidi="fa-IR"/>
        </w:rPr>
        <w:t>.</w:t>
      </w:r>
    </w:p>
    <w:p>
      <w:pPr>
        <w:pStyle w:val="Heading3"/>
        <w:numPr>
          <w:ilvl w:val="2"/>
          <w:numId w:val="1"/>
        </w:numPr>
        <w:rPr/>
      </w:pPr>
      <w:bookmarkStart w:id="806" w:name="__RefHeading___Toc1667156_581953129"/>
      <w:bookmarkStart w:id="807" w:name="_Toc321"/>
      <w:bookmarkEnd w:id="806"/>
      <w:r>
        <w:rPr>
          <w:rtl w:val="true"/>
        </w:rPr>
        <w:t>ویژگی‌های فردی سید عبدالملک الحوثی و انصارالله</w:t>
      </w:r>
      <w:bookmarkEnd w:id="807"/>
    </w:p>
    <w:p>
      <w:pPr>
        <w:pStyle w:val="Heading4"/>
        <w:numPr>
          <w:ilvl w:val="3"/>
          <w:numId w:val="1"/>
        </w:numPr>
        <w:rPr/>
      </w:pPr>
      <w:bookmarkStart w:id="808" w:name="__RefHeading___Toc1667158_581953129"/>
      <w:bookmarkStart w:id="809" w:name="_Toc322"/>
      <w:bookmarkEnd w:id="808"/>
      <w:r>
        <w:rPr/>
        <w:t>1</w:t>
      </w:r>
      <w:r>
        <w:rPr>
          <w:rtl w:val="true"/>
        </w:rPr>
        <w:t>.</w:t>
      </w:r>
      <w:r>
        <w:rPr>
          <w:rtl w:val="true"/>
        </w:rPr>
        <w:t>ایمان</w:t>
      </w:r>
      <w:bookmarkEnd w:id="809"/>
    </w:p>
    <w:p>
      <w:pPr>
        <w:pStyle w:val="BookText"/>
        <w:rPr/>
      </w:pPr>
      <w:r>
        <w:rPr>
          <w:rFonts w:ascii="IRNazanin" w:hAnsi="IRNazanin" w:eastAsia="IRNazanin"/>
          <w:color w:val="111111"/>
          <w:sz w:val="28"/>
          <w:sz w:val="28"/>
          <w:szCs w:val="28"/>
          <w:rtl w:val="true"/>
          <w:lang w:bidi="fa-IR"/>
        </w:rPr>
        <w:t>این انقلاب بسیار هوشمندانه توسط سید عبدالملک الحوثی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روی باهوشی شخص سید عبدالملک و درایتش با این حدیث نبوی که مشهور است، تأکید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bookmarkStart w:id="810" w:name="pg5410_59109"/>
    </w:p>
    <w:p>
      <w:pPr>
        <w:pStyle w:val="BookText"/>
        <w:rPr/>
      </w:pPr>
      <w:bookmarkEnd w:id="8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یمان و الحکمة 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مصداق آن به نظر من، سید عبدالملک الحوثی، خاندان الحوثی و حرکت انصارالله و زیدی‌هایی هستند که الان پرچمدار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به خدا، و نصرت الهی دارند، شهید حسین الحوثی منادی قرآن‌خواهی و رجوع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شبکه‌شان را هم گذاشته‌اند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المسیرة القرآنیه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شهید حسین الحوثی می‌گفت راه‌مان راه قرآن است و تکیه کلام و ثقل حرفش روی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ثقل دیگر را هم از دست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نزد حوثی‌ها بالاست، ایمان آنها به غدیر، ایمان‌شان به مرجعیت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اطهار به‌عنوان مرجع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اعتقادی هم دارند که ممکن است برای ما خیلی خوشایند نباشد وآن مرجعیت نهایی و زعامت را برای ائمه بعد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نیستند، ولی اجمالاً نگاه‌شان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w:t>
      </w:r>
    </w:p>
    <w:p>
      <w:pPr>
        <w:pStyle w:val="Heading4"/>
        <w:numPr>
          <w:ilvl w:val="3"/>
          <w:numId w:val="1"/>
        </w:numPr>
        <w:rPr/>
      </w:pPr>
      <w:bookmarkStart w:id="811" w:name="__RefHeading___Toc1667160_581953129"/>
      <w:bookmarkStart w:id="812" w:name="_Toc323"/>
      <w:bookmarkEnd w:id="811"/>
      <w:r>
        <w:rPr/>
        <w:t>2</w:t>
      </w:r>
      <w:r>
        <w:rPr>
          <w:rtl w:val="true"/>
        </w:rPr>
        <w:t>.</w:t>
      </w:r>
      <w:r>
        <w:rPr>
          <w:rtl w:val="true"/>
        </w:rPr>
        <w:t>حکمت و هوشمندی</w:t>
      </w:r>
      <w:bookmarkEnd w:id="812"/>
    </w:p>
    <w:p>
      <w:pPr>
        <w:pStyle w:val="BookText"/>
        <w:rPr/>
      </w:pPr>
      <w:r>
        <w:rPr>
          <w:rFonts w:ascii="IRNazanin" w:hAnsi="IRNazanin" w:eastAsia="IRNazanin"/>
          <w:color w:val="111111"/>
          <w:sz w:val="28"/>
          <w:sz w:val="28"/>
          <w:szCs w:val="28"/>
          <w:rtl w:val="true"/>
          <w:lang w:bidi="fa-IR"/>
        </w:rPr>
        <w:t>حکمت را می‌خواهم در چند بند بگویم و بعد وارد عرصه‌های امروزی‌تر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زیرمجموعه این حکمت، درایت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اسم آن را بصیرت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انصارالله یک جریان بنیادگرایی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جریان بیداری اسلامی و بازگشت به ارزش‌های اسلامی از نوع شیعی زیدی‌است که خیلی هم با ما نزدیک و قرابت‌های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می‌بینید این گروه انصارالله گروهی ضد سلفی، ضد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وهابی و ضد اخوانی هستند، البته آقای سید عبدالملک الحوثی در اولین سخنرانی بعد از پیروزی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یا همان سی شهریور، اعلام کرد که ما با فساد مشکل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حزب تجمع الیمنی للاصلاح، با برادران اخوانی سلفی خودمان مشکل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دست همکاری به ما دهند، ما دست آنها را می‌فشاریم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درایت و اهم و مهم کردن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چتری که آقای عبدالملک در سال‌های قبل باز کرده، خیلی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مرحوم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جدبان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کسانی بود که به طرف حکومت تمایل پیدا کرده بود، و عضو حزب کنگره علی عبدالله صالح هم شد و از طرف حزب مؤتمر نماینده مجلس بود،ولی آقای عبدالملک ایشان را نفی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گفت‌وگوهای ملی وی را به عنوان نماینده حوثی‌ها و انصارالله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عبدالملک الحوثی چتر بزرگی را باز کرده که اسم این ویژگی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زیرمجموعه همین بحث درایت، فکر شاملی هم دارد، وی، اصلاً به این فکر نمی‌کند که حکومت را مصادره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عبدالملک الحوثی با این فروپاشی که در صنعاء صورت گرفت خیلی راحت می‌توانست یا خودش در رأس قدرت قرار گیرد، یا این‌که فرد دیگری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وضعیت یمن آگاهی دارد و می‌داند که جمعیت زیادی از یمن شافعی مذهب و اهل سنت هستند که می‌توانند توسط عربستان و مخالفین شیعه تحریک شده و دست به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bookmarkStart w:id="813" w:name="pg5410_59111"/>
    </w:p>
    <w:p>
      <w:pPr>
        <w:pStyle w:val="BookText"/>
        <w:rPr/>
      </w:pPr>
      <w:bookmarkEnd w:id="813"/>
      <w:r>
        <w:rPr>
          <w:rFonts w:ascii="IRNazanin" w:hAnsi="IRNazanin" w:eastAsia="IRNazanin"/>
          <w:color w:val="111111"/>
          <w:sz w:val="28"/>
          <w:sz w:val="28"/>
          <w:szCs w:val="28"/>
          <w:rtl w:val="true"/>
          <w:lang w:bidi="fa-IR"/>
        </w:rPr>
        <w:t>اسلحه ببرند، و بگویند شیعیان می‌خواهند که حکومت را مصادره کنند</w:t>
      </w:r>
      <w:r>
        <w:rPr>
          <w:rFonts w:eastAsia="IRNazanin" w:cs="IRNazanin"/>
          <w:color w:val="111111"/>
          <w:sz w:val="28"/>
          <w:szCs w:val="28"/>
          <w:rtl w:val="true"/>
          <w:lang w:bidi="fa-IR"/>
        </w:rPr>
        <w:t>.</w:t>
      </w:r>
    </w:p>
    <w:p>
      <w:pPr>
        <w:pStyle w:val="Heading4"/>
        <w:numPr>
          <w:ilvl w:val="3"/>
          <w:numId w:val="1"/>
        </w:numPr>
        <w:rPr/>
      </w:pPr>
      <w:bookmarkStart w:id="814" w:name="__RefHeading___Toc1667162_581953129"/>
      <w:bookmarkStart w:id="815" w:name="_Toc324"/>
      <w:bookmarkEnd w:id="814"/>
      <w:r>
        <w:rPr/>
        <w:t>3</w:t>
      </w:r>
      <w:r>
        <w:rPr>
          <w:rtl w:val="true"/>
        </w:rPr>
        <w:t>.</w:t>
      </w:r>
      <w:r>
        <w:rPr>
          <w:rtl w:val="true"/>
        </w:rPr>
        <w:t>صداقت، خدمت، مردم داری</w:t>
      </w:r>
      <w:bookmarkEnd w:id="815"/>
    </w:p>
    <w:p>
      <w:pPr>
        <w:pStyle w:val="BookText"/>
        <w:rPr/>
      </w:pPr>
      <w:r>
        <w:rPr>
          <w:rFonts w:ascii="IRNazanin" w:hAnsi="IRNazanin" w:eastAsia="IRNazanin"/>
          <w:color w:val="111111"/>
          <w:sz w:val="28"/>
          <w:sz w:val="28"/>
          <w:szCs w:val="28"/>
          <w:rtl w:val="true"/>
          <w:lang w:bidi="fa-IR"/>
        </w:rPr>
        <w:t>از دیگر ویژگی‌های جریان انصارالله و رهبری سید عبدالملک الحوثی،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واقعاً با مردم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خدمت هم باید گفت که واقعاً خدوم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حاضر انصارالله خدمات غذا رسانی، جمعیت‌های خیریه و از این قبیل امور را خیلی گسترده به راه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فساد و فروپاشی جدی که در ساختار قدرت یمن اتفاق افتاد، البته از قبل از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هم علائمش ظاهر شده بود، یکی از امتیازات جریان انصارالله این بود، هر جا که در کنترل انصارالله بود؛ مثل استان‌های شمالی، در طول این سالیان اخیر، در این مناطق، امنیت و خدمات متوازن و متعادل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عادلانه توزیع می‌شد و این خدمات رضایت مردم را جلب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اتفاقاتی که در این روزها می‌افتد این است که استان‌هایی که به‌صورت سنتی نباید تحت نفوذ انصارالله می‌بود، مثلاً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حاشیه دریای سرخ است و عمدتاً سنی مذهب هستند و اگر تعز را هم ضمیمه کنیم، انصارالله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در اختیار انصارالله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توجه به‌خاطر این است که مردم آن مناطق که فسادها و مشکلات در آنها هست می‌بینند که هرجا انصارالله حضور دارد، از نظر امنیت، مواجب حقوق‌بگیران، توزیع</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816" w:name="pg5410_59112"/>
    </w:p>
    <w:p>
      <w:pPr>
        <w:pStyle w:val="BookText"/>
        <w:rPr/>
      </w:pPr>
      <w:bookmarkEnd w:id="816"/>
      <w:r>
        <w:rPr>
          <w:rFonts w:ascii="IRNazanin" w:hAnsi="IRNazanin" w:eastAsia="IRNazanin"/>
          <w:color w:val="111111"/>
          <w:sz w:val="28"/>
          <w:sz w:val="28"/>
          <w:szCs w:val="28"/>
          <w:rtl w:val="true"/>
          <w:lang w:bidi="fa-IR"/>
        </w:rPr>
        <w:t xml:space="preserve">مواد غذایی، کارهای خیریه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سروسامان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الان یک اقبال عمومی حتی در استان‌های غربی حاشیه دریای سرخ به‌صورت مشخص در حدیده، تعز، غیر از آن در استان‌های جنوبی، به طرف انصارالله وجود دارد</w:t>
      </w:r>
      <w:r>
        <w:rPr>
          <w:rFonts w:eastAsia="IRNazanin" w:cs="IRNazanin"/>
          <w:color w:val="111111"/>
          <w:sz w:val="28"/>
          <w:szCs w:val="28"/>
          <w:rtl w:val="true"/>
          <w:lang w:bidi="fa-IR"/>
        </w:rPr>
        <w:t>.</w:t>
      </w:r>
    </w:p>
    <w:p>
      <w:pPr>
        <w:pStyle w:val="Heading4"/>
        <w:numPr>
          <w:ilvl w:val="3"/>
          <w:numId w:val="1"/>
        </w:numPr>
        <w:rPr/>
      </w:pPr>
      <w:bookmarkStart w:id="817" w:name="__RefHeading___Toc1667164_581953129"/>
      <w:bookmarkStart w:id="818" w:name="_Toc325"/>
      <w:bookmarkEnd w:id="817"/>
      <w:r>
        <w:rPr/>
        <w:t>4</w:t>
      </w:r>
      <w:r>
        <w:rPr>
          <w:rtl w:val="true"/>
        </w:rPr>
        <w:t>.</w:t>
      </w:r>
      <w:r>
        <w:rPr>
          <w:rtl w:val="true"/>
        </w:rPr>
        <w:t>نزاهت</w:t>
      </w:r>
      <w:bookmarkEnd w:id="818"/>
    </w:p>
    <w:p>
      <w:pPr>
        <w:pStyle w:val="BookText"/>
        <w:rPr/>
      </w:pPr>
      <w:r>
        <w:rPr>
          <w:rFonts w:ascii="IRNazanin" w:hAnsi="IRNazanin" w:eastAsia="IRNazanin"/>
          <w:color w:val="111111"/>
          <w:sz w:val="28"/>
          <w:sz w:val="28"/>
          <w:szCs w:val="28"/>
          <w:rtl w:val="true"/>
          <w:lang w:bidi="fa-IR"/>
        </w:rPr>
        <w:t>این موفقیت‌ها در گرو ویژگی دیگری به نام نزاهت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 همه دشمنی‌هایی که با انصارالله می‌شود و همه اتهامات و یاچیزهایی است که انصارالله به آن افتخار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وقت در رسانه‌های تبلیغاتی وهابیت و سلفیه نمی‌شنوید انصارالله را به این متهم کنند که پول و ثروت برای خودشان جمع می‌کنند یا برای خودشان کاخ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نزاهتی در بین این‌ها است</w:t>
      </w:r>
      <w:r>
        <w:rPr>
          <w:rFonts w:eastAsia="IRNazanin" w:cs="IRNazanin"/>
          <w:color w:val="111111"/>
          <w:sz w:val="28"/>
          <w:szCs w:val="28"/>
          <w:rtl w:val="true"/>
          <w:lang w:bidi="fa-IR"/>
        </w:rPr>
        <w:t>.</w:t>
      </w:r>
    </w:p>
    <w:p>
      <w:pPr>
        <w:pStyle w:val="Heading4"/>
        <w:numPr>
          <w:ilvl w:val="3"/>
          <w:numId w:val="1"/>
        </w:numPr>
        <w:rPr/>
      </w:pPr>
      <w:bookmarkStart w:id="819" w:name="__RefHeading___Toc1667166_581953129"/>
      <w:bookmarkStart w:id="820" w:name="_Toc326"/>
      <w:bookmarkEnd w:id="819"/>
      <w:r>
        <w:rPr/>
        <w:t>5</w:t>
      </w:r>
      <w:r>
        <w:rPr>
          <w:rtl w:val="true"/>
        </w:rPr>
        <w:t>.</w:t>
      </w:r>
      <w:r>
        <w:rPr>
          <w:rtl w:val="true"/>
        </w:rPr>
        <w:t>قاطعیت</w:t>
      </w:r>
      <w:bookmarkEnd w:id="820"/>
    </w:p>
    <w:p>
      <w:pPr>
        <w:pStyle w:val="BookText"/>
        <w:rPr/>
      </w:pPr>
      <w:r>
        <w:rPr>
          <w:rFonts w:ascii="IRNazanin" w:hAnsi="IRNazanin" w:eastAsia="IRNazanin"/>
          <w:color w:val="111111"/>
          <w:sz w:val="28"/>
          <w:sz w:val="28"/>
          <w:szCs w:val="28"/>
          <w:rtl w:val="true"/>
          <w:lang w:bidi="fa-IR"/>
        </w:rPr>
        <w:t>مورد آخر قاطعیت است؛ یعنی در کنار همه این‌ها، انصارالله قاطع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البیضاء که چند وقت قبل کمین گذاشتند و عده‌ای از طرفداران و نیروهای اعزامی انصارالله را ترور کردند، واقعاً با قدرت وارد شدند و دمار از روزگار مخالفین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دماج در نزدیکی صعدهکه مرکز سلفی‌هایی که البته ریشه زیدی داشتند، ولی یک شخصیت منفوری به نام مقبل الوادعیرهبر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مقبل الوادعی کسی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الطلیعة فی الرد علی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بدرالدین الحوثی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الغارة السریعة علی الطلیعة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نوشته یا همان تحریر الافکاری که فکر می‌کنم، مجمع جهانی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ردیه‌هایی بر اندیشه‌های سلفی وهابی مقبل الوادعی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حتی کتابی علیه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 الخمینی فی ارض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مکه و مدینه فتنه می‌کند و به مسائل حج خونین ربط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یکی از معروف‌ترین کتابها در پیشخوان‌های کتاب‌های وهابی‌ها و سلفی‌هاست که در منطقه و در عربستان چندین بار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کسی که علیه زیدی‌ها، علیه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علیه ایران است، کتاب می‌نویسد، این در کنار صعده یک ییلاقی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یک حوزه علمیه‌ای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کرده بود؛ یعنی این سلفی‌ها با پول‌ها و حمایت‌هایی که می‌شدند، استخوانی در گلوی زیدیه ایجاد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اتفاقی که افتاد، واقعاً قاطعانه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حمله‌ای که حوثی‌ها کردند این دارالحدیث را از بیخ و بن برکندند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دیگر قابل بازگشت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را شنیدید، جنگ کتاف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را هم به همین شکل پاکسازی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اسمش را قاطعیت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درگیری‌های استان الجوف، منطقه شرق صعده، باز این قاطعیت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شما ضمیمه کنید به موارد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حکمت، درایت، شمولیت ولی در عین حال ایستادگی در مقابل دشمنان و قاطعیت داشتن نیز یکی از امتیازات انصارالله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bookmarkStart w:id="821" w:name="pg5410_59114"/>
    </w:p>
    <w:p>
      <w:pPr>
        <w:pStyle w:val="Heading3"/>
        <w:numPr>
          <w:ilvl w:val="2"/>
          <w:numId w:val="1"/>
        </w:numPr>
        <w:rPr/>
      </w:pPr>
      <w:bookmarkStart w:id="822" w:name="__RefHeading___Toc1667168_581953129"/>
      <w:bookmarkStart w:id="823" w:name="_Toc327"/>
      <w:bookmarkEnd w:id="821"/>
      <w:bookmarkEnd w:id="822"/>
      <w:r>
        <w:rPr>
          <w:rtl w:val="true"/>
        </w:rPr>
        <w:t>نقش عربستان</w:t>
      </w:r>
      <w:bookmarkEnd w:id="823"/>
    </w:p>
    <w:p>
      <w:pPr>
        <w:pStyle w:val="BookText"/>
        <w:rPr/>
      </w:pPr>
      <w:r>
        <w:rPr>
          <w:rFonts w:ascii="IRNazanin" w:hAnsi="IRNazanin" w:eastAsia="IRNazanin"/>
          <w:color w:val="111111"/>
          <w:sz w:val="28"/>
          <w:sz w:val="28"/>
          <w:szCs w:val="28"/>
          <w:rtl w:val="true"/>
          <w:lang w:bidi="fa-IR"/>
        </w:rPr>
        <w:t>الآن یک خطی در یمن تقویت می‌شود که القاعده و سایر افراطی‌ها و چه بسا عربستان سعودی و غربی‌ها بار دیگر برای زدن الحوثی‌ها به این سمت رو بیاورند و بخواهند این حماقت را در یمن مرتکب شوند؛ یعنی کاری که در سوریه و عراق برای تضعیف مقاومت و تشیع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می‌دهم، چون واقعاً عرصه یمن الان به ضرر کشورهای غربی و شورای همکاری و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می‌بینید پشت صحنه مشغول این موضوع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انفجاری که در منطقه مرزی یمن و عربستان شد و عده زیادی از انصار الله، به همراه ده‌ها نفر دیگر به شهادت رسیدند، شاید با چراغ سبز دولت عربستان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عربستان مجدداً این حماقت را مرتکب شود، کما این‌که الان در شبکه‌های یوتیوپ و سایر فضاهای مجازی می‌توانید ببینید که دارند در استان‌هایی مثل شبوه و حضرموت، حتی استان‌های جنوبی‌تر آماده‌باشی فراگیر و بسیج عمومی علیه انصارالله اعلام می‌کنند که بله شیعیان رافضی بر صعده حاکم شدند، بعد هم آمدند استان عمران را گرفتند و بعد صنعاء و حالا می‌خواهند کل یمن را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وضعیت عربستان در یمن فلاکت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یمن به دلیل دریافت نکردن حقوق خود و همچنین به دلیل فسادی که می‌دیدند و از هم پاشیدگی که در ساختار قدرت به وجود آمده بود،هیچ اقدامی نکرد و عملاً همه چیز خیلی راحت در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اختیار گروه انصارالله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قابل پیش‌بینی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خود انصارالله هم پیش‌بینی نمی‌کردند که بدون کمترین درگیری این موفقیت‌ها را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اشتباه موردی از طرف علی محسن الاحمر شاخه نظامی همین اصلاحی‌های اخوانی سلفی در تیراندازی به تظاهر کنندگان در سه‌شنبه قبل از آن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جنازه‌هایی سر دست قرار گرفت و همین باعث شد که انصارالله آن اسلحه‌ای که تا آن وقت زیر دشداشه و شال‌شان بود بیرون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قبلش می‌گفتند که این‌ها مسلح هستند، ولی واقعیت این بود که تظاهرات مسالمت‌آمیز بود، هیچ گلوله‌ای شلیک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این اسلحه درآمد و گفتند ما می‌خواهیم از این تظاهرات و تحصن‌های مسالمت‌آمیز حمایت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عده‌ای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که بیرون آمد یک دفعه همه چیز فروپاشید و همه خودشان را کنار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پلیسی که وجود نداشت، ارتش هم کاری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تنها جایی که مقاومت شد، همان فرقه مدرعه أولی، به سرکردگی علی محسن الاحمر در تپه تلویزیون یمن بود که با قاطعیت‌هایی که عرض کردم، در یک حمله طوفانی انصارالله بساطش درهم پیچید و تشکیلات علی محسن الاحمربه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چه چیزهایی آنجا کشف شد، چه تونل‌هایی در زیر زمین و چه کاخ‌ها و چه شمش‌های طلایی که در خانه‌های این‌ها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مثل آن حالتی که بعد از انقلاب ما، مردم می‌رفتند و قصرهای شاه را می‌دیدند، در یمن نیز برای این سرلشکرهای ارتشی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برای پادشاه، او هنوز سرجایش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کاخ ریاست جمهوری سقوط نکرده، ولی همین علی محسن الاحمر و خاندان الاحمر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مخالفینش با حالت تمسخر می‌گفت که من در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824" w:name="pg5410_59116"/>
    </w:p>
    <w:p>
      <w:pPr>
        <w:pStyle w:val="BookText"/>
        <w:rPr/>
      </w:pPr>
      <w:bookmarkEnd w:id="824"/>
      <w:r>
        <w:rPr>
          <w:rFonts w:ascii="IRNazanin" w:hAnsi="IRNazanin" w:eastAsia="IRNazanin"/>
          <w:color w:val="111111"/>
          <w:sz w:val="28"/>
          <w:sz w:val="28"/>
          <w:szCs w:val="28"/>
          <w:rtl w:val="true"/>
          <w:lang w:bidi="fa-IR"/>
        </w:rPr>
        <w:t>یک روز پانصد هزار دلار می‌توانم درآمد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شما من را به چه چیزی تهدید می‌کنید، این قراردادم را به هم بزنید، یک قرارداد دیگر می‌بندم</w:t>
      </w:r>
      <w:r>
        <w:rPr>
          <w:rFonts w:eastAsia="IRNazanin" w:cs="IRNazanin"/>
          <w:color w:val="111111"/>
          <w:sz w:val="28"/>
          <w:szCs w:val="28"/>
          <w:rtl w:val="true"/>
          <w:lang w:bidi="fa-IR"/>
        </w:rPr>
        <w:t>.</w:t>
      </w:r>
    </w:p>
    <w:p>
      <w:pPr>
        <w:pStyle w:val="Heading3"/>
        <w:numPr>
          <w:ilvl w:val="2"/>
          <w:numId w:val="1"/>
        </w:numPr>
        <w:rPr/>
      </w:pPr>
      <w:bookmarkStart w:id="825" w:name="__RefHeading___Toc1667170_581953129"/>
      <w:bookmarkStart w:id="826" w:name="_Toc328"/>
      <w:bookmarkEnd w:id="825"/>
      <w:r>
        <w:rPr>
          <w:rtl w:val="true"/>
        </w:rPr>
        <w:t>رقابت اصلی در یمن</w:t>
      </w:r>
      <w:bookmarkEnd w:id="826"/>
    </w:p>
    <w:p>
      <w:pPr>
        <w:pStyle w:val="BookText"/>
        <w:rPr/>
      </w:pPr>
      <w:r>
        <w:rPr>
          <w:rFonts w:ascii="IRNazanin" w:hAnsi="IRNazanin" w:eastAsia="IRNazanin"/>
          <w:color w:val="111111"/>
          <w:sz w:val="28"/>
          <w:sz w:val="28"/>
          <w:szCs w:val="28"/>
          <w:rtl w:val="true"/>
          <w:lang w:bidi="fa-IR"/>
        </w:rPr>
        <w:t>رقابت اصلی در یمن بین ایران و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بحث‌ها واقعاً رنگ و بوی سیاسی پیدا می‌کند، ولی ما نمی‌توانیم به‌عنوان مجامع فکری و فرهنگی به دور و فارغ از این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فی الواقع دخالت مستقیم یا خاصی در یمن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شعارهای اسلامی انسانی را از اول انقلاب پیگیری می‌کنیم که دفاع از مستضعفین است، خب مقداری که جلوتر بیاییم فرض کنید وقتی به دفاع از مستضعفین مسلمان، دفاع از مستضعفین شیعه می‌رسیم، به آن اصولی که مجمع جهانی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آن تشکیل شده است، می رسیم و الا قصد نداریم مثلاً در یمن حتماً یک عده اقلیت را به‌صورت تحمیلی بر اکثریت حاکم کنیم و اصلاً چنین چیزی در سیاست‌های نظام جمهوری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 و بیست سال است که خون دل می‌خوریم و به بعضی‌ها در داخل القاء می‌کنیم که آقا یمن جای مهمی است، آقا این جا شیعه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زیدیه هست، ما می‌توانیم با این‌ها همکاری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این اهمیت در سیاست‌های دستگاه‌های رسمی ما خیلی مطرح نبود؛ ولی عربستان کاملاً برایش اهمیت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یمن درحداین بود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نماینده یمن درسازمان ملل، مثلا رای موافق به قطعنامه حقوق بشری علیه ماندهد ورای متمنع دهد؛ ولی برای عربستان قضیه واقعاً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یمن یک اتفاقی بیافتد، برای آل سعود واقعاً چالشی جدی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داخل یمن با قبایل داخل عربستان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مرز میان آنها خیلی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مناطقی از استان نجران و جازان تا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جزو یمن بوده و در یک توافقنامه‌ای بین پادشاه سعودی و امام زیدی از یمن جدا شده و این‌ها زیدی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یکی است، بخشی از خانواده‌ها این طرف مرز و بخشی دیگر آن طرف مرز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تحول در مناطق شمالی یمن اتفاق بیافتد که اتفاق افتاده و اگر حکومت یمن به‌نوعی در اختیار گروه انصارالله قرار گیرد که تا حدود زیادی قرار گرفته، عربستان وارد چالشی جدی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عربستان از برگه‌های مختلف در یمن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برگه سکولارها پیش رفت و دید که این برگه، دیگر به دردش نمی‌خورد و این تبدیل شده به دیکتاتوری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 یرید اسقاط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سراغ برگه 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اخوانی‌ها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 به مشکل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هم عرض کنم در دو سال اخیر که عربستان تصمیم گرفت که دستش را از حمایت سلفی‌های اخوانی در منطقه بردارد، خیلی مؤثر بود که این‌ها در یمن تضعیف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بعضی از حقوق‌بگیرهای عربستان از این جناح حقوق‌شان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bookmarkStart w:id="827" w:name="pg5410_59118"/>
    </w:p>
    <w:p>
      <w:pPr>
        <w:pStyle w:val="BookText"/>
        <w:rPr/>
      </w:pPr>
      <w:bookmarkEnd w:id="827"/>
      <w:r>
        <w:rPr>
          <w:rFonts w:ascii="IRNazanin" w:hAnsi="IRNazanin" w:eastAsia="IRNazanin"/>
          <w:color w:val="111111"/>
          <w:sz w:val="28"/>
          <w:sz w:val="28"/>
          <w:szCs w:val="28"/>
          <w:rtl w:val="true"/>
          <w:lang w:bidi="fa-IR"/>
        </w:rPr>
        <w:t>آقای الأحمرگفته که دو سال است پول از عربستان برای ما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حالا این که نشد، دوباره ممکن است که به سراغ سکولارها در یمن برگردد</w:t>
      </w:r>
      <w:r>
        <w:rPr>
          <w:rFonts w:eastAsia="IRNazanin" w:cs="IRNazanin"/>
          <w:color w:val="111111"/>
          <w:sz w:val="28"/>
          <w:szCs w:val="28"/>
          <w:rtl w:val="true"/>
          <w:lang w:bidi="fa-IR"/>
        </w:rPr>
        <w:t>.</w:t>
      </w:r>
    </w:p>
    <w:p>
      <w:pPr>
        <w:pStyle w:val="Heading3"/>
        <w:numPr>
          <w:ilvl w:val="2"/>
          <w:numId w:val="1"/>
        </w:numPr>
        <w:rPr/>
      </w:pPr>
      <w:bookmarkStart w:id="828" w:name="__RefHeading___Toc1667172_581953129"/>
      <w:bookmarkStart w:id="829" w:name="_Toc329"/>
      <w:bookmarkEnd w:id="828"/>
      <w:r>
        <w:rPr>
          <w:rtl w:val="true"/>
        </w:rPr>
        <w:t>وظیفه ما در قبال یمن</w:t>
      </w:r>
      <w:bookmarkEnd w:id="829"/>
    </w:p>
    <w:p>
      <w:pPr>
        <w:pStyle w:val="BookText"/>
        <w:rPr/>
      </w:pPr>
      <w:r>
        <w:rPr>
          <w:rFonts w:ascii="IRNazanin" w:hAnsi="IRNazanin" w:eastAsia="IRNazanin"/>
          <w:color w:val="111111"/>
          <w:sz w:val="28"/>
          <w:sz w:val="28"/>
          <w:szCs w:val="28"/>
          <w:rtl w:val="true"/>
          <w:lang w:bidi="fa-IR"/>
        </w:rPr>
        <w:t>ما باید این را با قاطعیت بدانیم که عربستان از یمن دست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توصیه کردند که مقداری از بحث، معطوف به راهکارها و وظایف ما باشد؛ در این حیطه، من تأکید بر روی کاری که باید در عرصه فرهنگی کنیم،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خوشبختانه از فرصت هفت و هشت سال قبل به‌صورت نسبی بهتر از آن غفلت چند دهه‌ای قبل، استفاده کردیم، ولی بین سال‌های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را من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کلاً نسبت به یمن منفعل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جنگ تمام شده بود و می‌توانستیم در یمن فعال باشیم، فضا هم باز شده بود؛ ولی جدی عمل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کم‌کم ما جدی‌تر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یک فرصت مغتنمی است</w:t>
      </w:r>
      <w:r>
        <w:rPr>
          <w:rFonts w:eastAsia="IRNazanin" w:cs="IRNazanin"/>
          <w:color w:val="111111"/>
          <w:sz w:val="28"/>
          <w:szCs w:val="28"/>
          <w:rtl w:val="true"/>
          <w:lang w:bidi="fa-IR"/>
        </w:rPr>
        <w:t>.</w:t>
      </w:r>
    </w:p>
    <w:p>
      <w:pPr>
        <w:pStyle w:val="Heading3"/>
        <w:numPr>
          <w:ilvl w:val="2"/>
          <w:numId w:val="1"/>
        </w:numPr>
        <w:rPr/>
      </w:pPr>
      <w:bookmarkStart w:id="830" w:name="__RefHeading___Toc1667174_581953129"/>
      <w:bookmarkStart w:id="831" w:name="_Toc330"/>
      <w:bookmarkEnd w:id="830"/>
      <w:r>
        <w:rPr>
          <w:rtl w:val="true"/>
        </w:rPr>
        <w:t>جایگاه عربستان میان یمنی‌ها</w:t>
      </w:r>
      <w:bookmarkEnd w:id="831"/>
    </w:p>
    <w:p>
      <w:pPr>
        <w:pStyle w:val="BookText"/>
        <w:rPr/>
      </w:pPr>
      <w:r>
        <w:rPr>
          <w:rFonts w:ascii="IRNazanin" w:hAnsi="IRNazanin" w:eastAsia="IRNazanin"/>
          <w:color w:val="111111"/>
          <w:sz w:val="28"/>
          <w:sz w:val="28"/>
          <w:szCs w:val="28"/>
          <w:rtl w:val="true"/>
          <w:lang w:bidi="fa-IR"/>
        </w:rPr>
        <w:t xml:space="preserve">در یمن به‌صورت اولاً و بالذات، سلفیه و عربستان جایگاه و پایگاهی ندارد؛ چون مردم یمن یا زیدی مذهب هستند و زیدیه با تفکرات وهابیت هیچ سر و کار ندارند و خیلی از ردیه‌هایی که بر علیه وهابیت نوشته شده، از زیدی‌هاست؛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بدرالدین الحوثی که مجمع جهانی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عده دیگر از مردم یمن شافعی مذهب هستند، شافعی‌های یمن با گرایشات صوفیانه در حضرموت، در المهره و در قسمت‌های جنوبی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اصلاً نه تنها قبرپرست می‌باشند بلکه سادات زنده را هم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سادات منطقه حضرموت و عدن نوعی احترام و تقدس خاص در بین حتی شوافع یمن دارند و به نوعی می‌توانیم آنها را هم متشیع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شوافع همه جا گرایش‌های شیعی دارند و به‌نظر من در یمن پررنگ‌تر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خلاء قدرت و دورافتاده بودن یمن از مراکز علمی چه اهل سنت و چه شیعه، این‌ها یارگیری‌هایی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القاعده پایگاه‌هایی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مرکز ولایت اسلامی هم اعلامش کردند،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یادتان باشد، پرچم‌های سیاه یکی از اولین جاها که بلند شد در یمن بود و زنگبار مرکز اًبین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ابین، شبوه، حضرموت پایگاه‌هایی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 عربستان واقعاً در یمن دستش در حنا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به‌نظر می‌رسد هیچ کاری نمی‌تواند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جدی عمل کنیم و خودِ گروهی که الان با همان ایمان راسخ سرپا ایستادند و ان‌شاءالله ادامه دهند که ادامه خواهند داد، به حول و قوه الهی، کار برای عربستان خیلی مشکل‌است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832" w:name="pg5410_59120"/>
    </w:p>
    <w:p>
      <w:pPr>
        <w:pStyle w:val="Heading3"/>
        <w:numPr>
          <w:ilvl w:val="2"/>
          <w:numId w:val="1"/>
        </w:numPr>
        <w:rPr/>
      </w:pPr>
      <w:bookmarkStart w:id="833" w:name="__RefHeading___Toc1667176_581953129"/>
      <w:bookmarkStart w:id="834" w:name="_Toc331"/>
      <w:bookmarkEnd w:id="832"/>
      <w:bookmarkEnd w:id="833"/>
      <w:r>
        <w:rPr>
          <w:rtl w:val="true"/>
        </w:rPr>
        <w:t>فرصت‌ها و چالش‌های ما در یمن</w:t>
      </w:r>
      <w:bookmarkEnd w:id="834"/>
    </w:p>
    <w:p>
      <w:pPr>
        <w:pStyle w:val="BookText"/>
        <w:rPr/>
      </w:pPr>
      <w:r>
        <w:rPr>
          <w:rFonts w:ascii="IRNazanin" w:hAnsi="IRNazanin" w:eastAsia="IRNazanin"/>
          <w:color w:val="111111"/>
          <w:sz w:val="28"/>
          <w:sz w:val="28"/>
          <w:szCs w:val="28"/>
          <w:rtl w:val="true"/>
          <w:lang w:bidi="fa-IR"/>
        </w:rPr>
        <w:t>ما مشکلاتی نیز در یمن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ما هم مرز نیستیم اما عربستان با یمن هم مرز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عربستان هم مرز است، گویا قوم و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عربستان می‌کند خیلی راحت‌تر از ما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زیدی‌ها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 از نظر کشورهای منطقه که البته عمدتاً هم مزدور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جمهوری اسلامی اگر بیانیه هم صادر کند دخالت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فعالیت‌های ما لزوماً آن چیزی نیست که دشمنان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مثلاً ما اسلحه به آنها دادیم،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خودشان اسلحه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پشتیبانی معنوی و آموزش‌های لازم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 در کار فرهنگی هم این جدی‌تر حرکت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نمونه‌اش همایش سال گذشته بود که بار اصلی به دوش دوستان مجمع جهانی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که دیوار نازکی بین ما و زیدیه هست و واقعاً زیدی‌ها برادران ما هستند که تازه پیدایشان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اگر اهل‌سنت را برادران خودمان می‌دانیم یا به تعبیر بعضی از بزرگان نفس خودمان می‌دانیم، زیدی‌ها واقعاً این جوری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می‌کنم این حالت باید باشد 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عموی بزرگوارشان زید کردند و یاران او که معتقدیم بالاخره زاویه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 زید را مبرا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زید که دنبال اهداف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تاکتیک امام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کوفیان مجروح پول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پسر زید را که معلوم نیست آخرش هم اثنا عشری است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خوانده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می‌گویم صداقتی که از آن صحبت کردیم، باید در روابطمان با زیدی‌ها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به آنها کمک کنیم و واقعاً مثل بعضی خطاهایی که بعضی در طول دهه‌های گذشته کردند، به اسم نشر تشیع و حمایت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تا در آن‌جا ترویج اثنا عشریه کنند،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توقع نداشته باشید اگر رفتید در خانه زیدیه و گفتید من می‌خواهم شما را به اثنا عشریه دعوت کنم، بگویند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بعضی‌هایشان هم گفتند،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مورد پذیرش عموم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چتر بزرگ و تابلوی بسیار عالی که بلند کردیم التزام داشته باشیم و این دایره را تنگ‌تر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چتر بزرگ ما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کنیم و درباره فِرَق شیعه، حداقل زیدیه و اسماعیلیه و علویان ترکیه، علویان سوریه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 همین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پیشنهادم در مورد فقط همایش مشترک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متعددی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علما دعوت کند تا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سفرهایی ببرد و دوره‌های زیارتی برای‌شان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حرم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می‌ورزند و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ستدفن بضعة منی بأرض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منابع روایی‌شان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نگاهی که ما در فضائل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حضرت داریم،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این‌ها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نگاه آنها اهل‌بیتی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مزارهای متعدد زید بن علی در ایران داریم؛ در خرم‌آباد، تهران و قم همه جا مزار زید بن علی تا یحیی بن زیدهایی که داریم برایشان جذاب است، ولو این‌که این مزار زید بن علی یا مزار یحیی بن زید واقعی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تبادل هیئت‌ها، تبادل سفرها و همین جلسات؛ چه اشکالی دارد ما که پول خرج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جلسه از یک عالمی از صعده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می‌آیند همین لبخند و حسن استقبال شما را که ببینند، وقتی به آن‌جا، می‌روند، مبلّغ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چشم‌داشت 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دلایلی که عربستان در یمن زمینه ندارد اما ما داریم،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حراک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جنبش حراک جنوبی که از همان سال‌های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فعال شد،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سابق یمن، جنوبی رهبر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تاریخی یمن جنوبی با عربستان میانه‌ی خوبی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عربستان معمولاً از یمن شمالی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که بلوک شرقی بودند و یک دشمنی دیرینه‌ای بین جنوبی‌ها که الان بخش عمده‌شان استقلال طلب هستند، حتی در گفت‌وگوهای وطنی هم شرکت نکردند، از جمله همین آقای سالم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رهبر جریان تندروی جنوب است که اصلاً گفت‌وگوهای ملی را هم تحریم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بخشی از جنوبی‌ها به گفت‌وگوهای ملی آمدند و نتیجه‌اش هم این شد که در توافق‌نامه هفده بندی انصارالله با آقای عبدربه منصور الهادی، که دو مستشار بگذارند، یکی از حوثی‌ها و یکی از جنوبی‌ها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مشاور عالی رئیس جمهور از حوثی‌ها، یک مشاور از جنوبی‌ها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بنده این است که حراک جنوبی، عمدتاً دارای روابط خوبی با ایران هستند، آقای سالم البیض روابط خوبی با جمهوری اسلامی ایران داردو این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پنج</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835" w:name="pg5410_59123"/>
    </w:p>
    <w:p>
      <w:pPr>
        <w:pStyle w:val="BookText"/>
        <w:rPr/>
      </w:pPr>
      <w:bookmarkEnd w:id="835"/>
      <w:r>
        <w:rPr>
          <w:rFonts w:ascii="IRNazanin" w:hAnsi="IRNazanin" w:eastAsia="IRNazanin"/>
          <w:color w:val="111111"/>
          <w:sz w:val="28"/>
          <w:sz w:val="28"/>
          <w:szCs w:val="28"/>
          <w:rtl w:val="true"/>
          <w:lang w:bidi="fa-IR"/>
        </w:rPr>
        <w:t>و شش استان جنوبی یمن مرکز قدرت حراک جنوبی است که حالا بخشی از آنها استقلال‌طلب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بخشی دیگر از آنها هم در این گفتگوهای وطنی حضوردارند و سهم‌شان را از قدرت و اقالیم دریافت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برگ برنده به نفع ماست</w:t>
      </w:r>
      <w:r>
        <w:rPr>
          <w:rFonts w:eastAsia="IRNazanin" w:cs="IRNazanin"/>
          <w:color w:val="111111"/>
          <w:sz w:val="28"/>
          <w:szCs w:val="28"/>
          <w:rtl w:val="true"/>
          <w:lang w:bidi="fa-IR"/>
        </w:rPr>
        <w:t>.</w:t>
      </w:r>
    </w:p>
    <w:p>
      <w:pPr>
        <w:pStyle w:val="Heading3"/>
        <w:numPr>
          <w:ilvl w:val="2"/>
          <w:numId w:val="1"/>
        </w:numPr>
        <w:rPr/>
      </w:pPr>
      <w:bookmarkStart w:id="836" w:name="__RefHeading___Toc1667178_581953129"/>
      <w:bookmarkStart w:id="837" w:name="_Toc332"/>
      <w:bookmarkEnd w:id="836"/>
      <w:r>
        <w:rPr>
          <w:rtl w:val="true"/>
        </w:rPr>
        <w:t>شیعیان دوازده امامی یمن</w:t>
      </w:r>
      <w:bookmarkEnd w:id="837"/>
    </w:p>
    <w:p>
      <w:pPr>
        <w:pStyle w:val="BookText"/>
        <w:rPr/>
      </w:pPr>
      <w:r>
        <w:rPr>
          <w:rFonts w:ascii="IRNazanin" w:hAnsi="IRNazanin" w:eastAsia="IRNazanin"/>
          <w:color w:val="111111"/>
          <w:sz w:val="28"/>
          <w:sz w:val="28"/>
          <w:szCs w:val="28"/>
          <w:rtl w:val="true"/>
          <w:lang w:bidi="fa-IR"/>
        </w:rPr>
        <w:t>شیعیان دوازده امامی در یمن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بعضی‌ها که ما هم در نظام احیاناً با آنها مشکل داریم آن‌جا رفتند و کارهایی طایفه‌گرایانه و فرقه‌گرایانه انجام دادند و کاری هم به کار زیدی‌ها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نظرم بازنده اصلی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یمن اثناعشریه و حتی اسماعیلیه در برابر زیدیه هیچ قدرت جدی‌ای به حساب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در یمن اثناعشریه هم رشد کرده و حرکتی کنند، باید زیر سایه زیدیان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ما یک شخصیتی مثل همین آقای عبدالملک الحوثی را بالا داشته باشیم که حمایت کند و راه را بر ما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یک جمعیت قابل توجه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بعضی از دوستان خودمان هم که با نظام و جمهوری اسلامی ارتباط داشتند و زاویه هم نداشتند، دچار همین اشتباه تاکتیکی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می‌پرسند که آیا شیعیان اثنی عشریه آنجا فعالند یا نه و حزب و تشکل خاصی دارند یا خیر؟ باید گفت مجامعی هست، ولی در حد حزب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با این‌ها هم وارد تعامل شویم، منتها تعامل</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سازنده‌ای که اینها را هدایت کنیم به سمت پیوستن به کل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اسماعیلی‌ها هم در یمن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بمبئی در ارتباطند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آنها هم باید سرمایه‌گذاری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اسماعیلیه داخل یمن غیر از اسماعیلیه نجران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اسماعیلیه نجران مُکرمی یا مکارمه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بمبئی در ارتباط نیستند، ولی آنهایی که در منطقه جبله و حتی در صنعاء زندگی می‌کنند، با بمبئی در ارتباط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هم باید در نظر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ان‌شاءالله قرار است یک برنامه راهبردی داشته باشیم، یکی از کارهایی که باید انجام دهیم این است که نباید حساسیت اسماعیلی‌ها را در یمن برانگیزیم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 اثناعشریه را باید جذب کنیم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bookmarkStart w:id="838" w:name="pg5410_59126"/>
    </w:p>
    <w:p>
      <w:pPr>
        <w:pStyle w:val="Heading2"/>
        <w:numPr>
          <w:ilvl w:val="1"/>
          <w:numId w:val="1"/>
        </w:numPr>
        <w:rPr/>
      </w:pPr>
      <w:bookmarkStart w:id="839" w:name="__RefHeading___Toc1667180_581953129"/>
      <w:bookmarkStart w:id="840" w:name="_Toc333"/>
      <w:bookmarkEnd w:id="838"/>
      <w:bookmarkEnd w:id="839"/>
      <w:r>
        <w:rPr>
          <w:rtl w:val="true"/>
        </w:rPr>
        <w:t xml:space="preserve">اندیشه سیاسی انصارالله درپرتو </w:t>
      </w:r>
      <w:r>
        <w:rPr>
          <w:rtl w:val="true"/>
        </w:rPr>
        <w:t>«</w:t>
      </w:r>
      <w:r>
        <w:rPr>
          <w:rtl w:val="true"/>
        </w:rPr>
        <w:t>ملازم</w:t>
      </w:r>
      <w:r>
        <w:rPr>
          <w:rtl w:val="true"/>
        </w:rPr>
        <w:t xml:space="preserve">» </w:t>
      </w:r>
      <w:r>
        <w:rPr>
          <w:rtl w:val="true"/>
        </w:rPr>
        <w:t>شهیدحسین الحوثی</w:t>
      </w:r>
      <w:bookmarkEnd w:id="840"/>
    </w:p>
    <w:p>
      <w:pPr>
        <w:pStyle w:val="Heading3"/>
        <w:numPr>
          <w:ilvl w:val="2"/>
          <w:numId w:val="1"/>
        </w:numPr>
        <w:rPr/>
      </w:pPr>
      <w:bookmarkStart w:id="841" w:name="__RefHeading___Toc1667182_581953129"/>
      <w:bookmarkStart w:id="842" w:name="_Toc334"/>
      <w:bookmarkEnd w:id="841"/>
      <w:r>
        <w:rPr>
          <w:rtl w:val="true"/>
        </w:rPr>
        <w:t>اشاره</w:t>
      </w:r>
      <w:bookmarkEnd w:id="842"/>
    </w:p>
    <w:p>
      <w:pPr>
        <w:pStyle w:val="BookText"/>
        <w:rPr/>
      </w:pPr>
      <w:r>
        <w:rPr>
          <w:rFonts w:ascii="IRNazanin" w:hAnsi="IRNazanin" w:eastAsia="IRNazanin"/>
          <w:color w:val="111111"/>
          <w:sz w:val="28"/>
          <w:sz w:val="28"/>
          <w:szCs w:val="28"/>
          <w:rtl w:val="true"/>
          <w:lang w:bidi="fa-IR"/>
        </w:rPr>
        <w:t>مختار شیخ‌حسینی</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مهم ترین زمینه های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زیدیه به صورت اعم وجنبش انصارالله به صورت خاص، نوع اعتقاد آنها به مسئله امامت است که براساس این اعتقاد، امامت سه امام اول حضرت علی،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منصوص است؛ اما بعد از این سه امام، مسئله امامت را نص محور نمی دانند، بلکه هر فردی از نسل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نوادگان امام حسن یا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دوره تاریخی علیه ظلم قیام کند و مردم را به خود دعوت نماید، امام زیدیه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نگرش به امامت و اهمیت مسئله امر به معروف و نهی از منکر در مذهب زیدی، همواره این مذهب را در مسیر انقلاب علیه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حکام جور قرار داده و در تاریخ اسلام نیز قیام های زیدی مختلفی براساس همین اعتقاد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دلیل این اعتقاد، زیدیه از سوی حکام ظالم اموی و عباسی مورد ستم واقع شدند، اما موفق شدند در مقاطعی از تاریخ اسلام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طبرستان، ادریسیان، ائمه زیدی یمن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جنبش انصارالله یمن، که یک جنبش زیدی محسوب می شود، علاوه بر داشتن چنین نگرش هایی، با در اختیار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رونوشت مجموعه سخنرانی های شهید حسین الحوثی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غنای فکری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ملازم، منشور اعتقادی سیاسی جنبش انصارالله محسوب می شود که شامل نزدیک به صد سخنرانی از شهید مؤسس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الحوثی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بررسی و واکاوی این ملازم، می توان اندیشه سیاسی جنبش انصارالله را به صورت جامع تصویر کرد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با بررسی اختصاری ملازم، مهم ترین مؤلفه های این اندیشه عبارت اند از</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حسین الحوثی جهان اسلام دچار انحطاط شده و تنها راه برون رفت از آن، بازگشت به قرآن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مسائل و موضوعات معاصر و عرضه آنها به قرآن کریم برای دستیابی به راه حل، زمینه ارائه تفسیری سیاسی از قرآن را فراهم آورده که یکی از سیاسی ترین تفاسیر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شعارهای پنج گانه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الموت لامریکا، الموت الاسرائیل، العنه علی الیهود و النصر للاسلام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قرآنی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رجوع به قرآن را دال مرکزی این اندیشه در نظر بگیریم، مطمئنا استکبارستیزی یکی از مهم ترین دال های این اندیشه است و ذیل این استکبارستیزی مخالفت با سیاست های آمریکا و اسرائیل در صدر اعتقادات جنبش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نظام فکری، آمریکا استعمارگر اصلی در نظر گرفته می شود و کشورهای عربی منطقه مانند سعودی ابزار استعمارگران محسوب می شوند و به اعتقاد حسین الحوثی این اتحاد در بلندمدت ادامه نخواهد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و پیروی از اندیشه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انقلاب اسلامی، از مهم ترین وجوه این اندیشه تلقی می شود و حتی برخی از پیروان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843" w:name="pg5410_59129"/>
    </w:p>
    <w:p>
      <w:pPr>
        <w:pStyle w:val="BookText"/>
        <w:rPr/>
      </w:pPr>
      <w:bookmarkEnd w:id="843"/>
      <w:r>
        <w:rPr>
          <w:rFonts w:ascii="IRNazanin" w:hAnsi="IRNazanin" w:eastAsia="IRNazanin"/>
          <w:color w:val="111111"/>
          <w:sz w:val="28"/>
          <w:sz w:val="28"/>
          <w:szCs w:val="28"/>
          <w:rtl w:val="true"/>
          <w:lang w:bidi="fa-IR"/>
        </w:rPr>
        <w:t>جنبش به لحاظ اعتقادی قائل به امامت امام خمینی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براساس تفسیر زیدیه هر فاطمی که علیه جور قیام کند 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علاقه مؤسس این جنبش به انقلاب و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دیدگاه بیشتر تحلیل گران که آن را سیاسی و نفوذ ایران در منطقه تفسیر می کنند، جنبه اعتقادی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مؤسس جنبش حضرت امام را یک مرد قرآنی می داند که بخشی از امت اسلامی را در این مرحله از ظلم و استکبار نجات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شدید به نصرت الهی، اعضای جنبش را برای تحمل هر گونه شرایط سخت و طاقت فرسا در ادامه مسیر قرآنی مهیا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جنبش در به رسمیت شناختن دیگر مذاهب و جریانهای فکری یمن، یک رویکرد اعتدالی و مسالمت آمیز از جنبش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اختصار برخی از مؤلفه های مهم در اندیشه ایشان نقل می شود</w:t>
      </w:r>
      <w:r>
        <w:rPr>
          <w:rFonts w:eastAsia="IRNazanin" w:cs="IRNazanin"/>
          <w:color w:val="111111"/>
          <w:sz w:val="28"/>
          <w:szCs w:val="28"/>
          <w:rtl w:val="true"/>
          <w:lang w:bidi="fa-IR"/>
        </w:rPr>
        <w:t>:</w:t>
      </w:r>
    </w:p>
    <w:p>
      <w:pPr>
        <w:pStyle w:val="Heading3"/>
        <w:numPr>
          <w:ilvl w:val="2"/>
          <w:numId w:val="1"/>
        </w:numPr>
        <w:rPr/>
      </w:pPr>
      <w:bookmarkStart w:id="844" w:name="__RefHeading___Toc1667184_581953129"/>
      <w:bookmarkStart w:id="845" w:name="_Toc335"/>
      <w:bookmarkEnd w:id="844"/>
      <w:r>
        <w:rPr>
          <w:rtl w:val="true"/>
        </w:rPr>
        <w:t>یهود و افساد</w:t>
      </w:r>
      <w:r>
        <w:rPr>
          <w:rtl w:val="true"/>
        </w:rPr>
        <w:t>:</w:t>
      </w:r>
      <w:bookmarkEnd w:id="845"/>
    </w:p>
    <w:p>
      <w:pPr>
        <w:pStyle w:val="BookText"/>
        <w:rPr/>
      </w:pPr>
      <w:r>
        <w:rPr>
          <w:rFonts w:ascii="IRNazanin" w:hAnsi="IRNazanin" w:eastAsia="IRNazanin"/>
          <w:color w:val="111111"/>
          <w:sz w:val="28"/>
          <w:sz w:val="28"/>
          <w:szCs w:val="28"/>
          <w:rtl w:val="true"/>
          <w:lang w:bidi="fa-IR"/>
        </w:rPr>
        <w:t>یهود و افساد</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لأنهم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فی مجال أن یضربوا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یتغلغلون إلی داخلها بمختلف وسائلهم الخبیثه ویسعون فی الأرض فساداه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bookmarkStart w:id="846" w:name="pg5410_59130"/>
    </w:p>
    <w:p>
      <w:pPr>
        <w:pStyle w:val="BookText"/>
        <w:rPr/>
      </w:pPr>
      <w:bookmarkEnd w:id="846"/>
      <w:r>
        <w:rPr>
          <w:rFonts w:ascii="IRNazanin" w:hAnsi="IRNazanin" w:eastAsia="IRNazanin"/>
          <w:color w:val="111111"/>
          <w:sz w:val="28"/>
          <w:sz w:val="28"/>
          <w:szCs w:val="28"/>
          <w:rtl w:val="true"/>
          <w:lang w:bidi="fa-IR"/>
        </w:rPr>
        <w:t xml:space="preserve">الآیه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فسادة ثقافیة، فسادة أخلاقیة، فساد اقتصادیة، فسادة فی البیئة، فسادا فی کل مجالات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فلا بد، لا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تتحرک فی مجال الأمر بالمعروف والنهی عن المنکر والدعوة إلی الخیر وإلا فماذا؟</w:t>
      </w:r>
    </w:p>
    <w:p>
      <w:pPr>
        <w:pStyle w:val="Heading3"/>
        <w:numPr>
          <w:ilvl w:val="2"/>
          <w:numId w:val="1"/>
        </w:numPr>
        <w:rPr/>
      </w:pPr>
      <w:bookmarkStart w:id="847" w:name="__RefHeading___Toc1667186_581953129"/>
      <w:bookmarkStart w:id="848" w:name="_Toc336"/>
      <w:bookmarkEnd w:id="847"/>
      <w:r>
        <w:rPr>
          <w:rtl w:val="true"/>
        </w:rPr>
        <w:t>امر به معروف؛ راهکار اصلاح امت</w:t>
      </w:r>
      <w:bookmarkEnd w:id="8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ولتکن منکم أمة یدعون إلی الخیر ویأمرون بالمعروف وینهون عن المنکر وأولئک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طریق أن تکونوا بمستوی أن تواجهوا أهل الکتاب لا بد أن تؤهلوا أنفسکم، لتتحرکوا أولا فی مجال إصلاح المجتمع من 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أن تکونوا معتصمین بحبل الله جمیعا، ثم تنطلقون بشکل جماعی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تؤهلوا أنفسکم وتجعلوا من أنفسکم أمة قادرة علی أن تتحرک فی الداخل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الدعوة إلی الخیر والأمر بالمعروف والنهی عن المنکر</w:t>
      </w:r>
      <w:r>
        <w:rPr>
          <w:rFonts w:eastAsia="IRNazanin" w:cs="IRNazanin"/>
          <w:color w:val="111111"/>
          <w:sz w:val="28"/>
          <w:szCs w:val="28"/>
          <w:rtl w:val="true"/>
          <w:lang w:bidi="fa-IR"/>
        </w:rPr>
        <w:t>.</w:t>
      </w:r>
    </w:p>
    <w:p>
      <w:pPr>
        <w:pStyle w:val="Heading3"/>
        <w:numPr>
          <w:ilvl w:val="2"/>
          <w:numId w:val="1"/>
        </w:numPr>
        <w:rPr/>
      </w:pPr>
      <w:bookmarkStart w:id="849" w:name="__RefHeading___Toc1667188_581953129"/>
      <w:bookmarkStart w:id="850" w:name="_Toc337"/>
      <w:bookmarkEnd w:id="849"/>
      <w:r>
        <w:rPr>
          <w:rtl w:val="true"/>
        </w:rPr>
        <w:t>بازگشت به قرآن</w:t>
      </w:r>
      <w:bookmarkEnd w:id="850"/>
    </w:p>
    <w:p>
      <w:pPr>
        <w:pStyle w:val="BookText"/>
        <w:rPr/>
      </w:pPr>
      <w:r>
        <w:rPr>
          <w:rFonts w:ascii="IRNazanin" w:hAnsi="IRNazanin" w:eastAsia="IRNazanin"/>
          <w:color w:val="111111"/>
          <w:sz w:val="28"/>
          <w:sz w:val="28"/>
          <w:szCs w:val="28"/>
          <w:rtl w:val="true"/>
          <w:lang w:bidi="fa-IR"/>
        </w:rPr>
        <w:t>بازگشت به قرآن</w:t>
      </w:r>
      <w:r>
        <w:rPr>
          <w:rStyle w:val="FootnoteAnchor"/>
          <w:rtl w:val="true"/>
        </w:rPr>
        <w:footnoteReference w:id="84"/>
      </w:r>
      <w:r>
        <w:rPr>
          <w:rFonts w:ascii="IRNazanin" w:hAnsi="IRNazanin" w:eastAsia="IRNazanin"/>
          <w:color w:val="111111"/>
          <w:sz w:val="28"/>
          <w:sz w:val="28"/>
          <w:szCs w:val="28"/>
          <w:rtl w:val="true"/>
          <w:lang w:bidi="fa-IR"/>
        </w:rPr>
        <w:t>فیجب أن یبحث الناس عمن یعتصمون به، عمن یلجئون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یعتصم بالله قد هدی إلی صراط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أی وسیلة للنجاة سوی الإعتصام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الإعتصام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بالله یقدم فی ساحة المسلمین من زمان طویل أن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بکتاب الله وسنة رسوله ما هکذا یقال؟ وهی آخر ما یمکن أن نتصور للمسألة باعتبارها هی هذه، لا یوجد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حق، لکن 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یعتصم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وصلنا أمس إلی أن الله سبحانه و تعالی لم یجعل شیئا بدیلا عنه فی علاقتنا به وحتی القرآن الکریم لیس بدیلا عن الله إطلاقا بل هو من أکثر ما فیه وأکثر مقاصده وأکثر ما یدور حوله هو أن یشدک نحو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لیس کأی رئیس دولة، أو رئیس مجلس نواب یعمل کتاب قانون فنحن نتداول هذا الکتاب ولا نبحث عمن صدر منه، ولا یهمنا أمره، ما هذا الذی یحصل بالنسبة لدساتیر الدنیا؟ دستور یصدر، أنت تراه وهو لیس فیه ما یشدک نحو من صاغه، وأنت فی نفس الوقت لیس فی ذهنک شیء بالنسبة لمن صاغه، ربما قد مات، ربما قد نفی، ربما فی أی حالة، ربما حتی لو ظلم هو لا یهمک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القرآن الکریم هو کل ما فیه یشدک نحو الله، فتعیش حالة العلاقة القویة بالله، الشعور بالحب الله، بالتقدیس لله، بالتعظیم الله، بالالتجاء إلیه فی کل أمورک، فی مقام الهدایة تحتاج إلیه هو، حتی فی مجال أن تعرف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تقوا الله جعل لکم فرقانأه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الآیة</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یتحدث القرآن عن التنویر، والنور، والفرقان، التی یجعلها تأتی منه؟ لیس هناک شیء بدیلا عن الله إطلاقا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تأتی للقرآن الکریم هو هو ولیس فی ذهنک الله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bookmarkStart w:id="851" w:name="pg5410_59132"/>
    </w:p>
    <w:p>
      <w:pPr>
        <w:pStyle w:val="BookText"/>
        <w:rPr/>
      </w:pPr>
      <w:bookmarkEnd w:id="851"/>
      <w:r>
        <w:rPr>
          <w:rFonts w:ascii="IRNazanin" w:hAnsi="IRNazanin" w:eastAsia="IRNazanin"/>
          <w:color w:val="111111"/>
          <w:sz w:val="28"/>
          <w:sz w:val="28"/>
          <w:szCs w:val="28"/>
          <w:rtl w:val="true"/>
          <w:lang w:bidi="fa-IR"/>
        </w:rPr>
        <w:t>سبحانه وتعالی، العلاقة القویة بالله، الثقة القویة بالله؛ فإن القرآن فی الأخیر لا تستفید منه</w:t>
      </w:r>
      <w:r>
        <w:rPr>
          <w:rFonts w:eastAsia="IRNazanin" w:cs="IRNazanin"/>
          <w:color w:val="111111"/>
          <w:sz w:val="28"/>
          <w:szCs w:val="28"/>
          <w:rtl w:val="true"/>
          <w:lang w:bidi="fa-IR"/>
        </w:rPr>
        <w:t>.</w:t>
      </w:r>
    </w:p>
    <w:p>
      <w:pPr>
        <w:pStyle w:val="Heading3"/>
        <w:numPr>
          <w:ilvl w:val="2"/>
          <w:numId w:val="1"/>
        </w:numPr>
        <w:rPr/>
      </w:pPr>
      <w:bookmarkStart w:id="852" w:name="__RefHeading___Toc1667190_581953129"/>
      <w:bookmarkStart w:id="853" w:name="_Toc338"/>
      <w:bookmarkEnd w:id="852"/>
      <w:r>
        <w:rPr>
          <w:rtl w:val="true"/>
        </w:rPr>
        <w:t>جنایت جهانی یهود</w:t>
      </w:r>
      <w:bookmarkEnd w:id="853"/>
    </w:p>
    <w:p>
      <w:pPr>
        <w:pStyle w:val="BookText"/>
        <w:rPr/>
      </w:pPr>
      <w:r>
        <w:rPr>
          <w:rFonts w:ascii="IRNazanin" w:hAnsi="IRNazanin" w:eastAsia="IRNazanin"/>
          <w:color w:val="111111"/>
          <w:sz w:val="28"/>
          <w:sz w:val="28"/>
          <w:szCs w:val="28"/>
          <w:rtl w:val="true"/>
          <w:lang w:bidi="fa-IR"/>
        </w:rPr>
        <w:t>جنایت جهانی یهود</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من لا یتحرک بعد هذا فإنه جدیر إذا کان هناک ما هو أذل له من أن یکون عنقه تحت أقدام الیهود لکان جدیرة به، یکون جدیرة بالذلة فی الدنیا، وجدیرة بأن یکون فی قعر جهنم فی الآخرة؛ لأننا لم نجن علی أنفسنا، نحن العرب لم نجن علی أنفسنا فقط، بل جنینا علی البشریة کلها، ترکناها ضحیة لمن یسعون فی الأرض فسادا، فکم هو إثم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هی الجریمة التی ارتکبها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آلاف الملایین من البشر المساکین، الذین لا یفهمون شیئا أمام الخبث والمکر الیهودی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أحد الکتاب عن الأمریکیین،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أو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من الأمریکیین العادیین تحت مستوی درجة الذکاء، فلماذا حرکت أمریکا علی هذا النحو، وحرک العالم علی هذا النحو؟ هو الخبث والمکر الیهودی، هو القدرة الیهودیة علی التخطیط، والتنفیذ، فلعبوا بالعالم فعلا، دوخوا حتی النصاری، تلک الشعوب من النصاری دو خوها، وجعلوها تقف معهم، وهم من کانوا یحملون حقدة کبیرة علیهم، وهم من کانوا یتهمونهم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bookmarkStart w:id="854" w:name="pg5410_59133"/>
    </w:p>
    <w:p>
      <w:pPr>
        <w:pStyle w:val="BookText"/>
        <w:rPr/>
      </w:pPr>
      <w:bookmarkEnd w:id="854"/>
      <w:r>
        <w:rPr>
          <w:rFonts w:ascii="IRNazanin" w:hAnsi="IRNazanin" w:eastAsia="IRNazanin"/>
          <w:color w:val="111111"/>
          <w:sz w:val="28"/>
          <w:sz w:val="28"/>
          <w:szCs w:val="28"/>
          <w:rtl w:val="true"/>
          <w:lang w:bidi="fa-IR"/>
        </w:rPr>
        <w:t>بقتل المسیح، وصلبه، یستخرجون قرار من مرجعیة المجتمع النصرانی بتبرئة الیهود وساحة الیهود عن قتل السید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ففکوا عن أنفسهم عقدة کانت علیهم فی قلوب النصاری، لیضمنوا بها أن یشتغلوا من جدید فی أوساطهم، فیکونون هم الرأی الذی یؤیدهم، هم الکلمة التی تؤیدهم، بأموالهم، بأقلامهم، بألسنتهم، بمواقفهم خمس عشر ملیون یهودی فقط فی العالم هذا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یقولون فی الإحصائیات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عشر ملیون، أقل من سکان الیمن، هم من یحرک هذا العالم، أقل من سکان الیمن</w:t>
      </w:r>
      <w:r>
        <w:rPr>
          <w:rFonts w:eastAsia="IRNazanin" w:cs="IRNazanin"/>
          <w:color w:val="111111"/>
          <w:sz w:val="28"/>
          <w:szCs w:val="28"/>
          <w:rtl w:val="true"/>
          <w:lang w:bidi="fa-IR"/>
        </w:rPr>
        <w:t>!</w:t>
      </w:r>
    </w:p>
    <w:p>
      <w:pPr>
        <w:pStyle w:val="Heading3"/>
        <w:numPr>
          <w:ilvl w:val="2"/>
          <w:numId w:val="1"/>
        </w:numPr>
        <w:rPr/>
      </w:pPr>
      <w:bookmarkStart w:id="855" w:name="__RefHeading___Toc1667192_581953129"/>
      <w:bookmarkStart w:id="856" w:name="_Toc339"/>
      <w:bookmarkEnd w:id="855"/>
      <w:r>
        <w:rPr>
          <w:rtl w:val="true"/>
        </w:rPr>
        <w:t>لعن یهود در قرآن</w:t>
      </w:r>
      <w:bookmarkEnd w:id="856"/>
    </w:p>
    <w:p>
      <w:pPr>
        <w:pStyle w:val="BookText"/>
        <w:rPr/>
      </w:pPr>
      <w:r>
        <w:rPr>
          <w:rFonts w:ascii="IRNazanin" w:hAnsi="IRNazanin" w:eastAsia="IRNazanin"/>
          <w:color w:val="111111"/>
          <w:sz w:val="28"/>
          <w:sz w:val="28"/>
          <w:szCs w:val="28"/>
          <w:rtl w:val="true"/>
          <w:lang w:bidi="fa-IR"/>
        </w:rPr>
        <w:t>لعن یهود در قرآن</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یا أیها الذین آمنوا لا تتخذوا الیهود والنصاری أولیاء بعضهم أولیاء بغض ومن یتوهم منکم فإنه منهم إن الله لا یهدی القوم الظالمین تبدأ هذه الآیات الکریمة بنداء یتکرر کثیرا فی القرآن الکریم یخاطب الناس الذین قد شهدوا علی أنفسهم بأنهم مؤمنون باسم 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أیها الذین آمنوا کل من یری أنه مؤمن، کل من ینتسب إلی هذا الاسم العظیم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أیها الذین آمنوا أنتم من تعدون أنفسکم مؤمنین انتبهوا، انتبهوا، قد تقعون فی موالاة الیهود والنصاری</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حیث تشعرون أو من حیث لا تشعرون، فیوجه النهی بصراحة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تتخذوا الیهود والنصاری 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تبدو الآیة وکأنها غریبة کیف مؤمن یتولی یهودیة ونصرانیا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العقائد أصبحت متباینة؟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المسلم غیر الیهودی وغیر النصرانی؟ المسلم من أول أیام إسلامه هو من ووجه من جانب الیهود بشراسة تجعله یحمل حقد للیهود، ویحمل عداء للیهود؟ هو من یری أنه فی مکان والیهود فی مکان آخر، هو مفصول عنهم مباین لهم، لیس بینه وبینهم أی علاقة، فکیف یمکن أن یکون ممن یتخذهم أولیاء؟</w:t>
      </w:r>
    </w:p>
    <w:p>
      <w:pPr>
        <w:pStyle w:val="BookText"/>
        <w:rPr/>
      </w:pPr>
      <w:r>
        <w:rPr>
          <w:rFonts w:ascii="IRNazanin" w:hAnsi="IRNazanin" w:eastAsia="IRNazanin"/>
          <w:color w:val="111111"/>
          <w:sz w:val="28"/>
          <w:sz w:val="28"/>
          <w:szCs w:val="28"/>
          <w:rtl w:val="true"/>
          <w:lang w:bidi="fa-IR"/>
        </w:rPr>
        <w:t>ألسنا نلعن الیهود؟ نلعن الیهود ونحن نلعن النصاری، ونحن نبغضهم ونعادیهم ونکرههم، ومتی ما غضب أحدنا علی الآخر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أنت نصرانی أنت یهودی أنت کذا، لکن علی الرغم من هذا کله قد تصل المسألة إلی درجة أن یکونوا من هم یحملون اسم إیمان، ینتمون إلی هذا الاسم أن ینطلقوا هم لیتخذوهم أولیاء، أن ینطلقوا هم لیطیعوهم فیردوهم بعد إیمانهم 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الذی سیدفع إلی هذا؟ هل أن الیهود والنصاری سیبدون أمامنا من أولیاء الله فتنطلق نحو تولیهم أو 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سیتغیرون؟ أو أن عداوتهم ستذوب من قلوبنا؟ أو یبدون لنا بشکل یشدنا إلیهم؟ ما الذی یشدنا إلیهم؟ ما الذی یمکن أن یشد الإنسان المؤمن إلیهم فیکاد هو الذی یبحث عن کیف یتخذهم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ویکاد هو الذی ینطلق فی طاعتهم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857" w:name="pg5410_59135"/>
    </w:p>
    <w:p>
      <w:pPr>
        <w:pStyle w:val="BookText"/>
        <w:rPr/>
      </w:pPr>
      <w:bookmarkEnd w:id="857"/>
      <w:r>
        <w:rPr>
          <w:rFonts w:ascii="IRNazanin" w:hAnsi="IRNazanin" w:eastAsia="IRNazanin"/>
          <w:color w:val="111111"/>
          <w:sz w:val="28"/>
          <w:sz w:val="28"/>
          <w:szCs w:val="28"/>
          <w:rtl w:val="true"/>
          <w:lang w:bidi="fa-IR"/>
        </w:rPr>
        <w:t>لیطیعهم لیردوه بعد إیمانه کافر؟وهنا لیصبح مثلهم، ویصبح ظالما کما هم ظالمون، ظالم لنفسه وظالمة للبشریة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فماذا؟ معنی هذا أنه سیحصل وأنت تحمل اسم الإیمان، والیهود علی ما هم علیه لم یتغیروا بعد إلی درجة أعلی فتجعلک أنت تنجذب نحوهم لکونهم أصبحوا من أولیاء الله، هم هم الیهود، الذین یبدون أمامک ملعونین، یبدون أمامک مبغوضین ومکروهین هم من قد تنطلق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تحمل اسم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لتتولاهم</w:t>
      </w:r>
      <w:r>
        <w:rPr>
          <w:rFonts w:eastAsia="IRNazanin" w:cs="IRNazanin"/>
          <w:color w:val="111111"/>
          <w:sz w:val="28"/>
          <w:szCs w:val="28"/>
          <w:rtl w:val="true"/>
          <w:lang w:bidi="fa-IR"/>
        </w:rPr>
        <w:t>.</w:t>
      </w:r>
    </w:p>
    <w:p>
      <w:pPr>
        <w:pStyle w:val="Heading3"/>
        <w:numPr>
          <w:ilvl w:val="2"/>
          <w:numId w:val="1"/>
        </w:numPr>
        <w:rPr/>
      </w:pPr>
      <w:bookmarkStart w:id="858" w:name="__RefHeading___Toc1667194_581953129"/>
      <w:bookmarkStart w:id="859" w:name="_Toc340"/>
      <w:bookmarkEnd w:id="858"/>
      <w:r>
        <w:rPr>
          <w:rtl w:val="true"/>
        </w:rPr>
        <w:t>قرآن چراغ راه آینده</w:t>
      </w:r>
      <w:bookmarkEnd w:id="859"/>
    </w:p>
    <w:p>
      <w:pPr>
        <w:pStyle w:val="BookText"/>
        <w:rPr/>
      </w:pPr>
      <w:r>
        <w:rPr>
          <w:rFonts w:ascii="IRNazanin" w:hAnsi="IRNazanin" w:eastAsia="IRNazanin"/>
          <w:color w:val="111111"/>
          <w:sz w:val="28"/>
          <w:sz w:val="28"/>
          <w:szCs w:val="28"/>
          <w:rtl w:val="true"/>
          <w:lang w:bidi="fa-IR"/>
        </w:rPr>
        <w:t>قرآن چراغ راه آینده</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قلنا أکثر من مرة بأن القرآن الکریم یستطیع أن یکشف لکل أمة واقعها، یستطیع أن یکشف لک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خبر ما بعد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ما سیأتی بعد کم لکن لیس علی سبیل الإخبار التاریخی بأنه سیأتی فی عام کذا وکذا یحصل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بطریقة أخری بطریقة أخری لا یستطیع أحد أن یعملها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إنها ستکون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المخرج منها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فیه نبأ ما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ونبأ ما قبلنا فیه عبرة ودروس لنا فی مقام الهدایة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فی قصصهم عبرة لأولی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860" w:name="pg5410_59136"/>
    </w:p>
    <w:p>
      <w:pPr>
        <w:pStyle w:val="Heading3"/>
        <w:numPr>
          <w:ilvl w:val="2"/>
          <w:numId w:val="1"/>
        </w:numPr>
        <w:rPr/>
      </w:pPr>
      <w:bookmarkStart w:id="861" w:name="__RefHeading___Toc1667196_581953129"/>
      <w:bookmarkStart w:id="862" w:name="_Toc341"/>
      <w:bookmarkEnd w:id="860"/>
      <w:bookmarkEnd w:id="861"/>
      <w:r>
        <w:rPr>
          <w:rtl w:val="true"/>
        </w:rPr>
        <w:t>ولایت امام علی</w:t>
      </w:r>
      <w:r>
        <w:rPr>
          <w:rtl w:val="true"/>
        </w:rPr>
        <w:t>(</w:t>
      </w:r>
      <w:r>
        <w:rPr>
          <w:rtl w:val="true"/>
        </w:rPr>
        <w:t>علیه السلام</w:t>
      </w:r>
      <w:r>
        <w:rPr>
          <w:rtl w:val="true"/>
        </w:rPr>
        <w:t>)</w:t>
      </w:r>
      <w:bookmarkEnd w:id="862"/>
    </w:p>
    <w:p>
      <w:pPr>
        <w:pStyle w:val="BookText"/>
        <w:rPr/>
      </w:pPr>
      <w:r>
        <w:rPr>
          <w:rFonts w:ascii="IRNazanin" w:hAnsi="IRNazanin" w:eastAsia="IRNazanin"/>
          <w:color w:val="111111"/>
          <w:sz w:val="28"/>
          <w:sz w:val="28"/>
          <w:szCs w:val="28"/>
          <w:rtl w:val="true"/>
          <w:lang w:bidi="fa-IR"/>
        </w:rPr>
        <w:t>ولایت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ومن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الآن مشغولین بمواجهة إسرائیل وأمریکا لسنا مشغولین بعلی، علی سلام الله علیه قد قتل ذالک الیوم ونحن نحبه، ومع السلامة، نحن مشغولون بعمل، ونحن مشغولون بالإسلام ومشغولین بمواجهة أمریکا وإسرائیل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هی جهالة، أن یکون علی قد مات بالنسبة لنا کما کان أرمد فی خیبر بالنسبة لأولئک، ستحتاج الأمة إلی أن تتولی علیة وإن کان علی قد تحول إلی تراب فی قبره، ستحتاج إلی أن تتولاه لتهتدی؛ لتسلم قلوبها، لتسلم فی حیاتها، تحتاج إلی أن تتولاه؛ لأن تولیه شرط فی تأهیل نفسها لتکون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فلن یتحقق شیء، والله متی ما رسم شیئا وحدده فلا یمکن أن یکون هناک شیء بدیلا عنه مهما بدا لک أنه یمکن أن یکون بدیلا عنه، فلایمکن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یتول الله ورسوله والذین آمنوا إن حزب الله هم الغالبونه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هنا هو الإمام علی علیه السلام، بدون ولایة الإمام علی علیه السلام لن تتحقق هدایة، ولن یتحقق للأمة ولأی جماعة وضعیة تکون علیها جدیرة بأن تسمی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فتحظی بتأیید الله فتصبح هی حزبه الغالب</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bookmarkStart w:id="863" w:name="pg5410_59137"/>
    </w:p>
    <w:p>
      <w:pPr>
        <w:pStyle w:val="BookText"/>
        <w:rPr/>
      </w:pPr>
      <w:bookmarkEnd w:id="863"/>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جاءت فی واجهة الحدیث عن مواجهة الیهود والنصاری وهم أعداء الأمة علی امتداد التاریخ، لماذا؟ بالنسبة لله سبحانه وتعالی کلنا متفقون علی الله، ألیس کذلک؟ حتی المشرکین کانوا یعترفون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سألتهم من خلقهم لیقولن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w:t>
      </w:r>
    </w:p>
    <w:p>
      <w:pPr>
        <w:pStyle w:val="Heading3"/>
        <w:numPr>
          <w:ilvl w:val="2"/>
          <w:numId w:val="1"/>
        </w:numPr>
        <w:rPr/>
      </w:pPr>
      <w:bookmarkStart w:id="864" w:name="__RefHeading___Toc1667198_581953129"/>
      <w:bookmarkStart w:id="865" w:name="_Toc342"/>
      <w:bookmarkEnd w:id="864"/>
      <w:r>
        <w:rPr>
          <w:rtl w:val="true"/>
        </w:rPr>
        <w:t>شیعه، محور وحدت جهان اسلام</w:t>
      </w:r>
      <w:bookmarkEnd w:id="865"/>
    </w:p>
    <w:p>
      <w:pPr>
        <w:pStyle w:val="BookText"/>
        <w:rPr/>
      </w:pPr>
      <w:r>
        <w:rPr>
          <w:rFonts w:ascii="IRNazanin" w:hAnsi="IRNazanin" w:eastAsia="IRNazanin"/>
          <w:color w:val="111111"/>
          <w:sz w:val="28"/>
          <w:sz w:val="28"/>
          <w:szCs w:val="28"/>
          <w:rtl w:val="true"/>
          <w:lang w:bidi="fa-IR"/>
        </w:rPr>
        <w:t>شیعه، محور وحدت جهان اسلام</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الشیعة فی تاریخهم الطویل کانوا هم أکثر الطوائف حرصا علی تهیئة الأجواء للتوحد مع الآخرین، ولکن الآخرین لم یکن لدیهم ذرة من حرص علی أن یتوحدوا مع الشیعة، أو یلتفتوا إلی الشیعة، أو یحملوا ذرة احترام للشیعة</w:t>
      </w:r>
      <w:r>
        <w:rPr>
          <w:rFonts w:eastAsia="IRNazanin" w:cs="IRNazanin"/>
          <w:color w:val="111111"/>
          <w:sz w:val="28"/>
          <w:szCs w:val="28"/>
          <w:rtl w:val="true"/>
          <w:lang w:bidi="fa-IR"/>
        </w:rPr>
        <w:t>.</w:t>
      </w:r>
    </w:p>
    <w:p>
      <w:pPr>
        <w:pStyle w:val="Heading3"/>
        <w:numPr>
          <w:ilvl w:val="2"/>
          <w:numId w:val="1"/>
        </w:numPr>
        <w:rPr/>
      </w:pPr>
      <w:bookmarkStart w:id="866" w:name="__RefHeading___Toc1667200_581953129"/>
      <w:bookmarkStart w:id="867" w:name="_Toc343"/>
      <w:bookmarkEnd w:id="866"/>
      <w:r>
        <w:rPr>
          <w:rtl w:val="true"/>
        </w:rPr>
        <w:t>امام خمینی نماد توکل به خداوند</w:t>
      </w:r>
      <w:bookmarkEnd w:id="867"/>
    </w:p>
    <w:p>
      <w:pPr>
        <w:pStyle w:val="BookText"/>
        <w:rPr/>
      </w:pPr>
      <w:r>
        <w:rPr>
          <w:rFonts w:ascii="IRNazanin" w:hAnsi="IRNazanin" w:eastAsia="IRNazanin"/>
          <w:color w:val="111111"/>
          <w:sz w:val="28"/>
          <w:sz w:val="28"/>
          <w:szCs w:val="28"/>
          <w:rtl w:val="true"/>
          <w:lang w:bidi="fa-IR"/>
        </w:rPr>
        <w:t xml:space="preserve">وما أکثر ما کان یردد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تعتمد علی الله یقول للإیرانیین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اعتمدوا علی الله، توکلوا علی الله، بالاعتماد علی الله نستطیع أن ننتصر، بالاعتماد علی الله نستطیع أن نقف علی أقدامنا دون حاجة إلی أن نستعین بهذا أو هذا ممن لا تمثل</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bookmarkStart w:id="868" w:name="pg5410_59138"/>
    </w:p>
    <w:p>
      <w:pPr>
        <w:pStyle w:val="BookText"/>
        <w:rPr/>
      </w:pPr>
      <w:bookmarkEnd w:id="868"/>
      <w:r>
        <w:rPr>
          <w:rFonts w:ascii="IRNazanin" w:hAnsi="IRNazanin" w:eastAsia="IRNazanin"/>
          <w:color w:val="111111"/>
          <w:sz w:val="28"/>
          <w:sz w:val="28"/>
          <w:szCs w:val="28"/>
          <w:rtl w:val="true"/>
          <w:lang w:bidi="fa-IR"/>
        </w:rPr>
        <w:t>استعانتنا به شیئا، ممن لا یمکن الاستعانة بهم إلا وندفع من إیماننا،ومن دیننا ثمن الاستعانة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لو فهم زعماء العرب الاعتماد علی الله، والتوکل علی الله، لو کانوا بهذا المستوی کیف کانوا سیکونون فی هذا العالم، لکن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کل منهم یحاول أن یستعین بهذا أو بهذا بتلک الدولة أو بتلک، فی کل أموره، حتی فی مجال الخبرة فی کیف ینظف مدینته، فی کل شئون الحیاة، أصبحوا یعتمدون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فإنکون صادقین فی إیماننا یجب أن یکون إیمانا واعیة بالشکل الذی یخلق لدینا هذه المقومات المهمة، ثقة بالله، اعتمادا علی الله، حبا لله، استعانة بالله، توک علی الله، ألم یقل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الله فلیتوگل المؤتون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یتوکل علی اللیر هو حسبه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ألیست هکذا الوعود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وعود أصبحنا فی واقعنا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کبارا وصغارا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نثق بها</w:t>
      </w:r>
      <w:r>
        <w:rPr>
          <w:rFonts w:eastAsia="IRNazanin" w:cs="IRNazanin"/>
          <w:color w:val="111111"/>
          <w:sz w:val="28"/>
          <w:szCs w:val="28"/>
          <w:rtl w:val="true"/>
          <w:lang w:bidi="fa-IR"/>
        </w:rPr>
        <w:t>.</w:t>
      </w:r>
    </w:p>
    <w:p>
      <w:pPr>
        <w:pStyle w:val="Heading3"/>
        <w:numPr>
          <w:ilvl w:val="2"/>
          <w:numId w:val="1"/>
        </w:numPr>
        <w:rPr/>
      </w:pPr>
      <w:bookmarkStart w:id="869" w:name="__RefHeading___Toc1667202_581953129"/>
      <w:bookmarkStart w:id="870" w:name="_Toc344"/>
      <w:bookmarkEnd w:id="869"/>
      <w:r>
        <w:rPr>
          <w:rtl w:val="true"/>
        </w:rPr>
        <w:t>حذف اسلام هدف غایی یهود و نصارا</w:t>
      </w:r>
      <w:bookmarkEnd w:id="870"/>
    </w:p>
    <w:p>
      <w:pPr>
        <w:pStyle w:val="BookText"/>
        <w:rPr/>
      </w:pPr>
      <w:r>
        <w:rPr>
          <w:rFonts w:ascii="IRNazanin" w:hAnsi="IRNazanin" w:eastAsia="IRNazanin"/>
          <w:color w:val="111111"/>
          <w:sz w:val="28"/>
          <w:sz w:val="28"/>
          <w:szCs w:val="28"/>
          <w:rtl w:val="true"/>
          <w:lang w:bidi="fa-IR"/>
        </w:rPr>
        <w:t>حذف اسلام هدف غایی یهود و نصارا</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الله سبحانه وتعالی یصف کتابه الکریم بأنه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آیات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تکررت هذه الکلمة کثیرة فی القرآن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الکریم تصف القرآن الکریم بأنه آیات، الآیات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معالم،حقائق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فی القرآن الکریم هو حقائق لا شک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ریب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مریة فیها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تلک الآیات قول الله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ترضی عنک الیهود ولا النصاری حتی تتبع ملتهمه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آیة، أی هذه حقیقة لا تتخلف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ترضی عنک بالن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لن یرضوا عنک أبدأ مهما عملت لهم، مهما قدمت لهم، مهما أظهرت من حسن نوایا معهم، مهما أظهرت من تعاون معهم، إنهم لن یرضوا عنک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 ترضی عنک الیهود، ولن ترضی عنک أیضا النصاری حتی تتبع ملتهم، فتکون کواحد منهم صریحة، تتبع ملتهم، وهم لن یعترفوا بک أنک قد أصبحت متبعا لملتهم إلا بعد أن یتأکدوا منک أنک قد تخلیت عما أنت علیه، عن ملتک التی أنت علیها، وعن أمتک التی أنت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فعندما یقول الله سبحانه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تتبع 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أیضا هم لن یقبلوا منک إلا أن تتخلی عن ملتک التی أنت علیها، وعن أمتک التی أنت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الله حقائق، وفی نفس الوقت سیأتی الواقع یکشفها، فیقول فی آیة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سنریهم آیاتنا فی الآفاق وفی أنفسهم حتی یتبین لهم أنه الحق أولم یکف بربک أنه علی کل شیء شهیده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دائمی نبودن تعامل سعودی با آمریکا</w:t>
      </w:r>
    </w:p>
    <w:p>
      <w:pPr>
        <w:pStyle w:val="BookText"/>
        <w:rPr/>
      </w:pPr>
      <w:r>
        <w:rPr>
          <w:rFonts w:ascii="IRNazanin" w:hAnsi="IRNazanin" w:eastAsia="IRNazanin"/>
          <w:color w:val="111111"/>
          <w:sz w:val="28"/>
          <w:sz w:val="28"/>
          <w:szCs w:val="28"/>
          <w:rtl w:val="true"/>
          <w:lang w:bidi="fa-IR"/>
        </w:rPr>
        <w:t>دائمی نبودن تعامل سعودی با آمریکا</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عنوان الکلام هو أن الله قال 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ترضی عنک الیهو ولا النصاری حتی تتبع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تجلت فی هذه الأیام، وأعتقد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کلکم تعرفون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تجلت أحداث هی مصادیق لهذه الحقیقة الإلهیة بأن الیهود والنصاری لن یرضوا عن أی شخص مهماکان صدیقا لهم وإن ملأت العهود والإتفاقیات والمواثیق معهم أدراج مکتبه، وإن قدموا له فی ماضیه ما قدموا، وإن قدم لهم هو من الخدمات ما قدم فإنهم لن یرضوا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موقف السعودیة الآن ألیس معروفة لدینا؟ الم تکن السعودیة معروفة عند الجمیع بأن لها علاقة قویة جدا مع أمریکا وصدیقة لأمریکا، ولم نعلم أن هناک ما طرأ من جانب السعودیة جعل أمریکا هی التی تغیر موقفها، هم تغیروا هم ألیس کذلک؟ لأنهم فی واقعهم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مدی السنوات الماضیة الطویلة، وعلی الرغم من التعامل الواسع مع السعودیة وکذلک مع شعوب أخری، فی کل تلک الفترة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 زالوا أعداء، والعدو لا یمکن أن ینصح لک، ولا یمکن أن یخلص لک، عدو تاریخی، عدو عداوة مستقرة ثابتة، فکلما تقدمه له فإنه لن یرضی عنک أبدأ حتی تکون علی النحو الذی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النحو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قال</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bookmarkStart w:id="871" w:name="pg5410_59141"/>
    </w:p>
    <w:p>
      <w:pPr>
        <w:pStyle w:val="BookText"/>
        <w:rPr/>
      </w:pPr>
      <w:bookmarkEnd w:id="871"/>
      <w:r>
        <w:rPr>
          <w:rFonts w:ascii="IRNazanin" w:hAnsi="IRNazanin" w:eastAsia="IRNazanin"/>
          <w:color w:val="111111"/>
          <w:sz w:val="28"/>
          <w:sz w:val="28"/>
          <w:szCs w:val="28"/>
          <w:rtl w:val="true"/>
          <w:lang w:bidi="fa-IR"/>
        </w:rPr>
        <w:t>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تتبع 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واتباع ملتهم هو أیضا أن تتخلی عن ملتک، وعن أمتک وعن شخصیتک وهویتک التی أنت علیها، هذا هو ما لا بد منه، وإلا فأنت ما تزال غیر مرغوب فیه، وغیر مرضی عنه مهما حاولت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رجع هو أو أی شخص یحصل لدیه هذا الشعور إلی قول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ترضی عنک الیهود ولا النصاری حتی تتبع ملتهم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هو من لا یمکن أن یثق بهم، لکان هو من یأخذ حیطته اللازمة فی مواجهة کیدهم ومؤامراتهم وما یمکن أن یدبروه للناس؛ لأنهم إذا کانوا لا یرضون عنا وهم أعداء وامتلکوا قدرات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المحتمل أن یعملوا؟ ألیس المحتمل أن یعملوا کل شیء حتی تکون ملتهم هی الماثلة أمام الجمیع، وحتی تکون ملتنا غائبة لا وجود لها، أو أن یحملوا من أمکن علی أن یکون فی واقعه مؤید لملتهم وعلی ملتهم</w:t>
      </w:r>
      <w:r>
        <w:rPr>
          <w:rFonts w:eastAsia="IRNazanin" w:cs="IRNazanin"/>
          <w:color w:val="111111"/>
          <w:sz w:val="28"/>
          <w:szCs w:val="28"/>
          <w:rtl w:val="true"/>
          <w:lang w:bidi="fa-IR"/>
        </w:rPr>
        <w:t>.</w:t>
      </w:r>
    </w:p>
    <w:p>
      <w:pPr>
        <w:pStyle w:val="Heading3"/>
        <w:numPr>
          <w:ilvl w:val="2"/>
          <w:numId w:val="1"/>
        </w:numPr>
        <w:rPr/>
      </w:pPr>
      <w:bookmarkStart w:id="872" w:name="__RefHeading___Toc1667204_581953129"/>
      <w:bookmarkStart w:id="873" w:name="_Toc345"/>
      <w:bookmarkEnd w:id="872"/>
      <w:r>
        <w:rPr>
          <w:rtl w:val="true"/>
        </w:rPr>
        <w:t>ایران الگوی مبارزه با آمریکا</w:t>
      </w:r>
      <w:bookmarkEnd w:id="873"/>
    </w:p>
    <w:p>
      <w:pPr>
        <w:pStyle w:val="BookText"/>
        <w:rPr/>
      </w:pPr>
      <w:r>
        <w:rPr>
          <w:rFonts w:ascii="IRNazanin" w:hAnsi="IRNazanin" w:eastAsia="IRNazanin"/>
          <w:color w:val="111111"/>
          <w:sz w:val="28"/>
          <w:sz w:val="28"/>
          <w:szCs w:val="28"/>
          <w:rtl w:val="true"/>
          <w:lang w:bidi="fa-IR"/>
        </w:rPr>
        <w:t>ایران الگوی مبارزه با آمریکا</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والمفترض أننا هنا فی الیمن یجب أن نتنبه سواء الرئیس أو الدولة أو المواطنین أنفسهم أن یتنبهوا إلی أنه یجب أن یتعاملوا مع أمریکا ومع الإعلام المضاد کما یتعامل إیران تماماً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bookmarkStart w:id="874" w:name="pg5410_59142"/>
    </w:p>
    <w:p>
      <w:pPr>
        <w:pStyle w:val="Heading3"/>
        <w:numPr>
          <w:ilvl w:val="2"/>
          <w:numId w:val="1"/>
        </w:numPr>
        <w:rPr/>
      </w:pPr>
      <w:bookmarkStart w:id="875" w:name="__RefHeading___Toc1667206_581953129"/>
      <w:bookmarkStart w:id="876" w:name="_Toc346"/>
      <w:bookmarkEnd w:id="874"/>
      <w:bookmarkEnd w:id="875"/>
      <w:r>
        <w:rPr>
          <w:rtl w:val="true"/>
        </w:rPr>
        <w:t>آمریکا در کلام امام خمینی</w:t>
      </w:r>
      <w:bookmarkEnd w:id="876"/>
    </w:p>
    <w:p>
      <w:pPr>
        <w:pStyle w:val="BookText"/>
        <w:rPr/>
      </w:pPr>
      <w:r>
        <w:rPr>
          <w:rFonts w:ascii="IRNazanin" w:hAnsi="IRNazanin" w:eastAsia="IRNazanin"/>
          <w:color w:val="111111"/>
          <w:sz w:val="28"/>
          <w:sz w:val="28"/>
          <w:szCs w:val="28"/>
          <w:rtl w:val="true"/>
          <w:lang w:bidi="fa-IR"/>
        </w:rPr>
        <w:t>آمریکا در کلام امام خمینی</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أمریکا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وأنها هی وراء کل شر؛ لأن من یحکم أمریکا ویهیمن علی أمریکا هم الیهود، والیهود کما حکی الله عنهم فی القرآن الکریم فی آیات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یسعون فی الأرض فسادا، وأنهم یودون لو یضلون الناس، وأنهم یریدون أن یضل الناس، وأنهم لا یودون للمؤمنین أی خیر، وأنهم یعضون علیکم الأنامل من الغیظ، وکم ذکر فی القرآن الکریم مما یدل علی عدائهم الشدید للمسلمین والإسلام</w:t>
      </w:r>
      <w:r>
        <w:rPr>
          <w:rFonts w:eastAsia="IRNazanin" w:cs="IRNazanin"/>
          <w:color w:val="111111"/>
          <w:sz w:val="28"/>
          <w:szCs w:val="28"/>
          <w:rtl w:val="true"/>
          <w:lang w:bidi="fa-IR"/>
        </w:rPr>
        <w:t>.</w:t>
      </w:r>
    </w:p>
    <w:p>
      <w:pPr>
        <w:pStyle w:val="Heading3"/>
        <w:numPr>
          <w:ilvl w:val="2"/>
          <w:numId w:val="1"/>
        </w:numPr>
        <w:rPr/>
      </w:pPr>
      <w:bookmarkStart w:id="877" w:name="__RefHeading___Toc1667208_581953129"/>
      <w:bookmarkStart w:id="878" w:name="_Toc347"/>
      <w:bookmarkEnd w:id="877"/>
      <w:r>
        <w:rPr>
          <w:rtl w:val="true"/>
        </w:rPr>
        <w:t>نابودی مخالفین ایران</w:t>
      </w:r>
      <w:bookmarkEnd w:id="878"/>
    </w:p>
    <w:p>
      <w:pPr>
        <w:pStyle w:val="BookText"/>
        <w:rPr/>
      </w:pPr>
      <w:r>
        <w:rPr>
          <w:rFonts w:ascii="IRNazanin" w:hAnsi="IRNazanin" w:eastAsia="IRNazanin"/>
          <w:color w:val="111111"/>
          <w:sz w:val="28"/>
          <w:sz w:val="28"/>
          <w:szCs w:val="28"/>
          <w:rtl w:val="true"/>
          <w:lang w:bidi="fa-IR"/>
        </w:rPr>
        <w:t>نابودی مخالفین ایران</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کل من وقفوا ضد الثورة الإسلامیة فی إیران أیام الإمام الخمینی رأیناهم دولة بعد دولة یذوقون وبال 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وقفوا مع العراق ضد الجمهوریة الإسلامیة، والتی کانت ولا تزال من أشد الأعداء للأمریکیین وللإسرائیلیین، حیث کان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یحرص جدا علی أن یحرر العرب، ویحرر المسلمین من هیمنة أمریکا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bookmarkStart w:id="879" w:name="pg5410_59143"/>
    </w:p>
    <w:p>
      <w:pPr>
        <w:pStyle w:val="BookText"/>
        <w:rPr/>
      </w:pPr>
      <w:bookmarkEnd w:id="879"/>
      <w:r>
        <w:rPr>
          <w:rFonts w:ascii="IRNazanin" w:hAnsi="IRNazanin" w:eastAsia="IRNazanin"/>
          <w:color w:val="111111"/>
          <w:sz w:val="28"/>
          <w:sz w:val="28"/>
          <w:szCs w:val="28"/>
          <w:rtl w:val="true"/>
          <w:lang w:bidi="fa-IR"/>
        </w:rPr>
        <w:t>ودول الغرب، ویتجه للقضاء علی إسرائیل، لکن الجمیع وقفوا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ورأینا کل من وقفوا فی وجهه کیف أنهم ضربوا من قبل من أعانوهم، ومن کانت أعمالهم فی صالحهم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الکویت ضرب، والعراق ضرب، ألیس کذلک؟ والسعودیة أیضا ضربت من قبل العراق، وضربت اقتصادیة لإثقال کاهلها من قبل الأمریکیین، الیمن نفسه شارک بأعداد کبیرة من الجیش ذهبوا لیحاربوا الإیرانیین، لیحاربوا الثورة الإسلامیة فی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الخمینی کان إماما عادلا، کان إماما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العادل لا ترد دعوته، کما ورد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المتوقع أن الرئیس، وأن الجیش الیمنی لا بد أن یناله عقوبة ما عمل</w:t>
      </w:r>
      <w:r>
        <w:rPr>
          <w:rFonts w:eastAsia="IRNazanin" w:cs="IRNazanin"/>
          <w:color w:val="111111"/>
          <w:sz w:val="28"/>
          <w:szCs w:val="28"/>
          <w:rtl w:val="true"/>
          <w:lang w:bidi="fa-IR"/>
        </w:rPr>
        <w:t>.</w:t>
      </w:r>
    </w:p>
    <w:p>
      <w:pPr>
        <w:pStyle w:val="Heading3"/>
        <w:numPr>
          <w:ilvl w:val="2"/>
          <w:numId w:val="1"/>
        </w:numPr>
        <w:rPr/>
      </w:pPr>
      <w:bookmarkStart w:id="880" w:name="__RefHeading___Toc1667210_581953129"/>
      <w:bookmarkStart w:id="881" w:name="_Toc348"/>
      <w:bookmarkEnd w:id="880"/>
      <w:r>
        <w:rPr>
          <w:rtl w:val="true"/>
        </w:rPr>
        <w:t>خود باختگی نتیجه عدم اعتماد به نصرت الهی</w:t>
      </w:r>
      <w:bookmarkEnd w:id="881"/>
    </w:p>
    <w:p>
      <w:pPr>
        <w:pStyle w:val="BookText"/>
        <w:rPr/>
      </w:pPr>
      <w:r>
        <w:rPr>
          <w:rFonts w:ascii="IRNazanin" w:hAnsi="IRNazanin" w:eastAsia="IRNazanin"/>
          <w:color w:val="111111"/>
          <w:sz w:val="28"/>
          <w:sz w:val="28"/>
          <w:szCs w:val="28"/>
          <w:rtl w:val="true"/>
          <w:lang w:bidi="fa-IR"/>
        </w:rPr>
        <w:t>خود باختگی نتیجه عدم اعتماد به نصرت الهی</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کان بعضهم یزور لندن فإذا ما زار ورأی البنایات الشامخة ورأی الحرکة، ورأی المظاهر الجمیلة، فیقول من یستطیع أن یقاوم هؤلاء، ورجع وقد بردت أعصابه کلها، وتلاشت کل ثوریته، وتلاشی حماسه، بل بعضهم یعود داعیة لأن تبقی بریطانیا مستعمرة لشعبه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یعود بعضهم أیضأ داعیة إلی أن یتثقف أبناء شعبه بثقافة تلک الدولة، کما 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 الطهطاوی أحد العلماء المصریین، عندما زار باریس</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هکذا یصبح الحال أمام من لا یفهمون کتاب الله بالشکل الذی یجعل کل شیء أمامهم ضعیفة أمام قوة الله وجبروته، وعزته وقهره، وإذا لم نکن علی هذا النحو سنری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أسلفت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أکبر من أولیاء الله، وولیهم أکبر من الله، و کل ما لدیهم أکبر من إیماننا فتکون الأشیاء کلها مما یعزز الیأس فی نفسک، ومتی ما تعزز الیأس فی نفوس الناس تلاشت کل القیم أمامهم، وأصبحوا هم من یسخرون ممن یحاول أن یحرکهم، أصبحوا ممن یرون الأشیاء کلها مستحیلة؛ ولهذا لما کان الإنسان کإنسان ضعیفا کما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وخلق الإنسان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الآیة</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یشتد بإلهه، إذا لم یعتمد علی إلهه فإنه سیکون ضعیفة، وها هو ضعیف حتی أمام خصومه من الحیوانات، أولیس الثعبان یقتله، والنملة تؤلمه؟ ووخزة الشوک تؤلمه وتقعده؟ لکنک إذا ما اعتمدت علی الله تحول کل ضعفک إلی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الإنسان هکذا جاء العمل علی أن یصنع الإنسان علی هذا النحو فی القرآن الکریم مکررة ومؤکدة، وکثیرة جدا، و مرفقا حتی بالقسم الإلهی، یقسم الله؛ من أجل أن نطمئن؛ من أجل أن یدفعنا من ضعفنا، أن یشدنا إلی حیث قوته وعزته ومنعته</w:t>
      </w:r>
    </w:p>
    <w:p>
      <w:pPr>
        <w:pStyle w:val="BookText"/>
        <w:rPr/>
      </w:pPr>
      <w:r>
        <w:rPr>
          <w:rFonts w:ascii="IRNazanin" w:hAnsi="IRNazanin" w:eastAsia="IRNazanin"/>
          <w:color w:val="111111"/>
          <w:sz w:val="28"/>
          <w:sz w:val="28"/>
          <w:szCs w:val="28"/>
          <w:rtl w:val="true"/>
          <w:lang w:bidi="fa-IR"/>
        </w:rPr>
        <w:t>ولینصر الله من ینصره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 مؤکد، مؤکد باللام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الموطئة للقسم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العبارة 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لینصرن الله من ینصر إن الله لقوی عزیزُ</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bookmarkStart w:id="882" w:name="pg5410_59145"/>
    </w:p>
    <w:p>
      <w:pPr>
        <w:pStyle w:val="Heading3"/>
        <w:numPr>
          <w:ilvl w:val="2"/>
          <w:numId w:val="1"/>
        </w:numPr>
        <w:rPr/>
      </w:pPr>
      <w:bookmarkStart w:id="883" w:name="__RefHeading___Toc1667212_581953129"/>
      <w:bookmarkStart w:id="884" w:name="_Toc349"/>
      <w:bookmarkEnd w:id="882"/>
      <w:bookmarkEnd w:id="883"/>
      <w:r>
        <w:rPr>
          <w:rtl w:val="true"/>
        </w:rPr>
        <w:t>مبارزه با تروریسم ابزار استعمار جدید</w:t>
      </w:r>
      <w:bookmarkEnd w:id="884"/>
    </w:p>
    <w:p>
      <w:pPr>
        <w:pStyle w:val="BookText"/>
        <w:rPr/>
      </w:pPr>
      <w:r>
        <w:rPr>
          <w:rFonts w:ascii="IRNazanin" w:hAnsi="IRNazanin" w:eastAsia="IRNazanin"/>
          <w:color w:val="111111"/>
          <w:sz w:val="28"/>
          <w:sz w:val="28"/>
          <w:szCs w:val="28"/>
          <w:rtl w:val="true"/>
          <w:lang w:bidi="fa-IR"/>
        </w:rPr>
        <w:t>مبارزه با تروریسم ابزار استعمار جدید</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الاستعمار الحدیث الآن جاء تحت عنوان خبیث، باسم مکافحة إرهاب، ومعهم مجموعة یسمونهم إرهابیین یقسموهم علی المناطق، وفی الأخیر یقولوا نرید ندخل نطردهم، نلحق بعدهم، ویدخلوا المناطق، یدخلوا البلدان، یدخلوا البلاد ویحتلوها ویهیمنوا علیها، ویکونوا قد خضعوا الدولة فیها، والناس ما یروا شیء إلا عندما تستحکم قبضتهم، ما یری الناس أشیاء، ما یروا أمریکیین أمامهم زاحفین، إلا بعدما یکون قد استحکمت قبضتهم، قد دخلوا البلاد، بنو قواعد عسکریة، توافدوا بأعداد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یزال تحت عنوان مکافحة إرهاب، مکافحة إرهاب، مثلما تعمل إسرائیل الآن، لاحظ إسرائیل کم قد لها محتل فی فلسطین؟ حوالی خمسین سنة، وتلاحظ ما حصلوا علی ذریعة أحسن مما حصلوا علیها تحت اسم مکافحة إرهاب فی الأیام هذه، فی السنة هذه، الآن یدخلون المدن وباسم أنهم ملاحقین إرهابیین، یدمروا ویقتلوا ویجرفوا مزارع ویقلعوا الأشجار، باسم أنهم ملاحقین إرهابیین، وباسم أنهم مکافحة إرهاب، وأنهم یکافحوا إرهابیین، وهناک إرهابیین یحاربونهم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استخدموه الآن کسلاح، استخدموه کذریعة، کمبرر لیلجموا به العرب؛ لأن الحکومات العربیة أرغمتها أمریکا أن تدخل معها فی اتفاقیة مکافحة الإرهاب، وفلسطین إرهابیین، وستدخل إسرائیل لتلاحق الناشطین فی حماس، فی فتح، فی الجهاد الإسلامی، تحت مبرر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هؤلاء إرهابیین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محتلة، ما هی محتل من قبل؟ ما حصلت لها ذریعة مثلما حصلت لها فی السنة هذه، وهو کان بدایة شر هذا العنوان الذی طرحوه باسم مکافحة إرهاب، وأنت تجده أنه ما یتوجه إلا إلی المسلمین، وإلی المجاهدین من المسلمین، یعنی المقصود من ورائه ضرب الحرکات الجهادیة، وضرب حرکات التحرر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یعملون لهم مجموعة باسم أنهم إرهابیین وما هم إرهابیین، هم أصحابهم، هم الذین ربوهم، هم الذین وزعوهم علی المناطق، ثم یدخلوا باسم أنهم یلاحقونهم، یلاحقونهم، یطاردونهم، یطاردونهم فی أکثر من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دولة، من الذی سینقلهم إلی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دولة؟ من الذی سیعطیهم الإمکانیات هذه، الذین یسمونهم تنظیم القاعدة؟ وبعدین یلاحقونهم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 سر مستکبران؛ وظیفه ای دائمی و همگانی</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نعود من جدید أمام هذه الأحداث لنقول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نحن مستعدون أن لا تعمل شیئا؟ ثم إذا قلنا نحن مستعدون أن نعمل شیئا فما هو الجواب علی من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نعمل؟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 لکم أیها الأخوة اصرخوا، ألستم تملکون صرخة أن تنادوا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الموت لأمریکا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لإسرائیل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اللعنة علی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 للإسلام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ألیست هذه صرخة یمکن لأی واحد منکم أن یطلقها؟ بل شرف عظیم لو نطلقها نحن الآن فی هذه القاعة فتکون هذه المدرسة، وتکونون أنتم أول من صرخ هذه الصرخة التی بالتأکید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ستکون صرخة لیس فی هذا المکان وحده، بل وفی أماکن أخری، وستجدون من یصرخ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مناطق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أکبر الموت لأمریکا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لإسرائیل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اللعنة علی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 للإسلام</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الصرخة ألیست سهلة، کل واحد بإمکانه أن یعملها وأن یقولها؟</w:t>
      </w:r>
    </w:p>
    <w:p>
      <w:pPr>
        <w:pStyle w:val="BookText"/>
        <w:rPr/>
      </w:pPr>
      <w:r>
        <w:rPr>
          <w:rFonts w:ascii="IRNazanin" w:hAnsi="IRNazanin" w:eastAsia="IRNazanin"/>
          <w:color w:val="111111"/>
          <w:sz w:val="28"/>
          <w:sz w:val="28"/>
          <w:szCs w:val="28"/>
          <w:rtl w:val="true"/>
          <w:lang w:bidi="fa-IR"/>
        </w:rPr>
        <w:t xml:space="preserve">إنها من وجهة نظر الأمریکیین – الیهود والنصاری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 خطورة بالغة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عرفنا أن باستطاعتنا أن نعمل، وأن بأیدینا وفی متناولنا کثیر من الأعمال، وهذه الصرخة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أکبر اصرخة الموت لأمریکا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الإسرائیل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اللعنة علی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هم من یحرکون هذا العالم من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bookmarkStart w:id="885" w:name="pg5410_59148"/>
    </w:p>
    <w:p>
      <w:pPr>
        <w:pStyle w:val="BookText"/>
        <w:rPr/>
      </w:pPr>
      <w:bookmarkEnd w:id="885"/>
      <w:r>
        <w:rPr>
          <w:rFonts w:ascii="IRNazanin" w:hAnsi="IRNazanin" w:eastAsia="IRNazanin"/>
          <w:color w:val="111111"/>
          <w:sz w:val="28"/>
          <w:sz w:val="28"/>
          <w:szCs w:val="28"/>
          <w:rtl w:val="true"/>
          <w:lang w:bidi="fa-IR"/>
        </w:rPr>
        <w:t xml:space="preserve">یفسدون فی هذا العالم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النصر للإسلام هی ستترک أثرها، ستترک أثر کبیرة فی نفوس الناس</w:t>
      </w:r>
      <w:r>
        <w:rPr>
          <w:rFonts w:eastAsia="IRNazanin" w:cs="IRNazanin"/>
          <w:color w:val="111111"/>
          <w:sz w:val="28"/>
          <w:szCs w:val="28"/>
          <w:rtl w:val="true"/>
          <w:lang w:bidi="fa-IR"/>
        </w:rPr>
        <w:t>.</w:t>
      </w:r>
    </w:p>
    <w:p>
      <w:pPr>
        <w:pStyle w:val="Heading3"/>
        <w:numPr>
          <w:ilvl w:val="2"/>
          <w:numId w:val="1"/>
        </w:numPr>
        <w:rPr/>
      </w:pPr>
      <w:bookmarkStart w:id="886" w:name="__RefHeading___Toc1667214_581953129"/>
      <w:bookmarkStart w:id="887" w:name="_Toc350"/>
      <w:bookmarkEnd w:id="886"/>
      <w:r>
        <w:rPr>
          <w:rtl w:val="true"/>
        </w:rPr>
        <w:t>روز قدس یادگار امام خمینی</w:t>
      </w:r>
      <w:r>
        <w:rPr>
          <w:rtl w:val="true"/>
        </w:rPr>
        <w:t>(</w:t>
      </w:r>
      <w:r>
        <w:rPr>
          <w:rtl w:val="true"/>
        </w:rPr>
        <w:t>قدس سره</w:t>
      </w:r>
      <w:r>
        <w:rPr>
          <w:rtl w:val="true"/>
        </w:rPr>
        <w:t>)</w:t>
      </w:r>
      <w:bookmarkEnd w:id="887"/>
    </w:p>
    <w:p>
      <w:pPr>
        <w:pStyle w:val="BookText"/>
        <w:rPr/>
      </w:pPr>
      <w:r>
        <w:rPr>
          <w:rFonts w:ascii="IRNazanin" w:hAnsi="IRNazanin" w:eastAsia="IRNazanin"/>
          <w:color w:val="111111"/>
          <w:sz w:val="28"/>
          <w:sz w:val="28"/>
          <w:szCs w:val="28"/>
          <w:rtl w:val="true"/>
          <w:lang w:bidi="fa-IR"/>
        </w:rPr>
        <w:t>روز قدس یادگار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هذا الشهر الکریم اقترح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الرجل العظیم من سلالة بیت النبوة، ومعدن الرسالة أن تکون آخر جمعة من شهر رمضان هی یوم یسمی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القدس العالمی، دعا الإمام الخمینی کل المسلمین فی مختلف أقطار الدنیا إلی إحیاء هذا الیوم، وتخصیصه لخلق الوعی فی صفوفهم، وتهیئة أنفسهم لیکونوا بمستوی المواجهة لأعدائهم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عشرین من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الموافق</w:t>
      </w:r>
      <w:r>
        <w:rPr>
          <w:rFonts w:eastAsia="IRNazanin" w:cs="IRNazanin"/>
          <w:color w:val="111111"/>
          <w:sz w:val="28"/>
          <w:szCs w:val="28"/>
          <w:lang w:bidi="fa-IR"/>
        </w:rPr>
        <w:t>1979/8/15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أعلن الإمام الخمینی هذا المقترح فی دعوة، وفی بیان عام وجهه للمسلمین جمیعا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أدعو کافة المسلمین فی جمیع أرجاء العالم والدول الإسلامیة إلی أن یتحدوا من أجل قطع ید هذا الغاصب ومساعدیه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وأدعو جمیع المسلمین فی العالم أن یعلنوا آخر یوم جمعة من شهر رمضان المبارک الذی یعتبر من أیام لیالی القدر، ویمکنه أن یلعب دورا مهما فی مصیر الشعب الفلسطینی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القدس العالمی، وأن یعلنوا ضمن مراسم هذا الیوم اتحاد المسلمین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bookmarkStart w:id="888" w:name="pg5410_59149"/>
    </w:p>
    <w:p>
      <w:pPr>
        <w:pStyle w:val="BookText"/>
        <w:rPr/>
      </w:pPr>
      <w:bookmarkEnd w:id="888"/>
      <w:r>
        <w:rPr>
          <w:rFonts w:ascii="IRNazanin" w:hAnsi="IRNazanin" w:eastAsia="IRNazanin"/>
          <w:color w:val="111111"/>
          <w:sz w:val="28"/>
          <w:sz w:val="28"/>
          <w:szCs w:val="28"/>
          <w:rtl w:val="true"/>
          <w:lang w:bidi="fa-IR"/>
        </w:rPr>
        <w:t>بجمیع طوائفهم فی الدفاع عن الحقوق القانونیة للشعب الفلسطینی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الموسوی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Heading3"/>
        <w:numPr>
          <w:ilvl w:val="2"/>
          <w:numId w:val="1"/>
        </w:numPr>
        <w:rPr/>
      </w:pPr>
      <w:bookmarkStart w:id="889" w:name="__RefHeading___Toc1667216_581953129"/>
      <w:bookmarkStart w:id="890" w:name="_Toc351"/>
      <w:bookmarkEnd w:id="889"/>
      <w:r>
        <w:rPr>
          <w:rtl w:val="true"/>
        </w:rPr>
        <w:t>ملت ها مخاطب امام در روز قدس</w:t>
      </w:r>
      <w:bookmarkEnd w:id="890"/>
    </w:p>
    <w:p>
      <w:pPr>
        <w:pStyle w:val="BookText"/>
        <w:rPr/>
      </w:pPr>
      <w:r>
        <w:rPr>
          <w:rFonts w:ascii="IRNazanin" w:hAnsi="IRNazanin" w:eastAsia="IRNazanin"/>
          <w:color w:val="111111"/>
          <w:sz w:val="28"/>
          <w:sz w:val="28"/>
          <w:szCs w:val="28"/>
          <w:rtl w:val="true"/>
          <w:lang w:bidi="fa-IR"/>
        </w:rPr>
        <w:t>ملت ها مخاطب امام در روز قدس</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الإمام الخمینی هو الشخص الذی عرف بجدیته فی مواجهة أعداء الإسلام کافة، فی مواجهة أمریکا وعدها الشیطان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واعتبرها وراء کل ما یلحق بالمسلمین من ذل وإهانة، وغیر ذلک من الشرور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الخمینی کان رجلا یفهم المشکلة التی یعانی منها المسلمون، ویعرف الحل والمخرج لهذه الأمة مما تعانی منه، وبعد أن قال هو أنه قد یأس من أن تعمل حکومات المسلمین شیئا اتجه إلی الشعوب أنفسها، طلب من الشعوب جمیعا أن تجعل هذا الیوم، آخر جمعة من شهر رمضان یوما یسمی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القدس العالمی</w:t>
      </w:r>
      <w:r>
        <w:rPr>
          <w:rFonts w:eastAsia="IRNazanin" w:cs="IRNazanin"/>
          <w:color w:val="111111"/>
          <w:sz w:val="28"/>
          <w:szCs w:val="28"/>
          <w:rtl w:val="true"/>
          <w:lang w:bidi="fa-IR"/>
        </w:rPr>
        <w:t>].</w:t>
      </w:r>
    </w:p>
    <w:p>
      <w:pPr>
        <w:pStyle w:val="Heading3"/>
        <w:numPr>
          <w:ilvl w:val="2"/>
          <w:numId w:val="1"/>
        </w:numPr>
        <w:rPr/>
      </w:pPr>
      <w:bookmarkStart w:id="891" w:name="__RefHeading___Toc1667218_581953129"/>
      <w:bookmarkStart w:id="892" w:name="_Toc352"/>
      <w:bookmarkEnd w:id="891"/>
      <w:r>
        <w:rPr>
          <w:rtl w:val="true"/>
        </w:rPr>
        <w:t>مبنای قرانی غده سرطانی بودن اسرائیل</w:t>
      </w:r>
      <w:bookmarkEnd w:id="892"/>
    </w:p>
    <w:p>
      <w:pPr>
        <w:pStyle w:val="BookText"/>
        <w:rPr/>
      </w:pPr>
      <w:r>
        <w:rPr>
          <w:rFonts w:ascii="IRNazanin" w:hAnsi="IRNazanin" w:eastAsia="IRNazanin"/>
          <w:color w:val="111111"/>
          <w:sz w:val="28"/>
          <w:sz w:val="28"/>
          <w:szCs w:val="28"/>
          <w:rtl w:val="true"/>
          <w:lang w:bidi="fa-IR"/>
        </w:rPr>
        <w:t>مبنای قرانی غده سرطانی بودن اسرائیل</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أطلق علی إسرائیل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الغدة السرطانیة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زال فی حرکته الجهادیة داخل إیران قبل انتصار الثورة الإسلامیة، وکانت قضیة إسرائیل هی من أولی اهتماماته أثناء</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جهاده فی إیران قبل انتصار الثورة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أطلق هذا الاسم علی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غده سرطانیة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أن السرطان إذا ما ترعرع فی أی جسم من أجسام البشر لا بد إما أن یتمکن الإنسان من القضاء علیه واستئصاله وإلا فإنه لا بد أن ینهی ذلک الجسم، لا بد أن یخلخل ذلک الهیکل الذی نما وترعرع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أین جاءت هذه الرؤیة الصحیحة للإمام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أین جاءت؟ من القرآن الکریم، من القرآن الکریم الذی تحدث عن الیهود کثیرة، ومما قاله عن الیهود، ومما وصفهم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عاهدوا عهد نبذه فریق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عاهدوا عهدة، إذا ما عاهد لحزب العمل عهد نقضه لحزب اللیکود عندما یتسلم السلطة، إذا ما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اللیکود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معاهدات ومواثیق مع الفلسطینیین ومع العرب نقضه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العمل عندما یتسلم 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من المعاهدات، کم من المعاهدات قامت فی ما بین إسرائیل وبین العرب، بین دول عربیة وبین إسرائیل وبین الفلسطینیین، معاهدات أوسلو و معاهدات کثیرة کثیرة، وفی لحظة من اللحظات تتنکر إسرائیل لکل تلک المعاهدات، وما زال العرب وما زال الفلسطینیون أنفسهم یعلنون أمام کل نکث عهد من قبل إسرائیل أنهم متمسکون وملتزمون بمعاهدات السلام، أنهم محافظون علی السلام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bookmarkStart w:id="893" w:name="pg5410_59151"/>
    </w:p>
    <w:p>
      <w:pPr>
        <w:pStyle w:val="Heading3"/>
        <w:numPr>
          <w:ilvl w:val="2"/>
          <w:numId w:val="1"/>
        </w:numPr>
        <w:rPr/>
      </w:pPr>
      <w:bookmarkStart w:id="894" w:name="__RefHeading___Toc1667220_581953129"/>
      <w:bookmarkStart w:id="895" w:name="_Toc353"/>
      <w:bookmarkEnd w:id="893"/>
      <w:bookmarkEnd w:id="894"/>
      <w:r>
        <w:rPr>
          <w:rtl w:val="true"/>
        </w:rPr>
        <w:t>شیعه در خط مقدم مبارزه با آمریکا</w:t>
      </w:r>
      <w:bookmarkEnd w:id="895"/>
    </w:p>
    <w:p>
      <w:pPr>
        <w:pStyle w:val="BookText"/>
        <w:rPr/>
      </w:pPr>
      <w:r>
        <w:rPr>
          <w:rFonts w:ascii="IRNazanin" w:hAnsi="IRNazanin" w:eastAsia="IRNazanin"/>
          <w:color w:val="111111"/>
          <w:sz w:val="28"/>
          <w:sz w:val="28"/>
          <w:szCs w:val="28"/>
          <w:rtl w:val="true"/>
          <w:lang w:bidi="fa-IR"/>
        </w:rPr>
        <w:t>شیعه در خط مقدم مبارزه با آمریکا</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ألسنا الآن ننقد الأنظمة العربیة، ننقد العرب الآخرین ومعظمهم سنة</w:t>
      </w:r>
    </w:p>
    <w:p>
      <w:pPr>
        <w:pStyle w:val="BookText"/>
        <w:rPr/>
      </w:pPr>
      <w:r>
        <w:rPr>
          <w:rFonts w:ascii="IRNazanin" w:hAnsi="IRNazanin" w:eastAsia="IRNazanin"/>
          <w:color w:val="111111"/>
          <w:sz w:val="28"/>
          <w:sz w:val="28"/>
          <w:szCs w:val="28"/>
          <w:rtl w:val="true"/>
          <w:lang w:bidi="fa-IR"/>
        </w:rPr>
        <w:t>طیب نحن الشیعة، الشیعة برزوا فعلا أشد إنکاء لإسرائیل ولأمریکا، إیران، حزب الله برزت أقوی عدو لدود لأمریکا وإسرائیل، وأفضل أجهزة إعلامیة لدیها، تخلق وعیا لدی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الشیعة الزیود یجب أن نکون واعین أکثر من وعی الإیرانیین، أکثر من وعی حزب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ما وعی الزیود أنفسهم و کانوا بمستوی المسئولیة التی حملهم الله سبحانه وتعالی، أن یکونوا بمستوی الدفاع عن دینه، الدفاع عن عباده فلا بد أن یصل الزیود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کانوا بشکل طائفة بسیطة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یکون لدیهم قدرة یخلقوا وعیا فی أوساط المسلمین، کما استطاع حزب الله، کما استطاعت 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نحن طلاب العلم، ونحن هؤلاء الناس الذین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العرب لا یعملون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نستطیع أن نعمل شیئا، إذا رجعنا إلی القرآن کما استطاع حزب الله، وحزب الله من الأمثلة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نفهم أن هذه من الحجج علینا، احتج الله علی العرب وعلی المسلمین بإیران وبالخمینی، واحتج علی الشعوب کشعوب، علی الناس کطوائف بحزب</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 حزب الله استطاع أن یرعب إسرائیل، استطاع إعلامها أن یقهر إعلام إسرائیل، استطاع أن یؤثر جدا علی إسرائیل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bookmarkStart w:id="896" w:name="pg5410_59154"/>
    </w:p>
    <w:p>
      <w:pPr>
        <w:pStyle w:val="Heading2"/>
        <w:numPr>
          <w:ilvl w:val="1"/>
          <w:numId w:val="1"/>
        </w:numPr>
        <w:rPr/>
      </w:pPr>
      <w:bookmarkStart w:id="897" w:name="__RefHeading___Toc1667222_581953129"/>
      <w:bookmarkStart w:id="898" w:name="_Toc354"/>
      <w:bookmarkEnd w:id="896"/>
      <w:bookmarkEnd w:id="897"/>
      <w:r>
        <w:rPr>
          <w:rtl w:val="true"/>
        </w:rPr>
        <w:t>معرفی پایان نامه، کتاب و سایت ها درباره تحوّلات یمن</w:t>
      </w:r>
      <w:bookmarkEnd w:id="898"/>
    </w:p>
    <w:p>
      <w:pPr>
        <w:pStyle w:val="Heading3"/>
        <w:numPr>
          <w:ilvl w:val="2"/>
          <w:numId w:val="1"/>
        </w:numPr>
        <w:rPr/>
      </w:pPr>
      <w:bookmarkStart w:id="899" w:name="__RefHeading___Toc1667224_581953129"/>
      <w:bookmarkStart w:id="900" w:name="_Toc355"/>
      <w:bookmarkEnd w:id="899"/>
      <w:r>
        <w:rPr>
          <w:rtl w:val="true"/>
        </w:rPr>
        <w:t>اشاره</w:t>
      </w:r>
      <w:bookmarkEnd w:id="900"/>
    </w:p>
    <w:p>
      <w:pPr>
        <w:pStyle w:val="BookText"/>
        <w:rPr/>
      </w:pPr>
      <w:r>
        <w:rPr>
          <w:rFonts w:ascii="IRNazanin" w:hAnsi="IRNazanin" w:eastAsia="IRNazanin"/>
          <w:color w:val="111111"/>
          <w:sz w:val="28"/>
          <w:sz w:val="28"/>
          <w:szCs w:val="28"/>
          <w:rtl w:val="true"/>
          <w:lang w:bidi="fa-IR"/>
        </w:rPr>
        <w:t>مختار شیخ حسینی</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بخش، پایان نامه‌ها، کتاب ها و برخی سایت ها جهت آشنایی بیشتر تحولات یمن و جنبش انصارالله معرفی می‌گردد</w:t>
      </w:r>
      <w:r>
        <w:rPr>
          <w:rFonts w:eastAsia="IRNazanin" w:cs="IRNazanin"/>
          <w:color w:val="111111"/>
          <w:sz w:val="28"/>
          <w:szCs w:val="28"/>
          <w:rtl w:val="true"/>
          <w:lang w:bidi="fa-IR"/>
        </w:rPr>
        <w:t>:</w:t>
      </w:r>
    </w:p>
    <w:p>
      <w:pPr>
        <w:pStyle w:val="Heading3"/>
        <w:numPr>
          <w:ilvl w:val="2"/>
          <w:numId w:val="1"/>
        </w:numPr>
        <w:rPr/>
      </w:pPr>
      <w:bookmarkStart w:id="901" w:name="__RefHeading___Toc1667226_581953129"/>
      <w:bookmarkStart w:id="902" w:name="_Toc356"/>
      <w:bookmarkEnd w:id="901"/>
      <w:r>
        <w:rPr/>
        <w:t>1</w:t>
      </w:r>
      <w:r>
        <w:rPr>
          <w:rtl w:val="true"/>
        </w:rPr>
        <w:t>.</w:t>
      </w:r>
      <w:r>
        <w:rPr>
          <w:rtl w:val="true"/>
        </w:rPr>
        <w:t>تأثیر جبهۀ مقاومت اسلامی و رهبری ایران بر ژئوپلتیک خاورمیانه</w:t>
      </w:r>
      <w:r>
        <w:rPr>
          <w:rtl w:val="true"/>
        </w:rPr>
        <w:t>(</w:t>
      </w:r>
      <w:r>
        <w:rPr>
          <w:rtl w:val="true"/>
        </w:rPr>
        <w:t>بررسی موردی الحوثی‌ها در کشور یمن</w:t>
      </w:r>
      <w:r>
        <w:rPr>
          <w:rtl w:val="true"/>
        </w:rPr>
        <w:t>)</w:t>
      </w:r>
      <w:bookmarkEnd w:id="902"/>
    </w:p>
    <w:p>
      <w:pPr>
        <w:pStyle w:val="Heading4"/>
        <w:numPr>
          <w:ilvl w:val="3"/>
          <w:numId w:val="1"/>
        </w:numPr>
        <w:rPr/>
      </w:pPr>
      <w:bookmarkStart w:id="903" w:name="__RefHeading___Toc1667228_581953129"/>
      <w:bookmarkStart w:id="904" w:name="_Toc357"/>
      <w:bookmarkEnd w:id="903"/>
      <w:r>
        <w:rPr>
          <w:rtl w:val="true"/>
        </w:rPr>
        <w:t>اشاره</w:t>
      </w:r>
      <w:bookmarkEnd w:id="904"/>
    </w:p>
    <w:p>
      <w:pPr>
        <w:pStyle w:val="BookText"/>
        <w:rPr/>
      </w:pPr>
      <w:r>
        <w:rPr>
          <w:rFonts w:ascii="IRNazanin" w:hAnsi="IRNazanin" w:eastAsia="IRNazanin"/>
          <w:color w:val="111111"/>
          <w:sz w:val="28"/>
          <w:sz w:val="28"/>
          <w:szCs w:val="28"/>
          <w:rtl w:val="true"/>
          <w:lang w:bidi="fa-IR"/>
        </w:rPr>
        <w:t xml:space="preserve">پایان‌نامه، کارشناسی ارشد علوم سیاسی دانشگاه آزاد اسلامی واحد تهران 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دانشکدۀ علوم سیاسی،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Heading4"/>
        <w:numPr>
          <w:ilvl w:val="3"/>
          <w:numId w:val="1"/>
        </w:numPr>
        <w:rPr/>
      </w:pPr>
      <w:bookmarkStart w:id="905" w:name="__RefHeading___Toc1667230_581953129"/>
      <w:bookmarkStart w:id="906" w:name="_Toc358"/>
      <w:bookmarkEnd w:id="905"/>
      <w:r>
        <w:rPr>
          <w:rtl w:val="true"/>
        </w:rPr>
        <w:t>استاد راهنما</w:t>
      </w:r>
      <w:r>
        <w:rPr>
          <w:rtl w:val="true"/>
        </w:rPr>
        <w:t>:</w:t>
      </w:r>
      <w:bookmarkEnd w:id="906"/>
    </w:p>
    <w:p>
      <w:pPr>
        <w:pStyle w:val="BookText"/>
        <w:rPr/>
      </w:pPr>
      <w:r>
        <w:rPr>
          <w:rFonts w:ascii="IRNazanin" w:hAnsi="IRNazanin" w:eastAsia="IRNazanin"/>
          <w:color w:val="111111"/>
          <w:sz w:val="28"/>
          <w:sz w:val="28"/>
          <w:szCs w:val="28"/>
          <w:rtl w:val="true"/>
          <w:lang w:bidi="fa-IR"/>
        </w:rPr>
        <w:t>اکبر اشرفی</w:t>
      </w:r>
    </w:p>
    <w:p>
      <w:pPr>
        <w:pStyle w:val="Heading4"/>
        <w:numPr>
          <w:ilvl w:val="3"/>
          <w:numId w:val="1"/>
        </w:numPr>
        <w:rPr/>
      </w:pPr>
      <w:bookmarkStart w:id="907" w:name="__RefHeading___Toc1667232_581953129"/>
      <w:bookmarkStart w:id="908" w:name="_Toc359"/>
      <w:bookmarkEnd w:id="907"/>
      <w:r>
        <w:rPr>
          <w:rtl w:val="true"/>
        </w:rPr>
        <w:t>استاد مشاور</w:t>
      </w:r>
      <w:r>
        <w:rPr>
          <w:rtl w:val="true"/>
        </w:rPr>
        <w:t>:</w:t>
      </w:r>
      <w:bookmarkEnd w:id="908"/>
    </w:p>
    <w:p>
      <w:pPr>
        <w:pStyle w:val="BookText"/>
        <w:rPr/>
      </w:pPr>
      <w:r>
        <w:rPr>
          <w:rFonts w:ascii="IRNazanin" w:hAnsi="IRNazanin" w:eastAsia="IRNazanin"/>
          <w:color w:val="111111"/>
          <w:sz w:val="28"/>
          <w:sz w:val="28"/>
          <w:szCs w:val="28"/>
          <w:rtl w:val="true"/>
          <w:lang w:bidi="fa-IR"/>
        </w:rPr>
        <w:t>احمد بخشایشی</w:t>
      </w:r>
    </w:p>
    <w:p>
      <w:pPr>
        <w:pStyle w:val="Heading4"/>
        <w:numPr>
          <w:ilvl w:val="3"/>
          <w:numId w:val="1"/>
        </w:numPr>
        <w:rPr/>
      </w:pPr>
      <w:bookmarkStart w:id="909" w:name="__RefHeading___Toc1667234_581953129"/>
      <w:bookmarkStart w:id="910" w:name="_Toc360"/>
      <w:bookmarkEnd w:id="909"/>
      <w:r>
        <w:rPr>
          <w:rtl w:val="true"/>
        </w:rPr>
        <w:t>دانشجو</w:t>
      </w:r>
      <w:r>
        <w:rPr>
          <w:rtl w:val="true"/>
        </w:rPr>
        <w:t>:</w:t>
      </w:r>
      <w:bookmarkEnd w:id="910"/>
    </w:p>
    <w:p>
      <w:pPr>
        <w:pStyle w:val="BookText"/>
        <w:rPr/>
      </w:pPr>
      <w:r>
        <w:rPr>
          <w:rFonts w:ascii="IRNazanin" w:hAnsi="IRNazanin" w:eastAsia="IRNazanin"/>
          <w:color w:val="111111"/>
          <w:sz w:val="28"/>
          <w:sz w:val="28"/>
          <w:szCs w:val="28"/>
          <w:rtl w:val="true"/>
          <w:lang w:bidi="fa-IR"/>
        </w:rPr>
        <w:t>مرتضی بیات</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bookmarkStart w:id="911" w:name="pg5410_59155"/>
    </w:p>
    <w:p>
      <w:pPr>
        <w:pStyle w:val="Heading4"/>
        <w:numPr>
          <w:ilvl w:val="3"/>
          <w:numId w:val="1"/>
        </w:numPr>
        <w:rPr/>
      </w:pPr>
      <w:bookmarkStart w:id="912" w:name="__RefHeading___Toc1667236_581953129"/>
      <w:bookmarkStart w:id="913" w:name="_Toc361"/>
      <w:bookmarkEnd w:id="911"/>
      <w:bookmarkEnd w:id="912"/>
      <w:r>
        <w:rPr>
          <w:rtl w:val="true"/>
        </w:rPr>
        <w:t>چکیده</w:t>
      </w:r>
      <w:r>
        <w:rPr>
          <w:rtl w:val="true"/>
        </w:rPr>
        <w:t>:</w:t>
      </w:r>
      <w:bookmarkEnd w:id="913"/>
    </w:p>
    <w:p>
      <w:pPr>
        <w:pStyle w:val="BookText"/>
        <w:rPr/>
      </w:pPr>
      <w:r>
        <w:rPr>
          <w:rFonts w:ascii="IRNazanin" w:hAnsi="IRNazanin" w:eastAsia="IRNazanin"/>
          <w:color w:val="111111"/>
          <w:sz w:val="28"/>
          <w:sz w:val="28"/>
          <w:szCs w:val="28"/>
          <w:rtl w:val="true"/>
          <w:lang w:bidi="fa-IR"/>
        </w:rPr>
        <w:t xml:space="preserve">اگرچه پیروزی شکوهمند انقلاب اسلامی ایران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همۀ دولت‌های جهان و مردمانشان یک واقعۀ مهم تلقی می‌شود؛ اما به لحاظ ماهیت و میزان تأثیرگذاری‌اش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از دو بعد بسیار مهم یعنی وقوع آن در یکی از بااهمیت‌ترین مناطق استراتژیکی جهان به‌عنوان جزیی از حوزۀ نفوذ آمریکا و همسایۀ شوروی و به چالش‌کشیدن این دو ابرقدرت و نیز تأثیر آن بر زنده‌کردن ارزش‌ها و آگاهی‌های اسلامی،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انقلاب اسلامی ایران، جرقۀ الگوگیری و بیداری اسلامی را در میان شیعیان جهان از جمله زیدی مذهبان و جنبش الحوثی‌های کشور یمن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حسین الحوثی، رهبر این جنبش یمنی با تأثیرپذیری از پیروزی انقلاب اسلامی، آشنایی با شخصیت و اندیشه‌های سیاسی رهبر انقلاب و نیز الگوگیری از تفکرات ایشان، هستۀ مقاومت اسلامی را در کشور یمن پایه‌گذاری کرد و بیداری متأثر از اندیشه‌های اسلامی را در این کشور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برجسته‌ترین دستاورد شهید حسین الحوثی، قرائت انقلابی از مفاهیم تشیع با الگو قراردادن تفکرات و بینش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bookmarkStart w:id="914" w:name="pg5410_59156"/>
    </w:p>
    <w:p>
      <w:pPr>
        <w:pStyle w:val="BookText"/>
        <w:rPr/>
      </w:pPr>
      <w:bookmarkEnd w:id="914"/>
      <w:r>
        <w:rPr>
          <w:rFonts w:ascii="IRNazanin" w:hAnsi="IRNazanin" w:eastAsia="IRNazanin"/>
          <w:color w:val="111111"/>
          <w:sz w:val="28"/>
          <w:sz w:val="28"/>
          <w:szCs w:val="28"/>
          <w:rtl w:val="true"/>
          <w:lang w:bidi="fa-IR"/>
        </w:rPr>
        <w:t>بود که از یک‌سو در مقابل نفوذ استعماری عربستان در یمن و نیز تبعیض مذهبی و سیاسی شدید حکومت این کشور برضد شیعیان، ایستادگی کرد و از دیگرسو، حلقۀ جدیدی را به زنجیرۀ محور مقاومت در منطقه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پیدایش تشکلی انقلابی و متأثر از خط سیاسی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جمهوری اسلامی ایران در کنار مرزهای مهم‌ترین هم‌پیمان سیاسی آمریکا در منطقه؛ یعنی عربستان، زنگ خطر بزرگی را برای آمریکا به صدا درآورد؛ به‌ویژه این‌که اصلی‌ترین اعتراض سیاسی این گروه، حضور نظامی بیگانگان و سیاست‌های تبعیض‌آمیز برضد شیعیان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و تأثیر پیروزی انقلاب اسلامی در تحرکات شکل‌گرفته میان جنبش‌های آزادی‌بخش منطقه، یکی از اهداف اصلی این جستار است که به طور خاص و با نگاهی متمرکز، الگوگیری جنبش الحوثی‌های کشور یمن از انقلاب اسلامی را واکاوی نموده است</w:t>
      </w:r>
      <w:r>
        <w:rPr>
          <w:rFonts w:eastAsia="IRNazanin" w:cs="IRNazanin"/>
          <w:color w:val="111111"/>
          <w:sz w:val="28"/>
          <w:szCs w:val="28"/>
          <w:rtl w:val="true"/>
          <w:lang w:bidi="fa-IR"/>
        </w:rPr>
        <w:t>.</w:t>
      </w:r>
    </w:p>
    <w:p>
      <w:pPr>
        <w:pStyle w:val="Heading3"/>
        <w:numPr>
          <w:ilvl w:val="2"/>
          <w:numId w:val="1"/>
        </w:numPr>
        <w:rPr/>
      </w:pPr>
      <w:bookmarkStart w:id="915" w:name="__RefHeading___Toc1667238_581953129"/>
      <w:bookmarkStart w:id="916" w:name="_Toc362"/>
      <w:bookmarkEnd w:id="915"/>
      <w:r>
        <w:rPr/>
        <w:t>2</w:t>
      </w:r>
      <w:r>
        <w:rPr>
          <w:rtl w:val="true"/>
        </w:rPr>
        <w:t>.</w:t>
      </w:r>
      <w:r>
        <w:rPr>
          <w:rtl w:val="true"/>
        </w:rPr>
        <w:t xml:space="preserve">تحلیل تطبیقی نقش آمریکا در تحولات کشورهای مصر و یمن در سال‌های </w:t>
      </w:r>
      <w:r>
        <w:rPr/>
        <w:t>2010</w:t>
      </w:r>
      <w:r>
        <w:rPr>
          <w:rtl w:val="true"/>
        </w:rPr>
        <w:t xml:space="preserve"> </w:t>
      </w:r>
      <w:r>
        <w:rPr>
          <w:rtl w:val="true"/>
        </w:rPr>
        <w:t xml:space="preserve">و </w:t>
      </w:r>
      <w:r>
        <w:rPr/>
        <w:t>2011</w:t>
      </w:r>
      <w:bookmarkEnd w:id="916"/>
    </w:p>
    <w:p>
      <w:pPr>
        <w:pStyle w:val="Heading4"/>
        <w:numPr>
          <w:ilvl w:val="3"/>
          <w:numId w:val="1"/>
        </w:numPr>
        <w:rPr/>
      </w:pPr>
      <w:bookmarkStart w:id="917" w:name="__RefHeading___Toc1667240_581953129"/>
      <w:bookmarkStart w:id="918" w:name="_Toc363"/>
      <w:bookmarkEnd w:id="917"/>
      <w:r>
        <w:rPr>
          <w:rtl w:val="true"/>
        </w:rPr>
        <w:t>اشاره</w:t>
      </w:r>
      <w:bookmarkEnd w:id="918"/>
    </w:p>
    <w:p>
      <w:pPr>
        <w:pStyle w:val="BookText"/>
        <w:rPr/>
      </w:pP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کارشناسی ارشد علوم سیاسی، دانشگاه آزاد اسلامی واحد تهران 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علوم سیاسی</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bookmarkStart w:id="919" w:name="pg5410_59157"/>
    </w:p>
    <w:p>
      <w:pPr>
        <w:pStyle w:val="Heading4"/>
        <w:numPr>
          <w:ilvl w:val="3"/>
          <w:numId w:val="1"/>
        </w:numPr>
        <w:rPr/>
      </w:pPr>
      <w:bookmarkStart w:id="920" w:name="__RefHeading___Toc1667242_581953129"/>
      <w:bookmarkStart w:id="921" w:name="_Toc364"/>
      <w:bookmarkEnd w:id="919"/>
      <w:bookmarkEnd w:id="920"/>
      <w:r>
        <w:rPr>
          <w:rtl w:val="true"/>
        </w:rPr>
        <w:t>استاد راهنما</w:t>
      </w:r>
      <w:r>
        <w:rPr>
          <w:rtl w:val="true"/>
        </w:rPr>
        <w:t>:</w:t>
      </w:r>
      <w:bookmarkEnd w:id="921"/>
    </w:p>
    <w:p>
      <w:pPr>
        <w:pStyle w:val="BookText"/>
        <w:rPr/>
      </w:pPr>
      <w:r>
        <w:rPr>
          <w:rFonts w:ascii="IRNazanin" w:hAnsi="IRNazanin" w:eastAsia="IRNazanin"/>
          <w:color w:val="111111"/>
          <w:sz w:val="28"/>
          <w:sz w:val="28"/>
          <w:szCs w:val="28"/>
          <w:rtl w:val="true"/>
          <w:lang w:bidi="fa-IR"/>
        </w:rPr>
        <w:t>احمد بخشایشی اردستانی</w:t>
      </w:r>
    </w:p>
    <w:p>
      <w:pPr>
        <w:pStyle w:val="Heading4"/>
        <w:numPr>
          <w:ilvl w:val="3"/>
          <w:numId w:val="1"/>
        </w:numPr>
        <w:rPr/>
      </w:pPr>
      <w:bookmarkStart w:id="922" w:name="__RefHeading___Toc1667244_581953129"/>
      <w:bookmarkStart w:id="923" w:name="_Toc365"/>
      <w:bookmarkEnd w:id="922"/>
      <w:r>
        <w:rPr>
          <w:rtl w:val="true"/>
        </w:rPr>
        <w:t>استاد مشاور</w:t>
      </w:r>
      <w:r>
        <w:rPr>
          <w:rtl w:val="true"/>
        </w:rPr>
        <w:t>:</w:t>
      </w:r>
      <w:bookmarkEnd w:id="923"/>
    </w:p>
    <w:p>
      <w:pPr>
        <w:pStyle w:val="BookText"/>
        <w:rPr/>
      </w:pPr>
      <w:r>
        <w:rPr>
          <w:rFonts w:ascii="IRNazanin" w:hAnsi="IRNazanin" w:eastAsia="IRNazanin"/>
          <w:color w:val="111111"/>
          <w:sz w:val="28"/>
          <w:sz w:val="28"/>
          <w:szCs w:val="28"/>
          <w:rtl w:val="true"/>
          <w:lang w:bidi="fa-IR"/>
        </w:rPr>
        <w:t>جعفر قامت</w:t>
      </w:r>
    </w:p>
    <w:p>
      <w:pPr>
        <w:pStyle w:val="Heading4"/>
        <w:numPr>
          <w:ilvl w:val="3"/>
          <w:numId w:val="1"/>
        </w:numPr>
        <w:rPr/>
      </w:pPr>
      <w:bookmarkStart w:id="924" w:name="__RefHeading___Toc1667246_581953129"/>
      <w:bookmarkStart w:id="925" w:name="_Toc366"/>
      <w:bookmarkEnd w:id="924"/>
      <w:r>
        <w:rPr>
          <w:rtl w:val="true"/>
        </w:rPr>
        <w:t>دانشجو</w:t>
      </w:r>
      <w:r>
        <w:rPr>
          <w:rtl w:val="true"/>
        </w:rPr>
        <w:t>:</w:t>
      </w:r>
      <w:bookmarkEnd w:id="925"/>
    </w:p>
    <w:p>
      <w:pPr>
        <w:pStyle w:val="BookText"/>
        <w:rPr/>
      </w:pPr>
      <w:r>
        <w:rPr>
          <w:rFonts w:ascii="IRNazanin" w:hAnsi="IRNazanin" w:eastAsia="IRNazanin"/>
          <w:color w:val="111111"/>
          <w:sz w:val="28"/>
          <w:sz w:val="28"/>
          <w:szCs w:val="28"/>
          <w:rtl w:val="true"/>
          <w:lang w:bidi="fa-IR"/>
        </w:rPr>
        <w:t>محمدجواد راستیان اردستانی</w:t>
      </w:r>
    </w:p>
    <w:p>
      <w:pPr>
        <w:pStyle w:val="Heading4"/>
        <w:numPr>
          <w:ilvl w:val="3"/>
          <w:numId w:val="1"/>
        </w:numPr>
        <w:rPr/>
      </w:pPr>
      <w:bookmarkStart w:id="926" w:name="__RefHeading___Toc1667248_581953129"/>
      <w:bookmarkStart w:id="927" w:name="_Toc367"/>
      <w:bookmarkEnd w:id="926"/>
      <w:r>
        <w:rPr>
          <w:rtl w:val="true"/>
        </w:rPr>
        <w:t>چکیده</w:t>
      </w:r>
      <w:r>
        <w:rPr>
          <w:rtl w:val="true"/>
        </w:rPr>
        <w:t>:</w:t>
      </w:r>
      <w:bookmarkEnd w:id="927"/>
    </w:p>
    <w:p>
      <w:pPr>
        <w:pStyle w:val="BookText"/>
        <w:rPr/>
      </w:pPr>
      <w:r>
        <w:rPr>
          <w:rFonts w:ascii="IRNazanin" w:hAnsi="IRNazanin" w:eastAsia="IRNazanin"/>
          <w:color w:val="111111"/>
          <w:sz w:val="28"/>
          <w:sz w:val="28"/>
          <w:szCs w:val="28"/>
          <w:rtl w:val="true"/>
          <w:lang w:bidi="fa-IR"/>
        </w:rPr>
        <w:t>خاورمیانه به جهت برخورداری از ذخایر چشمگیر و گستردۀ انرژی و نیز به‌عنوان شاهراه ارتباطی جهان، یکی از مهم‌ترین مناطق مورد هدف آمریکاست که زمینۀ نفوذ سردمداران آن را در این منطقه، فراهم و تسهیل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کشور مصر و یمن به جهت دارا بودن مؤقعیت خاص ژئوپلتیکی و سوق‌الجیشی از مهم‌ترین کشورهای این منطقه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 مبارک و علی عبدالله‌صالح، دیکتاتورهای حاکم بر این دو کشور از دیرباز تعامل نزدیکی را با آمریکا برقرار کرده‌اند؛ به گونه‌ای که به‌عنوان مجری سیاست‌های آمریکا در منطقه، شناخته شده‌اند و این کشور نیز با کمک‌های خود از حکومت آنها حمایت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مردمان یمنی و مصری با مشکلات اجتماعی و اقتصادی فراوانی دست و پنجه نرم می‌کنند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bookmarkStart w:id="928" w:name="pg5410_59158"/>
    </w:p>
    <w:p>
      <w:pPr>
        <w:pStyle w:val="BookText"/>
        <w:rPr/>
      </w:pPr>
      <w:bookmarkEnd w:id="928"/>
      <w:r>
        <w:rPr>
          <w:rFonts w:ascii="IRNazanin" w:hAnsi="IRNazanin" w:eastAsia="IRNazanin"/>
          <w:color w:val="111111"/>
          <w:sz w:val="28"/>
          <w:sz w:val="28"/>
          <w:szCs w:val="28"/>
          <w:rtl w:val="true"/>
          <w:lang w:bidi="fa-IR"/>
        </w:rPr>
        <w:t xml:space="preserve">تحولات ایجادشده در دو منطقۀ خاورمیانه و شمال آفریقا که از اواخر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کشور تونس آغاز گردید، علتی شد تا مردم مصر و یمن نیز در مخالفت با حکومت دیکتاتوری مبارک و عبدالله‌صالح، قیام و مقدمات کناره‌گیری آنها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آمریکا در تحولات مصر و یمن به واسطۀ اهداف خاورمیانه‌ای این کشور بوده است؛ یعنی آمریکا می‌کوشید با استفاده از دموکراسی هدایت شده در کشور مصر، موانع زیادی را در جهت سقوط سریع حسنی مبارک ایجاد نکند تا بتواند بدنۀ اجتماعی این کشور را همچون گذشته در کنترل خود داشته باشد؛ اما نتوانست موج انقلاب مردم را مدیریت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تجربۀ تلخ مدیریت کشور مصر سبب شد تا در یمن به گونۀ دیگری از سقوط رژیم علی عبدالله‌صالح جلوگیری نماید این‌بار با استفادۀ ابزاری از شورای همکاری خلیج‌فارس، برای انتقال مسالمت‌آمیز قدرت در این کشور از سیاست عربستان سعودی حمایت کند</w:t>
      </w:r>
      <w:r>
        <w:rPr>
          <w:rFonts w:eastAsia="IRNazanin" w:cs="IRNazanin"/>
          <w:color w:val="111111"/>
          <w:sz w:val="28"/>
          <w:szCs w:val="28"/>
          <w:rtl w:val="true"/>
          <w:lang w:bidi="fa-IR"/>
        </w:rPr>
        <w:t>.</w:t>
      </w:r>
    </w:p>
    <w:p>
      <w:pPr>
        <w:pStyle w:val="Heading3"/>
        <w:numPr>
          <w:ilvl w:val="2"/>
          <w:numId w:val="1"/>
        </w:numPr>
        <w:rPr/>
      </w:pPr>
      <w:bookmarkStart w:id="929" w:name="__RefHeading___Toc1667250_581953129"/>
      <w:bookmarkStart w:id="930" w:name="_Toc368"/>
      <w:bookmarkEnd w:id="929"/>
      <w:r>
        <w:rPr/>
        <w:t>3</w:t>
      </w:r>
      <w:r>
        <w:rPr>
          <w:rtl w:val="true"/>
        </w:rPr>
        <w:t>.</w:t>
      </w:r>
      <w:r>
        <w:rPr>
          <w:rtl w:val="true"/>
        </w:rPr>
        <w:t xml:space="preserve">بررسی نقش اسلام در تحولات خاورمیانه </w:t>
      </w:r>
      <w:r>
        <w:rPr>
          <w:rtl w:val="true"/>
        </w:rPr>
        <w:t>(</w:t>
      </w:r>
      <w:r>
        <w:rPr>
          <w:rtl w:val="true"/>
        </w:rPr>
        <w:t>مطالعۀ موردی کشور یمن</w:t>
      </w:r>
      <w:r>
        <w:rPr>
          <w:rtl w:val="true"/>
        </w:rPr>
        <w:t>)</w:t>
      </w:r>
      <w:bookmarkEnd w:id="930"/>
    </w:p>
    <w:p>
      <w:pPr>
        <w:pStyle w:val="Heading4"/>
        <w:numPr>
          <w:ilvl w:val="3"/>
          <w:numId w:val="1"/>
        </w:numPr>
        <w:rPr/>
      </w:pPr>
      <w:bookmarkStart w:id="931" w:name="__RefHeading___Toc1667252_581953129"/>
      <w:bookmarkStart w:id="932" w:name="_Toc369"/>
      <w:bookmarkEnd w:id="931"/>
      <w:r>
        <w:rPr>
          <w:rtl w:val="true"/>
        </w:rPr>
        <w:t>اشاره</w:t>
      </w:r>
      <w:bookmarkEnd w:id="932"/>
    </w:p>
    <w:p>
      <w:pPr>
        <w:pStyle w:val="BookText"/>
        <w:rPr/>
      </w:pPr>
      <w:r>
        <w:rPr>
          <w:rFonts w:ascii="IRNazanin" w:hAnsi="IRNazanin" w:eastAsia="IRNazanin"/>
          <w:color w:val="111111"/>
          <w:sz w:val="28"/>
          <w:sz w:val="28"/>
          <w:szCs w:val="28"/>
          <w:rtl w:val="true"/>
          <w:lang w:bidi="fa-IR"/>
        </w:rPr>
        <w:t>پایان‌نامه کارشناسی ارشد ، دانشکده ادبیات و علوم انسانی</w:t>
      </w:r>
    </w:p>
    <w:p>
      <w:pPr>
        <w:pStyle w:val="Heading4"/>
        <w:numPr>
          <w:ilvl w:val="3"/>
          <w:numId w:val="1"/>
        </w:numPr>
        <w:rPr/>
      </w:pPr>
      <w:bookmarkStart w:id="933" w:name="__RefHeading___Toc1667254_581953129"/>
      <w:bookmarkStart w:id="934" w:name="_Toc370"/>
      <w:bookmarkEnd w:id="933"/>
      <w:r>
        <w:rPr>
          <w:rtl w:val="true"/>
        </w:rPr>
        <w:t>موضوع</w:t>
      </w:r>
      <w:r>
        <w:rPr>
          <w:rtl w:val="true"/>
        </w:rPr>
        <w:t>:</w:t>
      </w:r>
      <w:bookmarkEnd w:id="934"/>
    </w:p>
    <w:p>
      <w:pPr>
        <w:pStyle w:val="BookText"/>
        <w:rPr/>
      </w:pPr>
      <w:r>
        <w:rPr>
          <w:rFonts w:ascii="IRNazanin" w:hAnsi="IRNazanin" w:eastAsia="IRNazanin"/>
          <w:color w:val="111111"/>
          <w:sz w:val="28"/>
          <w:sz w:val="28"/>
          <w:szCs w:val="28"/>
          <w:rtl w:val="true"/>
          <w:lang w:bidi="fa-IR"/>
        </w:rPr>
        <w:t xml:space="preserve">علوم انسانی، دانشگان گیلان، </w:t>
      </w:r>
      <w:r>
        <w:rPr>
          <w:rFonts w:eastAsia="IRNazanin" w:cs="IRNazanin"/>
          <w:color w:val="111111"/>
          <w:sz w:val="28"/>
          <w:szCs w:val="28"/>
          <w:lang w:bidi="fa-IR"/>
        </w:rPr>
        <w:t>1392</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bookmarkStart w:id="935" w:name="pg5410_59159"/>
    </w:p>
    <w:p>
      <w:pPr>
        <w:pStyle w:val="Heading4"/>
        <w:numPr>
          <w:ilvl w:val="3"/>
          <w:numId w:val="1"/>
        </w:numPr>
        <w:rPr/>
      </w:pPr>
      <w:bookmarkStart w:id="936" w:name="__RefHeading___Toc1667256_581953129"/>
      <w:bookmarkStart w:id="937" w:name="_Toc371"/>
      <w:bookmarkEnd w:id="935"/>
      <w:bookmarkEnd w:id="936"/>
      <w:r>
        <w:rPr>
          <w:rtl w:val="true"/>
        </w:rPr>
        <w:t>استاد راهنما</w:t>
      </w:r>
      <w:r>
        <w:rPr>
          <w:rtl w:val="true"/>
        </w:rPr>
        <w:t>:</w:t>
      </w:r>
      <w:bookmarkEnd w:id="937"/>
    </w:p>
    <w:p>
      <w:pPr>
        <w:pStyle w:val="BookText"/>
        <w:rPr/>
      </w:pPr>
      <w:r>
        <w:rPr>
          <w:rFonts w:ascii="IRNazanin" w:hAnsi="IRNazanin" w:eastAsia="IRNazanin"/>
          <w:color w:val="111111"/>
          <w:sz w:val="28"/>
          <w:sz w:val="28"/>
          <w:szCs w:val="28"/>
          <w:rtl w:val="true"/>
          <w:lang w:bidi="fa-IR"/>
        </w:rPr>
        <w:t>امیر نیاکویی</w:t>
      </w:r>
    </w:p>
    <w:p>
      <w:pPr>
        <w:pStyle w:val="Heading4"/>
        <w:numPr>
          <w:ilvl w:val="3"/>
          <w:numId w:val="1"/>
        </w:numPr>
        <w:rPr/>
      </w:pPr>
      <w:bookmarkStart w:id="938" w:name="__RefHeading___Toc1667258_581953129"/>
      <w:bookmarkStart w:id="939" w:name="_Toc372"/>
      <w:bookmarkEnd w:id="938"/>
      <w:r>
        <w:rPr>
          <w:rtl w:val="true"/>
        </w:rPr>
        <w:t>استاد مشاور</w:t>
      </w:r>
      <w:r>
        <w:rPr>
          <w:rtl w:val="true"/>
        </w:rPr>
        <w:t>:</w:t>
      </w:r>
      <w:bookmarkEnd w:id="939"/>
    </w:p>
    <w:p>
      <w:pPr>
        <w:pStyle w:val="BookText"/>
        <w:rPr/>
      </w:pPr>
      <w:r>
        <w:rPr>
          <w:rFonts w:ascii="IRNazanin" w:hAnsi="IRNazanin" w:eastAsia="IRNazanin"/>
          <w:color w:val="111111"/>
          <w:sz w:val="28"/>
          <w:sz w:val="28"/>
          <w:szCs w:val="28"/>
          <w:rtl w:val="true"/>
          <w:lang w:bidi="fa-IR"/>
        </w:rPr>
        <w:t>رضا سیمبر</w:t>
      </w:r>
    </w:p>
    <w:p>
      <w:pPr>
        <w:pStyle w:val="Heading4"/>
        <w:numPr>
          <w:ilvl w:val="3"/>
          <w:numId w:val="1"/>
        </w:numPr>
        <w:rPr/>
      </w:pPr>
      <w:bookmarkStart w:id="940" w:name="__RefHeading___Toc1667260_581953129"/>
      <w:bookmarkStart w:id="941" w:name="_Toc373"/>
      <w:bookmarkEnd w:id="940"/>
      <w:r>
        <w:rPr>
          <w:rtl w:val="true"/>
        </w:rPr>
        <w:t>دانشجو</w:t>
      </w:r>
      <w:r>
        <w:rPr>
          <w:rtl w:val="true"/>
        </w:rPr>
        <w:t>:</w:t>
      </w:r>
      <w:bookmarkEnd w:id="941"/>
    </w:p>
    <w:p>
      <w:pPr>
        <w:pStyle w:val="BookText"/>
        <w:rPr/>
      </w:pPr>
      <w:r>
        <w:rPr>
          <w:rFonts w:ascii="IRNazanin" w:hAnsi="IRNazanin" w:eastAsia="IRNazanin"/>
          <w:color w:val="111111"/>
          <w:sz w:val="28"/>
          <w:sz w:val="28"/>
          <w:szCs w:val="28"/>
          <w:rtl w:val="true"/>
          <w:lang w:bidi="fa-IR"/>
        </w:rPr>
        <w:t>مجید اسدی</w:t>
      </w:r>
    </w:p>
    <w:p>
      <w:pPr>
        <w:pStyle w:val="BookText"/>
        <w:rPr/>
      </w:pPr>
      <w:r>
        <w:rPr>
          <w:rFonts w:ascii="IRNazanin" w:hAnsi="IRNazanin" w:eastAsia="IRNazanin"/>
          <w:color w:val="111111"/>
          <w:sz w:val="28"/>
          <w:sz w:val="28"/>
          <w:szCs w:val="28"/>
          <w:rtl w:val="true"/>
          <w:lang w:bidi="fa-IR"/>
        </w:rPr>
        <w:t>تحولات شکل‌گرفته در منطقۀ خاورمیانه از مهم‌ترین و جنجالی‌ترین پدیده‌ها و مباحث جهان امروز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قیام‌هایی که جرقه‌شان در کشور آفریقایی تونس زده شد و پس از سرنگونی رئیس‌جمهور دیکتاتور این کشور، با سرعتی چشمگیر به سایر نواحی منطقه از جمله مصر، لیبی، بحرین، یمن و چند کشور دیگر تسری یافت و در طول چند ماه، دومینویی از اعتراضات و خیزش‌ها را در منطقه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به‌عنوان مهره‌ها و بازیگران اصلی این حوادث، برای سرنگونی رژیم‌های استبدادی حاکم بر کشورشان به پا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اسلام در این کشورها به مطالبات بخش گسترده‌ای از معترضان مردمی، ماهیتی اسلامی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گستردگی دامنۀ تحولاتِ به‌وقوع پیوسته در منطقه، بررسی وقایع کشور یمن به‌عنوان هدف این رساله، تعیین می‌گردد و همچنین سعی بر آن است تا جایگاه ممتاز و منحصر به فرد اسلام‌گرایی و گروه‌های اسلامی در تحولات این کشور موردمطالعه قرار گیرد؛ اگرچه جریان اسلام‌گرایی در منطقه از نحله‌های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bookmarkStart w:id="942" w:name="pg5410_59160"/>
    </w:p>
    <w:p>
      <w:pPr>
        <w:pStyle w:val="BookText"/>
        <w:rPr/>
      </w:pPr>
      <w:bookmarkEnd w:id="942"/>
      <w:r>
        <w:rPr>
          <w:rFonts w:ascii="IRNazanin" w:hAnsi="IRNazanin" w:eastAsia="IRNazanin"/>
          <w:color w:val="111111"/>
          <w:sz w:val="28"/>
          <w:sz w:val="28"/>
          <w:szCs w:val="28"/>
          <w:rtl w:val="true"/>
          <w:lang w:bidi="fa-IR"/>
        </w:rPr>
        <w:t>مختلفی همچون سلفی‌گرایی تا نوگرایی دینی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محوریت مباحث این نوشتار، نقش گروه‌های اسلام‌گرای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گروه‌های جهادی و سایر تشکل‌های اسلامی فعال در روند تحولات یمن با استفاده از روش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نیز منابع و اسناد مرتبط با این موضوع خواهد بود</w:t>
      </w:r>
      <w:r>
        <w:rPr>
          <w:rFonts w:eastAsia="IRNazanin" w:cs="IRNazanin"/>
          <w:color w:val="111111"/>
          <w:sz w:val="28"/>
          <w:szCs w:val="28"/>
          <w:rtl w:val="true"/>
          <w:lang w:bidi="fa-IR"/>
        </w:rPr>
        <w:t>.</w:t>
      </w:r>
    </w:p>
    <w:p>
      <w:pPr>
        <w:pStyle w:val="Heading3"/>
        <w:numPr>
          <w:ilvl w:val="2"/>
          <w:numId w:val="1"/>
        </w:numPr>
        <w:rPr/>
      </w:pPr>
      <w:bookmarkStart w:id="943" w:name="__RefHeading___Toc1667262_581953129"/>
      <w:bookmarkStart w:id="944" w:name="_Toc374"/>
      <w:bookmarkEnd w:id="943"/>
      <w:r>
        <w:rPr/>
        <w:t>4</w:t>
      </w:r>
      <w:r>
        <w:rPr>
          <w:rtl w:val="true"/>
        </w:rPr>
        <w:t>.</w:t>
      </w:r>
      <w:r>
        <w:rPr>
          <w:rtl w:val="true"/>
        </w:rPr>
        <w:t xml:space="preserve">بررسی موانع دموکراسی در جهان عرب </w:t>
      </w:r>
      <w:r>
        <w:rPr>
          <w:rtl w:val="true"/>
        </w:rPr>
        <w:t>(</w:t>
      </w:r>
      <w:r>
        <w:rPr>
          <w:rtl w:val="true"/>
        </w:rPr>
        <w:t>مطالعۀ موردی کشور یمن</w:t>
      </w:r>
      <w:r>
        <w:rPr>
          <w:rtl w:val="true"/>
        </w:rPr>
        <w:t>)</w:t>
      </w:r>
      <w:bookmarkEnd w:id="944"/>
    </w:p>
    <w:p>
      <w:pPr>
        <w:pStyle w:val="Heading4"/>
        <w:numPr>
          <w:ilvl w:val="3"/>
          <w:numId w:val="1"/>
        </w:numPr>
        <w:rPr/>
      </w:pPr>
      <w:bookmarkStart w:id="945" w:name="__RefHeading___Toc1667264_581953129"/>
      <w:bookmarkStart w:id="946" w:name="_Toc375"/>
      <w:bookmarkEnd w:id="945"/>
      <w:r>
        <w:rPr>
          <w:rtl w:val="true"/>
        </w:rPr>
        <w:t>اشاره</w:t>
      </w:r>
      <w:bookmarkEnd w:id="946"/>
    </w:p>
    <w:p>
      <w:pPr>
        <w:pStyle w:val="BookText"/>
        <w:rPr/>
      </w:pPr>
      <w:r>
        <w:rPr>
          <w:rFonts w:ascii="IRNazanin" w:hAnsi="IRNazanin" w:eastAsia="IRNazanin"/>
          <w:color w:val="111111"/>
          <w:sz w:val="28"/>
          <w:sz w:val="28"/>
          <w:szCs w:val="28"/>
          <w:rtl w:val="true"/>
          <w:lang w:bidi="fa-IR"/>
        </w:rPr>
        <w:t xml:space="preserve">پایان‌نامه کارشناسی ارشد علوم سیاسی، دانشگاه علامه،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Heading4"/>
        <w:numPr>
          <w:ilvl w:val="3"/>
          <w:numId w:val="1"/>
        </w:numPr>
        <w:rPr/>
      </w:pPr>
      <w:bookmarkStart w:id="947" w:name="__RefHeading___Toc1667266_581953129"/>
      <w:bookmarkStart w:id="948" w:name="_Toc376"/>
      <w:bookmarkEnd w:id="947"/>
      <w:r>
        <w:rPr>
          <w:rtl w:val="true"/>
        </w:rPr>
        <w:t>استاد راهنما</w:t>
      </w:r>
      <w:r>
        <w:rPr>
          <w:rtl w:val="true"/>
        </w:rPr>
        <w:t>:</w:t>
      </w:r>
      <w:bookmarkEnd w:id="948"/>
    </w:p>
    <w:p>
      <w:pPr>
        <w:pStyle w:val="BookText"/>
        <w:rPr/>
      </w:pPr>
      <w:r>
        <w:rPr>
          <w:rFonts w:ascii="IRNazanin" w:hAnsi="IRNazanin" w:eastAsia="IRNazanin"/>
          <w:color w:val="111111"/>
          <w:sz w:val="28"/>
          <w:sz w:val="28"/>
          <w:szCs w:val="28"/>
          <w:rtl w:val="true"/>
          <w:lang w:bidi="fa-IR"/>
        </w:rPr>
        <w:t>محمد باقر خرمشاد</w:t>
      </w:r>
    </w:p>
    <w:p>
      <w:pPr>
        <w:pStyle w:val="Heading4"/>
        <w:numPr>
          <w:ilvl w:val="3"/>
          <w:numId w:val="1"/>
        </w:numPr>
        <w:rPr/>
      </w:pPr>
      <w:bookmarkStart w:id="949" w:name="__RefHeading___Toc1667268_581953129"/>
      <w:bookmarkStart w:id="950" w:name="_Toc377"/>
      <w:bookmarkEnd w:id="949"/>
      <w:r>
        <w:rPr>
          <w:rtl w:val="true"/>
        </w:rPr>
        <w:t>استاد مشاور</w:t>
      </w:r>
      <w:r>
        <w:rPr>
          <w:rtl w:val="true"/>
        </w:rPr>
        <w:t>:</w:t>
      </w:r>
      <w:bookmarkEnd w:id="950"/>
    </w:p>
    <w:p>
      <w:pPr>
        <w:pStyle w:val="BookText"/>
        <w:rPr/>
      </w:pPr>
      <w:r>
        <w:rPr>
          <w:rFonts w:ascii="IRNazanin" w:hAnsi="IRNazanin" w:eastAsia="IRNazanin"/>
          <w:color w:val="111111"/>
          <w:sz w:val="28"/>
          <w:sz w:val="28"/>
          <w:szCs w:val="28"/>
          <w:rtl w:val="true"/>
          <w:lang w:bidi="fa-IR"/>
        </w:rPr>
        <w:t>محمد جواد کاشی</w:t>
      </w:r>
    </w:p>
    <w:p>
      <w:pPr>
        <w:pStyle w:val="Heading4"/>
        <w:numPr>
          <w:ilvl w:val="3"/>
          <w:numId w:val="1"/>
        </w:numPr>
        <w:rPr/>
      </w:pPr>
      <w:bookmarkStart w:id="951" w:name="__RefHeading___Toc1667270_581953129"/>
      <w:bookmarkStart w:id="952" w:name="_Toc378"/>
      <w:bookmarkEnd w:id="951"/>
      <w:r>
        <w:rPr>
          <w:rtl w:val="true"/>
        </w:rPr>
        <w:t>دانشجو</w:t>
      </w:r>
      <w:r>
        <w:rPr>
          <w:rtl w:val="true"/>
        </w:rPr>
        <w:t>:</w:t>
      </w:r>
      <w:bookmarkEnd w:id="952"/>
    </w:p>
    <w:p>
      <w:pPr>
        <w:pStyle w:val="BookText"/>
        <w:rPr/>
      </w:pPr>
      <w:r>
        <w:rPr>
          <w:rFonts w:ascii="IRNazanin" w:hAnsi="IRNazanin" w:eastAsia="IRNazanin"/>
          <w:color w:val="111111"/>
          <w:sz w:val="28"/>
          <w:sz w:val="28"/>
          <w:szCs w:val="28"/>
          <w:rtl w:val="true"/>
          <w:lang w:bidi="fa-IR"/>
        </w:rPr>
        <w:t>عبدالرحمن راجح</w:t>
      </w:r>
    </w:p>
    <w:p>
      <w:pPr>
        <w:pStyle w:val="Heading3"/>
        <w:numPr>
          <w:ilvl w:val="2"/>
          <w:numId w:val="1"/>
        </w:numPr>
        <w:rPr/>
      </w:pPr>
      <w:bookmarkStart w:id="953" w:name="__RefHeading___Toc1667272_581953129"/>
      <w:bookmarkStart w:id="954" w:name="_Toc379"/>
      <w:bookmarkEnd w:id="953"/>
      <w:r>
        <w:rPr/>
        <w:t>5</w:t>
      </w:r>
      <w:r>
        <w:rPr>
          <w:rtl w:val="true"/>
        </w:rPr>
        <w:t>.</w:t>
      </w:r>
      <w:r>
        <w:rPr>
          <w:rtl w:val="true"/>
        </w:rPr>
        <w:t>کتاب</w:t>
      </w:r>
      <w:r>
        <w:rPr>
          <w:rtl w:val="true"/>
        </w:rPr>
        <w:t xml:space="preserve">: </w:t>
      </w:r>
      <w:r>
        <w:rPr>
          <w:rtl w:val="true"/>
        </w:rPr>
        <w:t>اویس خمینی</w:t>
      </w:r>
      <w:r>
        <w:rPr>
          <w:rtl w:val="true"/>
        </w:rPr>
        <w:t>(</w:t>
      </w:r>
      <w:r>
        <w:rPr>
          <w:rtl w:val="true"/>
        </w:rPr>
        <w:t>جنبش الحوثی یمن و دیدگاه‌های شهید حسین الحوثی</w:t>
      </w:r>
      <w:r>
        <w:rPr>
          <w:rtl w:val="true"/>
        </w:rPr>
        <w:t>)</w:t>
      </w:r>
      <w:bookmarkEnd w:id="954"/>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رضا غریب رضا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نشر معارف</w:t>
      </w:r>
    </w:p>
    <w:p>
      <w:pPr>
        <w:pStyle w:val="BookText"/>
        <w:rPr/>
      </w:pPr>
      <w:r>
        <w:rPr>
          <w:rFonts w:ascii="IRNazanin" w:hAnsi="IRNazanin" w:eastAsia="IRNazanin"/>
          <w:color w:val="111111"/>
          <w:sz w:val="28"/>
          <w:sz w:val="28"/>
          <w:szCs w:val="28"/>
          <w:rtl w:val="true"/>
          <w:lang w:bidi="fa-IR"/>
        </w:rPr>
        <w:t>مقدمۀ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مبالغه نیست اگر جنبش پُرتکاپو و دامنه‌دار شیعیان یمن را حزب‌الله دوم منطقه بنامیم و سلسله جُنبان این حرکت، یعنی شهید سیدحسین بدرالدین الحوثی را اویس خمینی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کتاب با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bookmarkStart w:id="955" w:name="pg5410_59161"/>
    </w:p>
    <w:p>
      <w:pPr>
        <w:pStyle w:val="BookText"/>
        <w:rPr/>
      </w:pPr>
      <w:bookmarkEnd w:id="955"/>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جنبش الحوثی و تحولات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موضوعاتی مانند تاریخ و اندیشۀ گروه الحوثی، جنبش شیعیان صعده، رهبران و بنیان‌گذاران این جنبش‌ها، پرداخته که تاریخچه و اندیشۀ راهبردی این جریان را بررسی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کتاب نیز به ترجمۀ تعدادی از مهم‌ترین سخنرانی‌های شهید حسین الحوثی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های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اسلام یا ولایت یهود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در برابر خدا عذری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شده است</w:t>
      </w:r>
      <w:r>
        <w:rPr>
          <w:rFonts w:eastAsia="IRNazanin" w:cs="IRNazanin"/>
          <w:color w:val="111111"/>
          <w:sz w:val="28"/>
          <w:szCs w:val="28"/>
          <w:rtl w:val="true"/>
          <w:lang w:bidi="fa-IR"/>
        </w:rPr>
        <w:t>.</w:t>
      </w:r>
    </w:p>
    <w:p>
      <w:pPr>
        <w:pStyle w:val="Heading3"/>
        <w:numPr>
          <w:ilvl w:val="2"/>
          <w:numId w:val="1"/>
        </w:numPr>
        <w:rPr/>
      </w:pPr>
      <w:bookmarkStart w:id="956" w:name="__RefHeading___Toc1667274_581953129"/>
      <w:bookmarkStart w:id="957" w:name="_Toc380"/>
      <w:bookmarkEnd w:id="956"/>
      <w:r>
        <w:rPr/>
        <w:t>6</w:t>
      </w:r>
      <w:r>
        <w:rPr>
          <w:rtl w:val="true"/>
        </w:rPr>
        <w:t>.</w:t>
      </w:r>
      <w:r>
        <w:rPr>
          <w:rtl w:val="true"/>
        </w:rPr>
        <w:t>وبلاگ شیعیان یمن</w:t>
      </w:r>
      <w:bookmarkEnd w:id="957"/>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www.alyamani.blogfa.com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نگاهی به تحولات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چه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پیربداغی از کارشناسان یمن و نویسندۀ وبلاگ شیعیان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فرازی از یکی از یادداشت‌های ایشان که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شده،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درست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همین ایام بود که علی محسن با محاصره جبال مران و با خدعه و نیرنگ موفق شد حسین بدرالدین الحوثی و یاران وفادارش را مظلومانه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پیروان حسین بدرالدین فاتحانه در پایتخت،علی محسن</w:t>
      </w:r>
    </w:p>
    <w:p>
      <w:pPr>
        <w:pStyle w:val="BookText"/>
        <w:rPr/>
      </w:pPr>
      <w:r>
        <w:rPr>
          <w:rFonts w:ascii="IRNazanin" w:hAnsi="IRNazanin" w:eastAsia="IRNazanin"/>
          <w:color w:val="111111"/>
          <w:sz w:val="28"/>
          <w:sz w:val="28"/>
          <w:szCs w:val="28"/>
          <w:rtl w:val="true"/>
          <w:lang w:bidi="fa-IR"/>
        </w:rPr>
        <w:t>الأحمر را تسلیم اراده خود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مَکَرُوا وَ مَکَرَ اللّٰهُ وَ اللّٰهُ خَیْرُ الْمٰاکِرِینَ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 سال پیش تاکنون،نوجوانان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زیدی که در شش جنگ و تحولات بعدی صعده آبدیده شدند امروز آنقدر برومند و توانا هستند که در پایتخت با یکی از دشمنان سرسخت خود سرشاخ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تسویه حساب فرارسیده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قُتِلَ مَظْلُوماً فَقَدْ جَعَلْنٰا لِوَلِیِّهِ سُلْطٰاناً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تسویه حساب‌های بعدی هم انشاء الله به موقع انجام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درست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همین ایام بود که نظام امامت زیدیه سقوط کرد و جمهوری خواهان به پیروزی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تا نظام جمهوری در یمن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زیدیه در یمن به حاشیه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زیدی بیشماری تعطیل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علمای زیدی را ترور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جلای وطن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زیدیه شمشیر را بر زمین گذاشت و در لاک خود فرو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درختی که شاخ و برگهایش را زده بودند اما ریشه هایش را هرگز نتوانستند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در ایران، امیدها در صعده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وحدت یمن در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 تازه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عقب نشینی رژیم صهیونیستی از جنوب لبنان در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به پاخاست و به آرامی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جنگ‌از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حیثیت خود دفاع کرد و نشان داد که حذف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که عبدالملک جوان یک طرف تأثیرگذار در یمن به حساب می آید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bookmarkStart w:id="958" w:name="pg5410_59163"/>
    </w:p>
    <w:p>
      <w:pPr>
        <w:pStyle w:val="Heading3"/>
        <w:numPr>
          <w:ilvl w:val="2"/>
          <w:numId w:val="1"/>
        </w:numPr>
        <w:rPr/>
      </w:pPr>
      <w:bookmarkStart w:id="959" w:name="__RefHeading___Toc1667276_581953129"/>
      <w:bookmarkStart w:id="960" w:name="_Toc381"/>
      <w:bookmarkEnd w:id="958"/>
      <w:bookmarkEnd w:id="959"/>
      <w:r>
        <w:rPr/>
        <w:t>7</w:t>
      </w:r>
      <w:r>
        <w:rPr>
          <w:rtl w:val="true"/>
        </w:rPr>
        <w:t>.</w:t>
      </w:r>
      <w:r>
        <w:rPr>
          <w:rtl w:val="true"/>
        </w:rPr>
        <w:t>صفحات مشرقه من حیاه الشهید القائد السید حسین الحوثی</w:t>
      </w:r>
      <w:bookmarkEnd w:id="960"/>
    </w:p>
    <w:p>
      <w:pPr>
        <w:pStyle w:val="Heading4"/>
        <w:numPr>
          <w:ilvl w:val="3"/>
          <w:numId w:val="1"/>
        </w:numPr>
        <w:rPr/>
      </w:pPr>
      <w:bookmarkStart w:id="961" w:name="__RefHeading___Toc1667278_581953129"/>
      <w:bookmarkStart w:id="962" w:name="_Toc382"/>
      <w:bookmarkEnd w:id="961"/>
      <w:r>
        <w:rPr>
          <w:rtl w:val="true"/>
        </w:rPr>
        <w:t>اشاره</w:t>
      </w:r>
      <w:bookmarkEnd w:id="962"/>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صفحات مشرقه من حیاه الشهید القائد السید حسین الحوثی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نوشتۀ یحیی‌قاسم عواضه که 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مؤسسۀ زیدعلی صحاح منتشر گردید، زندگی‌نامۀ شهید سیدحسین الحوثی را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ویژگی‌های شهید براساس روایت این کتاب،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امت اسلامی یک روز تاریخ‌ساز محسوب می‌شود که در آن حسین الحوثی با شکستن دیوار سکوت و ذلت، بر سر مستکبرین فریادی برآورد و اثبات کرد هنوز افرادی هستند که ذلت و خضوع در برابر غیر خداوند را انکار می‌کنند و این فریاد کرامت و آزادی بر زبان او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الموت لامریکا، الموت لاسرائیل، العنة علی الیهود، النصر للاسلام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فجر جدیدی بود که در آن ذلت گذشته به فراموشی سپرده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حسین، مسیری را برای عزت و آزادی امت باز نمود تا با آگاهی‌بخشی و پیروی از قرآن، مسیر آیندۀ امت اسلامی را بازشناسند و در مقابلۀ با دشمنان آن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سخن‌گفتن از این شهید، سخن از انسانی است که انسانیت را در زندگی‌اش معنا بخشید؛ مردی که آیات قرآن در او تجلی کرده بود؛ مردی شجاع که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bookmarkStart w:id="963" w:name="pg5410_59164"/>
    </w:p>
    <w:p>
      <w:pPr>
        <w:pStyle w:val="BookText"/>
        <w:rPr/>
      </w:pPr>
      <w:bookmarkEnd w:id="963"/>
      <w:r>
        <w:rPr>
          <w:rFonts w:ascii="IRNazanin" w:hAnsi="IRNazanin" w:eastAsia="IRNazanin"/>
          <w:color w:val="111111"/>
          <w:sz w:val="28"/>
          <w:sz w:val="28"/>
          <w:szCs w:val="28"/>
          <w:rtl w:val="true"/>
          <w:lang w:bidi="fa-IR"/>
        </w:rPr>
        <w:t>سخن‌گفتن از او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عظمتش بسیاری را به اعجاب واداشته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سخاوت، برخی از تواضع، برخی از علم و برخی از اهتمام او به امور مردم در تعجب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بدرالدین بن امیرالدین بن‌الحسین بن محمد الحوثی، پدر سیدحسین، در ماه شعبان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فبرایر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منطقۀ الرویس بنیبحر در منطقۀ ساقین استان صعده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فقیهی مجاهد، با تقوا، عالم و مصداق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تربیت خانواده و اهتمام به امور امت بسیار اهمیت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 پرتو محبت پدرش به ساحت اهل‌بیت رشد یافت و به اذعان خودش هرچه دارد از برکات پدرش است که او را با تربیت قرآنی پرورش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سیدحسین در برخی از ویژگی‌ها، ممتاز و معروف بودند؛ از جمله</w:t>
      </w:r>
      <w:r>
        <w:rPr>
          <w:rFonts w:eastAsia="IRNazanin" w:cs="IRNazanin"/>
          <w:color w:val="111111"/>
          <w:sz w:val="28"/>
          <w:szCs w:val="28"/>
          <w:rtl w:val="true"/>
          <w:lang w:bidi="fa-IR"/>
        </w:rPr>
        <w:t>:</w:t>
      </w:r>
    </w:p>
    <w:p>
      <w:pPr>
        <w:pStyle w:val="Heading4"/>
        <w:numPr>
          <w:ilvl w:val="3"/>
          <w:numId w:val="1"/>
        </w:numPr>
        <w:rPr/>
      </w:pPr>
      <w:bookmarkStart w:id="964" w:name="__RefHeading___Toc1667280_581953129"/>
      <w:bookmarkStart w:id="965" w:name="_Toc383"/>
      <w:bookmarkEnd w:id="964"/>
      <w:r>
        <w:rPr>
          <w:rtl w:val="true"/>
        </w:rPr>
        <w:t>احسان</w:t>
      </w:r>
      <w:bookmarkEnd w:id="965"/>
    </w:p>
    <w:p>
      <w:pPr>
        <w:pStyle w:val="BookText"/>
        <w:rPr/>
      </w:pPr>
      <w:r>
        <w:rPr>
          <w:rFonts w:ascii="IRNazanin" w:hAnsi="IRNazanin" w:eastAsia="IRNazanin"/>
          <w:color w:val="111111"/>
          <w:sz w:val="28"/>
          <w:sz w:val="28"/>
          <w:szCs w:val="28"/>
          <w:rtl w:val="true"/>
          <w:lang w:bidi="fa-IR"/>
        </w:rPr>
        <w:t>او مصداق عبادالله المحسنین بود و در رفع نیازهای مردم و کاهش آلام آنها بسیار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سخنرانی‌ها نیز از حضرت موسی و یوسف پیامبر بسیار سخن می‌گفت که در آیات قرآن با عنوان محسنین از آنها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ضیف‌الله الدریب که درصنعا هم‌منزل شهید حسین بوده است،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bookmarkStart w:id="966" w:name="pg5410_59165"/>
    </w:p>
    <w:p>
      <w:pPr>
        <w:pStyle w:val="BookText"/>
        <w:rPr/>
      </w:pPr>
      <w:bookmarkEnd w:id="966"/>
      <w:r>
        <w:rPr>
          <w:rFonts w:ascii="IRNazanin" w:hAnsi="IRNazanin" w:eastAsia="IRNazanin"/>
          <w:color w:val="111111"/>
          <w:sz w:val="28"/>
          <w:sz w:val="28"/>
          <w:szCs w:val="28"/>
          <w:rtl w:val="true"/>
          <w:lang w:bidi="fa-IR"/>
        </w:rPr>
        <w:t>حسین در اطراف منزلش با یک اتومبیل تصادف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راننده را گرفته و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سیدحسین رسید، در حالی‌که فرزندش بین مرگ و زندگی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فرزندم تصادف کرده است؟ مردم راننده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با آرامش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مردمی که از این رفتار شهید در تعجب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مرد همان اضطرابی که در زمان تصادف به وجود آمده، کافی است و شاید این کودک نیز در تصادف نقشی داشته باشد</w:t>
      </w:r>
      <w:r>
        <w:rPr>
          <w:rFonts w:eastAsia="IRNazanin" w:cs="IRNazanin"/>
          <w:color w:val="111111"/>
          <w:sz w:val="28"/>
          <w:szCs w:val="28"/>
          <w:rtl w:val="true"/>
          <w:lang w:bidi="fa-IR"/>
        </w:rPr>
        <w:t>.»</w:t>
      </w:r>
    </w:p>
    <w:p>
      <w:pPr>
        <w:pStyle w:val="Heading4"/>
        <w:numPr>
          <w:ilvl w:val="3"/>
          <w:numId w:val="1"/>
        </w:numPr>
        <w:rPr/>
      </w:pPr>
      <w:bookmarkStart w:id="967" w:name="__RefHeading___Toc1667282_581953129"/>
      <w:bookmarkStart w:id="968" w:name="_Toc384"/>
      <w:bookmarkEnd w:id="967"/>
      <w:r>
        <w:rPr>
          <w:rtl w:val="true"/>
        </w:rPr>
        <w:t>شجاعت</w:t>
      </w:r>
      <w:bookmarkEnd w:id="968"/>
    </w:p>
    <w:p>
      <w:pPr>
        <w:pStyle w:val="BookText"/>
        <w:rPr/>
      </w:pPr>
      <w:r>
        <w:rPr>
          <w:rFonts w:ascii="IRNazanin" w:hAnsi="IRNazanin" w:eastAsia="IRNazanin"/>
          <w:color w:val="111111"/>
          <w:sz w:val="28"/>
          <w:sz w:val="28"/>
          <w:szCs w:val="28"/>
          <w:rtl w:val="true"/>
          <w:lang w:bidi="fa-IR"/>
        </w:rPr>
        <w:t>شجاعت سیدحسین بسیار نادر و با رأفت، حکمت و انصاف، همراه و در نبردی که بر او و یارانش تحمیل می‌شد،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معرکۀ جنگ را حکیمانه اداره می‌کرد، تبسم همچنان بر چهره‌اش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جنگ‌ها در پاسخ به این سؤال خبرنگار بی‌بی‌سی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محاصره‌ای؛ چرا خودت را تسلیم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تسلیم‌شدن غیر قابل قبول است؛ موضع ما یک موضع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ما باید تسلیم جنایتکاران شویم؟ آیا ما باید تسلیم کسی بشویم که مجری سیاست‌های آمریکا و اسرائیل است؟ تسلیم کسی شویم که برای رضایت آمریکا به ما حمله کرده است؟ موضع ما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bookmarkStart w:id="969" w:name="pg5410_59166"/>
    </w:p>
    <w:p>
      <w:pPr>
        <w:pStyle w:val="BookText"/>
        <w:rPr/>
      </w:pPr>
      <w:bookmarkEnd w:id="969"/>
      <w:r>
        <w:rPr>
          <w:rFonts w:ascii="IRNazanin" w:hAnsi="IRNazanin" w:eastAsia="IRNazanin"/>
          <w:color w:val="111111"/>
          <w:sz w:val="28"/>
          <w:sz w:val="28"/>
          <w:szCs w:val="28"/>
          <w:rtl w:val="true"/>
          <w:lang w:bidi="fa-IR"/>
        </w:rPr>
        <w:t>یک موضع دینی است و می‌جنگیم و دفاع می‌کنیم تا پیروزی و نصرت الهی به ما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ما دشمنی می‌کنند؛ چون ما ضد آمریکا و اسرائیل هستیم و چون ما براساس منطق و مسیر قرآنی حرکت می‌کنیم و مردم براساس این منطق مسئولیت دارند در برابر جنایات آمریکا ایستادگی کنند در حالی‌که سفیر آمریکا در تمام یمن مداخله می‌کند و این موضوع را همه می‌دانند؛ اما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یاری خداوند در تلاشمان استمرار داریم</w:t>
      </w:r>
      <w:r>
        <w:rPr>
          <w:rFonts w:eastAsia="IRNazanin" w:cs="IRNazanin"/>
          <w:color w:val="111111"/>
          <w:sz w:val="28"/>
          <w:szCs w:val="28"/>
          <w:rtl w:val="true"/>
          <w:lang w:bidi="fa-IR"/>
        </w:rPr>
        <w:t>.</w:t>
      </w:r>
    </w:p>
    <w:p>
      <w:pPr>
        <w:pStyle w:val="Heading4"/>
        <w:numPr>
          <w:ilvl w:val="3"/>
          <w:numId w:val="1"/>
        </w:numPr>
        <w:rPr/>
      </w:pPr>
      <w:bookmarkStart w:id="970" w:name="__RefHeading___Toc1667284_581953129"/>
      <w:bookmarkStart w:id="971" w:name="_Toc385"/>
      <w:bookmarkEnd w:id="970"/>
      <w:r>
        <w:rPr>
          <w:rtl w:val="true"/>
        </w:rPr>
        <w:t>سخاوت</w:t>
      </w:r>
      <w:bookmarkEnd w:id="971"/>
    </w:p>
    <w:p>
      <w:pPr>
        <w:pStyle w:val="BookText"/>
        <w:rPr/>
      </w:pPr>
      <w:r>
        <w:rPr>
          <w:rFonts w:ascii="IRNazanin" w:hAnsi="IRNazanin" w:eastAsia="IRNazanin"/>
          <w:color w:val="111111"/>
          <w:sz w:val="28"/>
          <w:sz w:val="28"/>
          <w:szCs w:val="28"/>
          <w:rtl w:val="true"/>
          <w:lang w:bidi="fa-IR"/>
        </w:rPr>
        <w:t>سخاوت و بخشش سیدحسین در مهمان‌نوازی،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مجاهد محسن صالح الحمزی نقل کرده است که در مران همراه با عده‌ای از دوستان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میهمان منزل سیدحسین شدیم و از همان غذای حاضر که بسیار مناسب بود،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یک بعد از نصف شب متوجه تحرکاتی در منزل شدیم در اثر دقت زیاد متوجه شدیم که سیدحسین و خانواده‌اش گوسفندی را ذبح و برای تهیۀ صبحانۀ میهمانان، قطعه‌قطعه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اکرام سیدحسین که تمام شب را برای فراهم‌کردن راحتی میهمانان مشغول بودند، متعجب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ضیف‌الله حسین‌الدریب که در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bookmarkStart w:id="972" w:name="pg5410_59167"/>
    </w:p>
    <w:p>
      <w:pPr>
        <w:pStyle w:val="BookText"/>
        <w:rPr/>
      </w:pPr>
      <w:bookmarkEnd w:id="972"/>
      <w:r>
        <w:rPr>
          <w:rFonts w:ascii="IRNazanin" w:hAnsi="IRNazanin" w:eastAsia="IRNazanin"/>
          <w:color w:val="111111"/>
          <w:sz w:val="28"/>
          <w:sz w:val="28"/>
          <w:szCs w:val="28"/>
          <w:rtl w:val="true"/>
          <w:lang w:bidi="fa-IR"/>
        </w:rPr>
        <w:t>صنعا هم م‌نزل سیدحسین بود، روایت می‌کند که تعامل سید با میهمان، یک تعامل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میهمانی در منزل نداشتیم، غذایمان ساده و بیشتر ماست بود؛ اما وقتی میهمانی می‌آمد، با وجود آن‌که من مسئول خرید بودم، سیدحسین برای خرید بیرون می‌رفت و هر چیزی را که برای کامل‌بودن سفرۀ میهمان، لازم بود، تهیه می‌کرد؛ به‌طوری که برخی از میهمانان فکر می‌کردند وضعیت مادی ما خوب است؛ اما این از کرم شهید بود که علی‌رغم اشتغالات زیاد، به مدت طولانی با میهمانان همراه بود و با آنها به گفت‌وگو می‌پرداخت تا احساس راحتی داشته باشند</w:t>
      </w:r>
      <w:r>
        <w:rPr>
          <w:rFonts w:eastAsia="IRNazanin" w:cs="IRNazanin"/>
          <w:color w:val="111111"/>
          <w:sz w:val="28"/>
          <w:szCs w:val="28"/>
          <w:rtl w:val="true"/>
          <w:lang w:bidi="fa-IR"/>
        </w:rPr>
        <w:t>.</w:t>
      </w:r>
    </w:p>
    <w:p>
      <w:pPr>
        <w:pStyle w:val="Heading4"/>
        <w:numPr>
          <w:ilvl w:val="3"/>
          <w:numId w:val="1"/>
        </w:numPr>
        <w:rPr/>
      </w:pPr>
      <w:bookmarkStart w:id="973" w:name="__RefHeading___Toc1667286_581953129"/>
      <w:bookmarkStart w:id="974" w:name="_Toc386"/>
      <w:bookmarkEnd w:id="973"/>
      <w:r>
        <w:rPr>
          <w:rtl w:val="true"/>
        </w:rPr>
        <w:t>رویکرد جهادی</w:t>
      </w:r>
      <w:bookmarkEnd w:id="974"/>
    </w:p>
    <w:p>
      <w:pPr>
        <w:pStyle w:val="BookText"/>
        <w:rPr/>
      </w:pPr>
      <w:r>
        <w:rPr>
          <w:rFonts w:ascii="IRNazanin" w:hAnsi="IRNazanin" w:eastAsia="IRNazanin"/>
          <w:color w:val="111111"/>
          <w:sz w:val="28"/>
          <w:sz w:val="28"/>
          <w:szCs w:val="28"/>
          <w:rtl w:val="true"/>
          <w:lang w:bidi="fa-IR"/>
        </w:rPr>
        <w:t>مسیر جهادی حسین، میراث پدرش بود که در برابر گسترش وهابیت در یمن به مقابله برخاست و با سیاست‌های آمریکا و بریتانیا در راستای استعمار کشورهای اسلامی، آشکارا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نیز خطر گسترش وهابیت در یمن را درک می‌کرد که چگونه به دنبال گسترش افکار باطل خود و هدم هویت دینی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با نشر کتب، مقالات و سخنرانی‌های مختلف، پدرش را در مبارزه با این جریان خطرناک وهابیت 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bookmarkStart w:id="975" w:name="pg5410_59168"/>
    </w:p>
    <w:p>
      <w:pPr>
        <w:pStyle w:val="BookText"/>
        <w:rPr/>
      </w:pPr>
      <w:bookmarkEnd w:id="975"/>
      <w:r>
        <w:rPr>
          <w:rFonts w:ascii="IRNazanin" w:hAnsi="IRNazanin" w:eastAsia="IRNazanin"/>
          <w:color w:val="111111"/>
          <w:sz w:val="28"/>
          <w:sz w:val="28"/>
          <w:szCs w:val="28"/>
          <w:rtl w:val="true"/>
          <w:lang w:bidi="fa-IR"/>
        </w:rPr>
        <w:t>حسین و پدرش بذر کینۀ آنها را در دل وهابیون و قدرت‌های حامی آنها کاشت</w:t>
      </w:r>
      <w:r>
        <w:rPr>
          <w:rFonts w:eastAsia="IRNazanin" w:cs="IRNazanin"/>
          <w:color w:val="111111"/>
          <w:sz w:val="28"/>
          <w:szCs w:val="28"/>
          <w:rtl w:val="true"/>
          <w:lang w:bidi="fa-IR"/>
        </w:rPr>
        <w:t>.</w:t>
      </w:r>
    </w:p>
    <w:p>
      <w:pPr>
        <w:pStyle w:val="Heading4"/>
        <w:numPr>
          <w:ilvl w:val="3"/>
          <w:numId w:val="1"/>
        </w:numPr>
        <w:rPr/>
      </w:pPr>
      <w:bookmarkStart w:id="976" w:name="__RefHeading___Toc1667288_581953129"/>
      <w:bookmarkStart w:id="977" w:name="_Toc387"/>
      <w:bookmarkEnd w:id="976"/>
      <w:r>
        <w:rPr>
          <w:rtl w:val="true"/>
        </w:rPr>
        <w:t>مردی قرآنی</w:t>
      </w:r>
      <w:bookmarkEnd w:id="977"/>
    </w:p>
    <w:p>
      <w:pPr>
        <w:pStyle w:val="BookText"/>
        <w:rPr/>
      </w:pPr>
      <w:r>
        <w:rPr>
          <w:rFonts w:ascii="IRNazanin" w:hAnsi="IRNazanin" w:eastAsia="IRNazanin"/>
          <w:color w:val="111111"/>
          <w:sz w:val="28"/>
          <w:sz w:val="28"/>
          <w:szCs w:val="28"/>
          <w:rtl w:val="true"/>
          <w:lang w:bidi="fa-IR"/>
        </w:rPr>
        <w:t>بدون شک او مردی مرحله و قرآنی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سیدیوسف المدانی نقل کرده است که از سید بدرالدین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سیدحسین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حسین را انتخاب و به نحوی کامل کرده است که در این زمان مانندی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نامه‌ای که بدرالدین در خلال جنگ اول به پسرش، شهیدحسین که در جرف سلمان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هیچ‌کس مانند تو در این زمان مکائد یهود و نصارا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سیدعبدالملک بدرالدین الحوثی نیز در مورد سیدحسین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السیدحسین کان شخصیه استثنائیه</w:t>
      </w:r>
      <w:r>
        <w:rPr>
          <w:rFonts w:eastAsia="IRNazanin" w:cs="IRNazanin"/>
          <w:color w:val="111111"/>
          <w:sz w:val="28"/>
          <w:szCs w:val="28"/>
          <w:rtl w:val="true"/>
          <w:lang w:bidi="fa-IR"/>
        </w:rPr>
        <w:t>.</w:t>
      </w:r>
    </w:p>
    <w:p>
      <w:pPr>
        <w:pStyle w:val="Heading3"/>
        <w:numPr>
          <w:ilvl w:val="2"/>
          <w:numId w:val="1"/>
        </w:numPr>
        <w:rPr/>
      </w:pPr>
      <w:bookmarkStart w:id="978" w:name="__RefHeading___Toc1667290_581953129"/>
      <w:bookmarkStart w:id="979" w:name="_Toc388"/>
      <w:bookmarkEnd w:id="978"/>
      <w:r>
        <w:rPr/>
        <w:t>8</w:t>
      </w:r>
      <w:r>
        <w:rPr>
          <w:rtl w:val="true"/>
        </w:rPr>
        <w:t>.</w:t>
      </w:r>
      <w:r>
        <w:rPr>
          <w:rtl w:val="true"/>
        </w:rPr>
        <w:t>شبکه المسیره</w:t>
      </w:r>
      <w:bookmarkEnd w:id="979"/>
    </w:p>
    <w:p>
      <w:pPr>
        <w:pStyle w:val="BookText"/>
        <w:rPr/>
      </w:pPr>
      <w:r>
        <w:rPr>
          <w:rFonts w:ascii="IRNazanin" w:hAnsi="IRNazanin" w:eastAsia="IRNazanin"/>
          <w:color w:val="111111"/>
          <w:sz w:val="28"/>
          <w:sz w:val="28"/>
          <w:szCs w:val="28"/>
          <w:rtl w:val="true"/>
          <w:lang w:bidi="fa-IR"/>
        </w:rPr>
        <w:t>این شبکه رسانه رسمی جنبش انصارالله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www.almasirah.tv</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دانشجوی دکتری علوم سیاسی و پژوهشگر گروه مطالعات راهبردی مجمع جهانی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تاریخچه مفصل تحولات یمن در بخش پایانی این گزارش در نشست علمی دکتر موسوینژاد مورد بررسی قرار گرفته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نتایج این گفت وگو ها در سایت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مؤتمر الحوارالوطنی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دسترسی است </w:t>
      </w:r>
      <w:r>
        <w:rPr>
          <w:rFonts w:eastAsia="IRNazanin" w:cs="IRNazanin"/>
          <w:b w:val="false"/>
          <w:bCs w:val="false"/>
          <w:i w:val="false"/>
          <w:iCs w:val="false"/>
          <w:color w:val="333333"/>
          <w:sz w:val="20"/>
          <w:szCs w:val="20"/>
        </w:rPr>
        <w:t>www.ndc.ye</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آدرس رسمی حزب اصلاح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al-islah.net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سایت رسمی این حزب </w:t>
      </w:r>
      <w:r>
        <w:rPr>
          <w:rFonts w:eastAsia="IRNazanin" w:cs="IRNazanin"/>
          <w:b w:val="false"/>
          <w:bCs w:val="false"/>
          <w:i w:val="false"/>
          <w:iCs w:val="false"/>
          <w:color w:val="333333"/>
          <w:sz w:val="20"/>
          <w:szCs w:val="20"/>
        </w:rPr>
        <w:t>http://alrshad.net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و وابستگی آن به عربستان واضح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www.almotamar.net www.almethaq.net/news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www.presidentsaleh.gov.ye/index.php www.almethaq.info/news</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معرفی ملازم حسین الحوثی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اراک</w:t>
      </w:r>
      <w:r>
        <w:rPr>
          <w:rFonts w:eastAsia="IRNazanin" w:cs="IRNazanin"/>
          <w:b w:val="false"/>
          <w:bCs w:val="false"/>
          <w:i w:val="false"/>
          <w:iCs w:val="false"/>
          <w:color w:val="333333"/>
          <w:sz w:val="20"/>
          <w:szCs w:val="20"/>
        </w:rPr>
        <w:t>gmail.@me.nabatiancom</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فرمانیان و علی موسوی نژاد،درسنامه تاریخ و عقاید زیدیه،ص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فرمانیان و علی موسوی نژاد،درسنامه تاریخ و عقاید زیدیه،ص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سلطانی،تاریخ و عقاید زیدیه،ص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بن ابراهیم رسّی،رسائل العدل و التوحید،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مصطفی سلطانی،تاریخ و عقاید زیدیه،ص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فرمانیان و علی موسوی نژاد،درسنامه تاریخ و عقاید زیدیه،ص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امام حسن و امام حسین علیهما السلام این روایت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نص بر امامت این دو امام است که حتی اگر قیام هم نکنند، امام می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و الحسین امامان فاما أو قعدا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ابوطالب،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مهدی فرمانیان و علی موسوی نژاد، درسنامه تاریخ و عقاید زیدیه،ص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؛مصطفی سلطانی، تاریخ و عقاید زیدیه،ص</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مصطفی سلطانی، تاریخ و عقاید زیدیه،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رضا برنجکار، فرق و مذاهب اسلامی،ص</w:t>
      </w:r>
      <w:r>
        <w:rPr>
          <w:rFonts w:ascii="IRNazanin" w:hAnsi="IRNazanin" w:eastAsia="IRNazanin"/>
          <w:b w:val="false"/>
          <w:b w:val="false"/>
          <w:bCs w:val="false"/>
          <w:i w:val="false"/>
          <w:i w:val="false"/>
          <w:iCs w:val="false"/>
          <w:color w:val="333333"/>
          <w:sz w:val="20"/>
          <w:sz w:val="20"/>
          <w:szCs w:val="20"/>
        </w:rPr>
        <w:t>۵۳</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خفی یعنی اینکه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نبردند، بلکه شرایطی را تعیین کردند که فقط در مورد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فرقه معتقدند امام حسن و امام حسین با نص جلی نصب شدند و پیامبر یا امام قبلی با ذکر نام آنها، به نصب شان اقدام کردند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سلطانی، تاریخ و عقاید زیدیه،ص</w:t>
      </w:r>
      <w:r>
        <w:rPr>
          <w:rFonts w:ascii="IRNazanin" w:hAnsi="IRNazanin" w:eastAsia="IRNazanin"/>
          <w:b w:val="false"/>
          <w:b w:val="false"/>
          <w:bCs w:val="false"/>
          <w:i w:val="false"/>
          <w:i w:val="false"/>
          <w:iCs w:val="false"/>
          <w:color w:val="333333"/>
          <w:sz w:val="20"/>
          <w:sz w:val="20"/>
          <w:szCs w:val="20"/>
        </w:rPr>
        <w:t>۱۳۶</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برنجکار،فرق و مذاهب،ص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؛مصطفی سلطانی،تاریخ و عقاید زیدیه</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سلطانی،تاریخ و عقاید زیدیه،ص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علما نظیر آیت الله جوادی آملی، او را از فقهای امامیه می 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معظم له به همایش ناصر کبیر در بهمن</w:t>
      </w:r>
      <w:r>
        <w:rPr>
          <w:rFonts w:ascii="IRNazanin" w:hAnsi="IRNazanin" w:eastAsia="IRNazanin"/>
          <w:b w:val="false"/>
          <w:b w:val="false"/>
          <w:bCs w:val="false"/>
          <w:i w:val="false"/>
          <w:i w:val="false"/>
          <w:iCs w:val="false"/>
          <w:color w:val="333333"/>
          <w:sz w:val="20"/>
          <w:sz w:val="20"/>
          <w:szCs w:val="20"/>
        </w:rPr>
        <w:t>۱۳۹۲</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سلطانی،تاریخ و عقاید زیدیه،ص</w:t>
      </w:r>
      <w:r>
        <w:rPr>
          <w:rFonts w:eastAsia="IRNazanin" w:cs="IRNazanin"/>
          <w:b w:val="false"/>
          <w:bCs w:val="false"/>
          <w:i w:val="false"/>
          <w:iCs w:val="false"/>
          <w:color w:val="333333"/>
          <w:sz w:val="20"/>
          <w:szCs w:val="20"/>
        </w:rPr>
        <w:t>107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مفید،اوائل المقالات،ص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سلطانی،تاریخ و عقاید زیدیه،ص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دبیرکل مجمع جهانی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همایش بین المللی با حضور علمای یمنی و ایرانی در مهرماه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مشهد مقدس برگزار شد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مصاحبه در مهرماه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دکتر محمد اسماعیل نباتیان و مختار شیخ حسینی در حاشیه همایش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رحاب الامام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مشهد مقدّس انجام شده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مصاحبه در تاریخ </w:t>
      </w:r>
      <w:r>
        <w:rPr>
          <w:rFonts w:eastAsia="IRNazanin" w:cs="IRNazanin"/>
          <w:b w:val="false"/>
          <w:bCs w:val="false"/>
          <w:i w:val="false"/>
          <w:iCs w:val="false"/>
          <w:color w:val="333333"/>
          <w:sz w:val="20"/>
          <w:szCs w:val="20"/>
        </w:rPr>
        <w:t>1393/10/25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مختار شیخ حسینی انجام شد و متن حاضر تلخیص این مصاحبه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مصاحبه در مهرماه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دکتر محمداسماعیل نباتیان و مختار شیخ حسینی در حاشیه همایش بینالمللی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رحاب الامام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مشهد مقدس تهیه شده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مصاحبه در بهمن ماه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مختار شیخ حسینی انجام شده و ناظر به تحولات بعد از سقوط علی عبد الله صالح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 مدارس دولتی در صنعا و کارشناس فرهنگی</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ارشد علوم سیاسی دانشگاه باقرالعلوم قم</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ارشد علوم سیاسی دانشگاه باقرالعلوم قم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مصاحبه در بهمن ماه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توسط مختار شیخ حسینی انجام شده و شایان ذکر است که این مصاحبه بعد از سقوط علی عبدالله صالح و بعد از به قدرت رسیدن عبد ربه منصور هادی و قبل از پیروزیهای جنبش انصارالله انجام شده است و ناظر به تحولات آن دوره می باشد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حاضر خلاصه مصاحبه مختار شیخ حسینی با ایشان در حاشیه همایش بینالمللی ناصر اطروش در بهمن ماه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شورای زیدیه در منطقه صعده و از اعضای انصارالله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ارشد دانشگاه باقرالعلوم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دانشگاه ادیان و مذاهب قم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بن علی بن مرتضی بن مفضل بن محمد بن عفیف بن مفضل بن حجاج بن یحیی بن بن قاسم بن یوسف بن یحیی بن ناصر بن احمد بن یحیی بن حسین بن قاسم بن ابراهیم بن اسماعیل بن ابراهیم بن حسن بن حسن بن علی بن ابی‌طالب علیهم السلام</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الوزیر محمد بن ابراهیم، العواصم و القواصم فی الذب عن سنه ابی‌القاسم، تحقیق شعیب الارنؤوط، بیروت، موسسه الرساله للطباعه و النشر و التوزیع،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ق، چاپ سوم،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ابن‌الوزیر، محمد بن‌ابراهیم، الروض الباسم فی الذب عن سنة ابی‌القاسم، علی بن‌محمد عمران، عربستان، دارعالم الفوائد للنشر والتوزیع،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همان، العواصم و القواصم فی الذب عن سنة ابی‌القاسم، بخش شرح حال ابن‌الوزیر به قلم قاضی اسماعیل اکوع،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ابن‌الوزیر، العواصم و القواصم فی الذب عن سنة ابی‌القاسم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همان، ترجیح اسالیب القرآن علی اسالیب الیونان، قاهره، مطبعة القاهره،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همان، إیثار الحق علی الخلق فی رد الخلافات إلی المذهب الحق من اصول التوحید، بیروت، دارالکتب العلمیه،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الرسالة التدمریه،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ابن‌الوزیر، العواصم و القواصم فی الذب عن سنة ابی‌القاسم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همان، ایثار الحق علی الخلق فی رد الخلافات إلی المذهب الحق من اصول التوحید،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همان، ترجیح اسالیب القرآن علی اسالیب الیونان،ص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 و القواصم فی الذب عن سنة ابی‌القاسم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شوکانی، البدر الطالع،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فرمانیان،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سلفیه و تقریب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هفت آسمان، شماره</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اسماعیل بن صلاح بن محمد بن علی بن حفظ الدین بن شرف الدین بن صلاح بن حسن بن مهدی بن محمد بن ادریس بن علی بن محمد بن احمد بن یحیی بن عبدالله بن حسین بن قاسم بن ابراهیم بن حسن بن حسن بن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ابن‌الامیر صنعانی، محمد بن اسماعیل، توضیح الافکار لمعانی تنقیح الانظار، تحقیق محمد محیی الدین عبدالحمید، مدینه منوره، مکتبه السلفیه،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شوکانی محمد بن علی، البدرالطالع بمحاسن من بعد القرن السابع، بیروت، دارالمعرفه، چاپ افست، بی‌تا،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ابن‌الامیر صنعانی محمد بن اسماعیل، منحه الغفار علی ضوء النهار، صنعاء، مکتبه غمضان لاحیاء التراث الیمنی،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ایقاظ الفکره لمراجعه الفطره، تحقیق محمد صبحی بن حسن حلاق، بیروت، دار ابن حزم،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ابواسماعیل عبدالله بن‌محمد بن‌علی انصاری هروی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ابوزکریا محیی‌الدین یحیی بن‌شرف نووی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نووی، محیی‌الدین یحیی بن‌شرف، المنهاج شرح صحیح مسلم بن‌الحجاج، بیروت، دار إحیاء التراث العربی،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هروی، عبدالله انصاری، منازل السائرین، بیروت، دارالکتب العلمیة، بی‌تا،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ابن‌الامیر صنعانی، پیشین،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الانصاف فی حقیقه الاولیاء و ما لهم من الکرامات و الالطاف، تحقیق عبدالرزاق بن عبدالمحسن بن حمد البدر، عربستان، الخُبر، العقربیه، دار ابن عفان للنشر و التوزیع،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صنعانی، دیوان الامیر الصنعانی، علی سید صبح المدنی، قاهره، مطبعة المدنی،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شوکانی، محمد علی، البدر الطالع،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؛جندی، مصطفی عبدالحلیم،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الشوکانی داعیة الاجتهاد و التجدید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منبرالاسلام، سال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قاهره، جمادی‌الاولی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صدیق حسن خان، محمد، تاج المکلل، بیروت، دارالکتب العلمیه،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شوکانی، ادب الطلب و منتهی الأرب،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الرسائل السلفیه فی احیاء سنة خیر البریه، رسالة کشف الشبهات عن المشتبهات، قاهره، مکتبة ابن‌تیمیه،</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شوکانی، الرسائل السلفیه فی احیاء سنة خیر البریه، رسالة الدر النضید فی اخلاص کلمة التوحید،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فتح القدیر، دار ابن‌کثیر، بیروت، دمشق دارالکلم الطیب،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ابوالفضل عسقلانی، احمد بن‌علی، فتح الباری شرح صحیح البخاری، بیروت، دارالمعرفه،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 هاشمی، محمد بن‌سعد، الطبقات الکبری، تحقیق احسان عباس، بیروت، دارصادر،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بیهقی، احمد بن‌حسین بن‌علی بن‌موسی، السنن الکبری، تحقیق محمد عبدالقادر عطا، بیروت، دارالکتب العلمیه، چاپ سوم،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شوکانی، الرسائل السلفیه فی احیاء سنة خیر البریة، رسالة الدر النضید فی اخلاص کلمة التوحید،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برای اطلاع بیشتر درباره جریان زیدیه سلفیه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عمادی محمد مهدی، تأثیرپذیری زیدیه از سلفیه، پایان نامه کارشناسی ارشد، قم، دانشگاه ادیان و مذاهب،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دکتر عصام العماد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موسوی نژاد،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آشنایی با یمن و زیدیه در دوران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نشست در تاریخ </w:t>
      </w:r>
      <w:r>
        <w:rPr>
          <w:rFonts w:eastAsia="IRNazanin" w:cs="IRNazanin"/>
          <w:b w:val="false"/>
          <w:bCs w:val="false"/>
          <w:i w:val="false"/>
          <w:iCs w:val="false"/>
          <w:color w:val="333333"/>
          <w:sz w:val="20"/>
          <w:szCs w:val="20"/>
        </w:rPr>
        <w:t>1393/7/17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همت گروه مطالعات راهبردی معاونت فرهنگی مجمع جهانی اهل بیت علیهم السلام با حضور کارشناسان و مسئولان مجمع برگزار شد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دانشگاه ادیان و مذاهب قم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علوم سیاسی دانشگاه باقرالعلوم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 حاضر در گروه مطالعات راهبردی مجمع جهانی اهل بیت دو پژوهش با عناوین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اندیشه سیاسی شهید حسین الحوثی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مراکز، احزاب و موسسات 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 پیروان اهل بیت در 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انجام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 دوم ال عمران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 دوم از سوره آل عمران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 چهارم از تفسیر سوره آل عمران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 اول تفسیر سوره مائده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 سوم تفسیر سوره مائده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دوم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 چهارم تفسیر مائده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لن ترضی عنک الیهود و النصاری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 ترضی عنک الیهود و النصاری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 ترضی عنک الیهود و النصاری</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خطر دخول امریکا الیمن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خطر دخول امریکا الیمن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خطر دخول امریکا الیمن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 سلاح و موقف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الصرخة فی وجه المستکبرین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هذا فی تاریخ</w:t>
      </w:r>
      <w:r>
        <w:rPr>
          <w:rFonts w:eastAsia="IRNazanin" w:cs="IRNazanin"/>
          <w:b w:val="false"/>
          <w:bCs w:val="false"/>
          <w:i w:val="false"/>
          <w:iCs w:val="false"/>
          <w:color w:val="333333"/>
          <w:sz w:val="20"/>
          <w:szCs w:val="20"/>
        </w:rPr>
        <w:t>2002/1/17</w:t>
      </w:r>
      <w:r>
        <w:rPr>
          <w:rFonts w:ascii="IRNazanin" w:hAnsi="IRNazanin" w:eastAsia="IRNazanin"/>
          <w:b w:val="false"/>
          <w:b w:val="false"/>
          <w:bCs w:val="false"/>
          <w:i w:val="false"/>
          <w:i w:val="false"/>
          <w:iCs w:val="false"/>
          <w:color w:val="333333"/>
          <w:sz w:val="20"/>
          <w:sz w:val="20"/>
          <w:szCs w:val="20"/>
          <w:rtl w:val="true"/>
        </w:rPr>
        <w:t xml:space="preserve">م أول انطلاقة لتردید هذا الشعار فی قاعة مدرسة الإمام الهادی فی 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القدس العالمی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القدس العالمی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القدس العالمی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القدس العالمی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علوم سیاسی دانشگاه باقرالعلوم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image" Target="media/image2.jpeg"/><Relationship Id="rId319" Type="http://schemas.openxmlformats.org/officeDocument/2006/relationships/image" Target="media/image2.jpeg"/><Relationship Id="rId320" Type="http://schemas.openxmlformats.org/officeDocument/2006/relationships/footer" Target="footer313.xml"/><Relationship Id="rId321" Type="http://schemas.openxmlformats.org/officeDocument/2006/relationships/footnotes" Target="footnotes.xml"/><Relationship Id="rId322" Type="http://schemas.openxmlformats.org/officeDocument/2006/relationships/numbering" Target="numbering.xml"/><Relationship Id="rId323" Type="http://schemas.openxmlformats.org/officeDocument/2006/relationships/fontTable" Target="fontTable.xml"/><Relationship Id="rId324" Type="http://schemas.openxmlformats.org/officeDocument/2006/relationships/settings" Target="settings.xml"/><Relationship Id="rId3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324</Pages>
  <Words>24617</Words>
  <Characters>105128</Characters>
  <CharactersWithSpaces>129119</CharactersWithSpaces>
  <Paragraphs>759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2026-08-19T01:52:32Z</dcterms:created>
  <dc:creator>ghaemiyeh.com</dc:creator>
  <dc:description/>
  <dc:language>en-US</dc:language>
  <cp:lastModifiedBy/>
  <dcterms:modified xsi:type="dcterms:W3CDTF">2026-08-19T05:22:39Z</dcterms:modified>
  <cp:revision>1</cp:revision>
  <dc:subject/>
  <dc:title>جنبش انصار الله یمن</dc:title>
</cp:coreProperties>
</file>

<file path=docProps/custom.xml><?xml version="1.0" encoding="utf-8"?>
<Properties xmlns="http://schemas.openxmlformats.org/officeDocument/2006/custom-properties" xmlns:vt="http://schemas.openxmlformats.org/officeDocument/2006/docPropsVTypes"/>
</file>