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باورهای انسانی را در شخصیت فرزندانمان تثبیت کنیم؟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27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1273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1275_147905668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671277_1479056682">
            <w:r>
              <w:rPr>
                <w:webHidden/>
                <w:rStyle w:val="IndexLink"/>
                <w:rtl w:val="true"/>
              </w:rPr>
              <w:t>سخن نویسنده</w:t>
            </w:r>
            <w:r>
              <w:rPr>
                <w:rStyle w:val="IndexLink"/>
                <w:rtl w:val="true"/>
              </w:rPr>
              <w:tab/>
            </w:r>
            <w:r>
              <w:rPr>
                <w:rStyle w:val="IndexLink"/>
              </w:rPr>
              <w:t>11</w:t>
            </w:r>
          </w:hyperlink>
        </w:p>
        <w:p>
          <w:pPr>
            <w:pStyle w:val="Contents2"/>
            <w:tabs>
              <w:tab w:val="clear" w:pos="8743"/>
              <w:tab w:val="right" w:pos="9026" w:leader="dot"/>
            </w:tabs>
            <w:rPr/>
          </w:pPr>
          <w:hyperlink w:anchor="__RefHeading___Toc671279_1479056682">
            <w:r>
              <w:rPr>
                <w:webHidden/>
                <w:rStyle w:val="IndexLink"/>
                <w:rtl w:val="true"/>
              </w:rPr>
              <w:t>سپاسگزاری</w:t>
            </w:r>
            <w:r>
              <w:rPr>
                <w:rStyle w:val="IndexLink"/>
                <w:rtl w:val="true"/>
              </w:rPr>
              <w:tab/>
            </w:r>
            <w:r>
              <w:rPr>
                <w:rStyle w:val="IndexLink"/>
              </w:rPr>
              <w:t>13</w:t>
            </w:r>
          </w:hyperlink>
        </w:p>
        <w:p>
          <w:pPr>
            <w:pStyle w:val="Contents2"/>
            <w:tabs>
              <w:tab w:val="clear" w:pos="8743"/>
              <w:tab w:val="right" w:pos="9026" w:leader="dot"/>
            </w:tabs>
            <w:rPr/>
          </w:pPr>
          <w:hyperlink w:anchor="__RefHeading___Toc671281_147905668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71283_1479056682">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671285_1479056682">
            <w:r>
              <w:rPr>
                <w:webHidden/>
                <w:rStyle w:val="IndexLink"/>
                <w:rtl w:val="true"/>
              </w:rPr>
              <w:t xml:space="preserve">مرحله اول </w:t>
            </w:r>
            <w:r>
              <w:rPr>
                <w:rStyle w:val="IndexLink"/>
                <w:rtl w:val="true"/>
              </w:rPr>
              <w:t xml:space="preserve">: </w:t>
            </w:r>
            <w:r>
              <w:rPr>
                <w:rStyle w:val="IndexLink"/>
                <w:rtl w:val="true"/>
              </w:rPr>
              <w:t>هنجارها</w:t>
            </w:r>
            <w:r>
              <w:rPr>
                <w:rStyle w:val="IndexLink"/>
                <w:rtl w:val="true"/>
              </w:rPr>
              <w:tab/>
            </w:r>
            <w:r>
              <w:rPr>
                <w:rStyle w:val="IndexLink"/>
              </w:rPr>
              <w:t>24</w:t>
            </w:r>
          </w:hyperlink>
        </w:p>
        <w:p>
          <w:pPr>
            <w:pStyle w:val="Contents2"/>
            <w:tabs>
              <w:tab w:val="clear" w:pos="8743"/>
              <w:tab w:val="right" w:pos="9026" w:leader="dot"/>
            </w:tabs>
            <w:rPr/>
          </w:pPr>
          <w:hyperlink w:anchor="__RefHeading___Toc671287_1479056682">
            <w:r>
              <w:rPr>
                <w:webHidden/>
                <w:rStyle w:val="IndexLink"/>
                <w:rtl w:val="true"/>
              </w:rPr>
              <w:t>مرحله دوم</w:t>
            </w:r>
            <w:r>
              <w:rPr>
                <w:rStyle w:val="IndexLink"/>
                <w:rtl w:val="true"/>
              </w:rPr>
              <w:t xml:space="preserve">: </w:t>
            </w:r>
            <w:r>
              <w:rPr>
                <w:rStyle w:val="IndexLink"/>
                <w:rtl w:val="true"/>
              </w:rPr>
              <w:t>ارزشها</w:t>
            </w:r>
            <w:r>
              <w:rPr>
                <w:rStyle w:val="IndexLink"/>
                <w:rtl w:val="true"/>
              </w:rPr>
              <w:tab/>
            </w:r>
            <w:r>
              <w:rPr>
                <w:rStyle w:val="IndexLink"/>
              </w:rPr>
              <w:t>27</w:t>
            </w:r>
          </w:hyperlink>
        </w:p>
        <w:p>
          <w:pPr>
            <w:pStyle w:val="Contents2"/>
            <w:tabs>
              <w:tab w:val="clear" w:pos="8743"/>
              <w:tab w:val="right" w:pos="9026" w:leader="dot"/>
            </w:tabs>
            <w:rPr/>
          </w:pPr>
          <w:hyperlink w:anchor="__RefHeading___Toc671289_1479056682">
            <w:r>
              <w:rPr>
                <w:webHidden/>
                <w:rStyle w:val="IndexLink"/>
                <w:rtl w:val="true"/>
              </w:rPr>
              <w:t>مرحله سوم</w:t>
            </w:r>
            <w:r>
              <w:rPr>
                <w:rStyle w:val="IndexLink"/>
                <w:rtl w:val="true"/>
              </w:rPr>
              <w:t xml:space="preserve">: </w:t>
            </w:r>
            <w:r>
              <w:rPr>
                <w:rStyle w:val="IndexLink"/>
                <w:rtl w:val="true"/>
              </w:rPr>
              <w:t>فضیلت ها</w:t>
            </w:r>
            <w:r>
              <w:rPr>
                <w:rStyle w:val="IndexLink"/>
                <w:rtl w:val="true"/>
              </w:rPr>
              <w:tab/>
            </w:r>
            <w:r>
              <w:rPr>
                <w:rStyle w:val="IndexLink"/>
              </w:rPr>
              <w:t>32</w:t>
            </w:r>
          </w:hyperlink>
        </w:p>
        <w:p>
          <w:pPr>
            <w:pStyle w:val="Contents3"/>
            <w:tabs>
              <w:tab w:val="clear" w:pos="8459"/>
              <w:tab w:val="right" w:pos="9026" w:leader="dot"/>
            </w:tabs>
            <w:rPr/>
          </w:pPr>
          <w:hyperlink w:anchor="__RefHeading___Toc671291_147905668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71293_1479056682">
            <w:r>
              <w:rPr>
                <w:webHidden/>
                <w:rStyle w:val="IndexLink"/>
                <w:rtl w:val="true"/>
              </w:rPr>
              <w:t>فضائل انسانی</w:t>
            </w:r>
            <w:r>
              <w:rPr>
                <w:rStyle w:val="IndexLink"/>
                <w:rtl w:val="true"/>
              </w:rPr>
              <w:tab/>
            </w:r>
            <w:r>
              <w:rPr>
                <w:rStyle w:val="IndexLink"/>
              </w:rPr>
              <w:t>35</w:t>
            </w:r>
          </w:hyperlink>
        </w:p>
        <w:p>
          <w:pPr>
            <w:pStyle w:val="Contents4"/>
            <w:tabs>
              <w:tab w:val="clear" w:pos="8176"/>
              <w:tab w:val="right" w:pos="9026" w:leader="dot"/>
            </w:tabs>
            <w:rPr/>
          </w:pPr>
          <w:hyperlink w:anchor="__RefHeading___Toc671295_147905668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71297_1479056682">
            <w:r>
              <w:rPr>
                <w:webHidden/>
                <w:rStyle w:val="IndexLink"/>
              </w:rPr>
              <w:t>۱</w:t>
            </w:r>
            <w:r>
              <w:rPr>
                <w:rStyle w:val="IndexLink"/>
                <w:rtl w:val="true"/>
              </w:rPr>
              <w:t xml:space="preserve">- </w:t>
            </w:r>
            <w:r>
              <w:rPr>
                <w:rStyle w:val="IndexLink"/>
                <w:rtl w:val="true"/>
              </w:rPr>
              <w:t>آزادی</w:t>
            </w:r>
            <w:r>
              <w:rPr>
                <w:rStyle w:val="IndexLink"/>
                <w:rtl w:val="true"/>
              </w:rPr>
              <w:tab/>
            </w:r>
            <w:r>
              <w:rPr>
                <w:rStyle w:val="IndexLink"/>
              </w:rPr>
              <w:t>35</w:t>
            </w:r>
          </w:hyperlink>
        </w:p>
        <w:p>
          <w:pPr>
            <w:pStyle w:val="Contents4"/>
            <w:tabs>
              <w:tab w:val="clear" w:pos="8176"/>
              <w:tab w:val="right" w:pos="9026" w:leader="dot"/>
            </w:tabs>
            <w:rPr/>
          </w:pPr>
          <w:hyperlink w:anchor="__RefHeading___Toc671299_1479056682">
            <w:r>
              <w:rPr>
                <w:webHidden/>
                <w:rStyle w:val="IndexLink"/>
              </w:rPr>
              <w:t>۲</w:t>
            </w:r>
            <w:r>
              <w:rPr>
                <w:rStyle w:val="IndexLink"/>
                <w:rtl w:val="true"/>
              </w:rPr>
              <w:t xml:space="preserve">- </w:t>
            </w:r>
            <w:r>
              <w:rPr>
                <w:rStyle w:val="IndexLink"/>
                <w:rtl w:val="true"/>
              </w:rPr>
              <w:t>نزاکت</w:t>
            </w:r>
            <w:r>
              <w:rPr>
                <w:rStyle w:val="IndexLink"/>
                <w:rtl w:val="true"/>
              </w:rPr>
              <w:tab/>
            </w:r>
            <w:r>
              <w:rPr>
                <w:rStyle w:val="IndexLink"/>
              </w:rPr>
              <w:t>37</w:t>
            </w:r>
          </w:hyperlink>
        </w:p>
        <w:p>
          <w:pPr>
            <w:pStyle w:val="Contents4"/>
            <w:tabs>
              <w:tab w:val="clear" w:pos="8176"/>
              <w:tab w:val="right" w:pos="9026" w:leader="dot"/>
            </w:tabs>
            <w:rPr/>
          </w:pPr>
          <w:hyperlink w:anchor="__RefHeading___Toc671301_1479056682">
            <w:r>
              <w:rPr>
                <w:webHidden/>
                <w:rStyle w:val="IndexLink"/>
              </w:rPr>
              <w:t>۳</w:t>
            </w:r>
            <w:r>
              <w:rPr>
                <w:rStyle w:val="IndexLink"/>
                <w:rtl w:val="true"/>
              </w:rPr>
              <w:t xml:space="preserve">- </w:t>
            </w:r>
            <w:r>
              <w:rPr>
                <w:rStyle w:val="IndexLink"/>
                <w:rtl w:val="true"/>
              </w:rPr>
              <w:t>خویشتنداری</w:t>
            </w:r>
            <w:r>
              <w:rPr>
                <w:rStyle w:val="IndexLink"/>
                <w:rtl w:val="true"/>
              </w:rPr>
              <w:tab/>
            </w:r>
            <w:r>
              <w:rPr>
                <w:rStyle w:val="IndexLink"/>
              </w:rPr>
              <w:t>38</w:t>
            </w:r>
          </w:hyperlink>
        </w:p>
        <w:p>
          <w:pPr>
            <w:pStyle w:val="Contents4"/>
            <w:tabs>
              <w:tab w:val="clear" w:pos="8176"/>
              <w:tab w:val="right" w:pos="9026" w:leader="dot"/>
            </w:tabs>
            <w:rPr/>
          </w:pPr>
          <w:hyperlink w:anchor="__RefHeading___Toc671303_1479056682">
            <w:r>
              <w:rPr>
                <w:webHidden/>
                <w:rStyle w:val="IndexLink"/>
              </w:rPr>
              <w:t>۴</w:t>
            </w:r>
            <w:r>
              <w:rPr>
                <w:rStyle w:val="IndexLink"/>
                <w:rtl w:val="true"/>
              </w:rPr>
              <w:t xml:space="preserve">- </w:t>
            </w:r>
            <w:r>
              <w:rPr>
                <w:rStyle w:val="IndexLink"/>
                <w:rtl w:val="true"/>
              </w:rPr>
              <w:t>بزرگواری</w:t>
            </w:r>
            <w:r>
              <w:rPr>
                <w:rStyle w:val="IndexLink"/>
                <w:rtl w:val="true"/>
              </w:rPr>
              <w:tab/>
            </w:r>
            <w:r>
              <w:rPr>
                <w:rStyle w:val="IndexLink"/>
              </w:rPr>
              <w:t>41</w:t>
            </w:r>
          </w:hyperlink>
        </w:p>
        <w:p>
          <w:pPr>
            <w:pStyle w:val="Contents4"/>
            <w:tabs>
              <w:tab w:val="clear" w:pos="8176"/>
              <w:tab w:val="right" w:pos="9026" w:leader="dot"/>
            </w:tabs>
            <w:rPr/>
          </w:pPr>
          <w:hyperlink w:anchor="__RefHeading___Toc671305_1479056682">
            <w:r>
              <w:rPr>
                <w:webHidden/>
                <w:rStyle w:val="IndexLink"/>
              </w:rPr>
              <w:t>۵</w:t>
            </w:r>
            <w:r>
              <w:rPr>
                <w:rStyle w:val="IndexLink"/>
                <w:rtl w:val="true"/>
              </w:rPr>
              <w:t xml:space="preserve">- </w:t>
            </w:r>
            <w:r>
              <w:rPr>
                <w:rStyle w:val="IndexLink"/>
                <w:rtl w:val="true"/>
              </w:rPr>
              <w:t>درستکاری</w:t>
            </w:r>
            <w:r>
              <w:rPr>
                <w:rStyle w:val="IndexLink"/>
                <w:rtl w:val="true"/>
              </w:rPr>
              <w:tab/>
            </w:r>
            <w:r>
              <w:rPr>
                <w:rStyle w:val="IndexLink"/>
              </w:rPr>
              <w:t>42</w:t>
            </w:r>
          </w:hyperlink>
        </w:p>
        <w:p>
          <w:pPr>
            <w:pStyle w:val="Contents4"/>
            <w:tabs>
              <w:tab w:val="clear" w:pos="8176"/>
              <w:tab w:val="right" w:pos="9026" w:leader="dot"/>
            </w:tabs>
            <w:rPr/>
          </w:pPr>
          <w:hyperlink w:anchor="__RefHeading___Toc671307_1479056682">
            <w:r>
              <w:rPr>
                <w:webHidden/>
                <w:rStyle w:val="IndexLink"/>
              </w:rPr>
              <w:t>۶</w:t>
            </w:r>
            <w:r>
              <w:rPr>
                <w:rStyle w:val="IndexLink"/>
                <w:rtl w:val="true"/>
              </w:rPr>
              <w:t xml:space="preserve">- </w:t>
            </w:r>
            <w:r>
              <w:rPr>
                <w:rStyle w:val="IndexLink"/>
                <w:rtl w:val="true"/>
              </w:rPr>
              <w:t>شجاعت</w:t>
            </w:r>
            <w:r>
              <w:rPr>
                <w:rStyle w:val="IndexLink"/>
                <w:rtl w:val="true"/>
              </w:rPr>
              <w:tab/>
            </w:r>
            <w:r>
              <w:rPr>
                <w:rStyle w:val="IndexLink"/>
              </w:rPr>
              <w:t>43</w:t>
            </w:r>
          </w:hyperlink>
        </w:p>
        <w:p>
          <w:pPr>
            <w:pStyle w:val="Contents2"/>
            <w:tabs>
              <w:tab w:val="clear" w:pos="8743"/>
              <w:tab w:val="right" w:pos="9026" w:leader="dot"/>
            </w:tabs>
            <w:rPr/>
          </w:pPr>
          <w:hyperlink w:anchor="__RefHeading___Toc671309_1479056682">
            <w:r>
              <w:rPr>
                <w:webHidden/>
                <w:rStyle w:val="IndexLink"/>
                <w:rtl w:val="true"/>
              </w:rPr>
              <w:t>مرحله چهارم</w:t>
            </w:r>
            <w:r>
              <w:rPr>
                <w:rStyle w:val="IndexLink"/>
                <w:rtl w:val="true"/>
              </w:rPr>
              <w:t xml:space="preserve">: </w:t>
            </w:r>
            <w:r>
              <w:rPr>
                <w:rStyle w:val="IndexLink"/>
                <w:rtl w:val="true"/>
              </w:rPr>
              <w:t>باورچیست وچه کاربردی درزندگی انسان دارد؟</w:t>
            </w:r>
            <w:r>
              <w:rPr>
                <w:rStyle w:val="IndexLink"/>
                <w:rtl w:val="true"/>
              </w:rPr>
              <w:tab/>
            </w:r>
            <w:r>
              <w:rPr>
                <w:rStyle w:val="IndexLink"/>
              </w:rPr>
              <w:t>47</w:t>
            </w:r>
          </w:hyperlink>
        </w:p>
        <w:p>
          <w:pPr>
            <w:pStyle w:val="Contents3"/>
            <w:tabs>
              <w:tab w:val="clear" w:pos="8459"/>
              <w:tab w:val="right" w:pos="9026" w:leader="dot"/>
            </w:tabs>
            <w:rPr/>
          </w:pPr>
          <w:hyperlink w:anchor="__RefHeading___Toc671311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71313_1479056682">
            <w:r>
              <w:rPr>
                <w:webHidden/>
                <w:rStyle w:val="IndexLink"/>
                <w:rtl w:val="true"/>
              </w:rPr>
              <w:t>انواع باورها</w:t>
            </w:r>
            <w:r>
              <w:rPr>
                <w:rStyle w:val="IndexLink"/>
                <w:rtl w:val="true"/>
              </w:rPr>
              <w:tab/>
            </w:r>
            <w:r>
              <w:rPr>
                <w:rStyle w:val="IndexLink"/>
              </w:rPr>
              <w:t>48</w:t>
            </w:r>
          </w:hyperlink>
        </w:p>
        <w:p>
          <w:pPr>
            <w:pStyle w:val="Contents4"/>
            <w:tabs>
              <w:tab w:val="clear" w:pos="8176"/>
              <w:tab w:val="right" w:pos="9026" w:leader="dot"/>
            </w:tabs>
            <w:rPr/>
          </w:pPr>
          <w:hyperlink w:anchor="__RefHeading___Toc671315_147905668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71317_1479056682">
            <w:r>
              <w:rPr>
                <w:webHidden/>
                <w:rStyle w:val="IndexLink"/>
              </w:rPr>
              <w:t>۱</w:t>
            </w:r>
            <w:r>
              <w:rPr>
                <w:rStyle w:val="IndexLink"/>
                <w:rtl w:val="true"/>
              </w:rPr>
              <w:t xml:space="preserve">- </w:t>
            </w:r>
            <w:r>
              <w:rPr>
                <w:rStyle w:val="IndexLink"/>
                <w:rtl w:val="true"/>
              </w:rPr>
              <w:t>باور اقتصادی</w:t>
            </w:r>
            <w:r>
              <w:rPr>
                <w:rStyle w:val="IndexLink"/>
                <w:rtl w:val="true"/>
              </w:rPr>
              <w:tab/>
            </w:r>
            <w:r>
              <w:rPr>
                <w:rStyle w:val="IndexLink"/>
              </w:rPr>
              <w:t>49</w:t>
            </w:r>
          </w:hyperlink>
        </w:p>
        <w:p>
          <w:pPr>
            <w:pStyle w:val="Contents4"/>
            <w:tabs>
              <w:tab w:val="clear" w:pos="8176"/>
              <w:tab w:val="right" w:pos="9026" w:leader="dot"/>
            </w:tabs>
            <w:rPr/>
          </w:pPr>
          <w:hyperlink w:anchor="__RefHeading___Toc671319_1479056682">
            <w:r>
              <w:rPr>
                <w:webHidden/>
                <w:rStyle w:val="IndexLink"/>
              </w:rPr>
              <w:t>۲</w:t>
            </w:r>
            <w:r>
              <w:rPr>
                <w:rStyle w:val="IndexLink"/>
                <w:rtl w:val="true"/>
              </w:rPr>
              <w:t xml:space="preserve">- </w:t>
            </w:r>
            <w:r>
              <w:rPr>
                <w:rStyle w:val="IndexLink"/>
                <w:rtl w:val="true"/>
              </w:rPr>
              <w:t>باور دینی</w:t>
            </w:r>
            <w:r>
              <w:rPr>
                <w:rStyle w:val="IndexLink"/>
                <w:rtl w:val="true"/>
              </w:rPr>
              <w:tab/>
            </w:r>
            <w:r>
              <w:rPr>
                <w:rStyle w:val="IndexLink"/>
              </w:rPr>
              <w:t>50</w:t>
            </w:r>
          </w:hyperlink>
        </w:p>
        <w:p>
          <w:pPr>
            <w:pStyle w:val="Contents4"/>
            <w:tabs>
              <w:tab w:val="clear" w:pos="8176"/>
              <w:tab w:val="right" w:pos="9026" w:leader="dot"/>
            </w:tabs>
            <w:rPr/>
          </w:pPr>
          <w:hyperlink w:anchor="__RefHeading___Toc671321_1479056682">
            <w:r>
              <w:rPr>
                <w:webHidden/>
                <w:rStyle w:val="IndexLink"/>
              </w:rPr>
              <w:t>3</w:t>
            </w:r>
            <w:r>
              <w:rPr>
                <w:rStyle w:val="IndexLink"/>
                <w:rtl w:val="true"/>
              </w:rPr>
              <w:t>.</w:t>
            </w:r>
            <w:r>
              <w:rPr>
                <w:rStyle w:val="IndexLink"/>
                <w:rtl w:val="true"/>
              </w:rPr>
              <w:t>باوراجتماعی</w:t>
            </w:r>
            <w:r>
              <w:rPr>
                <w:rStyle w:val="IndexLink"/>
                <w:rtl w:val="true"/>
              </w:rPr>
              <w:tab/>
            </w:r>
            <w:r>
              <w:rPr>
                <w:rStyle w:val="IndexLink"/>
              </w:rPr>
              <w:t>54</w:t>
            </w:r>
          </w:hyperlink>
        </w:p>
        <w:p>
          <w:pPr>
            <w:pStyle w:val="Contents4"/>
            <w:tabs>
              <w:tab w:val="clear" w:pos="8176"/>
              <w:tab w:val="right" w:pos="9026" w:leader="dot"/>
            </w:tabs>
            <w:rPr/>
          </w:pPr>
          <w:hyperlink w:anchor="__RefHeading___Toc671323_1479056682">
            <w:r>
              <w:rPr>
                <w:webHidden/>
                <w:rStyle w:val="IndexLink"/>
              </w:rPr>
              <w:t>۴</w:t>
            </w:r>
            <w:r>
              <w:rPr>
                <w:rStyle w:val="IndexLink"/>
                <w:rtl w:val="true"/>
              </w:rPr>
              <w:t xml:space="preserve">- </w:t>
            </w:r>
            <w:r>
              <w:rPr>
                <w:rStyle w:val="IndexLink"/>
                <w:rtl w:val="true"/>
              </w:rPr>
              <w:t>باور شخصیتی</w:t>
            </w:r>
            <w:r>
              <w:rPr>
                <w:rStyle w:val="IndexLink"/>
                <w:rtl w:val="true"/>
              </w:rPr>
              <w:tab/>
            </w:r>
            <w:r>
              <w:rPr>
                <w:rStyle w:val="IndexLink"/>
              </w:rPr>
              <w:t>57</w:t>
            </w:r>
          </w:hyperlink>
        </w:p>
        <w:p>
          <w:pPr>
            <w:pStyle w:val="Contents4"/>
            <w:tabs>
              <w:tab w:val="clear" w:pos="8176"/>
              <w:tab w:val="right" w:pos="9026" w:leader="dot"/>
            </w:tabs>
            <w:rPr/>
          </w:pPr>
          <w:hyperlink w:anchor="__RefHeading___Toc671325_1479056682">
            <w:r>
              <w:rPr>
                <w:webHidden/>
                <w:rStyle w:val="IndexLink"/>
              </w:rPr>
              <w:t>۵</w:t>
            </w:r>
            <w:r>
              <w:rPr>
                <w:rStyle w:val="IndexLink"/>
                <w:rtl w:val="true"/>
              </w:rPr>
              <w:t xml:space="preserve">- </w:t>
            </w:r>
            <w:r>
              <w:rPr>
                <w:rStyle w:val="IndexLink"/>
                <w:rtl w:val="true"/>
              </w:rPr>
              <w:t>باور خانوادگی</w:t>
            </w:r>
            <w:r>
              <w:rPr>
                <w:rStyle w:val="IndexLink"/>
                <w:rtl w:val="true"/>
              </w:rPr>
              <w:tab/>
            </w:r>
            <w:r>
              <w:rPr>
                <w:rStyle w:val="IndexLink"/>
              </w:rPr>
              <w:t>58</w:t>
            </w:r>
          </w:hyperlink>
        </w:p>
        <w:p>
          <w:pPr>
            <w:pStyle w:val="Contents4"/>
            <w:tabs>
              <w:tab w:val="clear" w:pos="8176"/>
              <w:tab w:val="right" w:pos="9026" w:leader="dot"/>
            </w:tabs>
            <w:rPr/>
          </w:pPr>
          <w:hyperlink w:anchor="__RefHeading___Toc671327_1479056682">
            <w:r>
              <w:rPr>
                <w:webHidden/>
                <w:rStyle w:val="IndexLink"/>
              </w:rPr>
              <w:t>۶</w:t>
            </w:r>
            <w:r>
              <w:rPr>
                <w:rStyle w:val="IndexLink"/>
                <w:rtl w:val="true"/>
              </w:rPr>
              <w:t xml:space="preserve">- </w:t>
            </w:r>
            <w:r>
              <w:rPr>
                <w:rStyle w:val="IndexLink"/>
                <w:rtl w:val="true"/>
              </w:rPr>
              <w:t>باور اخلاقی</w:t>
            </w:r>
            <w:r>
              <w:rPr>
                <w:rStyle w:val="IndexLink"/>
                <w:rtl w:val="true"/>
              </w:rPr>
              <w:tab/>
            </w:r>
            <w:r>
              <w:rPr>
                <w:rStyle w:val="IndexLink"/>
              </w:rPr>
              <w:t>60</w:t>
            </w:r>
          </w:hyperlink>
        </w:p>
        <w:p>
          <w:pPr>
            <w:pStyle w:val="Contents3"/>
            <w:tabs>
              <w:tab w:val="clear" w:pos="8459"/>
              <w:tab w:val="right" w:pos="9026" w:leader="dot"/>
            </w:tabs>
            <w:rPr/>
          </w:pPr>
          <w:hyperlink w:anchor="__RefHeading___Toc671329_1479056682">
            <w:r>
              <w:rPr>
                <w:webHidden/>
                <w:rStyle w:val="IndexLink"/>
                <w:rtl w:val="true"/>
              </w:rPr>
              <w:t>باورهای انسانی</w:t>
            </w:r>
            <w:r>
              <w:rPr>
                <w:rStyle w:val="IndexLink"/>
                <w:rtl w:val="true"/>
              </w:rPr>
              <w:tab/>
            </w:r>
            <w:r>
              <w:rPr>
                <w:rStyle w:val="IndexLink"/>
              </w:rPr>
              <w:t>62</w:t>
            </w:r>
          </w:hyperlink>
        </w:p>
        <w:p>
          <w:pPr>
            <w:pStyle w:val="Contents4"/>
            <w:tabs>
              <w:tab w:val="clear" w:pos="8176"/>
              <w:tab w:val="right" w:pos="9026" w:leader="dot"/>
            </w:tabs>
            <w:rPr/>
          </w:pPr>
          <w:hyperlink w:anchor="__RefHeading___Toc671331_147905668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71333_1479056682">
            <w:r>
              <w:rPr>
                <w:webHidden/>
                <w:rStyle w:val="IndexLink"/>
                <w:rtl w:val="true"/>
              </w:rPr>
              <w:t>الف</w:t>
            </w:r>
            <w:r>
              <w:rPr>
                <w:rStyle w:val="IndexLink"/>
                <w:rtl w:val="true"/>
              </w:rPr>
              <w:t xml:space="preserve">- </w:t>
            </w:r>
            <w:r>
              <w:rPr>
                <w:rStyle w:val="IndexLink"/>
                <w:rtl w:val="true"/>
              </w:rPr>
              <w:t>باورهای مثبت</w:t>
            </w:r>
            <w:r>
              <w:rPr>
                <w:rStyle w:val="IndexLink"/>
                <w:rtl w:val="true"/>
              </w:rPr>
              <w:tab/>
            </w:r>
            <w:r>
              <w:rPr>
                <w:rStyle w:val="IndexLink"/>
              </w:rPr>
              <w:t>63</w:t>
            </w:r>
          </w:hyperlink>
        </w:p>
        <w:p>
          <w:pPr>
            <w:pStyle w:val="Contents4"/>
            <w:tabs>
              <w:tab w:val="clear" w:pos="8176"/>
              <w:tab w:val="right" w:pos="9026" w:leader="dot"/>
            </w:tabs>
            <w:rPr/>
          </w:pPr>
          <w:hyperlink w:anchor="__RefHeading___Toc671335_1479056682">
            <w:r>
              <w:rPr>
                <w:webHidden/>
                <w:rStyle w:val="IndexLink"/>
                <w:rtl w:val="true"/>
              </w:rPr>
              <w:t>ب</w:t>
            </w:r>
            <w:r>
              <w:rPr>
                <w:rStyle w:val="IndexLink"/>
                <w:rtl w:val="true"/>
              </w:rPr>
              <w:t xml:space="preserve">- </w:t>
            </w:r>
            <w:r>
              <w:rPr>
                <w:rStyle w:val="IndexLink"/>
                <w:rtl w:val="true"/>
              </w:rPr>
              <w:t>باورهای منفی</w:t>
            </w:r>
            <w:r>
              <w:rPr>
                <w:rStyle w:val="IndexLink"/>
                <w:rtl w:val="true"/>
              </w:rPr>
              <w:tab/>
            </w:r>
            <w:r>
              <w:rPr>
                <w:rStyle w:val="IndexLink"/>
              </w:rPr>
              <w:t>64</w:t>
            </w:r>
          </w:hyperlink>
        </w:p>
        <w:p>
          <w:pPr>
            <w:pStyle w:val="Contents5"/>
            <w:tabs>
              <w:tab w:val="clear" w:pos="7892"/>
              <w:tab w:val="right" w:pos="9026" w:leader="dot"/>
            </w:tabs>
            <w:rPr/>
          </w:pPr>
          <w:hyperlink w:anchor="__RefHeading___Toc671337_1479056682">
            <w:r>
              <w:rPr>
                <w:webHidden/>
                <w:rStyle w:val="IndexLink"/>
              </w:rPr>
              <w:t>۱</w:t>
            </w:r>
            <w:r>
              <w:rPr>
                <w:rStyle w:val="IndexLink"/>
                <w:rtl w:val="true"/>
              </w:rPr>
              <w:t xml:space="preserve">. </w:t>
            </w:r>
            <w:r>
              <w:rPr>
                <w:rStyle w:val="IndexLink"/>
                <w:rtl w:val="true"/>
              </w:rPr>
              <w:t>کاهش انرژی</w:t>
            </w:r>
            <w:r>
              <w:rPr>
                <w:rStyle w:val="IndexLink"/>
                <w:rtl w:val="true"/>
              </w:rPr>
              <w:tab/>
            </w:r>
            <w:r>
              <w:rPr>
                <w:rStyle w:val="IndexLink"/>
              </w:rPr>
              <w:t>64</w:t>
            </w:r>
          </w:hyperlink>
        </w:p>
        <w:p>
          <w:pPr>
            <w:pStyle w:val="Contents5"/>
            <w:tabs>
              <w:tab w:val="clear" w:pos="7892"/>
              <w:tab w:val="right" w:pos="9026" w:leader="dot"/>
            </w:tabs>
            <w:rPr/>
          </w:pPr>
          <w:hyperlink w:anchor="__RefHeading___Toc671339_1479056682">
            <w:r>
              <w:rPr>
                <w:webHidden/>
                <w:rStyle w:val="IndexLink"/>
              </w:rPr>
              <w:t>۲</w:t>
            </w:r>
            <w:r>
              <w:rPr>
                <w:rStyle w:val="IndexLink"/>
                <w:rtl w:val="true"/>
              </w:rPr>
              <w:t xml:space="preserve">. </w:t>
            </w:r>
            <w:r>
              <w:rPr>
                <w:rStyle w:val="IndexLink"/>
                <w:rtl w:val="true"/>
              </w:rPr>
              <w:t>ناامید کننده</w:t>
            </w:r>
            <w:r>
              <w:rPr>
                <w:rStyle w:val="IndexLink"/>
                <w:rtl w:val="true"/>
              </w:rPr>
              <w:tab/>
            </w:r>
            <w:r>
              <w:rPr>
                <w:rStyle w:val="IndexLink"/>
              </w:rPr>
              <w:t>64</w:t>
            </w:r>
          </w:hyperlink>
        </w:p>
        <w:p>
          <w:pPr>
            <w:pStyle w:val="Contents5"/>
            <w:tabs>
              <w:tab w:val="clear" w:pos="7892"/>
              <w:tab w:val="right" w:pos="9026" w:leader="dot"/>
            </w:tabs>
            <w:rPr/>
          </w:pPr>
          <w:hyperlink w:anchor="__RefHeading___Toc671341_1479056682">
            <w:r>
              <w:rPr>
                <w:webHidden/>
                <w:rStyle w:val="IndexLink"/>
              </w:rPr>
              <w:t>۳</w:t>
            </w:r>
            <w:r>
              <w:rPr>
                <w:rStyle w:val="IndexLink"/>
                <w:rtl w:val="true"/>
              </w:rPr>
              <w:t xml:space="preserve">. </w:t>
            </w:r>
            <w:r>
              <w:rPr>
                <w:rStyle w:val="IndexLink"/>
                <w:rtl w:val="true"/>
              </w:rPr>
              <w:t>محدود کننده</w:t>
            </w:r>
            <w:r>
              <w:rPr>
                <w:rStyle w:val="IndexLink"/>
                <w:rtl w:val="true"/>
              </w:rPr>
              <w:tab/>
            </w:r>
            <w:r>
              <w:rPr>
                <w:rStyle w:val="IndexLink"/>
              </w:rPr>
              <w:t>65</w:t>
            </w:r>
          </w:hyperlink>
        </w:p>
        <w:p>
          <w:pPr>
            <w:pStyle w:val="Contents5"/>
            <w:tabs>
              <w:tab w:val="clear" w:pos="7892"/>
              <w:tab w:val="right" w:pos="9026" w:leader="dot"/>
            </w:tabs>
            <w:rPr/>
          </w:pPr>
          <w:hyperlink w:anchor="__RefHeading___Toc671343_1479056682">
            <w:r>
              <w:rPr>
                <w:webHidden/>
                <w:rStyle w:val="IndexLink"/>
              </w:rPr>
              <w:t>۴</w:t>
            </w:r>
            <w:r>
              <w:rPr>
                <w:rStyle w:val="IndexLink"/>
                <w:rtl w:val="true"/>
              </w:rPr>
              <w:t xml:space="preserve">. </w:t>
            </w:r>
            <w:r>
              <w:rPr>
                <w:rStyle w:val="IndexLink"/>
                <w:rtl w:val="true"/>
              </w:rPr>
              <w:t>تحقیر کننده</w:t>
            </w:r>
            <w:r>
              <w:rPr>
                <w:rStyle w:val="IndexLink"/>
                <w:rtl w:val="true"/>
              </w:rPr>
              <w:tab/>
            </w:r>
            <w:r>
              <w:rPr>
                <w:rStyle w:val="IndexLink"/>
              </w:rPr>
              <w:t>65</w:t>
            </w:r>
          </w:hyperlink>
        </w:p>
        <w:p>
          <w:pPr>
            <w:pStyle w:val="Contents5"/>
            <w:tabs>
              <w:tab w:val="clear" w:pos="7892"/>
              <w:tab w:val="right" w:pos="9026" w:leader="dot"/>
            </w:tabs>
            <w:rPr/>
          </w:pPr>
          <w:hyperlink w:anchor="__RefHeading___Toc671345_1479056682">
            <w:r>
              <w:rPr>
                <w:webHidden/>
                <w:rStyle w:val="IndexLink"/>
              </w:rPr>
              <w:t>۵</w:t>
            </w:r>
            <w:r>
              <w:rPr>
                <w:rStyle w:val="IndexLink"/>
                <w:rtl w:val="true"/>
              </w:rPr>
              <w:t xml:space="preserve">. </w:t>
            </w:r>
            <w:r>
              <w:rPr>
                <w:rStyle w:val="IndexLink"/>
                <w:rtl w:val="true"/>
              </w:rPr>
              <w:t>کاهش فضیلتهای انسانی</w:t>
            </w:r>
            <w:r>
              <w:rPr>
                <w:rStyle w:val="IndexLink"/>
                <w:rtl w:val="true"/>
              </w:rPr>
              <w:tab/>
            </w:r>
            <w:r>
              <w:rPr>
                <w:rStyle w:val="IndexLink"/>
              </w:rPr>
              <w:t>66</w:t>
            </w:r>
          </w:hyperlink>
        </w:p>
        <w:p>
          <w:pPr>
            <w:pStyle w:val="Contents3"/>
            <w:tabs>
              <w:tab w:val="clear" w:pos="8459"/>
              <w:tab w:val="right" w:pos="9026" w:leader="dot"/>
            </w:tabs>
            <w:rPr/>
          </w:pPr>
          <w:hyperlink w:anchor="__RefHeading___Toc671347_1479056682">
            <w:r>
              <w:rPr>
                <w:webHidden/>
                <w:rStyle w:val="IndexLink"/>
                <w:rtl w:val="true"/>
              </w:rPr>
              <w:t>چرخه باور</w:t>
            </w:r>
            <w:r>
              <w:rPr>
                <w:rStyle w:val="IndexLink"/>
                <w:rtl w:val="true"/>
              </w:rPr>
              <w:tab/>
            </w:r>
            <w:r>
              <w:rPr>
                <w:rStyle w:val="IndexLink"/>
              </w:rPr>
              <w:t>69</w:t>
            </w:r>
          </w:hyperlink>
        </w:p>
        <w:p>
          <w:pPr>
            <w:pStyle w:val="Contents4"/>
            <w:tabs>
              <w:tab w:val="clear" w:pos="8176"/>
              <w:tab w:val="right" w:pos="9026" w:leader="dot"/>
            </w:tabs>
            <w:rPr/>
          </w:pPr>
          <w:hyperlink w:anchor="__RefHeading___Toc671349_147905668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71351_1479056682">
            <w:r>
              <w:rPr>
                <w:webHidden/>
                <w:rStyle w:val="IndexLink"/>
                <w:rtl w:val="true"/>
              </w:rPr>
              <w:t>مرحله اول</w:t>
            </w:r>
            <w:r>
              <w:rPr>
                <w:rStyle w:val="IndexLink"/>
                <w:rtl w:val="true"/>
              </w:rPr>
              <w:t>:</w:t>
            </w:r>
            <w:r>
              <w:rPr>
                <w:rStyle w:val="IndexLink"/>
                <w:rtl w:val="true"/>
              </w:rPr>
              <w:t>مشاهده</w:t>
            </w:r>
            <w:r>
              <w:rPr>
                <w:rStyle w:val="IndexLink"/>
                <w:rtl w:val="true"/>
              </w:rPr>
              <w:tab/>
            </w:r>
            <w:r>
              <w:rPr>
                <w:rStyle w:val="IndexLink"/>
              </w:rPr>
              <w:t>69</w:t>
            </w:r>
          </w:hyperlink>
        </w:p>
        <w:p>
          <w:pPr>
            <w:pStyle w:val="Contents4"/>
            <w:tabs>
              <w:tab w:val="clear" w:pos="8176"/>
              <w:tab w:val="right" w:pos="9026" w:leader="dot"/>
            </w:tabs>
            <w:rPr/>
          </w:pPr>
          <w:hyperlink w:anchor="__RefHeading___Toc671353_1479056682">
            <w:r>
              <w:rPr>
                <w:webHidden/>
                <w:rStyle w:val="IndexLink"/>
                <w:rtl w:val="true"/>
              </w:rPr>
              <w:t>مرحله دوم</w:t>
            </w:r>
            <w:r>
              <w:rPr>
                <w:rStyle w:val="IndexLink"/>
                <w:rtl w:val="true"/>
              </w:rPr>
              <w:t xml:space="preserve">: </w:t>
            </w:r>
            <w:r>
              <w:rPr>
                <w:rStyle w:val="IndexLink"/>
                <w:rtl w:val="true"/>
              </w:rPr>
              <w:t>یادگیری</w:t>
            </w:r>
            <w:r>
              <w:rPr>
                <w:rStyle w:val="IndexLink"/>
                <w:rtl w:val="true"/>
              </w:rPr>
              <w:tab/>
            </w:r>
            <w:r>
              <w:rPr>
                <w:rStyle w:val="IndexLink"/>
              </w:rPr>
              <w:t>69</w:t>
            </w:r>
          </w:hyperlink>
        </w:p>
        <w:p>
          <w:pPr>
            <w:pStyle w:val="Contents4"/>
            <w:tabs>
              <w:tab w:val="clear" w:pos="8176"/>
              <w:tab w:val="right" w:pos="9026" w:leader="dot"/>
            </w:tabs>
            <w:rPr/>
          </w:pPr>
          <w:hyperlink w:anchor="__RefHeading___Toc671355_1479056682">
            <w:r>
              <w:rPr>
                <w:webHidden/>
                <w:rStyle w:val="IndexLink"/>
                <w:rtl w:val="true"/>
              </w:rPr>
              <w:t>مرحله سوم</w:t>
            </w:r>
            <w:r>
              <w:rPr>
                <w:rStyle w:val="IndexLink"/>
                <w:rtl w:val="true"/>
              </w:rPr>
              <w:t>:</w:t>
            </w:r>
            <w:r>
              <w:rPr>
                <w:rStyle w:val="IndexLink"/>
                <w:rtl w:val="true"/>
              </w:rPr>
              <w:t>آزمایش</w:t>
            </w:r>
            <w:r>
              <w:rPr>
                <w:rStyle w:val="IndexLink"/>
                <w:rtl w:val="true"/>
              </w:rPr>
              <w:tab/>
            </w:r>
            <w:r>
              <w:rPr>
                <w:rStyle w:val="IndexLink"/>
              </w:rPr>
              <w:t>70</w:t>
            </w:r>
          </w:hyperlink>
        </w:p>
        <w:p>
          <w:pPr>
            <w:pStyle w:val="Contents4"/>
            <w:tabs>
              <w:tab w:val="clear" w:pos="8176"/>
              <w:tab w:val="right" w:pos="9026" w:leader="dot"/>
            </w:tabs>
            <w:rPr/>
          </w:pPr>
          <w:hyperlink w:anchor="__RefHeading___Toc671357_1479056682">
            <w:r>
              <w:rPr>
                <w:webHidden/>
                <w:rStyle w:val="IndexLink"/>
                <w:rtl w:val="true"/>
              </w:rPr>
              <w:t>مرحله چهارم</w:t>
            </w:r>
            <w:r>
              <w:rPr>
                <w:rStyle w:val="IndexLink"/>
                <w:rtl w:val="true"/>
              </w:rPr>
              <w:t>:</w:t>
            </w:r>
            <w:r>
              <w:rPr>
                <w:rStyle w:val="IndexLink"/>
                <w:rtl w:val="true"/>
              </w:rPr>
              <w:t>پذیرش</w:t>
            </w:r>
            <w:r>
              <w:rPr>
                <w:rStyle w:val="IndexLink"/>
                <w:rtl w:val="true"/>
              </w:rPr>
              <w:tab/>
            </w:r>
            <w:r>
              <w:rPr>
                <w:rStyle w:val="IndexLink"/>
              </w:rPr>
              <w:t>70</w:t>
            </w:r>
          </w:hyperlink>
        </w:p>
        <w:p>
          <w:pPr>
            <w:pStyle w:val="Contents4"/>
            <w:tabs>
              <w:tab w:val="clear" w:pos="8176"/>
              <w:tab w:val="right" w:pos="9026" w:leader="dot"/>
            </w:tabs>
            <w:rPr/>
          </w:pPr>
          <w:hyperlink w:anchor="__RefHeading___Toc671359_1479056682">
            <w:r>
              <w:rPr>
                <w:webHidden/>
                <w:rStyle w:val="IndexLink"/>
                <w:rtl w:val="true"/>
              </w:rPr>
              <w:t>مرحله پنجم</w:t>
            </w:r>
            <w:r>
              <w:rPr>
                <w:rStyle w:val="IndexLink"/>
                <w:rtl w:val="true"/>
              </w:rPr>
              <w:t>:</w:t>
            </w:r>
            <w:r>
              <w:rPr>
                <w:rStyle w:val="IndexLink"/>
                <w:rtl w:val="true"/>
              </w:rPr>
              <w:t>تکرار</w:t>
            </w:r>
            <w:r>
              <w:rPr>
                <w:rStyle w:val="IndexLink"/>
                <w:rtl w:val="true"/>
              </w:rPr>
              <w:tab/>
            </w:r>
            <w:r>
              <w:rPr>
                <w:rStyle w:val="IndexLink"/>
              </w:rPr>
              <w:t>71</w:t>
            </w:r>
          </w:hyperlink>
        </w:p>
        <w:p>
          <w:pPr>
            <w:pStyle w:val="Contents4"/>
            <w:tabs>
              <w:tab w:val="clear" w:pos="8176"/>
              <w:tab w:val="right" w:pos="9026" w:leader="dot"/>
            </w:tabs>
            <w:rPr/>
          </w:pPr>
          <w:hyperlink w:anchor="__RefHeading___Toc671361_1479056682">
            <w:r>
              <w:rPr>
                <w:webHidden/>
                <w:rStyle w:val="IndexLink"/>
                <w:rtl w:val="true"/>
              </w:rPr>
              <w:t>مرحله ششم</w:t>
            </w:r>
            <w:r>
              <w:rPr>
                <w:rStyle w:val="IndexLink"/>
                <w:rtl w:val="true"/>
              </w:rPr>
              <w:t>:</w:t>
            </w:r>
            <w:r>
              <w:rPr>
                <w:rStyle w:val="IndexLink"/>
                <w:rtl w:val="true"/>
              </w:rPr>
              <w:t>تشکیل باور</w:t>
            </w:r>
            <w:r>
              <w:rPr>
                <w:rStyle w:val="IndexLink"/>
                <w:rtl w:val="true"/>
              </w:rPr>
              <w:tab/>
            </w:r>
            <w:r>
              <w:rPr>
                <w:rStyle w:val="IndexLink"/>
              </w:rPr>
              <w:t>71</w:t>
            </w:r>
          </w:hyperlink>
        </w:p>
        <w:p>
          <w:pPr>
            <w:pStyle w:val="Contents3"/>
            <w:tabs>
              <w:tab w:val="clear" w:pos="8459"/>
              <w:tab w:val="right" w:pos="9026" w:leader="dot"/>
            </w:tabs>
            <w:rPr/>
          </w:pPr>
          <w:hyperlink w:anchor="__RefHeading___Toc671363_1479056682">
            <w:r>
              <w:rPr>
                <w:webHidden/>
                <w:rStyle w:val="IndexLink"/>
                <w:rtl w:val="true"/>
              </w:rPr>
              <w:t>چگونگی شکلگیری باور</w:t>
            </w:r>
            <w:r>
              <w:rPr>
                <w:rStyle w:val="IndexLink"/>
                <w:rtl w:val="true"/>
              </w:rPr>
              <w:tab/>
            </w:r>
            <w:r>
              <w:rPr>
                <w:rStyle w:val="IndexLink"/>
              </w:rPr>
              <w:t>72</w:t>
            </w:r>
          </w:hyperlink>
        </w:p>
        <w:p>
          <w:pPr>
            <w:pStyle w:val="Contents4"/>
            <w:tabs>
              <w:tab w:val="clear" w:pos="8176"/>
              <w:tab w:val="right" w:pos="9026" w:leader="dot"/>
            </w:tabs>
            <w:rPr/>
          </w:pPr>
          <w:hyperlink w:anchor="__RefHeading___Toc671365_147905668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71367_1479056682">
            <w:r>
              <w:rPr>
                <w:webHidden/>
                <w:rStyle w:val="IndexLink"/>
                <w:rtl w:val="true"/>
              </w:rPr>
              <w:t>گام اول؛ با باورها ارزشمند برخورد کنیم</w:t>
            </w:r>
            <w:r>
              <w:rPr>
                <w:rStyle w:val="IndexLink"/>
                <w:rtl w:val="true"/>
              </w:rPr>
              <w:tab/>
            </w:r>
            <w:r>
              <w:rPr>
                <w:rStyle w:val="IndexLink"/>
              </w:rPr>
              <w:t>74</w:t>
            </w:r>
          </w:hyperlink>
        </w:p>
        <w:p>
          <w:pPr>
            <w:pStyle w:val="Contents5"/>
            <w:tabs>
              <w:tab w:val="clear" w:pos="7892"/>
              <w:tab w:val="right" w:pos="9026" w:leader="dot"/>
            </w:tabs>
            <w:rPr/>
          </w:pPr>
          <w:hyperlink w:anchor="__RefHeading___Toc671369_1479056682">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671371_1479056682">
            <w:r>
              <w:rPr>
                <w:webHidden/>
                <w:rStyle w:val="IndexLink"/>
                <w:rtl w:val="true"/>
              </w:rPr>
              <w:t>سؤال؛ ارزشمند برخورد کردن به چه معناست؟</w:t>
            </w:r>
            <w:r>
              <w:rPr>
                <w:rStyle w:val="IndexLink"/>
                <w:rtl w:val="true"/>
              </w:rPr>
              <w:tab/>
            </w:r>
            <w:r>
              <w:rPr>
                <w:rStyle w:val="IndexLink"/>
              </w:rPr>
              <w:t>74</w:t>
            </w:r>
          </w:hyperlink>
        </w:p>
        <w:p>
          <w:pPr>
            <w:pStyle w:val="Contents6"/>
            <w:tabs>
              <w:tab w:val="clear" w:pos="7609"/>
              <w:tab w:val="right" w:pos="9026" w:leader="dot"/>
            </w:tabs>
            <w:rPr/>
          </w:pPr>
          <w:hyperlink w:anchor="__RefHeading___Toc671373_147905668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671375_1479056682">
            <w:r>
              <w:rPr>
                <w:webHidden/>
                <w:rStyle w:val="IndexLink"/>
                <w:rtl w:val="true"/>
              </w:rPr>
              <w:t>الف</w:t>
            </w:r>
            <w:r>
              <w:rPr>
                <w:rStyle w:val="IndexLink"/>
                <w:rtl w:val="true"/>
              </w:rPr>
              <w:t xml:space="preserve">) </w:t>
            </w:r>
            <w:r>
              <w:rPr>
                <w:rStyle w:val="IndexLink"/>
                <w:rtl w:val="true"/>
              </w:rPr>
              <w:t>وقت گذاشتن</w:t>
            </w:r>
            <w:r>
              <w:rPr>
                <w:rStyle w:val="IndexLink"/>
                <w:rtl w:val="true"/>
              </w:rPr>
              <w:tab/>
            </w:r>
            <w:r>
              <w:rPr>
                <w:rStyle w:val="IndexLink"/>
              </w:rPr>
              <w:t>77</w:t>
            </w:r>
          </w:hyperlink>
        </w:p>
        <w:p>
          <w:pPr>
            <w:pStyle w:val="Contents6"/>
            <w:tabs>
              <w:tab w:val="clear" w:pos="7609"/>
              <w:tab w:val="right" w:pos="9026" w:leader="dot"/>
            </w:tabs>
            <w:rPr/>
          </w:pPr>
          <w:hyperlink w:anchor="__RefHeading___Toc671377_1479056682">
            <w:r>
              <w:rPr>
                <w:webHidden/>
                <w:rStyle w:val="IndexLink"/>
                <w:rtl w:val="true"/>
              </w:rPr>
              <w:t>ب</w:t>
            </w:r>
            <w:r>
              <w:rPr>
                <w:rStyle w:val="IndexLink"/>
                <w:rtl w:val="true"/>
              </w:rPr>
              <w:t xml:space="preserve">) </w:t>
            </w:r>
            <w:r>
              <w:rPr>
                <w:rStyle w:val="IndexLink"/>
                <w:rtl w:val="true"/>
              </w:rPr>
              <w:t xml:space="preserve">صرف هزینه </w:t>
            </w:r>
            <w:r>
              <w:rPr>
                <w:rStyle w:val="IndexLink"/>
                <w:rtl w:val="true"/>
              </w:rPr>
              <w:t>(</w:t>
            </w:r>
            <w:r>
              <w:rPr>
                <w:rStyle w:val="IndexLink"/>
                <w:rtl w:val="true"/>
              </w:rPr>
              <w:t>هزینه مالی</w:t>
            </w:r>
            <w:r>
              <w:rPr>
                <w:rStyle w:val="IndexLink"/>
                <w:rtl w:val="true"/>
              </w:rPr>
              <w:t>)</w:t>
              <w:tab/>
            </w:r>
            <w:r>
              <w:rPr>
                <w:rStyle w:val="IndexLink"/>
              </w:rPr>
              <w:t>79</w:t>
            </w:r>
          </w:hyperlink>
        </w:p>
        <w:p>
          <w:pPr>
            <w:pStyle w:val="Contents6"/>
            <w:tabs>
              <w:tab w:val="clear" w:pos="7609"/>
              <w:tab w:val="right" w:pos="9026" w:leader="dot"/>
            </w:tabs>
            <w:rPr/>
          </w:pPr>
          <w:hyperlink w:anchor="__RefHeading___Toc671379_1479056682">
            <w:r>
              <w:rPr>
                <w:webHidden/>
                <w:rStyle w:val="IndexLink"/>
                <w:rtl w:val="true"/>
              </w:rPr>
              <w:t>ج</w:t>
            </w:r>
            <w:r>
              <w:rPr>
                <w:rStyle w:val="IndexLink"/>
                <w:rtl w:val="true"/>
              </w:rPr>
              <w:t xml:space="preserve">) </w:t>
            </w:r>
            <w:r>
              <w:rPr>
                <w:rStyle w:val="IndexLink"/>
                <w:rtl w:val="true"/>
              </w:rPr>
              <w:t>در اولویت قرار دادن</w:t>
            </w:r>
            <w:r>
              <w:rPr>
                <w:rStyle w:val="IndexLink"/>
                <w:rtl w:val="true"/>
              </w:rPr>
              <w:tab/>
            </w:r>
            <w:r>
              <w:rPr>
                <w:rStyle w:val="IndexLink"/>
              </w:rPr>
              <w:t>81</w:t>
            </w:r>
          </w:hyperlink>
        </w:p>
        <w:p>
          <w:pPr>
            <w:pStyle w:val="Contents6"/>
            <w:tabs>
              <w:tab w:val="clear" w:pos="7609"/>
              <w:tab w:val="right" w:pos="9026" w:leader="dot"/>
            </w:tabs>
            <w:rPr/>
          </w:pPr>
          <w:hyperlink w:anchor="__RefHeading___Toc671381_1479056682">
            <w:r>
              <w:rPr>
                <w:webHidden/>
                <w:rStyle w:val="IndexLink"/>
                <w:rtl w:val="true"/>
              </w:rPr>
              <w:t>د</w:t>
            </w:r>
            <w:r>
              <w:rPr>
                <w:rStyle w:val="IndexLink"/>
                <w:rtl w:val="true"/>
              </w:rPr>
              <w:t xml:space="preserve">) </w:t>
            </w:r>
            <w:r>
              <w:rPr>
                <w:rStyle w:val="IndexLink"/>
                <w:rtl w:val="true"/>
              </w:rPr>
              <w:t>برخورد محترمانه</w:t>
            </w:r>
            <w:r>
              <w:rPr>
                <w:rStyle w:val="IndexLink"/>
                <w:rtl w:val="true"/>
              </w:rPr>
              <w:tab/>
            </w:r>
            <w:r>
              <w:rPr>
                <w:rStyle w:val="IndexLink"/>
              </w:rPr>
              <w:t>84</w:t>
            </w:r>
          </w:hyperlink>
        </w:p>
        <w:p>
          <w:pPr>
            <w:pStyle w:val="Contents6"/>
            <w:tabs>
              <w:tab w:val="clear" w:pos="7609"/>
              <w:tab w:val="right" w:pos="9026" w:leader="dot"/>
            </w:tabs>
            <w:rPr/>
          </w:pPr>
          <w:hyperlink w:anchor="__RefHeading___Toc671383_1479056682">
            <w:r>
              <w:rPr>
                <w:webHidden/>
                <w:rStyle w:val="IndexLink"/>
                <w:rtl w:val="true"/>
              </w:rPr>
              <w:t>و</w:t>
            </w:r>
            <w:r>
              <w:rPr>
                <w:rStyle w:val="IndexLink"/>
                <w:rtl w:val="true"/>
              </w:rPr>
              <w:t xml:space="preserve">) </w:t>
            </w:r>
            <w:r>
              <w:rPr>
                <w:rStyle w:val="IndexLink"/>
                <w:rtl w:val="true"/>
              </w:rPr>
              <w:t>انجام کار بهنحو احسن</w:t>
            </w:r>
            <w:r>
              <w:rPr>
                <w:rStyle w:val="IndexLink"/>
                <w:rtl w:val="true"/>
              </w:rPr>
              <w:tab/>
            </w:r>
            <w:r>
              <w:rPr>
                <w:rStyle w:val="IndexLink"/>
              </w:rPr>
              <w:t>86</w:t>
            </w:r>
          </w:hyperlink>
        </w:p>
        <w:p>
          <w:pPr>
            <w:pStyle w:val="Contents6"/>
            <w:tabs>
              <w:tab w:val="clear" w:pos="7609"/>
              <w:tab w:val="right" w:pos="9026" w:leader="dot"/>
            </w:tabs>
            <w:rPr/>
          </w:pPr>
          <w:hyperlink w:anchor="__RefHeading___Toc671385_1479056682">
            <w:r>
              <w:rPr>
                <w:webHidden/>
                <w:rStyle w:val="IndexLink"/>
                <w:rtl w:val="true"/>
              </w:rPr>
              <w:t>هـ</w:t>
            </w:r>
            <w:r>
              <w:rPr>
                <w:rStyle w:val="IndexLink"/>
                <w:rtl w:val="true"/>
              </w:rPr>
              <w:t xml:space="preserve">) </w:t>
            </w:r>
            <w:r>
              <w:rPr>
                <w:rStyle w:val="IndexLink"/>
                <w:rtl w:val="true"/>
              </w:rPr>
              <w:t>برقراری ارتباط مداوم و مستمر</w:t>
            </w:r>
            <w:r>
              <w:rPr>
                <w:rStyle w:val="IndexLink"/>
                <w:rtl w:val="true"/>
              </w:rPr>
              <w:tab/>
            </w:r>
            <w:r>
              <w:rPr>
                <w:rStyle w:val="IndexLink"/>
              </w:rPr>
              <w:t>87</w:t>
            </w:r>
          </w:hyperlink>
        </w:p>
        <w:p>
          <w:pPr>
            <w:pStyle w:val="Contents6"/>
            <w:tabs>
              <w:tab w:val="clear" w:pos="7609"/>
              <w:tab w:val="right" w:pos="9026" w:leader="dot"/>
            </w:tabs>
            <w:rPr/>
          </w:pPr>
          <w:hyperlink w:anchor="__RefHeading___Toc671387_1479056682">
            <w:r>
              <w:rPr>
                <w:webHidden/>
                <w:rStyle w:val="IndexLink"/>
                <w:rtl w:val="true"/>
              </w:rPr>
              <w:t>ی</w:t>
            </w:r>
            <w:r>
              <w:rPr>
                <w:rStyle w:val="IndexLink"/>
                <w:rtl w:val="true"/>
              </w:rPr>
              <w:t xml:space="preserve">) </w:t>
            </w:r>
            <w:r>
              <w:rPr>
                <w:rStyle w:val="IndexLink"/>
                <w:rtl w:val="true"/>
              </w:rPr>
              <w:t xml:space="preserve">مراقبت کردن </w:t>
            </w:r>
            <w:r>
              <w:rPr>
                <w:rStyle w:val="IndexLink"/>
                <w:rtl w:val="true"/>
              </w:rPr>
              <w:t>(</w:t>
            </w:r>
            <w:r>
              <w:rPr>
                <w:rStyle w:val="IndexLink"/>
                <w:rtl w:val="true"/>
              </w:rPr>
              <w:t>عدمرجحان موضوعات دیگر به موضوع اصلی</w:t>
            </w:r>
            <w:r>
              <w:rPr>
                <w:rStyle w:val="IndexLink"/>
                <w:rtl w:val="true"/>
              </w:rPr>
              <w:t>)</w:t>
              <w:tab/>
            </w:r>
            <w:r>
              <w:rPr>
                <w:rStyle w:val="IndexLink"/>
              </w:rPr>
              <w:t>89</w:t>
            </w:r>
          </w:hyperlink>
        </w:p>
        <w:p>
          <w:pPr>
            <w:pStyle w:val="Contents4"/>
            <w:tabs>
              <w:tab w:val="clear" w:pos="8176"/>
              <w:tab w:val="right" w:pos="9026" w:leader="dot"/>
            </w:tabs>
            <w:rPr/>
          </w:pPr>
          <w:hyperlink w:anchor="__RefHeading___Toc671389_1479056682">
            <w:r>
              <w:rPr>
                <w:webHidden/>
                <w:rStyle w:val="IndexLink"/>
                <w:rtl w:val="true"/>
              </w:rPr>
              <w:t>گام دوم؛ دانش خود را نسبت به باورهایمان افزایش دهیم</w:t>
            </w:r>
            <w:r>
              <w:rPr>
                <w:rStyle w:val="IndexLink"/>
                <w:rtl w:val="true"/>
              </w:rPr>
              <w:tab/>
            </w:r>
            <w:r>
              <w:rPr>
                <w:rStyle w:val="IndexLink"/>
              </w:rPr>
              <w:t>92</w:t>
            </w:r>
          </w:hyperlink>
        </w:p>
        <w:p>
          <w:pPr>
            <w:pStyle w:val="Contents5"/>
            <w:tabs>
              <w:tab w:val="clear" w:pos="7892"/>
              <w:tab w:val="right" w:pos="9026" w:leader="dot"/>
            </w:tabs>
            <w:rPr/>
          </w:pPr>
          <w:hyperlink w:anchor="__RefHeading___Toc671391_147905668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71393_1479056682">
            <w:r>
              <w:rPr>
                <w:webHidden/>
                <w:rStyle w:val="IndexLink"/>
                <w:rtl w:val="true"/>
              </w:rPr>
              <w:t>چطور دانش خود را افزایش دهیم؟</w:t>
            </w:r>
            <w:r>
              <w:rPr>
                <w:rStyle w:val="IndexLink"/>
                <w:rtl w:val="true"/>
              </w:rPr>
              <w:tab/>
            </w:r>
            <w:r>
              <w:rPr>
                <w:rStyle w:val="IndexLink"/>
              </w:rPr>
              <w:t>98</w:t>
            </w:r>
          </w:hyperlink>
        </w:p>
        <w:p>
          <w:pPr>
            <w:pStyle w:val="Contents6"/>
            <w:tabs>
              <w:tab w:val="clear" w:pos="7609"/>
              <w:tab w:val="right" w:pos="9026" w:leader="dot"/>
            </w:tabs>
            <w:rPr/>
          </w:pPr>
          <w:hyperlink w:anchor="__RefHeading___Toc671395_1479056682">
            <w:r>
              <w:rPr>
                <w:webHidden/>
                <w:rStyle w:val="IndexLink"/>
                <w:rtl w:val="true"/>
              </w:rPr>
              <w:t>الف</w:t>
            </w:r>
            <w:r>
              <w:rPr>
                <w:rStyle w:val="IndexLink"/>
                <w:rtl w:val="true"/>
              </w:rPr>
              <w:t xml:space="preserve">) </w:t>
            </w:r>
            <w:r>
              <w:rPr>
                <w:rStyle w:val="IndexLink"/>
                <w:rtl w:val="true"/>
              </w:rPr>
              <w:t>افزایش اطلاعات</w:t>
            </w:r>
            <w:r>
              <w:rPr>
                <w:rStyle w:val="IndexLink"/>
                <w:rtl w:val="true"/>
              </w:rPr>
              <w:tab/>
            </w:r>
            <w:r>
              <w:rPr>
                <w:rStyle w:val="IndexLink"/>
              </w:rPr>
              <w:t>98</w:t>
            </w:r>
          </w:hyperlink>
        </w:p>
        <w:p>
          <w:pPr>
            <w:pStyle w:val="Contents6"/>
            <w:tabs>
              <w:tab w:val="clear" w:pos="7609"/>
              <w:tab w:val="right" w:pos="9026" w:leader="dot"/>
            </w:tabs>
            <w:rPr/>
          </w:pPr>
          <w:hyperlink w:anchor="__RefHeading___Toc671397_1479056682">
            <w:r>
              <w:rPr>
                <w:webHidden/>
                <w:rStyle w:val="IndexLink"/>
                <w:rtl w:val="true"/>
              </w:rPr>
              <w:t>ب</w:t>
            </w:r>
            <w:r>
              <w:rPr>
                <w:rStyle w:val="IndexLink"/>
                <w:rtl w:val="true"/>
              </w:rPr>
              <w:t xml:space="preserve">) </w:t>
            </w:r>
            <w:r>
              <w:rPr>
                <w:rStyle w:val="IndexLink"/>
                <w:rtl w:val="true"/>
              </w:rPr>
              <w:t>تبدیل اطلاعات به موارد کاربردی</w:t>
            </w:r>
            <w:r>
              <w:rPr>
                <w:rStyle w:val="IndexLink"/>
                <w:rtl w:val="true"/>
              </w:rPr>
              <w:tab/>
            </w:r>
            <w:r>
              <w:rPr>
                <w:rStyle w:val="IndexLink"/>
              </w:rPr>
              <w:t>98</w:t>
            </w:r>
          </w:hyperlink>
        </w:p>
        <w:p>
          <w:pPr>
            <w:pStyle w:val="Contents6"/>
            <w:tabs>
              <w:tab w:val="clear" w:pos="7609"/>
              <w:tab w:val="right" w:pos="9026" w:leader="dot"/>
            </w:tabs>
            <w:rPr/>
          </w:pPr>
          <w:hyperlink w:anchor="__RefHeading___Toc671399_1479056682">
            <w:r>
              <w:rPr>
                <w:webHidden/>
                <w:rStyle w:val="IndexLink"/>
                <w:rtl w:val="true"/>
              </w:rPr>
              <w:t>ج</w:t>
            </w:r>
            <w:r>
              <w:rPr>
                <w:rStyle w:val="IndexLink"/>
                <w:rtl w:val="true"/>
              </w:rPr>
              <w:t xml:space="preserve">) </w:t>
            </w:r>
            <w:r>
              <w:rPr>
                <w:rStyle w:val="IndexLink"/>
                <w:rtl w:val="true"/>
              </w:rPr>
              <w:t>دانشافزایی مدام و مستمر</w:t>
            </w:r>
            <w:r>
              <w:rPr>
                <w:rStyle w:val="IndexLink"/>
                <w:rtl w:val="true"/>
              </w:rPr>
              <w:tab/>
            </w:r>
            <w:r>
              <w:rPr>
                <w:rStyle w:val="IndexLink"/>
              </w:rPr>
              <w:t>99</w:t>
            </w:r>
          </w:hyperlink>
        </w:p>
        <w:p>
          <w:pPr>
            <w:pStyle w:val="Contents6"/>
            <w:tabs>
              <w:tab w:val="clear" w:pos="7609"/>
              <w:tab w:val="right" w:pos="9026" w:leader="dot"/>
            </w:tabs>
            <w:rPr/>
          </w:pPr>
          <w:hyperlink w:anchor="__RefHeading___Toc671401_1479056682">
            <w:r>
              <w:rPr>
                <w:webHidden/>
                <w:rStyle w:val="IndexLink"/>
                <w:rtl w:val="true"/>
              </w:rPr>
              <w:t>د</w:t>
            </w:r>
            <w:r>
              <w:rPr>
                <w:rStyle w:val="IndexLink"/>
                <w:rtl w:val="true"/>
              </w:rPr>
              <w:t xml:space="preserve">) </w:t>
            </w:r>
            <w:r>
              <w:rPr>
                <w:rStyle w:val="IndexLink"/>
                <w:rtl w:val="true"/>
              </w:rPr>
              <w:t>برقراری ارتباط با اندیشمندان</w:t>
            </w:r>
            <w:r>
              <w:rPr>
                <w:rStyle w:val="IndexLink"/>
                <w:rtl w:val="true"/>
              </w:rPr>
              <w:tab/>
            </w:r>
            <w:r>
              <w:rPr>
                <w:rStyle w:val="IndexLink"/>
              </w:rPr>
              <w:t>99</w:t>
            </w:r>
          </w:hyperlink>
        </w:p>
        <w:p>
          <w:pPr>
            <w:pStyle w:val="Contents6"/>
            <w:tabs>
              <w:tab w:val="clear" w:pos="7609"/>
              <w:tab w:val="right" w:pos="9026" w:leader="dot"/>
            </w:tabs>
            <w:rPr/>
          </w:pPr>
          <w:hyperlink w:anchor="__RefHeading___Toc671403_1479056682">
            <w:r>
              <w:rPr>
                <w:webHidden/>
                <w:rStyle w:val="IndexLink"/>
                <w:rtl w:val="true"/>
              </w:rPr>
              <w:t>و</w:t>
            </w:r>
            <w:r>
              <w:rPr>
                <w:rStyle w:val="IndexLink"/>
                <w:rtl w:val="true"/>
              </w:rPr>
              <w:t xml:space="preserve">) </w:t>
            </w:r>
            <w:r>
              <w:rPr>
                <w:rStyle w:val="IndexLink"/>
                <w:rtl w:val="true"/>
              </w:rPr>
              <w:t>آگاهی از نظرات و آراء مختلف</w:t>
            </w:r>
            <w:r>
              <w:rPr>
                <w:rStyle w:val="IndexLink"/>
                <w:rtl w:val="true"/>
              </w:rPr>
              <w:tab/>
            </w:r>
            <w:r>
              <w:rPr>
                <w:rStyle w:val="IndexLink"/>
              </w:rPr>
              <w:t>100</w:t>
            </w:r>
          </w:hyperlink>
        </w:p>
        <w:p>
          <w:pPr>
            <w:pStyle w:val="Contents6"/>
            <w:tabs>
              <w:tab w:val="clear" w:pos="7609"/>
              <w:tab w:val="right" w:pos="9026" w:leader="dot"/>
            </w:tabs>
            <w:rPr/>
          </w:pPr>
          <w:hyperlink w:anchor="__RefHeading___Toc671405_1479056682">
            <w:r>
              <w:rPr>
                <w:webHidden/>
                <w:rStyle w:val="IndexLink"/>
                <w:rtl w:val="true"/>
              </w:rPr>
              <w:t>هـ</w:t>
            </w:r>
            <w:r>
              <w:rPr>
                <w:rStyle w:val="IndexLink"/>
                <w:rtl w:val="true"/>
              </w:rPr>
              <w:t xml:space="preserve">) </w:t>
            </w:r>
            <w:r>
              <w:rPr>
                <w:rStyle w:val="IndexLink"/>
                <w:rtl w:val="true"/>
              </w:rPr>
              <w:t>مطالعه مداوم</w:t>
            </w:r>
            <w:r>
              <w:rPr>
                <w:rStyle w:val="IndexLink"/>
                <w:rtl w:val="true"/>
              </w:rPr>
              <w:tab/>
            </w:r>
            <w:r>
              <w:rPr>
                <w:rStyle w:val="IndexLink"/>
              </w:rPr>
              <w:t>100</w:t>
            </w:r>
          </w:hyperlink>
        </w:p>
        <w:p>
          <w:pPr>
            <w:pStyle w:val="Contents4"/>
            <w:tabs>
              <w:tab w:val="clear" w:pos="8176"/>
              <w:tab w:val="right" w:pos="9026" w:leader="dot"/>
            </w:tabs>
            <w:rPr/>
          </w:pPr>
          <w:hyperlink w:anchor="__RefHeading___Toc671407_1479056682">
            <w:r>
              <w:rPr>
                <w:webHidden/>
                <w:rStyle w:val="IndexLink"/>
                <w:rtl w:val="true"/>
              </w:rPr>
              <w:t xml:space="preserve">گام سوم </w:t>
            </w:r>
            <w:r>
              <w:rPr>
                <w:rStyle w:val="IndexLink"/>
                <w:rtl w:val="true"/>
              </w:rPr>
              <w:t xml:space="preserve">: </w:t>
            </w:r>
            <w:r>
              <w:rPr>
                <w:rStyle w:val="IndexLink"/>
                <w:rtl w:val="true"/>
              </w:rPr>
              <w:t>درتعامل باباورهاازاحساسات استفاده کنیم</w:t>
            </w:r>
            <w:r>
              <w:rPr>
                <w:rStyle w:val="IndexLink"/>
                <w:rtl w:val="true"/>
              </w:rPr>
              <w:tab/>
            </w:r>
            <w:r>
              <w:rPr>
                <w:rStyle w:val="IndexLink"/>
              </w:rPr>
              <w:t>101</w:t>
            </w:r>
          </w:hyperlink>
        </w:p>
        <w:p>
          <w:pPr>
            <w:pStyle w:val="Contents5"/>
            <w:tabs>
              <w:tab w:val="clear" w:pos="7892"/>
              <w:tab w:val="right" w:pos="9026" w:leader="dot"/>
            </w:tabs>
            <w:rPr/>
          </w:pPr>
          <w:hyperlink w:anchor="__RefHeading___Toc671409_1479056682">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71411_1479056682">
            <w:r>
              <w:rPr>
                <w:webHidden/>
                <w:rStyle w:val="IndexLink"/>
                <w:rtl w:val="true"/>
              </w:rPr>
              <w:t>باورهای دروغین</w:t>
            </w:r>
            <w:r>
              <w:rPr>
                <w:rStyle w:val="IndexLink"/>
                <w:rtl w:val="true"/>
              </w:rPr>
              <w:tab/>
            </w:r>
            <w:r>
              <w:rPr>
                <w:rStyle w:val="IndexLink"/>
              </w:rPr>
              <w:t>103</w:t>
            </w:r>
          </w:hyperlink>
        </w:p>
        <w:p>
          <w:pPr>
            <w:pStyle w:val="Contents2"/>
            <w:tabs>
              <w:tab w:val="clear" w:pos="8743"/>
              <w:tab w:val="right" w:pos="9026" w:leader="dot"/>
            </w:tabs>
            <w:rPr/>
          </w:pPr>
          <w:hyperlink w:anchor="__RefHeading___Toc671413_1479056682">
            <w:r>
              <w:rPr>
                <w:webHidden/>
                <w:rStyle w:val="IndexLink"/>
                <w:rtl w:val="true"/>
              </w:rPr>
              <w:t xml:space="preserve">مرحله پنجم </w:t>
            </w:r>
            <w:r>
              <w:rPr>
                <w:rStyle w:val="IndexLink"/>
                <w:rtl w:val="true"/>
              </w:rPr>
              <w:t xml:space="preserve">: </w:t>
            </w:r>
            <w:r>
              <w:rPr>
                <w:rStyle w:val="IndexLink"/>
                <w:rtl w:val="true"/>
              </w:rPr>
              <w:t>اعتقادات</w:t>
            </w:r>
            <w:r>
              <w:rPr>
                <w:rStyle w:val="IndexLink"/>
                <w:rtl w:val="true"/>
              </w:rPr>
              <w:tab/>
            </w:r>
            <w:r>
              <w:rPr>
                <w:rStyle w:val="IndexLink"/>
              </w:rPr>
              <w:t>106</w:t>
            </w:r>
          </w:hyperlink>
        </w:p>
        <w:p>
          <w:pPr>
            <w:pStyle w:val="Contents3"/>
            <w:tabs>
              <w:tab w:val="clear" w:pos="8459"/>
              <w:tab w:val="right" w:pos="9026" w:leader="dot"/>
            </w:tabs>
            <w:rPr/>
          </w:pPr>
          <w:hyperlink w:anchor="__RefHeading___Toc671415_147905668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71417_1479056682">
            <w:r>
              <w:rPr>
                <w:webHidden/>
                <w:rStyle w:val="IndexLink"/>
              </w:rPr>
              <w:t>۱</w:t>
            </w:r>
            <w:r>
              <w:rPr>
                <w:rStyle w:val="IndexLink"/>
                <w:rtl w:val="true"/>
              </w:rPr>
              <w:t xml:space="preserve">. </w:t>
            </w:r>
            <w:r>
              <w:rPr>
                <w:rStyle w:val="IndexLink"/>
                <w:rtl w:val="true"/>
              </w:rPr>
              <w:t>اعتقادات دینی ما را چه کسی مشخص میکند؟</w:t>
            </w:r>
            <w:r>
              <w:rPr>
                <w:rStyle w:val="IndexLink"/>
                <w:rtl w:val="true"/>
              </w:rPr>
              <w:tab/>
            </w:r>
            <w:r>
              <w:rPr>
                <w:rStyle w:val="IndexLink"/>
              </w:rPr>
              <w:t>109</w:t>
            </w:r>
          </w:hyperlink>
        </w:p>
        <w:p>
          <w:pPr>
            <w:pStyle w:val="Contents3"/>
            <w:tabs>
              <w:tab w:val="clear" w:pos="8459"/>
              <w:tab w:val="right" w:pos="9026" w:leader="dot"/>
            </w:tabs>
            <w:rPr/>
          </w:pPr>
          <w:hyperlink w:anchor="__RefHeading___Toc671419_1479056682">
            <w:r>
              <w:rPr>
                <w:webHidden/>
                <w:rStyle w:val="IndexLink"/>
              </w:rPr>
              <w:t>۲</w:t>
            </w:r>
            <w:r>
              <w:rPr>
                <w:rStyle w:val="IndexLink"/>
                <w:rtl w:val="true"/>
              </w:rPr>
              <w:t xml:space="preserve">. </w:t>
            </w:r>
            <w:r>
              <w:rPr>
                <w:rStyle w:val="IndexLink"/>
                <w:rtl w:val="true"/>
              </w:rPr>
              <w:t>ما والدین باید چه شناختی از اعتقادات داشته باشیم تا بتوانیم بهنحو صحیح آنها را به نسل بعد منتقل نماییم؟</w:t>
            </w:r>
            <w:r>
              <w:rPr>
                <w:rStyle w:val="IndexLink"/>
                <w:rtl w:val="true"/>
              </w:rPr>
              <w:tab/>
            </w:r>
            <w:r>
              <w:rPr>
                <w:rStyle w:val="IndexLink"/>
              </w:rPr>
              <w:t>109</w:t>
            </w:r>
          </w:hyperlink>
        </w:p>
        <w:p>
          <w:pPr>
            <w:pStyle w:val="Contents3"/>
            <w:tabs>
              <w:tab w:val="clear" w:pos="8459"/>
              <w:tab w:val="right" w:pos="9026" w:leader="dot"/>
            </w:tabs>
            <w:rPr/>
          </w:pPr>
          <w:hyperlink w:anchor="__RefHeading___Toc671421_1479056682">
            <w:r>
              <w:rPr>
                <w:webHidden/>
                <w:rStyle w:val="IndexLink"/>
              </w:rPr>
              <w:t>3</w:t>
            </w:r>
            <w:r>
              <w:rPr>
                <w:rStyle w:val="IndexLink"/>
                <w:rtl w:val="true"/>
              </w:rPr>
              <w:t>.</w:t>
            </w:r>
            <w:r>
              <w:rPr>
                <w:rStyle w:val="IndexLink"/>
                <w:rtl w:val="true"/>
              </w:rPr>
              <w:t>چه زمانی بهترین موقیت برای انتقال باورها واعتقادات دینی به فرزندان است؟</w:t>
            </w:r>
            <w:r>
              <w:rPr>
                <w:rStyle w:val="IndexLink"/>
                <w:rtl w:val="true"/>
              </w:rPr>
              <w:tab/>
            </w:r>
            <w:r>
              <w:rPr>
                <w:rStyle w:val="IndexLink"/>
              </w:rPr>
              <w:t>111</w:t>
            </w:r>
          </w:hyperlink>
        </w:p>
        <w:p>
          <w:pPr>
            <w:pStyle w:val="Contents3"/>
            <w:tabs>
              <w:tab w:val="clear" w:pos="8459"/>
              <w:tab w:val="right" w:pos="9026" w:leader="dot"/>
            </w:tabs>
            <w:rPr/>
          </w:pPr>
          <w:hyperlink w:anchor="__RefHeading___Toc671423_1479056682">
            <w:r>
              <w:rPr>
                <w:webHidden/>
                <w:rStyle w:val="IndexLink"/>
              </w:rPr>
              <w:t>۴</w:t>
            </w:r>
            <w:r>
              <w:rPr>
                <w:rStyle w:val="IndexLink"/>
                <w:rtl w:val="true"/>
              </w:rPr>
              <w:t xml:space="preserve">. </w:t>
            </w:r>
            <w:r>
              <w:rPr>
                <w:rStyle w:val="IndexLink"/>
                <w:rtl w:val="true"/>
              </w:rPr>
              <w:t>متولیان باورها و امور اعتقادی مردم چه کسانی هستند؟</w:t>
            </w:r>
            <w:r>
              <w:rPr>
                <w:rStyle w:val="IndexLink"/>
                <w:rtl w:val="true"/>
              </w:rPr>
              <w:tab/>
            </w:r>
            <w:r>
              <w:rPr>
                <w:rStyle w:val="IndexLink"/>
              </w:rPr>
              <w:t>112</w:t>
            </w:r>
          </w:hyperlink>
        </w:p>
        <w:p>
          <w:pPr>
            <w:pStyle w:val="Contents4"/>
            <w:tabs>
              <w:tab w:val="clear" w:pos="8176"/>
              <w:tab w:val="right" w:pos="9026" w:leader="dot"/>
            </w:tabs>
            <w:rPr/>
          </w:pPr>
          <w:hyperlink w:anchor="__RefHeading___Toc671425_147905668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71427_1479056682">
            <w:r>
              <w:rPr>
                <w:webHidden/>
                <w:rStyle w:val="IndexLink"/>
                <w:rtl w:val="true"/>
              </w:rPr>
              <w:t>حوزه متولیان امور اعتقادی مردم</w:t>
            </w:r>
            <w:r>
              <w:rPr>
                <w:rStyle w:val="IndexLink"/>
                <w:rtl w:val="true"/>
              </w:rPr>
              <w:tab/>
            </w:r>
            <w:r>
              <w:rPr>
                <w:rStyle w:val="IndexLink"/>
              </w:rPr>
              <w:t>112</w:t>
            </w:r>
          </w:hyperlink>
        </w:p>
        <w:p>
          <w:pPr>
            <w:pStyle w:val="Contents5"/>
            <w:tabs>
              <w:tab w:val="clear" w:pos="7892"/>
              <w:tab w:val="right" w:pos="9026" w:leader="dot"/>
            </w:tabs>
            <w:rPr/>
          </w:pPr>
          <w:hyperlink w:anchor="__RefHeading___Toc671429_1479056682">
            <w:r>
              <w:rPr>
                <w:webHidden/>
                <w:rStyle w:val="IndexLink"/>
                <w:rtl w:val="true"/>
              </w:rPr>
              <w:t>الف</w:t>
            </w:r>
            <w:r>
              <w:rPr>
                <w:rStyle w:val="IndexLink"/>
                <w:rtl w:val="true"/>
              </w:rPr>
              <w:t xml:space="preserve">) </w:t>
            </w:r>
            <w:r>
              <w:rPr>
                <w:rStyle w:val="IndexLink"/>
                <w:rtl w:val="true"/>
              </w:rPr>
              <w:t>نخبگان دینی</w:t>
            </w:r>
            <w:r>
              <w:rPr>
                <w:rStyle w:val="IndexLink"/>
                <w:rtl w:val="true"/>
              </w:rPr>
              <w:tab/>
            </w:r>
            <w:r>
              <w:rPr>
                <w:rStyle w:val="IndexLink"/>
              </w:rPr>
              <w:t>112</w:t>
            </w:r>
          </w:hyperlink>
        </w:p>
        <w:p>
          <w:pPr>
            <w:pStyle w:val="Contents5"/>
            <w:tabs>
              <w:tab w:val="clear" w:pos="7892"/>
              <w:tab w:val="right" w:pos="9026" w:leader="dot"/>
            </w:tabs>
            <w:rPr/>
          </w:pPr>
          <w:hyperlink w:anchor="__RefHeading___Toc671431_1479056682">
            <w:r>
              <w:rPr>
                <w:webHidden/>
                <w:rStyle w:val="IndexLink"/>
                <w:rtl w:val="true"/>
              </w:rPr>
              <w:t>ب</w:t>
            </w:r>
            <w:r>
              <w:rPr>
                <w:rStyle w:val="IndexLink"/>
                <w:rtl w:val="true"/>
              </w:rPr>
              <w:t xml:space="preserve">) </w:t>
            </w:r>
            <w:r>
              <w:rPr>
                <w:rStyle w:val="IndexLink"/>
                <w:rtl w:val="true"/>
              </w:rPr>
              <w:t>دانشمندان و وعاظ</w:t>
            </w:r>
            <w:r>
              <w:rPr>
                <w:rStyle w:val="IndexLink"/>
                <w:rtl w:val="true"/>
              </w:rPr>
              <w:tab/>
            </w:r>
            <w:r>
              <w:rPr>
                <w:rStyle w:val="IndexLink"/>
              </w:rPr>
              <w:t>113</w:t>
            </w:r>
          </w:hyperlink>
        </w:p>
        <w:p>
          <w:pPr>
            <w:pStyle w:val="Contents5"/>
            <w:tabs>
              <w:tab w:val="clear" w:pos="7892"/>
              <w:tab w:val="right" w:pos="9026" w:leader="dot"/>
            </w:tabs>
            <w:rPr/>
          </w:pPr>
          <w:hyperlink w:anchor="__RefHeading___Toc671433_1479056682">
            <w:r>
              <w:rPr>
                <w:webHidden/>
                <w:rStyle w:val="IndexLink"/>
                <w:rtl w:val="true"/>
              </w:rPr>
              <w:t>ج</w:t>
            </w:r>
            <w:r>
              <w:rPr>
                <w:rStyle w:val="IndexLink"/>
                <w:rtl w:val="true"/>
              </w:rPr>
              <w:t xml:space="preserve">) </w:t>
            </w:r>
            <w:r>
              <w:rPr>
                <w:rStyle w:val="IndexLink"/>
                <w:rtl w:val="true"/>
              </w:rPr>
              <w:t>مسئولین کشوری</w:t>
            </w:r>
            <w:r>
              <w:rPr>
                <w:rStyle w:val="IndexLink"/>
                <w:rtl w:val="true"/>
              </w:rPr>
              <w:tab/>
            </w:r>
            <w:r>
              <w:rPr>
                <w:rStyle w:val="IndexLink"/>
              </w:rPr>
              <w:t>113</w:t>
            </w:r>
          </w:hyperlink>
        </w:p>
        <w:p>
          <w:pPr>
            <w:pStyle w:val="Contents3"/>
            <w:tabs>
              <w:tab w:val="clear" w:pos="8459"/>
              <w:tab w:val="right" w:pos="9026" w:leader="dot"/>
            </w:tabs>
            <w:rPr/>
          </w:pPr>
          <w:hyperlink w:anchor="__RefHeading___Toc671435_1479056682">
            <w:r>
              <w:rPr>
                <w:webHidden/>
                <w:rStyle w:val="IndexLink"/>
                <w:rtl w:val="true"/>
              </w:rPr>
              <w:t>رسانه</w:t>
            </w:r>
            <w:r>
              <w:rPr>
                <w:rStyle w:val="IndexLink"/>
                <w:rtl w:val="true"/>
              </w:rPr>
              <w:tab/>
            </w:r>
            <w:r>
              <w:rPr>
                <w:rStyle w:val="IndexLink"/>
              </w:rPr>
              <w:t>114</w:t>
            </w:r>
          </w:hyperlink>
        </w:p>
        <w:p>
          <w:pPr>
            <w:pStyle w:val="Contents3"/>
            <w:tabs>
              <w:tab w:val="clear" w:pos="8459"/>
              <w:tab w:val="right" w:pos="9026" w:leader="dot"/>
            </w:tabs>
            <w:rPr/>
          </w:pPr>
          <w:hyperlink w:anchor="__RefHeading___Toc671437_1479056682">
            <w:r>
              <w:rPr>
                <w:webHidden/>
                <w:rStyle w:val="IndexLink"/>
                <w:rtl w:val="true"/>
              </w:rPr>
              <w:t>حاکمیت</w:t>
            </w:r>
            <w:r>
              <w:rPr>
                <w:rStyle w:val="IndexLink"/>
                <w:rtl w:val="true"/>
              </w:rPr>
              <w:tab/>
            </w:r>
            <w:r>
              <w:rPr>
                <w:rStyle w:val="IndexLink"/>
              </w:rPr>
              <w:t>116</w:t>
            </w:r>
          </w:hyperlink>
        </w:p>
        <w:p>
          <w:pPr>
            <w:pStyle w:val="Contents3"/>
            <w:tabs>
              <w:tab w:val="clear" w:pos="8459"/>
              <w:tab w:val="right" w:pos="9026" w:leader="dot"/>
            </w:tabs>
            <w:rPr/>
          </w:pPr>
          <w:hyperlink w:anchor="__RefHeading___Toc671439_1479056682">
            <w:r>
              <w:rPr>
                <w:webHidden/>
                <w:rStyle w:val="IndexLink"/>
                <w:rtl w:val="true"/>
              </w:rPr>
              <w:t>حوزه تعاملات اجتماعی</w:t>
            </w:r>
            <w:r>
              <w:rPr>
                <w:rStyle w:val="IndexLink"/>
                <w:rtl w:val="true"/>
              </w:rPr>
              <w:tab/>
            </w:r>
            <w:r>
              <w:rPr>
                <w:rStyle w:val="IndexLink"/>
              </w:rPr>
              <w:t>118</w:t>
            </w:r>
          </w:hyperlink>
        </w:p>
        <w:p>
          <w:pPr>
            <w:pStyle w:val="Contents3"/>
            <w:tabs>
              <w:tab w:val="clear" w:pos="8459"/>
              <w:tab w:val="right" w:pos="9026" w:leader="dot"/>
            </w:tabs>
            <w:rPr/>
          </w:pPr>
          <w:hyperlink w:anchor="__RefHeading___Toc671441_1479056682">
            <w:r>
              <w:rPr>
                <w:webHidden/>
                <w:rStyle w:val="IndexLink"/>
                <w:rtl w:val="true"/>
              </w:rPr>
              <w:t>حوزه خانواده</w:t>
            </w:r>
            <w:r>
              <w:rPr>
                <w:rStyle w:val="IndexLink"/>
                <w:rtl w:val="true"/>
              </w:rPr>
              <w:tab/>
            </w:r>
            <w:r>
              <w:rPr>
                <w:rStyle w:val="IndexLink"/>
              </w:rPr>
              <w:t>119</w:t>
            </w:r>
          </w:hyperlink>
        </w:p>
        <w:p>
          <w:pPr>
            <w:pStyle w:val="Contents3"/>
            <w:tabs>
              <w:tab w:val="clear" w:pos="8459"/>
              <w:tab w:val="right" w:pos="9026" w:leader="dot"/>
            </w:tabs>
            <w:rPr/>
          </w:pPr>
          <w:hyperlink w:anchor="__RefHeading___Toc671443_1479056682">
            <w:r>
              <w:rPr>
                <w:webHidden/>
                <w:rStyle w:val="IndexLink"/>
                <w:rtl w:val="true"/>
              </w:rPr>
              <w:t>حوزه دشمن شناسی</w:t>
            </w:r>
            <w:r>
              <w:rPr>
                <w:rStyle w:val="IndexLink"/>
                <w:rtl w:val="true"/>
              </w:rPr>
              <w:tab/>
            </w:r>
            <w:r>
              <w:rPr>
                <w:rStyle w:val="IndexLink"/>
              </w:rPr>
              <w:t>121</w:t>
            </w:r>
          </w:hyperlink>
        </w:p>
        <w:p>
          <w:pPr>
            <w:pStyle w:val="Contents4"/>
            <w:tabs>
              <w:tab w:val="clear" w:pos="8176"/>
              <w:tab w:val="right" w:pos="9026" w:leader="dot"/>
            </w:tabs>
            <w:rPr/>
          </w:pPr>
          <w:hyperlink w:anchor="__RefHeading___Toc671445_1479056682">
            <w:r>
              <w:rPr>
                <w:webHidden/>
                <w:rStyle w:val="IndexLink"/>
                <w:rtl w:val="true"/>
              </w:rPr>
              <w:t>اشازه</w:t>
            </w:r>
            <w:r>
              <w:rPr>
                <w:rStyle w:val="IndexLink"/>
                <w:rtl w:val="true"/>
              </w:rPr>
              <w:tab/>
            </w:r>
            <w:r>
              <w:rPr>
                <w:rStyle w:val="IndexLink"/>
              </w:rPr>
              <w:t>121</w:t>
            </w:r>
          </w:hyperlink>
        </w:p>
        <w:p>
          <w:pPr>
            <w:pStyle w:val="Contents4"/>
            <w:tabs>
              <w:tab w:val="clear" w:pos="8176"/>
              <w:tab w:val="right" w:pos="9026" w:leader="dot"/>
            </w:tabs>
            <w:rPr/>
          </w:pPr>
          <w:hyperlink w:anchor="__RefHeading___Toc671447_1479056682">
            <w:r>
              <w:rPr>
                <w:webHidden/>
                <w:rStyle w:val="IndexLink"/>
                <w:rtl w:val="true"/>
              </w:rPr>
              <w:t>عملکردروانی درحوزه تضعیف فرهنگ عاشورا</w:t>
            </w:r>
            <w:r>
              <w:rPr>
                <w:rStyle w:val="IndexLink"/>
                <w:rtl w:val="true"/>
              </w:rPr>
              <w:tab/>
            </w:r>
            <w:r>
              <w:rPr>
                <w:rStyle w:val="IndexLink"/>
              </w:rPr>
              <w:t>122</w:t>
            </w:r>
          </w:hyperlink>
        </w:p>
        <w:p>
          <w:pPr>
            <w:pStyle w:val="Contents5"/>
            <w:tabs>
              <w:tab w:val="clear" w:pos="7892"/>
              <w:tab w:val="right" w:pos="9026" w:leader="dot"/>
            </w:tabs>
            <w:rPr/>
          </w:pPr>
          <w:hyperlink w:anchor="__RefHeading___Toc671449_1479056682">
            <w:r>
              <w:rPr>
                <w:webHidden/>
                <w:rStyle w:val="IndexLink"/>
                <w:rtl w:val="true"/>
              </w:rPr>
              <w:t>مرحله اول؛ ایجاد شبهه</w:t>
            </w:r>
            <w:r>
              <w:rPr>
                <w:rStyle w:val="IndexLink"/>
                <w:rtl w:val="true"/>
              </w:rPr>
              <w:tab/>
            </w:r>
            <w:r>
              <w:rPr>
                <w:rStyle w:val="IndexLink"/>
              </w:rPr>
              <w:t>122</w:t>
            </w:r>
          </w:hyperlink>
        </w:p>
        <w:p>
          <w:pPr>
            <w:pStyle w:val="Contents5"/>
            <w:tabs>
              <w:tab w:val="clear" w:pos="7892"/>
              <w:tab w:val="right" w:pos="9026" w:leader="dot"/>
            </w:tabs>
            <w:rPr/>
          </w:pPr>
          <w:hyperlink w:anchor="__RefHeading___Toc671451_1479056682">
            <w:r>
              <w:rPr>
                <w:webHidden/>
                <w:rStyle w:val="IndexLink"/>
                <w:rtl w:val="true"/>
              </w:rPr>
              <w:t>مرحله دوم؛ کماهمیت دادن موضوع اعتقادی</w:t>
            </w:r>
            <w:r>
              <w:rPr>
                <w:rStyle w:val="IndexLink"/>
                <w:rtl w:val="true"/>
              </w:rPr>
              <w:tab/>
            </w:r>
            <w:r>
              <w:rPr>
                <w:rStyle w:val="IndexLink"/>
              </w:rPr>
              <w:t>123</w:t>
            </w:r>
          </w:hyperlink>
        </w:p>
        <w:p>
          <w:pPr>
            <w:pStyle w:val="Contents5"/>
            <w:tabs>
              <w:tab w:val="clear" w:pos="7892"/>
              <w:tab w:val="right" w:pos="9026" w:leader="dot"/>
            </w:tabs>
            <w:rPr/>
          </w:pPr>
          <w:hyperlink w:anchor="__RefHeading___Toc671453_1479056682">
            <w:r>
              <w:rPr>
                <w:webHidden/>
                <w:rStyle w:val="IndexLink"/>
                <w:rtl w:val="true"/>
              </w:rPr>
              <w:t>مرحله سوم؛ شبیهسازی</w:t>
            </w:r>
            <w:r>
              <w:rPr>
                <w:rStyle w:val="IndexLink"/>
                <w:rtl w:val="true"/>
              </w:rPr>
              <w:tab/>
            </w:r>
            <w:r>
              <w:rPr>
                <w:rStyle w:val="IndexLink"/>
              </w:rPr>
              <w:t>124</w:t>
            </w:r>
          </w:hyperlink>
        </w:p>
        <w:p>
          <w:pPr>
            <w:pStyle w:val="Contents5"/>
            <w:tabs>
              <w:tab w:val="clear" w:pos="7892"/>
              <w:tab w:val="right" w:pos="9026" w:leader="dot"/>
            </w:tabs>
            <w:rPr/>
          </w:pPr>
          <w:hyperlink w:anchor="__RefHeading___Toc671455_1479056682">
            <w:r>
              <w:rPr>
                <w:webHidden/>
                <w:rStyle w:val="IndexLink"/>
                <w:rtl w:val="true"/>
              </w:rPr>
              <w:t>مرحله چهارم؛ بزرگنمایی</w:t>
            </w:r>
            <w:r>
              <w:rPr>
                <w:rStyle w:val="IndexLink"/>
                <w:rtl w:val="true"/>
              </w:rPr>
              <w:tab/>
            </w:r>
            <w:r>
              <w:rPr>
                <w:rStyle w:val="IndexLink"/>
              </w:rPr>
              <w:t>124</w:t>
            </w:r>
          </w:hyperlink>
        </w:p>
        <w:p>
          <w:pPr>
            <w:pStyle w:val="Contents5"/>
            <w:tabs>
              <w:tab w:val="clear" w:pos="7892"/>
              <w:tab w:val="right" w:pos="9026" w:leader="dot"/>
            </w:tabs>
            <w:rPr/>
          </w:pPr>
          <w:hyperlink w:anchor="__RefHeading___Toc671457_1479056682">
            <w:r>
              <w:rPr>
                <w:webHidden/>
                <w:rStyle w:val="IndexLink"/>
                <w:rtl w:val="true"/>
              </w:rPr>
              <w:t>مرحله پنج؛ جایگزینی</w:t>
            </w:r>
            <w:r>
              <w:rPr>
                <w:rStyle w:val="IndexLink"/>
                <w:rtl w:val="true"/>
              </w:rPr>
              <w:tab/>
            </w:r>
            <w:r>
              <w:rPr>
                <w:rStyle w:val="IndexLink"/>
              </w:rPr>
              <w:t>125</w:t>
            </w:r>
          </w:hyperlink>
        </w:p>
        <w:p>
          <w:pPr>
            <w:pStyle w:val="Contents6"/>
            <w:tabs>
              <w:tab w:val="clear" w:pos="7609"/>
              <w:tab w:val="right" w:pos="9026" w:leader="dot"/>
            </w:tabs>
            <w:rPr/>
          </w:pPr>
          <w:hyperlink w:anchor="__RefHeading___Toc671459_147905668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671461_1479056682">
            <w:r>
              <w:rPr>
                <w:webHidden/>
                <w:rStyle w:val="IndexLink"/>
                <w:rtl w:val="true"/>
              </w:rPr>
              <w:t>سؤال؛ عمده آسیبهای وارده به اعتقادات و باورها از چه ناحیهای است؟</w:t>
            </w:r>
            <w:r>
              <w:rPr>
                <w:rStyle w:val="IndexLink"/>
                <w:rtl w:val="true"/>
              </w:rPr>
              <w:tab/>
            </w:r>
            <w:r>
              <w:rPr>
                <w:rStyle w:val="IndexLink"/>
              </w:rPr>
              <w:t>127</w:t>
            </w:r>
          </w:hyperlink>
        </w:p>
        <w:p>
          <w:pPr>
            <w:pStyle w:val="Contents6"/>
            <w:tabs>
              <w:tab w:val="clear" w:pos="7609"/>
              <w:tab w:val="right" w:pos="9026" w:leader="dot"/>
            </w:tabs>
            <w:rPr/>
          </w:pPr>
          <w:hyperlink w:anchor="__RefHeading___Toc671463_1479056682">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671465_1479056682">
            <w:r>
              <w:rPr>
                <w:webHidden/>
                <w:rStyle w:val="IndexLink"/>
                <w:rtl w:val="true"/>
              </w:rPr>
              <w:t>خصلت اول؛ عامل بودن</w:t>
            </w:r>
            <w:r>
              <w:rPr>
                <w:rStyle w:val="IndexLink"/>
                <w:rtl w:val="true"/>
              </w:rPr>
              <w:tab/>
            </w:r>
            <w:r>
              <w:rPr>
                <w:rStyle w:val="IndexLink"/>
              </w:rPr>
              <w:t>128</w:t>
            </w:r>
          </w:hyperlink>
        </w:p>
        <w:p>
          <w:pPr>
            <w:pStyle w:val="Contents6"/>
            <w:tabs>
              <w:tab w:val="clear" w:pos="7609"/>
              <w:tab w:val="right" w:pos="9026" w:leader="dot"/>
            </w:tabs>
            <w:rPr/>
          </w:pPr>
          <w:hyperlink w:anchor="__RefHeading___Toc671467_1479056682">
            <w:r>
              <w:rPr>
                <w:webHidden/>
                <w:rStyle w:val="IndexLink"/>
                <w:rtl w:val="true"/>
              </w:rPr>
              <w:t>خصلت دوم؛ الگو باشد</w:t>
            </w:r>
            <w:r>
              <w:rPr>
                <w:rStyle w:val="IndexLink"/>
                <w:rtl w:val="true"/>
              </w:rPr>
              <w:tab/>
            </w:r>
            <w:r>
              <w:rPr>
                <w:rStyle w:val="IndexLink"/>
              </w:rPr>
              <w:t>129</w:t>
            </w:r>
          </w:hyperlink>
        </w:p>
        <w:p>
          <w:pPr>
            <w:pStyle w:val="Contents6"/>
            <w:tabs>
              <w:tab w:val="clear" w:pos="7609"/>
              <w:tab w:val="right" w:pos="9026" w:leader="dot"/>
            </w:tabs>
            <w:rPr/>
          </w:pPr>
          <w:hyperlink w:anchor="__RefHeading___Toc671469_1479056682">
            <w:r>
              <w:rPr>
                <w:webHidden/>
                <w:rStyle w:val="IndexLink"/>
                <w:rtl w:val="true"/>
              </w:rPr>
              <w:t>خصلت سوم؛ در دسترس بودن</w:t>
            </w:r>
            <w:r>
              <w:rPr>
                <w:rStyle w:val="IndexLink"/>
                <w:rtl w:val="true"/>
              </w:rPr>
              <w:tab/>
            </w:r>
            <w:r>
              <w:rPr>
                <w:rStyle w:val="IndexLink"/>
              </w:rPr>
              <w:t>129</w:t>
            </w:r>
          </w:hyperlink>
        </w:p>
        <w:p>
          <w:pPr>
            <w:pStyle w:val="Contents6"/>
            <w:tabs>
              <w:tab w:val="clear" w:pos="7609"/>
              <w:tab w:val="right" w:pos="9026" w:leader="dot"/>
            </w:tabs>
            <w:rPr/>
          </w:pPr>
          <w:hyperlink w:anchor="__RefHeading___Toc671471_1479056682">
            <w:r>
              <w:rPr>
                <w:webHidden/>
                <w:rStyle w:val="IndexLink"/>
                <w:rtl w:val="true"/>
              </w:rPr>
              <w:t>خصلت چهارم؛ قسمتی از جامعه باشد</w:t>
            </w:r>
            <w:r>
              <w:rPr>
                <w:rStyle w:val="IndexLink"/>
                <w:rtl w:val="true"/>
              </w:rPr>
              <w:tab/>
            </w:r>
            <w:r>
              <w:rPr>
                <w:rStyle w:val="IndexLink"/>
              </w:rPr>
              <w:t>130</w:t>
            </w:r>
          </w:hyperlink>
        </w:p>
        <w:p>
          <w:pPr>
            <w:pStyle w:val="Contents6"/>
            <w:tabs>
              <w:tab w:val="clear" w:pos="7609"/>
              <w:tab w:val="right" w:pos="9026" w:leader="dot"/>
            </w:tabs>
            <w:rPr/>
          </w:pPr>
          <w:hyperlink w:anchor="__RefHeading___Toc671473_1479056682">
            <w:r>
              <w:rPr>
                <w:webHidden/>
                <w:rStyle w:val="IndexLink"/>
                <w:rtl w:val="true"/>
              </w:rPr>
              <w:t>خصلت پنجم</w:t>
            </w:r>
            <w:r>
              <w:rPr>
                <w:rStyle w:val="IndexLink"/>
                <w:rtl w:val="true"/>
              </w:rPr>
              <w:t xml:space="preserve">: </w:t>
            </w:r>
            <w:r>
              <w:rPr>
                <w:rStyle w:val="IndexLink"/>
                <w:rtl w:val="true"/>
              </w:rPr>
              <w:t>خوش اخلاق باشد</w:t>
            </w:r>
            <w:r>
              <w:rPr>
                <w:rStyle w:val="IndexLink"/>
                <w:rtl w:val="true"/>
              </w:rPr>
              <w:tab/>
            </w:r>
            <w:r>
              <w:rPr>
                <w:rStyle w:val="IndexLink"/>
              </w:rPr>
              <w:t>130</w:t>
            </w:r>
          </w:hyperlink>
        </w:p>
        <w:p>
          <w:pPr>
            <w:pStyle w:val="Contents6"/>
            <w:tabs>
              <w:tab w:val="clear" w:pos="7609"/>
              <w:tab w:val="right" w:pos="9026" w:leader="dot"/>
            </w:tabs>
            <w:rPr/>
          </w:pPr>
          <w:hyperlink w:anchor="__RefHeading___Toc671475_1479056682">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671477_1479056682">
            <w:r>
              <w:rPr>
                <w:webHidden/>
                <w:rStyle w:val="IndexLink"/>
              </w:rPr>
              <w:t>۱</w:t>
            </w:r>
            <w:r>
              <w:rPr>
                <w:rStyle w:val="IndexLink"/>
                <w:rtl w:val="true"/>
              </w:rPr>
              <w:t xml:space="preserve">. </w:t>
            </w:r>
            <w:r>
              <w:rPr>
                <w:rStyle w:val="IndexLink"/>
                <w:rtl w:val="true"/>
              </w:rPr>
              <w:t>داشتن اطلاعات و دانش لازم</w:t>
            </w:r>
            <w:r>
              <w:rPr>
                <w:rStyle w:val="IndexLink"/>
                <w:rtl w:val="true"/>
              </w:rPr>
              <w:tab/>
            </w:r>
            <w:r>
              <w:rPr>
                <w:rStyle w:val="IndexLink"/>
              </w:rPr>
              <w:t>131</w:t>
            </w:r>
          </w:hyperlink>
        </w:p>
        <w:p>
          <w:pPr>
            <w:pStyle w:val="Contents6"/>
            <w:tabs>
              <w:tab w:val="clear" w:pos="7609"/>
              <w:tab w:val="right" w:pos="9026" w:leader="dot"/>
            </w:tabs>
            <w:rPr/>
          </w:pPr>
          <w:hyperlink w:anchor="__RefHeading___Toc671479_1479056682">
            <w:r>
              <w:rPr>
                <w:webHidden/>
                <w:rStyle w:val="IndexLink"/>
              </w:rPr>
              <w:t>۲</w:t>
            </w:r>
            <w:r>
              <w:rPr>
                <w:rStyle w:val="IndexLink"/>
                <w:rtl w:val="true"/>
              </w:rPr>
              <w:t xml:space="preserve">. </w:t>
            </w:r>
            <w:r>
              <w:rPr>
                <w:rStyle w:val="IndexLink"/>
                <w:rtl w:val="true"/>
              </w:rPr>
              <w:t>عدم خرافه گویی</w:t>
            </w:r>
            <w:r>
              <w:rPr>
                <w:rStyle w:val="IndexLink"/>
                <w:rtl w:val="true"/>
              </w:rPr>
              <w:tab/>
            </w:r>
            <w:r>
              <w:rPr>
                <w:rStyle w:val="IndexLink"/>
              </w:rPr>
              <w:t>131</w:t>
            </w:r>
          </w:hyperlink>
        </w:p>
        <w:p>
          <w:pPr>
            <w:pStyle w:val="Contents6"/>
            <w:tabs>
              <w:tab w:val="clear" w:pos="7609"/>
              <w:tab w:val="right" w:pos="9026" w:leader="dot"/>
            </w:tabs>
            <w:rPr/>
          </w:pPr>
          <w:hyperlink w:anchor="__RefHeading___Toc671481_1479056682">
            <w:r>
              <w:rPr>
                <w:webHidden/>
                <w:rStyle w:val="IndexLink"/>
              </w:rPr>
              <w:t>۳</w:t>
            </w:r>
            <w:r>
              <w:rPr>
                <w:rStyle w:val="IndexLink"/>
                <w:rtl w:val="true"/>
              </w:rPr>
              <w:t xml:space="preserve">. </w:t>
            </w:r>
            <w:r>
              <w:rPr>
                <w:rStyle w:val="IndexLink"/>
                <w:rtl w:val="true"/>
              </w:rPr>
              <w:t>عدم تکبر</w:t>
            </w:r>
            <w:r>
              <w:rPr>
                <w:rStyle w:val="IndexLink"/>
                <w:rtl w:val="true"/>
              </w:rPr>
              <w:tab/>
            </w:r>
            <w:r>
              <w:rPr>
                <w:rStyle w:val="IndexLink"/>
              </w:rPr>
              <w:t>132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5_24601"/>
      <w:bookmarkStart w:id="1" w:name="pg4285_24601"/>
      <w:bookmarkEnd w:id="1"/>
    </w:p>
    <w:p>
      <w:pPr>
        <w:pStyle w:val="Heading2"/>
        <w:numPr>
          <w:ilvl w:val="1"/>
          <w:numId w:val="1"/>
        </w:numPr>
        <w:rPr/>
      </w:pPr>
      <w:bookmarkStart w:id="2" w:name="pg4285_24601"/>
      <w:bookmarkStart w:id="3" w:name="__RefHeading___Toc67127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باورهای انسانی را در شخصیت فرزندانمان تثبیت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شاه 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Child rearing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حمیده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۶۱۸</w:t>
      </w:r>
      <w:r>
        <w:rPr>
          <w:rFonts w:eastAsia="IRNazanin" w:cs="IRNazanin"/>
          <w:color w:val="111111"/>
          <w:sz w:val="28"/>
          <w:szCs w:val="28"/>
          <w:lang w:bidi="fa-IR"/>
        </w:rPr>
        <w:t>/</w:t>
      </w:r>
      <w:r>
        <w:rPr>
          <w:rFonts w:ascii="IRNazanin" w:hAnsi="IRNazanin" w:eastAsia="IRNazanin"/>
          <w:color w:val="111111"/>
          <w:sz w:val="28"/>
          <w:sz w:val="28"/>
          <w:szCs w:val="28"/>
          <w:lang w:bidi="fa-IR"/>
        </w:rPr>
        <w:t>۹۲۸۹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۴۹۶۰۷۱۸</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273_1479056682"/>
      <w:bookmarkStart w:id="6" w:name="_Toc2"/>
      <w:bookmarkEnd w:id="5"/>
      <w:r>
        <w:rPr>
          <w:rtl w:val="true"/>
        </w:rPr>
        <w:t>اشاره</w:t>
      </w:r>
      <w:bookmarkStart w:id="7" w:name="pg4285_24605"/>
      <w:bookmarkEnd w:id="6"/>
    </w:p>
    <w:p>
      <w:pPr>
        <w:pStyle w:val="Heading2"/>
        <w:numPr>
          <w:ilvl w:val="1"/>
          <w:numId w:val="1"/>
        </w:numPr>
        <w:rPr/>
      </w:pPr>
      <w:bookmarkStart w:id="8" w:name="__RefHeading___Toc671275_147905668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مرحله اول</w:t>
      </w:r>
    </w:p>
    <w:p>
      <w:pPr>
        <w:pStyle w:val="BookText"/>
        <w:rPr/>
      </w:pPr>
      <w:r>
        <w:rPr>
          <w:rFonts w:ascii="IRNazanin" w:hAnsi="IRNazanin" w:eastAsia="IRNazanin"/>
          <w:color w:val="111111"/>
          <w:sz w:val="28"/>
          <w:sz w:val="28"/>
          <w:szCs w:val="28"/>
          <w:rtl w:val="true"/>
          <w:lang w:bidi="fa-IR"/>
        </w:rPr>
        <w:t xml:space="preserve">هنجارها </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 xml:space="preserve">ارزشها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 xml:space="preserve">فضیلتها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فضائل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نزاکت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درستکاری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 xml:space="preserve">باور چیست و چه کاربردی در زندگی انسان دارد؟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انواع باورها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اقتصادی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اجتماعی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شخصیتی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خانوادگی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اخلاقی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باورهای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مثبت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منفی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انرژی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کننده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کننده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کننده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چرخه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مشاهده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مرحله دوم؛ یادگیری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مرحله سوم؛ آزمایش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مرحله چهارم؛ پذیرش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پنجم؛ تکرار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مرحله ششم؛ تشکیل باور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چگونگی شکلگیری باور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گام اول؛ با باورها ارزشمند برخورد کنیم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سؤال؛ ارزشمند برخورد کردن به چه معناست؟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گذاشتن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اولویت قرار دادن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محترمانه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 بهنحو احسن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مداوم و مستمر</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رجحان موضوعات دیگر به موضوع اصلی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گام دوم؛ دانش خود را نسبت به باورهایمان افزایش دهیم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چطور دانش خود را افزایش دهیم؟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اطلاعات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اطلاعات به موارد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دانشافزایی مدام و مستمر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با اندیشمندان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نظرات و آراء مختلف </w:t>
      </w:r>
      <w:r>
        <w:rPr>
          <w:rFonts w:ascii="IRNazanin" w:hAnsi="IRNazanin" w:eastAsia="IRNazanin"/>
          <w:color w:val="111111"/>
          <w:sz w:val="28"/>
          <w:sz w:val="28"/>
          <w:szCs w:val="28"/>
          <w:lang w:bidi="fa-IR"/>
        </w:rPr>
        <w:t>۱۱۰</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گام سوم؛ در تعامل با باورها از احساسات استفاده کنیم</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باورهای دروغین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مرحله پنجم</w:t>
      </w:r>
    </w:p>
    <w:p>
      <w:pPr>
        <w:pStyle w:val="BookText"/>
        <w:rPr/>
      </w:pPr>
      <w:r>
        <w:rPr>
          <w:rFonts w:ascii="IRNazanin" w:hAnsi="IRNazanin" w:eastAsia="IRNazanin"/>
          <w:color w:val="111111"/>
          <w:sz w:val="28"/>
          <w:sz w:val="28"/>
          <w:szCs w:val="28"/>
          <w:rtl w:val="true"/>
          <w:lang w:bidi="fa-IR"/>
        </w:rPr>
        <w:t xml:space="preserve">اعتقادات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حوزه متولیان امور اعتقادی مردم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دینی </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وعاظ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کشوری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رسانه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حاکمیت </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حوزه تعاملات اجتماعی </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 xml:space="preserve">حوزه خانواده </w:t>
      </w:r>
      <w:r>
        <w:rPr>
          <w:rFonts w:ascii="IRNazanin" w:hAnsi="IRNazanin" w:eastAsia="IRNazanin"/>
          <w:color w:val="111111"/>
          <w:sz w:val="28"/>
          <w:sz w:val="28"/>
          <w:szCs w:val="28"/>
          <w:lang w:bidi="fa-IR"/>
        </w:rPr>
        <w:t>۱۳۲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دشمن شناسی </w:t>
      </w:r>
      <w:r>
        <w:rPr>
          <w:rFonts w:ascii="IRNazanin" w:hAnsi="IRNazanin" w:eastAsia="IRNazanin"/>
          <w:color w:val="111111"/>
          <w:sz w:val="28"/>
          <w:sz w:val="28"/>
          <w:szCs w:val="28"/>
          <w:lang w:bidi="fa-IR"/>
        </w:rPr>
        <w:t>۱۳۴</w:t>
      </w:r>
      <w:bookmarkStart w:id="10" w:name="pg4285_24609"/>
    </w:p>
    <w:p>
      <w:pPr>
        <w:pStyle w:val="Heading2"/>
        <w:numPr>
          <w:ilvl w:val="1"/>
          <w:numId w:val="1"/>
        </w:numPr>
        <w:rPr/>
      </w:pPr>
      <w:bookmarkStart w:id="11" w:name="__RefHeading___Toc671277_1479056682"/>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بهنحوی است که کاملاً ساده و کاربردی به موضوع یاد شده میپردازد و با ذکر مثال و ارائه پیشنهادات مختلف به والدین عزیز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موفقی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بهنحو کاربردی نیز آشنا 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285_24611"/>
    </w:p>
    <w:p>
      <w:pPr>
        <w:pStyle w:val="Heading2"/>
        <w:numPr>
          <w:ilvl w:val="1"/>
          <w:numId w:val="1"/>
        </w:numPr>
        <w:rPr/>
      </w:pPr>
      <w:bookmarkStart w:id="14" w:name="__RefHeading___Toc671279_1479056682"/>
      <w:bookmarkStart w:id="15" w:name="_Toc5"/>
      <w:bookmarkEnd w:id="13"/>
      <w:bookmarkEnd w:id="14"/>
      <w:r>
        <w:rPr>
          <w:rtl w:val="true"/>
        </w:rPr>
        <w:t>سپاسگزاری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خانمها عطیهسادات غفوری و هانیه خزایی که سخنرانیهای مرا پیادهسازی نموده و مطالب را دستهبندی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فاطمه کرمی بابت آمادهسازی کتاب برای چاپ و طراحی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پیشبرد این مجموعه کتابها مشوق من بود؛ و از فرزندانم امیرحسین و علیحسین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بهانههای من برای جریان عشق در زندگی 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6" w:name="pg4285_24613"/>
    </w:p>
    <w:p>
      <w:pPr>
        <w:pStyle w:val="Heading2"/>
        <w:numPr>
          <w:ilvl w:val="1"/>
          <w:numId w:val="1"/>
        </w:numPr>
        <w:rPr/>
      </w:pPr>
      <w:bookmarkStart w:id="17" w:name="__RefHeading___Toc671281_1479056682"/>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انسان موجودی است متفکر و خلاق که شاخصترین نوع حیات را در بین دیگر موجودات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انسان دارای ابعاد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 او مانند دیگر مواد تشکیل دهنده زمین از کربن، آب،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لذا از لحاظ مواد تشکیل دهنده بدن، بین او و سایر جمادات تفاوت چندانی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انسان، بُعد گیاهی اوست؛ چراکه او نیز مانند گیاهان به آب و غذا نیاز دارد و رشد میکند؛ لذا در این بُعد نیز تفاوت چندانی با گیاهان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انسان،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همچون حیوانات متحرک است، تولیدمثل میکند و به صورتهای جمعی و فردی میتواند زندگی کند، مانند سایر حیوانات خشمگین شده و یا احساس رضایت میکند؛ لذا در این ابعاد با سایر موجودات تفاوتی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دیگر او که شاخص انسانیت اوست، بُعد انسانی است که این بُعد را هیچ موجود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خلاق و متفکر که یاد میگیرد و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حال رشد و تغییر است، بر محیط تأثیر گذاشته و از محیط تأثیر میگیرد و برای خود بایدها و نبایدهایی را مشخص نموده و براساس آن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جهان هستی نیز او را بهعنوان اشرف مخلوقات انتخاب نموده و به او اجازه داده تا در اداره زمین و بهقدر وسعت دانش و توانایی، بتواند سایر موجودات را بهخدمت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فَتَبارَکَ اللهُ اَحسَنُ الخالِقینَ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پس پر خیر و پاینده است خدایی که بهترین آفرینندگان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جاعِلٌ فِی الاَرضِ خَلیفَهً</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انسان مخلوقی است که هر چهار بُعد را همیشه به همراه دارد و دائماً در حال ایجاد موازنه بین این چهار بُعد خلقت خویش است و اگر هرکدام از این ابعاد از حالت تعادل خارج شوند، انسان را بیمار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اثر کاستی در آهن خون دچار بیماری شود، همانقدر او را بیمار مینامیم که نتواند حرکت کند و یا اینکه نتواند خشم خود را کنترل نموده یا اینکه قدرت تفکر خود را از دست بدهد؛ لذا ایجاد موازنه و تعادل در این ابعاد، همیشگی و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که انسان را به آن میشناسیم، بُعد چهارم اوست که شاخصه و ویژگی خاص انسان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انسان موجودی متفکر و خلاق است، لذا میتواند مشکلات خود را با استفاده از تخیل و تفکر حل نموده و زندگی خود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سعی</w:t>
      </w:r>
    </w:p>
    <w:p>
      <w:pPr>
        <w:pStyle w:val="BookText"/>
        <w:rPr/>
      </w:pPr>
      <w:r>
        <w:rPr>
          <w:rFonts w:ascii="IRNazanin" w:hAnsi="IRNazanin" w:eastAsia="IRNazanin"/>
          <w:color w:val="111111"/>
          <w:sz w:val="28"/>
          <w:sz w:val="28"/>
          <w:szCs w:val="28"/>
          <w:rtl w:val="true"/>
          <w:lang w:bidi="fa-IR"/>
        </w:rPr>
        <w:t>در برطرف کردن نیازهای خود دارد، چرا که همیشه با نیازهای جدید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ذاتاً متعالی است؛ لذا سکون را نمیپذیرد و دائماً خواهان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 و هر زمانی جویای خواسته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هر چیزی که منتفع شود و نیاز او را برطرف کند، جذب میشود و آن را سودمند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زیباست و زیبایی را دوست دارد و خود نیز آفریننده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آنچه را که با طبع خویش سازگار ببیند، اختیار میکند؛ لذا خواسته انسانها ناتمام و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انتخاب زیبایی، مختلف و دارای سلیقه گوناگون هستند و همچنین چون نیازهای مختلفی دارند، بنابراین از داشتههای مختلفی نیز برای رفع نیاز خود استفاده میکنند و از آنجا که دارای طبع و خصلتهای متفاوتی هستند، سلیقه آنها در خواستهها و انتخابهایشان نیز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منوال انسان از هر چیزی که آن را زشت پندارد یا اینکه آن را زیانبار ببیند و با طبع خویش ناسازگار بیابد، دوری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شدن یعنی به آن رغبت نشان نمیدهد، آن را یاد نمی گیرد، اجرا نمیکند و در زندگی نیز به کار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را موجودی واحد با ابعاد چهارگانه یاد شده و با عملکردی بی نهایت مختلف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این موجود بینهایت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اِنّی جاعِلٌ فِی الاَرضِ خَلیفَهً</w:t>
      </w:r>
      <w:r>
        <w:rPr>
          <w:rFonts w:ascii="IRNazanin" w:hAnsi="IRNazanin" w:eastAsia="IRNazanin"/>
          <w:color w:val="111111"/>
          <w:sz w:val="28"/>
          <w:sz w:val="28"/>
          <w:szCs w:val="28"/>
          <w:lang w:bidi="fa-IR"/>
        </w:rPr>
        <w:t></w:t>
      </w:r>
      <w:r>
        <w:rPr>
          <w:rStyle w:val="FootnoteAnchor"/>
          <w:rtl w:val="true"/>
        </w:rPr>
        <w:footnoteReference w:id="4"/>
      </w:r>
      <w:r>
        <w:rPr>
          <w:rFonts w:ascii="IRNazanin" w:hAnsi="IRNazanin" w:eastAsia="IRNazanin"/>
          <w:color w:val="111111"/>
          <w:sz w:val="28"/>
          <w:sz w:val="28"/>
          <w:szCs w:val="28"/>
          <w:rtl w:val="true"/>
          <w:lang w:bidi="fa-IR"/>
        </w:rPr>
        <w:t>و یک سر دیگر آن</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کَالاَنعامِ بَل هُم اَضَلُّ اُولئِکَ هُمُ الغافِلُونَ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آنها چون چهارپایانند بلکه گمراهترند، هم اینانندغافلان</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سالها زندگی آموخته است که برای پیشبرد اهداف خود، باید</w:t>
      </w:r>
    </w:p>
    <w:p>
      <w:pPr>
        <w:pStyle w:val="BookText"/>
        <w:rPr/>
      </w:pPr>
      <w:r>
        <w:rPr>
          <w:rFonts w:ascii="IRNazanin" w:hAnsi="IRNazanin" w:eastAsia="IRNazanin"/>
          <w:color w:val="111111"/>
          <w:sz w:val="28"/>
          <w:sz w:val="28"/>
          <w:szCs w:val="28"/>
          <w:rtl w:val="true"/>
          <w:lang w:bidi="fa-IR"/>
        </w:rPr>
        <w:t>دانش انجام کارها را داشته باشد؛ باید بداند تا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هرکه دانا بود</w:t>
      </w:r>
    </w:p>
    <w:p>
      <w:pPr>
        <w:pStyle w:val="BookText"/>
        <w:rPr/>
      </w:pPr>
      <w:r>
        <w:rPr>
          <w:rFonts w:ascii="IRNazanin" w:hAnsi="IRNazanin" w:eastAsia="IRNazanin"/>
          <w:color w:val="111111"/>
          <w:sz w:val="28"/>
          <w:sz w:val="28"/>
          <w:szCs w:val="28"/>
          <w:rtl w:val="true"/>
          <w:lang w:bidi="fa-IR"/>
        </w:rPr>
        <w:t>ز دانش دل پیر برنا بود</w:t>
      </w:r>
    </w:p>
    <w:p>
      <w:pPr>
        <w:pStyle w:val="BookText"/>
        <w:rPr/>
      </w:pPr>
      <w:r>
        <w:rPr>
          <w:rFonts w:ascii="IRNazanin" w:hAnsi="IRNazanin" w:eastAsia="IRNazanin"/>
          <w:color w:val="111111"/>
          <w:sz w:val="28"/>
          <w:sz w:val="28"/>
          <w:szCs w:val="28"/>
          <w:rtl w:val="true"/>
          <w:lang w:bidi="fa-IR"/>
        </w:rPr>
        <w:t>لذا دانش آموزی و کسب علم را از دوران کودکی شروع نموده و همیشه نیز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نهایت هر دانش را کسب منفعت و خیر برای خود میبیند؛ بهطور مثال نهایت دانش مکانیک را ساخت وسایل برای رفاه زندگی و نهایت دانش نظامی را پیروزی در جنگ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منفعتها در انتها باید بههم برسند و یکجا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محل تجمع همه خیرها را سعادت و خوشبختی میداند و سعادت را اوج خیر و منفعت کسب شده میپندارد و از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موجود متفکر و خلاق که نگاه آسمانی و معنوی نیز دارد، میکوشد تا نیکبخت و سعادتمند زندگی کند و الحق برای این کار نیز از هیچ کوششی فروگذاری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خود را از کجا تا به کجا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سعادت خود را چگونه ترسیم کرده و چه توقعی از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 سعادت از تولد تا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 سعادت از تولد تا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 سعادت از تولد تا بهشت و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مسیر سعادت از ازل تا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نوع جهانبینی و نگرش انسان، مسیر سعادت و چگونگی آن نیز مشخص میگردد؛ لذا رفتارهای او نیز تابع تفسیر او از نیکبختی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مادی سعادت را از تولد تا مرگ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متدین سعادت را از ازل تا ابد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خصوص بیان این نکته است که چگونگی تعریف ما از سعادت و نیکبختی موجب پدیدار شدن اصولی خواهد شد که تمام ارکان زندگی مادی، گیاهی، حیوانی و انسانی ما را تحتتأثیر قرار خواهد داد و در همه سطوح و در همه امور تأثیرگذار خواهد بود؛ این اصول تأثیرگذار و مهم را باورها و اعتقادات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میکنیم اعتقادات انسانی را زیبا، سودمند و مطبوع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شناخت ابعاد مختلف وجودی انسان میکوشیم باورها و اعتقادات انسانی را نیز با او هماهنگ نموده و او را نیز با این باورها و اعتقادات هماهنگ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موضوع ادیان الهی و پیامبران الهی موضوعیت یافته و نقش انتقال این باورها و اعتقادات را به مردم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اتصال از یکسو مخلوق را در بر میگیرد و از سوی دیگر از جانب خالق انسان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خداوند متعال برای انسان در نظر گرفته، زیبا، سودمند و مطبوع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عدالت که زیبا و سودمند بوده و مطابق خواسته و فطرت انسان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آزادی که زیبا و سودمند میباشد و مطابق خواسته و فطرت انسان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مهربانی با والدین که زیبا و سودمند است و مطابق خواسته و فطرت انسان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یکتاپرستی و عدمشرک که زیبا و سودمند است و مطابق خواسته و فطرت انسان نیز قلمداد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خصلت گذشت که زیبا و سودمند بوده و مطابق خواسته و فطرت انسان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رحم به دیگران که زیبا و سودمند است و مطابق خواسته و فطرت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اعتقادات و باورهایی که مبدأ و منشأ الهی دارند، همیشه دارای این سه خصلت میباشند و اگر دارای این خصلت نبودند، انسان از آنها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و حکیم است؛ لذا مخلوق خود را به چیزی امر نمیکند که توانایی انجام آن را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خداوند هیچکس را جز بهاندازه توانایی‌اش تکلیف نمی‌کند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تمام باورها و اصول اعتقادی که خداوند بر انسان نازل کرده، مطابق با فطرت، توانایی و زندگی فردی و اجتماعی اوست؛ لذا هرچه از این اصول بهره گیرد و خود را ملزم به انجام آن بداند، متعالیتر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والدین نیز میکوشیم این اعتقادات و باورها را در اختیار فرزندانمان قرار دهیم، لذا از تربیت صحیح فرزندان فروگذاری نکرده و زمینه ایجاد؛ پرورش، تثبیت و تقویت این باورها را فراهم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باورها و اعتقادات الهی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والدین نسبت به احکام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تفکرات ذهنی والدین به فرزندان،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آرمانها و آرزوها به فرزندان،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دین و انتقال آن به فرزندان،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جویی و صرفه نگری در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باورها و اعتقادات الهی، یعنی آنچه که به انجام آن امر شدهایم و این امر کاملاً واضح و روشن باید در کتاب الهی مشاهده شود یا اینکه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فرموده باشند یا اینکه در فرمایشات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اعتقادی ممکن است از لحاظ کمی، محدود و اما از لحاظ کیفی، دارای مداری به وسعت تمام امور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کتاب کوشیدهایم با طبقهبندی و رتبهدهی به هر آنچه که انسان آن را یک رفتار انسانی میداند، موضوعات را اولویتبندی و ارزشگذاری نماییم تا مواجهه عاقلانهتری با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والدین نگران وضعیت فعلی و آینده فرزندان هستند؛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بیبرنامگی در اتصال باورها و اعتقادات به فرزندان کاملاً مشهود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بودن و اجباری بودن فراگیری این اصول، بدون در نظر گرفتن جنسیت و سن فرزندان، کاملاً مشهود است؛</w:t>
      </w:r>
    </w:p>
    <w:p>
      <w:pPr>
        <w:pStyle w:val="BookText"/>
        <w:rPr/>
      </w:pPr>
      <w:r>
        <w:rPr>
          <w:rFonts w:ascii="IRNazanin" w:hAnsi="IRNazanin" w:eastAsia="IRNazanin"/>
          <w:color w:val="111111"/>
          <w:sz w:val="28"/>
          <w:sz w:val="28"/>
          <w:szCs w:val="28"/>
          <w:rtl w:val="true"/>
          <w:lang w:bidi="fa-IR"/>
        </w:rPr>
        <w:t>و دلایل گوناگون دیگر که در حد توان تلاش کردهایم به موضوعات کاربردی و فراگیر در فصول مختلف این کتاب اشاره نموده و راهکارهای لازم را ارائه نماییم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بهذکر است که تمام آنچه باید گفته میشد، گفته نشد؛ لذا والدین عزیز را به مطالعه دیگر کتب در این خصوص دعوت نموده و آنها را به خدای بزرگ میسپاریم</w:t>
      </w:r>
      <w:r>
        <w:rPr>
          <w:rFonts w:eastAsia="IRNazanin" w:cs="IRNazanin"/>
          <w:color w:val="111111"/>
          <w:sz w:val="28"/>
          <w:szCs w:val="28"/>
          <w:rtl w:val="true"/>
          <w:lang w:bidi="fa-IR"/>
        </w:rPr>
        <w:t>.</w:t>
      </w:r>
      <w:bookmarkStart w:id="19" w:name="pg4285_24620"/>
    </w:p>
    <w:p>
      <w:pPr>
        <w:pStyle w:val="Heading2"/>
        <w:numPr>
          <w:ilvl w:val="1"/>
          <w:numId w:val="1"/>
        </w:numPr>
        <w:rPr/>
      </w:pPr>
      <w:bookmarkStart w:id="20" w:name="__RefHeading___Toc671283_1479056682"/>
      <w:bookmarkStart w:id="21" w:name="_Toc7"/>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مسئولیت اصلی تعلیم و تربیت فرزندان از بدو تولد، بر دوش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موضوع تربیت فرزند، والدین هر دو باید حضور فعال داشته باشند، اما طبیعتاً حضور پدر، باتوجه به شرایط اجتماعی و اقتصادی جامعه ما، تا حدودی کمرنگتر از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به ذهن خطور میکند که آیا هرچه میزان ساعات حضور پدر در خانه کمتر باشد، تعامل و تأثیرگذاری او در امر تعلیم و تربیت فرزندان هم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 وجود نقشها و وظایف پدر در محیط بیرون از خانه که منجر به ساعات حضور کمتر او در کنار فرزندان میشود، بهگونهای عمل نمود که بحث تربیتی فرزندان از تأثیرات منفی کمتری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پاسخ روشنی برای این سؤال وجود ندارد؛ زیرا هستند پدرانی که معمولاً ساعات کمی را در خانه حضور دارند و در همان بازه زمانی کوتاه، از لحاظ روحی و جسمی، بهطور کامل در کنار اعضاء خانواده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بعضی از پدران هم ساعات زیادی را در خانه حضور دارند، ولی چندان خود را متوجه و دخیل مسائل تربیتی اعضاء خانواده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شرایط بدبینانه بتوان گفت بود و نبودشان در این مواقع تفاوتی ندارد و چندان تأثیرگذار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توضیحات ارائه شده و دقت در نقش و وظایف پدر در امور اجتماعی و اقتصادی خانواده، در مییابیم بحث تربیتی فرزندان بیشتر بر عهده مادر قرار میگیرد؛ لذا در خصوص وظایف مادر، سؤالاتی از این قبیل مطرح میشود که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اثرگذاری مادر در مورد بچهها، خصوصاً فرزندان پسر و بهویژه در سنین نوجوانی،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واضح تر، یک مادر باید از خود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اثر تربیتی بر فرزندان خود میتوانم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سؤال، جوابهای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ما فقط یکی از پاسخها را برای آن ارائه میدهیم و قصد توضیح آن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یکی از نقاط اثر تربیتی مادر بر فرزند این است که یک مادر میتواند باورهای اخلاقی، دینی، تربیتی و هر آنچه که اسم آن اعتقاد و باور است را در فرزند خود بهوجود آورد، شکل دهد، تثبیت نموده و ارتقاء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مادر بهدنیا میآورد و میتواند باورها و اعتقادات را هم برای او بهدنیا آورد و در طول پرورش کودک، آنها را شکل دهد، و شرایط ارتقاء هرچه بیشتر آن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و ناراحتی امروز والدین از این بابت است که بسیاری از اعتقادات فرزندان با سرعت زیادی در حال تغییر است و والدین، عموماً مادرها، از چرایی بهوجود آمدن چنین شرایطی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باور غلط، بعضی از والدین می پندارند هنگامی که فرزندان به ابتدای سن نوجوانی میرسند، وظیفه آموزش و تربیت فرزندان که بر عهده آنها بوده است به اتمام رسیده و بعد از آن فرزندشان نیاز چندانی به مراقبت و توجه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زمانی که فرزندان پسر دارای ریش و سبیل میشوند، مادرها از او تصور یک مرد را دارند؛ یعنی احساس میکنند در حوزه تربیت اعتقادی و باورها وظایفشان رو به اتمام است و بعد از آن فرزندشان باید خود در این زمینه تصمیم بگیرد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مادران عزیز تأکید کرد که اینگونه نیست و در دستان شما نقاط اثربخش تربیتی وجود دارد که در دستان پدر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فرزندان جریان تربیتی را از سوی مادر به سهولت می پذیرند تا از</w:t>
      </w:r>
    </w:p>
    <w:p>
      <w:pPr>
        <w:pStyle w:val="BookText"/>
        <w:rPr/>
      </w:pPr>
      <w:r>
        <w:rPr>
          <w:rFonts w:ascii="IRNazanin" w:hAnsi="IRNazanin" w:eastAsia="IRNazanin"/>
          <w:color w:val="111111"/>
          <w:sz w:val="28"/>
          <w:sz w:val="28"/>
          <w:szCs w:val="28"/>
          <w:rtl w:val="true"/>
          <w:lang w:bidi="fa-IR"/>
        </w:rPr>
        <w:t>سوی پدر؛ زیرا به طور فطری، رابطه خاصی بین مادر و فرزند وجود دارد که این عمق از رابطه با پدر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جسم مادر رشد یافته و در رحم او شکل گرفته است و مادر است که او را بهدنیا آورده؛ لذا رابطه عاطفی بین مادر و فرزند شبیه هیچ رابطه دیگری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پیشتر گفته شد، قصد ما در این نوشتار چگونگی تقویت، تثبیت و رشد باورهای فرزندان توسط والدین است و بهدلیل اینکه این بحث بهطور طبیعی در حوزه نکات اثرگذار تربیتی از سوی مادر قرار میگیرد، لذا روی سخن ما در اهم موارد با مادران گرامی است</w:t>
      </w:r>
      <w:r>
        <w:rPr>
          <w:rFonts w:eastAsia="IRNazanin" w:cs="IRNazanin"/>
          <w:color w:val="111111"/>
          <w:sz w:val="28"/>
          <w:szCs w:val="28"/>
          <w:rtl w:val="true"/>
          <w:lang w:bidi="fa-IR"/>
        </w:rPr>
        <w:t>.</w:t>
      </w:r>
      <w:bookmarkStart w:id="22" w:name="pg4285_24625"/>
    </w:p>
    <w:p>
      <w:pPr>
        <w:pStyle w:val="Heading2"/>
        <w:numPr>
          <w:ilvl w:val="1"/>
          <w:numId w:val="1"/>
        </w:numPr>
        <w:rPr/>
      </w:pPr>
      <w:bookmarkStart w:id="23" w:name="__RefHeading___Toc671285_1479056682"/>
      <w:bookmarkStart w:id="24" w:name="_Toc8"/>
      <w:bookmarkEnd w:id="22"/>
      <w:bookmarkEnd w:id="23"/>
      <w:r>
        <w:rPr>
          <w:rtl w:val="true"/>
        </w:rPr>
        <w:t xml:space="preserve">مرحله اول </w:t>
      </w:r>
      <w:r>
        <w:rPr>
          <w:rtl w:val="true"/>
        </w:rPr>
        <w:t xml:space="preserve">: </w:t>
      </w:r>
      <w:r>
        <w:rPr>
          <w:rtl w:val="true"/>
        </w:rPr>
        <w:t>هنجارها</w:t>
      </w:r>
      <w:bookmarkEnd w:id="24"/>
    </w:p>
    <w:p>
      <w:pPr>
        <w:pStyle w:val="BookText"/>
        <w:rPr/>
      </w:pPr>
      <w:r>
        <w:rPr>
          <w:rFonts w:ascii="IRNazanin" w:hAnsi="IRNazanin" w:eastAsia="IRNazanin"/>
          <w:color w:val="111111"/>
          <w:sz w:val="28"/>
          <w:sz w:val="28"/>
          <w:szCs w:val="28"/>
          <w:rtl w:val="true"/>
          <w:lang w:bidi="fa-IR"/>
        </w:rPr>
        <w:t>هنجار به یک الگوی رفتاری گفته میشود که روابط و کنشهای اجتماعی را تنظیم میکند و اکثریت جامعه خود را به آن پایبند میدانند و در صورت عدم رعایت آن توسط شخص، جامعه او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 معمولاً ریشه دینی یا قانونی دارند؛ از اینرو رعایت و انجام هنجارها امری بدیهی، وظیفه و لازم تعریف میشوند و عدم رعایت هنجار را موجب مؤاخذه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رعایت قوانین رانندگی امری بدیهی است و یک هنجار اجتماعی است و کسی را بهخاطر رعایت این قوانین تشویق نمیکنند، اما در صورت عدم رعایت قوانین رانندگی، با فرد خاطی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هنجارهای اجتماعی و دینی و دیگر هنجارها نیز به همین صورت هستند؛ یعنی رعایت مجموعهای از قوانین و مقررات در حوزه انسانی، هنجار تعریف شده است و باید رعایت گردند و نباید نادیده گرفته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بایدها و نبایدها مورد تفاهم اجتماع بوده و همگی رعایت آن را پذیرفتهاند؛ چرا که با رعایت هنجارها، جامعه اداره میشود، به جامعه نظم داده میشود و</w:t>
      </w:r>
    </w:p>
    <w:p>
      <w:pPr>
        <w:pStyle w:val="BookText"/>
        <w:rPr/>
      </w:pPr>
      <w:r>
        <w:rPr>
          <w:rFonts w:ascii="IRNazanin" w:hAnsi="IRNazanin" w:eastAsia="IRNazanin"/>
          <w:color w:val="111111"/>
          <w:sz w:val="28"/>
          <w:sz w:val="28"/>
          <w:szCs w:val="28"/>
          <w:rtl w:val="true"/>
          <w:lang w:bidi="fa-IR"/>
        </w:rPr>
        <w:t>نیازهای اجتماعی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هنجارهای اجتماعی حداقل همکاری یک فرد با اجتماع است؛ لذا جامعه نیز با کسی که این حداقل رفتارها را نداشته باشد،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اداره امور اجتماع و مسئولین اجتماعی بهوسیله این هنجارها جامعه را اداره و مسائل مربوط به آن را کنترل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مثال فوقالذکر اگر کسی قوانین رانندگی را رعایت نکند، چه اتفاقی ممکن است برای او و دیگران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هنجار اجتماعی دیگر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کار، پوشش حجاب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با مردم صحبت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مشخص، زبالهها را در ظرف مخصوص آن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خیابان اتومبیل خود را پارک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عمومی دخانیات مصرف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والدین خود راه نرویم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قرائت قرآن، با دیگران صحبت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در اماکن عمومی چیزی نخوریم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سرما و بارندگی، زنجیر چرخ را در اتومبیل به همراه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هنجارهای فوقالذکر در اجتماع لازمالاجرا و دارای ریشه دینی، قانونی و فرهنگی میباشد؛ بنابراین فردی که در اجتماع این هنجارها را رعایت میکند، در واقع با محیط اطراف خود تعامل سازندهای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تعاملات، خانواده و نحوه تربیت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سلول زنده و مرکزی اجتماع است و فرزند با رعایت هنجارهای خانواده، آمادگی پیدا میکند تا هنجارهای اجتماعی را نیز پذیرا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والدین از هنجارهای خانوادگی رعایت میکنند و به فرزندان خود نیز</w:t>
      </w:r>
    </w:p>
    <w:p>
      <w:pPr>
        <w:pStyle w:val="BookText"/>
        <w:rPr/>
      </w:pPr>
      <w:r>
        <w:rPr>
          <w:rFonts w:ascii="IRNazanin" w:hAnsi="IRNazanin" w:eastAsia="IRNazanin"/>
          <w:color w:val="111111"/>
          <w:sz w:val="28"/>
          <w:sz w:val="28"/>
          <w:szCs w:val="28"/>
          <w:rtl w:val="true"/>
          <w:lang w:bidi="fa-IR"/>
        </w:rPr>
        <w:t>آموزش میدهند، زمینهساز رشد آن ها خواهد شد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اعضاء خانواده تعامل بهتری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محیط اطراف خود تعامل بهتری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بروز ارزشها در فرزندان ما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هنجار در خانواده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را به اسم کوچک صدا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والدین لباس مناسب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والدین تحویل گرفتیم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 با صدای بلند صحبت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صحبتهای پدر و مادر دخالت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اتاق والدین درب بزنیم و اجازه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توهین نکنیم و حرف ناشایست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تنبیه بدنی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توهین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زمان مقرر در منزل حضور داشته و دیرتر به خانه مراجعه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مطرح شده، همگی هنجار خانوادگی هستند چرا که در صورت انجام آن، وظیفه خود را انجام دادهایم و در صورتیکه آن را انجام ندهیم، مؤاخذه میشویم؛ این هنجارها عملاً موجب اداره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فرمایید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رعایت هنجارها حساسیت داشته باشید و خود نیز عامل باشید؛ البته والدینی که به خود سخت میگیرند و نسبت به فرزندشان سختگیری کمتری دارند، در تربیت فرزندشان موفقتر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شکل گیری و تثبیت این مرحله در محیط خانواده، وارد مرحله بعدی خواهیم شد که مرحله ارزشهاست</w:t>
      </w:r>
      <w:r>
        <w:rPr>
          <w:rFonts w:eastAsia="IRNazanin" w:cs="IRNazanin"/>
          <w:color w:val="111111"/>
          <w:sz w:val="28"/>
          <w:szCs w:val="28"/>
          <w:rtl w:val="true"/>
          <w:lang w:bidi="fa-IR"/>
        </w:rPr>
        <w:t>.</w:t>
      </w:r>
      <w:bookmarkStart w:id="25" w:name="pg4285_24631"/>
    </w:p>
    <w:p>
      <w:pPr>
        <w:pStyle w:val="Heading2"/>
        <w:numPr>
          <w:ilvl w:val="1"/>
          <w:numId w:val="1"/>
        </w:numPr>
        <w:rPr/>
      </w:pPr>
      <w:bookmarkStart w:id="26" w:name="__RefHeading___Toc671287_1479056682"/>
      <w:bookmarkStart w:id="27" w:name="_Toc9"/>
      <w:bookmarkEnd w:id="25"/>
      <w:bookmarkEnd w:id="26"/>
      <w:r>
        <w:rPr>
          <w:rtl w:val="true"/>
        </w:rPr>
        <w:t>مرحله دوم</w:t>
      </w:r>
      <w:r>
        <w:rPr>
          <w:rtl w:val="true"/>
        </w:rPr>
        <w:t xml:space="preserve">: </w:t>
      </w:r>
      <w:r>
        <w:rPr>
          <w:rtl w:val="true"/>
        </w:rPr>
        <w:t>ارزشها</w:t>
      </w:r>
      <w:bookmarkEnd w:id="27"/>
    </w:p>
    <w:p>
      <w:pPr>
        <w:pStyle w:val="BookText"/>
        <w:rPr/>
      </w:pPr>
      <w:r>
        <w:rPr>
          <w:rFonts w:ascii="IRNazanin" w:hAnsi="IRNazanin" w:eastAsia="IRNazanin"/>
          <w:color w:val="111111"/>
          <w:sz w:val="28"/>
          <w:sz w:val="28"/>
          <w:szCs w:val="28"/>
          <w:rtl w:val="true"/>
          <w:lang w:bidi="fa-IR"/>
        </w:rPr>
        <w:t>ارزشها یعنی گفتار و رفتاری که اگر در جامعه انجام دهیم، از ما تشکر میکنند و اگر انجام ندهیم، مورد مؤاخذه قرار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یعنی تبلور احساسات ما نسبت به جهان آفرینش؛</w:t>
      </w:r>
    </w:p>
    <w:p>
      <w:pPr>
        <w:pStyle w:val="BookText"/>
        <w:rPr/>
      </w:pPr>
      <w:r>
        <w:rPr>
          <w:rFonts w:ascii="IRNazanin" w:hAnsi="IRNazanin" w:eastAsia="IRNazanin"/>
          <w:color w:val="111111"/>
          <w:sz w:val="28"/>
          <w:sz w:val="28"/>
          <w:szCs w:val="28"/>
          <w:rtl w:val="true"/>
          <w:lang w:bidi="fa-IR"/>
        </w:rPr>
        <w:t>ارزشها یعنی امور مطلوبی که همه آن را میپسندند و دوست دارند؛</w:t>
      </w:r>
    </w:p>
    <w:p>
      <w:pPr>
        <w:pStyle w:val="BookText"/>
        <w:rPr/>
      </w:pPr>
      <w:r>
        <w:rPr>
          <w:rFonts w:ascii="IRNazanin" w:hAnsi="IRNazanin" w:eastAsia="IRNazanin"/>
          <w:color w:val="111111"/>
          <w:sz w:val="28"/>
          <w:sz w:val="28"/>
          <w:szCs w:val="28"/>
          <w:rtl w:val="true"/>
          <w:lang w:bidi="fa-IR"/>
        </w:rPr>
        <w:t>ارزشها یعنی چیزهایی که نسبت به سایر امور برتری دارند؛</w:t>
      </w:r>
    </w:p>
    <w:p>
      <w:pPr>
        <w:pStyle w:val="BookText"/>
        <w:rPr/>
      </w:pPr>
      <w:r>
        <w:rPr>
          <w:rFonts w:ascii="IRNazanin" w:hAnsi="IRNazanin" w:eastAsia="IRNazanin"/>
          <w:color w:val="111111"/>
          <w:sz w:val="28"/>
          <w:sz w:val="28"/>
          <w:szCs w:val="28"/>
          <w:rtl w:val="true"/>
          <w:lang w:bidi="fa-IR"/>
        </w:rPr>
        <w:t>ارزشها ریشه در وجدان انسان دارند و از روح او سرچشمه میگیرند؛</w:t>
      </w:r>
    </w:p>
    <w:p>
      <w:pPr>
        <w:pStyle w:val="BookText"/>
        <w:rPr/>
      </w:pPr>
      <w:r>
        <w:rPr>
          <w:rFonts w:ascii="IRNazanin" w:hAnsi="IRNazanin" w:eastAsia="IRNazanin"/>
          <w:color w:val="111111"/>
          <w:sz w:val="28"/>
          <w:sz w:val="28"/>
          <w:szCs w:val="28"/>
          <w:rtl w:val="true"/>
          <w:lang w:bidi="fa-IR"/>
        </w:rPr>
        <w:t>ارزشها یعنی رفتارهایی که موجب خلق زیبایی شده و دیگر انسانها را به تحسین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ارزش اجتماعی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قطار شهری از جای خود بلند میشویم تا خانم سالمندی جای ما بنشیند؛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اتومبیل کنار خیابان که سوخت تمام کرده، بنزین میدهیم؛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ظاهری آراسته در اجتماع حاضر میشویم؛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بسیار مؤدبانه خطاب میکنیم؛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خیریه در حد توان کمک میکنیم؛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ناتوانی که قادر به حمل وسایل خود نیست، کمک میکنیم؛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مسجد محل شرکت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ارزشهای اجتماعی، مواردی از هزاران ارزش اجتماعی است که رعایت آنها وظیفه نبوده و در صورت عدم رعایت آن نیز مؤاخذه نمیشویم، اما رعایت آن را شخصاً برای خود وظیفه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انسانی که چنین مواردی را در اجتماع بر خود لازم میداند، یک انسان ارزشمدار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ارزشمدار در زندگی خصوصی و اجتماعی دارای خصلتهای انسانی متعددی بوده و خود را نسبت به دیگران مسئول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زندگی یک انسان ارزشمدار در خانواده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خانواده بسیار مهربان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رفتار بسیار صمیمی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یک انسان ارزشمدار، همیشه والدین خود را کنار خود احساس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کاری را به خانواده منتقل نمیکنند؛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همسر و فرزندان را وظیفه خود میدانند؛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خانواده، اولویت اوست؛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اعضاء خانواده خود دعا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رعایت هنجارها در خانواده، جدی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ارائه شده اهمیت بحث ارزش در زندگی انسانی،</w:t>
      </w:r>
    </w:p>
    <w:p>
      <w:pPr>
        <w:pStyle w:val="BookText"/>
        <w:rPr/>
      </w:pPr>
      <w:r>
        <w:rPr>
          <w:rFonts w:ascii="IRNazanin" w:hAnsi="IRNazanin" w:eastAsia="IRNazanin"/>
          <w:color w:val="111111"/>
          <w:sz w:val="28"/>
          <w:sz w:val="28"/>
          <w:szCs w:val="28"/>
          <w:rtl w:val="true"/>
          <w:lang w:bidi="fa-IR"/>
        </w:rPr>
        <w:t>توضیحات بیشتری را در خصوص ارزشها ارائه میدهیم که انشاءالله موجب تفکر و تدبر بیشتر والدین گرامی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ارزشها بدون در نظر گرفتن موضوعیت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خانوادگی، اجتماعی،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خصلتهای مشترک ویژهای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خصلتهای مشترک بین ارزشها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موجب میشوند تا مردم در رفتار و گفتار خود بهترینها را انتخاب کنند؛ چرا که با مقایسه ارزش و یک عمل عادی، زیبایی ارزش را درک میکنند و بهصورت فطری جذب زیبایی میشوند؛ لذا بهسمت ارزش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موجب هماهنگی بین تعاملات اجتماعی میشوند، توضیح دادیم که هنجارها موجب شکلگیری نظام اجتماعی هستند، لیکن این ارزشها هستند که انسانها را بهصورت عاطفی و انسانی به یکدیگر نزدیک میکنند؛ لذا تعاملات و اثر بخشی آنها را نسبت به یکدیگر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یک پله بالاتر از هنجارها بوده و متعالیتر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موجب میشوند در محیط خانواده و جامعه، افراد شیوههای مطلوب زندگی را بیاموزند بدون اینکه آموزش مستقلی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خواهان کمال است؛ لذا طالب اموری است که شاخص بوده و موجب تعالی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معمولاً دارای یک هماهنگی بین خود هستند و یک اتحاد درونی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خانواده که ارزشمدار بوده و با همسر خود مهربان است و با فرزندان خویش نیز با محبت رفتار میکند، معمولاً با کودکان دیگر نیز رفتار محبتآمیزی داشته و با سایر مردم نیز رفتار مناسبی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معیاری است که میتوان بهوسیله آن، شخصیت خود را بشناسیم و همچنین نسبت به چگونگی شخصیت دیگران اطلاع پیدا کنیم؛ هرچه تبلور</w:t>
      </w:r>
    </w:p>
    <w:p>
      <w:pPr>
        <w:pStyle w:val="BookText"/>
        <w:rPr/>
      </w:pPr>
      <w:r>
        <w:rPr>
          <w:rFonts w:ascii="IRNazanin" w:hAnsi="IRNazanin" w:eastAsia="IRNazanin"/>
          <w:color w:val="111111"/>
          <w:sz w:val="28"/>
          <w:sz w:val="28"/>
          <w:szCs w:val="28"/>
          <w:rtl w:val="true"/>
          <w:lang w:bidi="fa-IR"/>
        </w:rPr>
        <w:t>ارزشها در انسانی بیشتر باشد، او را با شخصیتتر و ارزشمدارتر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قید شده، خواص ارزشها در بین انسانها را نشان میدهد، اما خود ارزش را چرا ارزش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نامگذاری در خانواده و اجتماع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را ارزش نامگذاری کردهاند چون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 اعمال ارزشمندتر هستند، 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ارزشمندتر از نماز فرادی میباشد؛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جای نشستن خود به دیگری ارزشمندتر از نشستن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خود به خود نیز ارزشمند هستند، 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 خودی خود ارزشمند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خودی خود ارزشمند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خودی خود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موجب پیدایش ارزشهای 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ارزشها به هم متصل بوده و با رعایت یکی از آنها، موجب پیدایش دیگری میشوند و سلسله وار این ارزشها بهوجود میآیند و شکل میگیرند، مثلاً یک انسان منظم، نظم را در همه امور خود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وضع ظاهری مناسبی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منظم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شخصی او منظم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او منظم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عامل ارتقاء دهنده سطح شخصیت فرد میشوند؛ ارزشها بر اساس فطرت انسان زیبا دیده میشوند و مایه رضایت ما هستند، لذا همه انسانهای متعادل از این ارزشها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اجتماع هر دو تحسین کننده ارزش هستند؛ بنابراین ارزشها عاملی هستند تا عملکرد ما مورد تحسین قرار گیرد و طبیعی است هر انسانی که بابت یک رفتار تحسین شود، آن رفتار را تکرار نموده و در صورت تکرار، عملکرد او به قسمتی از شخصیت فردی یا اجتماعی تبدیل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هنجارها و انجام ارزشهای اجتماعی و خانوادگی و تثبیت آن، ما را به مرحله بعدی که فضیلت است می رساند</w:t>
      </w:r>
      <w:r>
        <w:rPr>
          <w:rFonts w:eastAsia="IRNazanin" w:cs="IRNazanin"/>
          <w:color w:val="111111"/>
          <w:sz w:val="28"/>
          <w:szCs w:val="28"/>
          <w:rtl w:val="true"/>
          <w:lang w:bidi="fa-IR"/>
        </w:rPr>
        <w:t>.</w:t>
      </w:r>
      <w:bookmarkStart w:id="28" w:name="pg4285_24639"/>
    </w:p>
    <w:p>
      <w:pPr>
        <w:pStyle w:val="Heading2"/>
        <w:numPr>
          <w:ilvl w:val="1"/>
          <w:numId w:val="1"/>
        </w:numPr>
        <w:rPr/>
      </w:pPr>
      <w:bookmarkStart w:id="29" w:name="__RefHeading___Toc671289_1479056682"/>
      <w:bookmarkStart w:id="30" w:name="_Toc10"/>
      <w:bookmarkEnd w:id="28"/>
      <w:bookmarkEnd w:id="29"/>
      <w:r>
        <w:rPr>
          <w:rtl w:val="true"/>
        </w:rPr>
        <w:t>مرحله سوم</w:t>
      </w:r>
      <w:r>
        <w:rPr>
          <w:rtl w:val="true"/>
        </w:rPr>
        <w:t xml:space="preserve">: </w:t>
      </w:r>
      <w:r>
        <w:rPr>
          <w:rtl w:val="true"/>
        </w:rPr>
        <w:t>فضیلت ها</w:t>
      </w:r>
      <w:bookmarkEnd w:id="30"/>
    </w:p>
    <w:p>
      <w:pPr>
        <w:pStyle w:val="Heading3"/>
        <w:numPr>
          <w:ilvl w:val="2"/>
          <w:numId w:val="1"/>
        </w:numPr>
        <w:rPr/>
      </w:pPr>
      <w:bookmarkStart w:id="31" w:name="__RefHeading___Toc671291_1479056682"/>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توضیحات قبلی اگر چه به اختصار اما اجمالاً با موضوع هنجار و ارزش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بحث فضیلت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یعنی آنچه که انسان داشتن آن را دلیلی برای برتری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یک فضیلت است؛ چرا که فرد عالم، نسبت به فردی که عالم نیست، احساس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بتوانیم هنجارها و رعایت هنجارهای خانوادگی، اجتماعی، دینی،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شخصیت خود تثبیت کنیم و از آگاهی لازم نسبت به موضوع ارزشها اطلاع داشته باشیم و همچنین بتوانیم ارزشها را بشناسیم و یاد بگیریم و به دیگران نیز بیاموزیم، دچار فضیلت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اگر بتوانیم ارزشی را بهخوبی کشف نماییم و همیشه به آن عمل کنیم و به دیگران آموزش دهیم، فاضل شدهایم؛ یعنی فضیلت در وجود ما نهادینه شده وشکل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امور دینی را بهخوبی میشناسد و به فرامین آن عمل میکند و به دیگران نیز آموزش میدهد، در امور دینی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امور مربوط به اداره خانواده را بهخوبی میشناسد و به آن عامل است و به دیگران نیز آموزش میدهد، در امور خانوادگی فرد فاضلی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قوانین فیزیک را بهخوبی میشناسد و از قوانین آن مطلع بوده و نحوه بهکارگیری آن قوانین را میداند و به دیگران نیز آموزش میدهد، در امر فیزیک شخص فاضلی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فاضل همان شخص ارزشمداری است که ارزشها را در زندگی خود جاری و ساری نموده و به دیگران نیز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فضیلت نیز امری فطری و ذاتی است، چون انسان ذاتاً برتریجو بوده و دوست دارد برتر باشد؛ بنابراین هر چیزی که بتواند او را نسبت به دیگران شاخص کند، برای او جذابیت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میتوانند برای خود، همسر و فرزندان برنامهای تهیه نمایند که فضیلت را در حوزه ارزشها اجرایی و دستیافتنی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فرزندان، خصوصاً در دوران نوجوانی به علت حس برتریجویی و شاخص شدن در بین دوستان، از دیگر مؤلفهها استفاده کرده و چه بسا با ناهنجاری و اقدامات ضدارزشی سعی در دیده شدن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ذیل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فاضل</w:t>
      </w:r>
    </w:p>
    <w:p>
      <w:pPr>
        <w:pStyle w:val="BookText"/>
        <w:rPr/>
      </w:pPr>
      <w:r>
        <w:rPr>
          <w:rFonts w:ascii="IRNazanin" w:hAnsi="IRNazanin" w:eastAsia="IRNazanin"/>
          <w:color w:val="111111"/>
          <w:sz w:val="28"/>
          <w:sz w:val="28"/>
          <w:szCs w:val="28"/>
          <w:rtl w:val="true"/>
          <w:lang w:bidi="fa-IR"/>
        </w:rPr>
        <w:t>پدر و مادر غیر فاضل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و هنجارها را امر مهمی میدانند</w:t>
      </w:r>
    </w:p>
    <w:p>
      <w:pPr>
        <w:pStyle w:val="BookText"/>
        <w:rPr/>
      </w:pPr>
      <w:r>
        <w:rPr>
          <w:rFonts w:ascii="IRNazanin" w:hAnsi="IRNazanin" w:eastAsia="IRNazanin"/>
          <w:color w:val="111111"/>
          <w:sz w:val="28"/>
          <w:sz w:val="28"/>
          <w:szCs w:val="28"/>
          <w:rtl w:val="true"/>
          <w:lang w:bidi="fa-IR"/>
        </w:rPr>
        <w:t>ارزشها و هنجارها را محدود کننده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ارزشها و هنجارها را اولاً برای خود لازم میدانند</w:t>
      </w:r>
    </w:p>
    <w:p>
      <w:pPr>
        <w:pStyle w:val="BookText"/>
        <w:rPr/>
      </w:pPr>
      <w:r>
        <w:rPr>
          <w:rFonts w:ascii="IRNazanin" w:hAnsi="IRNazanin" w:eastAsia="IRNazanin"/>
          <w:color w:val="111111"/>
          <w:sz w:val="28"/>
          <w:sz w:val="28"/>
          <w:szCs w:val="28"/>
          <w:rtl w:val="true"/>
          <w:lang w:bidi="fa-IR"/>
        </w:rPr>
        <w:t>رعایت ارزشها و هنجارها را اولاً برای فرزندان و همسر لازم میدانند</w:t>
      </w:r>
    </w:p>
    <w:p>
      <w:pPr>
        <w:pStyle w:val="BookText"/>
        <w:rPr/>
      </w:pPr>
      <w:r>
        <w:rPr>
          <w:rFonts w:ascii="IRNazanin" w:hAnsi="IRNazanin" w:eastAsia="IRNazanin"/>
          <w:color w:val="111111"/>
          <w:sz w:val="28"/>
          <w:sz w:val="28"/>
          <w:szCs w:val="28"/>
          <w:rtl w:val="true"/>
          <w:lang w:bidi="fa-IR"/>
        </w:rPr>
        <w:t>یادگیری ارزشها را برای خود فضیلت میدانند</w:t>
      </w:r>
    </w:p>
    <w:p>
      <w:pPr>
        <w:pStyle w:val="BookText"/>
        <w:rPr/>
      </w:pPr>
      <w:r>
        <w:rPr>
          <w:rFonts w:ascii="IRNazanin" w:hAnsi="IRNazanin" w:eastAsia="IRNazanin"/>
          <w:color w:val="111111"/>
          <w:sz w:val="28"/>
          <w:sz w:val="28"/>
          <w:szCs w:val="28"/>
          <w:rtl w:val="true"/>
          <w:lang w:bidi="fa-IR"/>
        </w:rPr>
        <w:t>فکر میکنند همه ارزشها را میدانند</w:t>
      </w:r>
    </w:p>
    <w:p>
      <w:pPr>
        <w:pStyle w:val="BookText"/>
        <w:rPr/>
      </w:pPr>
      <w:r>
        <w:rPr>
          <w:rFonts w:ascii="IRNazanin" w:hAnsi="IRNazanin" w:eastAsia="IRNazanin"/>
          <w:color w:val="111111"/>
          <w:sz w:val="28"/>
          <w:sz w:val="28"/>
          <w:szCs w:val="28"/>
          <w:rtl w:val="true"/>
          <w:lang w:bidi="fa-IR"/>
        </w:rPr>
        <w:t>ارزشها را برای فرزندان عامل رشد و ترقی فردی و اجتماعی تعریف میکنند</w:t>
      </w:r>
    </w:p>
    <w:p>
      <w:pPr>
        <w:pStyle w:val="BookText"/>
        <w:rPr/>
      </w:pPr>
      <w:r>
        <w:rPr>
          <w:rFonts w:ascii="IRNazanin" w:hAnsi="IRNazanin" w:eastAsia="IRNazanin"/>
          <w:color w:val="111111"/>
          <w:sz w:val="28"/>
          <w:sz w:val="28"/>
          <w:szCs w:val="28"/>
          <w:rtl w:val="true"/>
          <w:lang w:bidi="fa-IR"/>
        </w:rPr>
        <w:t>ارزشها را اموری فانتزی تعریف نموده و در پی خواسته شخصی خود هستند</w:t>
      </w:r>
    </w:p>
    <w:p>
      <w:pPr>
        <w:pStyle w:val="BookText"/>
        <w:rPr/>
      </w:pPr>
      <w:r>
        <w:rPr>
          <w:rFonts w:ascii="IRNazanin" w:hAnsi="IRNazanin" w:eastAsia="IRNazanin"/>
          <w:color w:val="111111"/>
          <w:sz w:val="28"/>
          <w:sz w:val="28"/>
          <w:szCs w:val="28"/>
          <w:rtl w:val="true"/>
          <w:lang w:bidi="fa-IR"/>
        </w:rPr>
        <w:t>تعامل با دیگران را فضیلت میدانند</w:t>
      </w:r>
    </w:p>
    <w:p>
      <w:pPr>
        <w:pStyle w:val="BookText"/>
        <w:rPr/>
      </w:pPr>
      <w:r>
        <w:rPr>
          <w:rFonts w:ascii="IRNazanin" w:hAnsi="IRNazanin" w:eastAsia="IRNazanin"/>
          <w:color w:val="111111"/>
          <w:sz w:val="28"/>
          <w:sz w:val="28"/>
          <w:szCs w:val="28"/>
          <w:rtl w:val="true"/>
          <w:lang w:bidi="fa-IR"/>
        </w:rPr>
        <w:t>تعامل با دیگران را سواری دادن به مردم میدانند</w:t>
      </w:r>
    </w:p>
    <w:p>
      <w:pPr>
        <w:pStyle w:val="BookText"/>
        <w:rPr/>
      </w:pPr>
      <w:r>
        <w:rPr>
          <w:rFonts w:ascii="IRNazanin" w:hAnsi="IRNazanin" w:eastAsia="IRNazanin"/>
          <w:color w:val="111111"/>
          <w:sz w:val="28"/>
          <w:sz w:val="28"/>
          <w:szCs w:val="28"/>
          <w:rtl w:val="true"/>
          <w:lang w:bidi="fa-IR"/>
        </w:rPr>
        <w:t>بیدلیل محبت میکنند</w:t>
      </w:r>
    </w:p>
    <w:p>
      <w:pPr>
        <w:pStyle w:val="BookText"/>
        <w:rPr/>
      </w:pPr>
      <w:r>
        <w:rPr>
          <w:rFonts w:ascii="IRNazanin" w:hAnsi="IRNazanin" w:eastAsia="IRNazanin"/>
          <w:color w:val="111111"/>
          <w:sz w:val="28"/>
          <w:sz w:val="28"/>
          <w:szCs w:val="28"/>
          <w:rtl w:val="true"/>
          <w:lang w:bidi="fa-IR"/>
        </w:rPr>
        <w:t>برای احترام گذاشتن به مردم دنبال دلیل هستند</w:t>
      </w:r>
    </w:p>
    <w:p>
      <w:pPr>
        <w:pStyle w:val="BookText"/>
        <w:rPr/>
      </w:pPr>
      <w:r>
        <w:rPr>
          <w:rFonts w:ascii="IRNazanin" w:hAnsi="IRNazanin" w:eastAsia="IRNazanin"/>
          <w:color w:val="111111"/>
          <w:sz w:val="28"/>
          <w:sz w:val="28"/>
          <w:szCs w:val="28"/>
          <w:rtl w:val="true"/>
          <w:lang w:bidi="fa-IR"/>
        </w:rPr>
        <w:t>تحصیل و ادب را فضیلت میدانند</w:t>
      </w:r>
    </w:p>
    <w:p>
      <w:pPr>
        <w:pStyle w:val="BookText"/>
        <w:rPr/>
      </w:pPr>
      <w:r>
        <w:rPr>
          <w:rFonts w:ascii="IRNazanin" w:hAnsi="IRNazanin" w:eastAsia="IRNazanin"/>
          <w:color w:val="111111"/>
          <w:sz w:val="28"/>
          <w:sz w:val="28"/>
          <w:szCs w:val="28"/>
          <w:rtl w:val="true"/>
          <w:lang w:bidi="fa-IR"/>
        </w:rPr>
        <w:t>ترس مردم از آنها را فضیلت میدانند</w:t>
      </w:r>
    </w:p>
    <w:p>
      <w:pPr>
        <w:pStyle w:val="BookText"/>
        <w:rPr/>
      </w:pPr>
      <w:r>
        <w:rPr>
          <w:rFonts w:ascii="IRNazanin" w:hAnsi="IRNazanin" w:eastAsia="IRNazanin"/>
          <w:color w:val="111111"/>
          <w:sz w:val="28"/>
          <w:sz w:val="28"/>
          <w:szCs w:val="28"/>
          <w:rtl w:val="true"/>
          <w:lang w:bidi="fa-IR"/>
        </w:rPr>
        <w:t>مرحله فضیلت عملاً مرحله حضور خصلتهای انسانی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شاخصههای اخلاقی انسان را نمایان ساخته و پایبندی ما را به فطرت خود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آنچه از اصول اخلاقی آموختهایم و بهکار میبریم، مشخص میشود و دیگران و خود ما میتوانیم تصویر واضحی از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 وارد مرحله حساس باورها خواهیم شد؛ هنجارهای عادی و منطبق بر فطرت پاک انسان زمینهساز بروز ارزشها شده و ارزشها موجب شکلیابی باورها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والدین نسبت به موضوع باور بسیار حساس هستند و معمولاً بهدنبال این موضوع هستند که فرزندانی با باورهای مثبت و انسانی داشته باشند، به این مرحله مفصل تر پرداخته ایم، تا والدین گرامی بتوانند با توجه به نیاز خود</w:t>
      </w:r>
      <w:bookmarkStart w:id="33" w:name="pg4285_24642"/>
    </w:p>
    <w:p>
      <w:pPr>
        <w:pStyle w:val="BookText"/>
        <w:rPr/>
      </w:pPr>
      <w:bookmarkEnd w:id="33"/>
      <w:r>
        <w:rPr>
          <w:rFonts w:ascii="IRNazanin" w:hAnsi="IRNazanin" w:eastAsia="IRNazanin"/>
          <w:color w:val="111111"/>
          <w:sz w:val="28"/>
          <w:sz w:val="28"/>
          <w:szCs w:val="28"/>
          <w:rtl w:val="true"/>
          <w:lang w:bidi="fa-IR"/>
        </w:rPr>
        <w:t>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فضیلتهای انسانی در دو حوزه عمل و عواطف ظاهر میشوند؛ لذا توجه به چگونگی فراگیری این فضیلتها و اهتمام در تکرار آن، موجب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در رفتار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فضیلتها بسیار بوده و میتوان با مراجعه به کتب اخلاقی، فسلفی و دینی از آنها اطلاع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دلیل اهمیت مسأله، چند فضیلت انسانی را مطرح نموده و پیرامون آن توضیحاتی ارائه مینماییم تا والدین عزیز با توجه به جنسیت و سن فرزندان، آنها را نسبت به این فضیلتها آشنا ساخته و با ایجاد ساختارهای مناسب، زمینه یادگیری و بهکارگیری این فضیلتها را برای فرزندان فراهم نمایند؛</w:t>
      </w:r>
    </w:p>
    <w:p>
      <w:pPr>
        <w:pStyle w:val="Heading3"/>
        <w:numPr>
          <w:ilvl w:val="2"/>
          <w:numId w:val="1"/>
        </w:numPr>
        <w:rPr/>
      </w:pPr>
      <w:bookmarkStart w:id="34" w:name="__RefHeading___Toc671293_1479056682"/>
      <w:bookmarkStart w:id="35" w:name="_Toc12"/>
      <w:bookmarkEnd w:id="34"/>
      <w:r>
        <w:rPr>
          <w:rtl w:val="true"/>
        </w:rPr>
        <w:t>فضائل انسانی</w:t>
      </w:r>
      <w:bookmarkEnd w:id="35"/>
    </w:p>
    <w:p>
      <w:pPr>
        <w:pStyle w:val="Heading4"/>
        <w:numPr>
          <w:ilvl w:val="3"/>
          <w:numId w:val="1"/>
        </w:numPr>
        <w:rPr/>
      </w:pPr>
      <w:bookmarkStart w:id="36" w:name="__RefHeading___Toc671295_1479056682"/>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بعضی از فضایل مهم انسانی عبارتند از</w:t>
      </w:r>
      <w:r>
        <w:rPr>
          <w:rFonts w:eastAsia="IRNazanin" w:cs="IRNazanin"/>
          <w:color w:val="111111"/>
          <w:sz w:val="28"/>
          <w:szCs w:val="28"/>
          <w:rtl w:val="true"/>
          <w:lang w:bidi="fa-IR"/>
        </w:rPr>
        <w:t>:</w:t>
      </w:r>
    </w:p>
    <w:p>
      <w:pPr>
        <w:pStyle w:val="Heading4"/>
        <w:numPr>
          <w:ilvl w:val="3"/>
          <w:numId w:val="1"/>
        </w:numPr>
        <w:rPr/>
      </w:pPr>
      <w:bookmarkStart w:id="38" w:name="__RefHeading___Toc671297_1479056682"/>
      <w:bookmarkStart w:id="39" w:name="_Toc14"/>
      <w:bookmarkEnd w:id="38"/>
      <w:r>
        <w:rPr/>
        <w:t>۱</w:t>
      </w:r>
      <w:r>
        <w:rPr>
          <w:rtl w:val="true"/>
        </w:rPr>
        <w:t xml:space="preserve">- </w:t>
      </w:r>
      <w:r>
        <w:rPr>
          <w:rtl w:val="true"/>
        </w:rPr>
        <w:t>آزادی</w:t>
      </w:r>
      <w:bookmarkEnd w:id="39"/>
    </w:p>
    <w:p>
      <w:pPr>
        <w:pStyle w:val="BookText"/>
        <w:rPr/>
      </w:pPr>
      <w:r>
        <w:rPr>
          <w:rFonts w:ascii="IRNazanin" w:hAnsi="IRNazanin" w:eastAsia="IRNazanin"/>
          <w:color w:val="111111"/>
          <w:sz w:val="28"/>
          <w:sz w:val="28"/>
          <w:szCs w:val="28"/>
          <w:rtl w:val="true"/>
          <w:lang w:bidi="fa-IR"/>
        </w:rPr>
        <w:t>آزادی یعنی هرکس میتواند باورها، علایق و استعدادهای خود را تا آنجا که مزاحم دیگران و نظم اجتماع نباشد، بدون هیچ هراسی پیش ببرد؛ البته آزادی به معنی هرج و مرج نیست چرا که جامعه با هرج و مرج از بین میرود و تمدن و فرهنگ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آزادی انسان توسط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میشود؛ البته در افراد متدین به این سه عامل، حدود الهی نیز اضافه میگردد؛ لذا انسان آزاد میکوشد تا آنچه دوست دارد را انجام دهد و از رسیدن به آنچه دوست دارد لذت 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کوشش و سعی او دارای چارچوب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غیرآزاد انسانی است که برای رسیدن به خواسته خود، هیچگونه چارچوبی نداشته و صرفاً بهدنبال خواسته خویش است؛ لذا انسان غیرآزاد عملاً اسیر خواسته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میتوانیم بگوییم انسان آزاد اسیر چیزی نیست؛ چون به بسیاری از خواستههای خود نـه میگوید و انسان غیرآزاد اسیر نفس است چون نـه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هرکسی با رعایت حدود بیان شده، میتواند به دنبال سلایق و علاقه مندیهای خود باشد و از نعمات و موهبت های الهی استفاده نموده و استعدادهای خدادادی خود را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جزء فطرت انسان بوده و محدود کردن آزادی انسان در غیر موارد ذکر شده، او را دچار رنج و ناراحتی خواهد نمود؛ بنابراین انسان با فضیلت، حتماً انسانی است آزاد و به آزادی دیگران نیز احترام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نظر خود را بیان نموده و به نظر دیگران بی احترامی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استعداهای خود را سرکوب نمیکند، بلکه آن را هدایت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تواناییهای خود را میشناسد و از آنها در مسیر صحیح استفاده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اهل تلاش و کوشش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شادی و خوشبختی را حق همه انسانها میداند؛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حقوق خود را میشناسد و به حقوق دیگران نیز احترام میگذارد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عدالت را بالاترین فضیلت و شرافت برای انسان بدانیم، آزادی نیز عین عدالت و البته روح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موهبتی است الهی؛ لذا نمیتوان به دلیل مغایرتهای سلیقهای آن را محدود نمود</w:t>
      </w:r>
      <w:r>
        <w:rPr>
          <w:rFonts w:eastAsia="IRNazanin" w:cs="IRNazanin"/>
          <w:color w:val="111111"/>
          <w:sz w:val="28"/>
          <w:szCs w:val="28"/>
          <w:rtl w:val="true"/>
          <w:lang w:bidi="fa-IR"/>
        </w:rPr>
        <w:t>.</w:t>
      </w:r>
      <w:bookmarkStart w:id="40" w:name="pg4285_24644"/>
    </w:p>
    <w:p>
      <w:pPr>
        <w:pStyle w:val="BookText"/>
        <w:rPr/>
      </w:pPr>
      <w:bookmarkEnd w:id="40"/>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اشاره شده در خصوص آزادی را برای فرزندان خود بیان نموده و از آنها بخواهید در قالب این چارچوب آزادانه رفتار نمایند، شاید بعضی از گفتار و رفتار فرزندان و کودکان ما با سلیقه و خلقیات ما هماهنگ نباشد، اما اگر در این چارچوبها قرار گرفت نباید با آن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سلیقه خود را به آنها تحمیل نکنیم و انتظار نداشته باشیم فرزندان مانند من و شما رفتار کنند و عیناً مانند ما باشند؛ این انتظار، توقعی است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انسانی دارای شخصیت مستقلی است و روحیات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بخواهیم با رعایت موازین بیان شده، زندگی شخصی و اجتماعی خود را با سلیقه خاص خودشان داشته باشند</w:t>
      </w:r>
      <w:r>
        <w:rPr>
          <w:rFonts w:eastAsia="IRNazanin" w:cs="IRNazanin"/>
          <w:color w:val="111111"/>
          <w:sz w:val="28"/>
          <w:szCs w:val="28"/>
          <w:rtl w:val="true"/>
          <w:lang w:bidi="fa-IR"/>
        </w:rPr>
        <w:t>.</w:t>
      </w:r>
    </w:p>
    <w:p>
      <w:pPr>
        <w:pStyle w:val="Heading4"/>
        <w:numPr>
          <w:ilvl w:val="3"/>
          <w:numId w:val="1"/>
        </w:numPr>
        <w:rPr/>
      </w:pPr>
      <w:bookmarkStart w:id="41" w:name="__RefHeading___Toc671299_1479056682"/>
      <w:bookmarkStart w:id="42" w:name="_Toc15"/>
      <w:bookmarkEnd w:id="41"/>
      <w:r>
        <w:rPr/>
        <w:t>۲</w:t>
      </w:r>
      <w:r>
        <w:rPr>
          <w:rtl w:val="true"/>
        </w:rPr>
        <w:t xml:space="preserve">- </w:t>
      </w:r>
      <w:r>
        <w:rPr>
          <w:rtl w:val="true"/>
        </w:rPr>
        <w:t>نزاکت</w:t>
      </w:r>
      <w:bookmarkEnd w:id="42"/>
    </w:p>
    <w:p>
      <w:pPr>
        <w:pStyle w:val="BookText"/>
        <w:rPr/>
      </w:pPr>
      <w:r>
        <w:rPr>
          <w:rFonts w:ascii="IRNazanin" w:hAnsi="IRNazanin" w:eastAsia="IRNazanin"/>
          <w:color w:val="111111"/>
          <w:sz w:val="28"/>
          <w:sz w:val="28"/>
          <w:szCs w:val="28"/>
          <w:rtl w:val="true"/>
          <w:lang w:bidi="fa-IR"/>
        </w:rPr>
        <w:t>نزاکت یعنی ظرافت و ادب در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نزاکت، خوشاخلاق هستند و در بیان هر مسألهای ادب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اعتراض و نظر مخالف خود را با رعایت ادب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نزاکت، از بهترین کلمات و لغات در گفتوگوها استفاده کرده و همه انسانها را محترم میشمارند؛ لذا همه ما از گفتوگو با این افراد لذت میبریم و به سخنان آنان گوش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مؤدبانه و احترام دائمی، ویژگی همیشگی آنها در صحبت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رفتار نیز این افراد همیشه دارای پوششی مرتب، تمیز و متناسب با محیط اطراف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این اشخاص نه تنها شامل هیچ ناهنجاری نمی شود، بلکه</w:t>
      </w:r>
      <w:bookmarkStart w:id="43" w:name="pg4285_24645"/>
    </w:p>
    <w:p>
      <w:pPr>
        <w:pStyle w:val="BookText"/>
        <w:rPr/>
      </w:pPr>
      <w:bookmarkEnd w:id="43"/>
      <w:r>
        <w:rPr>
          <w:rFonts w:ascii="IRNazanin" w:hAnsi="IRNazanin" w:eastAsia="IRNazanin"/>
          <w:color w:val="111111"/>
          <w:sz w:val="28"/>
          <w:sz w:val="28"/>
          <w:szCs w:val="28"/>
          <w:rtl w:val="true"/>
          <w:lang w:bidi="fa-IR"/>
        </w:rPr>
        <w:t>میتوان از آنها به عنوان ارزش نیز یاد کرد و از رفتارهای آن آموخت 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میتوانند الگوهای بسیار مناسبی در حوزه رفتارهای شخصی و اجتماعی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این اشخاص زیبا و پسندیده است و هرگز شما را رنج نمیدهند، بلکه انرژیبخش و الهامبخش رفتارهای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نزاکت همیشه آمیخته با ادب و خوشاخلاقی است؛ لذا در صورتیکه شما مخاطب یک فرد با نزاکت باشید، هنگام گفتوگو کاملاً احساس امنیت نموده و هرگز احتمال نمیدهید تحقیر شوید یا مورد تمسخر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افراد با نزاکت، مجموعهای از فضایل انسانی را یکجا دارا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مؤدب سخن میگوید؛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کسی را مسخره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زیبایی در گفتار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زیبایی در رفتار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خوشاخلاق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نزاکت، خانمها وکودکان را بر خود مقدم میداند؛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نزاکت، کفشهای پدر و مادر خود را در پیش پای آنها جفت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نزاکت، هنگام صحبت با فرزندان، حتی در زمان مؤاخذه آنها، ادب را رعایت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نزاکت، از ازدواج و بچهدار شدن خود اظهار پشیمانی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افراد با نزاکت، در استفاده از لغات و کلمات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تعاملات اجتماعی نسبت به خود سختگیر و نسبت به دیگران تسامح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انسانهایی هستند که از رفتارهای عادی و بسیار معمولی آنها نیز میتوان بسیاری چیزها را آموخت و بهکار برد</w:t>
      </w:r>
      <w:r>
        <w:rPr>
          <w:rFonts w:eastAsia="IRNazanin" w:cs="IRNazanin"/>
          <w:color w:val="111111"/>
          <w:sz w:val="28"/>
          <w:szCs w:val="28"/>
          <w:rtl w:val="true"/>
          <w:lang w:bidi="fa-IR"/>
        </w:rPr>
        <w:t>.</w:t>
      </w:r>
    </w:p>
    <w:p>
      <w:pPr>
        <w:pStyle w:val="Heading4"/>
        <w:numPr>
          <w:ilvl w:val="3"/>
          <w:numId w:val="1"/>
        </w:numPr>
        <w:rPr/>
      </w:pPr>
      <w:bookmarkStart w:id="44" w:name="__RefHeading___Toc671301_1479056682"/>
      <w:bookmarkStart w:id="45" w:name="_Toc16"/>
      <w:bookmarkEnd w:id="44"/>
      <w:r>
        <w:rPr/>
        <w:t>۳</w:t>
      </w:r>
      <w:r>
        <w:rPr>
          <w:rtl w:val="true"/>
        </w:rPr>
        <w:t xml:space="preserve">- </w:t>
      </w:r>
      <w:r>
        <w:rPr>
          <w:rtl w:val="true"/>
        </w:rPr>
        <w:t>خویشتنداری</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داری به معنی کنترل در ابراز عواطف، احساسات و غرایز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یکی از چند خصلت ویژه انسان است که او را از</w:t>
      </w:r>
    </w:p>
    <w:p>
      <w:pPr>
        <w:pStyle w:val="BookText"/>
        <w:rPr/>
      </w:pPr>
      <w:r>
        <w:rPr>
          <w:rFonts w:ascii="IRNazanin" w:hAnsi="IRNazanin" w:eastAsia="IRNazanin"/>
          <w:color w:val="111111"/>
          <w:sz w:val="28"/>
          <w:sz w:val="28"/>
          <w:szCs w:val="28"/>
          <w:rtl w:val="true"/>
          <w:lang w:bidi="fa-IR"/>
        </w:rPr>
        <w:t>سایر موجودات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انسانها دارای عواطفی هستیم؛ شادی، غم، عصبانیت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عواطف، دارای حوزه عمل خاصی هستند؛ یعنی در مدیریت بعضی از آنها باید کنترل کامل داشته باشیم و هرگز به خود اجازه ندهیم تا آن را بروز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حق داریم از بعضی امور عصبانی شویم، اما حق نداریم توهین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فحاشی نموده و الفاظ رکیک بهکار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عواطف انسان نیز در حد متعادل خوشایند و پسندیده است؛ مثلاً خوشحال شدن و ابراز خوشحالی در حدود تعادل، بسیار نیکوست اما زیادهروی در آن میتواند موجب از بین رفتن نزاکت و وقار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عواطف نیز همچون دوست داشتن دیگران و محبت ورزیدن به فرزند و والدین و همسر میتواند بسیار پررنگ باشد و بروز آن نیز مانعی ندارد؛ لذا اینکه تشخیص دهیم در چه زمانی و در چه مکانی و چگونه و تا چه میزان عواطف و احساسات خود را ظاهر نماییم،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خویشتندار دارای این قدرت هستند که خودشان را مدیریت نموده و خود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بین اطرافیان همیشه تکیهگاه و مورد مشورت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بهراحتی بحرانها را پشت سر گذاشته و کمتر دچار رفتارهای انفعالی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سطوح بالای خویشتنداری، این افراد میتوانند غرایز خود را نیز همچون گرسنگی، تشنگی، شهوت،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نموده و در مواقع لازم آن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انسانهای با نزاکتی هستند که خصلت صبر و شکیبایی را نیز به همراه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را می توان با تمرین های مکرر دارا شد و از این نعمت الهی بهره جست؛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مانند ترمزی است که میتواند ما را از سقوط به دره شهوت و مالپرستی محافظت نماید؛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فضیلتی است که میتواند حافظ آبرو و شخصیت ما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فضیلتی است که مانع اشتباه و تباهی ما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میتواند زمینهساز اجرای بسیاری از مسائل تربیتی در خانواده و اجتماع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گفتوگوهای ما را لذتبخش و پراثر 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دوشادوش تقوی مورد رضایت و تأیید خداوند متعال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مانع بی حیائی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خویشتن داری به معنی تنبلی یا عدم عکس العمل نسبت به هر چیزی نیست، بلکه به معنی کنترل و رفتار صحیح است؛ لذا شخص خویشتن دار، باهوش و خردمندانه عمل میکند و انسان بیرگ و ریشهای نیست که به چیزی حساس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خویشتنداری بی غیرتی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حماقت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تحقیر کردن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عدم اعتمادبهنفس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احترام به خود و تشخیص بهترین رفتار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داری فضیلتی انسانی و موهبتی الهی و مرز تمایزی است بین حیوان و انسان</w:t>
      </w:r>
      <w:r>
        <w:rPr>
          <w:rFonts w:eastAsia="IRNazanin" w:cs="IRNazanin"/>
          <w:color w:val="111111"/>
          <w:sz w:val="28"/>
          <w:szCs w:val="28"/>
          <w:rtl w:val="true"/>
          <w:lang w:bidi="fa-IR"/>
        </w:rPr>
        <w:t>.</w:t>
      </w:r>
      <w:bookmarkStart w:id="46" w:name="pg4285_24648"/>
    </w:p>
    <w:p>
      <w:pPr>
        <w:pStyle w:val="Heading4"/>
        <w:numPr>
          <w:ilvl w:val="3"/>
          <w:numId w:val="1"/>
        </w:numPr>
        <w:rPr/>
      </w:pPr>
      <w:bookmarkStart w:id="47" w:name="__RefHeading___Toc671303_1479056682"/>
      <w:bookmarkStart w:id="48" w:name="_Toc17"/>
      <w:bookmarkEnd w:id="46"/>
      <w:bookmarkEnd w:id="47"/>
      <w:r>
        <w:rPr/>
        <w:t>۴</w:t>
      </w:r>
      <w:r>
        <w:rPr>
          <w:rtl w:val="true"/>
        </w:rPr>
        <w:t xml:space="preserve">- </w:t>
      </w:r>
      <w:r>
        <w:rPr>
          <w:rtl w:val="true"/>
        </w:rPr>
        <w:t>بزرگواری</w:t>
      </w:r>
      <w:bookmarkEnd w:id="48"/>
    </w:p>
    <w:p>
      <w:pPr>
        <w:pStyle w:val="BookText"/>
        <w:rPr/>
      </w:pPr>
      <w:r>
        <w:rPr>
          <w:rFonts w:ascii="IRNazanin" w:hAnsi="IRNazanin" w:eastAsia="IRNazanin"/>
          <w:color w:val="111111"/>
          <w:sz w:val="28"/>
          <w:sz w:val="28"/>
          <w:szCs w:val="28"/>
          <w:rtl w:val="true"/>
          <w:lang w:bidi="fa-IR"/>
        </w:rPr>
        <w:t>بزرگواری به معنی اصالت و نجابت در گفتار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همچون گوهری است که در صدف بخشش و گذشت نمایان میشود؛ لذا افراد بزرگوار با رفتارهایی همراه با گذشت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دلیل انتخاب این واژه برای انسانهای با گذشت این باشد که تا انسان بزرگ نباشد، نمیتواند ببخشد و تا دارای اصالت خانوادگی و نجابت نباشد، نمیتواند گذشت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عمومی 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بزرگان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بزرگواری خصلتی است انسانی و فضیلتی است که همه اشخاص تحمل داشتن آن را ندارند؛ لذا این افراد در زمان اندکی بین اطرافیان شناخته شده و موجب خیر و برکت برای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بزرگوار گاهی زندگیبخش دیگران میشوند و گاهی وسیلهای هستند تا کودکان نیز شاد شوند؛ آنها میبخشند بدون اینکه حساب آن را داشته باشند و میگذرند بدون اینکه از جزئیات آن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قلبی چون دریا دارند که بهسادگی متلاطم نمیشود و چنان با عظمت است که افراد فرومایه به اندک زمانی مجالست و معاشرت، پی به حقارت خود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افراد، کوتهفکران را رنج میدهد و مایه امید و انرژیبخش دیگر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بی خردی نیست؛ بیش از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کمتوجهی نیست؛ بیش از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کوچک دیدن انسان نیست؛ بزرگ دیدن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خصلت آدمی نیست؛ بلکه عین آدمیت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در مقام مخلوق خداوند متعال همیشه او را میستاییم و از او یاری میجوییم و او را بزرگتر از هر بزرگواری میدانیم؛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مهربانتر از مادر</w:t>
      </w:r>
      <w:bookmarkStart w:id="49" w:name="pg4285_24649"/>
    </w:p>
    <w:p>
      <w:pPr>
        <w:pStyle w:val="BookText"/>
        <w:rPr/>
      </w:pPr>
      <w:bookmarkEnd w:id="4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حامیتر از پدر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زیباتر از زیبایی</w:t>
      </w:r>
    </w:p>
    <w:p>
      <w:pPr>
        <w:pStyle w:val="BookText"/>
        <w:rPr/>
      </w:pP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او، خود را حقیر و کوچک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خداپرستتر باشد، بزرگوارتر است چون میداند خداوند متعال تمام بندههای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دارای خصلت الهی است و مظهری از مظاهر جمال الهی است</w:t>
      </w:r>
      <w:r>
        <w:rPr>
          <w:rFonts w:eastAsia="IRNazanin" w:cs="IRNazanin"/>
          <w:color w:val="111111"/>
          <w:sz w:val="28"/>
          <w:szCs w:val="28"/>
          <w:rtl w:val="true"/>
          <w:lang w:bidi="fa-IR"/>
        </w:rPr>
        <w:t>.</w:t>
      </w:r>
    </w:p>
    <w:p>
      <w:pPr>
        <w:pStyle w:val="Heading4"/>
        <w:numPr>
          <w:ilvl w:val="3"/>
          <w:numId w:val="1"/>
        </w:numPr>
        <w:rPr/>
      </w:pPr>
      <w:bookmarkStart w:id="50" w:name="__RefHeading___Toc671305_1479056682"/>
      <w:bookmarkStart w:id="51" w:name="_Toc18"/>
      <w:bookmarkEnd w:id="50"/>
      <w:r>
        <w:rPr/>
        <w:t>۵</w:t>
      </w:r>
      <w:r>
        <w:rPr>
          <w:rtl w:val="true"/>
        </w:rPr>
        <w:t xml:space="preserve">- </w:t>
      </w:r>
      <w:r>
        <w:rPr>
          <w:rtl w:val="true"/>
        </w:rPr>
        <w:t>درستکاری</w:t>
      </w:r>
      <w:bookmarkEnd w:id="51"/>
    </w:p>
    <w:p>
      <w:pPr>
        <w:pStyle w:val="BookText"/>
        <w:rPr/>
      </w:pPr>
      <w:r>
        <w:rPr>
          <w:rFonts w:ascii="IRNazanin" w:hAnsi="IRNazanin" w:eastAsia="IRNazanin"/>
          <w:color w:val="111111"/>
          <w:sz w:val="28"/>
          <w:sz w:val="28"/>
          <w:szCs w:val="28"/>
          <w:rtl w:val="true"/>
          <w:lang w:bidi="fa-IR"/>
        </w:rPr>
        <w:t>درستکاری به معنی انجام کاری به روش صحیح و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نیز همچون دیگر فضایل انسانی در گفتار و رفتار انسان درستکار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درستکار مطابق با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درستکار انسانی اخلاقی است که رفتار او را با قانون و وجدان نیز میتوان محک زد و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درستکار مورد تأیید و تقدیر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زن یا مرد بودن، انسان درستکار، جوانمردی است که در گفتار و رفتار ظلم نمیکند و ظلم نمیپذیرد، رفتار غلط خود را با توجیهات بیاساس موجه جلوه نمیدهد و از مردم انتظار ندارد تا او را درستکار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رفتار او گویای درستکاری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نیکو پاس میدارد و به ارزشها پایبند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با نامهای بهظاهر موجه، خطا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دروغ نمیگوید؛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در امانت خیانت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به مال و اموال مردم دست تعدی دراز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ربا نمیخورد؛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حدود الهی را رعایت میکند؛</w:t>
      </w:r>
      <w:bookmarkStart w:id="52" w:name="pg4285_24650"/>
    </w:p>
    <w:p>
      <w:pPr>
        <w:pStyle w:val="BookText"/>
        <w:rPr/>
      </w:pPr>
      <w:bookmarkEnd w:id="5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فرد با وجدانی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درستکار انسانیت را محترم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درستکاری در سنین مختلف معانی و مصادیق مختلفی را شامل میشود اما معنی ذاتی واحدی دارد؛ لذا از فرزندان خود بخواهیم هر کاری را با روش درست آن انجام دهند و با روشهای عقلی و فطری به خواستههای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خواستههای لگام گسیخته و آرزوهای بیحد و حصر عامل اصلی خروج انسان از مسیر درستکاری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تشویق فرزندان به استفاده از روشهای انسان دوستانه و همراه با سعی و تلاش بهترین روش جهت درستکار شدن آنها است</w:t>
      </w:r>
      <w:r>
        <w:rPr>
          <w:rFonts w:eastAsia="IRNazanin" w:cs="IRNazanin"/>
          <w:color w:val="111111"/>
          <w:sz w:val="28"/>
          <w:szCs w:val="28"/>
          <w:rtl w:val="true"/>
          <w:lang w:bidi="fa-IR"/>
        </w:rPr>
        <w:t>.</w:t>
      </w:r>
    </w:p>
    <w:p>
      <w:pPr>
        <w:pStyle w:val="Heading4"/>
        <w:numPr>
          <w:ilvl w:val="3"/>
          <w:numId w:val="1"/>
        </w:numPr>
        <w:rPr/>
      </w:pPr>
      <w:bookmarkStart w:id="53" w:name="__RefHeading___Toc671307_1479056682"/>
      <w:bookmarkStart w:id="54" w:name="_Toc19"/>
      <w:bookmarkEnd w:id="53"/>
      <w:r>
        <w:rPr/>
        <w:t>۶</w:t>
      </w:r>
      <w:r>
        <w:rPr>
          <w:rtl w:val="true"/>
        </w:rPr>
        <w:t xml:space="preserve">- </w:t>
      </w:r>
      <w:r>
        <w:rPr>
          <w:rtl w:val="true"/>
        </w:rPr>
        <w:t>شجاعت</w:t>
      </w:r>
      <w:bookmarkEnd w:id="54"/>
    </w:p>
    <w:p>
      <w:pPr>
        <w:pStyle w:val="BookText"/>
        <w:rPr/>
      </w:pPr>
      <w:r>
        <w:rPr>
          <w:rFonts w:ascii="IRNazanin" w:hAnsi="IRNazanin" w:eastAsia="IRNazanin"/>
          <w:color w:val="111111"/>
          <w:sz w:val="28"/>
          <w:sz w:val="28"/>
          <w:szCs w:val="28"/>
          <w:rtl w:val="true"/>
          <w:lang w:bidi="fa-IR"/>
        </w:rPr>
        <w:t>برای تعریف شجاعت، از واژه دلیر و نترس استفاده نمیکنیم بلکه واژهها و جملاتی را ارائه میدهیم و در انتهای بحث برداشت خود از شجاعت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توضیح معنی ترس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دلهره یا نگرانی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ترسها را ناشی از جهل میدانند و بعضی از ترسها مایه آزار و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ترس را احساسی ناخوشایند اما طبیعی میدانند که در واکنش به خطرات واقعی ایجاد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ترس را انتظار شر میدانند؛ یعنی ترس عبارت از این است که انسانی انتظار داشته باشد بهزودی شری به او میرسد و به او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توضیحات ارائه شده در مییابیم ترس میتواند محافظ خوبی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ما بتوانیم امور نادرست و ناثواب را تشخیص دهیم و به آنها نزدیک نشویم، قطعا آسیب نیز نمیبینیم و جالب است که اگر اینگونه رفتار کنیم، ترسو نیز خوانده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بدانیم از چه و چرا باید بترسیم، در واقع ترسو نیستیم و حال اگر از چیزی که باید بترسیم نترسیم، شخص شجاعی نیز نخواهیم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مار افعی میترسد، در واقع ترسو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حیوان وحشی میترسد، در واقع ترسو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یک شخص فحاش و بینزاکت میترسد، در واقع ترسو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ننگ نمیترسد نه تنها شجاع نیست، بلکه بیشرافت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ظلم نمیترسد نه تنها شجاع نیست، بلکه حقیر و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بیحیائی نمیترسد نه تنها شجاع نیست، بلکه بی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ترس یکی از نعمتهای الهی است که باید بدانیم کجا و چگونه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به کارگیری و چگونگی مدیریت ترس را شجاعت تعریف میکنیم؛ یعنی حد وسط را معیار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از هر چیزی میترسد را ترسو و شخصی که از هیچ چیز نمیترسد را بیعقل و شخصی که میداند از چه و برای چه باید بترسد را شجاع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شجاعت به معنی نترسیدن نیست؛ بلکه شجاع کسی است که بهموقع میترسد و کنارهگیری میکند و میداند باید از چه چیزی بترسد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والدین در انتقال واژه و مفهوم ترس به فرزندان دچار اشتباه شده و شجاعت را با جسارت هممعنی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یک خصلت انسانی است، چرا که به انسان قدرت بخشیده و موجب رشد و تعالی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اشتباه خود را دو چندان نموده و از دوره کودکی به فرزندان آموزش میدهند که باید از خدا ترسید و بارها این موضوع را تکرار میکنند؛ اولاً خداوند متعال، این قادر مطلق، بخشنده و مهربان است و فضل و مهربانی الهی بر غضب او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کسی که باید از خداوند بترسد، ما والدین هستیم نه کودکان معصوم و بی گناه؛ آنها در محضر الهی بیگناه و پاک و بیآلایشند و این ما هستیم که با کوله باری از قصورات در حال طی عمر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قرار باشد انسان از چیزی بترسد، باید از کرده خود، جهل خود و اشتباهات خود بترسد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با توکل به خدا و رعایت حدود الهی میتوان دور نگه داشت؛ تاریکی را با نور و دریا را با خشکی میتوان متعادل نمود؛ آنچه مایه ترس است، غفلت ما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موضوع ترس به خودی خود امری مثبت و قابل تأمل است، چون زیر بنای تعریف شجاعت است؛ شجاعت نیز چنانچه بیان شد، انرژیبخش و الهامبخش بسیاری از رفتارهای انسان است، بنابراین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وقتی به اشتباه خود پی میبرد، عذرخواهی میکند؛ پس انسان شجاع قوی و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از مواضع تهمت و غیبت میترسد و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شجاع قوی و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میداند که اگر صبر نداشته باشد و تحمل سختیها را به جان نخرد، راه به جایی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با مشکلات روبه رو شده و سعی میکند راهحلی را برای آن پیدا کند، اما انسان ترسو از مواجهه با مشکلات میترسد؛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میداند مشکلات قسمتی از زندگی هستند و می توانند</w:t>
      </w:r>
    </w:p>
    <w:p>
      <w:pPr>
        <w:pStyle w:val="BookText"/>
        <w:rPr/>
      </w:pPr>
      <w:r>
        <w:rPr>
          <w:rFonts w:ascii="IRNazanin" w:hAnsi="IRNazanin" w:eastAsia="IRNazanin"/>
          <w:color w:val="111111"/>
          <w:sz w:val="28"/>
          <w:sz w:val="28"/>
          <w:szCs w:val="28"/>
          <w:rtl w:val="true"/>
          <w:lang w:bidi="fa-IR"/>
        </w:rPr>
        <w:t>مایه رشد و تعالی ما باشند، لذا مشکلات را واقعیات زندگی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واقعیات روبه رو میشوند اما ترسوها از مشکلات فرار میکنند؛ در واقع آنها از واقعیات زندگی فرار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همیشه خود را مسئول داشتههای خود میداند و انسان ترسو همیشه دیگران را مسئول نداشتههای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نسبت به تمام مسائل افراد خانواده مسئول است، چون پدر شخصی شجاع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با تمام مسائل فرزندان روبهرو میشود و آگاهی خود را افزایش میدهد، چون مادر شخصی شجاع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والدین خود را از رفتارهای خود آگاه میکنند و چیزی را کتمان نمیکنند، چون فرزندان شجاع میدانند حامیان قوی و مهربانی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آگاه باشیم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نترسیدن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خشمگین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عدم کنترل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ناشی از اعتمادبه نفس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بهخاطر جهل از خطر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چیزی برای از دست ندادن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فضیلتی است انسانی که به ما قدرت و توانایی روبه رو شدن با واقعیتهای زندگی را 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فرزندان ما با مسائل و واقعیتهای مربوط به خود روبهرو شوند و سعی در مدیریت آن داشته باشند، عملاً انسانهای شجاعی هستند</w:t>
      </w:r>
      <w:r>
        <w:rPr>
          <w:rFonts w:eastAsia="IRNazanin" w:cs="IRNazanin"/>
          <w:color w:val="111111"/>
          <w:sz w:val="28"/>
          <w:szCs w:val="28"/>
          <w:rtl w:val="true"/>
          <w:lang w:bidi="fa-IR"/>
        </w:rPr>
        <w:t>.</w:t>
      </w:r>
      <w:bookmarkStart w:id="55" w:name="pg4285_24657"/>
    </w:p>
    <w:p>
      <w:pPr>
        <w:pStyle w:val="Heading2"/>
        <w:numPr>
          <w:ilvl w:val="1"/>
          <w:numId w:val="1"/>
        </w:numPr>
        <w:rPr/>
      </w:pPr>
      <w:bookmarkStart w:id="56" w:name="__RefHeading___Toc671309_1479056682"/>
      <w:bookmarkStart w:id="57" w:name="_Toc20"/>
      <w:bookmarkEnd w:id="55"/>
      <w:bookmarkEnd w:id="56"/>
      <w:r>
        <w:rPr>
          <w:rtl w:val="true"/>
        </w:rPr>
        <w:t>مرحله چهارم</w:t>
      </w:r>
      <w:r>
        <w:rPr>
          <w:rtl w:val="true"/>
        </w:rPr>
        <w:t xml:space="preserve">: </w:t>
      </w:r>
      <w:r>
        <w:rPr>
          <w:rtl w:val="true"/>
        </w:rPr>
        <w:t>باورچیست وچه کاربردی درزندگی انسان دارد؟</w:t>
      </w:r>
      <w:bookmarkEnd w:id="57"/>
    </w:p>
    <w:p>
      <w:pPr>
        <w:pStyle w:val="Heading3"/>
        <w:numPr>
          <w:ilvl w:val="2"/>
          <w:numId w:val="1"/>
        </w:numPr>
        <w:rPr/>
      </w:pPr>
      <w:bookmarkStart w:id="58" w:name="__RefHeading___Toc671311_1479056682"/>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تعریف باور باید بگوییم که باور یعنی یقین و اعتقاد داشتن بهدرستی چیزی و اولویت دادن آن به سایر چیزها و انتخاب آن در شرایط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توضیح، باور سه مشخصه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 یقین دارم؛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اولویت میدهم؛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مختلف آن را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بررسی دقیق و کاربردی، دو موضوع صحیح را بهعنوان باور انتخاب میکنیم و با شرایط فوقالذکر مورد نقد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تولد فرزندمان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هر دو موضوع فوق الذکر فی نفسه درست هستند، قطعی است اما از نظر باور بودن میخواهیم آنها را بررسی کنیم</w:t>
      </w:r>
      <w:r>
        <w:rPr>
          <w:rFonts w:eastAsia="IRNazanin" w:cs="IRNazanin"/>
          <w:color w:val="111111"/>
          <w:sz w:val="28"/>
          <w:szCs w:val="28"/>
          <w:rtl w:val="true"/>
          <w:lang w:bidi="fa-IR"/>
        </w:rPr>
        <w:t>.</w:t>
      </w:r>
      <w:bookmarkStart w:id="60" w:name="pg4285_24658"/>
    </w:p>
    <w:p>
      <w:pPr>
        <w:pStyle w:val="BookText"/>
        <w:rPr/>
      </w:pPr>
      <w:bookmarkEnd w:id="60"/>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آیا به واقعی بودن واقعه عاشورا یقین داریم؟</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آیا به واقعی بودن جشن تولد فرزندمان یقین داریم؟</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آیا همیشه به واقعه عاشورا در کنار سایر امور اولویت میدهیم؟</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آیا همیشه به برگزاری جشن تولد فرزندمان در کنار سایر امور اولویت میدهیم؟</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آیا در شرایط مختلف، اولویت روز عاشورا انتخاب میشود؟</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آیا در شرایط و موقعیتهای مختلف، برگزاری جشن تولد فرزندمان انتخاب میشود؟</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با بررسی شرایط هر دو موضوع در مییابیم که باور و اعتقاد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گفتار و رفتار ما صحیح بوده و انجام آن هیچ مشکلی نخواهد داشت، اما جزء باورهای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 اعتقادات قلبی و عقلی هستند که به زندگی ما جهت و مسیر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جهانبینی ما را تحت تأثیر قرار داده و نوع نگاه ما را به جهان هستی و پیرامون آن تغییر میدهند؛ لذا سختترین نوع تغییر، تغییر دادن باورهاست</w:t>
      </w:r>
      <w:r>
        <w:rPr>
          <w:rFonts w:eastAsia="IRNazanin" w:cs="IRNazanin"/>
          <w:color w:val="111111"/>
          <w:sz w:val="28"/>
          <w:szCs w:val="28"/>
          <w:rtl w:val="true"/>
          <w:lang w:bidi="fa-IR"/>
        </w:rPr>
        <w:t>.</w:t>
      </w:r>
    </w:p>
    <w:p>
      <w:pPr>
        <w:pStyle w:val="Heading3"/>
        <w:numPr>
          <w:ilvl w:val="2"/>
          <w:numId w:val="1"/>
        </w:numPr>
        <w:rPr/>
      </w:pPr>
      <w:bookmarkStart w:id="61" w:name="__RefHeading___Toc671313_1479056682"/>
      <w:bookmarkStart w:id="62" w:name="_Toc22"/>
      <w:bookmarkEnd w:id="61"/>
      <w:r>
        <w:rPr>
          <w:rtl w:val="true"/>
        </w:rPr>
        <w:t>انواع باورها</w:t>
      </w:r>
      <w:bookmarkEnd w:id="62"/>
    </w:p>
    <w:p>
      <w:pPr>
        <w:pStyle w:val="Heading4"/>
        <w:numPr>
          <w:ilvl w:val="3"/>
          <w:numId w:val="1"/>
        </w:numPr>
        <w:rPr/>
      </w:pPr>
      <w:bookmarkStart w:id="63" w:name="__RefHeading___Toc671315_1479056682"/>
      <w:bookmarkStart w:id="64" w:name="_Toc23"/>
      <w:bookmarkEnd w:id="63"/>
      <w:r>
        <w:rPr>
          <w:rtl w:val="true"/>
        </w:rPr>
        <w:t>اشاره</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ارائه شده و همچنین تعیین معیار برای باورها، در</w:t>
      </w:r>
      <w:bookmarkStart w:id="65" w:name="pg4285_24659"/>
    </w:p>
    <w:p>
      <w:pPr>
        <w:pStyle w:val="BookText"/>
        <w:rPr/>
      </w:pPr>
      <w:bookmarkEnd w:id="65"/>
      <w:r>
        <w:rPr>
          <w:rFonts w:ascii="IRNazanin" w:hAnsi="IRNazanin" w:eastAsia="IRNazanin"/>
          <w:color w:val="111111"/>
          <w:sz w:val="28"/>
          <w:sz w:val="28"/>
          <w:szCs w:val="28"/>
          <w:rtl w:val="true"/>
          <w:lang w:bidi="fa-IR"/>
        </w:rPr>
        <w:t>مییابیم که باور نیز همچون هنجارها و ارزشها دارای ابعاد گوناگونی است، لذا بهطور اختصار به بعضی از ابعاد آن اشاره مینماییم</w:t>
      </w:r>
      <w:r>
        <w:rPr>
          <w:rFonts w:eastAsia="IRNazanin" w:cs="IRNazanin"/>
          <w:color w:val="111111"/>
          <w:sz w:val="28"/>
          <w:szCs w:val="28"/>
          <w:rtl w:val="true"/>
          <w:lang w:bidi="fa-IR"/>
        </w:rPr>
        <w:t>.</w:t>
      </w:r>
    </w:p>
    <w:p>
      <w:pPr>
        <w:pStyle w:val="Heading4"/>
        <w:numPr>
          <w:ilvl w:val="3"/>
          <w:numId w:val="1"/>
        </w:numPr>
        <w:rPr/>
      </w:pPr>
      <w:bookmarkStart w:id="66" w:name="__RefHeading___Toc671317_1479056682"/>
      <w:bookmarkStart w:id="67" w:name="_Toc24"/>
      <w:bookmarkEnd w:id="66"/>
      <w:r>
        <w:rPr/>
        <w:t>۱</w:t>
      </w:r>
      <w:r>
        <w:rPr>
          <w:rtl w:val="true"/>
        </w:rPr>
        <w:t xml:space="preserve">- </w:t>
      </w:r>
      <w:r>
        <w:rPr>
          <w:rtl w:val="true"/>
        </w:rPr>
        <w:t>باور اقتصادی</w:t>
      </w:r>
      <w:bookmarkEnd w:id="67"/>
    </w:p>
    <w:p>
      <w:pPr>
        <w:pStyle w:val="BookText"/>
        <w:rPr/>
      </w:pPr>
      <w:r>
        <w:rPr>
          <w:rFonts w:ascii="IRNazanin" w:hAnsi="IRNazanin" w:eastAsia="IRNazanin"/>
          <w:color w:val="111111"/>
          <w:sz w:val="28"/>
          <w:sz w:val="28"/>
          <w:szCs w:val="28"/>
          <w:rtl w:val="true"/>
          <w:lang w:bidi="fa-IR"/>
        </w:rPr>
        <w:t>بعضی از باورهای ما باورهای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موضوع اقتصاد، ما به نکاتی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تعداد این باورها کم باشد، اما بهقدری قوی است که موضوع را با آن باورها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بسیاری باور دارند که اقتصاد ژاپن، یک اقتصاد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که اتیوپی از لحاظ اقتصادی، کشوری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که اقتصاد کشورهای خاورمیانه، بر مبنای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صادرات، مهمتر از واردات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که اسراف، موجب ضعیف شدن بنیه اقتصادی خانواده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که صرفه جویی، یعنی بهتر مصرف کردن نه کمتر مصرف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باور دارند که پسانداز کردن کاری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باورها اگرچه در حوزه اقتصادی است، اما در حقیقت مربوط به شخص و باور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اقتصادی در صورت مثبت بودن، موجب رشد اقتصادی خانواده و در صورت منفی بودن، موجب سقوط اقتصادی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باورهای منفی در حوزه اقتصادی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خرج کردن، نشانه ثروتمند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کردن از دیگران برای تهیه تجملات، اشکالی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 و جدید بودن وسایل آشپزخانه مهم است و اگر نو نباشد، خجالت آور است</w:t>
      </w:r>
      <w:r>
        <w:rPr>
          <w:rFonts w:eastAsia="IRNazanin" w:cs="IRNazanin"/>
          <w:color w:val="111111"/>
          <w:sz w:val="28"/>
          <w:szCs w:val="28"/>
          <w:rtl w:val="true"/>
          <w:lang w:bidi="fa-IR"/>
        </w:rPr>
        <w:t>.</w:t>
      </w:r>
      <w:bookmarkStart w:id="68" w:name="pg4285_24660"/>
    </w:p>
    <w:p>
      <w:pPr>
        <w:pStyle w:val="BookText"/>
        <w:rPr/>
      </w:pPr>
      <w:bookmarkEnd w:id="6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میخوریم؛ نداشته باشیم، نمی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پسانداز کردن، با زندگی آبرومندانه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سادگی باورهای اقتصادی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باورهای به ظاهر ساده میتواند اقتصاد خانواده و بهطبع آن اقتصاد یک جامعه و کشور را فلج کند و در صورت رعایت نکات مثبت، مسبب پیشرفت خانواده، جامعه و کشور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حاکمیت جامعه در صورت خردمند بودن، تلاش میکند با گسترش باورهای مثبت در محیط خانواده، زمینه پیشرفت اقتصادی کشور را فراهم کند</w:t>
      </w:r>
      <w:r>
        <w:rPr>
          <w:rFonts w:eastAsia="IRNazanin" w:cs="IRNazanin"/>
          <w:color w:val="111111"/>
          <w:sz w:val="28"/>
          <w:szCs w:val="28"/>
          <w:rtl w:val="true"/>
          <w:lang w:bidi="fa-IR"/>
        </w:rPr>
        <w:t>.</w:t>
      </w:r>
    </w:p>
    <w:p>
      <w:pPr>
        <w:pStyle w:val="Heading4"/>
        <w:numPr>
          <w:ilvl w:val="3"/>
          <w:numId w:val="1"/>
        </w:numPr>
        <w:rPr/>
      </w:pPr>
      <w:bookmarkStart w:id="69" w:name="__RefHeading___Toc671319_1479056682"/>
      <w:bookmarkStart w:id="70" w:name="_Toc25"/>
      <w:bookmarkEnd w:id="69"/>
      <w:r>
        <w:rPr/>
        <w:t>۲</w:t>
      </w:r>
      <w:r>
        <w:rPr>
          <w:rtl w:val="true"/>
        </w:rPr>
        <w:t xml:space="preserve">- </w:t>
      </w:r>
      <w:r>
        <w:rPr>
          <w:rtl w:val="true"/>
        </w:rPr>
        <w:t>باور دینی</w:t>
      </w:r>
      <w:bookmarkEnd w:id="70"/>
    </w:p>
    <w:p>
      <w:pPr>
        <w:pStyle w:val="BookText"/>
        <w:rPr/>
      </w:pPr>
      <w:r>
        <w:rPr>
          <w:rFonts w:ascii="IRNazanin" w:hAnsi="IRNazanin" w:eastAsia="IRNazanin"/>
          <w:color w:val="111111"/>
          <w:sz w:val="28"/>
          <w:sz w:val="28"/>
          <w:szCs w:val="28"/>
          <w:rtl w:val="true"/>
          <w:lang w:bidi="fa-IR"/>
        </w:rPr>
        <w:t>برای توضیح باورهای دینی، ابتدا لازم است توضیحی در خصوص واژه دین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اینگونه تعریف میکنند که دین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یک سلسه دستورهای عملی و اخلاقی است که پیامبران از طرف خداوند برای راهنمایی و هدایت بشر آوردهاند، اعتقاد به این عقاید و انجام این دستورها، سبب تفاوت و خوشبختی انسان در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دانشمندان غربی نیز دین را اعتقاد به موجودات روحانی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تعریف معنوی از دین، میتوانیم بگوییم دین عبارت است از اطاعت از خدا، گرایش به اوامر الهی و تسلیم در مقابل احکام خداوند متعال که همگی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آنچه که موجب تقویت این اندیشه و تعریف شود و اعتقاد ما را نسبت به این اندیشه پایدار نماید، یک باور دینی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وجود خداوند یکتا، یک باور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روز قیامت، یک باور دینی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قرآن و کلام الهی بودن آن، یک باور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نبوت پیامبران، یک باور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اینکه رسولالله حضرت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آخرین پیامبر است، یک باور دینی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اینکه وجود مقدس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متولی امر مسلمین و امامان جامعه اسلامی هستند، یک باور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عدهای میکوشند با جداسازی این باورها از یکدیگر، بحث مذاهب و ادیان را دچار شکاف نموده و برای هر یک تعریف جداگانه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نگاه به تعریف سوم، میتوان همه امور حق و وحی که از جانب خداوند متعال نازل شده را قسمتی از دین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دستور الهی مربوط به موضوع کتاب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و خواه یک موضوع مربوط به مسأله ربا در قرآن کریم؛ هر دوی این موضوعات، موضوعات و باور دینی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مشخصه فرد متدین و دیندار این است که برخلاف دستورات الهی، سخنی نمیگوید و رفتار او برخلاف دستورات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این اطاعت از خداوند متعال قوی تر باشد، آن انسان متدینتر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باورهای دینی ما کدامند؟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باورهای دینی ما دستورات الهی است یا غیرالهی؟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باوری صحیح باشد و در عین حال وحی الهی هم نباشد و این موضوع خلاف دین هم نیست، اما اگر ما باوری را که دستور الهی نیست به دین نسبت دهیم، در حق دین جفا نموده و عملاً به خداوند متعال دروغ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را ذکر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میدانیم که ازدواج یک باور خانوادگی و اجتماعی است، لذا در این مراسم شرکت نموده و برای آن ارزش قائل هستیم؛ حال اگر این باور خانوادگی</w:t>
      </w:r>
    </w:p>
    <w:p>
      <w:pPr>
        <w:pStyle w:val="BookText"/>
        <w:rPr/>
      </w:pPr>
      <w:r>
        <w:rPr>
          <w:rFonts w:ascii="IRNazanin" w:hAnsi="IRNazanin" w:eastAsia="IRNazanin"/>
          <w:color w:val="111111"/>
          <w:sz w:val="28"/>
          <w:sz w:val="28"/>
          <w:szCs w:val="28"/>
          <w:rtl w:val="true"/>
          <w:lang w:bidi="fa-IR"/>
        </w:rPr>
        <w:t>و اجتماعی جشن ازدواج را امری الهی و قسمتی از دین بدانیم، در واقع باورسازی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ازدواج مورد تأیید و تأکید دین است نه مراسم جشن؛ اگرچه دین مخالفتی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دینی، باورهایی هستند که موجب متدین شدن ما و کلام وحی هستند؛ لذا باورهای ذیل، قسمتی از باورهای دینی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است و گناهان ما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یَا عِبَادِیَ الَّذینَ أَسرَفُوا عَلی أَنفُسِهِم لَاتَقنَطُوا مِن رَحمَهِ اللهِ إِنَّ اللهَ یَغفِرُ الذُّنُوبَ جَمیعَاً إِنَّهُ هُوَ الغَفُورُ الرَّحِیمُ</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خدواند،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که او خود آمرزندۀ مهربان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امر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قَضی رَبُّکَ اَلّا تَعبُدُوا اِلّا اِیّاهُ وَ بِالوالِدَینِ اِحساناً اِمّا یَبلُغَنَّ عِندَکَ الکِبَرَ اَحَدُهُما اَو کِلاهُما فَلا تَقُل لَهُما اُفٍّ وَ لا تَنهَرهُما وَ قُل لَهُما قَولاً کَریماً</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پروردگار تو مقرر داشته که جز او را نپرستید و با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یا هر دو در کنار تو به پیری رسند، به آنها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بانگ مزن و با آنها کریمانه سخن بگوی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رعایت حقوق یتیم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تَقرَبُوا مالَ الیَتیمِ اِلّا بِالَّتی هِیَ اَحسَنُ حَتّی یَبلُغَ اَشُدَّهُ وَ اَوفُوا بِالعَهدِ اِنَّ العَهدَ کانَ مَسئُولاً</w:t>
      </w:r>
      <w:r>
        <w:rPr>
          <w:rFonts w:ascii="Amiri" w:hAnsi="Amiri" w:eastAsia="Amiri" w:cs="Amiri"/>
          <w:color w:val="111111"/>
          <w:sz w:val="28"/>
          <w:sz w:val="28"/>
          <w:szCs w:val="28"/>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مال یتیم نزدیک نشوید مگر به طریقی که بهتر است، تا اینکه به حدّ</w:t>
      </w:r>
    </w:p>
    <w:p>
      <w:pPr>
        <w:pStyle w:val="BookText"/>
        <w:rPr/>
      </w:pPr>
      <w:r>
        <w:rPr>
          <w:rFonts w:ascii="IRNazanin" w:hAnsi="IRNazanin" w:eastAsia="IRNazanin"/>
          <w:color w:val="111111"/>
          <w:sz w:val="28"/>
          <w:sz w:val="28"/>
          <w:szCs w:val="28"/>
          <w:rtl w:val="true"/>
          <w:lang w:bidi="fa-IR"/>
        </w:rPr>
        <w:t>بلوغش برسد، و به پیمان وفا کنید که پیمان بازخواست شدنی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امری است بسیار زشت و ناپسند</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اَیُّهَا الَّذینَ ءامَنُوا اتَّقُوا اللهَ وَ ذَرُوا ما بَقِیَ مِنَ الّرِبوا اِن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فَأذَنُوا بِحَربٍ مِنَ اللهِ وَ رَسُولِه وَ إِن تُبتُم فَلَکُم رُءُوسُ اَموالِکُم لا تَظلِمُونَ وَ لا تُظلَمُونَ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باقی ماندۀ ربا را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پس به جنگی از جانب خدا و رسولش آگاه باشید، و اگر توبه کردید پس اصل سرمایه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ستم میبینید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مایه آرامش هم هستند و باید نسبت به هم مهربان و صمیمی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ءایاتِه اَن خَلَقَ لَکُم مِن اَنفُسِکُم اَزواجاً لِتَسکُنُوا اِلَیها وَ جَعَلَ بَینَکُم مَوَدَّهً وَ رَحمَهً اِنَّ فی ذلِکَ لَأیاتٍ لِقَومٍ یَتَفَکَّروُنَ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از جمله نشانههای او این که از خودتان همسرانی برای شما آفرید تا در کنارشان آرام گیرید و میانتان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 هایی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بحث باورهای دینی، ما هر دستور الهی را که ملزم به رعایت آن هستیم، میتوانیم باور دینی قلمداد کنیم؛ حتی دستورات اخلاقی، پزشکی، اجتماعی، سیاسی، اقتصادی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بودن نسبت به باورهای دینی و اعتقاد به این باورها، نشان دهنده میزان</w:t>
      </w:r>
      <w:bookmarkStart w:id="71" w:name="pg4285_24664"/>
    </w:p>
    <w:p>
      <w:pPr>
        <w:pStyle w:val="BookText"/>
        <w:rPr/>
      </w:pPr>
      <w:bookmarkEnd w:id="71"/>
      <w:r>
        <w:rPr>
          <w:rFonts w:ascii="IRNazanin" w:hAnsi="IRNazanin" w:eastAsia="IRNazanin"/>
          <w:color w:val="111111"/>
          <w:sz w:val="28"/>
          <w:sz w:val="28"/>
          <w:szCs w:val="28"/>
          <w:rtl w:val="true"/>
          <w:lang w:bidi="fa-IR"/>
        </w:rPr>
        <w:t>عملکرد ما نسبت به دستورات الهی است</w:t>
      </w:r>
      <w:r>
        <w:rPr>
          <w:rFonts w:eastAsia="IRNazanin" w:cs="IRNazanin"/>
          <w:color w:val="111111"/>
          <w:sz w:val="28"/>
          <w:szCs w:val="28"/>
          <w:rtl w:val="true"/>
          <w:lang w:bidi="fa-IR"/>
        </w:rPr>
        <w:t>.</w:t>
      </w:r>
    </w:p>
    <w:p>
      <w:pPr>
        <w:pStyle w:val="Heading4"/>
        <w:numPr>
          <w:ilvl w:val="3"/>
          <w:numId w:val="1"/>
        </w:numPr>
        <w:rPr/>
      </w:pPr>
      <w:bookmarkStart w:id="72" w:name="__RefHeading___Toc671321_1479056682"/>
      <w:bookmarkStart w:id="73" w:name="_Toc26"/>
      <w:bookmarkEnd w:id="72"/>
      <w:r>
        <w:rPr/>
        <w:t>3</w:t>
      </w:r>
      <w:r>
        <w:rPr>
          <w:rtl w:val="true"/>
        </w:rPr>
        <w:t>.</w:t>
      </w:r>
      <w:r>
        <w:rPr>
          <w:rtl w:val="true"/>
        </w:rPr>
        <w:t>باوراجتماعی</w:t>
      </w:r>
      <w:bookmarkEnd w:id="73"/>
    </w:p>
    <w:p>
      <w:pPr>
        <w:pStyle w:val="BookText"/>
        <w:rPr/>
      </w:pPr>
      <w:r>
        <w:rPr>
          <w:rFonts w:ascii="IRNazanin" w:hAnsi="IRNazanin" w:eastAsia="IRNazanin"/>
          <w:color w:val="111111"/>
          <w:sz w:val="28"/>
          <w:sz w:val="28"/>
          <w:szCs w:val="28"/>
          <w:rtl w:val="true"/>
          <w:lang w:bidi="fa-IR"/>
        </w:rPr>
        <w:t>باور اجتماعی یعنی پذیرفته شدههای ذهنی ما نسبت به اجتماع که عموماً زادگاه فرهنگی، دینی و 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بسیار متغیر بوده و از زوایای مختلفی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باورها چیست و چگونه شکل گرفته است اگر شکافته شود، کتاب مفصلی خواهد شد؛ لذا در این توضیح به مواردی میپردازیم که اگر این موارد باور اجتماعی بوده یا تبدیل به یک باور اجتماعی شود، قطعاً شاخصههای انسانی از جنس فردی و اجتماعی بسیار متعالتر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تعاریف در علم اخلاق و تعالیم دینی نیز بیان شده باشد که نشانه اهمیت و تأثیرگذاری این باورها بر جنبههای اجتماعی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همه انسانها محترم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هر آنچه را برای خودم نمیپسندم برای دیگران هم نمیپسندم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اگر میخواهم جهان را تغییر دهم ابتدا باید خودم را تغییر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نه ظالم باشد و نه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مماشات برای زندگی در اجتماع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رعایت حال سالمندان، زنان و کودکان قسمتی از هویت اجتماع را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شهر و محل سکونت ما، همچون منزل ما نیاز به مراقبت و رسیدگی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رواج دروغ در اجتماع، احساس امنیت را از بین خواهد</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مصرف کالای تولید داخل، موجب افزایش اشتغال و به واسطه آن، موجب کاهش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کار و تلاش موجب سرزندگی اجتماع بوده و مانع سودجویی افراد سربار اجتماع از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اجتماعی موجب گسترش و همگانی شدن ارزشهای اجتماعی شده و بر عملکرد هنجارهای اجتماعی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باورها قویتر باشند، قوانین، هنجارها و فرهنگ عمومی مردم نیز متعالتر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اجتماعی عمدتاً در قالب ارزشها و هنجارها نمایان میشوند، اما تأثیرگذاری آنها عموماً در حوزه فرهنگی است؛ لذا اگر بتوان باورهای دینی و اعتقادی را بررسی نمود و موضوعات مربوط به اجتماع آن را به صورت باورهای اجتماعی تبیین کرد، اقدام بسیار مهمی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اجتماع و اجتماعی بودن انسان از نظر اعتقادی نیز بسیار پراهمیت است؛ لذا نماز جماعت نزد خداوند سبحان بسیار پرارزشتر از نماز 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زندگی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مکرم اسلام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بهگونهای است که همیشه در جامعه حضور داشته و هیچگاه از جامعه و محل زندگی خود دور نبوده و از امور اجتماعی کنارهگیری نکردهاند؛ لذا حتی در عبادت نیز رهبانیت را نهی نموده و به جماعت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جامعه متعالی بدون آموزههای صحیح،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آموزه های صحیح در اجتماع فراگیر شود و با ثبات گردد، نقش تعیین کننده ای نیز در متمدن شدن و فرهیخته شده انسان خواهد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باورهای اجتماعی دارای قدرت چندین ساله و گاه هزارساله هستند؛ لذا نمیتوان بهراحتی موضوعی را، حتی یک هنجار مناسب اجتماع را، به یک باور تبدیل کرد یا حتی یک باور منفی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حوزه باورهای اجتماعی هرگونه تغییر یا شکل گیری به کندی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عزیز میتوانند با تشویق فرزندان به مطالعه و مستندسازی بعضی باورها، نسبت به آگاهی بخشی به آنها اقدام نمایند که این آگاهی بخشی میتواند در راستای تغییر، حذف و یا شکلگیری یک باور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مطالعه و مستندسازی راه بسیار مناسبی برای مواجهه با این باوها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آداب و رسوم و سنتهای قومی و ملی نیز تبدیل به یک باور اجتماعی میشود، لذا برای پذیرش یا عدم پذیرش آن نیز سلیقه افراد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خرید شب عید نوروز در ایران یک باور اجتماعی است؛ یعنی تقریباً عموم مردم خود را ملزم میدانند برای عید نوروز لباس و وسایل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و این باور اجتماعی سالها در فرهنگ عمومی مردم جاری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ممکن است افرادی این موضوع را قبول یا رد کنند و هرکدام نیز برای ادعای خود مستنداتی را ارائه نمایند که پذیرش یا عدم پذیرش این موضوع توسط دیگران، کاملاً سلیقهای خواهد بود؛ لذا در مقابل باورهای اجتماعی، عموماً برخورد یکسان نمیتوان داشت، مگر اینکه آن باور از نظر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یا علمی و عقلی سست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باور بُعد شادی یا تفریحی داشته باشد، موضوع پیچیدهتر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یک باور که مربوط به حوزه شادی است، منطق کاربرد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احساسات استفاده میکنیم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خصوص چهارشنبه آخر سال و مراسم آن شب، بهعنوان یک باور اجتماعی از مردم میخواهیم از مواد منفجره و خطرناک استفاده نکنند و مراقب فرزندان خود باشند و با اصل موضوع مواجهه منفی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این باور، جنبه جشن و شادی دارد</w:t>
      </w:r>
      <w:r>
        <w:rPr>
          <w:rFonts w:eastAsia="IRNazanin" w:cs="IRNazanin"/>
          <w:color w:val="111111"/>
          <w:sz w:val="28"/>
          <w:szCs w:val="28"/>
          <w:rtl w:val="true"/>
          <w:lang w:bidi="fa-IR"/>
        </w:rPr>
        <w:t>.</w:t>
      </w:r>
      <w:bookmarkStart w:id="74" w:name="pg4285_24667"/>
    </w:p>
    <w:p>
      <w:pPr>
        <w:pStyle w:val="BookText"/>
        <w:rPr/>
      </w:pPr>
      <w:bookmarkEnd w:id="74"/>
      <w:r>
        <w:rPr>
          <w:rFonts w:ascii="IRNazanin" w:hAnsi="IRNazanin" w:eastAsia="IRNazanin"/>
          <w:color w:val="111111"/>
          <w:sz w:val="28"/>
          <w:sz w:val="28"/>
          <w:szCs w:val="28"/>
          <w:rtl w:val="true"/>
          <w:lang w:bidi="fa-IR"/>
        </w:rPr>
        <w:t>بنابراین میتوان با آگاهیبخشی و پاسداشت باورهای اجتماعی مثبت در مقابل سایر باورهای مخرب، مقابله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لازم است از یک باور اجتماعی متوسط در مقابل یک باور اجتماعی ضعیف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یک باور اجتماعی چه سود یا چه زیانی برای اجتماع به همراه دارد و براساس برآورد سود و زیان آن باور، نسبت به آن قضاوت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باورهای اجتماعی زمینهساز رفتارهای ارزشی ما بوده و شاخصی است جدی تا بتوانیم حد تعالی یک جامعه را بسنجیم</w:t>
      </w:r>
      <w:r>
        <w:rPr>
          <w:rFonts w:eastAsia="IRNazanin" w:cs="IRNazanin"/>
          <w:color w:val="111111"/>
          <w:sz w:val="28"/>
          <w:szCs w:val="28"/>
          <w:rtl w:val="true"/>
          <w:lang w:bidi="fa-IR"/>
        </w:rPr>
        <w:t>.</w:t>
      </w:r>
    </w:p>
    <w:p>
      <w:pPr>
        <w:pStyle w:val="Heading4"/>
        <w:numPr>
          <w:ilvl w:val="3"/>
          <w:numId w:val="1"/>
        </w:numPr>
        <w:rPr/>
      </w:pPr>
      <w:bookmarkStart w:id="75" w:name="__RefHeading___Toc671323_1479056682"/>
      <w:bookmarkStart w:id="76" w:name="_Toc27"/>
      <w:bookmarkEnd w:id="75"/>
      <w:r>
        <w:rPr/>
        <w:t>۴</w:t>
      </w:r>
      <w:r>
        <w:rPr>
          <w:rtl w:val="true"/>
        </w:rPr>
        <w:t xml:space="preserve">- </w:t>
      </w:r>
      <w:r>
        <w:rPr>
          <w:rtl w:val="true"/>
        </w:rPr>
        <w:t>باور شخصیتی</w:t>
      </w:r>
      <w:bookmarkEnd w:id="76"/>
    </w:p>
    <w:p>
      <w:pPr>
        <w:pStyle w:val="BookText"/>
        <w:rPr/>
      </w:pPr>
      <w:r>
        <w:rPr>
          <w:rFonts w:ascii="IRNazanin" w:hAnsi="IRNazanin" w:eastAsia="IRNazanin"/>
          <w:color w:val="111111"/>
          <w:sz w:val="28"/>
          <w:sz w:val="28"/>
          <w:szCs w:val="28"/>
          <w:rtl w:val="true"/>
          <w:lang w:bidi="fa-IR"/>
        </w:rPr>
        <w:t>باورهای شخصی و شخصیتی، باورهایی هستند که در حوزه شخص ما تعریف میشوند و به خود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و اعتقادات نوع نگاه ما را به خودمان و جهان هستی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باورها ما خودمان را تعریف میکنیم و دیگران نیز بر اساس رفتار ناشی از این باورها، در مورد چگونگی شخصیت ما قضاوت و تصمیمگیری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این باورها توجه کنید؛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شایستگی بهترینها را دارم، پس برای رسیدن به آن تلاش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باور دارم که تمام شکستهای من در زندگی، مربوط به دیگران است و آنها مقصرند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محبت و مهربانی همیشه راهگشاست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پول، همه مشکلات را حل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همسرم و فرزندان من، یعنی زندگی من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وجدان من، بهترین قاضی اعمال من است</w:t>
      </w:r>
      <w:r>
        <w:rPr>
          <w:rFonts w:eastAsia="IRNazanin" w:cs="IRNazanin"/>
          <w:color w:val="111111"/>
          <w:sz w:val="28"/>
          <w:szCs w:val="28"/>
          <w:rtl w:val="true"/>
          <w:lang w:bidi="fa-IR"/>
        </w:rPr>
        <w:t>.</w:t>
      </w:r>
      <w:bookmarkStart w:id="77" w:name="pg4285_24668"/>
    </w:p>
    <w:p>
      <w:pPr>
        <w:pStyle w:val="BookText"/>
        <w:rPr/>
      </w:pPr>
      <w:bookmarkEnd w:id="7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صحبت کردن با خدا، موجب آرامش من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باور دارم که مردم مهربانی مرا به حساب احمق بودن من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باورهای یاد شده و اعتقادات مربوط به باورهای شخصی و شخصیتی، ذکر این نکته مهم است که هرچه این باورها مثبت باشند، شخصیت ما را مثبت خواهند کرد و هرچه این باورها منفی باشند، موجب اُفت شخصیت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حوزه باورهای شخصی و شخصیتی مهمترین بخش باورهای ما را تشکیل میدهد</w:t>
      </w:r>
      <w:r>
        <w:rPr>
          <w:rFonts w:eastAsia="IRNazanin" w:cs="IRNazanin"/>
          <w:color w:val="111111"/>
          <w:sz w:val="28"/>
          <w:szCs w:val="28"/>
          <w:rtl w:val="true"/>
          <w:lang w:bidi="fa-IR"/>
        </w:rPr>
        <w:t>.</w:t>
      </w:r>
    </w:p>
    <w:p>
      <w:pPr>
        <w:pStyle w:val="Heading4"/>
        <w:numPr>
          <w:ilvl w:val="3"/>
          <w:numId w:val="1"/>
        </w:numPr>
        <w:rPr/>
      </w:pPr>
      <w:bookmarkStart w:id="78" w:name="__RefHeading___Toc671325_1479056682"/>
      <w:bookmarkStart w:id="79" w:name="_Toc28"/>
      <w:bookmarkEnd w:id="78"/>
      <w:r>
        <w:rPr/>
        <w:t>۵</w:t>
      </w:r>
      <w:r>
        <w:rPr>
          <w:rtl w:val="true"/>
        </w:rPr>
        <w:t xml:space="preserve">- </w:t>
      </w:r>
      <w:r>
        <w:rPr>
          <w:rtl w:val="true"/>
        </w:rPr>
        <w:t>باور خانوادگی</w:t>
      </w:r>
      <w:bookmarkEnd w:id="79"/>
    </w:p>
    <w:p>
      <w:pPr>
        <w:pStyle w:val="BookText"/>
        <w:rPr/>
      </w:pPr>
      <w:r>
        <w:rPr>
          <w:rFonts w:ascii="IRNazanin" w:hAnsi="IRNazanin" w:eastAsia="IRNazanin"/>
          <w:color w:val="111111"/>
          <w:sz w:val="28"/>
          <w:sz w:val="28"/>
          <w:szCs w:val="28"/>
          <w:rtl w:val="true"/>
          <w:lang w:bidi="fa-IR"/>
        </w:rPr>
        <w:t>باورهای خانوادگی نیز همچون سایر باورها مورد پذیرش ذهنی قرار گرفته و شخص خود را ملزم به اجرای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موضوع خانواده و موضوعیت حساس خانواده، بدیهی است که افراد حساسیت و دقت بیشتری نسبت به آن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حساسیت گاهی ناشی از حقوق آنها و گاهی ناشی از حقوق سایر افراد خانواده است؛ بنابراین در موضوع واحد باورهای خانوادگی، میتوان باورهای متفاوتی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باورهای یک فرزند در محیط خانواده با باورهای پدر خانواده و همچنین مادر خانواده متفاوت است؛ اما همه این باورها در کانون خانواده تجمیع شده است و از یک الگوی واحد بهنام باورهای خانواده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این باورها متفاوت باشد، اما همه آنها بخشی از یک پیکره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بر این باور است که من متولی آسایش خانواده هستم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بر این باور است که من مسئول آرامش خانواده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 این باور است که والدین من وظیفه دارند از من محافظت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بر این باور است که پدرم، مادرم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براین باور است که من باید به همه اعضاء خانواده روحیه داده و آنها را پرانرژی نگه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بر این باور است که هزینههای زندگی را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 این باورند که خوشبختی فرزندان، اولویت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فرزندان بر این باورند که باید همیشه کنار هم بوده و یکدیگر را دوست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 این باورند که خانواده آنها، خانوادهای مهربان و صمیمی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بهنظر بعضی افراد، این باورها بسیار بدیهی باشد و اصل باور بودن آن را قبول نداشته باشند؛ اما باید گفت متأسفانه هستند خانوادههایی که همین باورهای بهظاهر بدیهی را نیز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تعهد و امنیت ندارند، از هم دور و نسبت به هم صمیمی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و تثبیت باورهای خانواده، نقش اصلی در تحکیم خانواده و در نتیجه نقش اساسی در تحکیم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محیط خانواده، هریک از اعضاء دارای نقش و جایگاه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جایگاه تربیت شوندگان هستند و از دانش و تجربه بیبهره و والدین در جایگاه تربیتکنندگان هستند که دانش و تجربه کافی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بدیهی است که باورهای آنها نیز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تفاوت، الزاماً به معنی متضاد بودن باورها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رفتارها و گفتارهای آنها نیز با</w:t>
      </w:r>
      <w:bookmarkStart w:id="80" w:name="pg4285_24670"/>
    </w:p>
    <w:p>
      <w:pPr>
        <w:pStyle w:val="BookText"/>
        <w:rPr/>
      </w:pPr>
      <w:bookmarkEnd w:id="80"/>
      <w:r>
        <w:rPr>
          <w:rFonts w:ascii="IRNazanin" w:hAnsi="IRNazanin" w:eastAsia="IRNazanin"/>
          <w:color w:val="111111"/>
          <w:sz w:val="28"/>
          <w:sz w:val="28"/>
          <w:szCs w:val="28"/>
          <w:rtl w:val="true"/>
          <w:lang w:bidi="fa-IR"/>
        </w:rPr>
        <w:t>توجه به جایگاه آنها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اعضاء خانواده میتوانند بهوجود آورنده باوری باشند تا دیگران نیز نسبت به آن باور حس مثبت داشته باشند و هریک میتوانند عامل باشند تا یک باور مثبت از محیط خانواده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وظایف پدران در محیط خانواده، حفظ و حراست از این باورهای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مادر خانواده، موضوع حیاء را بهعنوان یک اعتقاد و یک باور قبول دارند و پدر خانواده نیز حامی و نگهدار این باور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نقش پدر را در خانواده کلیدی دانسته، بنابراین نسبت به احترام فرزندان در خصوص پدر و جایگاه ایشان حساس است و با این موضوع بهعنوان یک باور برخورد میکند؛ بدین سبب طبیعی است رعایت قوانین خانواده نیز با جدیت خاصی 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نقش اعضاء خانواده در محیط خانواده، قوام و دوام خانواده، رشد و تعالی اعضاء خانواده، آینده خانواده و هریک از اعضاء آن، همگی وابسته به باورهای اعضاء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باورها، اخلاقی، دینی و عقلی باشند، رشد و تعالی خانواده از کیفیت بهتری برخوردار خواهد بود و هر چه از این مسیر دور باشند، خانواده دچار ضعف شده و با کاستیهایی روبهرو خواهد شد که البته بهمرور زمان، این کاستیها افزایش یافته و منجر به انحطاط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والدین عزیز میکوشند با جدیت تمام، باورهای خانوادگی را تثبیت و تقویت نمایند</w:t>
      </w:r>
      <w:r>
        <w:rPr>
          <w:rFonts w:eastAsia="IRNazanin" w:cs="IRNazanin"/>
          <w:color w:val="111111"/>
          <w:sz w:val="28"/>
          <w:szCs w:val="28"/>
          <w:rtl w:val="true"/>
          <w:lang w:bidi="fa-IR"/>
        </w:rPr>
        <w:t>.</w:t>
      </w:r>
    </w:p>
    <w:p>
      <w:pPr>
        <w:pStyle w:val="Heading4"/>
        <w:numPr>
          <w:ilvl w:val="3"/>
          <w:numId w:val="1"/>
        </w:numPr>
        <w:rPr/>
      </w:pPr>
      <w:bookmarkStart w:id="81" w:name="__RefHeading___Toc671327_1479056682"/>
      <w:bookmarkStart w:id="82" w:name="_Toc29"/>
      <w:bookmarkEnd w:id="81"/>
      <w:r>
        <w:rPr/>
        <w:t>۶</w:t>
      </w:r>
      <w:r>
        <w:rPr>
          <w:rtl w:val="true"/>
        </w:rPr>
        <w:t xml:space="preserve">- </w:t>
      </w:r>
      <w:r>
        <w:rPr>
          <w:rtl w:val="true"/>
        </w:rPr>
        <w:t>باور اخلاقی</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تعریف باورهای اخلاقی، ابتدا سراغ تعریف اخلاق 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از نظر لغوی جمع خُلق است؛ یعنی آن چیزی که در سیمای باطنی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انسان یک بُعد ظاهری دارد که آن را خَلق می گویند، یک سیمای</w:t>
      </w:r>
    </w:p>
    <w:p>
      <w:pPr>
        <w:pStyle w:val="BookText"/>
        <w:rPr/>
      </w:pPr>
      <w:r>
        <w:rPr>
          <w:rFonts w:ascii="IRNazanin" w:hAnsi="IRNazanin" w:eastAsia="IRNazanin"/>
          <w:color w:val="111111"/>
          <w:sz w:val="28"/>
          <w:sz w:val="28"/>
          <w:szCs w:val="28"/>
          <w:rtl w:val="true"/>
          <w:lang w:bidi="fa-IR"/>
        </w:rPr>
        <w:t>باطنی هم دارد که آن را خُلق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ما دارای صفات و وضعیت خَلقی هستیم، همانطور هم دارای سیمای باطنی و خُلقی هستیم؛ بنابراین بعضی از انسانها بدون آنکه زحمتی بکشند یا کار خاصی انجام دهند، دارای چهره زیبا هستند و بعضی دیگر دارای اندام تنومندی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بعضیها بدون اینکه زحمتی کشیده و صفتی را کسب کرده باشند، دارای خصلت گذشت و مهربانی هستند؛ لذا بیمنت میبخشند و مهربان هستند و برای این کار پاداشی نمیخواهند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کُلُّ عَلَی شَاکِلَتِهِ فَرَبُّکُم أَعلَمُ بِمَن هُوَ أَهدَی سَبِیلاً</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 و پروردگارتان کسانی را که راهشان نیکوتر است، بهتر میشناسد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حال با کنار هم گذاشتن این توضیحات و واژه باور، به این نتیجه میرسیم که باورهای اخلاقی یعنی اعتقاد داشته باشیم به اینکه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ارزشمند است، پس یک باور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ارزشمند است، پس یک باور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دوستی ارزشمند است، پس یک باور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به دیگران ارزشمند نیست، پس ضد باور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پرخاشگری، ضد باور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حیاء، ضد باور اخلاقی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متفکرین حوزه انسان شناسی، اخلاق را خاص انسان دانستهاند لذا خصلتهای انسانی را عملاً خصلتهای اخلاقی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این صفات توصیف میکنند و ارزش آن را نیز به رعایت این صفات میدانند</w:t>
      </w:r>
      <w:r>
        <w:rPr>
          <w:rFonts w:eastAsia="IRNazanin" w:cs="IRNazanin"/>
          <w:color w:val="111111"/>
          <w:sz w:val="28"/>
          <w:szCs w:val="28"/>
          <w:rtl w:val="true"/>
          <w:lang w:bidi="fa-IR"/>
        </w:rPr>
        <w:t>.</w:t>
      </w:r>
      <w:bookmarkStart w:id="83" w:name="pg4285_24672"/>
    </w:p>
    <w:p>
      <w:pPr>
        <w:pStyle w:val="BookText"/>
        <w:rPr/>
      </w:pPr>
      <w:bookmarkEnd w:id="83"/>
      <w:r>
        <w:rPr>
          <w:rFonts w:ascii="IRNazanin" w:hAnsi="IRNazanin" w:eastAsia="IRNazanin"/>
          <w:color w:val="111111"/>
          <w:sz w:val="28"/>
          <w:sz w:val="28"/>
          <w:szCs w:val="28"/>
          <w:rtl w:val="true"/>
          <w:lang w:bidi="fa-IR"/>
        </w:rPr>
        <w:t>سعدی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حال با پایبندی به این اصول اخلاقی و باورمند بودن به این اصول، دایره باورهای ارزشمند و مثبت ما افزایش یافته و ابعاد مختلف زندگی ما نیز تحت تأثیر آن قرار خواهد گرفت؛ چرا که بُعد اجتماعی انسان کاملاً به بُعد اخلاقی او وابسته بوده و از آن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بُعد اخلاقی دارای وارستگی و بزرگمنشی باشند، در بُعد اجتماعی نیز قوی بوده و اجتماع، تعامل بهتری با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صورتیکه فردی دارای رذایل اخلاقی باشد، در بُعد اجتماعی نیز موفق نبوده و جامعه با او تعامل سازندهای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افراد با گذشت، مهربان، مردم دوست و سازگار، در اجتماع راحتتر زندگی میکنند، اما افراد دروغگو و فحاش در اجتماع دارای جایگاهی نبوده و از وجود آنها در مجامع عمومی استقبال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اخلاقی نمونه کامل از باورهای انسانی هستند؛ چرا که در همه جوامع انسان ارزشمند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خصلت مشترک همه انسانهای شریف است</w:t>
      </w:r>
      <w:r>
        <w:rPr>
          <w:rFonts w:eastAsia="IRNazanin" w:cs="IRNazanin"/>
          <w:color w:val="111111"/>
          <w:sz w:val="28"/>
          <w:szCs w:val="28"/>
          <w:rtl w:val="true"/>
          <w:lang w:bidi="fa-IR"/>
        </w:rPr>
        <w:t>.</w:t>
      </w:r>
    </w:p>
    <w:p>
      <w:pPr>
        <w:pStyle w:val="Heading3"/>
        <w:numPr>
          <w:ilvl w:val="2"/>
          <w:numId w:val="1"/>
        </w:numPr>
        <w:rPr/>
      </w:pPr>
      <w:bookmarkStart w:id="84" w:name="__RefHeading___Toc671329_1479056682"/>
      <w:bookmarkStart w:id="85" w:name="_Toc30"/>
      <w:bookmarkEnd w:id="84"/>
      <w:r>
        <w:rPr>
          <w:rtl w:val="true"/>
        </w:rPr>
        <w:t>باورهای انسانی</w:t>
      </w:r>
      <w:bookmarkEnd w:id="85"/>
    </w:p>
    <w:p>
      <w:pPr>
        <w:pStyle w:val="Heading4"/>
        <w:numPr>
          <w:ilvl w:val="3"/>
          <w:numId w:val="1"/>
        </w:numPr>
        <w:rPr/>
      </w:pPr>
      <w:bookmarkStart w:id="86" w:name="__RefHeading___Toc671331_1479056682"/>
      <w:bookmarkStart w:id="87" w:name="_Toc31"/>
      <w:bookmarkEnd w:id="86"/>
      <w:r>
        <w:rPr>
          <w:rtl w:val="true"/>
        </w:rPr>
        <w:t>اشاره</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انسانی به دو دسته عمده تقسیم میشوند؛ باورهای مثبت و باورهای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دسته باورها، موجب داشتهها و از دست دادههایی برای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مثبت موجب داشته های مثبت و خصلت های انسانی ما میشوند و باورهای منفی موجب از بین رفتن خصلتهای انسانی ما میشوند؛ بنابراین شناخت و آگاهی ما از این باورها، موجب مراقبت و حفاظت از باورهای مثبت</w:t>
      </w:r>
      <w:bookmarkStart w:id="88" w:name="pg4285_24673"/>
    </w:p>
    <w:p>
      <w:pPr>
        <w:pStyle w:val="BookText"/>
        <w:rPr/>
      </w:pPr>
      <w:bookmarkEnd w:id="88"/>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کدام از این دسته باورها اشاره میکنیم</w:t>
      </w:r>
      <w:r>
        <w:rPr>
          <w:rFonts w:eastAsia="IRNazanin" w:cs="IRNazanin"/>
          <w:color w:val="111111"/>
          <w:sz w:val="28"/>
          <w:szCs w:val="28"/>
          <w:rtl w:val="true"/>
          <w:lang w:bidi="fa-IR"/>
        </w:rPr>
        <w:t>.</w:t>
      </w:r>
    </w:p>
    <w:p>
      <w:pPr>
        <w:pStyle w:val="Heading4"/>
        <w:numPr>
          <w:ilvl w:val="3"/>
          <w:numId w:val="1"/>
        </w:numPr>
        <w:rPr/>
      </w:pPr>
      <w:bookmarkStart w:id="89" w:name="__RefHeading___Toc671333_1479056682"/>
      <w:bookmarkStart w:id="90" w:name="_Toc32"/>
      <w:bookmarkEnd w:id="89"/>
      <w:r>
        <w:rPr>
          <w:rtl w:val="true"/>
        </w:rPr>
        <w:t>الف</w:t>
      </w:r>
      <w:r>
        <w:rPr>
          <w:rtl w:val="true"/>
        </w:rPr>
        <w:t xml:space="preserve">- </w:t>
      </w:r>
      <w:r>
        <w:rPr>
          <w:rtl w:val="true"/>
        </w:rPr>
        <w:t>باورهای مثبت</w:t>
      </w:r>
      <w:bookmarkEnd w:id="90"/>
    </w:p>
    <w:p>
      <w:pPr>
        <w:pStyle w:val="BookText"/>
        <w:rPr/>
      </w:pPr>
      <w:r>
        <w:rPr>
          <w:rFonts w:ascii="IRNazanin" w:hAnsi="IRNazanin" w:eastAsia="IRNazanin"/>
          <w:color w:val="111111"/>
          <w:sz w:val="28"/>
          <w:sz w:val="28"/>
          <w:szCs w:val="28"/>
          <w:rtl w:val="true"/>
          <w:lang w:bidi="fa-IR"/>
        </w:rPr>
        <w:t>باورهای مثبت ریشه در ارزشهای ما دارند و دارای پشتوانه علمی، دینی و فرهنگی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دارای پنج خصلت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خصلتهای انسانی نزدیکتر میکنند؛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تعالی روح ما میشوند؛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زندگی ما بسیار انرژیبخش هستند؛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تلاش و کوشش ما شده و امید را در دل ما زنده میسازند؛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یادگیری دیگر باورهای مثبت را در ما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به عنوان یک باور مثبت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خانواده توجه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یک باور مثبت میداند، لذا خود را نسبت به این باور ملزم و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براساس گفتار و رفتار، خود را نیز با باور مورد نظر هماهنگ ساخته است؛ لذا در جریان زندگی ایشان، اتفاقات زیبایی بهوقوع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مهربانی با همسر، عملاً انسان مهربانی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شدن خصیصه زندگی انسانی است و موجب رضایت درونی ما خواهد شد، لذا محبت روح انسان را متعالی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جواب مهربانی خود نسبت به همسر، از طرف مادر خانواده نیز محبت کسب خواهد کرد؛ لذا تعامل انرژیبخش و حیاتبخشی را تجربه خواهد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دو طرفه در زندگی،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آینده زندگی امیدوار نموده، لذا با تلاش و کوشش بیشتری در پی کسب موفقیت خواهند بود</w:t>
      </w:r>
      <w:r>
        <w:rPr>
          <w:rFonts w:eastAsia="IRNazanin" w:cs="IRNazanin"/>
          <w:color w:val="111111"/>
          <w:sz w:val="28"/>
          <w:szCs w:val="28"/>
          <w:rtl w:val="true"/>
          <w:lang w:bidi="fa-IR"/>
        </w:rPr>
        <w:t>.</w:t>
      </w:r>
      <w:bookmarkStart w:id="91" w:name="pg4285_24674"/>
    </w:p>
    <w:p>
      <w:pPr>
        <w:pStyle w:val="BookText"/>
        <w:rPr/>
      </w:pPr>
      <w:bookmarkEnd w:id="91"/>
      <w:r>
        <w:rPr>
          <w:rFonts w:ascii="IRNazanin" w:hAnsi="IRNazanin" w:eastAsia="IRNazanin"/>
          <w:color w:val="111111"/>
          <w:sz w:val="28"/>
          <w:sz w:val="28"/>
          <w:szCs w:val="28"/>
          <w:rtl w:val="true"/>
          <w:lang w:bidi="fa-IR"/>
        </w:rPr>
        <w:t>این مثال و هزاران مثال دیگر، بیانگر این نکته است که باورهای مثبت در هر حوزهای، خصلتهای مشترک دارند؛ چرا که انسان را در جایگاه مقام انسانیت تثبیت نموده و او را متعالی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باورهای منفی، دارای شاخصه اصلی تضعیف مقام انسانیت بوده، لذا دارای خواص منفی میباشند که به آنها اشاره میکنیم</w:t>
      </w:r>
      <w:r>
        <w:rPr>
          <w:rFonts w:eastAsia="IRNazanin" w:cs="IRNazanin"/>
          <w:color w:val="111111"/>
          <w:sz w:val="28"/>
          <w:szCs w:val="28"/>
          <w:rtl w:val="true"/>
          <w:lang w:bidi="fa-IR"/>
        </w:rPr>
        <w:t>.</w:t>
      </w:r>
    </w:p>
    <w:p>
      <w:pPr>
        <w:pStyle w:val="Heading4"/>
        <w:numPr>
          <w:ilvl w:val="3"/>
          <w:numId w:val="1"/>
        </w:numPr>
        <w:rPr/>
      </w:pPr>
      <w:bookmarkStart w:id="92" w:name="__RefHeading___Toc671335_1479056682"/>
      <w:bookmarkStart w:id="93" w:name="_Toc33"/>
      <w:bookmarkEnd w:id="92"/>
      <w:r>
        <w:rPr>
          <w:rtl w:val="true"/>
        </w:rPr>
        <w:t>ب</w:t>
      </w:r>
      <w:r>
        <w:rPr>
          <w:rtl w:val="true"/>
        </w:rPr>
        <w:t xml:space="preserve">- </w:t>
      </w:r>
      <w:r>
        <w:rPr>
          <w:rtl w:val="true"/>
        </w:rPr>
        <w:t>باورهای منفی</w:t>
      </w:r>
      <w:bookmarkEnd w:id="93"/>
    </w:p>
    <w:p>
      <w:pPr>
        <w:pStyle w:val="Heading5"/>
        <w:numPr>
          <w:ilvl w:val="4"/>
          <w:numId w:val="1"/>
        </w:numPr>
        <w:rPr/>
      </w:pPr>
      <w:bookmarkStart w:id="94" w:name="__RefHeading___Toc671337_1479056682"/>
      <w:bookmarkStart w:id="95" w:name="_Toc34"/>
      <w:bookmarkEnd w:id="94"/>
      <w:r>
        <w:rPr/>
        <w:t>۱</w:t>
      </w:r>
      <w:r>
        <w:rPr>
          <w:rtl w:val="true"/>
        </w:rPr>
        <w:t xml:space="preserve">. </w:t>
      </w:r>
      <w:r>
        <w:rPr>
          <w:rtl w:val="true"/>
        </w:rPr>
        <w:t>کاهش انرژی</w:t>
      </w:r>
      <w:bookmarkEnd w:id="95"/>
    </w:p>
    <w:p>
      <w:pPr>
        <w:pStyle w:val="BookText"/>
        <w:rPr/>
      </w:pPr>
      <w:r>
        <w:rPr>
          <w:rFonts w:ascii="IRNazanin" w:hAnsi="IRNazanin" w:eastAsia="IRNazanin"/>
          <w:color w:val="111111"/>
          <w:sz w:val="28"/>
          <w:sz w:val="28"/>
          <w:szCs w:val="28"/>
          <w:rtl w:val="true"/>
          <w:lang w:bidi="fa-IR"/>
        </w:rPr>
        <w:t>باورهای منفی انرژی و تحرک را از انسان گرفته و به او خمودی و سستی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منفی موجب پیدایش بیماریهای روحی میگردد که انسان را ضعیف نموده و او را ناتوان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عامل اصلی افسردگی و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موجب حسادت و نارضایتی از زندگی میشود، چرا که انسان را نسبت به خودش ناراضی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باور منفی، گرفتن خوشبختی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باورهای منفی نزدیک نشوید؛ حتی برای چند لحظه</w:t>
      </w:r>
      <w:r>
        <w:rPr>
          <w:rFonts w:eastAsia="IRNazanin" w:cs="IRNazanin"/>
          <w:color w:val="111111"/>
          <w:sz w:val="28"/>
          <w:szCs w:val="28"/>
          <w:rtl w:val="true"/>
          <w:lang w:bidi="fa-IR"/>
        </w:rPr>
        <w:t>!</w:t>
      </w:r>
    </w:p>
    <w:p>
      <w:pPr>
        <w:pStyle w:val="Heading5"/>
        <w:numPr>
          <w:ilvl w:val="4"/>
          <w:numId w:val="1"/>
        </w:numPr>
        <w:rPr/>
      </w:pPr>
      <w:bookmarkStart w:id="96" w:name="__RefHeading___Toc671339_1479056682"/>
      <w:bookmarkStart w:id="97" w:name="_Toc35"/>
      <w:bookmarkEnd w:id="96"/>
      <w:r>
        <w:rPr/>
        <w:t>۲</w:t>
      </w:r>
      <w:r>
        <w:rPr>
          <w:rtl w:val="true"/>
        </w:rPr>
        <w:t xml:space="preserve">. </w:t>
      </w:r>
      <w:r>
        <w:rPr>
          <w:rtl w:val="true"/>
        </w:rPr>
        <w:t>ناامید کننده</w:t>
      </w:r>
      <w:bookmarkEnd w:id="97"/>
    </w:p>
    <w:p>
      <w:pPr>
        <w:pStyle w:val="BookText"/>
        <w:rPr/>
      </w:pPr>
      <w:r>
        <w:rPr>
          <w:rFonts w:ascii="IRNazanin" w:hAnsi="IRNazanin" w:eastAsia="IRNazanin"/>
          <w:color w:val="111111"/>
          <w:sz w:val="28"/>
          <w:sz w:val="28"/>
          <w:szCs w:val="28"/>
          <w:rtl w:val="true"/>
          <w:lang w:bidi="fa-IR"/>
        </w:rPr>
        <w:t>امید، بهار زندگی است و باور منفی، امید را بهمرور از زندگی شما حذف کرده و جای آن را با ناامیدی پر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منفی شما را نسبت به خود، اطرافیان و حتی خداوند متعال ناامید میکند و شما را همیشه در گذشته مشغول نگه میدارد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منفی، هدیههای شیاطین است به فرزندان آدم</w:t>
      </w:r>
      <w:r>
        <w:rPr>
          <w:rFonts w:eastAsia="IRNazanin" w:cs="IRNazanin"/>
          <w:color w:val="111111"/>
          <w:sz w:val="28"/>
          <w:szCs w:val="28"/>
          <w:rtl w:val="true"/>
          <w:lang w:bidi="fa-IR"/>
        </w:rPr>
        <w:t>.</w:t>
      </w:r>
      <w:bookmarkStart w:id="98" w:name="pg4285_24675"/>
    </w:p>
    <w:p>
      <w:pPr>
        <w:pStyle w:val="Heading5"/>
        <w:numPr>
          <w:ilvl w:val="4"/>
          <w:numId w:val="1"/>
        </w:numPr>
        <w:rPr/>
      </w:pPr>
      <w:bookmarkStart w:id="99" w:name="__RefHeading___Toc671341_1479056682"/>
      <w:bookmarkStart w:id="100" w:name="_Toc36"/>
      <w:bookmarkEnd w:id="98"/>
      <w:bookmarkEnd w:id="99"/>
      <w:r>
        <w:rPr/>
        <w:t>۳</w:t>
      </w:r>
      <w:r>
        <w:rPr>
          <w:rtl w:val="true"/>
        </w:rPr>
        <w:t xml:space="preserve">. </w:t>
      </w:r>
      <w:r>
        <w:rPr>
          <w:rtl w:val="true"/>
        </w:rPr>
        <w:t>محدود کننده</w:t>
      </w:r>
      <w:bookmarkEnd w:id="100"/>
    </w:p>
    <w:p>
      <w:pPr>
        <w:pStyle w:val="BookText"/>
        <w:rPr/>
      </w:pPr>
      <w:r>
        <w:rPr>
          <w:rFonts w:ascii="IRNazanin" w:hAnsi="IRNazanin" w:eastAsia="IRNazanin"/>
          <w:color w:val="111111"/>
          <w:sz w:val="28"/>
          <w:sz w:val="28"/>
          <w:szCs w:val="28"/>
          <w:rtl w:val="true"/>
          <w:lang w:bidi="fa-IR"/>
        </w:rPr>
        <w:t>انسان بهعنوان اشرف مخلوقات، دارای قدرت تفکر، هوش و خلاقیت است و انسانیت خود را با لباس اخلاق آراسته است و با قوانین مشخصی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را قوی میداند و با کمک گرفتن از عقل و تدبیر و توکل به خداوند متعال، دشوارترین کارها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ذهن انسان را کوچک کرده و دنیای تفکر و خلاقیت را محدود میکنند؛ یعنی انسانیت انسان را نشانه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راه هرگونه پیشرفت و ترقی را ناممکن جلوه میدهند و در ذهن انسان حد و مرز نامتعارف و نامعقولی را تعریف میکنند تا انسان در مسیر زندگی درجا زده و پیشرفتی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محدود کننده و طنابهای ابلیس است بر پای فرزندان آدم</w:t>
      </w:r>
      <w:r>
        <w:rPr>
          <w:rFonts w:eastAsia="IRNazanin" w:cs="IRNazanin"/>
          <w:color w:val="111111"/>
          <w:sz w:val="28"/>
          <w:szCs w:val="28"/>
          <w:rtl w:val="true"/>
          <w:lang w:bidi="fa-IR"/>
        </w:rPr>
        <w:t>.</w:t>
      </w:r>
    </w:p>
    <w:p>
      <w:pPr>
        <w:pStyle w:val="Heading5"/>
        <w:numPr>
          <w:ilvl w:val="4"/>
          <w:numId w:val="1"/>
        </w:numPr>
        <w:rPr/>
      </w:pPr>
      <w:bookmarkStart w:id="101" w:name="__RefHeading___Toc671343_1479056682"/>
      <w:bookmarkStart w:id="102" w:name="_Toc37"/>
      <w:bookmarkEnd w:id="101"/>
      <w:r>
        <w:rPr/>
        <w:t>۴</w:t>
      </w:r>
      <w:r>
        <w:rPr>
          <w:rtl w:val="true"/>
        </w:rPr>
        <w:t xml:space="preserve">. </w:t>
      </w:r>
      <w:r>
        <w:rPr>
          <w:rtl w:val="true"/>
        </w:rPr>
        <w:t>تحقیر کننده</w:t>
      </w:r>
      <w:bookmarkEnd w:id="102"/>
    </w:p>
    <w:p>
      <w:pPr>
        <w:pStyle w:val="BookText"/>
        <w:rPr/>
      </w:pPr>
      <w:r>
        <w:rPr>
          <w:rFonts w:ascii="IRNazanin" w:hAnsi="IRNazanin" w:eastAsia="IRNazanin"/>
          <w:color w:val="111111"/>
          <w:sz w:val="28"/>
          <w:sz w:val="28"/>
          <w:szCs w:val="28"/>
          <w:rtl w:val="true"/>
          <w:lang w:bidi="fa-IR"/>
        </w:rPr>
        <w:t>باورهای منفی تحقیر کننده هستند؛ یعنی حس بیلیاقتی را به انسان القاء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منفی موجب این میشوند که شما دائم به این فکر کنید که لیاقت داشتن چیزی را ندارید؛ لیاقت زندگی خوب را ندارید، لیاقت همسر مناسب را ندارید، لیاقت شغل مناسب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بیلیاقتی دائمی، موجب تحقیر من و شما خواهد شد؛ لذا باورهای منفی همیشه دارای نقش تحقیر کننده انسان را به عهده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براساس یک باور منفی، انسان خود را تحقیر میکند تا موضوع را تجلیل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انسان در هیچ باور صحیحی وجود ندارد، جز در مقابل</w:t>
      </w:r>
      <w:bookmarkStart w:id="103" w:name="pg4285_24676"/>
    </w:p>
    <w:p>
      <w:pPr>
        <w:pStyle w:val="BookText"/>
        <w:rPr/>
      </w:pPr>
      <w:bookmarkEnd w:id="103"/>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هیچ موقعیتی حق تحقیر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کرنش، احترام و موضوعات اینچنینی اگر به موقع باشند، موجب تحقیر انسان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مقابل والدین، انسان را تحقیر نمیکند؛ احترام به فرزندان، انسان را تحقیر نمیکند؛ کرنش در مقام دانشمندان، انسان را تحقیر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تحقیر انسان است، باوری است که میگوید برای بزرگداشت من، انسان باید کوچک شود</w:t>
      </w:r>
      <w:r>
        <w:rPr>
          <w:rFonts w:eastAsia="IRNazanin" w:cs="IRNazanin"/>
          <w:color w:val="111111"/>
          <w:sz w:val="28"/>
          <w:szCs w:val="28"/>
          <w:rtl w:val="true"/>
          <w:lang w:bidi="fa-IR"/>
        </w:rPr>
        <w:t>.</w:t>
      </w:r>
    </w:p>
    <w:p>
      <w:pPr>
        <w:pStyle w:val="Heading5"/>
        <w:numPr>
          <w:ilvl w:val="4"/>
          <w:numId w:val="1"/>
        </w:numPr>
        <w:rPr/>
      </w:pPr>
      <w:bookmarkStart w:id="104" w:name="__RefHeading___Toc671345_1479056682"/>
      <w:bookmarkStart w:id="105" w:name="_Toc38"/>
      <w:bookmarkEnd w:id="104"/>
      <w:r>
        <w:rPr/>
        <w:t>۵</w:t>
      </w:r>
      <w:r>
        <w:rPr>
          <w:rtl w:val="true"/>
        </w:rPr>
        <w:t xml:space="preserve">. </w:t>
      </w:r>
      <w:r>
        <w:rPr>
          <w:rtl w:val="true"/>
        </w:rPr>
        <w:t>کاهش فضیلتهای انسانی</w:t>
      </w:r>
      <w:bookmarkEnd w:id="105"/>
    </w:p>
    <w:p>
      <w:pPr>
        <w:pStyle w:val="BookText"/>
        <w:rPr/>
      </w:pPr>
      <w:r>
        <w:rPr>
          <w:rFonts w:ascii="IRNazanin" w:hAnsi="IRNazanin" w:eastAsia="IRNazanin"/>
          <w:color w:val="111111"/>
          <w:sz w:val="28"/>
          <w:sz w:val="28"/>
          <w:szCs w:val="28"/>
          <w:rtl w:val="true"/>
          <w:lang w:bidi="fa-IR"/>
        </w:rPr>
        <w:t>از جمله مشخصات باور منفی، کاهش فضیلتهای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منفی موجب کمرنگ شدن و از بین رفتن فضیلتهای انسانی میشود و بهمرور زمان انسان را از جایگاه انسانیت سقوط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دختر خانمی باور دارد که زیبا نیست و بابت این موضوع ناراحت است، این باور بهمرور حس حسادت به دیگران را بهوجود آورده، به دیگران حسادت میکند و بدیهی است که با اطرافیان برخورد محبتآمیزی ندارد؛ بنابراین از فضیلتهای مثبت خود، مهربانی را کمرنگ نموده و یک خصلت منفی بهنام حسادت را در خود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منفی، باعث بهوجود آمدن دیگر موضوعات منفی در او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منفی همچون موریانه تمام صفات و ارزشهای انسانی ما را میخورند و آنچه بر جا میگذارند، خصلتهای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باورهای منفی، دزدانی هستند که انسانیت ما را می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سربازان شیطان هستند که با فرزندان آدم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عادتهای ما به باورهای ما تبدیل میشوند؛ یعنی بهعلت تکرار در انجام دادن یک رفتار یا یک گفتار، بر خود فرض میدانیم که این گفتار و کردار صحیح بوده و قابلاعتماد است و همیشه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باورهای ما تبدیل به عادت میشود که البته این موضوع مثبت بوده، لیکن بهعلت تبدیل به عادت شدن، کمتر موجب رشد ما میشوند؛ لذا</w:t>
      </w:r>
    </w:p>
    <w:p>
      <w:pPr>
        <w:pStyle w:val="BookText"/>
        <w:rPr/>
      </w:pPr>
      <w:r>
        <w:rPr>
          <w:rFonts w:ascii="IRNazanin" w:hAnsi="IRNazanin" w:eastAsia="IRNazanin"/>
          <w:color w:val="111111"/>
          <w:sz w:val="28"/>
          <w:sz w:val="28"/>
          <w:szCs w:val="28"/>
          <w:rtl w:val="true"/>
          <w:lang w:bidi="fa-IR"/>
        </w:rPr>
        <w:t>تلاش کنیم هیچگاه عادتهای ما به باورهای ما تبدیل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تأثیر باورهای منفی بر فکر و رفتار ما، به مثال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خانواده از وضعیت پوشش در اجتماع اطراف خود ناراضی بوده و این پوشش را تهدیدی برای سلامت فرزندان خود میداند، لذا از این موضوع ناراحت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باور منفی در ذهن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باید برای پوشش نامناسب برنامه فرهنگی داشته باشد و این موضوع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این موضوع مسئولیتی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تأثیرات منفی این باور میپردازیم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بهعلت وضعیت نامناسب پوشش بعضی بانوان اجتماع و عدمرضایت از این مسأله، دچار تشویش ذهنی شده و به علت نگرانیهای منطقی که در ذهن دارد، انرژی خود را صرف این موضوع میکند؛ لذا عملاً انرژی و تحرک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این وضعیت، از بهبودی وضعیت پوشش در اجتماع ناامید شده و بهمرور نسبت به بخش عظیمی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عدممسئولیتپذیری و حس بدبینی در این پدر تقویت شده و بعد از مدتی با ایجاد محدودیتهایی برای همسر و فرزندان خود، سعی میکند از آنها در مقابل پدیده پوشش نامناسب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محدودیتهای بهوجود آمده، بهعلت عدمتناسب با وضعیت مطلوب خانواده، موجب ناراحتی و اعتراض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غلط، پدر خانواده را در مقابل اعضاء خانواده قرار داده و ناخودآگاه ادبیات گفتاری و رفتاری خانواده را بهسمت اعتراض، پرخاش و خدایی نکرده تحقیر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فضای صمیمی خانواده از بین رفته و موجب عدمرضایت همگانی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این موضوع، در بازه زمانی حتی کم، موجب بروز خصلتهای ناپسند در اعضاء خانواده شده که اگر چه نهادینه نشده است، اما همچنان به شخصیت خانواده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پدر خانواده در مقابل این باور غلط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پوشش نامناسب مسئولیتی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میکرد و به یک باور درست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فرزندان و همسرم بابت پوشش مناسب آنها تشکر کنم و بهوجود آنها افتخار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میشد، هیچ مشکلی بروز نمیکرد و اتفاقات نامبارکی نیز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غلط، اشعار شیطان به گوش انسان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باشد پدر و مادر ما،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نیز فریفته باور غلط جاودانگی شدند و شیطان آنها را از بهشت خدا بر زمین سقوط داد</w:t>
      </w:r>
      <w:r>
        <w:rPr>
          <w:rFonts w:eastAsia="IRNazanin" w:cs="IRNazanin"/>
          <w:color w:val="111111"/>
          <w:sz w:val="28"/>
          <w:szCs w:val="28"/>
          <w:rtl w:val="true"/>
          <w:lang w:bidi="fa-IR"/>
        </w:rPr>
        <w:t>.</w:t>
      </w:r>
      <w:bookmarkStart w:id="106" w:name="pg4285_24679"/>
    </w:p>
    <w:p>
      <w:pPr>
        <w:pStyle w:val="Heading3"/>
        <w:numPr>
          <w:ilvl w:val="2"/>
          <w:numId w:val="1"/>
        </w:numPr>
        <w:rPr/>
      </w:pPr>
      <w:bookmarkStart w:id="107" w:name="__RefHeading___Toc671347_1479056682"/>
      <w:bookmarkStart w:id="108" w:name="_Toc39"/>
      <w:bookmarkEnd w:id="106"/>
      <w:bookmarkEnd w:id="107"/>
      <w:r>
        <w:rPr>
          <w:rtl w:val="true"/>
        </w:rPr>
        <w:t>چرخه باور</w:t>
      </w:r>
      <w:bookmarkEnd w:id="108"/>
    </w:p>
    <w:p>
      <w:pPr>
        <w:pStyle w:val="Heading4"/>
        <w:numPr>
          <w:ilvl w:val="3"/>
          <w:numId w:val="1"/>
        </w:numPr>
        <w:rPr/>
      </w:pPr>
      <w:bookmarkStart w:id="109" w:name="__RefHeading___Toc671349_1479056682"/>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مشاهده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یادگیری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آزمایش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پذیرش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تکرار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تشکیل باور</w:t>
      </w:r>
    </w:p>
    <w:p>
      <w:pPr>
        <w:pStyle w:val="BookText"/>
        <w:rPr/>
      </w:pPr>
      <w:r>
        <w:rPr>
          <w:rFonts w:ascii="IRNazanin" w:hAnsi="IRNazanin" w:eastAsia="IRNazanin"/>
          <w:color w:val="111111"/>
          <w:sz w:val="28"/>
          <w:sz w:val="28"/>
          <w:szCs w:val="28"/>
          <w:rtl w:val="true"/>
          <w:lang w:bidi="fa-IR"/>
        </w:rPr>
        <w:t>برای تولد، ماندگاری و رشد یک باور، اقداماتی لازم است؛ لذا ما چگونگی این مسئله را به صورت یک چرخه کامل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ممکن است بعضی از قسمتهای چرخه بهسرعت انجام شده یا زمانبر باشد، اما استفاده از این باورها و ذکر مثالهایی ملموس، به شما کمک میکند که باورهای مثبت و نیک را سهلتر به فرزندان منتقل کنیم</w:t>
      </w:r>
      <w:r>
        <w:rPr>
          <w:rFonts w:eastAsia="IRNazanin" w:cs="IRNazanin"/>
          <w:color w:val="111111"/>
          <w:sz w:val="28"/>
          <w:szCs w:val="28"/>
          <w:rtl w:val="true"/>
          <w:lang w:bidi="fa-IR"/>
        </w:rPr>
        <w:t>.</w:t>
      </w:r>
    </w:p>
    <w:p>
      <w:pPr>
        <w:pStyle w:val="Heading4"/>
        <w:numPr>
          <w:ilvl w:val="3"/>
          <w:numId w:val="1"/>
        </w:numPr>
        <w:rPr/>
      </w:pPr>
      <w:bookmarkStart w:id="111" w:name="__RefHeading___Toc671351_1479056682"/>
      <w:bookmarkStart w:id="112" w:name="_Toc41"/>
      <w:bookmarkEnd w:id="111"/>
      <w:r>
        <w:rPr>
          <w:rtl w:val="true"/>
        </w:rPr>
        <w:t>مرحله اول</w:t>
      </w:r>
      <w:r>
        <w:rPr>
          <w:rtl w:val="true"/>
        </w:rPr>
        <w:t>:</w:t>
      </w:r>
      <w:r>
        <w:rPr>
          <w:rtl w:val="true"/>
        </w:rPr>
        <w:t>مشاهده</w:t>
      </w:r>
      <w:bookmarkEnd w:id="112"/>
    </w:p>
    <w:p>
      <w:pPr>
        <w:pStyle w:val="BookText"/>
        <w:rPr/>
      </w:pPr>
      <w:r>
        <w:rPr>
          <w:rFonts w:ascii="IRNazanin" w:hAnsi="IRNazanin" w:eastAsia="IRNazanin"/>
          <w:color w:val="111111"/>
          <w:sz w:val="28"/>
          <w:sz w:val="28"/>
          <w:szCs w:val="28"/>
          <w:rtl w:val="true"/>
          <w:lang w:bidi="fa-IR"/>
        </w:rPr>
        <w:t>لازم است فرزندان ما باور مورد نظر ما را مشاهده نمایند و ببینند که دیگران نیز آن را قبول دارند و در حد یک باور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مثال پسانداز کردن والدین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فرزندان، پسانداز کردن را از طرف والدین خود مشاهده نمایند و مادر و پدر خود را نسبت به این موضوع عامل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خود اهل پسانداز نیستند، نمیتوانند این موضوع را بهصورت یک باور به فرزندان منتقل کنند</w:t>
      </w:r>
      <w:r>
        <w:rPr>
          <w:rFonts w:eastAsia="IRNazanin" w:cs="IRNazanin"/>
          <w:color w:val="111111"/>
          <w:sz w:val="28"/>
          <w:szCs w:val="28"/>
          <w:rtl w:val="true"/>
          <w:lang w:bidi="fa-IR"/>
        </w:rPr>
        <w:t>.</w:t>
      </w:r>
    </w:p>
    <w:p>
      <w:pPr>
        <w:pStyle w:val="Heading4"/>
        <w:numPr>
          <w:ilvl w:val="3"/>
          <w:numId w:val="1"/>
        </w:numPr>
        <w:rPr/>
      </w:pPr>
      <w:bookmarkStart w:id="113" w:name="__RefHeading___Toc671353_1479056682"/>
      <w:bookmarkStart w:id="114" w:name="_Toc42"/>
      <w:bookmarkEnd w:id="113"/>
      <w:r>
        <w:rPr>
          <w:rtl w:val="true"/>
        </w:rPr>
        <w:t>مرحله دوم</w:t>
      </w:r>
      <w:r>
        <w:rPr>
          <w:rtl w:val="true"/>
        </w:rPr>
        <w:t xml:space="preserve">: </w:t>
      </w:r>
      <w:r>
        <w:rPr>
          <w:rtl w:val="true"/>
        </w:rPr>
        <w:t>یادگیری</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والدین خود نسبت به انجام و چگونگی و هدف باور اطلاعات</w:t>
      </w:r>
      <w:bookmarkStart w:id="115" w:name="pg4285_24680"/>
    </w:p>
    <w:p>
      <w:pPr>
        <w:pStyle w:val="BookText"/>
        <w:rPr/>
      </w:pPr>
      <w:bookmarkEnd w:id="115"/>
      <w:r>
        <w:rPr>
          <w:rFonts w:ascii="IRNazanin" w:hAnsi="IRNazanin" w:eastAsia="IRNazanin"/>
          <w:color w:val="111111"/>
          <w:sz w:val="28"/>
          <w:sz w:val="28"/>
          <w:szCs w:val="28"/>
          <w:rtl w:val="true"/>
          <w:lang w:bidi="fa-IR"/>
        </w:rPr>
        <w:t>داشته باشند و بتوانند آن را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والدین در خصوص چگونه پسانداز کردن و هدف از پسانداز را برای فرزندان توضیح دهند و اطلاعات لازم را به آنها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فرزندان خانواده ضمن مشاهده موضوع پسانداز، نسبت به چگونگی آن نیز آگاهی یافته، بنابراین انتقال این باور درست سهلتر صورت خواهد گرفت</w:t>
      </w:r>
      <w:r>
        <w:rPr>
          <w:rFonts w:eastAsia="IRNazanin" w:cs="IRNazanin"/>
          <w:color w:val="111111"/>
          <w:sz w:val="28"/>
          <w:szCs w:val="28"/>
          <w:rtl w:val="true"/>
          <w:lang w:bidi="fa-IR"/>
        </w:rPr>
        <w:t>.</w:t>
      </w:r>
    </w:p>
    <w:p>
      <w:pPr>
        <w:pStyle w:val="Heading4"/>
        <w:numPr>
          <w:ilvl w:val="3"/>
          <w:numId w:val="1"/>
        </w:numPr>
        <w:rPr/>
      </w:pPr>
      <w:bookmarkStart w:id="116" w:name="__RefHeading___Toc671355_1479056682"/>
      <w:bookmarkStart w:id="117" w:name="_Toc43"/>
      <w:bookmarkEnd w:id="116"/>
      <w:r>
        <w:rPr>
          <w:rtl w:val="true"/>
        </w:rPr>
        <w:t>مرحله سوم</w:t>
      </w:r>
      <w:r>
        <w:rPr>
          <w:rtl w:val="true"/>
        </w:rPr>
        <w:t>:</w:t>
      </w:r>
      <w:r>
        <w:rPr>
          <w:rtl w:val="true"/>
        </w:rPr>
        <w:t>آزمایش</w:t>
      </w:r>
      <w:bookmarkEnd w:id="117"/>
    </w:p>
    <w:p>
      <w:pPr>
        <w:pStyle w:val="BookText"/>
        <w:rPr/>
      </w:pPr>
      <w:r>
        <w:rPr>
          <w:rFonts w:ascii="IRNazanin" w:hAnsi="IRNazanin" w:eastAsia="IRNazanin"/>
          <w:color w:val="111111"/>
          <w:sz w:val="28"/>
          <w:sz w:val="28"/>
          <w:szCs w:val="28"/>
          <w:rtl w:val="true"/>
          <w:lang w:bidi="fa-IR"/>
        </w:rPr>
        <w:t>در این مرحله، داشتههای خود را که تاکنون کسب کردهایم بررسی نموده و توان آن را محک میزنیم؛ لذا با توجه به موضوع پسانداز، مبلغ پسانداز شده را برآورد نموده و نسبت به وجود آن مبلغ و مقدار ریالی آن با فرزندمان گفتوگو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مبلغ میتوانست هزینه شده باشد و وجود نداشته باشد، اما بهخاطر پسانداز نمودن چنین مبلغی را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این مرحله میتوانند فرزندشان را در راستای باور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این مرحله مقداری پول در اختیار فرزند قرار دهند تا او آن را به پسانداز خود اضافه نماید</w:t>
      </w:r>
      <w:r>
        <w:rPr>
          <w:rFonts w:eastAsia="IRNazanin" w:cs="IRNazanin"/>
          <w:color w:val="111111"/>
          <w:sz w:val="28"/>
          <w:szCs w:val="28"/>
          <w:rtl w:val="true"/>
          <w:lang w:bidi="fa-IR"/>
        </w:rPr>
        <w:t>.</w:t>
      </w:r>
    </w:p>
    <w:p>
      <w:pPr>
        <w:pStyle w:val="Heading4"/>
        <w:numPr>
          <w:ilvl w:val="3"/>
          <w:numId w:val="1"/>
        </w:numPr>
        <w:rPr/>
      </w:pPr>
      <w:bookmarkStart w:id="118" w:name="__RefHeading___Toc671357_1479056682"/>
      <w:bookmarkStart w:id="119" w:name="_Toc44"/>
      <w:bookmarkEnd w:id="118"/>
      <w:r>
        <w:rPr>
          <w:rtl w:val="true"/>
        </w:rPr>
        <w:t>مرحله چهارم</w:t>
      </w:r>
      <w:r>
        <w:rPr>
          <w:rtl w:val="true"/>
        </w:rPr>
        <w:t>:</w:t>
      </w:r>
      <w:r>
        <w:rPr>
          <w:rtl w:val="true"/>
        </w:rPr>
        <w:t>پذیرش</w:t>
      </w:r>
      <w:bookmarkEnd w:id="119"/>
    </w:p>
    <w:p>
      <w:pPr>
        <w:pStyle w:val="BookText"/>
        <w:rPr/>
      </w:pPr>
      <w:r>
        <w:rPr>
          <w:rFonts w:ascii="IRNazanin" w:hAnsi="IRNazanin" w:eastAsia="IRNazanin"/>
          <w:color w:val="111111"/>
          <w:sz w:val="28"/>
          <w:sz w:val="28"/>
          <w:szCs w:val="28"/>
          <w:rtl w:val="true"/>
          <w:lang w:bidi="fa-IR"/>
        </w:rPr>
        <w:t>پذیرش یعنی این که موضوعی را بهعنوان باور بپذیریم، هرچند این اعتقاد قوی و عمیق نباشد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زمینه حفظ باور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مثال، فرزند ما با گفتگوهای انجام شده بین خود و دوستان و همچنین تحلیل اطلاعات به دست</w:t>
      </w:r>
      <w:bookmarkStart w:id="120" w:name="pg4285_24681"/>
    </w:p>
    <w:p>
      <w:pPr>
        <w:pStyle w:val="BookText"/>
        <w:rPr/>
      </w:pPr>
      <w:bookmarkEnd w:id="120"/>
      <w:r>
        <w:rPr>
          <w:rFonts w:ascii="IRNazanin" w:hAnsi="IRNazanin" w:eastAsia="IRNazanin"/>
          <w:color w:val="111111"/>
          <w:sz w:val="28"/>
          <w:sz w:val="28"/>
          <w:szCs w:val="28"/>
          <w:rtl w:val="true"/>
          <w:lang w:bidi="fa-IR"/>
        </w:rPr>
        <w:t>آمده از سوی والدین و دیگران، نسبت به موضوع پسانداز علاقه مند شده و مثبت بودن آن را پذیرفته است؛ لذا یک باور به باورهای مثبت او افزوده شده است</w:t>
      </w:r>
      <w:r>
        <w:rPr>
          <w:rFonts w:eastAsia="IRNazanin" w:cs="IRNazanin"/>
          <w:color w:val="111111"/>
          <w:sz w:val="28"/>
          <w:szCs w:val="28"/>
          <w:rtl w:val="true"/>
          <w:lang w:bidi="fa-IR"/>
        </w:rPr>
        <w:t>.</w:t>
      </w:r>
    </w:p>
    <w:p>
      <w:pPr>
        <w:pStyle w:val="Heading4"/>
        <w:numPr>
          <w:ilvl w:val="3"/>
          <w:numId w:val="1"/>
        </w:numPr>
        <w:rPr/>
      </w:pPr>
      <w:bookmarkStart w:id="121" w:name="__RefHeading___Toc671359_1479056682"/>
      <w:bookmarkStart w:id="122" w:name="_Toc45"/>
      <w:bookmarkEnd w:id="121"/>
      <w:r>
        <w:rPr>
          <w:rtl w:val="true"/>
        </w:rPr>
        <w:t>مرحله پنجم</w:t>
      </w:r>
      <w:r>
        <w:rPr>
          <w:rtl w:val="true"/>
        </w:rPr>
        <w:t>:</w:t>
      </w:r>
      <w:r>
        <w:rPr>
          <w:rtl w:val="true"/>
        </w:rPr>
        <w:t>تکرار</w:t>
      </w:r>
      <w:bookmarkEnd w:id="122"/>
    </w:p>
    <w:p>
      <w:pPr>
        <w:pStyle w:val="BookText"/>
        <w:rPr/>
      </w:pPr>
      <w:r>
        <w:rPr>
          <w:rFonts w:ascii="IRNazanin" w:hAnsi="IRNazanin" w:eastAsia="IRNazanin"/>
          <w:color w:val="111111"/>
          <w:sz w:val="28"/>
          <w:sz w:val="28"/>
          <w:szCs w:val="28"/>
          <w:rtl w:val="true"/>
          <w:lang w:bidi="fa-IR"/>
        </w:rPr>
        <w:t>تکرار به معنای ادامه دادن به انجام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باور تثبیت شده و به یک باور جدید در ذهن و رفتار ما تبدیل میشود؛ همچنین ما اطلاعات زیادی در خصوص باور مورد نظرمان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مثال ذکر شده، در این مرحله فرزندان ما خودشان بدون تشویق و ترغیب ما اقدام به پسانداز میکنند و حتی علاقهمند به یادگیری روشهای جدید پسانداز خواهند بود</w:t>
      </w:r>
      <w:r>
        <w:rPr>
          <w:rFonts w:eastAsia="IRNazanin" w:cs="IRNazanin"/>
          <w:color w:val="111111"/>
          <w:sz w:val="28"/>
          <w:szCs w:val="28"/>
          <w:rtl w:val="true"/>
          <w:lang w:bidi="fa-IR"/>
        </w:rPr>
        <w:t>.</w:t>
      </w:r>
    </w:p>
    <w:p>
      <w:pPr>
        <w:pStyle w:val="Heading4"/>
        <w:numPr>
          <w:ilvl w:val="3"/>
          <w:numId w:val="1"/>
        </w:numPr>
        <w:rPr/>
      </w:pPr>
      <w:bookmarkStart w:id="123" w:name="__RefHeading___Toc671361_1479056682"/>
      <w:bookmarkStart w:id="124" w:name="_Toc46"/>
      <w:bookmarkEnd w:id="123"/>
      <w:r>
        <w:rPr>
          <w:rtl w:val="true"/>
        </w:rPr>
        <w:t>مرحله ششم</w:t>
      </w:r>
      <w:r>
        <w:rPr>
          <w:rtl w:val="true"/>
        </w:rPr>
        <w:t>:</w:t>
      </w:r>
      <w:r>
        <w:rPr>
          <w:rtl w:val="true"/>
        </w:rPr>
        <w:t>تشکیل باور</w:t>
      </w:r>
      <w:bookmarkEnd w:id="124"/>
    </w:p>
    <w:p>
      <w:pPr>
        <w:pStyle w:val="BookText"/>
        <w:rPr/>
      </w:pPr>
      <w:r>
        <w:rPr>
          <w:rFonts w:ascii="IRNazanin" w:hAnsi="IRNazanin" w:eastAsia="IRNazanin"/>
          <w:color w:val="111111"/>
          <w:sz w:val="28"/>
          <w:sz w:val="28"/>
          <w:szCs w:val="28"/>
          <w:rtl w:val="true"/>
          <w:lang w:bidi="fa-IR"/>
        </w:rPr>
        <w:t>بعد از طی نمودن مراحل ذکر شده و گذشت زمان، باور کاملاً شکل گرفته و قسمتی از رفتار شخصیتی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میتوان گفت باور متولد، تثبیت و قوی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مثال فوق الذکر، در این مرحله پسانداز کردن قسمتی از خصوصیات فردی فرزند ما شده است و در مقابل معترضین یا مخالفین پسانداز میتواند از اندیشه و عملکرد خود دفاع نموده و به سؤالات آنان پاسخ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باور به پسانداز قسمتی از زندگی او خواهد شد، چرا که بر سایر امور زندگی او نیز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جدای از مثبت یا منفی بودن و یا ارتباط آنها به حوزههای مختلف، تأثیرگذاری زیادی به سایر حوزههای رفتاری و گفتاری انسان دارند</w:t>
      </w:r>
      <w:r>
        <w:rPr>
          <w:rFonts w:eastAsia="IRNazanin" w:cs="IRNazanin"/>
          <w:color w:val="111111"/>
          <w:sz w:val="28"/>
          <w:szCs w:val="28"/>
          <w:rtl w:val="true"/>
          <w:lang w:bidi="fa-IR"/>
        </w:rPr>
        <w:t>.</w:t>
      </w:r>
      <w:bookmarkStart w:id="125" w:name="pg4285_24682"/>
    </w:p>
    <w:p>
      <w:pPr>
        <w:pStyle w:val="BookText"/>
        <w:rPr/>
      </w:pPr>
      <w:bookmarkEnd w:id="125"/>
      <w:r>
        <w:rPr>
          <w:rFonts w:ascii="IRNazanin" w:hAnsi="IRNazanin" w:eastAsia="IRNazanin"/>
          <w:color w:val="111111"/>
          <w:sz w:val="28"/>
          <w:sz w:val="28"/>
          <w:szCs w:val="28"/>
          <w:rtl w:val="true"/>
          <w:lang w:bidi="fa-IR"/>
        </w:rPr>
        <w:t>لذا میگوییم امور مثبت را تبدیل به باور کنیم و از تبدیل شدن موضوعات منفی به باور جلوگیری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مثال فوق، در صورت باورپذیری فرزند ما نسبت به موضوع پسانداز، رفتارهای ذیل ایجاد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هوشمندانه تر خرید خواهد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را بررسی خواهد نمود؛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کالاهای مختلف سؤال خواهد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کردن ضرورتی احساس نکند، اقدام به خرید نمیکند؛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و آیندهنگری آشنا خواهد 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صرفهجویی را امتیاز تلقی نموده و با مصرف بهتر آشنا خواهد 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و پیشنهادهای مختلفی را در زمینه مسائل مالی خواهد داشت</w:t>
      </w:r>
      <w:r>
        <w:rPr>
          <w:rFonts w:eastAsia="IRNazanin" w:cs="IRNazanin"/>
          <w:color w:val="111111"/>
          <w:sz w:val="28"/>
          <w:szCs w:val="28"/>
          <w:rtl w:val="true"/>
          <w:lang w:bidi="fa-IR"/>
        </w:rPr>
        <w:t>.</w:t>
      </w:r>
    </w:p>
    <w:p>
      <w:pPr>
        <w:pStyle w:val="Heading3"/>
        <w:numPr>
          <w:ilvl w:val="2"/>
          <w:numId w:val="1"/>
        </w:numPr>
        <w:rPr/>
      </w:pPr>
      <w:bookmarkStart w:id="126" w:name="__RefHeading___Toc671363_1479056682"/>
      <w:bookmarkStart w:id="127" w:name="_Toc47"/>
      <w:bookmarkEnd w:id="126"/>
      <w:r>
        <w:rPr>
          <w:rtl w:val="true"/>
        </w:rPr>
        <w:t>چگونگی شکلگیری باور</w:t>
      </w:r>
      <w:bookmarkEnd w:id="127"/>
    </w:p>
    <w:p>
      <w:pPr>
        <w:pStyle w:val="Heading4"/>
        <w:numPr>
          <w:ilvl w:val="3"/>
          <w:numId w:val="1"/>
        </w:numPr>
        <w:rPr/>
      </w:pPr>
      <w:bookmarkStart w:id="128" w:name="__RefHeading___Toc671365_1479056682"/>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باورهای فرزندان از همان ابتدای سن یادگیری و فهم اولیه کودکانه باید در خانواده بهوجود آیند، تقویت و تثبیت شود و همزمان با پرورش و آموزش آنها طی سالهای دوره مدرسه، در وجود فرزندان رشد و ارتقاء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بر سر چگونگی بهوجود آمدن چنین روندی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یک سؤال اصلی برای شروع بحث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چطور و چگونه میتوانند اعتقادات و باورهای فرزندان را شکل دهند، تقویت و تثبیت کنند و موجبات رشد آن را فراهم آورند؟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کار اصلی والدین از همین نقطه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اگر بخواهند موضوعی بهعنوان اعتقاد و باور در وجود فرزندشان شکل بگیرد، چه کارهایی را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یا اعتقاد حالت کلی داشته و در تمام مسائل تربیتی فرزندان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این است که اکثر ما والدین تصور میکنیم باورها کمرنگ نمیشوند، آسیب نمیبینند و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همواره باورها زندهاند، از این رو نیازمند تغذیه و تقویت مداوم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توجه نکنیم، بهمرور زمان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اتفاقاتی که امروزه بر سر باورهای گذشته ما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بعضی از باورهای ما در طی دهههای اخیر از بین رفته، اما برخی دیگر از آنها با گذشت حدود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دختر خانمی سه سال گذشته محجبه بوده است ولی در حال حاضر نسبت به حجاب خود کماهمیت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دختر خانم، سه سال پیش در روضه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شرکت میکرده و همچنان نیز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شخص در طی چند سال از لحاظ پوشش تغییر کرده است، اما در روضه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اعتقاد او به حجاب، بهسادگی تغییر کرده، اما اعتقاد به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موضوعات هم جزء باورهای او بودند؛ اما چرا یکی از این دو باور 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است که ما بعضی از باورها را توانستهایم با روش مناسب حفظ کنیم و به بعضی از باورها اصلاً نپرداختهایم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مدتی خود به خود باورها از بین رفتهاند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اگر میخواهید باورهای خود و فرزندانتان زنده بماند، باید سه اصل اساسی را در طول زندگی مدنظر داشته باشید و در راستای رسیدن به این هدف از آنها استفاده کنید</w:t>
      </w:r>
      <w:r>
        <w:rPr>
          <w:rFonts w:eastAsia="IRNazanin" w:cs="IRNazanin"/>
          <w:color w:val="111111"/>
          <w:sz w:val="28"/>
          <w:szCs w:val="28"/>
          <w:rtl w:val="true"/>
          <w:lang w:bidi="fa-IR"/>
        </w:rPr>
        <w:t>.</w:t>
      </w:r>
      <w:bookmarkStart w:id="130" w:name="pg4285_24684"/>
    </w:p>
    <w:p>
      <w:pPr>
        <w:pStyle w:val="Heading4"/>
        <w:numPr>
          <w:ilvl w:val="3"/>
          <w:numId w:val="1"/>
        </w:numPr>
        <w:rPr/>
      </w:pPr>
      <w:bookmarkStart w:id="131" w:name="__RefHeading___Toc671367_1479056682"/>
      <w:bookmarkStart w:id="132" w:name="_Toc49"/>
      <w:bookmarkEnd w:id="130"/>
      <w:bookmarkEnd w:id="131"/>
      <w:r>
        <w:rPr>
          <w:rtl w:val="true"/>
        </w:rPr>
        <w:t>گام اول؛ با باورها ارزشمند برخورد کنیم</w:t>
      </w:r>
      <w:bookmarkEnd w:id="132"/>
    </w:p>
    <w:p>
      <w:pPr>
        <w:pStyle w:val="Heading5"/>
        <w:numPr>
          <w:ilvl w:val="4"/>
          <w:numId w:val="1"/>
        </w:numPr>
        <w:rPr/>
      </w:pPr>
      <w:bookmarkStart w:id="133" w:name="__RefHeading___Toc671369_1479056682"/>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قدم اول این است که با باورها و اعتقادات ارزشمند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یک سوم از کل اقداماتی است که باید در راستای اعتقادات خود انجام دهیم</w:t>
      </w:r>
      <w:r>
        <w:rPr>
          <w:rFonts w:eastAsia="IRNazanin" w:cs="IRNazanin"/>
          <w:color w:val="111111"/>
          <w:sz w:val="28"/>
          <w:szCs w:val="28"/>
          <w:rtl w:val="true"/>
          <w:lang w:bidi="fa-IR"/>
        </w:rPr>
        <w:t>.</w:t>
      </w:r>
    </w:p>
    <w:p>
      <w:pPr>
        <w:pStyle w:val="Heading5"/>
        <w:numPr>
          <w:ilvl w:val="4"/>
          <w:numId w:val="1"/>
        </w:numPr>
        <w:rPr/>
      </w:pPr>
      <w:bookmarkStart w:id="135" w:name="__RefHeading___Toc671371_1479056682"/>
      <w:bookmarkStart w:id="136" w:name="_Toc51"/>
      <w:bookmarkEnd w:id="135"/>
      <w:r>
        <w:rPr>
          <w:rtl w:val="true"/>
        </w:rPr>
        <w:t>سؤال؛ ارزشمند برخورد کردن به چه معناست؟</w:t>
      </w:r>
      <w:bookmarkEnd w:id="136"/>
    </w:p>
    <w:p>
      <w:pPr>
        <w:pStyle w:val="Heading6"/>
        <w:numPr>
          <w:ilvl w:val="5"/>
          <w:numId w:val="1"/>
        </w:numPr>
        <w:rPr/>
      </w:pPr>
      <w:bookmarkStart w:id="137" w:name="__RefHeading___Toc671373_1479056682"/>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تصور کنید میخواهید به همسر، مادر یا خواهرتان بگویید برایتان ارزشمند است؛ چطور و با چه روشی به او نشان میدهید که برایتان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مجامع بینالمللی، ما از فرهنگ و تاریخ چند هزارساله خود صحبت میکنیم، اما وقتی بزرگترین وارد کننده لوازم آرایشی هستیم و جوانان ما درگیر استفاده از این وسایل تجملاتی و صد البته مغایر با فرهنگ و آداب بومی و اصیل کشورمان هستند، صحبت از تمدن و فرهنگ برای مردمان دیگر کشورها و اثبات آن با توجه به چنین عملکرد نابخردانهای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موضوعی بهعنوان ارزش در جامعه ما رواج پیدا میکند و افراد جامعه را به خود مشغول میسازد، در حالیکه با رجوع به نشانهها و آداب و رسوم فرهنگ خود از گذشته تا به امروز در مییابیم که چنین موضوعی نمیتواند بهعنوان یک ارزش در جامعه پذیرفته شود و دنبالرو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خانواده خود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بدانید چقدر برای همسر خود باارزش هستید و بالعکس یا بحث نماز، حجاب، حیاء، حلال و حرام تا چه اندازه در خانواده با ارزش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موارد را به فرزندانتان آموزش میدهید؟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فرزند شما میداند اگر وسیلهای را در خانه دوستان یا آشنایان جا بگذارد، پدر به سختی راضی میشود تا مسیر را برگردد و آن وسیله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است که وقتی پدر در بین خریدهای منزل یک ظرف ماست هم می بیند که اصلاً جزء لیست خرید نبوده، سریع به مغازه برمی گردد ظرف ماست را پس داده و از</w:t>
      </w:r>
    </w:p>
    <w:p>
      <w:pPr>
        <w:pStyle w:val="BookText"/>
        <w:rPr/>
      </w:pPr>
      <w:r>
        <w:rPr>
          <w:rFonts w:ascii="IRNazanin" w:hAnsi="IRNazanin" w:eastAsia="IRNazanin"/>
          <w:color w:val="111111"/>
          <w:sz w:val="28"/>
          <w:sz w:val="28"/>
          <w:szCs w:val="28"/>
          <w:rtl w:val="true"/>
          <w:lang w:bidi="fa-IR"/>
        </w:rPr>
        <w:t>صاحب مغازه عذرخواهی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شما به فرزندان نشان میدهد که بحث حلال و حرام چقدر برای پدر باارزش است؛ زیرا بلافاصله در ذهنش موضوعات را مقایسه میکند و با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کیفم را در مدرسه جا بگزارم، خیلی بعید است که پدر دوباره مسیر مدرسه را برگردد و آن را بیاورد، اما ظرف ماستی که برای ما نبود را فوراً به صاحب مغازه برگرداند و زحمت و وقت مضاعفی را هم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ما که حافظ اعتقادات و باورهای ما بودهاند، با همین روشهای ساده سالیان سال مباحث ارزشمند اعتقادی را حفظ کردهاند و باعث رشد و انتقال آن از نسلی به نسل دیگر شدهاند؛ در صورتیکه امروزه، ما بسیاری از این کارها را فراموش کرده و نادیده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ارائه شده در راستای برخورد ارزشمند با باورها، قابل تعمیم و بررسی به بسیاری از موضوعات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ارزشمند با اشیاء و وسایل پیرامون، رفتار ارزشمند نسبت به آدمها، عادتها، روابط اجتماعی و همانطور که توضیح داده شد نسبت به تربیت فرزند، از جمله این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ارزشمندی، همانند متر به شما کمک میکند تا دریابید آن موضوع برای شما ارزشمند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میبینیم شخصی با چه شور و حرارتی نماز میخواند اما بعد از نماز و ذکر، مدام تسبیح را میچرخاند و با آن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تسبیح وسیله مقدسی نیست، اما اسباب بازی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چرا فرزندان ما میدانند که قرآن محترم و مقدس است و نباید با آن بازی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ابتدا به فرزندان گوشزد میکنیم که قرآن کتاب مقدسی است و باید با آن محترمانه برخورد کنیم و البته بچه ها هم همواره شاهد رفتار احترام آمیز ما</w:t>
      </w:r>
    </w:p>
    <w:p>
      <w:pPr>
        <w:pStyle w:val="BookText"/>
        <w:rPr/>
      </w:pPr>
      <w:r>
        <w:rPr>
          <w:rFonts w:ascii="IRNazanin" w:hAnsi="IRNazanin" w:eastAsia="IRNazanin"/>
          <w:color w:val="111111"/>
          <w:sz w:val="28"/>
          <w:sz w:val="28"/>
          <w:szCs w:val="28"/>
          <w:rtl w:val="true"/>
          <w:lang w:bidi="fa-IR"/>
        </w:rPr>
        <w:t>با این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بهترین جای منزل را برای قرار دادن قرآن در نظر میگیریم، هنگام استفاده از آن، حتی اگر چند ماه یک بار هم باشد، ابتدا آن را میبوسیم، بر پیشانی میگذاریم و بعد باز میکنیم؛ هنگام بستن نیز همین رفتار را که نشانه احترام است، دوباره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رفتارها به فرزند ما نشان میهد که قرآن کتاب مقدسی است که با دیگر کتابهای کتابخانه تفاوت دارد، پس نباید با آن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حتی اگر در بزرگسالی اعتقادات دینی خود را به هر دلیلی از دست بدهد، اما به قرآن اسائه ادب نمیکند؛ شاید به آن احترام ویژهای نگذارد، اما توهین و بیاحترامی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کودکی مشاهده کرده است که والدین با این کتاب، که کلام خدا است، تا چه اندازه با احترام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رفتار در وجود او نهادینه شده است، بهگونهای که بهعنوان یک عامل بازدارنده در برخورد به دور از ارزش و احترام با کتاب خدا برای چنین فردی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گاهی مشاهده میشود پدر وارد خانه شده و میبیند لباس پسرش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بهسمتی پرتاب میکند و با لحن نامناسبی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را از روی زمین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میتواند لباس پسرش را از روی زمین بردارد و به چوبرختی آویزان کند، بعد به او تذکر دهد بینظم و شلخته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محترمانه پدر، از تکرار دوباره آن رفتار جلوگیری میکند؛ زیرا فرزند از بینظمی خود و از اینکه باعث شده پدرش لباسهای او را مرتب کند، خجالتزده میشود و بعد از آن سعی میکند دیگر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برخورد اول پدر لباس فرزند خود را پرتاب میکند، یعنی در واقع به فرزند بیاحترامی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خود فکر کنید چرا رفتاری به این سادگی، چنین برداشتی را القاء می کند؟</w:t>
      </w:r>
      <w:r>
        <w:rPr>
          <w:rFonts w:eastAsia="IRNazanin" w:cs="IRNazanin"/>
          <w:color w:val="111111"/>
          <w:sz w:val="28"/>
          <w:szCs w:val="28"/>
          <w:rtl w:val="true"/>
          <w:lang w:bidi="fa-IR"/>
        </w:rPr>
        <w:t>!</w:t>
      </w:r>
      <w:bookmarkStart w:id="139" w:name="pg4285_24687"/>
    </w:p>
    <w:p>
      <w:pPr>
        <w:pStyle w:val="BookText"/>
        <w:rPr/>
      </w:pPr>
      <w:bookmarkEnd w:id="139"/>
      <w:r>
        <w:rPr>
          <w:rFonts w:ascii="IRNazanin" w:hAnsi="IRNazanin" w:eastAsia="IRNazanin"/>
          <w:color w:val="111111"/>
          <w:sz w:val="28"/>
          <w:sz w:val="28"/>
          <w:szCs w:val="28"/>
          <w:rtl w:val="true"/>
          <w:lang w:bidi="fa-IR"/>
        </w:rPr>
        <w:t>در پاسخ باید گفت اساساً اگر موضوعی، وسیلهای یا شخصی برای ما باارزش است، مسائل مربوط به آن هم برای ما باارزش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ضربالمثلی از گذشته وجود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به گوش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گوشواره اگر در ویترین طلا فروشی باشد، شاید برای ما چندان بااهمیت نباشد اما همین که از گوشهای مادرم، همسرم، خواهرم و یا دخترم آویزان شد، برای ما عزیز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بچه عزیز است، نسبت به وسایل او هم با احترام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باورهای خود و فرزندمان ارزشمند برخورد کنیم، باورها رو به زوال و سقوط نمیگذارند و در شرایط حداقلی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شاید رشد نکنند، اما از بین هم نمیروند و اگر در کنار گزینههای دیگر، که در ادامه بحث به آنها میپردازیم، قرار گیرد آرام آرام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باید پاسخ مناسب برای این پرسش ارائه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چگونه باید با باورها ارزشمند برخورد کنند و این ارزشمندی چگونه به فرزندان منتقل میشود؟</w:t>
      </w:r>
    </w:p>
    <w:p>
      <w:pPr>
        <w:pStyle w:val="Heading6"/>
        <w:numPr>
          <w:ilvl w:val="5"/>
          <w:numId w:val="1"/>
        </w:numPr>
        <w:rPr/>
      </w:pPr>
      <w:bookmarkStart w:id="140" w:name="__RefHeading___Toc671375_1479056682"/>
      <w:bookmarkStart w:id="141" w:name="_Toc53"/>
      <w:bookmarkEnd w:id="140"/>
      <w:r>
        <w:rPr>
          <w:rtl w:val="true"/>
        </w:rPr>
        <w:t>الف</w:t>
      </w:r>
      <w:r>
        <w:rPr>
          <w:rtl w:val="true"/>
        </w:rPr>
        <w:t xml:space="preserve">) </w:t>
      </w:r>
      <w:r>
        <w:rPr>
          <w:rtl w:val="true"/>
        </w:rPr>
        <w:t>وقت گذاشتن</w:t>
      </w:r>
      <w:bookmarkEnd w:id="141"/>
    </w:p>
    <w:p>
      <w:pPr>
        <w:pStyle w:val="BookText"/>
        <w:rPr/>
      </w:pPr>
      <w:r>
        <w:rPr>
          <w:rFonts w:ascii="IRNazanin" w:hAnsi="IRNazanin" w:eastAsia="IRNazanin"/>
          <w:color w:val="111111"/>
          <w:sz w:val="28"/>
          <w:sz w:val="28"/>
          <w:szCs w:val="28"/>
          <w:rtl w:val="true"/>
          <w:lang w:bidi="fa-IR"/>
        </w:rPr>
        <w:t>یکی از موارد ارزشمند برخورد کردن با باورها این است که برای آن وقت بگذاریم و از زمان خویش، روز، هفته، ماه و سال خلاصه زمان مشخصی را به آن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زمان خاص برای باورها، نشان از ارزشمندی آن باور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انجام نمازهای یومیه در وقت مشخصی است و هر روز هم تکرار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باور به طور روزانه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مبارک رمضان در سال یک ماه را به خود اختصاص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باور بهطور سالانه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والدین چند روز یکبار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باور بهطور هفتگی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باورها که ما برای آن زمان مشخصی را قائل هستیم؛ البته این بهمعنی محدود ساختن آن باور در زمان مشخص شده نیست، بلکه به این معنی است که باورها لااقل از یک زمان حداقلی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دارید مطالعه امر مفید و عامل رشد دهندهای است،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سلامتی همسر و فرزندان برای ما مهم است،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بهبود رابطه با همسر از ارکان خانواده است،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رسیدگی بهامور درسی فرزندان از وظایف پدر است،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نماز با توبه و خلوص نیت عبادتی است بی نظیر،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اصلاح امور بین دوستان موجب رضایت خداوند متعال است، باید برای آن وقت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داریم بازی با فرزندمان موجب رشد شخصیتی آنها میشود، باید برای بازی با فرزندمان وقت بگذاریم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های کوچکی از باورهای ماست که نیاز به زمان دارد و طبیعی است که هرچه باورها اصلی تر و انسانی تر باشد، نیاز به وقت بیشتری دارد؛ البته بدیهی است زمان اختصاص یافته با توجه به شکل، شرایط و تثبیت باور متغیر</w:t>
      </w:r>
      <w:bookmarkStart w:id="142" w:name="pg4285_24689"/>
    </w:p>
    <w:p>
      <w:pPr>
        <w:pStyle w:val="BookText"/>
        <w:rPr/>
      </w:pPr>
      <w:bookmarkEnd w:id="142"/>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زمان و اتصال آن به باور، از مثال ثابت واقعه عاشورا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موضوع عاشورا در طول سال، حداقل یکماه را در نظر میگیریم و موضوع واقعه عاشورا، هر سال یکماه در زندگی ما تکرا شده و جریان دارد؛ لذا قطعاً ماندگار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نسبت به دیگر باورها چقدر و چگونه از زمان خود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حیاء، در زندگی چقدر وقت گذشتهایم و چه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درک متقابل یکدیگر، در اجتماع چقدر وقت گذاشتهایم و چه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ارتباط قوی بین نوجوان و جوان با خداوند متعال، چقدر وقت گذاشتهایم و چه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میاندیشیم باورها با دستور یا فرمایشات ما شکل میگیرند و تثبیت میشوند،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کافی، از اصول اولیه شکلگیری و ثبت باورها است</w:t>
      </w:r>
      <w:r>
        <w:rPr>
          <w:rFonts w:eastAsia="IRNazanin" w:cs="IRNazanin"/>
          <w:color w:val="111111"/>
          <w:sz w:val="28"/>
          <w:szCs w:val="28"/>
          <w:rtl w:val="true"/>
          <w:lang w:bidi="fa-IR"/>
        </w:rPr>
        <w:t>.</w:t>
      </w:r>
    </w:p>
    <w:p>
      <w:pPr>
        <w:pStyle w:val="Heading6"/>
        <w:numPr>
          <w:ilvl w:val="5"/>
          <w:numId w:val="1"/>
        </w:numPr>
        <w:rPr/>
      </w:pPr>
      <w:bookmarkStart w:id="143" w:name="__RefHeading___Toc671377_1479056682"/>
      <w:bookmarkStart w:id="144" w:name="_Toc54"/>
      <w:bookmarkEnd w:id="143"/>
      <w:r>
        <w:rPr>
          <w:rtl w:val="true"/>
        </w:rPr>
        <w:t>ب</w:t>
      </w:r>
      <w:r>
        <w:rPr>
          <w:rtl w:val="true"/>
        </w:rPr>
        <w:t xml:space="preserve">) </w:t>
      </w:r>
      <w:r>
        <w:rPr>
          <w:rtl w:val="true"/>
        </w:rPr>
        <w:t xml:space="preserve">صرف هزینه </w:t>
      </w:r>
      <w:r>
        <w:rPr>
          <w:rtl w:val="true"/>
        </w:rPr>
        <w:t>(</w:t>
      </w:r>
      <w:r>
        <w:rPr>
          <w:rtl w:val="true"/>
        </w:rPr>
        <w:t>هزینه مالی</w:t>
      </w:r>
      <w:r>
        <w:rPr>
          <w:rtl w:val="true"/>
        </w:rPr>
        <w:t>)</w:t>
      </w:r>
      <w:bookmarkEnd w:id="144"/>
    </w:p>
    <w:p>
      <w:pPr>
        <w:pStyle w:val="BookText"/>
        <w:rPr/>
      </w:pPr>
      <w:r>
        <w:rPr>
          <w:rFonts w:ascii="IRNazanin" w:hAnsi="IRNazanin" w:eastAsia="IRNazanin"/>
          <w:color w:val="111111"/>
          <w:sz w:val="28"/>
          <w:sz w:val="28"/>
          <w:szCs w:val="28"/>
          <w:rtl w:val="true"/>
          <w:lang w:bidi="fa-IR"/>
        </w:rPr>
        <w:t>اقدام دیگر در بحث برخورد ارزشمند با اعتقادات و باورها، هزینه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برای زنده نگهداشتن باورها و اعتقادات هزینه شود، چرا که این هزینه نشاندهنده این است که باور مذکور چه ارزشی در نزد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یک باور جدی و اساسی باشد، قطعاً در زمینه هزینه نیز جدی و اساسی رفتار خواهید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والدینی که سلامت روحی و شخصیتی فرزندشان برای آنها اهمیت دارد، از فرزند خود نمی خواهند که در زمان مراجعت به منزل و در صورت</w:t>
      </w:r>
    </w:p>
    <w:p>
      <w:pPr>
        <w:pStyle w:val="BookText"/>
        <w:rPr/>
      </w:pPr>
      <w:r>
        <w:rPr>
          <w:rFonts w:ascii="IRNazanin" w:hAnsi="IRNazanin" w:eastAsia="IRNazanin"/>
          <w:color w:val="111111"/>
          <w:sz w:val="28"/>
          <w:sz w:val="28"/>
          <w:szCs w:val="28"/>
          <w:rtl w:val="true"/>
          <w:lang w:bidi="fa-IR"/>
        </w:rPr>
        <w:t xml:space="preserve">تاریکی هوا با اتومبیل بین راهی مراجعت داشته باشد؛ بلکه با صرفه جویی در سایر هزینه ها، از ایشان میخواهد که با استفاده از اتومبیل کرایه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مطمئن، زودتر به منزل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موضوع چادر در خانوادهای یک باور اساسی باشد، قطعاً در طول سال برای خرید چادر اقدام میکنند و والدین در قسمت هزینه نیز رفتار مناسبی را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هزینه همراه با اعتراض یا هزینه حداقل باشد، نمیتوان بر آن تأکید حداکثر نمود؛ البته سطح مالی خانواده نیز قطعاً مؤثر است، اما نحوه رفتار مالی والدین نشان از اهمیت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 تأکید زیادی به حفظ چادر و حجاب دارد، اما همزمان میخواهد از حداقل هزینه در این خصوص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گاهی مادر در صورت احساس نیاز به یک لباس شب، برای استفاده چند ساعته، معادل قیمت چند چادر را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سؤالی که برای فرزندان پیش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والدین من نسبت به هزینههایی که ظاهراً جزء باورها و اعتقادات آنها نیست، هزینه میکنند ولی در خصوص اموری که جزء باورهای آنهاست هزینه مناسبی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فرزندان نیز با اعتقاد و باور خانواده رفتار درستی نداشته و عکسالعمل نامناسبی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والدین در خصوص باورهای خانواده رفتار مالی مناسبی داشته باشند، فرزندان نیز از آنها تبعیت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هزینههای زیر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هدیه به عروس و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نذری و احسان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کمک به جهیزیه عروس نیازمند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رفت وآمد به منزل والدین</w:t>
      </w:r>
      <w:r>
        <w:rPr>
          <w:rFonts w:eastAsia="IRNazanin" w:cs="IRNazanin"/>
          <w:color w:val="111111"/>
          <w:sz w:val="28"/>
          <w:szCs w:val="28"/>
          <w:rtl w:val="true"/>
          <w:lang w:bidi="fa-IR"/>
        </w:rPr>
        <w:t>!</w:t>
      </w:r>
      <w:bookmarkStart w:id="145" w:name="pg4285_24691"/>
    </w:p>
    <w:p>
      <w:pPr>
        <w:pStyle w:val="BookText"/>
        <w:rPr/>
      </w:pPr>
      <w:bookmarkEnd w:id="14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دیدار از یک بیمار در بیمارستان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هدیه روز 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هدیه روز سالگرد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هرینه کلاسهای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هر یک از هزینههای یاد شده، یک باور و اعتقاد قبلی وجود دارد که با توجه به اصیل بودن آن باور و اهمیت آن، مقدار و میزان هزینه نیز متفاوت است؛ یعنی ما برای هزینه سلامتی فرزندمان سقفی را قائل نیستیم، اما برای هدیه روز تولد او مبلغی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هزینه نشان از تفاوت در اهمیت باور به آن است؛ حال اگر همین هزینهها معکوس یا بهصورت نابخردانهای مدیریت شود، باورها نیز در ذهن ما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فعلی بعضی از خانوادهها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لباس و آرایش ظاهری در بعضی از خانوادهها بیشتر از هزینه آموزش و تعاملات خانواده است؛ لذا بهمرور زمان زیبایی ظاهری به یک باور اصلی تبدیل شده و حسن رابطه در خانواده به یک امر فرعی تبدیل خواهد شد، که البته این موضوع تأسفبار و مشکلساز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هزینه سلامتی فرزندمان دارای سقف مشخصی نیست، بهدلیل آن است که امری بالاتر از سلامتی نمیشناسیم؛ چرا که در صورت بهوجود آمدن مشکل جدی برای او، جبران آن ممکن نخواهد بود؛ لذا با توجه به اهمیت و اصالت ذاتی باور، نسبت به هزینه نمودن اقدام میکنیم</w:t>
      </w:r>
      <w:r>
        <w:rPr>
          <w:rFonts w:eastAsia="IRNazanin" w:cs="IRNazanin"/>
          <w:color w:val="111111"/>
          <w:sz w:val="28"/>
          <w:szCs w:val="28"/>
          <w:rtl w:val="true"/>
          <w:lang w:bidi="fa-IR"/>
        </w:rPr>
        <w:t>.</w:t>
      </w:r>
    </w:p>
    <w:p>
      <w:pPr>
        <w:pStyle w:val="Heading6"/>
        <w:numPr>
          <w:ilvl w:val="5"/>
          <w:numId w:val="1"/>
        </w:numPr>
        <w:rPr/>
      </w:pPr>
      <w:bookmarkStart w:id="146" w:name="__RefHeading___Toc671379_1479056682"/>
      <w:bookmarkStart w:id="147" w:name="_Toc55"/>
      <w:bookmarkEnd w:id="146"/>
      <w:r>
        <w:rPr>
          <w:rtl w:val="true"/>
        </w:rPr>
        <w:t>ج</w:t>
      </w:r>
      <w:r>
        <w:rPr>
          <w:rtl w:val="true"/>
        </w:rPr>
        <w:t xml:space="preserve">) </w:t>
      </w:r>
      <w:r>
        <w:rPr>
          <w:rtl w:val="true"/>
        </w:rPr>
        <w:t>در اولویت قرار دادن</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در بحث ارزشمند برخورد کردن با اعتقادات، اولویت بندی</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ما چقدر در اولویت کارها و برنامههای زندگی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یا مادر حضور ما را میخواهند، چه چیزی اولویت ماست؟ اطاعت امر والدین یا کارهای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فرزندمان به کمک ما نیاز دارد و ما را میطلبد، چه چیزی در اولویت ماست؟ کمک به او یا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خصوص اعتقادات و باورها سخن میگوییم، یعنی موضوع صحبت ما موضوعی است مهم و ارزشمند؛ لذا باید ارزشمند نیز با آن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برخورد ارزشمند با باورها، در اولویت قرار دادن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موضوعی ظاهراً برای ما بسیار باارزش است، اما اولویت زندگی ما نیست؛ این عدم اولویت، نشاندهنده این است که در واقعیت آن باور و اعتقاد برای ما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بهسادگی یک مهمانی خانوادگی را لغو میکنیم؛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بهسادگی همراهی همسر را جهت خرید لباس فراموش میکنیم؛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بهسرعت تمام میکنیم، تا به برنامه دلخواه تلویزیونی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نشانهنده این است که متأسفانه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خانواده برای ما یک باور ارزشمند 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و همراه با آرامش، برای ما یک باور ارزشمند 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همسر و کنار او بودن، برای ما یک باور ارزشمند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عدهای به این منطق بیان شده، بهدلایل ذیل اعتراض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اولویت مهمتری برای لغو اولویت یاد شده استفاده کردهاند، که این تأیید گفتههای قبلی است و شرط عقل است که خود باورها هم اولویتبندی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ما ارزشمند است، لیکن در موارد خاص برای خود تخفیفاتی قائل میشوند که باید گفت این تخفیفات معمولاً همیشه وجود دارد؛ لذا استثناء نبوده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باور در جریان زندگی شما باور ارزشمندی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بیان شد، خود باورها و اعتقادات نیز دارای اولویت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در هنگام انجام فریضه نماز، والدین ما خواستار حضور ما باشند، پسندیده است که نماز خود را زودتر به اتمام رسانده به والدین خود مراجعه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شخص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نماز جماعت در مسجد به محض شنیدن صدای گریه کودک خردسالی، نماز خود را زودتر به اتمام رساند تا مادر کودک بتواند به فرزند خود رسیدگی کند؛ لذا اولویتبندی امری طبیعی و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نیز تناقض در رفتار نیست، بلکه در گفتار است؛ مثلاً به خواهر خود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دلم برای شما تنگ شده بود و دوست داشتم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دلتان تنگ شده بود، چرا نرفتید و به او سر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او یک تماس تلفنی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 دارید که رابطه خواهر و برادری رابطه بسیار مهمی است، چرا آن را در اولویت بعضی کارهای خود قرار ندادهاید؟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بهچنین موضوعی اعتقاد داشتید، حتماً به او سر میزدید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همین کارهای بهظاهر ساده مثل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فریضه نماز در وقت اول خودش؛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دادن به رسیدگی به امور مردم ناتوان؛</w:t>
      </w:r>
      <w:bookmarkStart w:id="148" w:name="pg4285_24694"/>
    </w:p>
    <w:p>
      <w:pPr>
        <w:pStyle w:val="BookText"/>
        <w:rPr/>
      </w:pPr>
      <w:bookmarkEnd w:id="14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دادن امر والدین به کارهای روزانه خویش؛</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دادن به اینکه به صحبتهای همسر خود گوش کنیم و اخبار تلویزیون را بعداً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موضوعات دیگر، میتواند الگوی بسیار مهمی برای کودکان ما باشد تا با مشاهدات خود، نسبت به آن باورها اعتقاد قلبی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پدر خرید چادر فرزندش از خرید کت و شلوار مهمتر بود، یعنی حجاب اعضاء خانواده اولویت پدر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مادر رسیدگی به امور پزشکی و سلامت از خرید یک گردنبند اولویت بیشتری داشت، یعنی اینکه سلامت از خرید طلا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اولویتبندی کارها و اولویت قرار دادن باورها و اعتقادات در انجام کارها، نشان از ارزشمند بودن اعتقادات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بدینصورت برای یک دیگ نذری احترام ویژهای قائل میشوند، زیرا موضوع به باور و اعتقادی مربوط میشود که خیلی برای همه ارزشمند است</w:t>
      </w:r>
      <w:r>
        <w:rPr>
          <w:rFonts w:eastAsia="IRNazanin" w:cs="IRNazanin"/>
          <w:color w:val="111111"/>
          <w:sz w:val="28"/>
          <w:szCs w:val="28"/>
          <w:rtl w:val="true"/>
          <w:lang w:bidi="fa-IR"/>
        </w:rPr>
        <w:t>.</w:t>
      </w:r>
    </w:p>
    <w:p>
      <w:pPr>
        <w:pStyle w:val="Heading6"/>
        <w:numPr>
          <w:ilvl w:val="5"/>
          <w:numId w:val="1"/>
        </w:numPr>
        <w:rPr/>
      </w:pPr>
      <w:bookmarkStart w:id="149" w:name="__RefHeading___Toc671381_1479056682"/>
      <w:bookmarkStart w:id="150" w:name="_Toc56"/>
      <w:bookmarkEnd w:id="149"/>
      <w:r>
        <w:rPr>
          <w:rtl w:val="true"/>
        </w:rPr>
        <w:t>د</w:t>
      </w:r>
      <w:r>
        <w:rPr>
          <w:rtl w:val="true"/>
        </w:rPr>
        <w:t xml:space="preserve">) </w:t>
      </w:r>
      <w:r>
        <w:rPr>
          <w:rtl w:val="true"/>
        </w:rPr>
        <w:t>برخورد محترمانه</w:t>
      </w:r>
      <w:bookmarkEnd w:id="150"/>
    </w:p>
    <w:p>
      <w:pPr>
        <w:pStyle w:val="BookText"/>
        <w:rPr/>
      </w:pPr>
      <w:r>
        <w:rPr>
          <w:rFonts w:ascii="IRNazanin" w:hAnsi="IRNazanin" w:eastAsia="IRNazanin"/>
          <w:color w:val="111111"/>
          <w:sz w:val="28"/>
          <w:sz w:val="28"/>
          <w:szCs w:val="28"/>
          <w:rtl w:val="true"/>
          <w:lang w:bidi="fa-IR"/>
        </w:rPr>
        <w:t>هر غذای نذری برای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شود، برای ما مسلمانان و شیعیان ارزشمند است؛ بنابراین با احترام خاصی با آن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مشاهده میکنیم که هنگام خوردن صبحانه، مقدمات خاصی برگزار نمیکنیم یا هیچکس موقع هم زدن چای سر میز صبحانه، مدام ذکر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بحث ارزشمندی اعتقادات یکی دیگر از معیارها، برخورد محترمانه با موضوع اعتقادی پیشرویمان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ما از پدر خود برای انجام سادهترین کارها خواهش کنیم؛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کنترل تلویزیون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دوست صمیمی خود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تلویزیون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هیچ کلمه محترمانهای هم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نوع احترام و برخورد با پدر و دوست با هم متفاوت است و هرکدام جایگاه ارزشمندی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اینکه تا چه اندازه با موضوعی محترمانه رفتار میکنیم، در ارزشگذاری آن موضوع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اعتراضاتی که به فرهنگ عمومی جامعه امروز ما وارد میباشد، همین بحث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هستیم که برخورد با برخی از موضوعات اعتقادی آنقدر نامحترمانه است، که پنداری اصلاً آن موضوع باارزش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بحث حجاب و استفاده از پوشش چادر که نمونههایی در این زمینه پیشتر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نقش مادران در خانواده در این زمینه مسلماً بیش از پدارن است؛ زیرا تأثیرگذاری عاطفی بیشتری بر فرزندان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اگر میخواهید باور و اعتقادی در خانه و در ذهن فرزندانتان ارزشمند شود، باید ابتدا خودتان با آن موضوع محترمانه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میخواهد به فرزندانش ارزش واهمیت پدر در خانواده را بیاموزد، در ابتدا باید با همسرش ارزشمند رفتار کند تا بچهها ببینند که مادر برای پدرشان وقت میگذارد، هزینه میکند، او را در اولویت مسائل و تصمیمات خانه قرار میدهد و بسیار به او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باید توجه داشته باشند که حتی اگر بعضی اوقات با همسرشان دچار اختلاف شدند، سعی کنند مشکلشان را دور از چشم بچهها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عملکرد مادر خانواده به فرزندان این باور را القاء میکند که پدر نعمتی بسیار ارزشمند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رعایت این نکات، شامل حال پدر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نقش تربیتی</w:t>
      </w:r>
      <w:bookmarkStart w:id="151" w:name="pg4285_24696"/>
    </w:p>
    <w:p>
      <w:pPr>
        <w:pStyle w:val="BookText"/>
        <w:rPr/>
      </w:pPr>
      <w:bookmarkEnd w:id="151"/>
      <w:r>
        <w:rPr>
          <w:rFonts w:ascii="IRNazanin" w:hAnsi="IRNazanin" w:eastAsia="IRNazanin"/>
          <w:color w:val="111111"/>
          <w:sz w:val="28"/>
          <w:sz w:val="28"/>
          <w:szCs w:val="28"/>
          <w:rtl w:val="true"/>
          <w:lang w:bidi="fa-IR"/>
        </w:rPr>
        <w:t>اصلی که مادران در محیط خانه و خانواده ایفا میکنند، عمده تأکید ما در این حوزه بر رفتار و عملکرد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نیز مسلماً باید رفتار شایستهای با مادر داشته باشد تا فرزندان نیز به مادر احترام بگذارند و مسائل تربیتی را از او فرابگیرند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باور نیست که پدری ساعتها در مورد توصیف مقام مادر و ارزش و اهمیت او برای فرزندان صحبت کند، در صورتیکه نسبت به همسر خود بیادبانه و بهدور از احترام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تناقضی در گفتار و رفتار پدر، فرزندان را به این باور میرساند که زن و مادر خیلی هم موجود باارزش و نیازمند احترام و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شاهد زوال باورهای ارزشمندمان در محیط خانواده هستیم، دقیقاً به همین دلیل است که نکاتی به این روشنی را رعایت نمیکنیم</w:t>
      </w:r>
      <w:r>
        <w:rPr>
          <w:rFonts w:eastAsia="IRNazanin" w:cs="IRNazanin"/>
          <w:color w:val="111111"/>
          <w:sz w:val="28"/>
          <w:szCs w:val="28"/>
          <w:rtl w:val="true"/>
          <w:lang w:bidi="fa-IR"/>
        </w:rPr>
        <w:t>!</w:t>
      </w:r>
    </w:p>
    <w:p>
      <w:pPr>
        <w:pStyle w:val="Heading6"/>
        <w:numPr>
          <w:ilvl w:val="5"/>
          <w:numId w:val="1"/>
        </w:numPr>
        <w:rPr/>
      </w:pPr>
      <w:bookmarkStart w:id="152" w:name="__RefHeading___Toc671383_1479056682"/>
      <w:bookmarkStart w:id="153" w:name="_Toc57"/>
      <w:bookmarkEnd w:id="152"/>
      <w:r>
        <w:rPr>
          <w:rtl w:val="true"/>
        </w:rPr>
        <w:t>و</w:t>
      </w:r>
      <w:r>
        <w:rPr>
          <w:rtl w:val="true"/>
        </w:rPr>
        <w:t xml:space="preserve">) </w:t>
      </w:r>
      <w:r>
        <w:rPr>
          <w:rtl w:val="true"/>
        </w:rPr>
        <w:t>انجام کار بهنحو احسن</w:t>
      </w:r>
      <w:bookmarkEnd w:id="153"/>
    </w:p>
    <w:p>
      <w:pPr>
        <w:pStyle w:val="BookText"/>
        <w:rPr/>
      </w:pPr>
      <w:r>
        <w:rPr>
          <w:rFonts w:ascii="IRNazanin" w:hAnsi="IRNazanin" w:eastAsia="IRNazanin"/>
          <w:color w:val="111111"/>
          <w:sz w:val="28"/>
          <w:sz w:val="28"/>
          <w:szCs w:val="28"/>
          <w:rtl w:val="true"/>
          <w:lang w:bidi="fa-IR"/>
        </w:rPr>
        <w:t>پنجمین نکته در مبحث برخورد ارزشمند با باورها و اعتقادات، نحوه انجام امورات مربوط به آن اعتقاد یا باور است؛ یعنی باید مسائل و امورات مربوط به باورها را به بهترین نحو انجام دهیم</w:t>
      </w:r>
    </w:p>
    <w:p>
      <w:pPr>
        <w:pStyle w:val="BookText"/>
        <w:rPr/>
      </w:pPr>
      <w:r>
        <w:rPr>
          <w:rFonts w:ascii="IRNazanin" w:hAnsi="IRNazanin" w:eastAsia="IRNazanin"/>
          <w:color w:val="111111"/>
          <w:sz w:val="28"/>
          <w:sz w:val="28"/>
          <w:szCs w:val="28"/>
          <w:rtl w:val="true"/>
          <w:lang w:bidi="fa-IR"/>
        </w:rPr>
        <w:t>به نحو احسن انجام دادن یک اعتقاد، ثابت میکند آن باور برای ما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پختن شلهزرد نذری، از بهترین مواد اولیه استفاده میکنیم؛ زیرا آن شلهزرد نذری است که به نیت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برای ما که مسلمان و شیعه هستیم، این موضوع جزء باورهای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برای خودمان شلهزرد درست کنیم، شاید خیلی هم اصرار به استفاده از مواد درجه یک در آن نداشته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جزء فرایض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دین اسلام پایبند</w:t>
      </w:r>
      <w:bookmarkStart w:id="154" w:name="pg4285_24697"/>
    </w:p>
    <w:p>
      <w:pPr>
        <w:pStyle w:val="BookText"/>
        <w:rPr/>
      </w:pPr>
      <w:bookmarkEnd w:id="154"/>
      <w:r>
        <w:rPr>
          <w:rFonts w:ascii="IRNazanin" w:hAnsi="IRNazanin" w:eastAsia="IRNazanin"/>
          <w:color w:val="111111"/>
          <w:sz w:val="28"/>
          <w:sz w:val="28"/>
          <w:szCs w:val="28"/>
          <w:rtl w:val="true"/>
          <w:lang w:bidi="fa-IR"/>
        </w:rPr>
        <w:t>است، فرایض آن را باید به بهترین شکل ممکن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نماز خواندن، سجاده و مهر مناسبی را انتخاب میکند، چادری مخصوص نماز خواندن کنار میگذارد و حتی سعی میکند مکان مناسبی را برای نماز خواندن در خانه پیدا کند و در آن جای خاص، بهعبادت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یک چادر و روسری زیبا و مرغوب و از یک مکان مناسب، آن هم به سلیقه فرزندتان، یکی از روشهایی است که به او نشان میدهد چقدر این موضوع برای شما بااهمیت است که در خرید وسایل آن وسواس و دقت ویژهای صرف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امروز، ما مدام تلاش میکنیم بهوسیله سخنرانی و گفتگوهای متعدد ثابت کنیم که موضوعاتی چون حجاب، تقوا، سادهزیستی، استفاده از تولیدات داخلی و مواردی از این دست، از ارزش و اهمیت والایی برخوردارند؛ اما پای عمل که میرسیم، رفتارمان کاملاً متناقض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اهمیت استفاده از تولیدات داخلی صحبت میکنیم، در حالیکه تمامی لباسهای تنمان از معروفترین برندهای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در گفتار و عمل، القاءکنندۀ بیارزش یا کمارزش بودن موضوع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موضوعی باارزش باشد، امورات مربوط به آن به بهترین نحو انجام میشود و مهمتر از آن اینکه خودمان که مدعی چنین موضوعی هستیم، باید اولین و بهترین عامل آن باشیم</w:t>
      </w:r>
      <w:r>
        <w:rPr>
          <w:rFonts w:eastAsia="IRNazanin" w:cs="IRNazanin"/>
          <w:color w:val="111111"/>
          <w:sz w:val="28"/>
          <w:szCs w:val="28"/>
          <w:rtl w:val="true"/>
          <w:lang w:bidi="fa-IR"/>
        </w:rPr>
        <w:t>.</w:t>
      </w:r>
    </w:p>
    <w:p>
      <w:pPr>
        <w:pStyle w:val="Heading6"/>
        <w:numPr>
          <w:ilvl w:val="5"/>
          <w:numId w:val="1"/>
        </w:numPr>
        <w:rPr/>
      </w:pPr>
      <w:bookmarkStart w:id="155" w:name="__RefHeading___Toc671385_1479056682"/>
      <w:bookmarkStart w:id="156" w:name="_Toc58"/>
      <w:bookmarkEnd w:id="155"/>
      <w:r>
        <w:rPr>
          <w:rtl w:val="true"/>
        </w:rPr>
        <w:t>هـ</w:t>
      </w:r>
      <w:r>
        <w:rPr>
          <w:rtl w:val="true"/>
        </w:rPr>
        <w:t xml:space="preserve">) </w:t>
      </w:r>
      <w:r>
        <w:rPr>
          <w:rtl w:val="true"/>
        </w:rPr>
        <w:t>برقراری ارتباط مداوم و مستمر</w:t>
      </w:r>
      <w:bookmarkEnd w:id="156"/>
    </w:p>
    <w:p>
      <w:pPr>
        <w:pStyle w:val="BookText"/>
        <w:rPr/>
      </w:pPr>
      <w:r>
        <w:rPr>
          <w:rFonts w:ascii="IRNazanin" w:hAnsi="IRNazanin" w:eastAsia="IRNazanin"/>
          <w:color w:val="111111"/>
          <w:sz w:val="28"/>
          <w:sz w:val="28"/>
          <w:szCs w:val="28"/>
          <w:rtl w:val="true"/>
          <w:lang w:bidi="fa-IR"/>
        </w:rPr>
        <w:t xml:space="preserve">نکته دیگری که پیشتر به آن اشاره شد و الان قصد داریم به شکل دیگری آن را توضیح دهیم، برقراری ارتباط مداوم و مستمر با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به مورد وقت گذاشتن بسیار نزدیک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ثابت میکند موضوعی برای ما ارزشمند است، میزان مأنوس بودن ما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مأنوس بودن با موضوعی، نشان دهنده میزان</w:t>
      </w:r>
    </w:p>
    <w:p>
      <w:pPr>
        <w:pStyle w:val="BookText"/>
        <w:rPr/>
      </w:pPr>
      <w:r>
        <w:rPr>
          <w:rFonts w:ascii="IRNazanin" w:hAnsi="IRNazanin" w:eastAsia="IRNazanin"/>
          <w:color w:val="111111"/>
          <w:sz w:val="28"/>
          <w:sz w:val="28"/>
          <w:szCs w:val="28"/>
          <w:rtl w:val="true"/>
          <w:lang w:bidi="fa-IR"/>
        </w:rPr>
        <w:t>ارزشمندی آن موضوع برای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عمده فکر و دغدغه یک مادر، فرزندانش است؛ پس برای مادر، هیچچیز و هیچکس باارزشتر از فرزندان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یا پسری که به تازگی نامزد کرده است، تمام توجهش معطوف به نامزدش است؛ یعنی از آن شخص باارزشتر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هستیم که حیاء، تقیدات دینی و اخلاقی، باارزش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بدانیم چقدر با این تقیدات مأنوس هستیم؛ یعنی چقدر برایشان وقت و هزینه صرف میکنیم، در اولویت قرار میدهیم و در طول روز و ارتباطات روزانه چه مقدار با آنها در ارتباط هستیم و راجع به اعتقادات خود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 بسیارموفقی از لحاظ تحصیلی و موقعیت اجتماعی، با پوششی نامناسب وارد مجلسی میشود و همه حاضرین از او و موفقیتهایش تعریف و تمجید میکنند، اما کسی به حجاب نامناسب او خرده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موضوع حجاب، باارزش برخورد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 شخص موفقیتهای قابل توجهی کسب نموده، دلیلی بر نادیده گرفتن پوشش نامناسب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حتی در بعضی مواقع با یک فرد، مثلاً خانمی که حجاب نامناسبی دارد، بهتر رفتار میشود؛ زیرا بهظاهر شیکتر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ما مدعی هستیم حجاب برای ما باارزش است، اما در اغلب اوقات و در موقعیتهای حساس، با آن ارزشمند برخورد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یکی دانشجوی رشته پزشکی است، با او خوب برخورد میکنیم و توجهی هم به ظاهر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رفتارهایی نشان میدهد که دانشگاه قبول شدن شخص، از حجاب او برای ما خیلی باارزشتر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هدایت این موضوع در خانه، کاملاً در اختیار</w:t>
      </w:r>
      <w:bookmarkStart w:id="157" w:name="pg4285_24699"/>
    </w:p>
    <w:p>
      <w:pPr>
        <w:pStyle w:val="BookText"/>
        <w:rPr/>
      </w:pPr>
      <w:bookmarkEnd w:id="157"/>
      <w:r>
        <w:rPr>
          <w:rFonts w:ascii="IRNazanin" w:hAnsi="IRNazanin" w:eastAsia="IRNazanin"/>
          <w:color w:val="111111"/>
          <w:sz w:val="28"/>
          <w:sz w:val="28"/>
          <w:szCs w:val="28"/>
          <w:rtl w:val="true"/>
          <w:lang w:bidi="fa-IR"/>
        </w:rPr>
        <w:t>شماست و پدر در مقابل شما، تأثیرگذاری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p>
    <w:p>
      <w:pPr>
        <w:pStyle w:val="BookText"/>
        <w:rPr/>
      </w:pPr>
      <w:r>
        <w:rPr>
          <w:rFonts w:ascii="IRNazanin" w:hAnsi="IRNazanin" w:eastAsia="IRNazanin"/>
          <w:color w:val="111111"/>
          <w:sz w:val="28"/>
          <w:sz w:val="28"/>
          <w:szCs w:val="28"/>
          <w:rtl w:val="true"/>
          <w:lang w:bidi="fa-IR"/>
        </w:rPr>
        <w:t>مدتهاست که مادر خانواده در مخارج خانه صرفهجویی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فرزندان علت این کار را از او میپرسند، مادر پاسخ میدهد که قصد دارد برای مدتی مقدار بیشتری پول پس انداز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پروسه حدود یکسال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بچهها میبینند که مادر برای سالگرد ازدواج یا تولد پدر، هدیه گرانبهایی را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به آنها میگوید تمام این مدت به این خاطر صرفهجویی میکرده تا پول بیشتری را پسانداز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فرزندان با خود فکر میکنند مادر ما یکسال به خرید و خرج و مخارج خود توجه بیشتری داشت، تا بتواند پول بیشتری پسانداز کند و برای پدر هدیه گرانبهایی بخرد؛ پس پدر ما برای مادر بسیار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و آموزش مطلب در خانواده به همین سادگی است در حالیکه بسیاری از خانوادهها آن را رعایت نمیکنند</w:t>
      </w:r>
      <w:r>
        <w:rPr>
          <w:rFonts w:eastAsia="IRNazanin" w:cs="IRNazanin"/>
          <w:color w:val="111111"/>
          <w:sz w:val="28"/>
          <w:szCs w:val="28"/>
          <w:rtl w:val="true"/>
          <w:lang w:bidi="fa-IR"/>
        </w:rPr>
        <w:t>.</w:t>
      </w:r>
    </w:p>
    <w:p>
      <w:pPr>
        <w:pStyle w:val="Heading6"/>
        <w:numPr>
          <w:ilvl w:val="5"/>
          <w:numId w:val="1"/>
        </w:numPr>
        <w:rPr/>
      </w:pPr>
      <w:bookmarkStart w:id="158" w:name="__RefHeading___Toc671387_1479056682"/>
      <w:bookmarkStart w:id="159" w:name="_Toc59"/>
      <w:bookmarkEnd w:id="158"/>
      <w:r>
        <w:rPr>
          <w:rtl w:val="true"/>
        </w:rPr>
        <w:t>ی</w:t>
      </w:r>
      <w:r>
        <w:rPr>
          <w:rtl w:val="true"/>
        </w:rPr>
        <w:t xml:space="preserve">) </w:t>
      </w:r>
      <w:r>
        <w:rPr>
          <w:rtl w:val="true"/>
        </w:rPr>
        <w:t xml:space="preserve">مراقبت کردن </w:t>
      </w:r>
      <w:r>
        <w:rPr>
          <w:rtl w:val="true"/>
        </w:rPr>
        <w:t>(</w:t>
      </w:r>
      <w:r>
        <w:rPr>
          <w:rtl w:val="true"/>
        </w:rPr>
        <w:t>عدمرجحان موضوعات دیگر به موضوع اصلی</w:t>
      </w:r>
      <w:r>
        <w:rPr>
          <w:rtl w:val="true"/>
        </w:rPr>
        <w:t>)</w:t>
      </w:r>
      <w:bookmarkEnd w:id="159"/>
    </w:p>
    <w:p>
      <w:pPr>
        <w:pStyle w:val="BookText"/>
        <w:rPr/>
      </w:pPr>
      <w:r>
        <w:rPr>
          <w:rFonts w:ascii="IRNazanin" w:hAnsi="IRNazanin" w:eastAsia="IRNazanin"/>
          <w:color w:val="111111"/>
          <w:sz w:val="28"/>
          <w:sz w:val="28"/>
          <w:szCs w:val="28"/>
          <w:rtl w:val="true"/>
          <w:lang w:bidi="fa-IR"/>
        </w:rPr>
        <w:t>نکته آخر، بحث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اعتقادات و باورهای خود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ما از وسایل و اشیاء گرانقیمت و باارزش خود، خیلی مراقبت میکنیم؛ طلا و زیورآلات، وسایل قدیمی، سند خانه و زمین، ماشین و هر وسیلهای که بهنظرمان باارزش باشد، حتماً مراقبت و توجه ویژهای به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ما از اعتقادات و باورهایمان هم مراقبت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چگونه باید از باورها و اعتقادات مراقبت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اصلاً مراقب باورهای خود نیستند؛ یعنی بهخوبی یک باور را بهوجود میآورند و شکل میدهند، آن را رشد و پرورش می دهند، اما بعد از</w:t>
      </w:r>
    </w:p>
    <w:p>
      <w:pPr>
        <w:pStyle w:val="BookText"/>
        <w:rPr/>
      </w:pPr>
      <w:r>
        <w:rPr>
          <w:rFonts w:ascii="IRNazanin" w:hAnsi="IRNazanin" w:eastAsia="IRNazanin"/>
          <w:color w:val="111111"/>
          <w:sz w:val="28"/>
          <w:sz w:val="28"/>
          <w:szCs w:val="28"/>
          <w:rtl w:val="true"/>
          <w:lang w:bidi="fa-IR"/>
        </w:rPr>
        <w:t>مدتی مشاهده میکنند که آن موضوع اعتقادی از بین رفته است، زیرا اصلاً از آن مراقبت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اصلاً مراقب باورهای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را بهوجود میآورند و شکل میدهند و رشد میدهند، اما بعد از طی مراحلی، از بین میرود؛ زیرا اصلاً از آن مراقبت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بچه ها برای ما موجودات بسیار باارزشی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مدام سعی میکنیم مراقب آنها باشیم، دست آنها را میگیریم، راهنماییشان میکنیم و مدام تأکید داریم حواسشان جمع محیط پیرامون و خطرات احتمالی آن باشد و به دوستان و نزدیکان نیز میسپاریم که مواظب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اصول و عقاید زندگی را که برای ما باارزش است به آنها آموزش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خود و فرزندمان را در موقعیتهایی قرار میدهیم که بهراحتی آموزشهای ما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یک جمعی قرار میگیریم که شخص یا اشخاصی مخالف عقاید و باورهای ما صحبت میکند و ما هم بیتفاوت به آنها، از کنارشان عبور میکنیم در حالیکه اصلاً متوجه نیستیم فرزند ما هم در این موقعیت حضور داشته و صحبتهای آن افراد بر ذهن او تأثیر خواهد گذاشت؛ لذا بعد از این، پدر و مادر باید چند برابر تلاش کنند تا ذهن فرزند خود را از مسائل نامناسب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مراقبت و جلوگیری از پیش آمدن چنین اتفاقی، والدین باید وارد بحث این افراد شوند و بهوسیله قدرت منطق و همچنین با گویشی محترمانه، به دفاع از عقاید و باورهای خود و خانواده شان بپردازند و صحبتهای آنها را بیاثر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به والدین گرامی تأکید میشود به موضوع مراقبت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طی مراحل ذکر شده در بحث ارزشمند برخورد کردن با عقاید، از جمله صرف وقت و هزینه و اولویت بندی در برنامه های زندگی، لزوم</w:t>
      </w:r>
    </w:p>
    <w:p>
      <w:pPr>
        <w:pStyle w:val="BookText"/>
        <w:rPr/>
      </w:pPr>
      <w:r>
        <w:rPr>
          <w:rFonts w:ascii="IRNazanin" w:hAnsi="IRNazanin" w:eastAsia="IRNazanin"/>
          <w:color w:val="111111"/>
          <w:sz w:val="28"/>
          <w:sz w:val="28"/>
          <w:szCs w:val="28"/>
          <w:rtl w:val="true"/>
          <w:lang w:bidi="fa-IR"/>
        </w:rPr>
        <w:t>وجود مراقبت پیش میآید تا از تمامی اقدامات صورت گرفته جهت تثبیت و رشد اعتقادات و باورها محافظت کند؛ اما متأسفانه بسیاری از والدین در این زمینه کم توجه یا بیتوجه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فرزندانتان را در موقعیتهایی قرار میدهید تا شاهد صحنه هایی باشند که اصلاً مناسب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جشن عروسی مختلط</w:t>
      </w:r>
    </w:p>
    <w:p>
      <w:pPr>
        <w:pStyle w:val="BookText"/>
        <w:rPr/>
      </w:pPr>
      <w:r>
        <w:rPr>
          <w:rFonts w:ascii="IRNazanin" w:hAnsi="IRNazanin" w:eastAsia="IRNazanin"/>
          <w:color w:val="111111"/>
          <w:sz w:val="28"/>
          <w:sz w:val="28"/>
          <w:szCs w:val="28"/>
          <w:rtl w:val="true"/>
          <w:lang w:bidi="fa-IR"/>
        </w:rPr>
        <w:t xml:space="preserve">در مقابل به خودتان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است، پس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نمیدانید همان یک شب، به اندازه هزار شب تعلیم و تربیت شما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تلفن همراهی برای فرزندتان تهیه میکنید که خودتان نمیدانید چگونه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مشاهده میکنید که او مدام سرگرم استفاده از آن وسیله است و شما هم نمیدانید دقیقاً مشغول 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عادی مسیری که فرزند شما از خانه تا مدرسه، کلاس زبان یا باشگاه ورزشی میرود، نیمساعت زمان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بعضی اوقات بیست دقیقه دیر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پیگیری همین نکات ساده، موجبات مراقبت و حفاظت از باورهای شما و خانوادهتان را بهراحتی ممکن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افول تمدن، افول انسانیت و افول فرهنگ، ناگهانی به وجود نمیآید، بلکه بهمرور زمان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مراقب فرهنگ و تمدن و ارزشهای خود نیستیم، ملتهایی از جوامع و فرهنگهای بیگانه، به سهولت وارد مرزهای فکری جامعه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بهخصوص نوجوانها وجوانها، نفوذ میکنند و مسائل موردپسند خود را به آنها آموزش میدهند، در نتیجه بسیار آسان به عقاید و باورهای ما آسیب میزنند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مسئولین فرهنگی، ما والدین هم حواسمان جمع نیست</w:t>
      </w:r>
      <w:r>
        <w:rPr>
          <w:rFonts w:eastAsia="IRNazanin" w:cs="IRNazanin"/>
          <w:color w:val="111111"/>
          <w:sz w:val="28"/>
          <w:szCs w:val="28"/>
          <w:rtl w:val="true"/>
          <w:lang w:bidi="fa-IR"/>
        </w:rPr>
        <w:t>!</w:t>
      </w:r>
      <w:bookmarkStart w:id="160" w:name="pg4285_24702"/>
    </w:p>
    <w:p>
      <w:pPr>
        <w:pStyle w:val="Heading4"/>
        <w:numPr>
          <w:ilvl w:val="3"/>
          <w:numId w:val="1"/>
        </w:numPr>
        <w:rPr/>
      </w:pPr>
      <w:bookmarkStart w:id="161" w:name="__RefHeading___Toc671389_1479056682"/>
      <w:bookmarkStart w:id="162" w:name="_Toc60"/>
      <w:bookmarkEnd w:id="160"/>
      <w:bookmarkEnd w:id="161"/>
      <w:r>
        <w:rPr>
          <w:rtl w:val="true"/>
        </w:rPr>
        <w:t>گام دوم؛ دانش خود را نسبت به باورهایمان افزایش دهیم</w:t>
      </w:r>
      <w:bookmarkEnd w:id="162"/>
    </w:p>
    <w:p>
      <w:pPr>
        <w:pStyle w:val="Heading5"/>
        <w:numPr>
          <w:ilvl w:val="4"/>
          <w:numId w:val="1"/>
        </w:numPr>
        <w:rPr/>
      </w:pPr>
      <w:bookmarkStart w:id="163" w:name="__RefHeading___Toc671391_1479056682"/>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گفتیم اولین اقدام در تثبیت، تقویت و رشد باورها، داشتن رفتاری ارزشمند با آنها بود که از راههایی چون وقت گذاشتن، صرف هزینه، برخورد محترمانه، در اولویت قرار دادن، برقراری ارتباط مداوم و مستمر، به بهترین نحو انجام دادن آنها و در نهایت مراقبت کردن،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در تثبیت وتقویت باورها واعتقادات، افزایش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مهمی که سبب پایداری و رشد باورها واعتقادات میشود، داشتن شناخت خوب و کامل از آنها بهوسیله افزایش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معشرالفتیان حصنوا اغراضکم بالادب و دینکم بالعلم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شرف را با تربیت، و دین خود را با دانش حفظ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یک بررسی اجمالی میتوان مدعی شد که اکثر ما نسبت به اعتقادات و باورهای خود، دانش چندانی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مثال توجه کنید</w:t>
      </w:r>
    </w:p>
    <w:p>
      <w:pPr>
        <w:pStyle w:val="BookText"/>
        <w:rPr/>
      </w:pPr>
      <w:r>
        <w:rPr>
          <w:rFonts w:ascii="IRNazanin" w:hAnsi="IRNazanin" w:eastAsia="IRNazanin"/>
          <w:color w:val="111111"/>
          <w:sz w:val="28"/>
          <w:sz w:val="28"/>
          <w:szCs w:val="28"/>
          <w:rtl w:val="true"/>
          <w:lang w:bidi="fa-IR"/>
        </w:rPr>
        <w:t>همه ما میدانیم امام پنجم ما شیعیان، 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باقرالعلوم یا شکافنده علوم در بین شیعیان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یک شیعه بپرسید که این لقب دقیقاً به چه معناست و این بزرگوار چه کارهایی در زندگی خود انجام دادهاند که به این لقب برگزیده شدهاند، در نود درصد موارد نمیدانند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توضیح این مطلب برای یک شخص غیرشیعه یا غیرمسلمان هم باشد که دیگر تقریباً شبیه به غیرممکن میشود؛ یعنی اگر شخصی در این زمینه از ما به عنوان یک شیعه درخواست کند این لقب را برای او توضیح دهیم یا تعدادی</w:t>
      </w:r>
    </w:p>
    <w:p>
      <w:pPr>
        <w:pStyle w:val="BookText"/>
        <w:rPr/>
      </w:pPr>
      <w:r>
        <w:rPr>
          <w:rFonts w:ascii="IRNazanin" w:hAnsi="IRNazanin" w:eastAsia="IRNazanin"/>
          <w:color w:val="111111"/>
          <w:sz w:val="28"/>
          <w:sz w:val="28"/>
          <w:szCs w:val="28"/>
          <w:rtl w:val="true"/>
          <w:lang w:bidi="fa-IR"/>
        </w:rPr>
        <w:t>مقاله و کتاب در مورد ایشان معرفی کنیم تا آن شخص آنها را مطالعه کند و دریابد که چرا ایشان شکافنده علوم بودهاند، حقیقتاً نمیتوانیم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بهترین حالت میگوییم ایشان نظرات و آرائی در مورد مسائل دینی و علوم مختلف دارند که اگر اینها را مطالعه کنید، نشاندهنده علم و دانش فراوان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آن شخص بگوید خود شما چند مورد از این نظرات را برای من بیان کنید، باز هم از پاسخ ناتوان میشویم؛ زیرا اساساً خودمان هم اطلاع چندانی در این زمینه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ما به امام پنجم خود اعتقاد داریم، اما هیچ اطلاع درستی در مورد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این مثال فقط نشاندهنده اطلاعات شخص در مورد اعتقاداتش میباشد و خیلی وارد حوزه دانش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بیایید امام معصوم مثال قبلی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سؤال در مورد 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ما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مورد ایشان توضیح دهید که چرا شما بیش از دیگر امامان خود، برای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 و هزینه میگذارید، گریه میکنید و در مورد ایشان جلسات متعدد برگزار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حدود دوساعت در مورد ایشان و مصائبی که بر خود و خانوادهشان وارد شده است،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در مورد یکی از امامان خود تا اندازهای دانش داریم، اما در مورد دیگر بزرگوار، هیچگونه دانش درستی نداریم؛ در صورتیکه هر دوی این بزرگواران جزء امامان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دوازده امام، جزء مذهب تشیع محسوب میشود و پیروان این مذهب، بر آن معتقد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نکته نباید غافل شد که حتی در مورد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اغلب ما دانش چندانی نداریم؛ چرا که ایشان در سن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سالگی به شهادت رسیدند و</w:t>
      </w:r>
    </w:p>
    <w:p>
      <w:pPr>
        <w:pStyle w:val="BookText"/>
        <w:rPr/>
      </w:pPr>
      <w:r>
        <w:rPr>
          <w:rFonts w:ascii="IRNazanin" w:hAnsi="IRNazanin" w:eastAsia="IRNazanin"/>
          <w:color w:val="111111"/>
          <w:sz w:val="28"/>
          <w:sz w:val="28"/>
          <w:szCs w:val="28"/>
          <w:rtl w:val="true"/>
          <w:lang w:bidi="fa-IR"/>
        </w:rPr>
        <w:t>بیشتر دانش ما در مورد ایشان، مربوط به دو روز آخر زندگی این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اعتقادات ما با کسب دانش و آگاهی مستمر همراه نباشد، بعد از مدت زمانی رو به افول نهاده و رفته رفته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نسبت به موضوعی باور و اعتقاد داریم، ضروری است تا جایی که در توان ماست، دانش خود را نسبت به آن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بهذکر است که گاهی بهطور کلی راجع به موضوعی، دانش و اطلاعات اندکی وجود دارد؛ در این موقعیت نمیتوان به معتقدان آن موضوع خرده گرفت که چرا دانش کمی نسبت به باور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زمانی مردم به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مراجعه کردند و در مورد روح و مسائل مربوط به آن سؤالاتی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برایشان وحی 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یَسْئَلُونَکَ عَنِ الرُّوحِ قُلِ الرُّوحُ مِنْ أَمْرِ رَبِّی وَ ما أُوتیتُمْ مِنَ الْعِلْمِ إِلاَّ قَلیلاً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روح سؤال می‌کنند،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آنقدر نسبت به این مسأله نادان است که هرچقدر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درمورد آن توضیح دهد، باز هم به درک درست و کاملی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 حالت متصور است، یک زمانی است که دانش موجود راجع به اعتقاد و باوری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معمولتر دیگر هم هست که در آن، خود شخص نسبت به موضوع اعتقادی، دانش بسیار کمی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ما، خصوصاً در حوزه مسائل دینی، به موضوعات متعددی به عنوان باور و اعتقاد مقید هستیم، اما هنگامی که با سؤال جدی در این زمینه روبهرو میشویم، از پاسخ صحیح و کامل باز میمانیم و در نهایت شخص مقابل را که به دنبال افزایش دانش و اطلاعات کامل و منطقی نسبت به موضوع مطرح شده است، به کفر و بیدینی و سستی در ایمان و اعتقاد متهم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اعتقادات ماست که سست است؛ زیرا با یک یا دو سؤال درمییابیم در مورد موضوعی که انقدر باور و اعتقاد داشتیم، دانش درستی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میتوان مدعی شد</w:t>
      </w:r>
    </w:p>
    <w:p>
      <w:pPr>
        <w:pStyle w:val="BookText"/>
        <w:rPr/>
      </w:pPr>
      <w:r>
        <w:rPr>
          <w:rFonts w:ascii="IRNazanin" w:hAnsi="IRNazanin" w:eastAsia="IRNazanin"/>
          <w:color w:val="111111"/>
          <w:sz w:val="28"/>
          <w:sz w:val="28"/>
          <w:szCs w:val="28"/>
          <w:rtl w:val="true"/>
          <w:lang w:bidi="fa-IR"/>
        </w:rPr>
        <w:t>اعتقادی که با چند سؤال ساده به بنبست میرسد و بیپاسخ میماند، اعتقاد نیست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ضروری است که همواره دانش خود را نسبت به موضوعاتی که به آنها اعتقاد و باور داریم،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تأکید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دقیقاً بر همین نکته است که کمال و حفظ دین، بهوسیله دانش ممکن میشود؛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معشرالفتیان حصنوا اغراضکم بالادب و دینکم بالعلم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شرف را با تربیت، و دین خود را با دانش حفظ کنید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حالیکه اکثر مسلمانان فکر میکنند دین را باید فقط با ایمان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شیعه نیز همین روش برای حفظ دین در پیش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زمان امام هشتم افرادی از شهرها و کشورها مختلف با ادیان متفاوت به مناظره با ایشان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سؤالات آنها را پاسخ میدادند اما در مقابل، سؤالات ایشان از حضار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دانش خود، از دین محافظت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ما مسلمانان هم قصد داریم ایمان و اعتقاد خود را در کالبد دین حفظ کنیم، باید با نظر به سیره و روش امامان و اولیاء الهی، ابتدا دانش خود را افزایش دهیم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کاملاً روشن است؛ اگر من به موضوعی اعتقاد دارم، باید کاملاً آن را</w:t>
      </w:r>
    </w:p>
    <w:p>
      <w:pPr>
        <w:pStyle w:val="BookText"/>
        <w:rPr/>
      </w:pPr>
      <w:r>
        <w:rPr>
          <w:rFonts w:ascii="IRNazanin" w:hAnsi="IRNazanin" w:eastAsia="IRNazanin"/>
          <w:color w:val="111111"/>
          <w:sz w:val="28"/>
          <w:sz w:val="28"/>
          <w:szCs w:val="28"/>
          <w:rtl w:val="true"/>
          <w:lang w:bidi="fa-IR"/>
        </w:rPr>
        <w:t>بشناسم و از کم و کیف آن مطلع شوم تا هم با شناخت کامل از باور خود پیروی کنم و هم اینکه اگر زمانی اعتقادم مورد بحث و بررسی قرار گرفت، بتوانم از آن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دانش کافی در هر مورد اعتقادی نه تنها توانایی دفاع، بلکه قدرت حمله را نیز به طرفداران و پیروان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عدمدانش و اطلاعات کافی باعث میشود در مواقع لزوم و هنگامیکه آن اعتقاد به بوته آزمایش، بحث و بررسی گذاشته میشود، فقط سکوت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خفا با خود فکر کنیم شاید فرد یا افرادی که از ما سؤال میپرسیدند یا این بحث اعتقادی را زیر سؤال میبرند، نظرات درستی ارائه داده باشند و حق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میشود که در نهایت حتی از اعتقادات خود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داشتن دانش و اطلاعات کافی در زمینه باورها و اعتقادات به ما کمک میکند تا در هنگام روبه رو شدن با پرسشگران متعدد، با اعتمادبنفس سؤالات آنها را شنیده و با توجه به دانش خود برای هرکدام پاسخ مناسبی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مدعی میشود که همه اتفاقات زندگی بر اساس قضا و قدر روی میدهد؛ برنامه زندگی انسان از پیش نوشته شده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سادهای برای این شخص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 رد شدن از عرض خیابان، اطراف خود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او اعتراض می شود که اگر به قضا و قدر معتقد است، چرا این کار را میکند؛ زیرا اگر از پیش تعیین شده باشد که او با اتومبیل تصادف کند، این اتفاق خواهد افتاد و اگر هم نه، بهراحتی رد میشود پس دیگر لزومی ندارد با احتیاط از خیابان رد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به اطراف خود توجه میکند، یعنی به قضا و قدر الهی معتقد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شخص موضوعی را شنیده است، اما در خصوص آن هیچ دانشی ندارد؛ به همین دلیل در مقابل یک سؤال ساده، از پاسخ درمیماند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نیز در موضوعات اعتقادی خود به همین صورت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سالیان سال، باور به موضوع یا موضوعاتی داریم که دانش کافی و لازم در مورد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هرچه زمان میگذرد، باور ما شبیه به کاریکاتور میشود، ابعاد و اندازههای آن بههم میریزد و بعد از مدتی ناباورانه شاهد آن هستیم که دیگر باورمان را نمیتوانیم با صدای بلند بیان کنیم؛ زیرا به ظاهر خندهدار بهنظر میرسد و تبدیل به خرافه شده است، در نهایت با گذشت زمان به آرامی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کنار باورهای خود علم و دانش را به کار گرفتیم، قطعاً ماندگار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موجب ماندگاری قیام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 بحث دانش مسائل مربوط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سال در هر اتفاق و جایگاهی که ما در ماه محرم قرار گرفتیم، اندیشمندان دینی میآیند این واقعه را از جنبههای مختلف مورد بررسی قرار میدهند و سواد ما نسبت به این موضوع مقداری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سواد ما نسبت به بحث واقعه عاشورا اندکی بیشتر شد، این افزایش علم، حافظ باور دینی ما میشود؛ و همینطور در سالهای آینده در ماه محرم، دانش ما نسبت به این واقعه در جلسات و سخنرانیها بیشتر میشود و این روند مداوم دانشافزایی هر ساله، از زوال باور ما جلوگیری میکند و موجبات پایداری و پیشرفت آن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تثبیت، تقویت و رشد باورها نیز بسیار حائز اهمیت بوده و کاملکننده مرحله پیشین، یعنی ارزشمند برخورد کردن با باورها و اعتقادات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پیش میآید که ما با باور و اعتقاد خود ارزشمند رفتار میکنیم، اما</w:t>
      </w:r>
      <w:bookmarkStart w:id="165" w:name="pg4285_24708"/>
    </w:p>
    <w:p>
      <w:pPr>
        <w:pStyle w:val="BookText"/>
        <w:rPr/>
      </w:pPr>
      <w:bookmarkEnd w:id="165"/>
      <w:r>
        <w:rPr>
          <w:rFonts w:ascii="IRNazanin" w:hAnsi="IRNazanin" w:eastAsia="IRNazanin"/>
          <w:color w:val="111111"/>
          <w:sz w:val="28"/>
          <w:sz w:val="28"/>
          <w:szCs w:val="28"/>
          <w:rtl w:val="true"/>
          <w:lang w:bidi="fa-IR"/>
        </w:rPr>
        <w:t>متأسفانه در مورد آن دانش درستی نداریم؛ این باعث میشود با وجود ارزش و اهمیتی که باور و اعتقاد برای ما دارد، به دلیل عدم دانش و اطلاعات کافی در مورد آن، رفتهرفته رو به زوال گذارد و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هیچ شیعه معتقدی شب شهادت 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مراسم عروسی برگزار نمیکند، اما اگر برگ کاغذی بدهند و بگویند راجع به امام پنجم خود هر آنچه میدانید بنویسید، شاید به اندازه سه سطر هم دانشی در مورد ایشان برای نوشتن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سؤال اساسی برای بررسی این مبحث مطرح میشود</w:t>
      </w:r>
      <w:r>
        <w:rPr>
          <w:rFonts w:eastAsia="IRNazanin" w:cs="IRNazanin"/>
          <w:color w:val="111111"/>
          <w:sz w:val="28"/>
          <w:szCs w:val="28"/>
          <w:rtl w:val="true"/>
          <w:lang w:bidi="fa-IR"/>
        </w:rPr>
        <w:t>:</w:t>
      </w:r>
    </w:p>
    <w:p>
      <w:pPr>
        <w:pStyle w:val="Heading5"/>
        <w:numPr>
          <w:ilvl w:val="4"/>
          <w:numId w:val="1"/>
        </w:numPr>
        <w:rPr/>
      </w:pPr>
      <w:bookmarkStart w:id="166" w:name="__RefHeading___Toc671393_1479056682"/>
      <w:bookmarkStart w:id="167" w:name="_Toc62"/>
      <w:bookmarkEnd w:id="166"/>
      <w:r>
        <w:rPr>
          <w:rtl w:val="true"/>
        </w:rPr>
        <w:t>چطور دانش خود را افزایش دهیم؟</w:t>
      </w:r>
      <w:bookmarkEnd w:id="167"/>
    </w:p>
    <w:p>
      <w:pPr>
        <w:pStyle w:val="Heading6"/>
        <w:numPr>
          <w:ilvl w:val="5"/>
          <w:numId w:val="1"/>
        </w:numPr>
        <w:rPr/>
      </w:pPr>
      <w:bookmarkStart w:id="168" w:name="__RefHeading___Toc671395_1479056682"/>
      <w:bookmarkStart w:id="169" w:name="_Toc63"/>
      <w:bookmarkEnd w:id="168"/>
      <w:r>
        <w:rPr>
          <w:rtl w:val="true"/>
        </w:rPr>
        <w:t>الف</w:t>
      </w:r>
      <w:r>
        <w:rPr>
          <w:rtl w:val="true"/>
        </w:rPr>
        <w:t xml:space="preserve">) </w:t>
      </w:r>
      <w:r>
        <w:rPr>
          <w:rtl w:val="true"/>
        </w:rPr>
        <w:t>افزایش اطلاعات</w:t>
      </w:r>
      <w:bookmarkEnd w:id="169"/>
    </w:p>
    <w:p>
      <w:pPr>
        <w:pStyle w:val="BookText"/>
        <w:rPr/>
      </w:pPr>
      <w:r>
        <w:rPr>
          <w:rFonts w:ascii="IRNazanin" w:hAnsi="IRNazanin" w:eastAsia="IRNazanin"/>
          <w:color w:val="111111"/>
          <w:sz w:val="28"/>
          <w:sz w:val="28"/>
          <w:szCs w:val="28"/>
          <w:rtl w:val="true"/>
          <w:lang w:bidi="fa-IR"/>
        </w:rPr>
        <w:t>افزایش اطلاعات، اولین اقدامی است که باید در راستای دانشافزایی انجام شود؛ یعنی هرکس باید اطلاعات زیادی پیرامون موضوع اعتقادی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آن باور و اعتقاد، عموماً چه سؤالاتی مطرح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نظرات مخالف آن 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آن باور پیروی میکنند، چه نظراتی ارائه میدهند و چگونه از آن دفاع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آن باور را زیر سؤال میبرند و به آن حمله میکنند، از چه نظراتی استفاده میکنند؟</w:t>
      </w:r>
    </w:p>
    <w:p>
      <w:pPr>
        <w:pStyle w:val="BookText"/>
        <w:rPr/>
      </w:pPr>
      <w:r>
        <w:rPr>
          <w:rFonts w:ascii="IRNazanin" w:hAnsi="IRNazanin" w:eastAsia="IRNazanin"/>
          <w:color w:val="111111"/>
          <w:sz w:val="28"/>
          <w:sz w:val="28"/>
          <w:szCs w:val="28"/>
          <w:rtl w:val="true"/>
          <w:lang w:bidi="fa-IR"/>
        </w:rPr>
        <w:t>به مجموع این پرسشها و پرسشهایی از این دست، اطلاعات اولیه گفته میشود که هرکس در زمینه اعتقادی خود باید از آن مطلع باشد</w:t>
      </w:r>
      <w:r>
        <w:rPr>
          <w:rFonts w:eastAsia="IRNazanin" w:cs="IRNazanin"/>
          <w:color w:val="111111"/>
          <w:sz w:val="28"/>
          <w:szCs w:val="28"/>
          <w:rtl w:val="true"/>
          <w:lang w:bidi="fa-IR"/>
        </w:rPr>
        <w:t>.</w:t>
      </w:r>
    </w:p>
    <w:p>
      <w:pPr>
        <w:pStyle w:val="Heading6"/>
        <w:numPr>
          <w:ilvl w:val="5"/>
          <w:numId w:val="1"/>
        </w:numPr>
        <w:rPr/>
      </w:pPr>
      <w:bookmarkStart w:id="170" w:name="__RefHeading___Toc671397_1479056682"/>
      <w:bookmarkStart w:id="171" w:name="_Toc64"/>
      <w:bookmarkEnd w:id="170"/>
      <w:r>
        <w:rPr>
          <w:rtl w:val="true"/>
        </w:rPr>
        <w:t>ب</w:t>
      </w:r>
      <w:r>
        <w:rPr>
          <w:rtl w:val="true"/>
        </w:rPr>
        <w:t xml:space="preserve">) </w:t>
      </w:r>
      <w:r>
        <w:rPr>
          <w:rtl w:val="true"/>
        </w:rPr>
        <w:t>تبدیل اطلاعات به موارد کاربردی</w:t>
      </w:r>
      <w:bookmarkEnd w:id="1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اقدام در بحث دانشافزایی، تبدیل اطلاعات به موارد کاربردی است</w:t>
      </w:r>
      <w:r>
        <w:rPr>
          <w:rFonts w:eastAsia="IRNazanin" w:cs="IRNazanin"/>
          <w:color w:val="111111"/>
          <w:sz w:val="28"/>
          <w:szCs w:val="28"/>
          <w:rtl w:val="true"/>
          <w:lang w:bidi="fa-IR"/>
        </w:rPr>
        <w:t>.</w:t>
      </w:r>
      <w:bookmarkStart w:id="172" w:name="pg4285_24709"/>
    </w:p>
    <w:p>
      <w:pPr>
        <w:pStyle w:val="BookText"/>
        <w:rPr/>
      </w:pPr>
      <w:bookmarkEnd w:id="172"/>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بدانیم اطلاعاتی که ما در مورد باور خود داریم،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اطلاعات بیاساس و بدون استفاده است که باید از ذهن خود بیرون کنیم و بخش دیگر اطلاعات با اینکه ظاهراً همخوانی با داشتههای ذهنی ما ندارد، اما متقن و منطقی است پس باید حفظ شود</w:t>
      </w:r>
      <w:r>
        <w:rPr>
          <w:rFonts w:eastAsia="IRNazanin" w:cs="IRNazanin"/>
          <w:color w:val="111111"/>
          <w:sz w:val="28"/>
          <w:szCs w:val="28"/>
          <w:rtl w:val="true"/>
          <w:lang w:bidi="fa-IR"/>
        </w:rPr>
        <w:t>.</w:t>
      </w:r>
    </w:p>
    <w:p>
      <w:pPr>
        <w:pStyle w:val="Heading6"/>
        <w:numPr>
          <w:ilvl w:val="5"/>
          <w:numId w:val="1"/>
        </w:numPr>
        <w:rPr/>
      </w:pPr>
      <w:bookmarkStart w:id="173" w:name="__RefHeading___Toc671399_1479056682"/>
      <w:bookmarkStart w:id="174" w:name="_Toc65"/>
      <w:bookmarkEnd w:id="173"/>
      <w:r>
        <w:rPr>
          <w:rtl w:val="true"/>
        </w:rPr>
        <w:t>ج</w:t>
      </w:r>
      <w:r>
        <w:rPr>
          <w:rtl w:val="true"/>
        </w:rPr>
        <w:t xml:space="preserve">) </w:t>
      </w:r>
      <w:r>
        <w:rPr>
          <w:rtl w:val="true"/>
        </w:rPr>
        <w:t>دانشافزایی مدام و مستمر</w:t>
      </w:r>
      <w:bookmarkEnd w:id="174"/>
    </w:p>
    <w:p>
      <w:pPr>
        <w:pStyle w:val="BookText"/>
        <w:rPr/>
      </w:pPr>
      <w:r>
        <w:rPr>
          <w:rFonts w:ascii="IRNazanin" w:hAnsi="IRNazanin" w:eastAsia="IRNazanin"/>
          <w:color w:val="111111"/>
          <w:sz w:val="28"/>
          <w:sz w:val="28"/>
          <w:szCs w:val="28"/>
          <w:rtl w:val="true"/>
          <w:lang w:bidi="fa-IR"/>
        </w:rPr>
        <w:t>دانشافزایی مداوم و مستمر، سومین نکته در این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همیشه باید در حال افزایش باشد؛ یعنی در هیچ موقعیتی به این نتیجه نرسید که آگاهی شما کافی است و تصور کنید که دیگر اطلاعاتتان کامل شده و نیاز به افزایش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دائماً باید مشغول یادگیری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اعتَدَلَ یَوماهُ فهُو مَغبونٌ، و مَن کانَ فی غَدِهِ شَرّا مِن یَومِهِ فهُو مَفتونٌ، و مَن لَم یَتَفَقَّدِ النُقصانَ فی نفسِهِ دام نَقصُهُ، و مَن کانَ الی النُّقصانِ فالمَوتُ خَیرٌ لَهُ مِنَ الحیاه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هر که دو روزش یکنواخت باشد مغبون است و هر که فردایش بدتر از امروزش باشد فریب خورده است و هر که کاستیهای خود را جستوجو نکند پیوسته در کاستی ماند و هر که کاستیاش بپاید مرگ برایش بهتر است</w:t>
      </w:r>
      <w:r>
        <w:rPr>
          <w:rFonts w:eastAsia="IRNazanin" w:cs="IRNazanin"/>
          <w:color w:val="111111"/>
          <w:sz w:val="28"/>
          <w:szCs w:val="28"/>
          <w:rtl w:val="true"/>
          <w:lang w:bidi="fa-IR"/>
        </w:rPr>
        <w:t>.</w:t>
      </w:r>
      <w:r>
        <w:rPr>
          <w:rStyle w:val="FootnoteAnchor"/>
          <w:rtl w:val="true"/>
        </w:rPr>
        <w:footnoteReference w:id="15"/>
      </w:r>
    </w:p>
    <w:p>
      <w:pPr>
        <w:pStyle w:val="Heading6"/>
        <w:numPr>
          <w:ilvl w:val="5"/>
          <w:numId w:val="1"/>
        </w:numPr>
        <w:rPr/>
      </w:pPr>
      <w:bookmarkStart w:id="175" w:name="__RefHeading___Toc671401_1479056682"/>
      <w:bookmarkStart w:id="176" w:name="_Toc66"/>
      <w:bookmarkEnd w:id="175"/>
      <w:r>
        <w:rPr>
          <w:rtl w:val="true"/>
        </w:rPr>
        <w:t>د</w:t>
      </w:r>
      <w:r>
        <w:rPr>
          <w:rtl w:val="true"/>
        </w:rPr>
        <w:t xml:space="preserve">) </w:t>
      </w:r>
      <w:r>
        <w:rPr>
          <w:rtl w:val="true"/>
        </w:rPr>
        <w:t>برقراری ارتباط با اندیشمندان</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با اندیشمندان یعنی با افراد خردمند که در خصوص موضوعات</w:t>
      </w:r>
      <w:bookmarkStart w:id="177" w:name="pg4285_24710"/>
    </w:p>
    <w:p>
      <w:pPr>
        <w:pStyle w:val="BookText"/>
        <w:rPr/>
      </w:pPr>
      <w:bookmarkEnd w:id="177"/>
      <w:r>
        <w:rPr>
          <w:rFonts w:ascii="IRNazanin" w:hAnsi="IRNazanin" w:eastAsia="IRNazanin"/>
          <w:color w:val="111111"/>
          <w:sz w:val="28"/>
          <w:sz w:val="28"/>
          <w:szCs w:val="28"/>
          <w:rtl w:val="true"/>
          <w:lang w:bidi="fa-IR"/>
        </w:rPr>
        <w:t>مختلف دانش و اطلاعات دارند، همنشین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به ما سفارش شده است که با بزرگان دین و علوم مختلف نشست و برخاست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اکثر ما از همنشینی با چنین افرادی، بهدلایل متعدد از جمله کمبود دانش خود، اجتناب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واقعا بخواهیم دانش خود را افزایش دهیم، باید با دانشمندان آن حوزه مراوده داشته باشیم</w:t>
      </w:r>
      <w:r>
        <w:rPr>
          <w:rFonts w:eastAsia="IRNazanin" w:cs="IRNazanin"/>
          <w:color w:val="111111"/>
          <w:sz w:val="28"/>
          <w:szCs w:val="28"/>
          <w:rtl w:val="true"/>
          <w:lang w:bidi="fa-IR"/>
        </w:rPr>
        <w:t>.</w:t>
      </w:r>
    </w:p>
    <w:p>
      <w:pPr>
        <w:pStyle w:val="Heading6"/>
        <w:numPr>
          <w:ilvl w:val="5"/>
          <w:numId w:val="1"/>
        </w:numPr>
        <w:rPr/>
      </w:pPr>
      <w:bookmarkStart w:id="178" w:name="__RefHeading___Toc671403_1479056682"/>
      <w:bookmarkStart w:id="179" w:name="_Toc67"/>
      <w:bookmarkEnd w:id="178"/>
      <w:r>
        <w:rPr>
          <w:rtl w:val="true"/>
        </w:rPr>
        <w:t>و</w:t>
      </w:r>
      <w:r>
        <w:rPr>
          <w:rtl w:val="true"/>
        </w:rPr>
        <w:t xml:space="preserve">) </w:t>
      </w:r>
      <w:r>
        <w:rPr>
          <w:rtl w:val="true"/>
        </w:rPr>
        <w:t>آگاهی از نظرات و آراء مختلف</w:t>
      </w:r>
      <w:bookmarkEnd w:id="179"/>
    </w:p>
    <w:p>
      <w:pPr>
        <w:pStyle w:val="BookText"/>
        <w:rPr/>
      </w:pPr>
      <w:r>
        <w:rPr>
          <w:rFonts w:ascii="IRNazanin" w:hAnsi="IRNazanin" w:eastAsia="IRNazanin"/>
          <w:color w:val="111111"/>
          <w:sz w:val="28"/>
          <w:sz w:val="28"/>
          <w:szCs w:val="28"/>
          <w:rtl w:val="true"/>
          <w:lang w:bidi="fa-IR"/>
        </w:rPr>
        <w:t>در بسیاری از موارد، آن چیزی که موجب افزایش دانش ما میشود، اطلاع از نظرات مخالفین آن باور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با نظرات مخالفین روبهرو میشویم، برای پاسخ دهی به آنها باید از منطق و قدرت کلام قوی برخوردار باشیم؛ لذا مجبور خواهیم بود دانش خود را افزایش داده و کاملاً به موضوع مسلط باشیم</w:t>
      </w:r>
      <w:r>
        <w:rPr>
          <w:rFonts w:eastAsia="IRNazanin" w:cs="IRNazanin"/>
          <w:color w:val="111111"/>
          <w:sz w:val="28"/>
          <w:szCs w:val="28"/>
          <w:rtl w:val="true"/>
          <w:lang w:bidi="fa-IR"/>
        </w:rPr>
        <w:t>.</w:t>
      </w:r>
    </w:p>
    <w:p>
      <w:pPr>
        <w:pStyle w:val="Heading6"/>
        <w:numPr>
          <w:ilvl w:val="5"/>
          <w:numId w:val="1"/>
        </w:numPr>
        <w:rPr/>
      </w:pPr>
      <w:bookmarkStart w:id="180" w:name="__RefHeading___Toc671405_1479056682"/>
      <w:bookmarkStart w:id="181" w:name="_Toc68"/>
      <w:bookmarkEnd w:id="180"/>
      <w:r>
        <w:rPr>
          <w:rtl w:val="true"/>
        </w:rPr>
        <w:t>هـ</w:t>
      </w:r>
      <w:r>
        <w:rPr>
          <w:rtl w:val="true"/>
        </w:rPr>
        <w:t xml:space="preserve">) </w:t>
      </w:r>
      <w:r>
        <w:rPr>
          <w:rtl w:val="true"/>
        </w:rPr>
        <w:t>مطالعه مداوم</w:t>
      </w:r>
      <w:bookmarkEnd w:id="181"/>
    </w:p>
    <w:p>
      <w:pPr>
        <w:pStyle w:val="BookText"/>
        <w:rPr/>
      </w:pPr>
      <w:r>
        <w:rPr>
          <w:rFonts w:ascii="IRNazanin" w:hAnsi="IRNazanin" w:eastAsia="IRNazanin"/>
          <w:color w:val="111111"/>
          <w:sz w:val="28"/>
          <w:sz w:val="28"/>
          <w:szCs w:val="28"/>
          <w:rtl w:val="true"/>
          <w:lang w:bidi="fa-IR"/>
        </w:rPr>
        <w:t>مطالعه مداوم و پیوسته، در افزایش دانش نقش مهم و حائز اهمیتی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ایرانیها در مقایسه با جامعه بینالمللی، واقعاً با کتاب و مطالعه قهر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راههای افزایش دانش، مطالعه مستمر و استفاده از جراید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دوباره به مثالی در مورد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نسبت به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اتفاقات روز عاشورا چگونه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مطالب جدیدی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برنامههای تلویزیون، اخبار و مراسمات مذهبی به صورت مداوم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متنوع در این زمینه در جلسات سخنرانی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سخنرانی و مراسمات مذهبی</w:t>
      </w:r>
      <w:bookmarkStart w:id="182" w:name="pg4285_24711"/>
    </w:p>
    <w:p>
      <w:pPr>
        <w:pStyle w:val="BookText"/>
        <w:rPr/>
      </w:pPr>
      <w:bookmarkEnd w:id="182"/>
      <w:r>
        <w:rPr>
          <w:rFonts w:ascii="IRNazanin" w:hAnsi="IRNazanin" w:eastAsia="IRNazanin"/>
          <w:color w:val="111111"/>
          <w:sz w:val="28"/>
          <w:sz w:val="28"/>
          <w:szCs w:val="28"/>
          <w:rtl w:val="true"/>
          <w:lang w:bidi="fa-IR"/>
        </w:rPr>
        <w:t>هم بسیار در دسترس و آسان است؛ همچنین در زمینه قیام عاشورا، کتابهای فراوانی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یاد عاشورا همیشه در باور مردم باقی میماند؛ زیرا ما خیلی اصولی با این موضوع برخورد میکنیم، اما نسبت به بسیاری دیگر از موضوعات اعتقادی، به این خوبی عمل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با باورها ارزشمند برخورد کنیم و دانش خود را نسبت به آنها افزایش دهیم، در راستای ماندگاری و رشد باورها و اعتقادات اقدام کردهایم</w:t>
      </w:r>
      <w:r>
        <w:rPr>
          <w:rFonts w:eastAsia="IRNazanin" w:cs="IRNazanin"/>
          <w:color w:val="111111"/>
          <w:sz w:val="28"/>
          <w:szCs w:val="28"/>
          <w:rtl w:val="true"/>
          <w:lang w:bidi="fa-IR"/>
        </w:rPr>
        <w:t>.</w:t>
      </w:r>
    </w:p>
    <w:p>
      <w:pPr>
        <w:pStyle w:val="Heading4"/>
        <w:numPr>
          <w:ilvl w:val="3"/>
          <w:numId w:val="1"/>
        </w:numPr>
        <w:rPr/>
      </w:pPr>
      <w:bookmarkStart w:id="183" w:name="__RefHeading___Toc671407_1479056682"/>
      <w:bookmarkStart w:id="184" w:name="_Toc69"/>
      <w:bookmarkEnd w:id="183"/>
      <w:r>
        <w:rPr>
          <w:rtl w:val="true"/>
        </w:rPr>
        <w:t xml:space="preserve">گام سوم </w:t>
      </w:r>
      <w:r>
        <w:rPr>
          <w:rtl w:val="true"/>
        </w:rPr>
        <w:t xml:space="preserve">: </w:t>
      </w:r>
      <w:r>
        <w:rPr>
          <w:rtl w:val="true"/>
        </w:rPr>
        <w:t>درتعامل باباورهاازاحساسات استفاده کنیم</w:t>
      </w:r>
      <w:bookmarkEnd w:id="184"/>
    </w:p>
    <w:p>
      <w:pPr>
        <w:pStyle w:val="Heading5"/>
        <w:numPr>
          <w:ilvl w:val="4"/>
          <w:numId w:val="1"/>
        </w:numPr>
        <w:rPr/>
      </w:pPr>
      <w:bookmarkStart w:id="185" w:name="__RefHeading___Toc671409_1479056682"/>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 تعامل با باورها، از احساسات خود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موضوعی به اعتقاد ما تبدیل میشود، اول با آن ارزشمند برخورد میکنیم، سپس دانش خود را در مورد آن افزایش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نسبت به باورها، از احساسات خود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احساس در مورد والدین صدق میکند، اما اگر قرار باشد در مورد فرزندان تعریف شود از آن بهعنوان هیجان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بچهها نسبت به بزرگترها کمتر میتوانند احساسات خود را کنترل کنند، لذا در مورد آنها از هیجان استفاده میشود که البته چاشنی احساسات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شامل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شنیدن، گفتن، لمس کردن، گریه کردن وخندیدن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مثال عاشورا رجوع میکنیم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موضوع عاشورا، به جز اینکه رفتار ارزشمندی داریم، یعنی برای آن وقت میگذاریم، هزینه میکنیم و جزء اولویت های زندگی است و همچنین دانش خود را نسبت به آن افزایش میدهیم، احساساتی هم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مورد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اشک میریزیم، صحبت میکنیم، گوش میدهیم و این یعنی</w:t>
      </w:r>
    </w:p>
    <w:p>
      <w:pPr>
        <w:pStyle w:val="BookText"/>
        <w:rPr/>
      </w:pPr>
      <w:r>
        <w:rPr>
          <w:rFonts w:ascii="IRNazanin" w:hAnsi="IRNazanin" w:eastAsia="IRNazanin"/>
          <w:color w:val="111111"/>
          <w:sz w:val="28"/>
          <w:sz w:val="28"/>
          <w:szCs w:val="28"/>
          <w:rtl w:val="true"/>
          <w:lang w:bidi="fa-IR"/>
        </w:rPr>
        <w:t>احساساتی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بیایید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ترازویی داشته باشیم که یک کفه آن احساست قرار بگیرد و کفه دیگر دانش باشد، یا در ترازوی دیگر یک طرف آن شعور بگذاریم و طرف دیگر شعار یا همان شعائر دینی قرار دهیم، در خصوص قیام عاشورا کدام کفه در حال حاضر در جامعه اسلامی ما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بررسی اجمالی میتوان پی برد که احساسات و شعائر سنگینتر است؛ یعنی دانش فرزندان ما نسبت به ائمه معصومین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احساساتشان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این موضوع منطقی نگاه کنیم، صحیحتر این است که احساسات و دانش ما در مورد اعتقاداتمان باید با هم برابر باشند و اگر هم قرار باشد یکی از این دو پررنگتر از دیگری باشد، طبق کلام امیرالمؤمنین علی</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یا معشرالفتیان حصنوا اغراضکم بالادب و دینکم بالعلم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شرف را با تربیت، و دین خود را با دانش حفظ کنید؛</w:t>
      </w:r>
      <w:r>
        <w:rPr>
          <w:rStyle w:val="FootnoteAnchor"/>
          <w:rtl w:val="true"/>
        </w:rPr>
        <w:footnoteReference w:id="16"/>
      </w:r>
      <w:r>
        <w:rPr>
          <w:rFonts w:ascii="IRNazanin" w:hAnsi="IRNazanin" w:eastAsia="IRNazanin"/>
          <w:color w:val="111111"/>
          <w:sz w:val="28"/>
          <w:sz w:val="28"/>
          <w:szCs w:val="28"/>
          <w:rtl w:val="true"/>
          <w:lang w:bidi="fa-IR"/>
        </w:rPr>
        <w:t>دانش باید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به ویژه مادران، در خانه از بین هزاران نکته تربیتی متولی نکات بسیار مهمی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نکات مهم تربیتی، تقویت و رشد باورهای اخلاقی، دینی، اجتماعی و قانونی در وجود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لازم است بدانید چطور باید آن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با باورها ارزشمند برخورد کنید، دانش خود را افزایش دهید و اینکه باورها را با احساسات همراه کنید؛ یعنی دیدن، شنیدن، خندیدن، گریه کردن در آن دخیل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باورها با احساسات همراه باشد، اثرگذاری و ماندگاری بیشتری خواهد داشت</w:t>
      </w:r>
      <w:r>
        <w:rPr>
          <w:rFonts w:eastAsia="IRNazanin" w:cs="IRNazanin"/>
          <w:color w:val="111111"/>
          <w:sz w:val="28"/>
          <w:szCs w:val="28"/>
          <w:rtl w:val="true"/>
          <w:lang w:bidi="fa-IR"/>
        </w:rPr>
        <w:t>.</w:t>
      </w:r>
      <w:bookmarkStart w:id="187" w:name="pg4285_24713"/>
    </w:p>
    <w:p>
      <w:pPr>
        <w:pStyle w:val="BookText"/>
        <w:rPr/>
      </w:pPr>
      <w:bookmarkEnd w:id="187"/>
      <w:r>
        <w:rPr>
          <w:rFonts w:ascii="IRNazanin" w:hAnsi="IRNazanin" w:eastAsia="IRNazanin"/>
          <w:color w:val="111111"/>
          <w:sz w:val="28"/>
          <w:sz w:val="28"/>
          <w:szCs w:val="28"/>
          <w:rtl w:val="true"/>
          <w:lang w:bidi="fa-IR"/>
        </w:rPr>
        <w:t>اگر زمانی تصمیم گرفتید بین این سه مورد برخورد ارزشمند، دانشافزایی و استفاده از احساسات، به یکی از آنها کمی بیشتر بها دهید، به بحث دانشافزایی ورود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توجه داشته باشید که مباحث دیگر به قوت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احساسات به اندازه خود جایگاه قابلتوجهی دارد و روز عاشورا دیگر کسی به فکر مطالعه کتابی در مورد قیام عاشورا نیست؛ زیرا آن زمان موقع خواندن کتاب نیست، بلکه زمان آن است که کتاب را ببندید، دست فرزندانتان را بگیرید و در مراسمات سینهزنی و عزاداری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سال بهتر است وقت ویژهای برای افزایش دانش در زمینه زندگی و قیام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بگذارید</w:t>
      </w:r>
      <w:r>
        <w:rPr>
          <w:rFonts w:eastAsia="IRNazanin" w:cs="IRNazanin"/>
          <w:color w:val="111111"/>
          <w:sz w:val="28"/>
          <w:szCs w:val="28"/>
          <w:rtl w:val="true"/>
          <w:lang w:bidi="fa-IR"/>
        </w:rPr>
        <w:t>.</w:t>
      </w:r>
    </w:p>
    <w:p>
      <w:pPr>
        <w:pStyle w:val="Heading5"/>
        <w:numPr>
          <w:ilvl w:val="4"/>
          <w:numId w:val="1"/>
        </w:numPr>
        <w:rPr/>
      </w:pPr>
      <w:bookmarkStart w:id="188" w:name="__RefHeading___Toc671411_1479056682"/>
      <w:bookmarkStart w:id="189" w:name="_Toc71"/>
      <w:bookmarkEnd w:id="188"/>
      <w:r>
        <w:rPr>
          <w:rtl w:val="true"/>
        </w:rPr>
        <w:t>باورهای دروغین</w:t>
      </w:r>
      <w:bookmarkEnd w:id="189"/>
    </w:p>
    <w:p>
      <w:pPr>
        <w:pStyle w:val="BookText"/>
        <w:rPr/>
      </w:pPr>
      <w:r>
        <w:rPr>
          <w:rFonts w:ascii="IRNazanin" w:hAnsi="IRNazanin" w:eastAsia="IRNazanin"/>
          <w:color w:val="111111"/>
          <w:sz w:val="28"/>
          <w:sz w:val="28"/>
          <w:szCs w:val="28"/>
          <w:rtl w:val="true"/>
          <w:lang w:bidi="fa-IR"/>
        </w:rPr>
        <w:t>علیرغم توضیحاتی که پیرامون موضوع باور ارائه شد، بهعلت تثبیت و تداوم در مبحث باور، بهراحتی نمیتوان یک باور غلط را کمرنگ یا از بین برد؛ چرا که در بسیاری مواقع سودجویی و بقاء قدرت عدهای از حکام غیرالهی، بهوجود باورهای غلط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تمام ابزارهای لازم جهت شکلدهی، تثبیت و تقویت این باورها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غلط و دروغین هرچه در جامعه رواج داشته باشند، اداره کردن مردم و فریب آنها راحتتر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سلامتی، آگاهی و پیشرفت، باور درست اجتماع است و ارزشمند؛ اما در مقابل اینها، ما مُد، دروغ، خودخواهی و رسوم مندرآوردی را</w:t>
      </w:r>
    </w:p>
    <w:p>
      <w:pPr>
        <w:pStyle w:val="BookText"/>
        <w:rPr/>
      </w:pPr>
      <w:r>
        <w:rPr>
          <w:rFonts w:ascii="IRNazanin" w:hAnsi="IRNazanin" w:eastAsia="IRNazanin"/>
          <w:color w:val="111111"/>
          <w:sz w:val="28"/>
          <w:sz w:val="28"/>
          <w:szCs w:val="28"/>
          <w:rtl w:val="true"/>
          <w:lang w:bidi="fa-IR"/>
        </w:rPr>
        <w:t>نیز داریم که در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صاحبان قدرت و پول از این باورها استفاده نموده و با فریب مردم، باورهای دروغین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تقویت باورهای غلط در طول تاریخ عملاً ثابت بوده، لیکن در زمانهای مختلف، از لحاظ شکلی،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زور، ترس و تبلیغات و یا از همه مهمتر خرافات، رمز ماندگاری باورهای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علمای دین، کوشیدهاند با آگاهیدهی و تعلیم انسان، راه نفوذ باورهای منفی را مسدود کنند و عاملین ترویج نیز هر روز با شکلی تازه سعی در موفقیت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را تکریم نموده و زن را نعمت باروری و زایش بخشیده و مقام مادری به آن بخشیده است و او را مسئول تربیت فرزند انتخاب نموده، لیکن صفت مُد، زن را در حد کالای جنسی تقلیل مقام داده و این باور را نشر میدهد که ارزش زن، به زیبایی و اندام اوست؛ باوری غلط، دروغ و ضدانسانی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راستا از تبلیغات، قدرت فیلم و تأثیر استفاده از چهرههای هنری نیز بهره میجویند و حتی اگر لازم باشد، با جعل حدیث و استفاده از احادیث و روایات مجعول و مجهول نیز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زندگی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کامل از زندگی یک انسان است؛ انسان آگاه همیشه باید با ملاک عقل، علم و دین سراغ باورها رفته و آنچه را که با این سه عامل متناقض باشد، محل سؤال و بررسی میداند؛ بسیاری از باورها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عدهای خاص از اجتماع بوده و عملاً باور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جریان تجاری است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یک نفر است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کذب است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تاریخی است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خود ساخته حکومتهای قبل است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عقل و علم و دین نیست و عملاً باور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مذهبی است و عملاً باور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آگاهی در خصوص چگونگی شکلگیری یک باور میتواند کمک شایانی به تثبیت یا عدمتثبیت آن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غلط و دروغ، همگی شکلگیری کاملاً بی هویتی داشته و هیچگونه تعقل و دیانتی را در آن نمیتوان یافت و با زندگی عادی بزرگان اجتماع نیز سنخیتی ندارد؛ لذا آگاهانه با باورهای خود مواجه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معشرالفتیان حصنوا اغراضکم بالادب و دینکم بالعلم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شرف را با تربیت، و دین خود را با دانش حفظ کنید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یعنی در خصوص باورها، ایمان داشتن کافی نیست؛ بلکه ایمان همراه با علم موجب تقویت باور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موجب محافظت از باورهای صحیح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پشتوانه علمی نداشته باشد، ضعیف است و شکننده؛ لذا با قیچی دو تیغه، علم و ایمان، باورهای غلط را از ذهن و رفتار خود قیچی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bookmarkStart w:id="190" w:name="pg4285_24719"/>
    </w:p>
    <w:p>
      <w:pPr>
        <w:pStyle w:val="Heading2"/>
        <w:numPr>
          <w:ilvl w:val="1"/>
          <w:numId w:val="1"/>
        </w:numPr>
        <w:rPr/>
      </w:pPr>
      <w:bookmarkStart w:id="191" w:name="__RefHeading___Toc671413_1479056682"/>
      <w:bookmarkStart w:id="192" w:name="_Toc72"/>
      <w:bookmarkEnd w:id="190"/>
      <w:bookmarkEnd w:id="191"/>
      <w:r>
        <w:rPr>
          <w:rtl w:val="true"/>
        </w:rPr>
        <w:t xml:space="preserve">مرحله پنجم </w:t>
      </w:r>
      <w:r>
        <w:rPr>
          <w:rtl w:val="true"/>
        </w:rPr>
        <w:t xml:space="preserve">: </w:t>
      </w:r>
      <w:r>
        <w:rPr>
          <w:rtl w:val="true"/>
        </w:rPr>
        <w:t>اعتقادات</w:t>
      </w:r>
      <w:bookmarkEnd w:id="192"/>
    </w:p>
    <w:p>
      <w:pPr>
        <w:pStyle w:val="Heading3"/>
        <w:numPr>
          <w:ilvl w:val="2"/>
          <w:numId w:val="1"/>
        </w:numPr>
        <w:rPr/>
      </w:pPr>
      <w:bookmarkStart w:id="193" w:name="__RefHeading___Toc671415_1479056682"/>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در تعریف اعتقادات،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عبارتند از پذیرش ذهنی و عقلی یک موضوع که معمولاً خاستگاه فرهنگی یا دینی دارد و عموماً بهصورت یک امر مقدس، آن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واژه مقدس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به مجموع اعتقادات و اموری که در دین دارای احترام و جایگاه ویژهای هستند، اطلاق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مقدسات قسمتی از همان اعتقادات هستند و گاهی شخصیت و اماکن و یا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 جزء مقدسات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جزء مقدسات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جزء مقدسات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جزء مقدسات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اعتقادی معمولاً با مقدسات همراه بوده و از جایگاه والایی برخوردار است، لذا لازم دیدم این دو واژه را توضیح دهم تا تعریف اولیه واحدی را داشته باشیم؛ البته گاهی ایمان و اعتقاد را نیز به یک معنی توضیح میدهند که البته شایسته است در خصوص این دو واژه نیز شرح مختصری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ایمان و اعتقاد را نیز به یک معنی توضیح میدهند که البته صحیح نبوده، لذا به شرح مختصری نیز از این دو واژه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دلبستگی به خدا؛ فردی که به خدا دل بسته باشد، مؤمن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اعتقادی برهان و دلیل وجود دارد و البته خود فرد نیز میتواند برای اعتقادات خود دلایل گوناگون داشته باشد، لیکن ایمان مربوط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توضیح مختصری از اعتقادات، مقدسات و ایمان آشنا شدیم، میتوانیم بحث اعتقادات را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جهانبینی ما را تحتتأثیر قرار داده و چیستی، چگونگی و چرایی آن را مشخص مینماید و به فلسفه وجودی ما نیز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ممکن است دینی یا غیردینی باشد، لیکن عمدتاً بهصورت موضوعات دینی و اخلاقی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مفروضات باید ببینیم چگونه و از چه راهی این بحث مهم و شاید مهمترین بحث زندگی را به فرزندان خود منتقل کنیم و در انجام آن نیز موفق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ما اگر دارای پشتوانه وحی الهی باشد و همچنین در سیرة عملی اهلبیت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مشهود باشد، تثبیت شده خواهد بود و اگر بتوانیم آن اعتقادات را در زندگی روزمره خود نیز بهکار ببریم،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اعتقادات همچون سکهای است که دارای دو صورت متفاوت است، یک صورت آنچه که ما به عنوان اعتقاد پذیرفتهایم و یک صورت آنچه به آن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به زنبور بی عسل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عنوان یک شاخصه نیز میتوانیم چنین بگوییم که اگر شخصی ادعای اعتقادی را دارد و به آن عمل میکند، دارای اعتقاد راستین است و اگر فقط بهصورت کلامی اعتقاد خود را بیان نموده و عملی در راستای اعتقاد خود ندارد، بهصورت واقعی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مسلمان و شیعه اعتقاد داریم که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اول و معصوم است و اطاعت و دستور ایشان بر 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 چه حد به فرمایشات ایشان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اوصیکُم بِتَقْوَی اللّه وَ نَظمِ اَمْرِکُم</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شما را به پرهیزکاری و نظم در کارها سفارش می‌کنم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که انصافاً تقوا انسان را از ناپاکیها محفوظ میدارد و نظم، سر سلسله همه موفقیتهاست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نیز به فرمایش ایشان عمل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محک اطاعت عملی، میتوانیم حد اعتقاد خود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تصور ما این است که ایمان و اعتقادات راسخ و محکمی را دارا میباشیم، در حالیکه اینگونه نبوده و مفروضات ما سست و پوشالی است؛ چرا که در وادی عمل، تنبل و یا جاهلیم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تثبیت و تقویت اعتقادات باید عملگرا و دانا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 باشیم تا اعتقاد راسخ پیدا کنیم و دانا باشیم تا بدانیم چگونه اعتقادات را در زندگی خود جاری سازیم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جایگاه والدین باید بیاموزیم که اعتقادات را چگونه به فرزندان خود نیز انتقال دهیم؛ که اگر خود به خوبی نیاموخته باشیم، هرگز توان آموزش را نداریم</w:t>
      </w:r>
      <w:r>
        <w:rPr>
          <w:rFonts w:eastAsia="IRNazanin" w:cs="IRNazanin"/>
          <w:color w:val="111111"/>
          <w:sz w:val="28"/>
          <w:szCs w:val="28"/>
          <w:rtl w:val="true"/>
          <w:lang w:bidi="fa-IR"/>
        </w:rPr>
        <w:t>.</w:t>
      </w:r>
      <w:bookmarkStart w:id="195" w:name="pg4285_24722"/>
    </w:p>
    <w:p>
      <w:pPr>
        <w:pStyle w:val="BookText"/>
        <w:rPr/>
      </w:pPr>
      <w:bookmarkEnd w:id="195"/>
      <w:r>
        <w:rPr>
          <w:rFonts w:ascii="IRNazanin" w:hAnsi="IRNazanin" w:eastAsia="IRNazanin"/>
          <w:color w:val="111111"/>
          <w:sz w:val="28"/>
          <w:sz w:val="28"/>
          <w:szCs w:val="28"/>
          <w:rtl w:val="true"/>
          <w:lang w:bidi="fa-IR"/>
        </w:rPr>
        <w:t>بدین منظور، آنچه در بضاعت داریم ارائه میکنیم تا انشاءالله مورد استفاده والدین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بهتر مطلب، به چند سؤال پاسخ میدهیم</w:t>
      </w:r>
      <w:r>
        <w:rPr>
          <w:rFonts w:eastAsia="IRNazanin" w:cs="IRNazanin"/>
          <w:color w:val="111111"/>
          <w:sz w:val="28"/>
          <w:szCs w:val="28"/>
          <w:rtl w:val="true"/>
          <w:lang w:bidi="fa-IR"/>
        </w:rPr>
        <w:t>.</w:t>
      </w:r>
    </w:p>
    <w:p>
      <w:pPr>
        <w:pStyle w:val="Heading3"/>
        <w:numPr>
          <w:ilvl w:val="2"/>
          <w:numId w:val="1"/>
        </w:numPr>
        <w:rPr/>
      </w:pPr>
      <w:bookmarkStart w:id="196" w:name="__RefHeading___Toc671417_1479056682"/>
      <w:bookmarkStart w:id="197" w:name="_Toc74"/>
      <w:bookmarkEnd w:id="196"/>
      <w:r>
        <w:rPr/>
        <w:t>۱</w:t>
      </w:r>
      <w:r>
        <w:rPr>
          <w:rtl w:val="true"/>
        </w:rPr>
        <w:t xml:space="preserve">. </w:t>
      </w:r>
      <w:r>
        <w:rPr>
          <w:rtl w:val="true"/>
        </w:rPr>
        <w:t>اعتقادات دینی ما را چه کسی مشخص میکند؟</w:t>
      </w:r>
      <w:bookmarkEnd w:id="197"/>
    </w:p>
    <w:p>
      <w:pPr>
        <w:pStyle w:val="BookText"/>
        <w:rPr/>
      </w:pPr>
      <w:r>
        <w:rPr>
          <w:rFonts w:ascii="IRNazanin" w:hAnsi="IRNazanin" w:eastAsia="IRNazanin"/>
          <w:color w:val="111111"/>
          <w:sz w:val="28"/>
          <w:sz w:val="28"/>
          <w:szCs w:val="28"/>
          <w:rtl w:val="true"/>
          <w:lang w:bidi="fa-IR"/>
        </w:rPr>
        <w:t>اعتقادات دینی را خداوند متعال مشخص نموده و توسط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به وسیله قرآن، به مسلمانان ابلاغ میگردد؛ لذا هر آنچه در قرآن کریم بیان گردیده، وحی الهی و قسمتی از اعتقادات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سخنان و اوامر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قسمتی از اعتقادات دینی ما و دستوارت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قسمت دیگری از آن است که تمامی این فرمایشات دارای ریشه و بنیان وحی میباشند</w:t>
      </w:r>
      <w:r>
        <w:rPr>
          <w:rFonts w:eastAsia="IRNazanin" w:cs="IRNazanin"/>
          <w:color w:val="111111"/>
          <w:sz w:val="28"/>
          <w:szCs w:val="28"/>
          <w:rtl w:val="true"/>
          <w:lang w:bidi="fa-IR"/>
        </w:rPr>
        <w:t>.</w:t>
      </w:r>
    </w:p>
    <w:p>
      <w:pPr>
        <w:pStyle w:val="Heading3"/>
        <w:numPr>
          <w:ilvl w:val="2"/>
          <w:numId w:val="1"/>
        </w:numPr>
        <w:rPr/>
      </w:pPr>
      <w:bookmarkStart w:id="198" w:name="__RefHeading___Toc671419_1479056682"/>
      <w:bookmarkStart w:id="199" w:name="_Toc75"/>
      <w:bookmarkEnd w:id="198"/>
      <w:r>
        <w:rPr/>
        <w:t>۲</w:t>
      </w:r>
      <w:r>
        <w:rPr>
          <w:rtl w:val="true"/>
        </w:rPr>
        <w:t xml:space="preserve">. </w:t>
      </w:r>
      <w:r>
        <w:rPr>
          <w:rtl w:val="true"/>
        </w:rPr>
        <w:t>ما والدین باید چه شناختی از اعتقادات داشته باشیم تا بتوانیم بهنحو صحیح آنها را به نسل بعد منتقل نماییم؟</w:t>
      </w:r>
      <w:bookmarkEnd w:id="199"/>
    </w:p>
    <w:p>
      <w:pPr>
        <w:pStyle w:val="BookText"/>
        <w:rPr/>
      </w:pPr>
      <w:r>
        <w:rPr>
          <w:rFonts w:ascii="IRNazanin" w:hAnsi="IRNazanin" w:eastAsia="IRNazanin"/>
          <w:color w:val="111111"/>
          <w:sz w:val="28"/>
          <w:sz w:val="28"/>
          <w:szCs w:val="28"/>
          <w:rtl w:val="true"/>
          <w:lang w:bidi="fa-IR"/>
        </w:rPr>
        <w:t>اولاً از ریشه قرآنی آن اعتقاد اطلاع داشته باشیم و لذا لازمه آن، مطالعه و کسب دانش است؛ مثلاً ما مسلمانان اعتقاد داریم که فرد کافر و یا مشرک، نمیتواند رئیس و مافوق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اینکه ریشه قرآنی این اعتقادات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آیه نفی 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یَتَرَبَّصُونَ بِکُم فَاِن کانَ لَکُم فَتحٌ مِنَ اللهِ قالُوا اَلَم نَکُن مَعَکُم وَ اِن کانَ لِلکافِرینَ نَصیبٌ قالُوا اَلَم نَستَحوِذ عَلَیکُم وَ نَمنَعکُم مِنَ المُؤمِنینَ فَاللهُ یَحکُمُ بَینَکُم یَومَ القِیمَهِ وَ لَن یَجعَلَ اللهُ لِلکافِرینَ عَلَی المُؤمِنینَ سَبیلاً</w:t>
      </w:r>
      <w:r>
        <w:rPr>
          <w:rFonts w:ascii="Amiri" w:hAnsi="Amiri" w:eastAsia="Amiri" w:cs="Amiri"/>
          <w:color w:val="111111"/>
          <w:sz w:val="28"/>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همانان که در انتظار گرفتاری شمایند؛ پس اگر شما را از خدا نصرتی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نبودیم؟ و اگر کافران را بهره ای بود،گویند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مراقب شما نبودیم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 xml:space="preserve">بازتان نداشتیم؟ پس خداوند روز قیامت میان شما داوری می کند، و خدا هرگز برای کافران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ننهاده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دوماً با هر موضوع دینی یا اخلاقی، بهعنوان اعتقاد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دینی، به صورت ارشادی و یا پیشنهادی است و انجام آن را مستحب میدانیم؛ لذا انجام ندادن آن فعل و عدمالتزام به دانستن آن را، صفت اعتقادی تلقی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باور و اعتقاد به اینکه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آخرین پیامبر خداست، یک اعتقاد است اما باور و یا عدمباور به اینکه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دوره نوجوانی دو مرتبه به سفر تجارتی به شام رفتهاند یا یک مرتبه، جزء اعتقادات و باورها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 اعتقادات و باورهای دینی و اخلاقی و حتی احکام الهی، بهمرور زمان به مردم ابلاغ شده اند؛ لذا باید به مرور نیز به نسل آینده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چهارماً بین اعتقادات دینی و جنسیت فرزندان، باید متناسب عمل نمود؛ مثلاً برای فرزندان دختر، از باورها و اعتقادات دینی مربوط به فرمایشات خداوند متعال در قرآن کریم استفاده نموده و آیات مربوط به خانمها را برای ایشان ترجمه و تفسیر نماییم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فرزندان پسر نیز باید از از آیات الهی بهره جست و از نحوه تعاملات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خانواده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جنسیت و سن فرزندان در انتقال باورها و اعتقادات دینی، بسیار کارگشاست؛ چرا که با افراط و یا تفریط در این موضوع، زحمات ما اثربخش نخواهد بود</w:t>
      </w:r>
      <w:r>
        <w:rPr>
          <w:rFonts w:eastAsia="IRNazanin" w:cs="IRNazanin"/>
          <w:color w:val="111111"/>
          <w:sz w:val="28"/>
          <w:szCs w:val="28"/>
          <w:rtl w:val="true"/>
          <w:lang w:bidi="fa-IR"/>
        </w:rPr>
        <w:t>.</w:t>
      </w:r>
      <w:bookmarkStart w:id="200" w:name="pg4285_24724"/>
    </w:p>
    <w:p>
      <w:pPr>
        <w:pStyle w:val="Heading3"/>
        <w:numPr>
          <w:ilvl w:val="2"/>
          <w:numId w:val="1"/>
        </w:numPr>
        <w:rPr/>
      </w:pPr>
      <w:bookmarkStart w:id="201" w:name="__RefHeading___Toc671421_1479056682"/>
      <w:bookmarkStart w:id="202" w:name="_Toc76"/>
      <w:bookmarkEnd w:id="200"/>
      <w:bookmarkEnd w:id="201"/>
      <w:r>
        <w:rPr/>
        <w:t>3</w:t>
      </w:r>
      <w:r>
        <w:rPr>
          <w:rtl w:val="true"/>
        </w:rPr>
        <w:t>.</w:t>
      </w:r>
      <w:r>
        <w:rPr>
          <w:rtl w:val="true"/>
        </w:rPr>
        <w:t>چه زمانی بهترین موقیت برای انتقال باورها واعتقادات دینی به فرزندان است؟</w:t>
      </w:r>
      <w:bookmarkEnd w:id="202"/>
    </w:p>
    <w:p>
      <w:pPr>
        <w:pStyle w:val="BookText"/>
        <w:rPr/>
      </w:pPr>
      <w:r>
        <w:rPr>
          <w:rFonts w:ascii="IRNazanin" w:hAnsi="IRNazanin" w:eastAsia="IRNazanin"/>
          <w:color w:val="111111"/>
          <w:sz w:val="28"/>
          <w:sz w:val="28"/>
          <w:szCs w:val="28"/>
          <w:rtl w:val="true"/>
          <w:lang w:bidi="fa-IR"/>
        </w:rPr>
        <w:t>از آنجا که فرزندان ما از دوره کودکی پرسشگر و کنجکاو هستند، بهترین زمان برای انتقال موضوعات فوقالذکر زمانی است که پیرامون یک موضوع، پرسشهایی را مطرح میکنند یا اینکه بر حسب نیاز، لازم است موضوعی اعتقادی را به آنها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کودک پنج ساله، از مادر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مادرها پاسخ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من هستی و همه مادرها فرزندشان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پاسخ میتوان چنین ادامه داد که پیامبر ما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مادرها و پدرها سفارش کردهاند که فرزندان خود را دوست داشته باشند و به آنها محبت کنند و خود ایشان نیز با فرزندان خود بسیار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بیان، علاوه بر پاسخگویی به کودک، زمینه اطاعتپذیری فرزند ما را از فرمایشات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فراهم میکند؛ یعنی نبوت و حقانیت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بهعنوان پیامبر، آخرین و همچنین لازمالاجرا بودن اوامر ایشان برای فهم یک کودک در سن پنج سالگی بهصورت کاملاً عاطفی و مبتنی بر سؤال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فرزند نوجوان ما در موقعیت خاصی قرار دارد؛ مثلاً آثار بلوغ را در او کاملاً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فرصتی است که شما میتوانید او را با احکام شرعی از جمله غسل و محرم و نامحرم و همچنین احکام شرعی دیگر، آشنا نمایید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 که از باران اطلاعات دینی بر سر فرزندان، خودداری کنید؛ اجازه دهید موضوعات به آرامی به آنها منتقل شود تا احساس اسارت یا دلزدگی نداشته باشند، بلکه با میل و رغبت، اعتقادات خود را شکل دهند</w:t>
      </w:r>
      <w:r>
        <w:rPr>
          <w:rFonts w:eastAsia="IRNazanin" w:cs="IRNazanin"/>
          <w:color w:val="111111"/>
          <w:sz w:val="28"/>
          <w:szCs w:val="28"/>
          <w:rtl w:val="true"/>
          <w:lang w:bidi="fa-IR"/>
        </w:rPr>
        <w:t>.</w:t>
      </w:r>
      <w:bookmarkStart w:id="203" w:name="pg4285_24725"/>
    </w:p>
    <w:p>
      <w:pPr>
        <w:pStyle w:val="Heading3"/>
        <w:numPr>
          <w:ilvl w:val="2"/>
          <w:numId w:val="1"/>
        </w:numPr>
        <w:rPr/>
      </w:pPr>
      <w:bookmarkStart w:id="204" w:name="__RefHeading___Toc671423_1479056682"/>
      <w:bookmarkStart w:id="205" w:name="_Toc77"/>
      <w:bookmarkEnd w:id="203"/>
      <w:bookmarkEnd w:id="204"/>
      <w:r>
        <w:rPr/>
        <w:t>۴</w:t>
      </w:r>
      <w:r>
        <w:rPr>
          <w:rtl w:val="true"/>
        </w:rPr>
        <w:t xml:space="preserve">. </w:t>
      </w:r>
      <w:r>
        <w:rPr>
          <w:rtl w:val="true"/>
        </w:rPr>
        <w:t>متولیان باورها و امور اعتقادی مردم چه کسانی هستند؟</w:t>
      </w:r>
      <w:bookmarkEnd w:id="205"/>
    </w:p>
    <w:p>
      <w:pPr>
        <w:pStyle w:val="Heading4"/>
        <w:numPr>
          <w:ilvl w:val="3"/>
          <w:numId w:val="1"/>
        </w:numPr>
        <w:rPr/>
      </w:pPr>
      <w:bookmarkStart w:id="206" w:name="__RefHeading___Toc671425_1479056682"/>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صاحب شرع خداوند متعال است و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رسول و فرستاده او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مردم هستند تا در مسیر درستی و راستی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علمای دین میکوشند با استفاده از متون وحی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موضوعات دینی را استخراج نموده و به مردم ارائه نمایند و به سؤالات آنها پاسخ دهند؛ بنابراین لازم است اعتقادات خود را گاه و بیگاه بر دانشمندان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نماییم تا از درستی و صحت آن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مسیر انتقال این باورها و اعتقادات به مردم متفاوت است که به بعضی از آنها شاره میکنیم؛ اهمیت مسیر اتصال این باورها به قدری است که اگر این مسیر صحیح نباشد یا دارای اشکالاتی باشد، نه تنها باورهای اعتقادی انتقال نمییابد، بلکه باورهای قبلی را نیز دچار آسیب نموده و موجب از بین رفتن اصل اعتقاد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این حقیر، اصلاح مسیر انتقال باورها و حفاظت از سلامت آن، ضامن بقاء باورهای دینی و اخلاقی جامعه است</w:t>
      </w:r>
      <w:r>
        <w:rPr>
          <w:rFonts w:eastAsia="IRNazanin" w:cs="IRNazanin"/>
          <w:color w:val="111111"/>
          <w:sz w:val="28"/>
          <w:szCs w:val="28"/>
          <w:rtl w:val="true"/>
          <w:lang w:bidi="fa-IR"/>
        </w:rPr>
        <w:t>.</w:t>
      </w:r>
    </w:p>
    <w:p>
      <w:pPr>
        <w:pStyle w:val="Heading4"/>
        <w:numPr>
          <w:ilvl w:val="3"/>
          <w:numId w:val="1"/>
        </w:numPr>
        <w:rPr/>
      </w:pPr>
      <w:bookmarkStart w:id="208" w:name="__RefHeading___Toc671427_1479056682"/>
      <w:bookmarkStart w:id="209" w:name="_Toc79"/>
      <w:bookmarkEnd w:id="208"/>
      <w:r>
        <w:rPr>
          <w:rtl w:val="true"/>
        </w:rPr>
        <w:t>حوزه متولیان امور اعتقادی مردم</w:t>
      </w:r>
      <w:bookmarkEnd w:id="209"/>
    </w:p>
    <w:p>
      <w:pPr>
        <w:pStyle w:val="Heading5"/>
        <w:numPr>
          <w:ilvl w:val="4"/>
          <w:numId w:val="1"/>
        </w:numPr>
        <w:rPr/>
      </w:pPr>
      <w:bookmarkStart w:id="210" w:name="__RefHeading___Toc671429_1479056682"/>
      <w:bookmarkStart w:id="211" w:name="_Toc80"/>
      <w:bookmarkEnd w:id="210"/>
      <w:r>
        <w:rPr>
          <w:rtl w:val="true"/>
        </w:rPr>
        <w:t>الف</w:t>
      </w:r>
      <w:r>
        <w:rPr>
          <w:rtl w:val="true"/>
        </w:rPr>
        <w:t xml:space="preserve">) </w:t>
      </w:r>
      <w:r>
        <w:rPr>
          <w:rtl w:val="true"/>
        </w:rPr>
        <w:t>نخبگان دینی</w:t>
      </w:r>
      <w:bookmarkEnd w:id="2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اشخاصی هستند که در طول سالها مطالعه و علمآموزی و بهرهگیری از اساتید امر، توانایی استخراج صحیح احکام الهی را دارا میباشند و مردم عادی و افرادی که تخصص دینی ندارند، جهت اطلاع از امور دینی خود به این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مینمایند؛ البته مراجعه به متخصص در تمامی زمینهها، شرط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نیز بر اساس نیاز خود به متخصصین مختلف، مراجعه</w:t>
      </w:r>
      <w:bookmarkStart w:id="212" w:name="pg4285_24726"/>
    </w:p>
    <w:p>
      <w:pPr>
        <w:pStyle w:val="BookText"/>
        <w:rPr/>
      </w:pPr>
      <w:bookmarkEnd w:id="212"/>
      <w:r>
        <w:rPr>
          <w:rFonts w:ascii="IRNazanin" w:hAnsi="IRNazanin" w:eastAsia="IRNazanin"/>
          <w:color w:val="111111"/>
          <w:sz w:val="28"/>
          <w:sz w:val="28"/>
          <w:szCs w:val="28"/>
          <w:rtl w:val="true"/>
          <w:lang w:bidi="fa-IR"/>
        </w:rPr>
        <w:t>میکنیم و به نیاز خود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سلامت دندان به دندانپزشک مراجعه نموده و برای تهیه لباس، به فروشگاه لباس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والدین گرامی مراجعه به مراجع تقلید و استفاده از احکام الهی را بهصورت منطقی و ذکر مثال، به فرزندان شرح دهند تا فطرت پاک آنها نیز پذیرای موضوع باشد و از مطرح نمودن دستوری آن خودداری کنند</w:t>
      </w:r>
      <w:r>
        <w:rPr>
          <w:rFonts w:eastAsia="IRNazanin" w:cs="IRNazanin"/>
          <w:color w:val="111111"/>
          <w:sz w:val="28"/>
          <w:szCs w:val="28"/>
          <w:rtl w:val="true"/>
          <w:lang w:bidi="fa-IR"/>
        </w:rPr>
        <w:t>.</w:t>
      </w:r>
    </w:p>
    <w:p>
      <w:pPr>
        <w:pStyle w:val="Heading5"/>
        <w:numPr>
          <w:ilvl w:val="4"/>
          <w:numId w:val="1"/>
        </w:numPr>
        <w:rPr/>
      </w:pPr>
      <w:bookmarkStart w:id="213" w:name="__RefHeading___Toc671431_1479056682"/>
      <w:bookmarkStart w:id="214" w:name="_Toc81"/>
      <w:bookmarkEnd w:id="213"/>
      <w:r>
        <w:rPr>
          <w:rtl w:val="true"/>
        </w:rPr>
        <w:t>ب</w:t>
      </w:r>
      <w:r>
        <w:rPr>
          <w:rtl w:val="true"/>
        </w:rPr>
        <w:t xml:space="preserve">) </w:t>
      </w:r>
      <w:r>
        <w:rPr>
          <w:rtl w:val="true"/>
        </w:rPr>
        <w:t>دانشمندان و وعاظ</w:t>
      </w:r>
      <w:bookmarkEnd w:id="214"/>
    </w:p>
    <w:p>
      <w:pPr>
        <w:pStyle w:val="BookText"/>
        <w:rPr/>
      </w:pPr>
      <w:r>
        <w:rPr>
          <w:rFonts w:ascii="IRNazanin" w:hAnsi="IRNazanin" w:eastAsia="IRNazanin"/>
          <w:color w:val="111111"/>
          <w:sz w:val="28"/>
          <w:sz w:val="28"/>
          <w:szCs w:val="28"/>
          <w:rtl w:val="true"/>
          <w:lang w:bidi="fa-IR"/>
        </w:rPr>
        <w:t>این افراد اگرچه مانند مراجع تقلید، مسئولیت استخراج متون اعتقادی و دینی را بهعهده ندارند، اما اثرگذاری آنها بر اعتقادات مردم بسیار زیاد است؛ بنابراین در حوزه متولیان امور اعتقادی، مردم دستهبندی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 تفسیر، شرح و بیان دلایل عقلی، کمک شایانی به تثبیت اعتقادات دینی نموده و آن را برای جامعه تبیین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واقعه عاشورا و انتقال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نسلی به نسل دیگر را مدیون همین طبقه علمی کشور هستیم؛ چرا که آنها میکوشند با بهرهگیری از نیازهای جامعه و درک موضوعات مختلف، فضای اعتقادی اجتماع را تا حد ممکن سالم و واقعی پاسداری نمایند</w:t>
      </w:r>
      <w:r>
        <w:rPr>
          <w:rFonts w:eastAsia="IRNazanin" w:cs="IRNazanin"/>
          <w:color w:val="111111"/>
          <w:sz w:val="28"/>
          <w:szCs w:val="28"/>
          <w:rtl w:val="true"/>
          <w:lang w:bidi="fa-IR"/>
        </w:rPr>
        <w:t>.</w:t>
      </w:r>
    </w:p>
    <w:p>
      <w:pPr>
        <w:pStyle w:val="Heading5"/>
        <w:numPr>
          <w:ilvl w:val="4"/>
          <w:numId w:val="1"/>
        </w:numPr>
        <w:rPr/>
      </w:pPr>
      <w:bookmarkStart w:id="215" w:name="__RefHeading___Toc671433_1479056682"/>
      <w:bookmarkStart w:id="216" w:name="_Toc82"/>
      <w:bookmarkEnd w:id="215"/>
      <w:r>
        <w:rPr>
          <w:rtl w:val="true"/>
        </w:rPr>
        <w:t>ج</w:t>
      </w:r>
      <w:r>
        <w:rPr>
          <w:rtl w:val="true"/>
        </w:rPr>
        <w:t xml:space="preserve">) </w:t>
      </w:r>
      <w:r>
        <w:rPr>
          <w:rtl w:val="true"/>
        </w:rPr>
        <w:t>مسئولین کشوری</w:t>
      </w:r>
      <w:bookmarkEnd w:id="216"/>
    </w:p>
    <w:p>
      <w:pPr>
        <w:pStyle w:val="BookText"/>
        <w:rPr/>
      </w:pPr>
      <w:r>
        <w:rPr>
          <w:rFonts w:ascii="IRNazanin" w:hAnsi="IRNazanin" w:eastAsia="IRNazanin"/>
          <w:color w:val="111111"/>
          <w:sz w:val="28"/>
          <w:sz w:val="28"/>
          <w:szCs w:val="28"/>
          <w:rtl w:val="true"/>
          <w:lang w:bidi="fa-IR"/>
        </w:rPr>
        <w:t>این طبقه از اجتماع ظاهراً نقشی در شکلگیری و تثبیت اعتقادات مردم ندارند؛ چرا که نه مسئولیت استخراج احکام الهی را دارا میباشند، نه مردم چنین انتظاری را از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حوزه ترویج اعتقادات، بسیار تأثیرگذار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دستهبندی متولیان امور اعتقادی قرار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طبقه اجتماعی مسئولیت گسترش و ترویج امور اعتقادی مردم را دارا بوده</w:t>
      </w:r>
      <w:bookmarkStart w:id="217" w:name="pg4285_24727"/>
    </w:p>
    <w:p>
      <w:pPr>
        <w:pStyle w:val="BookText"/>
        <w:rPr/>
      </w:pPr>
      <w:bookmarkEnd w:id="217"/>
      <w:r>
        <w:rPr>
          <w:rFonts w:ascii="IRNazanin" w:hAnsi="IRNazanin" w:eastAsia="IRNazanin"/>
          <w:color w:val="111111"/>
          <w:sz w:val="28"/>
          <w:sz w:val="28"/>
          <w:szCs w:val="28"/>
          <w:rtl w:val="true"/>
          <w:lang w:bidi="fa-IR"/>
        </w:rPr>
        <w:t>و همچنین در حوزه آسیبهای اعتقادی نیز بسیار مؤثر میباشند؛ چرا که اگر این طبقه اجتماعی در اجرای متون دینی و دستورات الهی کوتاهی نمایند و یا آن را به سخره بگیرند، مردم نیز نسبت به آن موضوع اعتقادی کم اهمیت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متون تاریخی و اجتماعی، ظاهراً تأثیر این گروه بر مردم از تأثیر همه گروهها و نخبگان بیشتر است؛ البته مولای متقیان نیز به این موضوع اشاره صریح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الناس علی دین ملوکهم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دین مردم بر طبق دین رهبران و حاکمان آنان است</w:t>
      </w:r>
      <w:r>
        <w:rPr>
          <w:rFonts w:eastAsia="IRNazanin" w:cs="IRNazanin"/>
          <w:color w:val="111111"/>
          <w:sz w:val="28"/>
          <w:szCs w:val="28"/>
          <w:rtl w:val="true"/>
          <w:lang w:bidi="fa-IR"/>
        </w:rPr>
        <w:t>.</w:t>
      </w:r>
    </w:p>
    <w:p>
      <w:pPr>
        <w:pStyle w:val="BookText"/>
        <w:rPr/>
      </w:pPr>
      <w:r>
        <w:rPr>
          <w:rStyle w:val="FootnoteAnchor"/>
          <w:rtl w:val="true"/>
        </w:rPr>
        <w:footnoteReference w:id="20"/>
      </w:r>
      <w:r>
        <w:rPr>
          <w:rFonts w:ascii="IRNazanin" w:hAnsi="IRNazanin" w:eastAsia="IRNazanin"/>
          <w:color w:val="111111"/>
          <w:sz w:val="28"/>
          <w:sz w:val="28"/>
          <w:szCs w:val="28"/>
          <w:rtl w:val="true"/>
          <w:lang w:bidi="fa-IR"/>
        </w:rPr>
        <w:t>لذا اگر همین گروه، مجری احکام دین و مبادی به اخلاق باشند نیز تأثیر بهسزایی در زندگی روزمره مردم خواهند داشت و مردم از آنها به عنوان الگوهای رفتاری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اشرافیگری فعلی رایج در بین مردم، نتیجه اشرافیگری همین طبقه مسئولین در سالهای گذشته است</w:t>
      </w:r>
      <w:r>
        <w:rPr>
          <w:rFonts w:eastAsia="IRNazanin" w:cs="IRNazanin"/>
          <w:color w:val="111111"/>
          <w:sz w:val="28"/>
          <w:szCs w:val="28"/>
          <w:rtl w:val="true"/>
          <w:lang w:bidi="fa-IR"/>
        </w:rPr>
        <w:t>!</w:t>
      </w:r>
    </w:p>
    <w:p>
      <w:pPr>
        <w:pStyle w:val="Heading3"/>
        <w:numPr>
          <w:ilvl w:val="2"/>
          <w:numId w:val="1"/>
        </w:numPr>
        <w:rPr/>
      </w:pPr>
      <w:bookmarkStart w:id="218" w:name="__RefHeading___Toc671435_1479056682"/>
      <w:bookmarkStart w:id="219" w:name="_Toc83"/>
      <w:bookmarkEnd w:id="218"/>
      <w:r>
        <w:rPr>
          <w:rtl w:val="true"/>
        </w:rPr>
        <w:t>رسانه</w:t>
      </w:r>
      <w:bookmarkEnd w:id="219"/>
    </w:p>
    <w:p>
      <w:pPr>
        <w:pStyle w:val="BookText"/>
        <w:rPr/>
      </w:pPr>
      <w:r>
        <w:rPr>
          <w:rFonts w:ascii="IRNazanin" w:hAnsi="IRNazanin" w:eastAsia="IRNazanin"/>
          <w:color w:val="111111"/>
          <w:sz w:val="28"/>
          <w:sz w:val="28"/>
          <w:szCs w:val="28"/>
          <w:rtl w:val="true"/>
          <w:lang w:bidi="fa-IR"/>
        </w:rPr>
        <w:t>در حوزه رسانه نیز از سه مؤلفه شکلگیری، تثبیت و تقویت اعتقادات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بر اساس باورپذیری و تأثیرگذاری که دارند، خود تأثیر فراوانی بر ذهن انسان دارند و این تأثیر ذهنی موجب تغییر در تصمیمگیری ما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و شنیدن لذتبخش، دو اصل اساسی در رسانه است و همین دو اصل مبنای تغییر افکار و باورها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رسانه میتوان یک موضوع درست را نادرست و یا نادرست را درست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فضایی است که میتوان هر چیزی را به هر شکلی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رسیدگی به امور اعتقادی مردم بسیار لازم و پراهمیت است؛ چرا که همه ما در طول شبانهروز، اوقاتی از خود را به آن فضا اختصاص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مجله، تلویزیون، فضای مجازی، اینترت و همه اینها، قسمتی از رسانه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رسانه تخصصی تر محصولات خود را ارائه نماید، مردم پذیرش و اعتماد بیشتری را به آن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بتوان امور اعتقادی و باورهای اخلاقی و دینی مردم را در سنین مختلف از طریق رسانه و بهصورت مبتنی بر باور و نیاز ارائه نمود، عملاً موجب گسترش و تثبیت اعتقادات شدهایم و هرچه فعالیت رسانه در این زمینه کمرنگ باشد، این حوزه نیز کمرنگ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حوزه آسیبپذیری به باورها نیز به رسانه مراجعه نماییم، خواهیم دید خسارات وارده بر اعتقادات و باورهای مردم از این ناحیه نیز بسیار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فیلمهای ضدارزشی و نمایش عمومی آن، یک آسیب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سخره گرفتن پوشش و حیاء در برنامههای نمایشی، یک آسیب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مجری برنامه های مذهبی در پشت صحنه و بلافاصله نمایش چهره عبوس و غمگین او، یک آسیب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کارشناسان ضعیف مذهبی و ارائه خرافات بهعنوان متون دینی و تاریخی، یک آسیب اعتقادی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مثالها و مثالهای بسیاری وجود دارد که بیانگر تأثیر مثبت و منفی</w:t>
      </w:r>
      <w:bookmarkStart w:id="220" w:name="pg4285_24729"/>
    </w:p>
    <w:p>
      <w:pPr>
        <w:pStyle w:val="BookText"/>
        <w:rPr/>
      </w:pPr>
      <w:bookmarkEnd w:id="220"/>
      <w:r>
        <w:rPr>
          <w:rFonts w:ascii="IRNazanin" w:hAnsi="IRNazanin" w:eastAsia="IRNazanin"/>
          <w:color w:val="111111"/>
          <w:sz w:val="28"/>
          <w:sz w:val="28"/>
          <w:szCs w:val="28"/>
          <w:rtl w:val="true"/>
          <w:lang w:bidi="fa-IR"/>
        </w:rPr>
        <w:t>رسانه بر اعتقادات و باورهای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تأثیرگذاری مثبت نیز به مثالهای ذیل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قوی توسط دانشمندان علوم دینی از تلویزیون، یک تثبیت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سخنرانی و کلاس بزرگان علوم دینی از رسانه ملی، یک ارتقاء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نمایش فیلم و تئاتر درباره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این بزگواران، یک تقویت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و گردهماییهای تخصصی در حوزه دین و اخلاق، یک تقویت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برنامههای مستند از زندگی اشخاص متدین و گمنام اجتماع، یک تثبیت اعتقادی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رسانهای نمودن اقدامات جوانمردانه مردم و معرفی اقدام پسندیده آنها از قبیل بخشش مجرمین، فرصت به بدهکاران، 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تثبیت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ابزاری است که میتوانیم از آن استفاده نموده و در خانواده نیز از خواص مثبت آن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فیلم یا یک تئاتر مذهبی، بیشتر از چند ساعت کلاس مذهبی تأثیرگذار خواهد بود؛ بنابراین توجه به این حوزه اهمیت ویژهای را داراست که ما نیز هم در موفقیت، تثبیت و تقویت و هم در موقعیت آسیبرسانی، باید به آن توجه داشته باشیم</w:t>
      </w:r>
      <w:r>
        <w:rPr>
          <w:rFonts w:eastAsia="IRNazanin" w:cs="IRNazanin"/>
          <w:color w:val="111111"/>
          <w:sz w:val="28"/>
          <w:szCs w:val="28"/>
          <w:rtl w:val="true"/>
          <w:lang w:bidi="fa-IR"/>
        </w:rPr>
        <w:t>.</w:t>
      </w:r>
    </w:p>
    <w:p>
      <w:pPr>
        <w:pStyle w:val="Heading3"/>
        <w:numPr>
          <w:ilvl w:val="2"/>
          <w:numId w:val="1"/>
        </w:numPr>
        <w:rPr/>
      </w:pPr>
      <w:bookmarkStart w:id="221" w:name="__RefHeading___Toc671437_1479056682"/>
      <w:bookmarkStart w:id="222" w:name="_Toc84"/>
      <w:bookmarkEnd w:id="221"/>
      <w:r>
        <w:rPr>
          <w:rtl w:val="true"/>
        </w:rPr>
        <w:t>حاکمیت</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حاکمیتی کشور از تمامی سازمانها و نهادها، بر باورها و اعتقادات مردم تأثیرگذار هستند، لیکن دو جایگاه اصلی در این حوزه فعالیت و تأثیرگذاری</w:t>
      </w:r>
    </w:p>
    <w:p>
      <w:pPr>
        <w:pStyle w:val="BookText"/>
        <w:rPr/>
      </w:pPr>
      <w:r>
        <w:rPr>
          <w:rFonts w:ascii="IRNazanin" w:hAnsi="IRNazanin" w:eastAsia="IRNazanin"/>
          <w:color w:val="111111"/>
          <w:sz w:val="28"/>
          <w:sz w:val="28"/>
          <w:szCs w:val="28"/>
          <w:rtl w:val="true"/>
          <w:lang w:bidi="fa-IR"/>
        </w:rPr>
        <w:t>به سزایی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که نقش مقدماتی داشته و اعتقادات و باورها عملاً در مدارس و سن مدرسه بهوجود آمده و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که تثبیت و تقویت باورها در این سن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دستگاه حاکمیتی کشور بتواند برای این دو جایگاه، یعنی مدرسه و دانشگاه، برنامه مشخص و مدونی داشته باشد، عملاً با اغناء باورهای اخلاقی و دینی روبهرو خواهیم گشت و اگر ناتوان باشد نیز با آسیبپذیری جدی در این موضوع مواجه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صورت مشاهده هرگونه نقطه مثبتی در باورها و اعتقادات جامعه، قطعاً تأثیر همین جایگاه بوده و در صورت مشاهده هرگونه روند منفی نیز، تأثیرگذاری منفی از همین ناحیه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والدین نیز وظیفه داریم محل تحصیل فرزند خود را، خصوصاً در دوره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و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اعتقادی بررسی نموده و از اعتقادات فرزندان خود محافظت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جایگاههای دیگری نیز همچون آموزشگاه و یا اماکن تفریحی و عمومی دیگری نیز وجود دارند که میتوانند تأثیرگذاری مثبت یا منفی در حوزه اعتقادات داشته باشند؛ اما مدارس و دانشگاهها از اهمیت خاصی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کادر انسانی مدرسه، سیستم اجرایی مدرسه، قوانین و مقررات، همه و همه عملاً موجب تقویت و یا تضعیف باورهای فرزند ما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کوتاهیهای علمی را در آینده دور یا نزدیک جبران کرد، اما کوتاهیهای اعتقادی را سخت و گاهی نیز حتی نمیتوان جبران نمود</w:t>
      </w:r>
      <w:r>
        <w:rPr>
          <w:rFonts w:eastAsia="IRNazanin" w:cs="IRNazanin"/>
          <w:color w:val="111111"/>
          <w:sz w:val="28"/>
          <w:szCs w:val="28"/>
          <w:rtl w:val="true"/>
          <w:lang w:bidi="fa-IR"/>
        </w:rPr>
        <w:t>.</w:t>
      </w:r>
      <w:bookmarkStart w:id="223" w:name="pg4285_24731"/>
    </w:p>
    <w:p>
      <w:pPr>
        <w:pStyle w:val="BookText"/>
        <w:rPr/>
      </w:pPr>
      <w:bookmarkEnd w:id="223"/>
      <w:r>
        <w:rPr>
          <w:rFonts w:ascii="IRNazanin" w:hAnsi="IRNazanin" w:eastAsia="IRNazanin"/>
          <w:color w:val="111111"/>
          <w:sz w:val="28"/>
          <w:sz w:val="28"/>
          <w:szCs w:val="28"/>
          <w:rtl w:val="true"/>
          <w:lang w:bidi="fa-IR"/>
        </w:rPr>
        <w:t>به والدین عزیز توصیه میکنیم موضوع اعتقادی مدارس را بهصورت جدی مدنظر داشته باشند</w:t>
      </w:r>
      <w:r>
        <w:rPr>
          <w:rFonts w:eastAsia="IRNazanin" w:cs="IRNazanin"/>
          <w:color w:val="111111"/>
          <w:sz w:val="28"/>
          <w:szCs w:val="28"/>
          <w:rtl w:val="true"/>
          <w:lang w:bidi="fa-IR"/>
        </w:rPr>
        <w:t>.</w:t>
      </w:r>
    </w:p>
    <w:p>
      <w:pPr>
        <w:pStyle w:val="Heading3"/>
        <w:numPr>
          <w:ilvl w:val="2"/>
          <w:numId w:val="1"/>
        </w:numPr>
        <w:rPr/>
      </w:pPr>
      <w:bookmarkStart w:id="224" w:name="__RefHeading___Toc671439_1479056682"/>
      <w:bookmarkStart w:id="225" w:name="_Toc85"/>
      <w:bookmarkEnd w:id="224"/>
      <w:r>
        <w:rPr>
          <w:rtl w:val="true"/>
        </w:rPr>
        <w:t>حوزه تعاملات اجتماعی</w:t>
      </w:r>
      <w:bookmarkEnd w:id="225"/>
    </w:p>
    <w:p>
      <w:pPr>
        <w:pStyle w:val="BookText"/>
        <w:rPr/>
      </w:pPr>
      <w:r>
        <w:rPr>
          <w:rFonts w:ascii="IRNazanin" w:hAnsi="IRNazanin" w:eastAsia="IRNazanin"/>
          <w:color w:val="111111"/>
          <w:sz w:val="28"/>
          <w:sz w:val="28"/>
          <w:szCs w:val="28"/>
          <w:rtl w:val="true"/>
          <w:lang w:bidi="fa-IR"/>
        </w:rPr>
        <w:t>در تعاملات اجتماعی، خرید ، فروش، گفتوگو، معاشرت و بسیاری امور مربوط به اجتماع نیز مسائل اعتقادی مطرح شده و میزان پایبندی افراد به این موضوع،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با دقت بسیار زیادی والدین و افراد بزرگسال را زیر نظر دارند و از رفتارهای آنها تقلید نموده و آن را میآموزند؛ لذا بهزودی آن رفتار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گرامی توصیه میکنیم توجه کافی به دوستان و رفت و آمد فرزندان داشته باشند و از چگونگی تفریح و شادی آنها مطلع گردند و همچنین از امنیت اماکنی که فرزند به آن محل رفتوآمد دارد، اطمینان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آمیزهای است از بایدها و نبایدهای صحیح و غلط؛ لذا ما والدین وظیفه داریم از بایدها و نبایدهای دینی و اعتقادی فرزندمان محافظت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کوتاهی در حوزه تعاملات اجتماعی، میتواند زمینهساز بسیاری از مشکلات اعتقادی بعدی فرزند ما باشد و همچنین توجه به این موضوع نیز میتواند زمینهساز رشد و تقویت باورهای اخلاقی و دینی او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دوستان متدین، ارتباط با مساجد و افراد تحصیل کرده، زمینهساز رشد فرزندان ما خواهد شد</w:t>
      </w:r>
      <w:r>
        <w:rPr>
          <w:rFonts w:eastAsia="IRNazanin" w:cs="IRNazanin"/>
          <w:color w:val="111111"/>
          <w:sz w:val="28"/>
          <w:szCs w:val="28"/>
          <w:rtl w:val="true"/>
          <w:lang w:bidi="fa-IR"/>
        </w:rPr>
        <w:t>.</w:t>
      </w:r>
      <w:bookmarkStart w:id="226" w:name="pg4285_24732"/>
    </w:p>
    <w:p>
      <w:pPr>
        <w:pStyle w:val="Heading3"/>
        <w:numPr>
          <w:ilvl w:val="2"/>
          <w:numId w:val="1"/>
        </w:numPr>
        <w:rPr/>
      </w:pPr>
      <w:bookmarkStart w:id="227" w:name="__RefHeading___Toc671441_1479056682"/>
      <w:bookmarkStart w:id="228" w:name="_Toc86"/>
      <w:bookmarkEnd w:id="226"/>
      <w:bookmarkEnd w:id="227"/>
      <w:r>
        <w:rPr>
          <w:rtl w:val="true"/>
        </w:rPr>
        <w:t>حوزه خانواده</w:t>
      </w:r>
      <w:bookmarkEnd w:id="228"/>
    </w:p>
    <w:p>
      <w:pPr>
        <w:pStyle w:val="BookText"/>
        <w:rPr/>
      </w:pPr>
      <w:r>
        <w:rPr>
          <w:rFonts w:ascii="IRNazanin" w:hAnsi="IRNazanin" w:eastAsia="IRNazanin"/>
          <w:color w:val="111111"/>
          <w:sz w:val="28"/>
          <w:sz w:val="28"/>
          <w:szCs w:val="28"/>
          <w:rtl w:val="true"/>
          <w:lang w:bidi="fa-IR"/>
        </w:rPr>
        <w:t>مهمترین و تأثیرگذارترین محدوده در خصوص باورها و اعتقادات دینی فرزندان، در حوزه خانواده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جوانهزنی دینی و اخلاقی، در محیط خانواده بهوجود میآید و تقویت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و متدین، خانوادهای سالم و انسانی را مدیریت میکنند و فرزندان نیز در این محیط تربیت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و متدین، همچون مدرسه و بهتر از مدرسه میتوانند آموزش مستقیم و غیرمستقیم فرزندان را در خصوص مسائل اخلاقی و دینی، بهعهده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و متدین، همچون باغبان نقش پرورش روحی و جسمی فرزند خود را در اختیار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مسئول و متدین، فرزندان خود را با خصلتهای انسانی تربیت نموده و نسبت به آگاهی بخشی به آنها کوتاهی نمیکنند؛ فرزندان این خانوادهها، از والدین خود بهعنوان الگو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خانوادهها، به والدین خود اعتقاد و اعتماد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خانوادهها، والدین خود را متدین میدانند و رابطه صمیمی با آنها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خانواده ها، از آرامش خوبی برخوردار بوده و به دیگران خوش 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خصلتهای انسانی در افراد متدین، بارز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 مهربان بودن و رعایت ادب، خصلت بارز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متدین، حسادت و تکبر ندارند و همیشه در مقابل حق و حقیقت تسلیم هستند؛ این افراد مؤمن بوده و خداوند آنها را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لِلزَّکوهِ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عَلی اَزواجِهِم اَو ما مَلَکَت اَیمانُهُم فَاِنَّهُم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فَاُولئِکَ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بهراستی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نمازشان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بیهوده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عفت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همسرانشان یا کنیزانی که مالک آنها شدهاند که در این صورت بر آنان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غیر از این را بجویند، آنان حتماً متجاوزند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امانتها و پیمان خود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نمازهایشان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وارثاناند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فردوس را به ارث میبرند و در آن جاودان میمانند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فضای خانواده نسبت به امور اعتقادی و باورهای دینی و اخلاقی پایبند باشیم، فرزندان ما نیز به احتمال بسیار زیاد با ما همراه بوده و متدین خواهند شد و خدای ناکرده اگر ما والدین نسبت به این امور کوتاهی کنیم، آنها نیز کوتاهی خواهند کرد</w:t>
      </w:r>
      <w:r>
        <w:rPr>
          <w:rFonts w:eastAsia="IRNazanin" w:cs="IRNazanin"/>
          <w:color w:val="111111"/>
          <w:sz w:val="28"/>
          <w:szCs w:val="28"/>
          <w:rtl w:val="true"/>
          <w:lang w:bidi="fa-IR"/>
        </w:rPr>
        <w:t>.</w:t>
      </w:r>
      <w:bookmarkStart w:id="229" w:name="pg4285_24734"/>
    </w:p>
    <w:p>
      <w:pPr>
        <w:pStyle w:val="BookText"/>
        <w:rPr/>
      </w:pPr>
      <w:bookmarkEnd w:id="229"/>
      <w:r>
        <w:rPr>
          <w:rFonts w:ascii="IRNazanin" w:hAnsi="IRNazanin" w:eastAsia="IRNazanin"/>
          <w:color w:val="111111"/>
          <w:sz w:val="28"/>
          <w:sz w:val="28"/>
          <w:szCs w:val="28"/>
          <w:rtl w:val="true"/>
          <w:lang w:bidi="fa-IR"/>
        </w:rPr>
        <w:t>برای داشتن فرزندان متدین، ابتدا لازم است خودمان متدین باشیم</w:t>
      </w:r>
      <w:r>
        <w:rPr>
          <w:rFonts w:eastAsia="IRNazanin" w:cs="IRNazanin"/>
          <w:color w:val="111111"/>
          <w:sz w:val="28"/>
          <w:szCs w:val="28"/>
          <w:rtl w:val="true"/>
          <w:lang w:bidi="fa-IR"/>
        </w:rPr>
        <w:t>.</w:t>
      </w:r>
    </w:p>
    <w:p>
      <w:pPr>
        <w:pStyle w:val="Heading3"/>
        <w:numPr>
          <w:ilvl w:val="2"/>
          <w:numId w:val="1"/>
        </w:numPr>
        <w:rPr/>
      </w:pPr>
      <w:bookmarkStart w:id="230" w:name="__RefHeading___Toc671443_1479056682"/>
      <w:bookmarkStart w:id="231" w:name="_Toc87"/>
      <w:bookmarkEnd w:id="230"/>
      <w:r>
        <w:rPr>
          <w:rtl w:val="true"/>
        </w:rPr>
        <w:t>حوزه دشمن شناسی</w:t>
      </w:r>
      <w:bookmarkEnd w:id="231"/>
    </w:p>
    <w:p>
      <w:pPr>
        <w:pStyle w:val="Heading4"/>
        <w:numPr>
          <w:ilvl w:val="3"/>
          <w:numId w:val="1"/>
        </w:numPr>
        <w:rPr/>
      </w:pPr>
      <w:bookmarkStart w:id="232" w:name="__RefHeading___Toc671445_1479056682"/>
      <w:bookmarkStart w:id="233" w:name="_Toc88"/>
      <w:bookmarkEnd w:id="232"/>
      <w:r>
        <w:rPr>
          <w:rtl w:val="true"/>
        </w:rPr>
        <w:t>اشازه</w:t>
      </w:r>
      <w:bookmarkEnd w:id="233"/>
    </w:p>
    <w:p>
      <w:pPr>
        <w:pStyle w:val="BookText"/>
        <w:rPr/>
      </w:pPr>
      <w:r>
        <w:rPr>
          <w:rFonts w:ascii="IRNazanin" w:hAnsi="IRNazanin" w:eastAsia="IRNazanin"/>
          <w:color w:val="111111"/>
          <w:sz w:val="28"/>
          <w:sz w:val="28"/>
          <w:szCs w:val="28"/>
          <w:rtl w:val="true"/>
          <w:lang w:bidi="fa-IR"/>
        </w:rPr>
        <w:t>خداوند متعال انسان را آزاد و آزاده آفریده است و او را جز به بندگی خویش امر نکرده؛ لذا ما انسانها از هرگونه پرستش و اطاعت نسبت به همنوعان و سایر موجودات، نهی شده و هر نوع اقدام ما نسبت به پرستش آنها شرک میباشد؛ لذا موضوع اطاعت و باورپذیری نیز از همین حوزه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متدین بودن واقعی انسانها، مسیر هرگونه سلطه و زورگویی بسته خواهد شد و انسانها آزادانه زندگی میکنند و کسی بنده و برده کسی نخواهد بود؛ این بردگی گاهی در شکل بردهداری دوران قدیم و گاهی بردگی اقتصادی و سیاسی و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غیرالهی میکوشند با آسیب رساندن به این باورها و اعتقادات، انسانها را از اعتقادات سالم و الهی دور نموده و خواسته خود را به آنها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از هیچگونه اقدامی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ببینند، دین و مذهب اختراع کرده و پیامبر و امام ساختگی را جعل میکنند و با تبلیغات فراوان آن را ترویج میکنند؛ مانند مذهب خود ساخته بهائیت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ضعیف پنداشتن دشمن اعتقادی، عملاً موجب خسارت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دشمن اعتقادات دینی و اخلاقی از همه ابزارهای هنری، اجتماعی، سیاسی، فرهنگی، اقتصادی، نظامی و تبلیغاتی در پیشبرد اهداف خود استفاده مینماید؛ ما نیز باید از همه توان خود در این زمینه استفاده کنیم یا اقدامات او را خنثی سازیم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متدین، از هر راهی به خواسته خود نمیرسد و از هر ابزاری استفاده نمیکند، لیکن آمادگی خود را حفظ می نماید</w:t>
      </w:r>
      <w:r>
        <w:rPr>
          <w:rFonts w:eastAsia="IRNazanin" w:cs="IRNazanin"/>
          <w:color w:val="111111"/>
          <w:sz w:val="28"/>
          <w:szCs w:val="28"/>
          <w:rtl w:val="true"/>
          <w:lang w:bidi="fa-IR"/>
        </w:rPr>
        <w:t>.</w:t>
      </w:r>
      <w:bookmarkStart w:id="234" w:name="pg4285_24735"/>
    </w:p>
    <w:p>
      <w:pPr>
        <w:pStyle w:val="BookText"/>
        <w:rPr/>
      </w:pPr>
      <w:bookmarkEnd w:id="23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اَعِدُّوا لَهُم مَا استَطَعتُم مِن قُوَّهٍ وَ مِن رِباطِ الخَیلِ تُرهِبُونَ بِه عَدُوَّ اللهِ وَ عَدُوَّکُم وَ ءاخَرینَ مِن دوُنِهِم لا تَعلَمُونَهُمُ اللهُ یَعلَمُهُم وَ ما تُنفِقُوا مِن شَیءٍ فی سَبیلِ اللهِ یُوَفَّ اِلَیکُم وَ اَنتُم لا تُظلَمُونَ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تا میتوانید در برابر آنها نیرو و اسبهای آماده، بسیج کنید تا با آن، دشمن خدا و دشمن خودتان و دیگر دشمنان را که آنها را نمیشناسید و خدا میشناسد، بترسانید و هرچه در راه خدا انفاق کنید به تمامی به شما بازگردانده میشود و بر شما ستم نمیرود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حوزه اقدامات آسیب رساننده به اصول اعتقادی و اخلاقی جامعه، ابر قدرتهای جهانی معمولاً از برنامه عملیات روانی استفاده میکنند که با کمترین هزینه و بهترین اثر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الگوهای رایج به همراه مثال عملکرد آنها اشاره میکنیم</w:t>
      </w:r>
      <w:r>
        <w:rPr>
          <w:rFonts w:eastAsia="IRNazanin" w:cs="IRNazanin"/>
          <w:color w:val="111111"/>
          <w:sz w:val="28"/>
          <w:szCs w:val="28"/>
          <w:rtl w:val="true"/>
          <w:lang w:bidi="fa-IR"/>
        </w:rPr>
        <w:t>.</w:t>
      </w:r>
    </w:p>
    <w:p>
      <w:pPr>
        <w:pStyle w:val="Heading4"/>
        <w:numPr>
          <w:ilvl w:val="3"/>
          <w:numId w:val="1"/>
        </w:numPr>
        <w:rPr/>
      </w:pPr>
      <w:bookmarkStart w:id="235" w:name="__RefHeading___Toc671447_1479056682"/>
      <w:bookmarkStart w:id="236" w:name="_Toc89"/>
      <w:bookmarkEnd w:id="235"/>
      <w:r>
        <w:rPr>
          <w:rtl w:val="true"/>
        </w:rPr>
        <w:t>عملکردروانی درحوزه تضعیف فرهنگ عاشورا</w:t>
      </w:r>
      <w:bookmarkEnd w:id="236"/>
    </w:p>
    <w:p>
      <w:pPr>
        <w:pStyle w:val="Heading5"/>
        <w:numPr>
          <w:ilvl w:val="4"/>
          <w:numId w:val="1"/>
        </w:numPr>
        <w:rPr/>
      </w:pPr>
      <w:bookmarkStart w:id="237" w:name="__RefHeading___Toc671449_1479056682"/>
      <w:bookmarkStart w:id="238" w:name="_Toc90"/>
      <w:bookmarkEnd w:id="237"/>
      <w:r>
        <w:rPr>
          <w:rtl w:val="true"/>
        </w:rPr>
        <w:t>مرحله اول؛ ایجاد شبهه</w:t>
      </w:r>
      <w:bookmarkEnd w:id="238"/>
    </w:p>
    <w:p>
      <w:pPr>
        <w:pStyle w:val="BookText"/>
        <w:rPr/>
      </w:pPr>
      <w:r>
        <w:rPr>
          <w:rFonts w:ascii="IRNazanin" w:hAnsi="IRNazanin" w:eastAsia="IRNazanin"/>
          <w:color w:val="111111"/>
          <w:sz w:val="28"/>
          <w:sz w:val="28"/>
          <w:szCs w:val="28"/>
          <w:rtl w:val="true"/>
          <w:lang w:bidi="fa-IR"/>
        </w:rPr>
        <w:t>در این مرحله، با طرح سؤالات ساده و تاریخی با منابع قوی یا ضعیف، شروع به طرح سؤالاتی میکنند که ذهن مخاطب را تحت تأثیر قرار داده و برای او تشویش ذهنی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اکثراً دارای پاسخ بوده و بعضی از آنان نیز موضوعیت ندارد؛ اما لحن و چگونگی پردازش به سؤال، میتواند ذهن شنونده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کتاب، بارها و بارها تکرار نمودیم که نسبت به اعتقادات خود، دانش کافی داشته باشید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سؤال می کنند</w:t>
      </w:r>
      <w:bookmarkStart w:id="239" w:name="pg4285_24736"/>
    </w:p>
    <w:p>
      <w:pPr>
        <w:pStyle w:val="BookText"/>
        <w:rPr/>
      </w:pPr>
      <w:bookmarkEnd w:id="23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در کربلا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همراهی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شهادت خود اطلاع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جان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حج خود را نیمه کاره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این کار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این سؤالات با توجه به دانش مخاطب انجام میشود؛ چرا که هرگونه اقدام به عملیات روانی مبتنی بر دانش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آگاهی و دانش کافی داشته باشد، در ذهن خود به این سؤالات پاسخ داده و فردی که دانش کافی نداشته باشد، دچار تشویش میگردد</w:t>
      </w:r>
      <w:r>
        <w:rPr>
          <w:rFonts w:eastAsia="IRNazanin" w:cs="IRNazanin"/>
          <w:color w:val="111111"/>
          <w:sz w:val="28"/>
          <w:szCs w:val="28"/>
          <w:rtl w:val="true"/>
          <w:lang w:bidi="fa-IR"/>
        </w:rPr>
        <w:t>.</w:t>
      </w:r>
    </w:p>
    <w:p>
      <w:pPr>
        <w:pStyle w:val="Heading5"/>
        <w:numPr>
          <w:ilvl w:val="4"/>
          <w:numId w:val="1"/>
        </w:numPr>
        <w:rPr/>
      </w:pPr>
      <w:bookmarkStart w:id="240" w:name="__RefHeading___Toc671451_1479056682"/>
      <w:bookmarkStart w:id="241" w:name="_Toc91"/>
      <w:bookmarkEnd w:id="240"/>
      <w:r>
        <w:rPr>
          <w:rtl w:val="true"/>
        </w:rPr>
        <w:t>مرحله دوم؛ کماهمیت دادن موضوع اعتقادی</w:t>
      </w:r>
      <w:bookmarkEnd w:id="241"/>
    </w:p>
    <w:p>
      <w:pPr>
        <w:pStyle w:val="BookText"/>
        <w:rPr/>
      </w:pPr>
      <w:r>
        <w:rPr>
          <w:rFonts w:ascii="IRNazanin" w:hAnsi="IRNazanin" w:eastAsia="IRNazanin"/>
          <w:color w:val="111111"/>
          <w:sz w:val="28"/>
          <w:sz w:val="28"/>
          <w:szCs w:val="28"/>
          <w:rtl w:val="true"/>
          <w:lang w:bidi="fa-IR"/>
        </w:rPr>
        <w:t>در این مرحله، باور مورد اعتماد مردم را کماهمیت جلوه میدهند و مثالهایی ذکر میکنند و از استدلال نیز بهره میگیرند تا بتوانند باور ذهنی را مورد شک و تردید قرار داده و از درجه اهمیت آن بکاهند؛ مثلاً سؤال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بقیه امامان شیعه شهید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برای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عزاداری طولانی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عزاداری هر ساله، چه چیزی را بهدست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راضی است که این همه هزینه و مراسم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شهدا به بهشت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عزاداری میکنید؟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سؤالات همگی حساب شده بوده و نیاز به پاسخ دارد و گاهی افراد واقعاً دانش کافی نسبت به پاسخگویی ندارند و اکثراً هم دانش کافی را دارند و</w:t>
      </w:r>
      <w:bookmarkStart w:id="242" w:name="pg4285_24737"/>
    </w:p>
    <w:p>
      <w:pPr>
        <w:pStyle w:val="BookText"/>
        <w:rPr/>
      </w:pPr>
      <w:bookmarkEnd w:id="242"/>
      <w:r>
        <w:rPr>
          <w:rFonts w:ascii="IRNazanin" w:hAnsi="IRNazanin" w:eastAsia="IRNazanin"/>
          <w:color w:val="111111"/>
          <w:sz w:val="28"/>
          <w:sz w:val="28"/>
          <w:szCs w:val="28"/>
          <w:rtl w:val="true"/>
          <w:lang w:bidi="fa-IR"/>
        </w:rPr>
        <w:t>در این خصوص پاسخهایی را ارائه میدهند؛ لذا باید از شیوه دشمن مطلع باشیم تا وارد بازی او نشده و اتلاف وقت نداشته باشیم</w:t>
      </w:r>
      <w:r>
        <w:rPr>
          <w:rFonts w:eastAsia="IRNazanin" w:cs="IRNazanin"/>
          <w:color w:val="111111"/>
          <w:sz w:val="28"/>
          <w:szCs w:val="28"/>
          <w:rtl w:val="true"/>
          <w:lang w:bidi="fa-IR"/>
        </w:rPr>
        <w:t>.</w:t>
      </w:r>
    </w:p>
    <w:p>
      <w:pPr>
        <w:pStyle w:val="Heading5"/>
        <w:numPr>
          <w:ilvl w:val="4"/>
          <w:numId w:val="1"/>
        </w:numPr>
        <w:rPr/>
      </w:pPr>
      <w:bookmarkStart w:id="243" w:name="__RefHeading___Toc671453_1479056682"/>
      <w:bookmarkStart w:id="244" w:name="_Toc92"/>
      <w:bookmarkEnd w:id="243"/>
      <w:r>
        <w:rPr>
          <w:rtl w:val="true"/>
        </w:rPr>
        <w:t>مرحله سوم؛ شبیهسازی</w:t>
      </w:r>
      <w:bookmarkEnd w:id="244"/>
    </w:p>
    <w:p>
      <w:pPr>
        <w:pStyle w:val="BookText"/>
        <w:rPr/>
      </w:pPr>
      <w:r>
        <w:rPr>
          <w:rFonts w:ascii="IRNazanin" w:hAnsi="IRNazanin" w:eastAsia="IRNazanin"/>
          <w:color w:val="111111"/>
          <w:sz w:val="28"/>
          <w:sz w:val="28"/>
          <w:szCs w:val="28"/>
          <w:rtl w:val="true"/>
          <w:lang w:bidi="fa-IR"/>
        </w:rPr>
        <w:t>در این مرحله، هر باور و اعتقادی را با شبیهسازی در طول تاریخ بیان نموده و آن اعتقاد را معمولی جلوه میدهند؛ این شبیهسازی براساس حساسیتهای جامعه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خصوص واقعه کربلا، از مثالهای تاریخی حتی از جنگ هشت ساله ایران و عراق استفاده کرده و با ذکر نمونههایی از شهادت و تشنگی رزمندگان ایرانی، سعی در تحریک احساسات وطنپرستی میکنند؛ البته نه بهخاطر تحکیم فرهنگ ایرانی، بلکه بهخاطر ضربه زدن به اعتقادات دینی و باورهای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میکنیم که استعمار از هر چیزی برای موفقیت خویش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بقای رابطه خویش لازم ببیند مسجد هم میسازد و اگر خطری را برای استعمار احساس کند، تنها بلندگوی یک مسجد را هم خاموش میکند؛ لذا رفتار استعمار را نباید مثبت ببینیم، حتی اگر ظاهراً کار مثبتی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پیشبرد اهداف خویش است</w:t>
      </w:r>
      <w:r>
        <w:rPr>
          <w:rFonts w:eastAsia="IRNazanin" w:cs="IRNazanin"/>
          <w:color w:val="111111"/>
          <w:sz w:val="28"/>
          <w:szCs w:val="28"/>
          <w:rtl w:val="true"/>
          <w:lang w:bidi="fa-IR"/>
        </w:rPr>
        <w:t>.</w:t>
      </w:r>
    </w:p>
    <w:p>
      <w:pPr>
        <w:pStyle w:val="Heading5"/>
        <w:numPr>
          <w:ilvl w:val="4"/>
          <w:numId w:val="1"/>
        </w:numPr>
        <w:rPr/>
      </w:pPr>
      <w:bookmarkStart w:id="245" w:name="__RefHeading___Toc671455_1479056682"/>
      <w:bookmarkStart w:id="246" w:name="_Toc93"/>
      <w:bookmarkEnd w:id="245"/>
      <w:r>
        <w:rPr>
          <w:rtl w:val="true"/>
        </w:rPr>
        <w:t>مرحله چهارم؛ بزرگنمایی</w:t>
      </w:r>
      <w:bookmarkEnd w:id="246"/>
    </w:p>
    <w:p>
      <w:pPr>
        <w:pStyle w:val="BookText"/>
        <w:rPr/>
      </w:pPr>
      <w:r>
        <w:rPr>
          <w:rFonts w:ascii="IRNazanin" w:hAnsi="IRNazanin" w:eastAsia="IRNazanin"/>
          <w:color w:val="111111"/>
          <w:sz w:val="28"/>
          <w:sz w:val="28"/>
          <w:szCs w:val="28"/>
          <w:rtl w:val="true"/>
          <w:lang w:bidi="fa-IR"/>
        </w:rPr>
        <w:t>در این مرحله با بزرگنمایی دیگر باورها و ارزشها، سعی میکنند ارزش خاصی را کوچک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نیز مستقیم و بهصورت کاملاً حرفهای انجام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پرداختن به حقوق حیوانات و جلب حمایت عمومی، این حمایت و تبلیغات رسانهای را به گونهای مدیریت و ارزشگذاری میکنند که عدهای حتی با حیوانات ازدواج میکنند</w:t>
      </w:r>
      <w:r>
        <w:rPr>
          <w:rFonts w:eastAsia="IRNazanin" w:cs="IRNazanin"/>
          <w:color w:val="111111"/>
          <w:sz w:val="28"/>
          <w:szCs w:val="28"/>
          <w:rtl w:val="true"/>
          <w:lang w:bidi="fa-IR"/>
        </w:rPr>
        <w:t>!</w:t>
      </w:r>
      <w:bookmarkStart w:id="247" w:name="pg4285_24738"/>
    </w:p>
    <w:p>
      <w:pPr>
        <w:pStyle w:val="BookText"/>
        <w:rPr/>
      </w:pPr>
      <w:bookmarkEnd w:id="247"/>
      <w:r>
        <w:rPr>
          <w:rFonts w:ascii="IRNazanin" w:hAnsi="IRNazanin" w:eastAsia="IRNazanin"/>
          <w:color w:val="111111"/>
          <w:sz w:val="28"/>
          <w:sz w:val="28"/>
          <w:szCs w:val="28"/>
          <w:rtl w:val="true"/>
          <w:lang w:bidi="fa-IR"/>
        </w:rPr>
        <w:t>شاید در نگاه اول، حمایت و دفاع از حقوق حیوانات امری پسندیده و عاطفی و عقلی باشد، اما نیت استعمار، حقوق حیوانات نیست؛ چرا که استعمار براساس مستندات تاریخی، ارزشی برای انسان قائل نیست چه رسد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کاهش شأن و شخصیت انسان در مقابل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حیوان را آنقدر بالا میآورند تا همقد انسان شود، لذا ارزشها و هنجارهای جدیدی در سطح جامعه بینالملل پدیدار میشود که الهی نبوده و مغایر با آزادی انسان است و بردگی او را در مقابل قدرتهای جهانی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مقابل فرهنگ عاشورا، با ذکر مثالهایی از کشتار ایرانیان و دیگر کشورها سعی میکنند واقعه عاشورا را از نظر کمی، کماهمیت جلوه دهند و وقایع دیگری را بزرگ نشان دهند، حال آنکه واقعه عاشورا جنبه کیفی داشته و قابل مقایسه با هیچ جنگ و کشتاری در طول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عاشورا دارای ابعاد گوناگونی است که هنوز بسیاری از آن نمایان نشده و دانشمندان علوم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 آن نپرداختهاند</w:t>
      </w:r>
      <w:r>
        <w:rPr>
          <w:rFonts w:eastAsia="IRNazanin" w:cs="IRNazanin"/>
          <w:color w:val="111111"/>
          <w:sz w:val="28"/>
          <w:szCs w:val="28"/>
          <w:rtl w:val="true"/>
          <w:lang w:bidi="fa-IR"/>
        </w:rPr>
        <w:t>.</w:t>
      </w:r>
    </w:p>
    <w:p>
      <w:pPr>
        <w:pStyle w:val="Heading5"/>
        <w:numPr>
          <w:ilvl w:val="4"/>
          <w:numId w:val="1"/>
        </w:numPr>
        <w:rPr/>
      </w:pPr>
      <w:bookmarkStart w:id="248" w:name="__RefHeading___Toc671457_1479056682"/>
      <w:bookmarkStart w:id="249" w:name="_Toc94"/>
      <w:bookmarkEnd w:id="248"/>
      <w:r>
        <w:rPr>
          <w:rtl w:val="true"/>
        </w:rPr>
        <w:t>مرحله پنج؛ جایگزینی</w:t>
      </w:r>
      <w:bookmarkEnd w:id="249"/>
    </w:p>
    <w:p>
      <w:pPr>
        <w:pStyle w:val="Heading6"/>
        <w:numPr>
          <w:ilvl w:val="5"/>
          <w:numId w:val="1"/>
        </w:numPr>
        <w:rPr/>
      </w:pPr>
      <w:bookmarkStart w:id="250" w:name="__RefHeading___Toc671459_1479056682"/>
      <w:bookmarkStart w:id="251" w:name="_Toc9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پس از طی نمودن چهار مرحله قبلی، وارد مرحله پنج میشویم؛ یعنی جایگزینسازی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موفقیت در چهار مرحله قبل، مرحله پنجم مرحله نهایی است؛ یعنی باور و اعتقادی که مورد نظر بوده سست شده و عملاً ثبات لازم را نداشته و تا حدود زیادی نیز در مرحله قبل از بین 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جای باور قبلی، یک باور جدید ارائه شود تا فرد احساس خلأ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مادری که چاقو را از دست طفل خردسال میگیرد، بهجای چاقو وسیله بیخطر یا یک میوه به او میدهد تا شاهد اعتراض فرزند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از بین بردن یک اعتقاد الهی و اخلاقی یک جایگزین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باور به بزرگی شخصیت ماندلا و گاندی، یک هنرپیشه هالیوودی را جایگزین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فیلسوف و متفکر، یک داستاننویس را جایگزین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دین الهی، بهائیت را ارائه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عبدالوهاب را ارائه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ازدواج رسمی و الهی، ازدواج سفید را ارائه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محرم و نامحرم، دوست اجتماعی را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خصوص هر باور و اعتقاد اخلاقی و دینی، همیشه از یک بدل استفاده میکنند؛ یعنی یک ارزش را از ما میگیرند و جای آن را با یک بیارزش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استعماری که گریه بر فرزند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بیثمر و بیارزش و خرافات معرفی میکند و عامل افسردگی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گاوپرستی میلیونها تن از انسانها در هند هیچ اقدامی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منافع او در حمایت از جهل است و تکریم شعائر دین و تقویت اصول اعتقادی و باورهای اخلاقی، مخالف جهل و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والدین، خصوصاً پدران عزیز، توصیه میکنیم با شناخت راهکارهای دشمن و اطلاع از برنامه ها و ابزارهای او، خود را توانمند ساخته و نسبت به حفاظت از فرزندانمان کوشاتر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موضوع خانواده و حیاء و خصوصاً شأن مادر خانواده، بهصورت بسیار جدی مورد حمله دشمنان قرار گرفته و با ساخت برنامههای نمایشی، فیلم و سریال سعی در نابودسازی آن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میدانند اگر بتوانند موقعیت مادر را در خانواده و اجتماع متزلزل کنند و این جایگاه را از وضعیت فعلی که جایگاه مقدسی است، به زیر کشند،</w:t>
      </w:r>
      <w:bookmarkStart w:id="252" w:name="pg4285_24740"/>
    </w:p>
    <w:p>
      <w:pPr>
        <w:pStyle w:val="BookText"/>
        <w:rPr/>
      </w:pPr>
      <w:bookmarkEnd w:id="252"/>
      <w:r>
        <w:rPr>
          <w:rFonts w:ascii="IRNazanin" w:hAnsi="IRNazanin" w:eastAsia="IRNazanin"/>
          <w:color w:val="111111"/>
          <w:sz w:val="28"/>
          <w:sz w:val="28"/>
          <w:szCs w:val="28"/>
          <w:rtl w:val="true"/>
          <w:lang w:bidi="fa-IR"/>
        </w:rPr>
        <w:t>بسیاری از برنامه های خود را نیز میتوانند بهراحتی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ما والدین، خصوصاً پدران، فرض است که همیشه مراقب این جایگاه عظیم همسر و مادر در خانواده باشیم و اجازه ندهیم کوچکترین خدشهای به شأن آنها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جایگاه، با مهربانی نسبت به همسر و رسیدگی به نیازهای روحی و جسمی او و همچنین وفاداری به ایشان، بهصورت عمدهای تأمین میگردد</w:t>
      </w:r>
      <w:r>
        <w:rPr>
          <w:rFonts w:eastAsia="IRNazanin" w:cs="IRNazanin"/>
          <w:color w:val="111111"/>
          <w:sz w:val="28"/>
          <w:szCs w:val="28"/>
          <w:rtl w:val="true"/>
          <w:lang w:bidi="fa-IR"/>
        </w:rPr>
        <w:t>.</w:t>
      </w:r>
    </w:p>
    <w:p>
      <w:pPr>
        <w:pStyle w:val="Heading6"/>
        <w:numPr>
          <w:ilvl w:val="5"/>
          <w:numId w:val="1"/>
        </w:numPr>
        <w:rPr/>
      </w:pPr>
      <w:bookmarkStart w:id="253" w:name="__RefHeading___Toc671461_1479056682"/>
      <w:bookmarkStart w:id="254" w:name="_Toc96"/>
      <w:bookmarkEnd w:id="253"/>
      <w:r>
        <w:rPr>
          <w:rtl w:val="true"/>
        </w:rPr>
        <w:t>سؤال؛ عمده آسیبهای وارده به اعتقادات و باورها از چه ناحیهای است؟</w:t>
      </w:r>
      <w:bookmarkEnd w:id="254"/>
    </w:p>
    <w:p>
      <w:pPr>
        <w:pStyle w:val="Heading6"/>
        <w:numPr>
          <w:ilvl w:val="5"/>
          <w:numId w:val="1"/>
        </w:numPr>
        <w:rPr/>
      </w:pPr>
      <w:bookmarkStart w:id="255" w:name="__RefHeading___Toc671463_1479056682"/>
      <w:bookmarkStart w:id="256" w:name="_Toc97"/>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زمانهای مختلف تاریخی، آسیبهای وارده از نواحی مختلفی بوده؛ گاهی از ناحیه حاکمیت و گاهی از ناحیه نخبگان و گاهی از ناحیه تبلیغات دشمن و گاهی از ناحیه آمرین و عاملین باورها و اعتقادات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و باورهای دینی، همواره از ناحیه افراد و مردمی که خود مروج آن هستند آسیب دیده و در مقاطع زمانی حتی فراموش شدهاند و دوباره در برههای از زمان، به جامعه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 و آسیبهای ناشی از این ناحیه، بسیار عمیق و پراثر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وارده به اعتقادات مردم اگر از طرف آمرین ارزشها و اعتقادات باشد، اعتقاد مردم را متزلزل نموده و در مدت زمان کوتاهی از بین میرود؛ لذا با دقت بیشتری به این حوزه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مردم را به باورهای دینی و اعتقادی و حتی اخلاقی دعوت میکند، باید خصلتهای ویژهای داشته باشد که در ادامه به آنها میپردازیم و اگر فاقد خصلتهای یاد شده باشد، با توجه به جایگاه مردمی و وسعت اثر خود، موجب خسارت اعتقادی شده و عملاً باورهای اجتماعی را از بین میبرد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نظر عدهای منصفانه نباشد که ما عامل انسانی را تا این حد تأثیرگذار</w:t>
      </w:r>
      <w:bookmarkStart w:id="257" w:name="pg4285_24741"/>
    </w:p>
    <w:p>
      <w:pPr>
        <w:pStyle w:val="BookText"/>
        <w:rPr/>
      </w:pPr>
      <w:bookmarkEnd w:id="257"/>
      <w:r>
        <w:rPr>
          <w:rFonts w:ascii="IRNazanin" w:hAnsi="IRNazanin" w:eastAsia="IRNazanin"/>
          <w:color w:val="111111"/>
          <w:sz w:val="28"/>
          <w:sz w:val="28"/>
          <w:szCs w:val="28"/>
          <w:rtl w:val="true"/>
          <w:lang w:bidi="fa-IR"/>
        </w:rPr>
        <w:t>بدانیم، لیکن واقعیت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مردم را به خوبیها دعوت میکند، به گفته های خود اعتقاد نداشته باشد و عامل نباشد، دیگران صحبتهای او را قبول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اهمیت این موضوع، به بیان خصلتهای مبلغین اعتقادات و باورها می پردازیم</w:t>
      </w:r>
      <w:r>
        <w:rPr>
          <w:rFonts w:eastAsia="IRNazanin" w:cs="IRNazanin"/>
          <w:color w:val="111111"/>
          <w:sz w:val="28"/>
          <w:szCs w:val="28"/>
          <w:rtl w:val="true"/>
          <w:lang w:bidi="fa-IR"/>
        </w:rPr>
        <w:t>:</w:t>
      </w:r>
    </w:p>
    <w:p>
      <w:pPr>
        <w:pStyle w:val="Heading6"/>
        <w:numPr>
          <w:ilvl w:val="5"/>
          <w:numId w:val="1"/>
        </w:numPr>
        <w:rPr/>
      </w:pPr>
      <w:bookmarkStart w:id="258" w:name="__RefHeading___Toc671465_1479056682"/>
      <w:bookmarkStart w:id="259" w:name="_Toc98"/>
      <w:bookmarkEnd w:id="258"/>
      <w:r>
        <w:rPr>
          <w:rtl w:val="true"/>
        </w:rPr>
        <w:t>خصلت اول؛ عامل بودن</w:t>
      </w:r>
      <w:bookmarkEnd w:id="259"/>
    </w:p>
    <w:p>
      <w:pPr>
        <w:pStyle w:val="BookText"/>
        <w:rPr/>
      </w:pPr>
      <w:r>
        <w:rPr>
          <w:rFonts w:ascii="IRNazanin" w:hAnsi="IRNazanin" w:eastAsia="IRNazanin"/>
          <w:color w:val="111111"/>
          <w:sz w:val="28"/>
          <w:sz w:val="28"/>
          <w:szCs w:val="28"/>
          <w:rtl w:val="true"/>
          <w:lang w:bidi="fa-IR"/>
        </w:rPr>
        <w:t>یعنی گوینده خودش باید عمل کننده به آنچه که میگوید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ساده زیستی را ترویج میکند، خود نیز باید ساده زیست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نماز اول وقت را ترویج میکند، خود نیز باید مقید به نماز اول وقت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تلاش و کوشش را ترویج میکند، خود نیز باید اهل فعالیت و تلاش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دین اسلام را تبلیغ میکند، خود نیز باید نمونهای از یک مسلمان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عامل بودن بسیار مهم است؛ چرا که خداوند متعال نیز در قرآن کریم به آن اشاره صریح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اَیُّهَا الَّذینَ ءامَنُوا لِمَ تَقُولُونَ ما لا تَفعَلُونَ</w:t>
      </w:r>
      <w:r>
        <w:rPr>
          <w:rFonts w:ascii="Amiri" w:hAnsi="Amiri" w:eastAsia="Amiri" w:cs="Amiri"/>
          <w:color w:val="111111"/>
          <w:sz w:val="28"/>
          <w:sz w:val="28"/>
          <w:szCs w:val="28"/>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میگویید که عمل نمیکنید؟</w:t>
      </w:r>
      <w:r>
        <w:rPr>
          <w:rFonts w:eastAsia="IRNazanin" w:cs="IRNazanin"/>
          <w:color w:val="111111"/>
          <w:sz w:val="28"/>
          <w:szCs w:val="28"/>
          <w:rtl w:val="true"/>
          <w:lang w:bidi="fa-IR"/>
        </w:rPr>
        <w:t>!</w:t>
      </w:r>
      <w:r>
        <w:rPr>
          <w:rStyle w:val="FootnoteAnchor"/>
          <w:rtl w:val="true"/>
        </w:rPr>
        <w:footnoteReference w:id="23"/>
      </w:r>
      <w:bookmarkStart w:id="260" w:name="pg4285_24742"/>
    </w:p>
    <w:p>
      <w:pPr>
        <w:pStyle w:val="Heading6"/>
        <w:numPr>
          <w:ilvl w:val="5"/>
          <w:numId w:val="1"/>
        </w:numPr>
        <w:rPr/>
      </w:pPr>
      <w:bookmarkStart w:id="261" w:name="__RefHeading___Toc671467_1479056682"/>
      <w:bookmarkStart w:id="262" w:name="_Toc99"/>
      <w:bookmarkEnd w:id="260"/>
      <w:bookmarkEnd w:id="261"/>
      <w:r>
        <w:rPr>
          <w:rtl w:val="true"/>
        </w:rPr>
        <w:t>خصلت دوم؛ الگو باشد</w:t>
      </w:r>
      <w:bookmarkEnd w:id="262"/>
    </w:p>
    <w:p>
      <w:pPr>
        <w:pStyle w:val="BookText"/>
        <w:rPr/>
      </w:pPr>
      <w:r>
        <w:rPr>
          <w:rFonts w:ascii="IRNazanin" w:hAnsi="IRNazanin" w:eastAsia="IRNazanin"/>
          <w:color w:val="111111"/>
          <w:sz w:val="28"/>
          <w:sz w:val="28"/>
          <w:szCs w:val="28"/>
          <w:rtl w:val="true"/>
          <w:lang w:bidi="fa-IR"/>
        </w:rPr>
        <w:t>مروج یک باور و اعتقاد دینی، خود باید الگوی اولیه باشد تا مردم بتوانند به درستی رفتار و کردار او اعتماد نموده و با مشاهده آنها، از رفتارهای صحیح مطلع شوند و آن را بهکار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معمولاً تابعی از اعتقادات نیز هستند؛ لذا مبلغ یک رفتار اعتقادی میتواند بدون آموزش مستقیم و صرفاً با استفاده از رفتار روزانه و زندگی معمولی شخصی و اجتماعی، الگویی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در قرآن کریم،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انتقال دهنده وحی و مروج دین اسلام هستند را بهعنوان الگو به ما مسلمانان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کانَ لَکُم فی رَسوُلِ اللهِ اُسوَهٌ حَسَنَهٌ لِمَن کانَ یَرجوُا اللهَ وَ الیَومَ الأخِرَ وَ ذَکَرَ اللهَ کَثیراً</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 برای کسی که به خدا و روز واپسین امید دارد و خدا را فراوان یاد میکند</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263" w:name="__RefHeading___Toc671469_1479056682"/>
      <w:bookmarkStart w:id="264" w:name="_Toc100"/>
      <w:bookmarkEnd w:id="263"/>
      <w:r>
        <w:rPr>
          <w:rtl w:val="true"/>
        </w:rPr>
        <w:t>خصلت سوم؛ در دسترس بودن</w:t>
      </w:r>
      <w:bookmarkEnd w:id="264"/>
    </w:p>
    <w:p>
      <w:pPr>
        <w:pStyle w:val="BookText"/>
        <w:rPr/>
      </w:pPr>
      <w:r>
        <w:rPr>
          <w:rFonts w:ascii="IRNazanin" w:hAnsi="IRNazanin" w:eastAsia="IRNazanin"/>
          <w:color w:val="111111"/>
          <w:sz w:val="28"/>
          <w:sz w:val="28"/>
          <w:szCs w:val="28"/>
          <w:rtl w:val="true"/>
          <w:lang w:bidi="fa-IR"/>
        </w:rPr>
        <w:t>مروجین اعتقادی در جامعه باید در دسترس مردم باشند تا در صورت نیاز بتوانند مستقیماً به آنها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عدمدسترسی به این مروجین، موجب سستی اعتماد مردم خواهد شد؛ چرا که آنها را متکبر تصور نموده و دلیلی برای تأیید صحت گفتار و رفتار آنها نخواهند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عنوان الگوی کامل همیشه در دسترس همگان بوده و مردم</w:t>
      </w:r>
      <w:bookmarkStart w:id="265" w:name="pg4285_24743"/>
    </w:p>
    <w:p>
      <w:pPr>
        <w:pStyle w:val="BookText"/>
        <w:rPr/>
      </w:pPr>
      <w:bookmarkEnd w:id="265"/>
      <w:r>
        <w:rPr>
          <w:rFonts w:ascii="IRNazanin" w:hAnsi="IRNazanin" w:eastAsia="IRNazanin"/>
          <w:color w:val="111111"/>
          <w:sz w:val="28"/>
          <w:sz w:val="28"/>
          <w:szCs w:val="28"/>
          <w:rtl w:val="true"/>
          <w:lang w:bidi="fa-IR"/>
        </w:rPr>
        <w:t>به سادگی با آن حضرت معاشرت می کردند</w:t>
      </w:r>
      <w:r>
        <w:rPr>
          <w:rFonts w:eastAsia="IRNazanin" w:cs="IRNazanin"/>
          <w:color w:val="111111"/>
          <w:sz w:val="28"/>
          <w:szCs w:val="28"/>
          <w:rtl w:val="true"/>
          <w:lang w:bidi="fa-IR"/>
        </w:rPr>
        <w:t>.</w:t>
      </w:r>
    </w:p>
    <w:p>
      <w:pPr>
        <w:pStyle w:val="Heading6"/>
        <w:numPr>
          <w:ilvl w:val="5"/>
          <w:numId w:val="1"/>
        </w:numPr>
        <w:rPr/>
      </w:pPr>
      <w:bookmarkStart w:id="266" w:name="__RefHeading___Toc671471_1479056682"/>
      <w:bookmarkStart w:id="267" w:name="_Toc101"/>
      <w:bookmarkEnd w:id="266"/>
      <w:r>
        <w:rPr>
          <w:rtl w:val="true"/>
        </w:rPr>
        <w:t>خصلت چهارم؛ قسمتی از جامعه باشد</w:t>
      </w:r>
      <w:bookmarkEnd w:id="267"/>
    </w:p>
    <w:p>
      <w:pPr>
        <w:pStyle w:val="BookText"/>
        <w:rPr/>
      </w:pPr>
      <w:r>
        <w:rPr>
          <w:rFonts w:ascii="IRNazanin" w:hAnsi="IRNazanin" w:eastAsia="IRNazanin"/>
          <w:color w:val="111111"/>
          <w:sz w:val="28"/>
          <w:sz w:val="28"/>
          <w:szCs w:val="28"/>
          <w:rtl w:val="true"/>
          <w:lang w:bidi="fa-IR"/>
        </w:rPr>
        <w:t>مروجین و آمرین باورها و اعتقادات، باید قسمتی از عموم جامعه باشند؛ مانند مردم لباس بپوشند، غدا بخورند، اتومبیل سوار شوند و معاشرت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نباشد، مردم این گروه را از خود نمیدانند، لذا از آنها نیز تبعیت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 را از خود شما برانگیختیم و تنها تفاوت او با شما این است که به ایشان وحی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اِنَّما اَنَا بَشَرٌ مِثلُکُم یُوحی اِلَیَّ اَنَّما اِلهُکُم اِلهٌ واحِدٌ فَاستَقیمُوا اِلَیهِ وَاستَغفِرُوهُ وَ وَیلٌ لِلمَشرِکینَ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بشری چون شمایم، جز این که به من وحی میشود که خدای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او روی آورید 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268" w:name="__RefHeading___Toc671473_1479056682"/>
      <w:bookmarkStart w:id="269" w:name="_Toc102"/>
      <w:bookmarkEnd w:id="268"/>
      <w:r>
        <w:rPr>
          <w:rtl w:val="true"/>
        </w:rPr>
        <w:t>خصلت پنجم</w:t>
      </w:r>
      <w:r>
        <w:rPr>
          <w:rtl w:val="true"/>
        </w:rPr>
        <w:t xml:space="preserve">: </w:t>
      </w:r>
      <w:r>
        <w:rPr>
          <w:rtl w:val="true"/>
        </w:rPr>
        <w:t>خوش اخلاق باشد</w:t>
      </w:r>
      <w:bookmarkEnd w:id="269"/>
    </w:p>
    <w:p>
      <w:pPr>
        <w:pStyle w:val="Heading6"/>
        <w:numPr>
          <w:ilvl w:val="5"/>
          <w:numId w:val="1"/>
        </w:numPr>
        <w:rPr/>
      </w:pPr>
      <w:bookmarkStart w:id="270" w:name="__RefHeading___Toc671475_1479056682"/>
      <w:bookmarkStart w:id="271" w:name="_Toc103"/>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ترویج باور دینی و اعتقادی جز با حُسنخلق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تبلیغات با بداخلاقی فقط نتیجه معکوس میدهد؛ لذا مروجین و آمرین اصول اعتقادی نیز باید خوشاخلاق باشند و با مردم مهربان بوده و مماشات و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اهمیت خاصی برخوردار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به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اخلاق تند داشتید، مردم از گرد شما پراکنده می شدند</w:t>
      </w:r>
      <w:r>
        <w:rPr>
          <w:rFonts w:eastAsia="IRNazanin" w:cs="IRNazanin"/>
          <w:color w:val="111111"/>
          <w:sz w:val="28"/>
          <w:szCs w:val="28"/>
          <w:rtl w:val="true"/>
          <w:lang w:bidi="fa-IR"/>
        </w:rPr>
        <w:t>."</w:t>
      </w:r>
      <w:bookmarkStart w:id="272" w:name="pg4285_24744"/>
    </w:p>
    <w:p>
      <w:pPr>
        <w:pStyle w:val="BookText"/>
        <w:rPr/>
      </w:pPr>
      <w:bookmarkEnd w:id="27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اِنَّکَ لَعَلی خُلُقٍ عَظیم</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بهراستی تو بر خُلق و خوی بس بزرگی هستی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خصلتها موجب میشود که فرد یا گروههایی که اصول اعتقادی دین را تبلیغ میکنند و نیز به ترویج باورهای اخلاقی و دینی اقدام مینمایند، از موفقیت مناسبی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گروه، باید ویژگیهای دیگری نیز داشته باشند؛ چرا که داشتن ویژگیهای ذکر شده، موجب شکلگیری و شروع یک باور شده و یا مردم را نسبت به آن باور تشویق و ترغیب میکنند، اما برای تثبیت و تقویت باور، باید ویژگیهای دیگری نیز داشته باشیم که به مهمترین آنها اشاره میکنیم</w:t>
      </w:r>
      <w:r>
        <w:rPr>
          <w:rFonts w:eastAsia="IRNazanin" w:cs="IRNazanin"/>
          <w:color w:val="111111"/>
          <w:sz w:val="28"/>
          <w:szCs w:val="28"/>
          <w:rtl w:val="true"/>
          <w:lang w:bidi="fa-IR"/>
        </w:rPr>
        <w:t>.</w:t>
      </w:r>
    </w:p>
    <w:p>
      <w:pPr>
        <w:pStyle w:val="Heading6"/>
        <w:numPr>
          <w:ilvl w:val="5"/>
          <w:numId w:val="1"/>
        </w:numPr>
        <w:rPr/>
      </w:pPr>
      <w:bookmarkStart w:id="273" w:name="__RefHeading___Toc671477_1479056682"/>
      <w:bookmarkStart w:id="274" w:name="_Toc104"/>
      <w:bookmarkEnd w:id="273"/>
      <w:r>
        <w:rPr/>
        <w:t>۱</w:t>
      </w:r>
      <w:r>
        <w:rPr>
          <w:rtl w:val="true"/>
        </w:rPr>
        <w:t xml:space="preserve">. </w:t>
      </w:r>
      <w:r>
        <w:rPr>
          <w:rtl w:val="true"/>
        </w:rPr>
        <w:t>داشتن اطلاعات و دانش لازم</w:t>
      </w:r>
      <w:bookmarkEnd w:id="274"/>
    </w:p>
    <w:p>
      <w:pPr>
        <w:pStyle w:val="BookText"/>
        <w:rPr/>
      </w:pPr>
      <w:r>
        <w:rPr>
          <w:rFonts w:ascii="IRNazanin" w:hAnsi="IRNazanin" w:eastAsia="IRNazanin"/>
          <w:color w:val="111111"/>
          <w:sz w:val="28"/>
          <w:sz w:val="28"/>
          <w:szCs w:val="28"/>
          <w:rtl w:val="true"/>
          <w:lang w:bidi="fa-IR"/>
        </w:rPr>
        <w:t>در صورت عدمآگاهی و دانش لازم در خصوص یک باور و اعتقاد، آن اعتقاد رفتهرفته از بین میرود؛ چرا که دانش از اعتقادات ما محافظت میکند و اگر نتوانیم از اعتقاد خود دفاع کنیم و حقانیت آن را روشن نماییم، طبیعی است که باورها سست شده 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ایمان به تنهایی کافی نبوده و دانش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آمرین و مبلغین دینی، عموماً اهل مطالعه بوده و نسبت به اوضاع اجتماع اطلاعات کافی دارند و با دانش کافی با مسائل روبهرو میشوند</w:t>
      </w:r>
      <w:r>
        <w:rPr>
          <w:rFonts w:eastAsia="IRNazanin" w:cs="IRNazanin"/>
          <w:color w:val="111111"/>
          <w:sz w:val="28"/>
          <w:szCs w:val="28"/>
          <w:rtl w:val="true"/>
          <w:lang w:bidi="fa-IR"/>
        </w:rPr>
        <w:t>.</w:t>
      </w:r>
    </w:p>
    <w:p>
      <w:pPr>
        <w:pStyle w:val="Heading6"/>
        <w:numPr>
          <w:ilvl w:val="5"/>
          <w:numId w:val="1"/>
        </w:numPr>
        <w:rPr/>
      </w:pPr>
      <w:bookmarkStart w:id="275" w:name="__RefHeading___Toc671479_1479056682"/>
      <w:bookmarkStart w:id="276" w:name="_Toc105"/>
      <w:bookmarkEnd w:id="275"/>
      <w:r>
        <w:rPr/>
        <w:t>۲</w:t>
      </w:r>
      <w:r>
        <w:rPr>
          <w:rtl w:val="true"/>
        </w:rPr>
        <w:t xml:space="preserve">. </w:t>
      </w:r>
      <w:r>
        <w:rPr>
          <w:rtl w:val="true"/>
        </w:rPr>
        <w:t>عدم خرافه گویی</w:t>
      </w:r>
      <w:bookmarkEnd w:id="2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موضوعات خرافه و جدای از دین، بهعنوان دین و معارف الهی و</w:t>
      </w:r>
      <w:bookmarkStart w:id="277" w:name="pg4285_24745"/>
    </w:p>
    <w:p>
      <w:pPr>
        <w:pStyle w:val="BookText"/>
        <w:rPr/>
      </w:pPr>
      <w:bookmarkEnd w:id="277"/>
      <w:r>
        <w:rPr>
          <w:rFonts w:ascii="IRNazanin" w:hAnsi="IRNazanin" w:eastAsia="IRNazanin"/>
          <w:color w:val="111111"/>
          <w:sz w:val="28"/>
          <w:sz w:val="28"/>
          <w:szCs w:val="28"/>
          <w:rtl w:val="true"/>
          <w:lang w:bidi="fa-IR"/>
        </w:rPr>
        <w:t>اعتقادات دینی به مردم معرفی میشود؛ لذا بعد از مدتی بهعلت عدماصالت و سندیت مهجور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پسزدگی اجتماعی نسبت به مسائل خرافه، به دیگر مسائل دینی نیز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آمرین و مبلغین مسائل دینی، از هرگونه خرافهگویی، حتی اگر مورد تأیید مردم باشد، دوری نموده و فقط معارف اصیل دین را به آنها ابلاغ میکنند؛ چرا که میدانند خداوند متعال خرافه را حتی اگر ظاهر دینی داشته باشد، دوست نمیدارد و بزرگترین خرافه، بتپرستی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مبلغین از هرگونه اغراق، خرافه و دروغ در موضوعات دینی دوری جسته و صرفاً احکام و اعتقادات راستین را بازگو میکنند</w:t>
      </w:r>
      <w:r>
        <w:rPr>
          <w:rFonts w:eastAsia="IRNazanin" w:cs="IRNazanin"/>
          <w:color w:val="111111"/>
          <w:sz w:val="28"/>
          <w:szCs w:val="28"/>
          <w:rtl w:val="true"/>
          <w:lang w:bidi="fa-IR"/>
        </w:rPr>
        <w:t>.</w:t>
      </w:r>
    </w:p>
    <w:p>
      <w:pPr>
        <w:pStyle w:val="Heading6"/>
        <w:numPr>
          <w:ilvl w:val="5"/>
          <w:numId w:val="1"/>
        </w:numPr>
        <w:rPr/>
      </w:pPr>
      <w:bookmarkStart w:id="278" w:name="__RefHeading___Toc671481_1479056682"/>
      <w:bookmarkStart w:id="279" w:name="_Toc106"/>
      <w:bookmarkEnd w:id="278"/>
      <w:r>
        <w:rPr/>
        <w:t>۳</w:t>
      </w:r>
      <w:r>
        <w:rPr>
          <w:rtl w:val="true"/>
        </w:rPr>
        <w:t xml:space="preserve">. </w:t>
      </w:r>
      <w:r>
        <w:rPr>
          <w:rtl w:val="true"/>
        </w:rPr>
        <w:t>عدم تکبر</w:t>
      </w:r>
      <w:bookmarkEnd w:id="279"/>
    </w:p>
    <w:p>
      <w:pPr>
        <w:pStyle w:val="BookText"/>
        <w:rPr/>
      </w:pPr>
      <w:r>
        <w:rPr>
          <w:rFonts w:ascii="IRNazanin" w:hAnsi="IRNazanin" w:eastAsia="IRNazanin"/>
          <w:color w:val="111111"/>
          <w:sz w:val="28"/>
          <w:sz w:val="28"/>
          <w:szCs w:val="28"/>
          <w:rtl w:val="true"/>
          <w:lang w:bidi="fa-IR"/>
        </w:rPr>
        <w:t>تکبر یعنی خود برتربینی نسبت به دیگران که گاهی ناشی از علم و ثروت و گاهی ناشی از جایگاه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خصلت و رفتاری بسیار غیرانسانی است؛ چرا که حقارت شخص متکبر را نمایان ساخته و ارزش انسانی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دینی و فردی که اقدام به انتقال یک باور اعتقای نموده است، حتی ما والدین، هرگز نباید متکبرانه با فرزندمان رفتار کنیم و یا گویشی متکبرانه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یگانهای که میتواند متکبر باشد، ذات اقدس الهی است و بقیه موجودات، همه آفریده او و در مقابل عظمت خداوند متعال حقیرند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خصلتهای اولیه و صفات ثانویه ذکر شده در صورت واقعی بودن، موجب گسترش اعتقادات شده و در صورتیکه شخص آمر فاقد آن باشد، موجب</w:t>
      </w:r>
    </w:p>
    <w:p>
      <w:pPr>
        <w:pStyle w:val="BookText"/>
        <w:rPr/>
      </w:pPr>
      <w:r>
        <w:rPr>
          <w:rFonts w:ascii="IRNazanin" w:hAnsi="IRNazanin" w:eastAsia="IRNazanin"/>
          <w:color w:val="111111"/>
          <w:sz w:val="28"/>
          <w:sz w:val="28"/>
          <w:szCs w:val="28"/>
          <w:rtl w:val="true"/>
          <w:lang w:bidi="fa-IR"/>
        </w:rPr>
        <w:t>خسارت در باور و اعتقاد مردم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نوع یاد شده میتوان در جامعه مشاهده نمود؛ لذا ذکر مثال در این خصوص را به عهده خواننده محترم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مردم، خصوصاً قشر نوجوان و جوان، بهدنبال حقیقت بوده و در عصر حاضر نیز وسایل ارتباط جمعی بهگونهای است که کوچکترین اتفاقی در سرتاسر جهان مخابره میشود و هیچ چیز پوشیده نمیماند؛ لذا ریا و ظاهرفریبی، خیلی زود نمایان شده و عوامفریبی جایگاهی نخواهد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ما و دیگر افراد جامعه، رفتار ما را مشاهده نموده و براساس رفتار ما قضاوت میکنند نه براساس نیت یا گفتار 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یاداشت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یاداشت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113/277/78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ازوصایای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حسن وامام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28816</Words>
  <Characters>118109</Characters>
  <CharactersWithSpaces>145360</CharactersWithSpaces>
  <Paragraphs>1591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2026-08-18T11:16:22Z</dcterms:created>
  <dc:creator>ghaemiyeh.com</dc:creator>
  <dc:description/>
  <dc:language>en-US</dc:language>
  <cp:lastModifiedBy/>
  <dcterms:modified xsi:type="dcterms:W3CDTF">2026-08-18T14:46:26Z</dcterms:modified>
  <cp:revision>1</cp:revision>
  <dc:subject/>
  <dc:title>چگونه باورهای انسانی را در شخصیت فرزندانمان تثبیت کنیم؟</dc:title>
</cp:coreProperties>
</file>

<file path=docProps/custom.xml><?xml version="1.0" encoding="utf-8"?>
<Properties xmlns="http://schemas.openxmlformats.org/officeDocument/2006/custom-properties" xmlns:vt="http://schemas.openxmlformats.org/officeDocument/2006/docPropsVTypes"/>
</file>