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قمقمه دریا صد قصه و نکته از زندگی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8137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548139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48141_228174162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548143_228174162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548145_2281741623">
            <w:r>
              <w:rPr>
                <w:webHidden/>
                <w:rStyle w:val="IndexLink"/>
              </w:rPr>
              <w:t>1</w:t>
            </w:r>
            <w:r>
              <w:rPr>
                <w:rStyle w:val="IndexLink"/>
                <w:rtl w:val="true"/>
              </w:rPr>
              <w:t xml:space="preserve">- </w:t>
            </w:r>
            <w:r>
              <w:rPr>
                <w:rStyle w:val="IndexLink"/>
                <w:rtl w:val="true"/>
              </w:rPr>
              <w:t>ولادت</w:t>
            </w:r>
            <w:r>
              <w:rPr>
                <w:rStyle w:val="IndexLink"/>
                <w:rtl w:val="true"/>
              </w:rPr>
              <w:tab/>
            </w:r>
            <w:r>
              <w:rPr>
                <w:rStyle w:val="IndexLink"/>
              </w:rPr>
              <w:t>21</w:t>
            </w:r>
          </w:hyperlink>
        </w:p>
        <w:p>
          <w:pPr>
            <w:pStyle w:val="Contents3"/>
            <w:tabs>
              <w:tab w:val="clear" w:pos="8459"/>
              <w:tab w:val="right" w:pos="9026" w:leader="dot"/>
            </w:tabs>
            <w:rPr/>
          </w:pPr>
          <w:hyperlink w:anchor="__RefHeading___Toc3548147_228174162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548149_2281741623">
            <w:r>
              <w:rPr>
                <w:webHidden/>
                <w:rStyle w:val="IndexLink"/>
                <w:rtl w:val="true"/>
              </w:rPr>
              <w:t>ستاره</w:t>
            </w:r>
            <w:r>
              <w:rPr>
                <w:rStyle w:val="IndexLink"/>
                <w:rtl w:val="true"/>
              </w:rPr>
              <w:tab/>
            </w:r>
            <w:r>
              <w:rPr>
                <w:rStyle w:val="IndexLink"/>
              </w:rPr>
              <w:t>22</w:t>
            </w:r>
          </w:hyperlink>
        </w:p>
        <w:p>
          <w:pPr>
            <w:pStyle w:val="Contents3"/>
            <w:tabs>
              <w:tab w:val="clear" w:pos="8459"/>
              <w:tab w:val="right" w:pos="9026" w:leader="dot"/>
            </w:tabs>
            <w:rPr/>
          </w:pPr>
          <w:hyperlink w:anchor="__RefHeading___Toc3548151_2281741623">
            <w:r>
              <w:rPr>
                <w:webHidden/>
                <w:rStyle w:val="IndexLink"/>
                <w:rtl w:val="true"/>
              </w:rPr>
              <w:t>نخستین سجده</w:t>
            </w:r>
            <w:r>
              <w:rPr>
                <w:rStyle w:val="IndexLink"/>
                <w:rtl w:val="true"/>
              </w:rPr>
              <w:tab/>
            </w:r>
            <w:r>
              <w:rPr>
                <w:rStyle w:val="IndexLink"/>
              </w:rPr>
              <w:t>23</w:t>
            </w:r>
          </w:hyperlink>
        </w:p>
        <w:p>
          <w:pPr>
            <w:pStyle w:val="Contents3"/>
            <w:tabs>
              <w:tab w:val="clear" w:pos="8459"/>
              <w:tab w:val="right" w:pos="9026" w:leader="dot"/>
            </w:tabs>
            <w:rPr/>
          </w:pPr>
          <w:hyperlink w:anchor="__RefHeading___Toc3548153_2281741623">
            <w:r>
              <w:rPr>
                <w:webHidden/>
                <w:rStyle w:val="IndexLink"/>
                <w:rtl w:val="true"/>
              </w:rPr>
              <w:t>خورشید در آغوش</w:t>
            </w:r>
            <w:r>
              <w:rPr>
                <w:rStyle w:val="IndexLink"/>
                <w:rtl w:val="true"/>
              </w:rPr>
              <w:t>...</w:t>
              <w:tab/>
            </w:r>
            <w:r>
              <w:rPr>
                <w:rStyle w:val="IndexLink"/>
              </w:rPr>
              <w:t>24</w:t>
            </w:r>
          </w:hyperlink>
        </w:p>
        <w:p>
          <w:pPr>
            <w:pStyle w:val="Contents3"/>
            <w:tabs>
              <w:tab w:val="clear" w:pos="8459"/>
              <w:tab w:val="right" w:pos="9026" w:leader="dot"/>
            </w:tabs>
            <w:rPr/>
          </w:pPr>
          <w:hyperlink w:anchor="__RefHeading___Toc3548155_2281741623">
            <w:r>
              <w:rPr>
                <w:webHidden/>
                <w:rStyle w:val="IndexLink"/>
                <w:rtl w:val="true"/>
              </w:rPr>
              <w:t>سوّمین علی</w:t>
            </w:r>
            <w:r>
              <w:rPr>
                <w:rStyle w:val="IndexLink"/>
                <w:rtl w:val="true"/>
              </w:rPr>
              <w:tab/>
            </w:r>
            <w:r>
              <w:rPr>
                <w:rStyle w:val="IndexLink"/>
              </w:rPr>
              <w:t>25</w:t>
            </w:r>
          </w:hyperlink>
        </w:p>
        <w:p>
          <w:pPr>
            <w:pStyle w:val="Contents3"/>
            <w:tabs>
              <w:tab w:val="clear" w:pos="8459"/>
              <w:tab w:val="right" w:pos="9026" w:leader="dot"/>
            </w:tabs>
            <w:rPr/>
          </w:pPr>
          <w:hyperlink w:anchor="__RefHeading___Toc3548157_2281741623">
            <w:r>
              <w:rPr>
                <w:webHidden/>
                <w:rStyle w:val="IndexLink"/>
                <w:rtl w:val="true"/>
              </w:rPr>
              <w:t>واژه‌های آفتابی</w:t>
            </w:r>
            <w:r>
              <w:rPr>
                <w:rStyle w:val="IndexLink"/>
                <w:rtl w:val="true"/>
              </w:rPr>
              <w:tab/>
            </w:r>
            <w:r>
              <w:rPr>
                <w:rStyle w:val="IndexLink"/>
              </w:rPr>
              <w:t>26</w:t>
            </w:r>
          </w:hyperlink>
        </w:p>
        <w:p>
          <w:pPr>
            <w:pStyle w:val="Contents3"/>
            <w:tabs>
              <w:tab w:val="clear" w:pos="8459"/>
              <w:tab w:val="right" w:pos="9026" w:leader="dot"/>
            </w:tabs>
            <w:rPr/>
          </w:pPr>
          <w:hyperlink w:anchor="__RefHeading___Toc3548159_2281741623">
            <w:r>
              <w:rPr>
                <w:webHidden/>
                <w:rStyle w:val="IndexLink"/>
                <w:rtl w:val="true"/>
              </w:rPr>
              <w:t>از طلوع تا طلوع</w:t>
            </w:r>
            <w:r>
              <w:rPr>
                <w:rStyle w:val="IndexLink"/>
                <w:rtl w:val="true"/>
              </w:rPr>
              <w:tab/>
            </w:r>
            <w:r>
              <w:rPr>
                <w:rStyle w:val="IndexLink"/>
              </w:rPr>
              <w:t>27</w:t>
            </w:r>
          </w:hyperlink>
        </w:p>
        <w:p>
          <w:pPr>
            <w:pStyle w:val="Contents2"/>
            <w:tabs>
              <w:tab w:val="clear" w:pos="8743"/>
              <w:tab w:val="right" w:pos="9026" w:leader="dot"/>
            </w:tabs>
            <w:rPr/>
          </w:pPr>
          <w:hyperlink w:anchor="__RefHeading___Toc3548161_2281741623">
            <w:r>
              <w:rPr>
                <w:webHidden/>
                <w:rStyle w:val="IndexLink"/>
              </w:rPr>
              <w:t>2</w:t>
            </w:r>
            <w:r>
              <w:rPr>
                <w:rStyle w:val="IndexLink"/>
                <w:rtl w:val="true"/>
              </w:rPr>
              <w:t xml:space="preserve">- </w:t>
            </w:r>
            <w:r>
              <w:rPr>
                <w:rStyle w:val="IndexLink"/>
                <w:rtl w:val="true"/>
              </w:rPr>
              <w:t>خانواده</w:t>
            </w:r>
            <w:r>
              <w:rPr>
                <w:rStyle w:val="IndexLink"/>
                <w:rtl w:val="true"/>
              </w:rPr>
              <w:tab/>
            </w:r>
            <w:r>
              <w:rPr>
                <w:rStyle w:val="IndexLink"/>
              </w:rPr>
              <w:t>29</w:t>
            </w:r>
          </w:hyperlink>
        </w:p>
        <w:p>
          <w:pPr>
            <w:pStyle w:val="Contents3"/>
            <w:tabs>
              <w:tab w:val="clear" w:pos="8459"/>
              <w:tab w:val="right" w:pos="9026" w:leader="dot"/>
            </w:tabs>
            <w:rPr/>
          </w:pPr>
          <w:hyperlink w:anchor="__RefHeading___Toc3548163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548165_2281741623">
            <w:r>
              <w:rPr>
                <w:webHidden/>
                <w:rStyle w:val="IndexLink"/>
                <w:rtl w:val="true"/>
              </w:rPr>
              <w:t>همسرانِ خورشید</w:t>
            </w:r>
            <w:r>
              <w:rPr>
                <w:rStyle w:val="IndexLink"/>
                <w:rtl w:val="true"/>
              </w:rPr>
              <w:tab/>
            </w:r>
            <w:r>
              <w:rPr>
                <w:rStyle w:val="IndexLink"/>
              </w:rPr>
              <w:t>30</w:t>
            </w:r>
          </w:hyperlink>
        </w:p>
        <w:p>
          <w:pPr>
            <w:pStyle w:val="Contents3"/>
            <w:tabs>
              <w:tab w:val="clear" w:pos="8459"/>
              <w:tab w:val="right" w:pos="9026" w:leader="dot"/>
            </w:tabs>
            <w:rPr/>
          </w:pPr>
          <w:hyperlink w:anchor="__RefHeading___Toc3548167_2281741623">
            <w:r>
              <w:rPr>
                <w:webHidden/>
                <w:rStyle w:val="IndexLink"/>
                <w:rtl w:val="true"/>
              </w:rPr>
              <w:t>فرزند یا فرزندان؟</w:t>
            </w:r>
            <w:r>
              <w:rPr>
                <w:rStyle w:val="IndexLink"/>
                <w:rtl w:val="true"/>
              </w:rPr>
              <w:tab/>
            </w:r>
            <w:r>
              <w:rPr>
                <w:rStyle w:val="IndexLink"/>
              </w:rPr>
              <w:t>31</w:t>
            </w:r>
          </w:hyperlink>
        </w:p>
        <w:p>
          <w:pPr>
            <w:pStyle w:val="Contents2"/>
            <w:tabs>
              <w:tab w:val="clear" w:pos="8743"/>
              <w:tab w:val="right" w:pos="9026" w:leader="dot"/>
            </w:tabs>
            <w:rPr/>
          </w:pPr>
          <w:hyperlink w:anchor="__RefHeading___Toc3548169_2281741623">
            <w:r>
              <w:rPr>
                <w:webHidden/>
                <w:rStyle w:val="IndexLink"/>
              </w:rPr>
              <w:t>3</w:t>
            </w:r>
            <w:r>
              <w:rPr>
                <w:rStyle w:val="IndexLink"/>
                <w:rtl w:val="true"/>
              </w:rPr>
              <w:t xml:space="preserve">- </w:t>
            </w:r>
            <w:r>
              <w:rPr>
                <w:rStyle w:val="IndexLink"/>
                <w:rtl w:val="true"/>
              </w:rPr>
              <w:t>امامت</w:t>
            </w:r>
            <w:r>
              <w:rPr>
                <w:rStyle w:val="IndexLink"/>
                <w:rtl w:val="true"/>
              </w:rPr>
              <w:tab/>
            </w:r>
            <w:r>
              <w:rPr>
                <w:rStyle w:val="IndexLink"/>
              </w:rPr>
              <w:t>33</w:t>
            </w:r>
          </w:hyperlink>
        </w:p>
        <w:p>
          <w:pPr>
            <w:pStyle w:val="Contents3"/>
            <w:tabs>
              <w:tab w:val="clear" w:pos="8459"/>
              <w:tab w:val="right" w:pos="9026" w:leader="dot"/>
            </w:tabs>
            <w:rPr/>
          </w:pPr>
          <w:hyperlink w:anchor="__RefHeading___Toc3548171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548173_2281741623">
            <w:r>
              <w:rPr>
                <w:webHidden/>
                <w:rStyle w:val="IndexLink"/>
                <w:rtl w:val="true"/>
              </w:rPr>
              <w:t>این فرزند، جانشین من است</w:t>
            </w:r>
            <w:r>
              <w:rPr>
                <w:rStyle w:val="IndexLink"/>
                <w:rtl w:val="true"/>
              </w:rPr>
              <w:tab/>
            </w:r>
            <w:r>
              <w:rPr>
                <w:rStyle w:val="IndexLink"/>
              </w:rPr>
              <w:t>34</w:t>
            </w:r>
          </w:hyperlink>
        </w:p>
        <w:p>
          <w:pPr>
            <w:pStyle w:val="Contents3"/>
            <w:tabs>
              <w:tab w:val="clear" w:pos="8459"/>
              <w:tab w:val="right" w:pos="9026" w:leader="dot"/>
            </w:tabs>
            <w:rPr/>
          </w:pPr>
          <w:hyperlink w:anchor="__RefHeading___Toc3548175_2281741623">
            <w:r>
              <w:rPr>
                <w:webHidden/>
                <w:rStyle w:val="IndexLink"/>
                <w:rtl w:val="true"/>
              </w:rPr>
              <w:t>چرا دیر کردی؟</w:t>
            </w:r>
            <w:r>
              <w:rPr>
                <w:rStyle w:val="IndexLink"/>
                <w:rtl w:val="true"/>
              </w:rPr>
              <w:tab/>
            </w:r>
            <w:r>
              <w:rPr>
                <w:rStyle w:val="IndexLink"/>
              </w:rPr>
              <w:t>35</w:t>
            </w:r>
          </w:hyperlink>
        </w:p>
        <w:p>
          <w:pPr>
            <w:pStyle w:val="Contents3"/>
            <w:tabs>
              <w:tab w:val="clear" w:pos="8459"/>
              <w:tab w:val="right" w:pos="9026" w:leader="dot"/>
            </w:tabs>
            <w:rPr/>
          </w:pPr>
          <w:hyperlink w:anchor="__RefHeading___Toc3548177_2281741623">
            <w:r>
              <w:rPr>
                <w:webHidden/>
                <w:rStyle w:val="IndexLink"/>
                <w:rtl w:val="true"/>
              </w:rPr>
              <w:t>دوران امامت</w:t>
            </w:r>
            <w:r>
              <w:rPr>
                <w:rStyle w:val="IndexLink"/>
                <w:rtl w:val="true"/>
              </w:rPr>
              <w:tab/>
            </w:r>
            <w:r>
              <w:rPr>
                <w:rStyle w:val="IndexLink"/>
              </w:rPr>
              <w:t>36</w:t>
            </w:r>
          </w:hyperlink>
        </w:p>
        <w:p>
          <w:pPr>
            <w:pStyle w:val="Contents2"/>
            <w:tabs>
              <w:tab w:val="clear" w:pos="8743"/>
              <w:tab w:val="right" w:pos="9026" w:leader="dot"/>
            </w:tabs>
            <w:rPr/>
          </w:pPr>
          <w:hyperlink w:anchor="__RefHeading___Toc3548179_2281741623">
            <w:r>
              <w:rPr>
                <w:webHidden/>
                <w:rStyle w:val="IndexLink"/>
              </w:rPr>
              <w:t>4</w:t>
            </w:r>
            <w:r>
              <w:rPr>
                <w:rStyle w:val="IndexLink"/>
                <w:rtl w:val="true"/>
              </w:rPr>
              <w:t xml:space="preserve">- </w:t>
            </w:r>
            <w:r>
              <w:rPr>
                <w:rStyle w:val="IndexLink"/>
                <w:rtl w:val="true"/>
              </w:rPr>
              <w:t>رضا</w:t>
            </w:r>
            <w:r>
              <w:rPr>
                <w:rStyle w:val="IndexLink"/>
                <w:rtl w:val="true"/>
              </w:rPr>
              <w:tab/>
            </w:r>
            <w:r>
              <w:rPr>
                <w:rStyle w:val="IndexLink"/>
              </w:rPr>
              <w:t>37</w:t>
            </w:r>
          </w:hyperlink>
        </w:p>
        <w:p>
          <w:pPr>
            <w:pStyle w:val="Contents3"/>
            <w:tabs>
              <w:tab w:val="clear" w:pos="8459"/>
              <w:tab w:val="right" w:pos="9026" w:leader="dot"/>
            </w:tabs>
            <w:rPr/>
          </w:pPr>
          <w:hyperlink w:anchor="__RefHeading___Toc3548181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548183_2281741623">
            <w:r>
              <w:rPr>
                <w:webHidden/>
                <w:rStyle w:val="IndexLink"/>
                <w:rtl w:val="true"/>
              </w:rPr>
              <w:t>رضا</w:t>
            </w:r>
            <w:r>
              <w:rPr>
                <w:rStyle w:val="IndexLink"/>
                <w:rtl w:val="true"/>
              </w:rPr>
              <w:tab/>
            </w:r>
            <w:r>
              <w:rPr>
                <w:rStyle w:val="IndexLink"/>
              </w:rPr>
              <w:t>38</w:t>
            </w:r>
          </w:hyperlink>
        </w:p>
        <w:p>
          <w:pPr>
            <w:pStyle w:val="Contents2"/>
            <w:tabs>
              <w:tab w:val="clear" w:pos="8743"/>
              <w:tab w:val="right" w:pos="9026" w:leader="dot"/>
            </w:tabs>
            <w:rPr/>
          </w:pPr>
          <w:hyperlink w:anchor="__RefHeading___Toc3548185_2281741623">
            <w:r>
              <w:rPr>
                <w:webHidden/>
                <w:rStyle w:val="IndexLink"/>
              </w:rPr>
              <w:t>5</w:t>
            </w:r>
            <w:r>
              <w:rPr>
                <w:rStyle w:val="IndexLink"/>
                <w:rtl w:val="true"/>
              </w:rPr>
              <w:t xml:space="preserve">- </w:t>
            </w:r>
            <w:r>
              <w:rPr>
                <w:rStyle w:val="IndexLink"/>
                <w:rtl w:val="true"/>
              </w:rPr>
              <w:t>امتداد پیامبر صلی الله علیه و آله وسلم</w:t>
            </w:r>
            <w:r>
              <w:rPr>
                <w:rStyle w:val="IndexLink"/>
                <w:rtl w:val="true"/>
              </w:rPr>
              <w:tab/>
            </w:r>
            <w:r>
              <w:rPr>
                <w:rStyle w:val="IndexLink"/>
              </w:rPr>
              <w:t>41</w:t>
            </w:r>
          </w:hyperlink>
        </w:p>
        <w:p>
          <w:pPr>
            <w:pStyle w:val="Contents3"/>
            <w:tabs>
              <w:tab w:val="clear" w:pos="8459"/>
              <w:tab w:val="right" w:pos="9026" w:leader="dot"/>
            </w:tabs>
            <w:rPr/>
          </w:pPr>
          <w:hyperlink w:anchor="__RefHeading___Toc3548187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548189_2281741623">
            <w:r>
              <w:rPr>
                <w:webHidden/>
                <w:rStyle w:val="IndexLink"/>
                <w:rtl w:val="true"/>
              </w:rPr>
              <w:t>هجده دانه رطب</w:t>
            </w:r>
            <w:r>
              <w:rPr>
                <w:rStyle w:val="IndexLink"/>
                <w:rtl w:val="true"/>
              </w:rPr>
              <w:tab/>
            </w:r>
            <w:r>
              <w:rPr>
                <w:rStyle w:val="IndexLink"/>
              </w:rPr>
              <w:t>42</w:t>
            </w:r>
          </w:hyperlink>
        </w:p>
        <w:p>
          <w:pPr>
            <w:pStyle w:val="Contents3"/>
            <w:tabs>
              <w:tab w:val="clear" w:pos="8459"/>
              <w:tab w:val="right" w:pos="9026" w:leader="dot"/>
            </w:tabs>
            <w:rPr/>
          </w:pPr>
          <w:hyperlink w:anchor="__RefHeading___Toc3548191_2281741623">
            <w:r>
              <w:rPr>
                <w:webHidden/>
                <w:rStyle w:val="IndexLink"/>
                <w:rtl w:val="true"/>
              </w:rPr>
              <w:t>چه کسی به پیامبر صلی الله علیه و آله وسلم نزدیک‌تر است؟</w:t>
            </w:r>
            <w:r>
              <w:rPr>
                <w:rStyle w:val="IndexLink"/>
                <w:rtl w:val="true"/>
              </w:rPr>
              <w:tab/>
            </w:r>
            <w:r>
              <w:rPr>
                <w:rStyle w:val="IndexLink"/>
              </w:rPr>
              <w:t>44</w:t>
            </w:r>
          </w:hyperlink>
        </w:p>
        <w:p>
          <w:pPr>
            <w:pStyle w:val="Contents2"/>
            <w:tabs>
              <w:tab w:val="clear" w:pos="8743"/>
              <w:tab w:val="right" w:pos="9026" w:leader="dot"/>
            </w:tabs>
            <w:rPr/>
          </w:pPr>
          <w:hyperlink w:anchor="__RefHeading___Toc3548193_2281741623">
            <w:r>
              <w:rPr>
                <w:webHidden/>
                <w:rStyle w:val="IndexLink"/>
              </w:rPr>
              <w:t>6</w:t>
            </w:r>
            <w:r>
              <w:rPr>
                <w:rStyle w:val="IndexLink"/>
                <w:rtl w:val="true"/>
              </w:rPr>
              <w:t xml:space="preserve">- </w:t>
            </w:r>
            <w:r>
              <w:rPr>
                <w:rStyle w:val="IndexLink"/>
                <w:rtl w:val="true"/>
              </w:rPr>
              <w:t>ولایت‌عهدی</w:t>
            </w:r>
            <w:r>
              <w:rPr>
                <w:rStyle w:val="IndexLink"/>
                <w:rtl w:val="true"/>
              </w:rPr>
              <w:tab/>
            </w:r>
            <w:r>
              <w:rPr>
                <w:rStyle w:val="IndexLink"/>
              </w:rPr>
              <w:t>47</w:t>
            </w:r>
          </w:hyperlink>
        </w:p>
        <w:p>
          <w:pPr>
            <w:pStyle w:val="Contents3"/>
            <w:tabs>
              <w:tab w:val="clear" w:pos="8459"/>
              <w:tab w:val="right" w:pos="9026" w:leader="dot"/>
            </w:tabs>
            <w:rPr/>
          </w:pPr>
          <w:hyperlink w:anchor="__RefHeading___Toc3548195_228174162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548197_2281741623">
            <w:r>
              <w:rPr>
                <w:webHidden/>
                <w:rStyle w:val="IndexLink"/>
                <w:rtl w:val="true"/>
              </w:rPr>
              <w:t>تنها چاره‌ی مأمون</w:t>
            </w:r>
            <w:r>
              <w:rPr>
                <w:rStyle w:val="IndexLink"/>
                <w:rtl w:val="true"/>
              </w:rPr>
              <w:tab/>
            </w:r>
            <w:r>
              <w:rPr>
                <w:rStyle w:val="IndexLink"/>
              </w:rPr>
              <w:t>48</w:t>
            </w:r>
          </w:hyperlink>
        </w:p>
        <w:p>
          <w:pPr>
            <w:pStyle w:val="Contents3"/>
            <w:tabs>
              <w:tab w:val="clear" w:pos="8459"/>
              <w:tab w:val="right" w:pos="9026" w:leader="dot"/>
            </w:tabs>
            <w:rPr/>
          </w:pPr>
          <w:hyperlink w:anchor="__RefHeading___Toc3548199_2281741623">
            <w:r>
              <w:rPr>
                <w:webHidden/>
                <w:rStyle w:val="IndexLink"/>
                <w:rtl w:val="true"/>
              </w:rPr>
              <w:t>امید دل‌ها</w:t>
            </w:r>
            <w:r>
              <w:rPr>
                <w:rStyle w:val="IndexLink"/>
                <w:rtl w:val="true"/>
              </w:rPr>
              <w:tab/>
            </w:r>
            <w:r>
              <w:rPr>
                <w:rStyle w:val="IndexLink"/>
              </w:rPr>
              <w:t>49</w:t>
            </w:r>
          </w:hyperlink>
        </w:p>
        <w:p>
          <w:pPr>
            <w:pStyle w:val="Contents3"/>
            <w:tabs>
              <w:tab w:val="clear" w:pos="8459"/>
              <w:tab w:val="right" w:pos="9026" w:leader="dot"/>
            </w:tabs>
            <w:rPr/>
          </w:pPr>
          <w:hyperlink w:anchor="__RefHeading___Toc3548201_2281741623">
            <w:r>
              <w:rPr>
                <w:webHidden/>
                <w:rStyle w:val="IndexLink"/>
                <w:rtl w:val="true"/>
              </w:rPr>
              <w:t>مانند یوسف پیامبر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3548203_2281741623">
            <w:r>
              <w:rPr>
                <w:webHidden/>
                <w:rStyle w:val="IndexLink"/>
                <w:rtl w:val="true"/>
              </w:rPr>
              <w:t>اگر خلافت مال توست</w:t>
            </w:r>
            <w:r>
              <w:rPr>
                <w:rStyle w:val="IndexLink"/>
                <w:rtl w:val="true"/>
              </w:rPr>
              <w:t>...</w:t>
              <w:tab/>
            </w:r>
            <w:r>
              <w:rPr>
                <w:rStyle w:val="IndexLink"/>
              </w:rPr>
              <w:t>51</w:t>
            </w:r>
          </w:hyperlink>
        </w:p>
        <w:p>
          <w:pPr>
            <w:pStyle w:val="Contents3"/>
            <w:tabs>
              <w:tab w:val="clear" w:pos="8459"/>
              <w:tab w:val="right" w:pos="9026" w:leader="dot"/>
            </w:tabs>
            <w:rPr/>
          </w:pPr>
          <w:hyperlink w:anchor="__RefHeading___Toc3548205_2281741623">
            <w:r>
              <w:rPr>
                <w:webHidden/>
                <w:rStyle w:val="IndexLink"/>
                <w:rtl w:val="true"/>
              </w:rPr>
              <w:t>من شهید می‌شوم، نه خلیفه</w:t>
            </w:r>
            <w:r>
              <w:rPr>
                <w:rStyle w:val="IndexLink"/>
                <w:rtl w:val="true"/>
              </w:rPr>
              <w:t>!</w:t>
              <w:tab/>
            </w:r>
            <w:r>
              <w:rPr>
                <w:rStyle w:val="IndexLink"/>
              </w:rPr>
              <w:t>52</w:t>
            </w:r>
          </w:hyperlink>
        </w:p>
        <w:p>
          <w:pPr>
            <w:pStyle w:val="Contents3"/>
            <w:tabs>
              <w:tab w:val="clear" w:pos="8459"/>
              <w:tab w:val="right" w:pos="9026" w:leader="dot"/>
            </w:tabs>
            <w:rPr/>
          </w:pPr>
          <w:hyperlink w:anchor="__RefHeading___Toc3548207_2281741623">
            <w:r>
              <w:rPr>
                <w:webHidden/>
                <w:rStyle w:val="IndexLink"/>
                <w:rtl w:val="true"/>
              </w:rPr>
              <w:t>می‌پذیرم اما</w:t>
            </w:r>
            <w:r>
              <w:rPr>
                <w:rStyle w:val="IndexLink"/>
                <w:rtl w:val="true"/>
              </w:rPr>
              <w:t>...</w:t>
              <w:tab/>
            </w:r>
            <w:r>
              <w:rPr>
                <w:rStyle w:val="IndexLink"/>
              </w:rPr>
              <w:t>53</w:t>
            </w:r>
          </w:hyperlink>
        </w:p>
        <w:p>
          <w:pPr>
            <w:pStyle w:val="Contents3"/>
            <w:tabs>
              <w:tab w:val="clear" w:pos="8459"/>
              <w:tab w:val="right" w:pos="9026" w:leader="dot"/>
            </w:tabs>
            <w:rPr/>
          </w:pPr>
          <w:hyperlink w:anchor="__RefHeading___Toc3548209_2281741623">
            <w:r>
              <w:rPr>
                <w:webHidden/>
                <w:rStyle w:val="IndexLink"/>
                <w:rtl w:val="true"/>
              </w:rPr>
              <w:t>آغاز یک سند</w:t>
            </w:r>
            <w:r>
              <w:rPr>
                <w:rStyle w:val="IndexLink"/>
                <w:rtl w:val="true"/>
              </w:rPr>
              <w:tab/>
            </w:r>
            <w:r>
              <w:rPr>
                <w:rStyle w:val="IndexLink"/>
              </w:rPr>
              <w:t>55</w:t>
            </w:r>
          </w:hyperlink>
        </w:p>
        <w:p>
          <w:pPr>
            <w:pStyle w:val="Contents3"/>
            <w:tabs>
              <w:tab w:val="clear" w:pos="8459"/>
              <w:tab w:val="right" w:pos="9026" w:leader="dot"/>
            </w:tabs>
            <w:rPr/>
          </w:pPr>
          <w:hyperlink w:anchor="__RefHeading___Toc3548211_2281741623">
            <w:r>
              <w:rPr>
                <w:webHidden/>
                <w:rStyle w:val="IndexLink"/>
                <w:rtl w:val="true"/>
              </w:rPr>
              <w:t>ادامه‌ی سند</w:t>
            </w:r>
            <w:r>
              <w:rPr>
                <w:rStyle w:val="IndexLink"/>
                <w:rtl w:val="true"/>
              </w:rPr>
              <w:tab/>
            </w:r>
            <w:r>
              <w:rPr>
                <w:rStyle w:val="IndexLink"/>
              </w:rPr>
              <w:t>56</w:t>
            </w:r>
          </w:hyperlink>
        </w:p>
        <w:p>
          <w:pPr>
            <w:pStyle w:val="Contents2"/>
            <w:tabs>
              <w:tab w:val="clear" w:pos="8743"/>
              <w:tab w:val="right" w:pos="9026" w:leader="dot"/>
            </w:tabs>
            <w:rPr/>
          </w:pPr>
          <w:hyperlink w:anchor="__RefHeading___Toc3548213_2281741623">
            <w:r>
              <w:rPr>
                <w:webHidden/>
                <w:rStyle w:val="IndexLink"/>
              </w:rPr>
              <w:t>7</w:t>
            </w:r>
            <w:r>
              <w:rPr>
                <w:rStyle w:val="IndexLink"/>
                <w:rtl w:val="true"/>
              </w:rPr>
              <w:t xml:space="preserve">- </w:t>
            </w:r>
            <w:r>
              <w:rPr>
                <w:rStyle w:val="IndexLink"/>
                <w:rtl w:val="true"/>
              </w:rPr>
              <w:t>در نیشابور</w:t>
            </w:r>
            <w:r>
              <w:rPr>
                <w:rStyle w:val="IndexLink"/>
                <w:rtl w:val="true"/>
              </w:rPr>
              <w:tab/>
            </w:r>
            <w:r>
              <w:rPr>
                <w:rStyle w:val="IndexLink"/>
              </w:rPr>
              <w:t>57</w:t>
            </w:r>
          </w:hyperlink>
        </w:p>
        <w:p>
          <w:pPr>
            <w:pStyle w:val="Contents3"/>
            <w:tabs>
              <w:tab w:val="clear" w:pos="8459"/>
              <w:tab w:val="right" w:pos="9026" w:leader="dot"/>
            </w:tabs>
            <w:rPr/>
          </w:pPr>
          <w:hyperlink w:anchor="__RefHeading___Toc3548215_228174162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548217_2281741623">
            <w:r>
              <w:rPr>
                <w:webHidden/>
                <w:rStyle w:val="IndexLink"/>
                <w:rtl w:val="true"/>
              </w:rPr>
              <w:t>در نیشابور</w:t>
            </w:r>
            <w:r>
              <w:rPr>
                <w:rStyle w:val="IndexLink"/>
                <w:rtl w:val="true"/>
              </w:rPr>
              <w:tab/>
            </w:r>
            <w:r>
              <w:rPr>
                <w:rStyle w:val="IndexLink"/>
              </w:rPr>
              <w:t>58</w:t>
            </w:r>
          </w:hyperlink>
        </w:p>
        <w:p>
          <w:pPr>
            <w:pStyle w:val="Contents3"/>
            <w:tabs>
              <w:tab w:val="clear" w:pos="8459"/>
              <w:tab w:val="right" w:pos="9026" w:leader="dot"/>
            </w:tabs>
            <w:rPr/>
          </w:pPr>
          <w:hyperlink w:anchor="__RefHeading___Toc3548219_2281741623">
            <w:r>
              <w:rPr>
                <w:webHidden/>
                <w:rStyle w:val="IndexLink"/>
                <w:rtl w:val="true"/>
              </w:rPr>
              <w:t>سلسلة الذّهب</w:t>
            </w:r>
            <w:r>
              <w:rPr>
                <w:rStyle w:val="IndexLink"/>
                <w:rtl w:val="true"/>
              </w:rPr>
              <w:tab/>
            </w:r>
            <w:r>
              <w:rPr>
                <w:rStyle w:val="IndexLink"/>
              </w:rPr>
              <w:t>59</w:t>
            </w:r>
          </w:hyperlink>
        </w:p>
        <w:p>
          <w:pPr>
            <w:pStyle w:val="Contents2"/>
            <w:tabs>
              <w:tab w:val="clear" w:pos="8743"/>
              <w:tab w:val="right" w:pos="9026" w:leader="dot"/>
            </w:tabs>
            <w:rPr/>
          </w:pPr>
          <w:hyperlink w:anchor="__RefHeading___Toc3548221_2281741623">
            <w:r>
              <w:rPr>
                <w:webHidden/>
                <w:rStyle w:val="IndexLink"/>
              </w:rPr>
              <w:t>8</w:t>
            </w:r>
            <w:r>
              <w:rPr>
                <w:rStyle w:val="IndexLink"/>
                <w:rtl w:val="true"/>
              </w:rPr>
              <w:t xml:space="preserve">- </w:t>
            </w:r>
            <w:r>
              <w:rPr>
                <w:rStyle w:val="IndexLink"/>
                <w:rtl w:val="true"/>
              </w:rPr>
              <w:t>امام و مأمون</w:t>
            </w:r>
            <w:r>
              <w:rPr>
                <w:rStyle w:val="IndexLink"/>
                <w:rtl w:val="true"/>
              </w:rPr>
              <w:tab/>
            </w:r>
            <w:r>
              <w:rPr>
                <w:rStyle w:val="IndexLink"/>
              </w:rPr>
              <w:t>61</w:t>
            </w:r>
          </w:hyperlink>
        </w:p>
        <w:p>
          <w:pPr>
            <w:pStyle w:val="Contents3"/>
            <w:tabs>
              <w:tab w:val="clear" w:pos="8459"/>
              <w:tab w:val="right" w:pos="9026" w:leader="dot"/>
            </w:tabs>
            <w:rPr/>
          </w:pPr>
          <w:hyperlink w:anchor="__RefHeading___Toc3548223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548225_2281741623">
            <w:r>
              <w:rPr>
                <w:webHidden/>
                <w:rStyle w:val="IndexLink"/>
                <w:rtl w:val="true"/>
              </w:rPr>
              <w:t>مدرسه‌ای که تعطیل شد</w:t>
            </w:r>
            <w:r>
              <w:rPr>
                <w:rStyle w:val="IndexLink"/>
                <w:rtl w:val="true"/>
              </w:rPr>
              <w:tab/>
            </w:r>
            <w:r>
              <w:rPr>
                <w:rStyle w:val="IndexLink"/>
              </w:rPr>
              <w:t>62</w:t>
            </w:r>
          </w:hyperlink>
        </w:p>
        <w:p>
          <w:pPr>
            <w:pStyle w:val="Contents3"/>
            <w:tabs>
              <w:tab w:val="clear" w:pos="8459"/>
              <w:tab w:val="right" w:pos="9026" w:leader="dot"/>
            </w:tabs>
            <w:rPr/>
          </w:pPr>
          <w:hyperlink w:anchor="__RefHeading___Toc3548227_2281741623">
            <w:r>
              <w:rPr>
                <w:webHidden/>
                <w:rStyle w:val="IndexLink"/>
                <w:rtl w:val="true"/>
              </w:rPr>
              <w:t>نماز عید</w:t>
            </w:r>
            <w:r>
              <w:rPr>
                <w:rStyle w:val="IndexLink"/>
                <w:rtl w:val="true"/>
              </w:rPr>
              <w:tab/>
            </w:r>
            <w:r>
              <w:rPr>
                <w:rStyle w:val="IndexLink"/>
              </w:rPr>
              <w:t>63</w:t>
            </w:r>
          </w:hyperlink>
        </w:p>
        <w:p>
          <w:pPr>
            <w:pStyle w:val="Contents3"/>
            <w:tabs>
              <w:tab w:val="clear" w:pos="8459"/>
              <w:tab w:val="right" w:pos="9026" w:leader="dot"/>
            </w:tabs>
            <w:rPr/>
          </w:pPr>
          <w:hyperlink w:anchor="__RefHeading___Toc3548229_2281741623">
            <w:r>
              <w:rPr>
                <w:webHidden/>
                <w:rStyle w:val="IndexLink"/>
                <w:rtl w:val="true"/>
              </w:rPr>
              <w:t>پشیمانی مأمون</w:t>
            </w:r>
            <w:r>
              <w:rPr>
                <w:rStyle w:val="IndexLink"/>
                <w:rtl w:val="true"/>
              </w:rPr>
              <w:tab/>
            </w:r>
            <w:r>
              <w:rPr>
                <w:rStyle w:val="IndexLink"/>
              </w:rPr>
              <w:t>65</w:t>
            </w:r>
          </w:hyperlink>
        </w:p>
        <w:p>
          <w:pPr>
            <w:pStyle w:val="Contents2"/>
            <w:tabs>
              <w:tab w:val="clear" w:pos="8743"/>
              <w:tab w:val="right" w:pos="9026" w:leader="dot"/>
            </w:tabs>
            <w:rPr/>
          </w:pPr>
          <w:hyperlink w:anchor="__RefHeading___Toc3548231_2281741623">
            <w:r>
              <w:rPr>
                <w:webHidden/>
                <w:rStyle w:val="IndexLink"/>
              </w:rPr>
              <w:t>9</w:t>
            </w:r>
            <w:r>
              <w:rPr>
                <w:rStyle w:val="IndexLink"/>
                <w:rtl w:val="true"/>
              </w:rPr>
              <w:t xml:space="preserve">- </w:t>
            </w:r>
            <w:r>
              <w:rPr>
                <w:rStyle w:val="IndexLink"/>
                <w:rtl w:val="true"/>
              </w:rPr>
              <w:t>خبر از آینده</w:t>
            </w:r>
            <w:r>
              <w:rPr>
                <w:rStyle w:val="IndexLink"/>
                <w:rtl w:val="true"/>
              </w:rPr>
              <w:tab/>
            </w:r>
            <w:r>
              <w:rPr>
                <w:rStyle w:val="IndexLink"/>
              </w:rPr>
              <w:t>67</w:t>
            </w:r>
          </w:hyperlink>
        </w:p>
        <w:p>
          <w:pPr>
            <w:pStyle w:val="Contents3"/>
            <w:tabs>
              <w:tab w:val="clear" w:pos="8459"/>
              <w:tab w:val="right" w:pos="9026" w:leader="dot"/>
            </w:tabs>
            <w:rPr/>
          </w:pPr>
          <w:hyperlink w:anchor="__RefHeading___Toc3548233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548235_2281741623">
            <w:r>
              <w:rPr>
                <w:webHidden/>
                <w:rStyle w:val="IndexLink"/>
                <w:rtl w:val="true"/>
              </w:rPr>
              <w:t>عبدالله، محمد را می‌کشد</w:t>
            </w:r>
            <w:r>
              <w:rPr>
                <w:rStyle w:val="IndexLink"/>
                <w:rtl w:val="true"/>
              </w:rPr>
              <w:t>!</w:t>
              <w:tab/>
            </w:r>
            <w:r>
              <w:rPr>
                <w:rStyle w:val="IndexLink"/>
              </w:rPr>
              <w:t>68</w:t>
            </w:r>
          </w:hyperlink>
        </w:p>
        <w:p>
          <w:pPr>
            <w:pStyle w:val="Contents3"/>
            <w:tabs>
              <w:tab w:val="clear" w:pos="8459"/>
              <w:tab w:val="right" w:pos="9026" w:leader="dot"/>
            </w:tabs>
            <w:rPr/>
          </w:pPr>
          <w:hyperlink w:anchor="__RefHeading___Toc3548237_2281741623">
            <w:r>
              <w:rPr>
                <w:webHidden/>
                <w:rStyle w:val="IndexLink"/>
                <w:rtl w:val="true"/>
              </w:rPr>
              <w:t>یک ماه کمتر و بیشتر</w:t>
            </w:r>
            <w:r>
              <w:rPr>
                <w:rStyle w:val="IndexLink"/>
                <w:rtl w:val="true"/>
              </w:rPr>
              <w:tab/>
            </w:r>
            <w:r>
              <w:rPr>
                <w:rStyle w:val="IndexLink"/>
              </w:rPr>
              <w:t>69</w:t>
            </w:r>
          </w:hyperlink>
        </w:p>
        <w:p>
          <w:pPr>
            <w:pStyle w:val="Contents3"/>
            <w:tabs>
              <w:tab w:val="clear" w:pos="8459"/>
              <w:tab w:val="right" w:pos="9026" w:leader="dot"/>
            </w:tabs>
            <w:rPr/>
          </w:pPr>
          <w:hyperlink w:anchor="__RefHeading___Toc3548239_2281741623">
            <w:r>
              <w:rPr>
                <w:webHidden/>
                <w:rStyle w:val="IndexLink"/>
                <w:rtl w:val="true"/>
              </w:rPr>
              <w:t>من بارانی برداشته‌ام</w:t>
            </w:r>
            <w:r>
              <w:rPr>
                <w:rStyle w:val="IndexLink"/>
                <w:rtl w:val="true"/>
              </w:rPr>
              <w:tab/>
            </w:r>
            <w:r>
              <w:rPr>
                <w:rStyle w:val="IndexLink"/>
              </w:rPr>
              <w:t>70</w:t>
            </w:r>
          </w:hyperlink>
        </w:p>
        <w:p>
          <w:pPr>
            <w:pStyle w:val="Contents3"/>
            <w:tabs>
              <w:tab w:val="clear" w:pos="8459"/>
              <w:tab w:val="right" w:pos="9026" w:leader="dot"/>
            </w:tabs>
            <w:rPr/>
          </w:pPr>
          <w:hyperlink w:anchor="__RefHeading___Toc3548241_2281741623">
            <w:r>
              <w:rPr>
                <w:webHidden/>
                <w:rStyle w:val="IndexLink"/>
                <w:rtl w:val="true"/>
              </w:rPr>
              <w:t>بیچاره‌ها نمی‌دانند</w:t>
            </w:r>
            <w:r>
              <w:rPr>
                <w:rStyle w:val="IndexLink"/>
                <w:rtl w:val="true"/>
              </w:rPr>
              <w:t>!</w:t>
              <w:tab/>
            </w:r>
            <w:r>
              <w:rPr>
                <w:rStyle w:val="IndexLink"/>
              </w:rPr>
              <w:t>71</w:t>
            </w:r>
          </w:hyperlink>
        </w:p>
        <w:p>
          <w:pPr>
            <w:pStyle w:val="Contents3"/>
            <w:tabs>
              <w:tab w:val="clear" w:pos="8459"/>
              <w:tab w:val="right" w:pos="9026" w:leader="dot"/>
            </w:tabs>
            <w:rPr/>
          </w:pPr>
          <w:hyperlink w:anchor="__RefHeading___Toc3548243_2281741623">
            <w:r>
              <w:rPr>
                <w:webHidden/>
                <w:rStyle w:val="IndexLink"/>
                <w:rtl w:val="true"/>
              </w:rPr>
              <w:t>ای توس</w:t>
            </w:r>
            <w:r>
              <w:rPr>
                <w:rStyle w:val="IndexLink"/>
                <w:rtl w:val="true"/>
              </w:rPr>
              <w:t>!</w:t>
              <w:tab/>
            </w:r>
            <w:r>
              <w:rPr>
                <w:rStyle w:val="IndexLink"/>
              </w:rPr>
              <w:t>72</w:t>
            </w:r>
          </w:hyperlink>
        </w:p>
        <w:p>
          <w:pPr>
            <w:pStyle w:val="Contents3"/>
            <w:tabs>
              <w:tab w:val="clear" w:pos="8459"/>
              <w:tab w:val="right" w:pos="9026" w:leader="dot"/>
            </w:tabs>
            <w:rPr/>
          </w:pPr>
          <w:hyperlink w:anchor="__RefHeading___Toc3548245_2281741623">
            <w:r>
              <w:rPr>
                <w:webHidden/>
                <w:rStyle w:val="IndexLink"/>
                <w:rtl w:val="true"/>
              </w:rPr>
              <w:t>با محمد دیباج</w:t>
            </w:r>
            <w:r>
              <w:rPr>
                <w:rStyle w:val="IndexLink"/>
                <w:rtl w:val="true"/>
              </w:rPr>
              <w:t>...</w:t>
              <w:tab/>
            </w:r>
            <w:r>
              <w:rPr>
                <w:rStyle w:val="IndexLink"/>
              </w:rPr>
              <w:t>73</w:t>
            </w:r>
          </w:hyperlink>
        </w:p>
        <w:p>
          <w:pPr>
            <w:pStyle w:val="Contents3"/>
            <w:tabs>
              <w:tab w:val="clear" w:pos="8459"/>
              <w:tab w:val="right" w:pos="9026" w:leader="dot"/>
            </w:tabs>
            <w:rPr/>
          </w:pPr>
          <w:hyperlink w:anchor="__RefHeading___Toc3548247_2281741623">
            <w:r>
              <w:rPr>
                <w:webHidden/>
                <w:rStyle w:val="IndexLink"/>
                <w:rtl w:val="true"/>
              </w:rPr>
              <w:t>من به حمام نمی‌آیم</w:t>
            </w:r>
            <w:r>
              <w:rPr>
                <w:rStyle w:val="IndexLink"/>
                <w:rtl w:val="true"/>
              </w:rPr>
              <w:t>!</w:t>
              <w:tab/>
            </w:r>
            <w:r>
              <w:rPr>
                <w:rStyle w:val="IndexLink"/>
              </w:rPr>
              <w:t>74</w:t>
            </w:r>
          </w:hyperlink>
        </w:p>
        <w:p>
          <w:pPr>
            <w:pStyle w:val="Contents3"/>
            <w:tabs>
              <w:tab w:val="clear" w:pos="8459"/>
              <w:tab w:val="right" w:pos="9026" w:leader="dot"/>
            </w:tabs>
            <w:rPr/>
          </w:pPr>
          <w:hyperlink w:anchor="__RefHeading___Toc3548249_2281741623">
            <w:r>
              <w:rPr>
                <w:webHidden/>
                <w:rStyle w:val="IndexLink"/>
                <w:rtl w:val="true"/>
              </w:rPr>
              <w:t>عمویت نمی‌میرد</w:t>
            </w:r>
            <w:r>
              <w:rPr>
                <w:rStyle w:val="IndexLink"/>
                <w:rtl w:val="true"/>
              </w:rPr>
              <w:t>!</w:t>
              <w:tab/>
            </w:r>
            <w:r>
              <w:rPr>
                <w:rStyle w:val="IndexLink"/>
              </w:rPr>
              <w:t>75</w:t>
            </w:r>
          </w:hyperlink>
        </w:p>
        <w:p>
          <w:pPr>
            <w:pStyle w:val="Contents3"/>
            <w:tabs>
              <w:tab w:val="clear" w:pos="8459"/>
              <w:tab w:val="right" w:pos="9026" w:leader="dot"/>
            </w:tabs>
            <w:rPr/>
          </w:pPr>
          <w:hyperlink w:anchor="__RefHeading___Toc3548251_2281741623">
            <w:r>
              <w:rPr>
                <w:webHidden/>
                <w:rStyle w:val="IndexLink"/>
                <w:rtl w:val="true"/>
              </w:rPr>
              <w:t>اگر هارون یک مو از سر من کم کرد</w:t>
            </w:r>
            <w:r>
              <w:rPr>
                <w:rStyle w:val="IndexLink"/>
                <w:rtl w:val="true"/>
              </w:rPr>
              <w:t>...</w:t>
              <w:tab/>
            </w:r>
            <w:r>
              <w:rPr>
                <w:rStyle w:val="IndexLink"/>
              </w:rPr>
              <w:t>76</w:t>
            </w:r>
          </w:hyperlink>
        </w:p>
        <w:p>
          <w:pPr>
            <w:pStyle w:val="Contents3"/>
            <w:tabs>
              <w:tab w:val="clear" w:pos="8459"/>
              <w:tab w:val="right" w:pos="9026" w:leader="dot"/>
            </w:tabs>
            <w:rPr/>
          </w:pPr>
          <w:hyperlink w:anchor="__RefHeading___Toc3548253_2281741623">
            <w:r>
              <w:rPr>
                <w:webHidden/>
                <w:rStyle w:val="IndexLink"/>
                <w:rtl w:val="true"/>
              </w:rPr>
              <w:t>برای من گریه کنید</w:t>
            </w:r>
            <w:r>
              <w:rPr>
                <w:rStyle w:val="IndexLink"/>
                <w:rtl w:val="true"/>
              </w:rPr>
              <w:t>!</w:t>
              <w:tab/>
            </w:r>
            <w:r>
              <w:rPr>
                <w:rStyle w:val="IndexLink"/>
              </w:rPr>
              <w:t>77</w:t>
            </w:r>
          </w:hyperlink>
        </w:p>
        <w:p>
          <w:pPr>
            <w:pStyle w:val="Contents3"/>
            <w:tabs>
              <w:tab w:val="clear" w:pos="8459"/>
              <w:tab w:val="right" w:pos="9026" w:leader="dot"/>
            </w:tabs>
            <w:rPr/>
          </w:pPr>
          <w:hyperlink w:anchor="__RefHeading___Toc3548255_2281741623">
            <w:r>
              <w:rPr>
                <w:webHidden/>
                <w:rStyle w:val="IndexLink"/>
                <w:rtl w:val="true"/>
              </w:rPr>
              <w:t>هنوز فرزندی نداشت</w:t>
            </w:r>
            <w:r>
              <w:rPr>
                <w:rStyle w:val="IndexLink"/>
                <w:rtl w:val="true"/>
              </w:rPr>
              <w:t>!</w:t>
              <w:tab/>
            </w:r>
            <w:r>
              <w:rPr>
                <w:rStyle w:val="IndexLink"/>
              </w:rPr>
              <w:t>78</w:t>
            </w:r>
          </w:hyperlink>
        </w:p>
        <w:p>
          <w:pPr>
            <w:pStyle w:val="Contents3"/>
            <w:tabs>
              <w:tab w:val="clear" w:pos="8459"/>
              <w:tab w:val="right" w:pos="9026" w:leader="dot"/>
            </w:tabs>
            <w:rPr/>
          </w:pPr>
          <w:hyperlink w:anchor="__RefHeading___Toc3548257_2281741623">
            <w:r>
              <w:rPr>
                <w:webHidden/>
                <w:rStyle w:val="IndexLink"/>
                <w:rtl w:val="true"/>
              </w:rPr>
              <w:t>هیچ‌کس نمی‌دانست</w:t>
            </w:r>
            <w:r>
              <w:rPr>
                <w:rStyle w:val="IndexLink"/>
                <w:rtl w:val="true"/>
              </w:rPr>
              <w:tab/>
            </w:r>
            <w:r>
              <w:rPr>
                <w:rStyle w:val="IndexLink"/>
              </w:rPr>
              <w:t>79</w:t>
            </w:r>
          </w:hyperlink>
        </w:p>
        <w:p>
          <w:pPr>
            <w:pStyle w:val="Contents3"/>
            <w:tabs>
              <w:tab w:val="clear" w:pos="8459"/>
              <w:tab w:val="right" w:pos="9026" w:leader="dot"/>
            </w:tabs>
            <w:rPr/>
          </w:pPr>
          <w:hyperlink w:anchor="__RefHeading___Toc3548259_2281741623">
            <w:r>
              <w:rPr>
                <w:webHidden/>
                <w:rStyle w:val="IndexLink"/>
                <w:rtl w:val="true"/>
              </w:rPr>
              <w:t>ای بغداد</w:t>
            </w:r>
            <w:r>
              <w:rPr>
                <w:rStyle w:val="IndexLink"/>
                <w:rtl w:val="true"/>
              </w:rPr>
              <w:t>!</w:t>
              <w:tab/>
            </w:r>
            <w:r>
              <w:rPr>
                <w:rStyle w:val="IndexLink"/>
              </w:rPr>
              <w:t>80</w:t>
            </w:r>
          </w:hyperlink>
        </w:p>
        <w:p>
          <w:pPr>
            <w:pStyle w:val="Contents2"/>
            <w:tabs>
              <w:tab w:val="clear" w:pos="8743"/>
              <w:tab w:val="right" w:pos="9026" w:leader="dot"/>
            </w:tabs>
            <w:rPr/>
          </w:pPr>
          <w:hyperlink w:anchor="__RefHeading___Toc3548261_2281741623">
            <w:r>
              <w:rPr>
                <w:webHidden/>
                <w:rStyle w:val="IndexLink"/>
              </w:rPr>
              <w:t>10</w:t>
            </w:r>
            <w:r>
              <w:rPr>
                <w:rStyle w:val="IndexLink"/>
                <w:rtl w:val="true"/>
              </w:rPr>
              <w:t xml:space="preserve">- </w:t>
            </w:r>
            <w:r>
              <w:rPr>
                <w:rStyle w:val="IndexLink"/>
                <w:rtl w:val="true"/>
              </w:rPr>
              <w:t>مناظرات</w:t>
            </w:r>
            <w:r>
              <w:rPr>
                <w:rStyle w:val="IndexLink"/>
                <w:rtl w:val="true"/>
              </w:rPr>
              <w:tab/>
            </w:r>
            <w:r>
              <w:rPr>
                <w:rStyle w:val="IndexLink"/>
              </w:rPr>
              <w:t>81</w:t>
            </w:r>
          </w:hyperlink>
        </w:p>
        <w:p>
          <w:pPr>
            <w:pStyle w:val="Contents3"/>
            <w:tabs>
              <w:tab w:val="clear" w:pos="8459"/>
              <w:tab w:val="right" w:pos="9026" w:leader="dot"/>
            </w:tabs>
            <w:rPr/>
          </w:pPr>
          <w:hyperlink w:anchor="__RefHeading___Toc3548263_228174162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3548265_2281741623">
            <w:r>
              <w:rPr>
                <w:webHidden/>
                <w:rStyle w:val="IndexLink"/>
                <w:rtl w:val="true"/>
              </w:rPr>
              <w:t>کدام عیسی؟</w:t>
            </w:r>
            <w:r>
              <w:rPr>
                <w:rStyle w:val="IndexLink"/>
                <w:rtl w:val="true"/>
              </w:rPr>
              <w:tab/>
            </w:r>
            <w:r>
              <w:rPr>
                <w:rStyle w:val="IndexLink"/>
              </w:rPr>
              <w:t>82</w:t>
            </w:r>
          </w:hyperlink>
        </w:p>
        <w:p>
          <w:pPr>
            <w:pStyle w:val="Contents3"/>
            <w:tabs>
              <w:tab w:val="clear" w:pos="8459"/>
              <w:tab w:val="right" w:pos="9026" w:leader="dot"/>
            </w:tabs>
            <w:rPr/>
          </w:pPr>
          <w:hyperlink w:anchor="__RefHeading___Toc3548267_2281741623">
            <w:r>
              <w:rPr>
                <w:webHidden/>
                <w:rStyle w:val="IndexLink"/>
                <w:rtl w:val="true"/>
              </w:rPr>
              <w:t>عبادت عیسی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3548269_2281741623">
            <w:r>
              <w:rPr>
                <w:webHidden/>
                <w:rStyle w:val="IndexLink"/>
                <w:rtl w:val="true"/>
              </w:rPr>
              <w:t>پیامبران یا خدایان؟</w:t>
            </w:r>
            <w:r>
              <w:rPr>
                <w:rStyle w:val="IndexLink"/>
                <w:rtl w:val="true"/>
              </w:rPr>
              <w:tab/>
            </w:r>
            <w:r>
              <w:rPr>
                <w:rStyle w:val="IndexLink"/>
              </w:rPr>
              <w:t>84</w:t>
            </w:r>
          </w:hyperlink>
        </w:p>
        <w:p>
          <w:pPr>
            <w:pStyle w:val="Contents3"/>
            <w:tabs>
              <w:tab w:val="clear" w:pos="8459"/>
              <w:tab w:val="right" w:pos="9026" w:leader="dot"/>
            </w:tabs>
            <w:rPr/>
          </w:pPr>
          <w:hyperlink w:anchor="__RefHeading___Toc3548271_2281741623">
            <w:r>
              <w:rPr>
                <w:webHidden/>
                <w:rStyle w:val="IndexLink"/>
                <w:rtl w:val="true"/>
              </w:rPr>
              <w:t>موقعیت و مقام سلیمان</w:t>
            </w:r>
            <w:r>
              <w:rPr>
                <w:rStyle w:val="IndexLink"/>
                <w:rtl w:val="true"/>
              </w:rPr>
              <w:tab/>
            </w:r>
            <w:r>
              <w:rPr>
                <w:rStyle w:val="IndexLink"/>
              </w:rPr>
              <w:t>85</w:t>
            </w:r>
          </w:hyperlink>
        </w:p>
        <w:p>
          <w:pPr>
            <w:pStyle w:val="Contents2"/>
            <w:tabs>
              <w:tab w:val="clear" w:pos="8743"/>
              <w:tab w:val="right" w:pos="9026" w:leader="dot"/>
            </w:tabs>
            <w:rPr/>
          </w:pPr>
          <w:hyperlink w:anchor="__RefHeading___Toc3548273_2281741623">
            <w:r>
              <w:rPr>
                <w:webHidden/>
                <w:rStyle w:val="IndexLink"/>
              </w:rPr>
              <w:t>11</w:t>
            </w:r>
            <w:r>
              <w:rPr>
                <w:rStyle w:val="IndexLink"/>
                <w:rtl w:val="true"/>
              </w:rPr>
              <w:t xml:space="preserve">- </w:t>
            </w:r>
            <w:r>
              <w:rPr>
                <w:rStyle w:val="IndexLink"/>
                <w:rtl w:val="true"/>
              </w:rPr>
              <w:t>عالم آل محمد صلی الله علیه و آله وسلم</w:t>
            </w:r>
            <w:r>
              <w:rPr>
                <w:rStyle w:val="IndexLink"/>
                <w:rtl w:val="true"/>
              </w:rPr>
              <w:tab/>
            </w:r>
            <w:r>
              <w:rPr>
                <w:rStyle w:val="IndexLink"/>
              </w:rPr>
              <w:t>87</w:t>
            </w:r>
          </w:hyperlink>
        </w:p>
        <w:p>
          <w:pPr>
            <w:pStyle w:val="Contents3"/>
            <w:tabs>
              <w:tab w:val="clear" w:pos="8459"/>
              <w:tab w:val="right" w:pos="9026" w:leader="dot"/>
            </w:tabs>
            <w:rPr/>
          </w:pPr>
          <w:hyperlink w:anchor="__RefHeading___Toc3548275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548277_2281741623">
            <w:r>
              <w:rPr>
                <w:webHidden/>
                <w:rStyle w:val="IndexLink"/>
                <w:rtl w:val="true"/>
              </w:rPr>
              <w:t>کتاب‌های امام رضا 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548279_2281741623">
            <w:r>
              <w:rPr>
                <w:webHidden/>
                <w:rStyle w:val="IndexLink"/>
                <w:rtl w:val="true"/>
              </w:rPr>
              <w:t>با زبان هندی</w:t>
            </w:r>
            <w:r>
              <w:rPr>
                <w:rStyle w:val="IndexLink"/>
                <w:rtl w:val="true"/>
              </w:rPr>
              <w:tab/>
            </w:r>
            <w:r>
              <w:rPr>
                <w:rStyle w:val="IndexLink"/>
              </w:rPr>
              <w:t>89</w:t>
            </w:r>
          </w:hyperlink>
        </w:p>
        <w:p>
          <w:pPr>
            <w:pStyle w:val="Contents3"/>
            <w:tabs>
              <w:tab w:val="clear" w:pos="8459"/>
              <w:tab w:val="right" w:pos="9026" w:leader="dot"/>
            </w:tabs>
            <w:rPr/>
          </w:pPr>
          <w:hyperlink w:anchor="__RefHeading___Toc3548281_2281741623">
            <w:r>
              <w:rPr>
                <w:webHidden/>
                <w:rStyle w:val="IndexLink"/>
                <w:rtl w:val="true"/>
              </w:rPr>
              <w:t>تفاوت در معجزات پیامبران</w:t>
            </w:r>
            <w:r>
              <w:rPr>
                <w:rStyle w:val="IndexLink"/>
                <w:rtl w:val="true"/>
              </w:rPr>
              <w:tab/>
            </w:r>
            <w:r>
              <w:rPr>
                <w:rStyle w:val="IndexLink"/>
              </w:rPr>
              <w:t>90</w:t>
            </w:r>
          </w:hyperlink>
        </w:p>
        <w:p>
          <w:pPr>
            <w:pStyle w:val="Contents3"/>
            <w:tabs>
              <w:tab w:val="clear" w:pos="8459"/>
              <w:tab w:val="right" w:pos="9026" w:leader="dot"/>
            </w:tabs>
            <w:rPr/>
          </w:pPr>
          <w:hyperlink w:anchor="__RefHeading___Toc3548283_2281741623">
            <w:r>
              <w:rPr>
                <w:webHidden/>
                <w:rStyle w:val="IndexLink"/>
                <w:rtl w:val="true"/>
              </w:rPr>
              <w:t>هجده هزار مسأله</w:t>
            </w:r>
            <w:r>
              <w:rPr>
                <w:rStyle w:val="IndexLink"/>
                <w:rtl w:val="true"/>
              </w:rPr>
              <w:tab/>
            </w:r>
            <w:r>
              <w:rPr>
                <w:rStyle w:val="IndexLink"/>
              </w:rPr>
              <w:t>91</w:t>
            </w:r>
          </w:hyperlink>
        </w:p>
        <w:p>
          <w:pPr>
            <w:pStyle w:val="Contents3"/>
            <w:tabs>
              <w:tab w:val="clear" w:pos="8459"/>
              <w:tab w:val="right" w:pos="9026" w:leader="dot"/>
            </w:tabs>
            <w:rPr/>
          </w:pPr>
          <w:hyperlink w:anchor="__RefHeading___Toc3548285_2281741623">
            <w:r>
              <w:rPr>
                <w:webHidden/>
                <w:rStyle w:val="IndexLink"/>
                <w:rtl w:val="true"/>
              </w:rPr>
              <w:t>کتابی در آستین</w:t>
            </w:r>
            <w:r>
              <w:rPr>
                <w:rStyle w:val="IndexLink"/>
                <w:rtl w:val="true"/>
              </w:rPr>
              <w:tab/>
            </w:r>
            <w:r>
              <w:rPr>
                <w:rStyle w:val="IndexLink"/>
              </w:rPr>
              <w:t>92</w:t>
            </w:r>
          </w:hyperlink>
        </w:p>
        <w:p>
          <w:pPr>
            <w:pStyle w:val="Contents3"/>
            <w:tabs>
              <w:tab w:val="clear" w:pos="8459"/>
              <w:tab w:val="right" w:pos="9026" w:leader="dot"/>
            </w:tabs>
            <w:rPr/>
          </w:pPr>
          <w:hyperlink w:anchor="__RefHeading___Toc3548287_2281741623">
            <w:r>
              <w:rPr>
                <w:webHidden/>
                <w:rStyle w:val="IndexLink"/>
                <w:rtl w:val="true"/>
              </w:rPr>
              <w:t>امامان، امام‌اند</w:t>
            </w:r>
            <w:r>
              <w:rPr>
                <w:rStyle w:val="IndexLink"/>
                <w:rtl w:val="true"/>
              </w:rPr>
              <w:t>!</w:t>
              <w:tab/>
            </w:r>
            <w:r>
              <w:rPr>
                <w:rStyle w:val="IndexLink"/>
              </w:rPr>
              <w:t>94</w:t>
            </w:r>
          </w:hyperlink>
        </w:p>
        <w:p>
          <w:pPr>
            <w:pStyle w:val="Contents3"/>
            <w:tabs>
              <w:tab w:val="clear" w:pos="8459"/>
              <w:tab w:val="right" w:pos="9026" w:leader="dot"/>
            </w:tabs>
            <w:rPr/>
          </w:pPr>
          <w:hyperlink w:anchor="__RefHeading___Toc3548289_2281741623">
            <w:r>
              <w:rPr>
                <w:webHidden/>
                <w:rStyle w:val="IndexLink"/>
                <w:rtl w:val="true"/>
              </w:rPr>
              <w:t>عالم آل محمد صلی الله علیه و آله وسلم</w:t>
            </w:r>
            <w:r>
              <w:rPr>
                <w:rStyle w:val="IndexLink"/>
                <w:rtl w:val="true"/>
              </w:rPr>
              <w:tab/>
            </w:r>
            <w:r>
              <w:rPr>
                <w:rStyle w:val="IndexLink"/>
              </w:rPr>
              <w:t>95</w:t>
            </w:r>
          </w:hyperlink>
        </w:p>
        <w:p>
          <w:pPr>
            <w:pStyle w:val="Contents3"/>
            <w:tabs>
              <w:tab w:val="clear" w:pos="8459"/>
              <w:tab w:val="right" w:pos="9026" w:leader="dot"/>
            </w:tabs>
            <w:rPr/>
          </w:pPr>
          <w:hyperlink w:anchor="__RefHeading___Toc3548291_2281741623">
            <w:r>
              <w:rPr>
                <w:webHidden/>
                <w:rStyle w:val="IndexLink"/>
                <w:rtl w:val="true"/>
              </w:rPr>
              <w:t>کتاب طلایی</w:t>
            </w:r>
            <w:r>
              <w:rPr>
                <w:rStyle w:val="IndexLink"/>
                <w:rtl w:val="true"/>
              </w:rPr>
              <w:tab/>
            </w:r>
            <w:r>
              <w:rPr>
                <w:rStyle w:val="IndexLink"/>
              </w:rPr>
              <w:t>96</w:t>
            </w:r>
          </w:hyperlink>
        </w:p>
        <w:p>
          <w:pPr>
            <w:pStyle w:val="Contents2"/>
            <w:tabs>
              <w:tab w:val="clear" w:pos="8743"/>
              <w:tab w:val="right" w:pos="9026" w:leader="dot"/>
            </w:tabs>
            <w:rPr/>
          </w:pPr>
          <w:hyperlink w:anchor="__RefHeading___Toc3548293_2281741623">
            <w:r>
              <w:rPr>
                <w:webHidden/>
                <w:rStyle w:val="IndexLink"/>
              </w:rPr>
              <w:t>12</w:t>
            </w:r>
            <w:r>
              <w:rPr>
                <w:rStyle w:val="IndexLink"/>
                <w:rtl w:val="true"/>
              </w:rPr>
              <w:t xml:space="preserve">- </w:t>
            </w:r>
            <w:r>
              <w:rPr>
                <w:rStyle w:val="IndexLink"/>
                <w:rtl w:val="true"/>
              </w:rPr>
              <w:t>تفسیر</w:t>
            </w:r>
            <w:r>
              <w:rPr>
                <w:rStyle w:val="IndexLink"/>
                <w:rtl w:val="true"/>
              </w:rPr>
              <w:tab/>
            </w:r>
            <w:r>
              <w:rPr>
                <w:rStyle w:val="IndexLink"/>
              </w:rPr>
              <w:t>97</w:t>
            </w:r>
          </w:hyperlink>
        </w:p>
        <w:p>
          <w:pPr>
            <w:pStyle w:val="Contents3"/>
            <w:tabs>
              <w:tab w:val="clear" w:pos="8459"/>
              <w:tab w:val="right" w:pos="9026" w:leader="dot"/>
            </w:tabs>
            <w:rPr/>
          </w:pPr>
          <w:hyperlink w:anchor="__RefHeading___Toc3548295_228174162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548297_2281741623">
            <w:r>
              <w:rPr>
                <w:webHidden/>
                <w:rStyle w:val="IndexLink"/>
                <w:rtl w:val="true"/>
              </w:rPr>
              <w:t>برترین فضیلت علی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3548299_2281741623">
            <w:r>
              <w:rPr>
                <w:webHidden/>
                <w:rStyle w:val="IndexLink"/>
                <w:rtl w:val="true"/>
              </w:rPr>
              <w:t>آفرین یا اباالحسن</w:t>
            </w:r>
            <w:r>
              <w:rPr>
                <w:rStyle w:val="IndexLink"/>
                <w:rtl w:val="true"/>
              </w:rPr>
              <w:t>!</w:t>
              <w:tab/>
            </w:r>
            <w:r>
              <w:rPr>
                <w:rStyle w:val="IndexLink"/>
              </w:rPr>
              <w:t>100</w:t>
            </w:r>
          </w:hyperlink>
        </w:p>
        <w:p>
          <w:pPr>
            <w:pStyle w:val="Contents3"/>
            <w:tabs>
              <w:tab w:val="clear" w:pos="8459"/>
              <w:tab w:val="right" w:pos="9026" w:leader="dot"/>
            </w:tabs>
            <w:rPr/>
          </w:pPr>
          <w:hyperlink w:anchor="__RefHeading___Toc3548301_2281741623">
            <w:r>
              <w:rPr>
                <w:webHidden/>
                <w:rStyle w:val="IndexLink"/>
                <w:rtl w:val="true"/>
              </w:rPr>
              <w:t>فریب، استهزاء، نیرنگ</w:t>
            </w:r>
            <w:r>
              <w:rPr>
                <w:rStyle w:val="IndexLink"/>
                <w:rtl w:val="true"/>
              </w:rPr>
              <w:tab/>
            </w:r>
            <w:r>
              <w:rPr>
                <w:rStyle w:val="IndexLink"/>
              </w:rPr>
              <w:t>103</w:t>
            </w:r>
          </w:hyperlink>
        </w:p>
        <w:p>
          <w:pPr>
            <w:pStyle w:val="Contents3"/>
            <w:tabs>
              <w:tab w:val="clear" w:pos="8459"/>
              <w:tab w:val="right" w:pos="9026" w:leader="dot"/>
            </w:tabs>
            <w:rPr/>
          </w:pPr>
          <w:hyperlink w:anchor="__RefHeading___Toc3548303_2281741623">
            <w:r>
              <w:rPr>
                <w:webHidden/>
                <w:rStyle w:val="IndexLink"/>
                <w:rtl w:val="true"/>
              </w:rPr>
              <w:t>ایمان فرعون</w:t>
            </w:r>
            <w:r>
              <w:rPr>
                <w:rStyle w:val="IndexLink"/>
                <w:rtl w:val="true"/>
              </w:rPr>
              <w:tab/>
            </w:r>
            <w:r>
              <w:rPr>
                <w:rStyle w:val="IndexLink"/>
              </w:rPr>
              <w:t>104</w:t>
            </w:r>
          </w:hyperlink>
        </w:p>
        <w:p>
          <w:pPr>
            <w:pStyle w:val="Contents3"/>
            <w:tabs>
              <w:tab w:val="clear" w:pos="8459"/>
              <w:tab w:val="right" w:pos="9026" w:leader="dot"/>
            </w:tabs>
            <w:rPr/>
          </w:pPr>
          <w:hyperlink w:anchor="__RefHeading___Toc3548305_2281741623">
            <w:r>
              <w:rPr>
                <w:webHidden/>
                <w:rStyle w:val="IndexLink"/>
                <w:rtl w:val="true"/>
              </w:rPr>
              <w:t>نعیم چیست؟</w:t>
            </w:r>
            <w:r>
              <w:rPr>
                <w:rStyle w:val="IndexLink"/>
                <w:rtl w:val="true"/>
              </w:rPr>
              <w:tab/>
            </w:r>
            <w:r>
              <w:rPr>
                <w:rStyle w:val="IndexLink"/>
              </w:rPr>
              <w:t>105</w:t>
            </w:r>
          </w:hyperlink>
        </w:p>
        <w:p>
          <w:pPr>
            <w:pStyle w:val="Contents3"/>
            <w:tabs>
              <w:tab w:val="clear" w:pos="8459"/>
              <w:tab w:val="right" w:pos="9026" w:leader="dot"/>
            </w:tabs>
            <w:rPr/>
          </w:pPr>
          <w:hyperlink w:anchor="__RefHeading___Toc3548307_2281741623">
            <w:r>
              <w:rPr>
                <w:webHidden/>
                <w:rStyle w:val="IndexLink"/>
                <w:rtl w:val="true"/>
              </w:rPr>
              <w:t>نشانه‌ها و ستاره</w:t>
            </w:r>
            <w:r>
              <w:rPr>
                <w:rStyle w:val="IndexLink"/>
                <w:rtl w:val="true"/>
              </w:rPr>
              <w:tab/>
            </w:r>
            <w:r>
              <w:rPr>
                <w:rStyle w:val="IndexLink"/>
              </w:rPr>
              <w:t>106</w:t>
            </w:r>
          </w:hyperlink>
        </w:p>
        <w:p>
          <w:pPr>
            <w:pStyle w:val="Contents2"/>
            <w:tabs>
              <w:tab w:val="clear" w:pos="8743"/>
              <w:tab w:val="right" w:pos="9026" w:leader="dot"/>
            </w:tabs>
            <w:rPr/>
          </w:pPr>
          <w:hyperlink w:anchor="__RefHeading___Toc3548309_2281741623">
            <w:r>
              <w:rPr>
                <w:webHidden/>
                <w:rStyle w:val="IndexLink"/>
              </w:rPr>
              <w:t>13</w:t>
            </w:r>
            <w:r>
              <w:rPr>
                <w:rStyle w:val="IndexLink"/>
                <w:rtl w:val="true"/>
              </w:rPr>
              <w:t xml:space="preserve">- </w:t>
            </w:r>
            <w:r>
              <w:rPr>
                <w:rStyle w:val="IndexLink"/>
                <w:rtl w:val="true"/>
              </w:rPr>
              <w:t>عبادت و دعا</w:t>
            </w:r>
            <w:r>
              <w:rPr>
                <w:rStyle w:val="IndexLink"/>
                <w:rtl w:val="true"/>
              </w:rPr>
              <w:tab/>
            </w:r>
            <w:r>
              <w:rPr>
                <w:rStyle w:val="IndexLink"/>
              </w:rPr>
              <w:t>107</w:t>
            </w:r>
          </w:hyperlink>
        </w:p>
        <w:p>
          <w:pPr>
            <w:pStyle w:val="Contents3"/>
            <w:tabs>
              <w:tab w:val="clear" w:pos="8459"/>
              <w:tab w:val="right" w:pos="9026" w:leader="dot"/>
            </w:tabs>
            <w:rPr/>
          </w:pPr>
          <w:hyperlink w:anchor="__RefHeading___Toc3548311_228174162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548313_2281741623">
            <w:r>
              <w:rPr>
                <w:webHidden/>
                <w:rStyle w:val="IndexLink"/>
                <w:rtl w:val="true"/>
              </w:rPr>
              <w:t>اجازه‌ی ملاقات</w:t>
            </w:r>
            <w:r>
              <w:rPr>
                <w:rStyle w:val="IndexLink"/>
                <w:rtl w:val="true"/>
              </w:rPr>
              <w:tab/>
            </w:r>
            <w:r>
              <w:rPr>
                <w:rStyle w:val="IndexLink"/>
              </w:rPr>
              <w:t>108</w:t>
            </w:r>
          </w:hyperlink>
        </w:p>
        <w:p>
          <w:pPr>
            <w:pStyle w:val="Contents3"/>
            <w:tabs>
              <w:tab w:val="clear" w:pos="8459"/>
              <w:tab w:val="right" w:pos="9026" w:leader="dot"/>
            </w:tabs>
            <w:rPr/>
          </w:pPr>
          <w:hyperlink w:anchor="__RefHeading___Toc3548315_2281741623">
            <w:r>
              <w:rPr>
                <w:webHidden/>
                <w:rStyle w:val="IndexLink"/>
                <w:rtl w:val="true"/>
              </w:rPr>
              <w:t>عبادت امام رضا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548317_2281741623">
            <w:r>
              <w:rPr>
                <w:webHidden/>
                <w:rStyle w:val="IndexLink"/>
                <w:rtl w:val="true"/>
              </w:rPr>
              <w:t>سلاح پیامبران</w:t>
            </w:r>
            <w:r>
              <w:rPr>
                <w:rStyle w:val="IndexLink"/>
                <w:rtl w:val="true"/>
              </w:rPr>
              <w:tab/>
            </w:r>
            <w:r>
              <w:rPr>
                <w:rStyle w:val="IndexLink"/>
              </w:rPr>
              <w:t>110</w:t>
            </w:r>
          </w:hyperlink>
        </w:p>
        <w:p>
          <w:pPr>
            <w:pStyle w:val="Contents3"/>
            <w:tabs>
              <w:tab w:val="clear" w:pos="8459"/>
              <w:tab w:val="right" w:pos="9026" w:leader="dot"/>
            </w:tabs>
            <w:rPr/>
          </w:pPr>
          <w:hyperlink w:anchor="__RefHeading___Toc3548319_2281741623">
            <w:r>
              <w:rPr>
                <w:webHidden/>
                <w:rStyle w:val="IndexLink"/>
                <w:rtl w:val="true"/>
              </w:rPr>
              <w:t>امنیت و ایمان</w:t>
            </w:r>
            <w:r>
              <w:rPr>
                <w:rStyle w:val="IndexLink"/>
                <w:rtl w:val="true"/>
              </w:rPr>
              <w:tab/>
            </w:r>
            <w:r>
              <w:rPr>
                <w:rStyle w:val="IndexLink"/>
              </w:rPr>
              <w:t>111</w:t>
            </w:r>
          </w:hyperlink>
        </w:p>
        <w:p>
          <w:pPr>
            <w:pStyle w:val="Contents3"/>
            <w:tabs>
              <w:tab w:val="clear" w:pos="8459"/>
              <w:tab w:val="right" w:pos="9026" w:leader="dot"/>
            </w:tabs>
            <w:rPr/>
          </w:pPr>
          <w:hyperlink w:anchor="__RefHeading___Toc3548321_2281741623">
            <w:r>
              <w:rPr>
                <w:webHidden/>
                <w:rStyle w:val="IndexLink"/>
                <w:rtl w:val="true"/>
              </w:rPr>
              <w:t>به من بیشتر اعتماد داری یا به خدا؟</w:t>
            </w:r>
            <w:r>
              <w:rPr>
                <w:rStyle w:val="IndexLink"/>
                <w:rtl w:val="true"/>
              </w:rPr>
              <w:t>!</w:t>
              <w:tab/>
            </w:r>
            <w:r>
              <w:rPr>
                <w:rStyle w:val="IndexLink"/>
              </w:rPr>
              <w:t>112</w:t>
            </w:r>
          </w:hyperlink>
        </w:p>
        <w:p>
          <w:pPr>
            <w:pStyle w:val="Contents2"/>
            <w:tabs>
              <w:tab w:val="clear" w:pos="8743"/>
              <w:tab w:val="right" w:pos="9026" w:leader="dot"/>
            </w:tabs>
            <w:rPr/>
          </w:pPr>
          <w:hyperlink w:anchor="__RefHeading___Toc3548323_2281741623">
            <w:r>
              <w:rPr>
                <w:webHidden/>
                <w:rStyle w:val="IndexLink"/>
              </w:rPr>
              <w:t>14</w:t>
            </w:r>
            <w:r>
              <w:rPr>
                <w:rStyle w:val="IndexLink"/>
                <w:rtl w:val="true"/>
              </w:rPr>
              <w:t xml:space="preserve">- </w:t>
            </w:r>
            <w:r>
              <w:rPr>
                <w:rStyle w:val="IndexLink"/>
                <w:rtl w:val="true"/>
              </w:rPr>
              <w:t>آداب</w:t>
            </w:r>
            <w:r>
              <w:rPr>
                <w:rStyle w:val="IndexLink"/>
                <w:rtl w:val="true"/>
              </w:rPr>
              <w:tab/>
            </w:r>
            <w:r>
              <w:rPr>
                <w:rStyle w:val="IndexLink"/>
              </w:rPr>
              <w:t>113</w:t>
            </w:r>
          </w:hyperlink>
        </w:p>
        <w:p>
          <w:pPr>
            <w:pStyle w:val="Contents3"/>
            <w:tabs>
              <w:tab w:val="clear" w:pos="8459"/>
              <w:tab w:val="right" w:pos="9026" w:leader="dot"/>
            </w:tabs>
            <w:rPr/>
          </w:pPr>
          <w:hyperlink w:anchor="__RefHeading___Toc3548325_228174162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548327_2281741623">
            <w:r>
              <w:rPr>
                <w:webHidden/>
                <w:rStyle w:val="IndexLink"/>
                <w:rtl w:val="true"/>
              </w:rPr>
              <w:t>مهمان امام</w:t>
            </w:r>
            <w:r>
              <w:rPr>
                <w:rStyle w:val="IndexLink"/>
                <w:rtl w:val="true"/>
              </w:rPr>
              <w:tab/>
            </w:r>
            <w:r>
              <w:rPr>
                <w:rStyle w:val="IndexLink"/>
              </w:rPr>
              <w:t>114</w:t>
            </w:r>
          </w:hyperlink>
        </w:p>
        <w:p>
          <w:pPr>
            <w:pStyle w:val="Contents3"/>
            <w:tabs>
              <w:tab w:val="clear" w:pos="8459"/>
              <w:tab w:val="right" w:pos="9026" w:leader="dot"/>
            </w:tabs>
            <w:rPr/>
          </w:pPr>
          <w:hyperlink w:anchor="__RefHeading___Toc3548329_2281741623">
            <w:r>
              <w:rPr>
                <w:webHidden/>
                <w:rStyle w:val="IndexLink"/>
                <w:rtl w:val="true"/>
              </w:rPr>
              <w:t>فرش و لباس حضرت</w:t>
            </w:r>
            <w:r>
              <w:rPr>
                <w:rStyle w:val="IndexLink"/>
                <w:rtl w:val="true"/>
              </w:rPr>
              <w:tab/>
            </w:r>
            <w:r>
              <w:rPr>
                <w:rStyle w:val="IndexLink"/>
              </w:rPr>
              <w:t>115</w:t>
            </w:r>
          </w:hyperlink>
        </w:p>
        <w:p>
          <w:pPr>
            <w:pStyle w:val="Contents3"/>
            <w:tabs>
              <w:tab w:val="clear" w:pos="8459"/>
              <w:tab w:val="right" w:pos="9026" w:leader="dot"/>
            </w:tabs>
            <w:rPr/>
          </w:pPr>
          <w:hyperlink w:anchor="__RefHeading___Toc3548331_2281741623">
            <w:r>
              <w:rPr>
                <w:webHidden/>
                <w:rStyle w:val="IndexLink"/>
                <w:rtl w:val="true"/>
              </w:rPr>
              <w:t>رسم و راه آفتاب</w:t>
            </w:r>
            <w:r>
              <w:rPr>
                <w:rStyle w:val="IndexLink"/>
                <w:rtl w:val="true"/>
              </w:rPr>
              <w:tab/>
            </w:r>
            <w:r>
              <w:rPr>
                <w:rStyle w:val="IndexLink"/>
              </w:rPr>
              <w:t>116</w:t>
            </w:r>
          </w:hyperlink>
        </w:p>
        <w:p>
          <w:pPr>
            <w:pStyle w:val="Contents3"/>
            <w:tabs>
              <w:tab w:val="clear" w:pos="8459"/>
              <w:tab w:val="right" w:pos="9026" w:leader="dot"/>
            </w:tabs>
            <w:rPr/>
          </w:pPr>
          <w:hyperlink w:anchor="__RefHeading___Toc3548333_2281741623">
            <w:r>
              <w:rPr>
                <w:webHidden/>
                <w:rStyle w:val="IndexLink"/>
                <w:rtl w:val="true"/>
              </w:rPr>
              <w:t>لباسی برای خلق، لباسی برای حق</w:t>
            </w:r>
            <w:r>
              <w:rPr>
                <w:rStyle w:val="IndexLink"/>
                <w:rtl w:val="true"/>
              </w:rPr>
              <w:t>!</w:t>
              <w:tab/>
            </w:r>
            <w:r>
              <w:rPr>
                <w:rStyle w:val="IndexLink"/>
              </w:rPr>
              <w:t>118</w:t>
            </w:r>
          </w:hyperlink>
        </w:p>
        <w:p>
          <w:pPr>
            <w:pStyle w:val="Contents2"/>
            <w:tabs>
              <w:tab w:val="clear" w:pos="8743"/>
              <w:tab w:val="right" w:pos="9026" w:leader="dot"/>
            </w:tabs>
            <w:rPr/>
          </w:pPr>
          <w:hyperlink w:anchor="__RefHeading___Toc3548335_2281741623">
            <w:r>
              <w:rPr>
                <w:webHidden/>
                <w:rStyle w:val="IndexLink"/>
              </w:rPr>
              <w:t>15</w:t>
            </w:r>
            <w:r>
              <w:rPr>
                <w:rStyle w:val="IndexLink"/>
                <w:rtl w:val="true"/>
              </w:rPr>
              <w:t xml:space="preserve">- </w:t>
            </w:r>
            <w:r>
              <w:rPr>
                <w:rStyle w:val="IndexLink"/>
                <w:rtl w:val="true"/>
              </w:rPr>
              <w:t>مردم‌داری</w:t>
            </w:r>
            <w:r>
              <w:rPr>
                <w:rStyle w:val="IndexLink"/>
                <w:rtl w:val="true"/>
              </w:rPr>
              <w:tab/>
            </w:r>
            <w:r>
              <w:rPr>
                <w:rStyle w:val="IndexLink"/>
              </w:rPr>
              <w:t>119</w:t>
            </w:r>
          </w:hyperlink>
        </w:p>
        <w:p>
          <w:pPr>
            <w:pStyle w:val="Contents3"/>
            <w:tabs>
              <w:tab w:val="clear" w:pos="8459"/>
              <w:tab w:val="right" w:pos="9026" w:leader="dot"/>
            </w:tabs>
            <w:rPr/>
          </w:pPr>
          <w:hyperlink w:anchor="__RefHeading___Toc3548337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548339_2281741623">
            <w:r>
              <w:rPr>
                <w:webHidden/>
                <w:rStyle w:val="IndexLink"/>
                <w:rtl w:val="true"/>
              </w:rPr>
              <w:t>سفره‌ای برای همه</w:t>
            </w:r>
            <w:r>
              <w:rPr>
                <w:rStyle w:val="IndexLink"/>
                <w:rtl w:val="true"/>
              </w:rPr>
              <w:tab/>
            </w:r>
            <w:r>
              <w:rPr>
                <w:rStyle w:val="IndexLink"/>
              </w:rPr>
              <w:t>120</w:t>
            </w:r>
          </w:hyperlink>
        </w:p>
        <w:p>
          <w:pPr>
            <w:pStyle w:val="Contents3"/>
            <w:tabs>
              <w:tab w:val="clear" w:pos="8459"/>
              <w:tab w:val="right" w:pos="9026" w:leader="dot"/>
            </w:tabs>
            <w:rPr/>
          </w:pPr>
          <w:hyperlink w:anchor="__RefHeading___Toc3548341_2281741623">
            <w:r>
              <w:rPr>
                <w:webHidden/>
                <w:rStyle w:val="IndexLink"/>
                <w:rtl w:val="true"/>
              </w:rPr>
              <w:t>اول بینوایان، بعد خودمان</w:t>
            </w:r>
            <w:r>
              <w:rPr>
                <w:rStyle w:val="IndexLink"/>
                <w:rtl w:val="true"/>
              </w:rPr>
              <w:tab/>
            </w:r>
            <w:r>
              <w:rPr>
                <w:rStyle w:val="IndexLink"/>
              </w:rPr>
              <w:t>121</w:t>
            </w:r>
          </w:hyperlink>
        </w:p>
        <w:p>
          <w:pPr>
            <w:pStyle w:val="Contents3"/>
            <w:tabs>
              <w:tab w:val="clear" w:pos="8459"/>
              <w:tab w:val="right" w:pos="9026" w:leader="dot"/>
            </w:tabs>
            <w:rPr/>
          </w:pPr>
          <w:hyperlink w:anchor="__RefHeading___Toc3548343_2281741623">
            <w:r>
              <w:rPr>
                <w:webHidden/>
                <w:rStyle w:val="IndexLink"/>
                <w:rtl w:val="true"/>
              </w:rPr>
              <w:t>برای راحتی مراجعان</w:t>
            </w:r>
            <w:r>
              <w:rPr>
                <w:rStyle w:val="IndexLink"/>
                <w:rtl w:val="true"/>
              </w:rPr>
              <w:tab/>
            </w:r>
            <w:r>
              <w:rPr>
                <w:rStyle w:val="IndexLink"/>
              </w:rPr>
              <w:t>122</w:t>
            </w:r>
          </w:hyperlink>
        </w:p>
        <w:p>
          <w:pPr>
            <w:pStyle w:val="Contents3"/>
            <w:tabs>
              <w:tab w:val="clear" w:pos="8459"/>
              <w:tab w:val="right" w:pos="9026" w:leader="dot"/>
            </w:tabs>
            <w:rPr/>
          </w:pPr>
          <w:hyperlink w:anchor="__RefHeading___Toc3548345_2281741623">
            <w:r>
              <w:rPr>
                <w:webHidden/>
                <w:rStyle w:val="IndexLink"/>
                <w:rtl w:val="true"/>
              </w:rPr>
              <w:t>تکریم بدون تبعیض</w:t>
            </w:r>
            <w:r>
              <w:rPr>
                <w:rStyle w:val="IndexLink"/>
                <w:rtl w:val="true"/>
              </w:rPr>
              <w:tab/>
            </w:r>
            <w:r>
              <w:rPr>
                <w:rStyle w:val="IndexLink"/>
              </w:rPr>
              <w:t>123</w:t>
            </w:r>
          </w:hyperlink>
        </w:p>
        <w:p>
          <w:pPr>
            <w:pStyle w:val="Contents3"/>
            <w:tabs>
              <w:tab w:val="clear" w:pos="8459"/>
              <w:tab w:val="right" w:pos="9026" w:leader="dot"/>
            </w:tabs>
            <w:rPr/>
          </w:pPr>
          <w:hyperlink w:anchor="__RefHeading___Toc3548347_2281741623">
            <w:r>
              <w:rPr>
                <w:webHidden/>
                <w:rStyle w:val="IndexLink"/>
                <w:rtl w:val="true"/>
              </w:rPr>
              <w:t>از فقر نترس</w:t>
            </w:r>
            <w:r>
              <w:rPr>
                <w:rStyle w:val="IndexLink"/>
                <w:rtl w:val="true"/>
              </w:rPr>
              <w:t>!</w:t>
              <w:tab/>
            </w:r>
            <w:r>
              <w:rPr>
                <w:rStyle w:val="IndexLink"/>
              </w:rPr>
              <w:t>124</w:t>
            </w:r>
          </w:hyperlink>
        </w:p>
        <w:p>
          <w:pPr>
            <w:pStyle w:val="Contents2"/>
            <w:tabs>
              <w:tab w:val="clear" w:pos="8743"/>
              <w:tab w:val="right" w:pos="9026" w:leader="dot"/>
            </w:tabs>
            <w:rPr/>
          </w:pPr>
          <w:hyperlink w:anchor="__RefHeading___Toc3548349_2281741623">
            <w:r>
              <w:rPr>
                <w:webHidden/>
                <w:rStyle w:val="IndexLink"/>
              </w:rPr>
              <w:t>16</w:t>
            </w:r>
            <w:r>
              <w:rPr>
                <w:rStyle w:val="IndexLink"/>
                <w:rtl w:val="true"/>
              </w:rPr>
              <w:t xml:space="preserve">- </w:t>
            </w:r>
            <w:r>
              <w:rPr>
                <w:rStyle w:val="IndexLink"/>
                <w:rtl w:val="true"/>
              </w:rPr>
              <w:t>کرامات آفتاب</w:t>
            </w:r>
            <w:r>
              <w:rPr>
                <w:rStyle w:val="IndexLink"/>
                <w:rtl w:val="true"/>
              </w:rPr>
              <w:tab/>
            </w:r>
            <w:r>
              <w:rPr>
                <w:rStyle w:val="IndexLink"/>
              </w:rPr>
              <w:t>125</w:t>
            </w:r>
          </w:hyperlink>
        </w:p>
        <w:p>
          <w:pPr>
            <w:pStyle w:val="Contents3"/>
            <w:tabs>
              <w:tab w:val="clear" w:pos="8459"/>
              <w:tab w:val="right" w:pos="9026" w:leader="dot"/>
            </w:tabs>
            <w:rPr/>
          </w:pPr>
          <w:hyperlink w:anchor="__RefHeading___Toc3548351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548353_2281741623">
            <w:r>
              <w:rPr>
                <w:webHidden/>
                <w:rStyle w:val="IndexLink"/>
                <w:rtl w:val="true"/>
              </w:rPr>
              <w:t>تعظیم نسیم</w:t>
            </w:r>
            <w:r>
              <w:rPr>
                <w:rStyle w:val="IndexLink"/>
                <w:rtl w:val="true"/>
              </w:rPr>
              <w:tab/>
            </w:r>
            <w:r>
              <w:rPr>
                <w:rStyle w:val="IndexLink"/>
              </w:rPr>
              <w:t>126</w:t>
            </w:r>
          </w:hyperlink>
        </w:p>
        <w:p>
          <w:pPr>
            <w:pStyle w:val="Contents3"/>
            <w:tabs>
              <w:tab w:val="clear" w:pos="8459"/>
              <w:tab w:val="right" w:pos="9026" w:leader="dot"/>
            </w:tabs>
            <w:rPr/>
          </w:pPr>
          <w:hyperlink w:anchor="__RefHeading___Toc3548355_2281741623">
            <w:r>
              <w:rPr>
                <w:webHidden/>
                <w:rStyle w:val="IndexLink"/>
                <w:rtl w:val="true"/>
              </w:rPr>
              <w:t>چشمه‌ای که گم شد</w:t>
            </w:r>
            <w:r>
              <w:rPr>
                <w:rStyle w:val="IndexLink"/>
                <w:rtl w:val="true"/>
              </w:rPr>
              <w:tab/>
            </w:r>
            <w:r>
              <w:rPr>
                <w:rStyle w:val="IndexLink"/>
              </w:rPr>
              <w:t>128</w:t>
            </w:r>
          </w:hyperlink>
        </w:p>
        <w:p>
          <w:pPr>
            <w:pStyle w:val="Contents3"/>
            <w:tabs>
              <w:tab w:val="clear" w:pos="8459"/>
              <w:tab w:val="right" w:pos="9026" w:leader="dot"/>
            </w:tabs>
            <w:rPr/>
          </w:pPr>
          <w:hyperlink w:anchor="__RefHeading___Toc3548357_2281741623">
            <w:r>
              <w:rPr>
                <w:webHidden/>
                <w:rStyle w:val="IndexLink"/>
                <w:rtl w:val="true"/>
              </w:rPr>
              <w:t>آبی که اثر آن هنوز هم باقی است</w:t>
            </w:r>
            <w:r>
              <w:rPr>
                <w:rStyle w:val="IndexLink"/>
                <w:rtl w:val="true"/>
              </w:rPr>
              <w:tab/>
            </w:r>
            <w:r>
              <w:rPr>
                <w:rStyle w:val="IndexLink"/>
              </w:rPr>
              <w:t>129</w:t>
            </w:r>
          </w:hyperlink>
        </w:p>
        <w:p>
          <w:pPr>
            <w:pStyle w:val="Contents3"/>
            <w:tabs>
              <w:tab w:val="clear" w:pos="8459"/>
              <w:tab w:val="right" w:pos="9026" w:leader="dot"/>
            </w:tabs>
            <w:rPr/>
          </w:pPr>
          <w:hyperlink w:anchor="__RefHeading___Toc3548359_2281741623">
            <w:r>
              <w:rPr>
                <w:webHidden/>
                <w:rStyle w:val="IndexLink"/>
                <w:rtl w:val="true"/>
              </w:rPr>
              <w:t>برکت کوه‌سنگی</w:t>
            </w:r>
            <w:r>
              <w:rPr>
                <w:rStyle w:val="IndexLink"/>
                <w:rtl w:val="true"/>
              </w:rPr>
              <w:tab/>
            </w:r>
            <w:r>
              <w:rPr>
                <w:rStyle w:val="IndexLink"/>
              </w:rPr>
              <w:t>130</w:t>
            </w:r>
          </w:hyperlink>
        </w:p>
        <w:p>
          <w:pPr>
            <w:pStyle w:val="Contents3"/>
            <w:tabs>
              <w:tab w:val="clear" w:pos="8459"/>
              <w:tab w:val="right" w:pos="9026" w:leader="dot"/>
            </w:tabs>
            <w:rPr/>
          </w:pPr>
          <w:hyperlink w:anchor="__RefHeading___Toc3548361_2281741623">
            <w:r>
              <w:rPr>
                <w:webHidden/>
                <w:rStyle w:val="IndexLink"/>
                <w:rtl w:val="true"/>
              </w:rPr>
              <w:t>بخور</w:t>
            </w:r>
            <w:r>
              <w:rPr>
                <w:rStyle w:val="IndexLink"/>
                <w:rtl w:val="true"/>
              </w:rPr>
              <w:t xml:space="preserve">! </w:t>
            </w:r>
            <w:r>
              <w:rPr>
                <w:rStyle w:val="IndexLink"/>
                <w:rtl w:val="true"/>
              </w:rPr>
              <w:t>سرد است</w:t>
            </w:r>
            <w:r>
              <w:rPr>
                <w:rStyle w:val="IndexLink"/>
                <w:rtl w:val="true"/>
              </w:rPr>
              <w:tab/>
            </w:r>
            <w:r>
              <w:rPr>
                <w:rStyle w:val="IndexLink"/>
              </w:rPr>
              <w:t>131</w:t>
            </w:r>
          </w:hyperlink>
        </w:p>
        <w:p>
          <w:pPr>
            <w:pStyle w:val="Contents3"/>
            <w:tabs>
              <w:tab w:val="clear" w:pos="8459"/>
              <w:tab w:val="right" w:pos="9026" w:leader="dot"/>
            </w:tabs>
            <w:rPr/>
          </w:pPr>
          <w:hyperlink w:anchor="__RefHeading___Toc3548363_2281741623">
            <w:r>
              <w:rPr>
                <w:webHidden/>
                <w:rStyle w:val="IndexLink"/>
                <w:rtl w:val="true"/>
              </w:rPr>
              <w:t>این پارچه برای دخترت</w:t>
            </w:r>
            <w:r>
              <w:rPr>
                <w:rStyle w:val="IndexLink"/>
                <w:rtl w:val="true"/>
              </w:rPr>
              <w:tab/>
            </w:r>
            <w:r>
              <w:rPr>
                <w:rStyle w:val="IndexLink"/>
              </w:rPr>
              <w:t>132</w:t>
            </w:r>
          </w:hyperlink>
        </w:p>
        <w:p>
          <w:pPr>
            <w:pStyle w:val="Contents3"/>
            <w:tabs>
              <w:tab w:val="clear" w:pos="8459"/>
              <w:tab w:val="right" w:pos="9026" w:leader="dot"/>
            </w:tabs>
            <w:rPr/>
          </w:pPr>
          <w:hyperlink w:anchor="__RefHeading___Toc3548365_2281741623">
            <w:r>
              <w:rPr>
                <w:webHidden/>
                <w:rStyle w:val="IndexLink"/>
                <w:rtl w:val="true"/>
              </w:rPr>
              <w:t>از خدا بخواه باران ببارد</w:t>
            </w:r>
            <w:r>
              <w:rPr>
                <w:rStyle w:val="IndexLink"/>
                <w:rtl w:val="true"/>
              </w:rPr>
              <w:t>!</w:t>
              <w:tab/>
            </w:r>
            <w:r>
              <w:rPr>
                <w:rStyle w:val="IndexLink"/>
              </w:rPr>
              <w:t>133</w:t>
            </w:r>
          </w:hyperlink>
        </w:p>
        <w:p>
          <w:pPr>
            <w:pStyle w:val="Contents3"/>
            <w:tabs>
              <w:tab w:val="clear" w:pos="8459"/>
              <w:tab w:val="right" w:pos="9026" w:leader="dot"/>
            </w:tabs>
            <w:rPr/>
          </w:pPr>
          <w:hyperlink w:anchor="__RefHeading___Toc3548367_2281741623">
            <w:r>
              <w:rPr>
                <w:webHidden/>
                <w:rStyle w:val="IndexLink"/>
                <w:rtl w:val="true"/>
              </w:rPr>
              <w:t>اشاره‌ی امام</w:t>
            </w:r>
            <w:r>
              <w:rPr>
                <w:rStyle w:val="IndexLink"/>
                <w:rtl w:val="true"/>
              </w:rPr>
              <w:tab/>
            </w:r>
            <w:r>
              <w:rPr>
                <w:rStyle w:val="IndexLink"/>
              </w:rPr>
              <w:t>135</w:t>
            </w:r>
          </w:hyperlink>
        </w:p>
        <w:p>
          <w:pPr>
            <w:pStyle w:val="Contents3"/>
            <w:tabs>
              <w:tab w:val="clear" w:pos="8459"/>
              <w:tab w:val="right" w:pos="9026" w:leader="dot"/>
            </w:tabs>
            <w:rPr/>
          </w:pPr>
          <w:hyperlink w:anchor="__RefHeading___Toc3548369_2281741623">
            <w:r>
              <w:rPr>
                <w:webHidden/>
                <w:rStyle w:val="IndexLink"/>
                <w:rtl w:val="true"/>
              </w:rPr>
              <w:t>دو شیر، روی پرده</w:t>
            </w:r>
            <w:r>
              <w:rPr>
                <w:rStyle w:val="IndexLink"/>
                <w:rtl w:val="true"/>
              </w:rPr>
              <w:tab/>
            </w:r>
            <w:r>
              <w:rPr>
                <w:rStyle w:val="IndexLink"/>
              </w:rPr>
              <w:t>136</w:t>
            </w:r>
          </w:hyperlink>
        </w:p>
        <w:p>
          <w:pPr>
            <w:pStyle w:val="Contents3"/>
            <w:tabs>
              <w:tab w:val="clear" w:pos="8459"/>
              <w:tab w:val="right" w:pos="9026" w:leader="dot"/>
            </w:tabs>
            <w:rPr/>
          </w:pPr>
          <w:hyperlink w:anchor="__RefHeading___Toc3548371_2281741623">
            <w:r>
              <w:rPr>
                <w:webHidden/>
                <w:rStyle w:val="IndexLink"/>
                <w:rtl w:val="true"/>
              </w:rPr>
              <w:t>برای دخترهایت</w:t>
            </w:r>
            <w:r>
              <w:rPr>
                <w:rStyle w:val="IndexLink"/>
                <w:rtl w:val="true"/>
              </w:rPr>
              <w:tab/>
            </w:r>
            <w:r>
              <w:rPr>
                <w:rStyle w:val="IndexLink"/>
              </w:rPr>
              <w:t>138</w:t>
            </w:r>
          </w:hyperlink>
        </w:p>
        <w:p>
          <w:pPr>
            <w:pStyle w:val="Contents3"/>
            <w:tabs>
              <w:tab w:val="clear" w:pos="8459"/>
              <w:tab w:val="right" w:pos="9026" w:leader="dot"/>
            </w:tabs>
            <w:rPr/>
          </w:pPr>
          <w:hyperlink w:anchor="__RefHeading___Toc3548373_2281741623">
            <w:r>
              <w:rPr>
                <w:webHidden/>
                <w:rStyle w:val="IndexLink"/>
                <w:rtl w:val="true"/>
              </w:rPr>
              <w:t>لبخند آرامش‌بخش</w:t>
            </w:r>
            <w:r>
              <w:rPr>
                <w:rStyle w:val="IndexLink"/>
                <w:rtl w:val="true"/>
              </w:rPr>
              <w:tab/>
            </w:r>
            <w:r>
              <w:rPr>
                <w:rStyle w:val="IndexLink"/>
              </w:rPr>
              <w:t>139</w:t>
            </w:r>
          </w:hyperlink>
        </w:p>
        <w:p>
          <w:pPr>
            <w:pStyle w:val="Contents3"/>
            <w:tabs>
              <w:tab w:val="clear" w:pos="8459"/>
              <w:tab w:val="right" w:pos="9026" w:leader="dot"/>
            </w:tabs>
            <w:rPr/>
          </w:pPr>
          <w:hyperlink w:anchor="__RefHeading___Toc3548375_2281741623">
            <w:r>
              <w:rPr>
                <w:webHidden/>
                <w:rStyle w:val="IndexLink"/>
                <w:rtl w:val="true"/>
              </w:rPr>
              <w:t>آب روی آتش بود</w:t>
            </w:r>
            <w:r>
              <w:rPr>
                <w:rStyle w:val="IndexLink"/>
                <w:rtl w:val="true"/>
              </w:rPr>
              <w:tab/>
            </w:r>
            <w:r>
              <w:rPr>
                <w:rStyle w:val="IndexLink"/>
              </w:rPr>
              <w:t>140</w:t>
            </w:r>
          </w:hyperlink>
        </w:p>
        <w:p>
          <w:pPr>
            <w:pStyle w:val="Contents3"/>
            <w:tabs>
              <w:tab w:val="clear" w:pos="8459"/>
              <w:tab w:val="right" w:pos="9026" w:leader="dot"/>
            </w:tabs>
            <w:rPr/>
          </w:pPr>
          <w:hyperlink w:anchor="__RefHeading___Toc3548377_2281741623">
            <w:r>
              <w:rPr>
                <w:webHidden/>
                <w:rStyle w:val="IndexLink"/>
                <w:rtl w:val="true"/>
              </w:rPr>
              <w:t>چشمی که دیگر درد نمی‌کرد</w:t>
            </w:r>
            <w:r>
              <w:rPr>
                <w:rStyle w:val="IndexLink"/>
                <w:rtl w:val="true"/>
              </w:rPr>
              <w:tab/>
            </w:r>
            <w:r>
              <w:rPr>
                <w:rStyle w:val="IndexLink"/>
              </w:rPr>
              <w:t>141</w:t>
            </w:r>
          </w:hyperlink>
        </w:p>
        <w:p>
          <w:pPr>
            <w:pStyle w:val="Contents2"/>
            <w:tabs>
              <w:tab w:val="clear" w:pos="8743"/>
              <w:tab w:val="right" w:pos="9026" w:leader="dot"/>
            </w:tabs>
            <w:rPr/>
          </w:pPr>
          <w:hyperlink w:anchor="__RefHeading___Toc3548379_2281741623">
            <w:r>
              <w:rPr>
                <w:webHidden/>
                <w:rStyle w:val="IndexLink"/>
              </w:rPr>
              <w:t>17</w:t>
            </w:r>
            <w:r>
              <w:rPr>
                <w:rStyle w:val="IndexLink"/>
                <w:rtl w:val="true"/>
              </w:rPr>
              <w:t xml:space="preserve">- </w:t>
            </w:r>
            <w:r>
              <w:rPr>
                <w:rStyle w:val="IndexLink"/>
                <w:rtl w:val="true"/>
              </w:rPr>
              <w:t>جود و بخشندگی</w:t>
            </w:r>
            <w:r>
              <w:rPr>
                <w:rStyle w:val="IndexLink"/>
                <w:rtl w:val="true"/>
              </w:rPr>
              <w:tab/>
            </w:r>
            <w:r>
              <w:rPr>
                <w:rStyle w:val="IndexLink"/>
              </w:rPr>
              <w:t>143</w:t>
            </w:r>
          </w:hyperlink>
        </w:p>
        <w:p>
          <w:pPr>
            <w:pStyle w:val="Contents3"/>
            <w:tabs>
              <w:tab w:val="clear" w:pos="8459"/>
              <w:tab w:val="right" w:pos="9026" w:leader="dot"/>
            </w:tabs>
            <w:rPr/>
          </w:pPr>
          <w:hyperlink w:anchor="__RefHeading___Toc3548381_228174162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548383_2281741623">
            <w:r>
              <w:rPr>
                <w:webHidden/>
                <w:rStyle w:val="IndexLink"/>
                <w:rtl w:val="true"/>
              </w:rPr>
              <w:t>سود یا زیان؟</w:t>
            </w:r>
            <w:r>
              <w:rPr>
                <w:rStyle w:val="IndexLink"/>
                <w:rtl w:val="true"/>
              </w:rPr>
              <w:tab/>
            </w:r>
            <w:r>
              <w:rPr>
                <w:rStyle w:val="IndexLink"/>
              </w:rPr>
              <w:t>144</w:t>
            </w:r>
          </w:hyperlink>
        </w:p>
        <w:p>
          <w:pPr>
            <w:pStyle w:val="Contents3"/>
            <w:tabs>
              <w:tab w:val="clear" w:pos="8459"/>
              <w:tab w:val="right" w:pos="9026" w:leader="dot"/>
            </w:tabs>
            <w:rPr/>
          </w:pPr>
          <w:hyperlink w:anchor="__RefHeading___Toc3548385_2281741623">
            <w:r>
              <w:rPr>
                <w:webHidden/>
                <w:rStyle w:val="IndexLink"/>
                <w:rtl w:val="true"/>
              </w:rPr>
              <w:t>لطف بی‌منّت</w:t>
            </w:r>
            <w:r>
              <w:rPr>
                <w:rStyle w:val="IndexLink"/>
                <w:rtl w:val="true"/>
              </w:rPr>
              <w:tab/>
            </w:r>
            <w:r>
              <w:rPr>
                <w:rStyle w:val="IndexLink"/>
              </w:rPr>
              <w:t>145</w:t>
            </w:r>
          </w:hyperlink>
        </w:p>
        <w:p>
          <w:pPr>
            <w:pStyle w:val="Contents3"/>
            <w:tabs>
              <w:tab w:val="clear" w:pos="8459"/>
              <w:tab w:val="right" w:pos="9026" w:leader="dot"/>
            </w:tabs>
            <w:rPr/>
          </w:pPr>
          <w:hyperlink w:anchor="__RefHeading___Toc3548387_2281741623">
            <w:r>
              <w:rPr>
                <w:webHidden/>
                <w:rStyle w:val="IndexLink"/>
                <w:rtl w:val="true"/>
              </w:rPr>
              <w:t>گنجایش دست‌های بینوا</w:t>
            </w:r>
            <w:r>
              <w:rPr>
                <w:rStyle w:val="IndexLink"/>
                <w:rtl w:val="true"/>
              </w:rPr>
              <w:tab/>
            </w:r>
            <w:r>
              <w:rPr>
                <w:rStyle w:val="IndexLink"/>
              </w:rPr>
              <w:t>147</w:t>
            </w:r>
          </w:hyperlink>
        </w:p>
        <w:p>
          <w:pPr>
            <w:pStyle w:val="Contents3"/>
            <w:tabs>
              <w:tab w:val="clear" w:pos="8459"/>
              <w:tab w:val="right" w:pos="9026" w:leader="dot"/>
            </w:tabs>
            <w:rPr/>
          </w:pPr>
          <w:hyperlink w:anchor="__RefHeading___Toc3548389_2281741623">
            <w:r>
              <w:rPr>
                <w:webHidden/>
                <w:rStyle w:val="IndexLink"/>
                <w:rtl w:val="true"/>
              </w:rPr>
              <w:t>بیست دینار دیگر، مال خودت</w:t>
            </w:r>
            <w:r>
              <w:rPr>
                <w:rStyle w:val="IndexLink"/>
                <w:rtl w:val="true"/>
              </w:rPr>
              <w:t>!</w:t>
              <w:tab/>
            </w:r>
            <w:r>
              <w:rPr>
                <w:rStyle w:val="IndexLink"/>
              </w:rPr>
              <w:t>148</w:t>
            </w:r>
          </w:hyperlink>
        </w:p>
        <w:p>
          <w:pPr>
            <w:pStyle w:val="Contents3"/>
            <w:tabs>
              <w:tab w:val="clear" w:pos="8459"/>
              <w:tab w:val="right" w:pos="9026" w:leader="dot"/>
            </w:tabs>
            <w:rPr/>
          </w:pPr>
          <w:hyperlink w:anchor="__RefHeading___Toc3548391_2281741623">
            <w:r>
              <w:rPr>
                <w:webHidden/>
                <w:rStyle w:val="IndexLink"/>
                <w:rtl w:val="true"/>
              </w:rPr>
              <w:t>حالا مؤدب شدی</w:t>
            </w:r>
            <w:r>
              <w:rPr>
                <w:rStyle w:val="IndexLink"/>
                <w:rtl w:val="true"/>
              </w:rPr>
              <w:t>!</w:t>
              <w:tab/>
            </w:r>
            <w:r>
              <w:rPr>
                <w:rStyle w:val="IndexLink"/>
              </w:rPr>
              <w:t>150</w:t>
            </w:r>
          </w:hyperlink>
        </w:p>
        <w:p>
          <w:pPr>
            <w:pStyle w:val="Contents2"/>
            <w:tabs>
              <w:tab w:val="clear" w:pos="8743"/>
              <w:tab w:val="right" w:pos="9026" w:leader="dot"/>
            </w:tabs>
            <w:rPr/>
          </w:pPr>
          <w:hyperlink w:anchor="__RefHeading___Toc3548393_2281741623">
            <w:r>
              <w:rPr>
                <w:webHidden/>
                <w:rStyle w:val="IndexLink"/>
              </w:rPr>
              <w:t>18</w:t>
            </w:r>
            <w:r>
              <w:rPr>
                <w:rStyle w:val="IndexLink"/>
                <w:rtl w:val="true"/>
              </w:rPr>
              <w:t xml:space="preserve">- </w:t>
            </w:r>
            <w:r>
              <w:rPr>
                <w:rStyle w:val="IndexLink"/>
                <w:rtl w:val="true"/>
              </w:rPr>
              <w:t>شهادت</w:t>
            </w:r>
            <w:r>
              <w:rPr>
                <w:rStyle w:val="IndexLink"/>
                <w:rtl w:val="true"/>
              </w:rPr>
              <w:tab/>
            </w:r>
            <w:r>
              <w:rPr>
                <w:rStyle w:val="IndexLink"/>
              </w:rPr>
              <w:t>151</w:t>
            </w:r>
          </w:hyperlink>
        </w:p>
        <w:p>
          <w:pPr>
            <w:pStyle w:val="Contents3"/>
            <w:tabs>
              <w:tab w:val="clear" w:pos="8459"/>
              <w:tab w:val="right" w:pos="9026" w:leader="dot"/>
            </w:tabs>
            <w:rPr/>
          </w:pPr>
          <w:hyperlink w:anchor="__RefHeading___Toc3548395_228174162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548397_2281741623">
            <w:r>
              <w:rPr>
                <w:webHidden/>
                <w:rStyle w:val="IndexLink"/>
                <w:rtl w:val="true"/>
              </w:rPr>
              <w:t>کتاب به پایان خود رسیده است؟</w:t>
            </w:r>
            <w:r>
              <w:rPr>
                <w:rStyle w:val="IndexLink"/>
                <w:rtl w:val="true"/>
              </w:rPr>
              <w:tab/>
            </w:r>
            <w:r>
              <w:rPr>
                <w:rStyle w:val="IndexLink"/>
              </w:rPr>
              <w:t>152</w:t>
            </w:r>
          </w:hyperlink>
        </w:p>
        <w:p>
          <w:pPr>
            <w:pStyle w:val="Contents3"/>
            <w:tabs>
              <w:tab w:val="clear" w:pos="8459"/>
              <w:tab w:val="right" w:pos="9026" w:leader="dot"/>
            </w:tabs>
            <w:rPr/>
          </w:pPr>
          <w:hyperlink w:anchor="__RefHeading___Toc3548399_2281741623">
            <w:r>
              <w:rPr>
                <w:webHidden/>
                <w:rStyle w:val="IndexLink"/>
                <w:rtl w:val="true"/>
              </w:rPr>
              <w:t>انار و انگور بیاورید</w:t>
            </w:r>
            <w:r>
              <w:rPr>
                <w:rStyle w:val="IndexLink"/>
                <w:rtl w:val="true"/>
              </w:rPr>
              <w:t>!</w:t>
              <w:tab/>
            </w:r>
            <w:r>
              <w:rPr>
                <w:rStyle w:val="IndexLink"/>
              </w:rPr>
              <w:t>155</w:t>
            </w:r>
          </w:hyperlink>
        </w:p>
        <w:p>
          <w:pPr>
            <w:pStyle w:val="Contents3"/>
            <w:tabs>
              <w:tab w:val="clear" w:pos="8459"/>
              <w:tab w:val="right" w:pos="9026" w:leader="dot"/>
            </w:tabs>
            <w:rPr/>
          </w:pPr>
          <w:hyperlink w:anchor="__RefHeading___Toc3548401_2281741623">
            <w:r>
              <w:rPr>
                <w:webHidden/>
                <w:rStyle w:val="IndexLink"/>
                <w:rtl w:val="true"/>
              </w:rPr>
              <w:t>فقط سه دانه</w:t>
            </w:r>
            <w:r>
              <w:rPr>
                <w:rStyle w:val="IndexLink"/>
                <w:rtl w:val="true"/>
              </w:rPr>
              <w:t>!</w:t>
              <w:tab/>
            </w:r>
            <w:r>
              <w:rPr>
                <w:rStyle w:val="IndexLink"/>
              </w:rPr>
              <w:t>156</w:t>
            </w:r>
          </w:hyperlink>
        </w:p>
        <w:p>
          <w:pPr>
            <w:pStyle w:val="Contents3"/>
            <w:tabs>
              <w:tab w:val="clear" w:pos="8459"/>
              <w:tab w:val="right" w:pos="9026" w:leader="dot"/>
            </w:tabs>
            <w:rPr/>
          </w:pPr>
          <w:hyperlink w:anchor="__RefHeading___Toc3548403_2281741623">
            <w:r>
              <w:rPr>
                <w:webHidden/>
                <w:rStyle w:val="IndexLink"/>
                <w:rtl w:val="true"/>
              </w:rPr>
              <w:t>زینبی نبود که روی تل بایستد</w:t>
            </w:r>
            <w:r>
              <w:rPr>
                <w:rStyle w:val="IndexLink"/>
                <w:rtl w:val="true"/>
              </w:rPr>
              <w:t>...</w:t>
              <w:tab/>
            </w:r>
            <w:r>
              <w:rPr>
                <w:rStyle w:val="IndexLink"/>
              </w:rPr>
              <w:t>157</w:t>
            </w:r>
          </w:hyperlink>
        </w:p>
        <w:p>
          <w:pPr>
            <w:pStyle w:val="Contents3"/>
            <w:tabs>
              <w:tab w:val="clear" w:pos="8459"/>
              <w:tab w:val="right" w:pos="9026" w:leader="dot"/>
            </w:tabs>
            <w:rPr/>
          </w:pPr>
          <w:hyperlink w:anchor="__RefHeading___Toc3548405_2281741623">
            <w:r>
              <w:rPr>
                <w:webHidden/>
                <w:rStyle w:val="IndexLink"/>
                <w:rtl w:val="true"/>
              </w:rPr>
              <w:t>یکی فریاد زد</w:t>
            </w:r>
            <w:r>
              <w:rPr>
                <w:rStyle w:val="IndexLink"/>
                <w:rtl w:val="true"/>
              </w:rPr>
              <w:t xml:space="preserve">: </w:t>
            </w:r>
            <w:r>
              <w:rPr>
                <w:rStyle w:val="IndexLink"/>
                <w:rtl w:val="true"/>
              </w:rPr>
              <w:t>آقا</w:t>
            </w:r>
            <w:r>
              <w:rPr>
                <w:rStyle w:val="IndexLink"/>
                <w:rtl w:val="true"/>
              </w:rPr>
              <w:t>!...</w:t>
              <w:tab/>
            </w:r>
            <w:r>
              <w:rPr>
                <w:rStyle w:val="IndexLink"/>
              </w:rPr>
              <w:t>158</w:t>
            </w:r>
          </w:hyperlink>
        </w:p>
        <w:p>
          <w:pPr>
            <w:pStyle w:val="Contents3"/>
            <w:tabs>
              <w:tab w:val="clear" w:pos="8459"/>
              <w:tab w:val="right" w:pos="9026" w:leader="dot"/>
            </w:tabs>
            <w:rPr/>
          </w:pPr>
          <w:hyperlink w:anchor="__RefHeading___Toc3548407_2281741623">
            <w:r>
              <w:rPr>
                <w:webHidden/>
                <w:rStyle w:val="IndexLink"/>
                <w:rtl w:val="true"/>
              </w:rPr>
              <w:t>جنازه‌ی خورشید روی دست‌ها</w:t>
            </w:r>
            <w:r>
              <w:rPr>
                <w:rStyle w:val="IndexLink"/>
                <w:rtl w:val="true"/>
              </w:rPr>
              <w:t>!</w:t>
              <w:tab/>
            </w:r>
            <w:r>
              <w:rPr>
                <w:rStyle w:val="IndexLink"/>
              </w:rPr>
              <w:t>159</w:t>
            </w:r>
          </w:hyperlink>
        </w:p>
        <w:p>
          <w:pPr>
            <w:pStyle w:val="Contents3"/>
            <w:tabs>
              <w:tab w:val="clear" w:pos="8459"/>
              <w:tab w:val="right" w:pos="9026" w:leader="dot"/>
            </w:tabs>
            <w:rPr/>
          </w:pPr>
          <w:hyperlink w:anchor="__RefHeading___Toc3548409_2281741623">
            <w:r>
              <w:rPr>
                <w:webHidden/>
                <w:rStyle w:val="IndexLink"/>
                <w:rtl w:val="true"/>
              </w:rPr>
              <w:t>دو بیتِ دیگر</w:t>
            </w:r>
            <w:r>
              <w:rPr>
                <w:rStyle w:val="IndexLink"/>
                <w:rtl w:val="true"/>
              </w:rPr>
              <w:tab/>
            </w:r>
            <w:r>
              <w:rPr>
                <w:rStyle w:val="IndexLink"/>
              </w:rPr>
              <w:t>160</w:t>
            </w:r>
          </w:hyperlink>
        </w:p>
        <w:p>
          <w:pPr>
            <w:pStyle w:val="Contents2"/>
            <w:tabs>
              <w:tab w:val="clear" w:pos="8743"/>
              <w:tab w:val="right" w:pos="9026" w:leader="dot"/>
            </w:tabs>
            <w:rPr/>
          </w:pPr>
          <w:hyperlink w:anchor="__RefHeading___Toc3548411_2281741623">
            <w:r>
              <w:rPr>
                <w:webHidden/>
                <w:rStyle w:val="IndexLink"/>
              </w:rPr>
              <w:t>19</w:t>
            </w:r>
            <w:r>
              <w:rPr>
                <w:rStyle w:val="IndexLink"/>
                <w:rtl w:val="true"/>
              </w:rPr>
              <w:t xml:space="preserve">- </w:t>
            </w:r>
            <w:r>
              <w:rPr>
                <w:rStyle w:val="IndexLink"/>
                <w:rtl w:val="true"/>
              </w:rPr>
              <w:t>زیارت آفتاب</w:t>
            </w:r>
            <w:r>
              <w:rPr>
                <w:rStyle w:val="IndexLink"/>
                <w:rtl w:val="true"/>
              </w:rPr>
              <w:tab/>
            </w:r>
            <w:r>
              <w:rPr>
                <w:rStyle w:val="IndexLink"/>
              </w:rPr>
              <w:t>163</w:t>
            </w:r>
          </w:hyperlink>
        </w:p>
        <w:p>
          <w:pPr>
            <w:pStyle w:val="Contents3"/>
            <w:tabs>
              <w:tab w:val="clear" w:pos="8459"/>
              <w:tab w:val="right" w:pos="9026" w:leader="dot"/>
            </w:tabs>
            <w:rPr/>
          </w:pPr>
          <w:hyperlink w:anchor="__RefHeading___Toc3548413_2281741623">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3548415_2281741623">
            <w:r>
              <w:rPr>
                <w:webHidden/>
                <w:rStyle w:val="IndexLink"/>
                <w:rtl w:val="true"/>
              </w:rPr>
              <w:t>پاره‌ی تن پیامبر صلی الله علیه و آله وسلم</w:t>
            </w:r>
            <w:r>
              <w:rPr>
                <w:rStyle w:val="IndexLink"/>
                <w:rtl w:val="true"/>
              </w:rPr>
              <w:tab/>
            </w:r>
            <w:r>
              <w:rPr>
                <w:rStyle w:val="IndexLink"/>
              </w:rPr>
              <w:t>164</w:t>
            </w:r>
          </w:hyperlink>
        </w:p>
        <w:p>
          <w:pPr>
            <w:pStyle w:val="Contents3"/>
            <w:tabs>
              <w:tab w:val="clear" w:pos="8459"/>
              <w:tab w:val="right" w:pos="9026" w:leader="dot"/>
            </w:tabs>
            <w:rPr/>
          </w:pPr>
          <w:hyperlink w:anchor="__RefHeading___Toc3548417_2281741623">
            <w:r>
              <w:rPr>
                <w:webHidden/>
                <w:rStyle w:val="IndexLink"/>
                <w:rtl w:val="true"/>
              </w:rPr>
              <w:t>زیارت بهشتی</w:t>
            </w:r>
            <w:r>
              <w:rPr>
                <w:rStyle w:val="IndexLink"/>
                <w:rtl w:val="true"/>
              </w:rPr>
              <w:tab/>
            </w:r>
            <w:r>
              <w:rPr>
                <w:rStyle w:val="IndexLink"/>
              </w:rPr>
              <w:t>165</w:t>
            </w:r>
          </w:hyperlink>
        </w:p>
        <w:p>
          <w:pPr>
            <w:pStyle w:val="Contents3"/>
            <w:tabs>
              <w:tab w:val="clear" w:pos="8459"/>
              <w:tab w:val="right" w:pos="9026" w:leader="dot"/>
            </w:tabs>
            <w:rPr/>
          </w:pPr>
          <w:hyperlink w:anchor="__RefHeading___Toc3548419_2281741623">
            <w:r>
              <w:rPr>
                <w:webHidden/>
                <w:rStyle w:val="IndexLink"/>
                <w:rtl w:val="true"/>
              </w:rPr>
              <w:t>یک زیارت؛ سه دیدار</w:t>
            </w:r>
            <w:r>
              <w:rPr>
                <w:rStyle w:val="IndexLink"/>
                <w:rtl w:val="true"/>
              </w:rPr>
              <w:tab/>
            </w:r>
            <w:r>
              <w:rPr>
                <w:rStyle w:val="IndexLink"/>
              </w:rPr>
              <w:t>166</w:t>
            </w:r>
          </w:hyperlink>
        </w:p>
        <w:p>
          <w:pPr>
            <w:pStyle w:val="Contents3"/>
            <w:tabs>
              <w:tab w:val="clear" w:pos="8459"/>
              <w:tab w:val="right" w:pos="9026" w:leader="dot"/>
            </w:tabs>
            <w:rPr/>
          </w:pPr>
          <w:hyperlink w:anchor="__RefHeading___Toc3548421_2281741623">
            <w:r>
              <w:rPr>
                <w:webHidden/>
                <w:rStyle w:val="IndexLink"/>
                <w:rtl w:val="true"/>
              </w:rPr>
              <w:t>باغی از باغ‌های بهشت</w:t>
            </w:r>
            <w:r>
              <w:rPr>
                <w:rStyle w:val="IndexLink"/>
                <w:rtl w:val="true"/>
              </w:rPr>
              <w:tab/>
            </w:r>
            <w:r>
              <w:rPr>
                <w:rStyle w:val="IndexLink"/>
              </w:rPr>
              <w:t>167</w:t>
            </w:r>
          </w:hyperlink>
        </w:p>
        <w:p>
          <w:pPr>
            <w:pStyle w:val="Contents2"/>
            <w:tabs>
              <w:tab w:val="clear" w:pos="8743"/>
              <w:tab w:val="right" w:pos="9026" w:leader="dot"/>
            </w:tabs>
            <w:rPr/>
          </w:pPr>
          <w:hyperlink w:anchor="__RefHeading___Toc3548423_2281741623">
            <w:r>
              <w:rPr>
                <w:webHidden/>
                <w:rStyle w:val="IndexLink"/>
              </w:rPr>
              <w:t>20</w:t>
            </w:r>
            <w:r>
              <w:rPr>
                <w:rStyle w:val="IndexLink"/>
                <w:rtl w:val="true"/>
              </w:rPr>
              <w:t xml:space="preserve">- </w:t>
            </w:r>
            <w:r>
              <w:rPr>
                <w:rStyle w:val="IndexLink"/>
                <w:rtl w:val="true"/>
              </w:rPr>
              <w:t>سفارش‌ها</w:t>
            </w:r>
            <w:r>
              <w:rPr>
                <w:rStyle w:val="IndexLink"/>
                <w:rtl w:val="true"/>
              </w:rPr>
              <w:tab/>
            </w:r>
            <w:r>
              <w:rPr>
                <w:rStyle w:val="IndexLink"/>
              </w:rPr>
              <w:t>169</w:t>
            </w:r>
          </w:hyperlink>
        </w:p>
        <w:p>
          <w:pPr>
            <w:pStyle w:val="Contents3"/>
            <w:tabs>
              <w:tab w:val="clear" w:pos="8459"/>
              <w:tab w:val="right" w:pos="9026" w:leader="dot"/>
            </w:tabs>
            <w:rPr/>
          </w:pPr>
          <w:hyperlink w:anchor="__RefHeading___Toc3548425_228174162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3548427_2281741623">
            <w:r>
              <w:rPr>
                <w:webHidden/>
                <w:rStyle w:val="IndexLink"/>
                <w:rtl w:val="true"/>
              </w:rPr>
              <w:t>سلام به دوستان</w:t>
            </w:r>
            <w:r>
              <w:rPr>
                <w:rStyle w:val="IndexLink"/>
                <w:rtl w:val="true"/>
              </w:rPr>
              <w:tab/>
            </w:r>
            <w:r>
              <w:rPr>
                <w:rStyle w:val="IndexLink"/>
              </w:rPr>
              <w:t>170</w:t>
            </w:r>
          </w:hyperlink>
        </w:p>
        <w:p>
          <w:pPr>
            <w:pStyle w:val="Contents3"/>
            <w:tabs>
              <w:tab w:val="clear" w:pos="8459"/>
              <w:tab w:val="right" w:pos="9026" w:leader="dot"/>
            </w:tabs>
            <w:rPr/>
          </w:pPr>
          <w:hyperlink w:anchor="__RefHeading___Toc3548429_2281741623">
            <w:r>
              <w:rPr>
                <w:webHidden/>
                <w:rStyle w:val="IndexLink"/>
                <w:rtl w:val="true"/>
              </w:rPr>
              <w:t>عقل کامل</w:t>
            </w:r>
            <w:r>
              <w:rPr>
                <w:rStyle w:val="IndexLink"/>
                <w:rtl w:val="true"/>
              </w:rPr>
              <w:tab/>
            </w:r>
            <w:r>
              <w:rPr>
                <w:rStyle w:val="IndexLink"/>
              </w:rPr>
              <w:t>171</w:t>
            </w:r>
          </w:hyperlink>
        </w:p>
        <w:p>
          <w:pPr>
            <w:pStyle w:val="Contents3"/>
            <w:tabs>
              <w:tab w:val="clear" w:pos="8459"/>
              <w:tab w:val="right" w:pos="9026" w:leader="dot"/>
            </w:tabs>
            <w:rPr/>
          </w:pPr>
          <w:hyperlink w:anchor="__RefHeading___Toc3548431_2281741623">
            <w:r>
              <w:rPr>
                <w:webHidden/>
                <w:rStyle w:val="IndexLink"/>
                <w:rtl w:val="true"/>
              </w:rPr>
              <w:t>اعمال شیعیان</w:t>
            </w:r>
            <w:r>
              <w:rPr>
                <w:rStyle w:val="IndexLink"/>
                <w:rtl w:val="true"/>
              </w:rPr>
              <w:tab/>
            </w:r>
            <w:r>
              <w:rPr>
                <w:rStyle w:val="IndexLink"/>
              </w:rPr>
              <w:t>173</w:t>
            </w:r>
          </w:hyperlink>
        </w:p>
        <w:p>
          <w:pPr>
            <w:pStyle w:val="Contents2"/>
            <w:tabs>
              <w:tab w:val="clear" w:pos="8743"/>
              <w:tab w:val="right" w:pos="9026" w:leader="dot"/>
            </w:tabs>
            <w:rPr/>
          </w:pPr>
          <w:hyperlink w:anchor="__RefHeading___Toc3548433_2281741623">
            <w:r>
              <w:rPr>
                <w:webHidden/>
                <w:rStyle w:val="IndexLink"/>
                <w:rtl w:val="true"/>
              </w:rPr>
              <w:t>مسابقه</w:t>
            </w:r>
            <w:r>
              <w:rPr>
                <w:rStyle w:val="IndexLink"/>
                <w:rtl w:val="true"/>
              </w:rPr>
              <w:tab/>
            </w:r>
            <w:r>
              <w:rPr>
                <w:rStyle w:val="IndexLink"/>
              </w:rPr>
              <w:t>175</w:t>
            </w:r>
          </w:hyperlink>
        </w:p>
        <w:p>
          <w:pPr>
            <w:pStyle w:val="Contents2"/>
            <w:tabs>
              <w:tab w:val="clear" w:pos="8743"/>
              <w:tab w:val="right" w:pos="9026" w:leader="dot"/>
            </w:tabs>
            <w:rPr/>
          </w:pPr>
          <w:hyperlink w:anchor="__RefHeading___Toc3548435_2281741623">
            <w:r>
              <w:rPr>
                <w:webHidden/>
                <w:rStyle w:val="IndexLink"/>
                <w:rtl w:val="true"/>
              </w:rPr>
              <w:t>سوالات تستی</w:t>
            </w:r>
            <w:r>
              <w:rPr>
                <w:rStyle w:val="IndexLink"/>
                <w:rtl w:val="true"/>
              </w:rPr>
              <w:t>:</w:t>
              <w:tab/>
            </w:r>
            <w:r>
              <w:rPr>
                <w:rStyle w:val="IndexLink"/>
              </w:rPr>
              <w:t>178</w:t>
            </w:r>
          </w:hyperlink>
        </w:p>
        <w:p>
          <w:pPr>
            <w:pStyle w:val="Contents2"/>
            <w:tabs>
              <w:tab w:val="clear" w:pos="8743"/>
              <w:tab w:val="right" w:pos="9026" w:leader="dot"/>
            </w:tabs>
            <w:rPr/>
          </w:pPr>
          <w:hyperlink w:anchor="__RefHeading___Toc3548437_2281741623">
            <w:r>
              <w:rPr>
                <w:webHidden/>
                <w:rStyle w:val="IndexLink"/>
                <w:rtl w:val="true"/>
              </w:rPr>
              <w:t>سوالات تشریحی</w:t>
            </w:r>
            <w:r>
              <w:rPr>
                <w:rStyle w:val="IndexLink"/>
                <w:rtl w:val="true"/>
              </w:rPr>
              <w:t>:</w:t>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8_27015"/>
      <w:bookmarkStart w:id="1" w:name="pg4208_27015"/>
      <w:bookmarkEnd w:id="1"/>
    </w:p>
    <w:p>
      <w:pPr>
        <w:pStyle w:val="Heading2"/>
        <w:numPr>
          <w:ilvl w:val="1"/>
          <w:numId w:val="1"/>
        </w:numPr>
        <w:rPr/>
      </w:pPr>
      <w:bookmarkStart w:id="2" w:name="pg4208_27015"/>
      <w:bookmarkStart w:id="3" w:name="__RefHeading___Toc354813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محمدهادی،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قمقمه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قصه و نکته از زندگی امام 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محمدهادی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 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2657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Behnashr Company‪(Astan Quds Razavi Publications)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آستان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۴۷۹۱۸۳۷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813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08_27019"/>
      <w:bookmarkStart w:id="8" w:name="pg4208_27019"/>
      <w:bookmarkEnd w:id="8"/>
    </w:p>
    <w:p>
      <w:pPr>
        <w:pStyle w:val="Heading2"/>
        <w:numPr>
          <w:ilvl w:val="1"/>
          <w:numId w:val="1"/>
        </w:numPr>
        <w:rPr/>
      </w:pPr>
      <w:bookmarkStart w:id="9" w:name="pg4208_27019"/>
      <w:bookmarkStart w:id="10" w:name="__RefHeading___Toc3548141_2281741623"/>
      <w:bookmarkStart w:id="11" w:name="_Toc3"/>
      <w:bookmarkEnd w:id="9"/>
      <w:bookmarkEnd w:id="10"/>
      <w:r>
        <w:rPr>
          <w:rtl w:val="true"/>
        </w:rPr>
        <w:t>فهرست</w:t>
      </w:r>
      <w:bookmarkEnd w:id="1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سجده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در آغوش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سوّمین علی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واژههای آفتابی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طلوع تا طلوع</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همسرانِ خورشید</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یا فرزندان؟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فرزند، جانشین من است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دیر کردی؟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پ 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هجده دانه رطب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به پیامبر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نزدیکتر است؟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ولاتعهدی 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چارهی مأمون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دلها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یوسف پیامبر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خلافت مال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شهید میشوم، نه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میپذیرم 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یک سند</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ادامهی سند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 شابور ی</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نیشابور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 ةالذّهب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مدرسهای که تعطیل شد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عید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مأمون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از آ نده 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محمد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ماه کمتر و بیشتر</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بارانی برداشتهام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بیچارهها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محمد دیباج</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حمام نمیآیم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نمیمیرد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هارون یک مو از سر من 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گریه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فرزندی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نمیدانست</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عیسی؟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عیسی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یا خدایان؟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و مقام سلیمان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آل محمد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 امام رضا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زبان هندی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در معجزات پیامبران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هجده هزار مسأله</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در آستین</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اماماند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آل محمد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طلایی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 ر 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برترین فضیلت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یا اباالحسن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پیش مردم، نه نزد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استهزاء، نیرنگ</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فرعون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چیست؟</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 و ستاره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دعا</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اجازهی ملاقات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امام رضا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سلاح پیامبران</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و ایمان</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بیشتر اعتماد داری یا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 امام</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 و لباس حضرت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 و راه آفتاب</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برای خلق، لباسی برای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سفرهای برای همه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بینوایان، بعد خودمان</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راحتی مراجعان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تکریم بدون تبعیض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نترس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آفتاب</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نسیم</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چشمهای که گم شد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اثر آن هنوز هم باقی است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برکت کوهسنگی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است</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پارچه برای دخترت</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 بخواه باران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اشارهی امام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شیر، روی پرده</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دخترهایت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لبخند آرامشبخش</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روی آتش بود</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چشمی که دیگر درد نمیکرد</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بخشندگی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یا زیان؟</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لطف بیمنّت</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گنجایش دستهای بینوا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دینار دیگر، مال خودت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مؤدب شدی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پایان خود رسیده است؟</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انار و انگور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سه 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زینبی نبود که روی تل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جنازهی خورشید روی دستها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بیتِ دیگر</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یارت آفتاب</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پارهی تن پیامبر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بهشتی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زیارت؛ سه دیدار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باغی از باغهای بهشت</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به دوستان</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کامل</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شیعیان</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سوالات تستی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سوالات تشریحی</w:t>
      </w:r>
      <w:r>
        <w:rPr>
          <w:rFonts w:eastAsia="IRNazanin" w:cs="IRNazanin"/>
          <w:color w:val="111111"/>
          <w:sz w:val="28"/>
          <w:szCs w:val="28"/>
          <w:rtl w:val="true"/>
          <w:lang w:bidi="fa-IR"/>
        </w:rPr>
        <w:t xml:space="preserve">: </w:t>
      </w:r>
      <w:bookmarkStart w:id="12" w:name="pg4208_27025"/>
    </w:p>
    <w:p>
      <w:pPr>
        <w:pStyle w:val="BookText"/>
        <w:rPr/>
      </w:pPr>
      <w:bookmarkEnd w:id="12"/>
      <w:r>
        <w:rPr>
          <w:rFonts w:eastAsia="IRNazanin" w:cs="IRNazanin"/>
          <w:color w:val="111111"/>
          <w:sz w:val="28"/>
          <w:szCs w:val="28"/>
          <w:lang w:bidi="fa-IR"/>
        </w:rPr>
        <w:t>11</w:t>
      </w:r>
      <w:r>
        <w:rPr>
          <w:rFonts w:ascii="IRNazanin" w:hAnsi="IRNazanin" w:eastAsia="IRNazanin"/>
          <w:color w:val="111111"/>
          <w:sz w:val="28"/>
          <w:sz w:val="28"/>
          <w:szCs w:val="28"/>
          <w:rtl w:val="true"/>
          <w:lang w:bidi="fa-IR"/>
        </w:rPr>
        <w:t>یک قمقمه دریا</w:t>
      </w:r>
    </w:p>
    <w:p>
      <w:pPr>
        <w:pStyle w:val="Heading2"/>
        <w:numPr>
          <w:ilvl w:val="1"/>
          <w:numId w:val="1"/>
        </w:numPr>
        <w:rPr/>
      </w:pPr>
      <w:bookmarkStart w:id="13" w:name="__RefHeading___Toc3548143_2281741623"/>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آیینه‌ای جیبی در برابر خورشید گذاشته‌ام</w:t>
      </w:r>
    </w:p>
    <w:p>
      <w:pPr>
        <w:pStyle w:val="BookText"/>
        <w:rPr/>
      </w:pPr>
      <w:r>
        <w:rPr>
          <w:rFonts w:ascii="IRNazanin" w:hAnsi="IRNazanin" w:eastAsia="IRNazanin"/>
          <w:color w:val="111111"/>
          <w:sz w:val="28"/>
          <w:sz w:val="28"/>
          <w:szCs w:val="28"/>
          <w:rtl w:val="true"/>
          <w:lang w:bidi="fa-IR"/>
        </w:rPr>
        <w:t>قمقمه‌ای از آب دریا پر کرده‌ام</w:t>
      </w:r>
    </w:p>
    <w:p>
      <w:pPr>
        <w:pStyle w:val="BookText"/>
        <w:rPr/>
      </w:pPr>
      <w:r>
        <w:rPr>
          <w:rFonts w:ascii="IRNazanin" w:hAnsi="IRNazanin" w:eastAsia="IRNazanin"/>
          <w:color w:val="111111"/>
          <w:sz w:val="28"/>
          <w:sz w:val="28"/>
          <w:szCs w:val="28"/>
          <w:rtl w:val="true"/>
          <w:lang w:bidi="fa-IR"/>
        </w:rPr>
        <w:t>نقطه‌ای آبی از شرقی‌ترین کرانه‌ی آسمان ترسیم کرده‌ام یا برگ سبزی از باغ‌های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بلند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خاکی من چگونه می‌تواند از شاخسار بلند خورشید تو نور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آبی بی‌کرانه‌ی آسمانت را در دفترچه‌ی خط کشیده‌ی زمین نقاشی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شرقی‌ترین نقطه‌ی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آیینه‌ی مکدّر خاک نمی‌گنجی؛ حتی پرنده‌ی خیال را نیز در عینیّت بلند آفتابِ تو راهی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شب‌زده‌ام را با رشته‌ای از اشک به پنجره‌ی فولادت دوخته‌ام تا از مشبک‌های آن، قطعه‌ای از بهشت را در این قاب مه‌آلود مهمان کنی و دلِ لبریز از امید و شوقم را به حلقه‌ی در دخیل بسته‌ام تا هیچ گره‌اش ناگشوده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خودِ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بال‌زدن دست‌ها به سمت ضریحت استعاره نه؛ خودِ پرواز است و دست‌های من، ای باشکوه‌ترین جلوه‌ی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همبال فرشتگان زائر، یک بغل قنوت به درگاه خدا آورده است تا گرمای زندگی‌زای آفتابی‌ترین دست خراسان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به شما سلام کنم؛</w:t>
      </w:r>
    </w:p>
    <w:p>
      <w:pPr>
        <w:pStyle w:val="BookText"/>
        <w:rPr/>
      </w:pPr>
      <w:r>
        <w:rPr>
          <w:rFonts w:ascii="IRNazanin" w:hAnsi="IRNazanin" w:eastAsia="IRNazanin"/>
          <w:color w:val="111111"/>
          <w:sz w:val="28"/>
          <w:sz w:val="28"/>
          <w:szCs w:val="28"/>
          <w:rtl w:val="true"/>
          <w:lang w:bidi="fa-IR"/>
        </w:rPr>
        <w:t>شما از خاتم انبیا تا خاتم اوصیا؛ آینه در آینه، جلوه‌گاه جمال خدایید؛ هر کس نشانِ خدا را می‌خواهد باید به نشانی شما بیاید و هر کس امید لطف خدا دارد باید راه خانه‌ی شما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گلدسته‌های حرم‌هایِ شما انگشتان زمین‌اند که صراط مستقیم را نشان می‌دهند و گنبدهای زرّین‌تان، راز طلاشدن را به خاکیان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اهل‌بیت نبوت‌اید و جایگاه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خانه‌هایتان محلِ تردد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آسمان از خیابان شما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با شما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أَهْلَ بَیتِ النُّبُوَّةِ وَ مَوضِعَ الرِّسالَةِ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دنیای ما دنیای شتابناکی است؛ حتی ادبیات نیز دچار همین شتاب‌آلودگی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روزگار ایجاز و گزیده‌گویی است؛ کمتر کسی حوصله‌ی خواندن کتاب‌های طولانی را دارد، شاید تنها در این مسیر شتاب‌زده، گاهی فرصتی فراهم شود که کتابی مختصر، چشمی را به سوی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روی شماست کتابی است کوچک، که کوشیده از هر دریایی از اقیانوس عظیم رضوی قمقمه‌ای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منابع کتاب، همان‌گونه که در انتها آمده است از منابع دست اول‌اند و البته جویندگان باید برای آگاهی کامل، به اصل منابع مراجعه نمایند هر چند بسیاری از این منابع متأسفانه به فارسی ترجمه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یک برگ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آینه‌ی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قمقمه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هادی زاهدی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208_27029"/>
      <w:bookmarkStart w:id="16" w:name="pg4208_27029"/>
      <w:bookmarkEnd w:id="16"/>
    </w:p>
    <w:p>
      <w:pPr>
        <w:pStyle w:val="Heading2"/>
        <w:numPr>
          <w:ilvl w:val="1"/>
          <w:numId w:val="1"/>
        </w:numPr>
        <w:rPr/>
      </w:pPr>
      <w:bookmarkStart w:id="17" w:name="pg4208_27029"/>
      <w:bookmarkStart w:id="18" w:name="__RefHeading___Toc3548145_2281741623"/>
      <w:bookmarkStart w:id="19" w:name="_Toc5"/>
      <w:bookmarkEnd w:id="17"/>
      <w:bookmarkEnd w:id="18"/>
      <w:r>
        <w:rPr/>
        <w:t>1</w:t>
      </w:r>
      <w:r>
        <w:rPr>
          <w:rtl w:val="true"/>
        </w:rPr>
        <w:t xml:space="preserve">- </w:t>
      </w:r>
      <w:r>
        <w:rPr>
          <w:rtl w:val="true"/>
        </w:rPr>
        <w:t>ولادت</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3548147_2281741623"/>
      <w:bookmarkStart w:id="21" w:name="_Toc6"/>
      <w:bookmarkEnd w:id="20"/>
      <w:r>
        <w:rPr>
          <w:rtl w:val="true"/>
        </w:rPr>
        <w:t>اشاره</w:t>
      </w:r>
      <w:bookmarkStart w:id="22" w:name="pg4208_27030"/>
      <w:bookmarkEnd w:id="21"/>
    </w:p>
    <w:p>
      <w:pPr>
        <w:pStyle w:val="Heading3"/>
        <w:numPr>
          <w:ilvl w:val="2"/>
          <w:numId w:val="1"/>
        </w:numPr>
        <w:rPr/>
      </w:pPr>
      <w:bookmarkStart w:id="23" w:name="__RefHeading___Toc3548149_2281741623"/>
      <w:bookmarkStart w:id="24" w:name="_Toc7"/>
      <w:bookmarkEnd w:id="22"/>
      <w:bookmarkEnd w:id="23"/>
      <w:r>
        <w:rPr>
          <w:rtl w:val="true"/>
        </w:rPr>
        <w:t>ستاره</w:t>
      </w:r>
      <w:bookmarkEnd w:id="24"/>
    </w:p>
    <w:p>
      <w:pPr>
        <w:pStyle w:val="BookText"/>
        <w:rPr/>
      </w:pPr>
      <w:r>
        <w:rPr>
          <w:rFonts w:ascii="IRNazanin" w:hAnsi="IRNazanin" w:eastAsia="IRNazanin"/>
          <w:color w:val="111111"/>
          <w:sz w:val="28"/>
          <w:sz w:val="28"/>
          <w:szCs w:val="28"/>
          <w:rtl w:val="true"/>
          <w:lang w:bidi="fa-IR"/>
        </w:rPr>
        <w:t>بی‌بی حمیده؛ همسر امام صادق</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کنیزی خرید که دختر یکی از بزرگان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بی‌بی حمیده در خواب، رسول خدا صلی الله علیه و آله وسلم را دید که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را به پسرت موسی بده تا برای او فرزندی بیاورد که بهترین انسان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حمیده، کنیز را به پسرش موسی‌ابن‌جعفر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ستاره‌ای که خورشیدِ خورشیدها را به جهانیان هدیه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مادر امام 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کنیز بود، نام آن بانوی بزرگوار یکی از این نام‌هاست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ملقّب به امالبنین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ملقّب به شقراء نوبیه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تکتم که چون از اهالی مرسیه بود به آن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 مرسیه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حموی در معجم‌البُلدان،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شهری در سواحل آفریقا بوده که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 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شقراء بونیه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این اساس، این نظریه که مادر گرامی امام 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اهالی مارسی در کشور فرانسه بوده، صحیح نیست</w:t>
      </w:r>
      <w:r>
        <w:rPr>
          <w:rFonts w:eastAsia="IRNazanin" w:cs="IRNazanin"/>
          <w:color w:val="111111"/>
          <w:sz w:val="28"/>
          <w:szCs w:val="28"/>
          <w:rtl w:val="true"/>
          <w:lang w:bidi="fa-IR"/>
        </w:rPr>
        <w:t>.</w:t>
      </w:r>
      <w:bookmarkStart w:id="25" w:name="pg4208_27031"/>
    </w:p>
    <w:p>
      <w:pPr>
        <w:pStyle w:val="Heading3"/>
        <w:numPr>
          <w:ilvl w:val="2"/>
          <w:numId w:val="1"/>
        </w:numPr>
        <w:rPr/>
      </w:pPr>
      <w:bookmarkStart w:id="26" w:name="__RefHeading___Toc3548151_2281741623"/>
      <w:bookmarkStart w:id="27" w:name="_Toc8"/>
      <w:bookmarkEnd w:id="25"/>
      <w:bookmarkEnd w:id="26"/>
      <w:r>
        <w:rPr>
          <w:rtl w:val="true"/>
        </w:rPr>
        <w:t>نخستین سجده</w:t>
      </w:r>
      <w:bookmarkEnd w:id="27"/>
    </w:p>
    <w:p>
      <w:pPr>
        <w:pStyle w:val="BookText"/>
        <w:rPr/>
      </w:pPr>
      <w:r>
        <w:rPr>
          <w:rFonts w:ascii="IRNazanin" w:hAnsi="IRNazanin" w:eastAsia="IRNazanin"/>
          <w:color w:val="111111"/>
          <w:sz w:val="28"/>
          <w:sz w:val="28"/>
          <w:szCs w:val="28"/>
          <w:rtl w:val="true"/>
          <w:lang w:bidi="fa-IR"/>
        </w:rPr>
        <w:t>بی‌بی نجمه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که در شکم داشتم ابداً احساس سنگینی نمی‌کردم و وقتی می‌خوابیدم، صدای آوایی ملکوتی از کودکی که در شکم داشتم می‌شنیدم که نام خدا را ترنّم می‌کرد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فرزندم به دنیا آمد، دست‌هایش را روی زمین گذاشت و سر خود را به سمت آسمان بالا برد، لب‌های کوچک فرزندم تکان می‌خورد؛ انگار که با خدا سخن می‌گفت</w:t>
      </w:r>
      <w:r>
        <w:rPr>
          <w:rFonts w:eastAsia="IRNazanin" w:cs="IRNazanin"/>
          <w:color w:val="111111"/>
          <w:sz w:val="28"/>
          <w:szCs w:val="28"/>
          <w:rtl w:val="true"/>
          <w:lang w:bidi="fa-IR"/>
        </w:rPr>
        <w:t>!»</w:t>
      </w:r>
      <w:r>
        <w:rPr>
          <w:rStyle w:val="FootnoteAnchor"/>
          <w:rtl w:val="true"/>
        </w:rPr>
        <w:footnoteReference w:id="3"/>
      </w:r>
      <w:bookmarkStart w:id="28" w:name="pg4208_27032"/>
    </w:p>
    <w:p>
      <w:pPr>
        <w:pStyle w:val="Heading3"/>
        <w:numPr>
          <w:ilvl w:val="2"/>
          <w:numId w:val="1"/>
        </w:numPr>
        <w:rPr/>
      </w:pPr>
      <w:bookmarkStart w:id="29" w:name="__RefHeading___Toc3548153_2281741623"/>
      <w:bookmarkStart w:id="30" w:name="_Toc9"/>
      <w:bookmarkEnd w:id="28"/>
      <w:bookmarkEnd w:id="29"/>
      <w:r>
        <w:rPr>
          <w:rtl w:val="true"/>
        </w:rPr>
        <w:t>خورشید در آغوش</w:t>
      </w:r>
      <w:r>
        <w:rPr>
          <w:rtl w:val="true"/>
        </w:rPr>
        <w:t>...</w:t>
      </w:r>
      <w:bookmarkEnd w:id="30"/>
    </w:p>
    <w:p>
      <w:pPr>
        <w:pStyle w:val="BookText"/>
        <w:rPr/>
      </w:pPr>
      <w:r>
        <w:rPr>
          <w:rFonts w:ascii="IRNazanin" w:hAnsi="IRNazanin" w:eastAsia="IRNazanin"/>
          <w:color w:val="111111"/>
          <w:sz w:val="28"/>
          <w:sz w:val="28"/>
          <w:szCs w:val="28"/>
          <w:rtl w:val="true"/>
          <w:lang w:bidi="fa-IR"/>
        </w:rPr>
        <w:t>دیگر باید خورشیدِ خورشیدها طلوع می‌کرد؛ در باز شد، پرستار لبخند زد، امام کاظم علیه السلام به درون خانه شتافت، به نجمه نگاهی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هدیه‌ی خدای بزرگ مبارکت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خورشیدها در آغوش پدر، گوش به آوای خوش اذان و اقامه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r>
        <w:rPr>
          <w:rStyle w:val="FootnoteAnchor"/>
          <w:rtl w:val="true"/>
        </w:rPr>
        <w:footnoteReference w:id="4"/>
      </w:r>
      <w:bookmarkStart w:id="31" w:name="pg4208_27033"/>
    </w:p>
    <w:p>
      <w:pPr>
        <w:pStyle w:val="Heading3"/>
        <w:numPr>
          <w:ilvl w:val="2"/>
          <w:numId w:val="1"/>
        </w:numPr>
        <w:rPr/>
      </w:pPr>
      <w:bookmarkStart w:id="32" w:name="__RefHeading___Toc3548155_2281741623"/>
      <w:bookmarkStart w:id="33" w:name="_Toc10"/>
      <w:bookmarkEnd w:id="31"/>
      <w:bookmarkEnd w:id="32"/>
      <w:r>
        <w:rPr>
          <w:rtl w:val="true"/>
        </w:rPr>
        <w:t>سوّمین علی</w:t>
      </w:r>
      <w:bookmarkEnd w:id="33"/>
    </w:p>
    <w:p>
      <w:pPr>
        <w:pStyle w:val="BookText"/>
        <w:rPr/>
      </w:pPr>
      <w:r>
        <w:rPr>
          <w:rFonts w:ascii="IRNazanin" w:hAnsi="IRNazanin" w:eastAsia="IRNazanin"/>
          <w:color w:val="111111"/>
          <w:sz w:val="28"/>
          <w:sz w:val="28"/>
          <w:szCs w:val="28"/>
          <w:rtl w:val="true"/>
          <w:lang w:bidi="fa-IR"/>
        </w:rPr>
        <w:t>پدر، قطره‌ای از آب فرات در کام کودک نورسیده چکاند و به سجده افتاد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آسمان آبی‌تر از همیشه تمام ابرها را کنار زده بود تا مدینه را تماشا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علی‌ابن‌ابی‌طالب</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علی‌ابن‌الحسین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سوّمین علی در خانه‌ی اهل بیت علیهم السلام طلوع کرده بود</w:t>
      </w:r>
      <w:r>
        <w:rPr>
          <w:rFonts w:eastAsia="IRNazanin" w:cs="IRNazanin"/>
          <w:color w:val="111111"/>
          <w:sz w:val="28"/>
          <w:szCs w:val="28"/>
          <w:rtl w:val="true"/>
          <w:lang w:bidi="fa-IR"/>
        </w:rPr>
        <w:t xml:space="preserve">. </w:t>
      </w:r>
      <w:bookmarkStart w:id="34" w:name="pg4208_27034"/>
    </w:p>
    <w:p>
      <w:pPr>
        <w:pStyle w:val="Heading3"/>
        <w:numPr>
          <w:ilvl w:val="2"/>
          <w:numId w:val="1"/>
        </w:numPr>
        <w:rPr/>
      </w:pPr>
      <w:bookmarkStart w:id="35" w:name="__RefHeading___Toc3548157_2281741623"/>
      <w:bookmarkStart w:id="36" w:name="_Toc11"/>
      <w:bookmarkEnd w:id="34"/>
      <w:bookmarkEnd w:id="35"/>
      <w:r>
        <w:rPr>
          <w:rtl w:val="true"/>
        </w:rPr>
        <w:t>واژه‌های آفتابی</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لقبی بودند که برای نمایاندن پرتوی از پرتوهای خورشید ما آمده بودند؛ اما آیا دریا را می‌توان در قالب تنگ واژه ها محصور کرد؟ این‌جا واقعاً واژه‌ها کم می‌آورند</w:t>
      </w:r>
      <w:r>
        <w:rPr>
          <w:rFonts w:eastAsia="IRNazanin" w:cs="IRNazanin"/>
          <w:color w:val="111111"/>
          <w:sz w:val="28"/>
          <w:szCs w:val="28"/>
          <w:rtl w:val="true"/>
          <w:lang w:bidi="fa-IR"/>
        </w:rPr>
        <w:t xml:space="preserve">... </w:t>
      </w:r>
      <w:bookmarkStart w:id="37" w:name="pg4208_27035"/>
    </w:p>
    <w:p>
      <w:pPr>
        <w:pStyle w:val="Heading3"/>
        <w:numPr>
          <w:ilvl w:val="2"/>
          <w:numId w:val="1"/>
        </w:numPr>
        <w:rPr/>
      </w:pPr>
      <w:bookmarkStart w:id="38" w:name="__RefHeading___Toc3548159_2281741623"/>
      <w:bookmarkStart w:id="39" w:name="_Toc12"/>
      <w:bookmarkEnd w:id="37"/>
      <w:bookmarkEnd w:id="38"/>
      <w:r>
        <w:rPr>
          <w:rtl w:val="true"/>
        </w:rPr>
        <w:t>از طلوع تا طلوع</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مدینه تا توس فاصله بسیار است اما آقا این فاصله‌ی بسیار را در زمانی اندک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طلوع کردند و در توس غروب؛ مثل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شمس‌الشّموس تا غروب ایشان فقط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هر چند که خورشیدِ خورشیدها هرگز غروب نمی‌کند؛ این را از برق چشمان زائران مشتاق و تلألوء اشک‌های آنان می‌توان فهمید</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4208_27037"/>
      <w:bookmarkStart w:id="41" w:name="pg4208_27037"/>
      <w:bookmarkEnd w:id="41"/>
    </w:p>
    <w:p>
      <w:pPr>
        <w:pStyle w:val="Heading2"/>
        <w:numPr>
          <w:ilvl w:val="1"/>
          <w:numId w:val="1"/>
        </w:numPr>
        <w:rPr/>
      </w:pPr>
      <w:bookmarkStart w:id="42" w:name="pg4208_27037"/>
      <w:bookmarkStart w:id="43" w:name="__RefHeading___Toc3548161_2281741623"/>
      <w:bookmarkStart w:id="44" w:name="_Toc13"/>
      <w:bookmarkEnd w:id="42"/>
      <w:bookmarkEnd w:id="43"/>
      <w:r>
        <w:rPr/>
        <w:t>2</w:t>
      </w:r>
      <w:r>
        <w:rPr>
          <w:rtl w:val="true"/>
        </w:rPr>
        <w:t xml:space="preserve">- </w:t>
      </w:r>
      <w:r>
        <w:rPr>
          <w:rtl w:val="true"/>
        </w:rPr>
        <w:t>خانواده</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548163_2281741623"/>
      <w:bookmarkStart w:id="46" w:name="_Toc14"/>
      <w:bookmarkEnd w:id="45"/>
      <w:r>
        <w:rPr>
          <w:rtl w:val="true"/>
        </w:rPr>
        <w:t>اشاره</w:t>
      </w:r>
      <w:bookmarkStart w:id="47" w:name="pg4208_27038"/>
      <w:bookmarkEnd w:id="46"/>
    </w:p>
    <w:p>
      <w:pPr>
        <w:pStyle w:val="Heading3"/>
        <w:numPr>
          <w:ilvl w:val="2"/>
          <w:numId w:val="1"/>
        </w:numPr>
        <w:rPr/>
      </w:pPr>
      <w:bookmarkStart w:id="48" w:name="__RefHeading___Toc3548165_2281741623"/>
      <w:bookmarkStart w:id="49" w:name="_Toc15"/>
      <w:bookmarkEnd w:id="47"/>
      <w:bookmarkEnd w:id="48"/>
      <w:r>
        <w:rPr>
          <w:rtl w:val="true"/>
        </w:rPr>
        <w:t>همسرانِ خورشید</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همسر پیامبر اکرم صلی الله علیه و آله وسلم ؛ ماریه‌ی قبطیه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امام 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مادر امام جواد</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تاریخ‌نویسان او را سرآمد زنان روزگار خود در علم و پارسایی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سالیان دراز تنها همسر امام 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تا روزی که ولایت‌عهدی آن حضرت اعلام شد؛ آن روز مأمون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عقد آن حضرت درآورد</w:t>
      </w:r>
      <w:r>
        <w:rPr>
          <w:rFonts w:eastAsia="IRNazanin" w:cs="IRNazanin"/>
          <w:color w:val="111111"/>
          <w:sz w:val="28"/>
          <w:szCs w:val="28"/>
          <w:rtl w:val="true"/>
          <w:lang w:bidi="fa-IR"/>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دختر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عقد حضرت جوادالائمه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 این کار اطلاع از زندگی اهل‌بیت علیهم السلام و کنترل مداوم آن‌ها بوده است و می‌دانیم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امام جواد علیه السلام را مسموم و شهید کرد</w:t>
      </w:r>
      <w:r>
        <w:rPr>
          <w:rFonts w:eastAsia="IRNazanin" w:cs="IRNazanin"/>
          <w:color w:val="111111"/>
          <w:sz w:val="28"/>
          <w:szCs w:val="28"/>
          <w:rtl w:val="true"/>
          <w:lang w:bidi="fa-IR"/>
        </w:rPr>
        <w:t>.</w:t>
      </w:r>
      <w:bookmarkStart w:id="50" w:name="pg4208_27039"/>
    </w:p>
    <w:p>
      <w:pPr>
        <w:pStyle w:val="Heading3"/>
        <w:numPr>
          <w:ilvl w:val="2"/>
          <w:numId w:val="1"/>
        </w:numPr>
        <w:rPr/>
      </w:pPr>
      <w:bookmarkStart w:id="51" w:name="__RefHeading___Toc3548167_2281741623"/>
      <w:bookmarkStart w:id="52" w:name="_Toc16"/>
      <w:bookmarkEnd w:id="50"/>
      <w:bookmarkEnd w:id="51"/>
      <w:r>
        <w:rPr>
          <w:rtl w:val="true"/>
        </w:rPr>
        <w:t>فرزند یا فرزندان؟</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امام رضا علیه السلام چند فرزند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جعفر، ابراهیم، عایشه، فاطمه و موسی؛ ولی خود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 از یک فرزند نخواهم داشت اما از آن یک فرزند، فرزندان فراوان پا به عرصه‌ی وجود خواهند نهاد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امام جواد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و تردید از میان رفت؛ زیرا پدرم جز من فرزندی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تا کسی نتواند بگوید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4208_27041"/>
      <w:bookmarkStart w:id="54" w:name="pg4208_27041"/>
      <w:bookmarkEnd w:id="54"/>
    </w:p>
    <w:p>
      <w:pPr>
        <w:pStyle w:val="Heading2"/>
        <w:numPr>
          <w:ilvl w:val="1"/>
          <w:numId w:val="1"/>
        </w:numPr>
        <w:rPr/>
      </w:pPr>
      <w:bookmarkStart w:id="55" w:name="pg4208_27041"/>
      <w:bookmarkStart w:id="56" w:name="__RefHeading___Toc3548169_2281741623"/>
      <w:bookmarkStart w:id="57" w:name="_Toc17"/>
      <w:bookmarkEnd w:id="55"/>
      <w:bookmarkEnd w:id="56"/>
      <w:r>
        <w:rPr/>
        <w:t>3</w:t>
      </w:r>
      <w:r>
        <w:rPr>
          <w:rtl w:val="true"/>
        </w:rPr>
        <w:t xml:space="preserve">- </w:t>
      </w:r>
      <w:r>
        <w:rPr>
          <w:rtl w:val="true"/>
        </w:rPr>
        <w:t>امامت</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3548171_2281741623"/>
      <w:bookmarkStart w:id="59" w:name="_Toc18"/>
      <w:bookmarkEnd w:id="58"/>
      <w:r>
        <w:rPr>
          <w:rtl w:val="true"/>
        </w:rPr>
        <w:t>اشاره</w:t>
      </w:r>
      <w:bookmarkStart w:id="60" w:name="pg4208_27042"/>
      <w:bookmarkEnd w:id="59"/>
    </w:p>
    <w:p>
      <w:pPr>
        <w:pStyle w:val="Heading3"/>
        <w:numPr>
          <w:ilvl w:val="2"/>
          <w:numId w:val="1"/>
        </w:numPr>
        <w:rPr/>
      </w:pPr>
      <w:bookmarkStart w:id="61" w:name="__RefHeading___Toc3548173_2281741623"/>
      <w:bookmarkStart w:id="62" w:name="_Toc19"/>
      <w:bookmarkEnd w:id="60"/>
      <w:bookmarkEnd w:id="61"/>
      <w:r>
        <w:rPr>
          <w:rtl w:val="true"/>
        </w:rPr>
        <w:t>این فرزند، جانشین من است</w:t>
      </w:r>
      <w:bookmarkEnd w:id="62"/>
    </w:p>
    <w:p>
      <w:pPr>
        <w:pStyle w:val="BookText"/>
        <w:rPr/>
      </w:pPr>
      <w:r>
        <w:rPr>
          <w:rFonts w:ascii="IRNazanin" w:hAnsi="IRNazanin" w:eastAsia="IRNazanin"/>
          <w:color w:val="111111"/>
          <w:sz w:val="28"/>
          <w:sz w:val="28"/>
          <w:szCs w:val="28"/>
          <w:rtl w:val="true"/>
          <w:lang w:bidi="fa-IR"/>
        </w:rPr>
        <w:t>علی‌بن‌عبدالله هاشمی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شصت نفر از دوستان و شیعیان در کنار قبر رسول‌خدا صلی الله علیه و آله وسلم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فرزندشان علی، در دستشان بود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آقا و سرور 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 نسب مرا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پسر جعفر، پسر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با من است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علی؛ پسر شماست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بدهید که این فرزند من، در حال حیات من، وکیل من و بعد از این‌که از دنیا رفتم، وصی و جانشین من خواهد بود</w:t>
      </w:r>
      <w:r>
        <w:rPr>
          <w:rFonts w:eastAsia="IRNazanin" w:cs="IRNazanin"/>
          <w:color w:val="111111"/>
          <w:sz w:val="28"/>
          <w:szCs w:val="28"/>
          <w:rtl w:val="true"/>
          <w:lang w:bidi="fa-IR"/>
        </w:rPr>
        <w:t>!»</w:t>
      </w:r>
      <w:r>
        <w:rPr>
          <w:rStyle w:val="FootnoteAnchor"/>
          <w:rtl w:val="true"/>
        </w:rPr>
        <w:footnoteReference w:id="10"/>
      </w:r>
      <w:bookmarkStart w:id="63" w:name="pg4208_27043"/>
    </w:p>
    <w:p>
      <w:pPr>
        <w:pStyle w:val="Heading3"/>
        <w:numPr>
          <w:ilvl w:val="2"/>
          <w:numId w:val="1"/>
        </w:numPr>
        <w:rPr/>
      </w:pPr>
      <w:bookmarkStart w:id="64" w:name="__RefHeading___Toc3548175_2281741623"/>
      <w:bookmarkStart w:id="65" w:name="_Toc20"/>
      <w:bookmarkEnd w:id="63"/>
      <w:bookmarkEnd w:id="64"/>
      <w:r>
        <w:rPr>
          <w:rtl w:val="true"/>
        </w:rPr>
        <w:t>چرا دیر کردی؟</w:t>
      </w:r>
      <w:bookmarkEnd w:id="65"/>
    </w:p>
    <w:p>
      <w:pPr>
        <w:pStyle w:val="BookText"/>
        <w:rPr/>
      </w:pPr>
      <w:r>
        <w:rPr>
          <w:rFonts w:ascii="IRNazanin" w:hAnsi="IRNazanin" w:eastAsia="IRNazanin"/>
          <w:color w:val="111111"/>
          <w:sz w:val="28"/>
          <w:sz w:val="28"/>
          <w:szCs w:val="28"/>
          <w:rtl w:val="true"/>
          <w:lang w:bidi="fa-IR"/>
        </w:rPr>
        <w:t>حیدر‌بن ایّوب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جلسه‌ای داشتیم که در محلّه‌ی قبا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جلسه، محمدبن‌زید‌بن‌علی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محمد دیرتر به جلسه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کاظم علیه السلام امروز هفده نفر از فرزندان علی علیه السلام و فاطمه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دعوت کرده بود و در جمع آن‌ها فرزندش علی را به عنوان وکیل در زندگی و جانشین پس از خود معرفی کرد</w:t>
      </w:r>
      <w:r>
        <w:rPr>
          <w:rFonts w:eastAsia="IRNazanin" w:cs="IRNazanin"/>
          <w:color w:val="111111"/>
          <w:sz w:val="28"/>
          <w:szCs w:val="28"/>
          <w:rtl w:val="true"/>
          <w:lang w:bidi="fa-IR"/>
        </w:rPr>
        <w:t>».</w:t>
      </w:r>
      <w:r>
        <w:rPr>
          <w:rStyle w:val="FootnoteAnchor"/>
          <w:rtl w:val="true"/>
        </w:rPr>
        <w:footnoteReference w:id="11"/>
      </w:r>
      <w:bookmarkStart w:id="66" w:name="pg4208_27044"/>
    </w:p>
    <w:p>
      <w:pPr>
        <w:pStyle w:val="Heading3"/>
        <w:numPr>
          <w:ilvl w:val="2"/>
          <w:numId w:val="1"/>
        </w:numPr>
        <w:rPr/>
      </w:pPr>
      <w:bookmarkStart w:id="67" w:name="__RefHeading___Toc3548177_2281741623"/>
      <w:bookmarkStart w:id="68" w:name="_Toc21"/>
      <w:bookmarkEnd w:id="66"/>
      <w:bookmarkEnd w:id="67"/>
      <w:r>
        <w:rPr>
          <w:rtl w:val="true"/>
        </w:rPr>
        <w:t>دوران امامت</w:t>
      </w:r>
      <w:bookmarkEnd w:id="68"/>
    </w:p>
    <w:p>
      <w:pPr>
        <w:pStyle w:val="BookText"/>
        <w:rPr/>
      </w:pPr>
      <w:r>
        <w:rPr>
          <w:rFonts w:ascii="IRNazanin" w:hAnsi="IRNazanin" w:eastAsia="IRNazanin"/>
          <w:color w:val="111111"/>
          <w:sz w:val="28"/>
          <w:sz w:val="28"/>
          <w:szCs w:val="28"/>
          <w:rtl w:val="true"/>
          <w:lang w:bidi="fa-IR"/>
        </w:rPr>
        <w:t xml:space="preserve">امامت آقا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زمان هارون،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روزگار امین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تمام این دوران همه‌ی تهدیدها را به فرصت تبدیل کرد و انقلابی بزرگ در حوزه‌ی فرهنگ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داد</w:t>
      </w:r>
      <w:r>
        <w:rPr>
          <w:rFonts w:eastAsia="IRNazanin" w:cs="IRNazanin"/>
          <w:color w:val="111111"/>
          <w:sz w:val="28"/>
          <w:szCs w:val="28"/>
          <w:rtl w:val="true"/>
          <w:lang w:bidi="fa-IR"/>
        </w:rPr>
        <w:t xml:space="preserve">. </w:t>
      </w:r>
      <w:bookmarkStart w:id="69" w:name="pg4208_27045"/>
    </w:p>
    <w:p>
      <w:pPr>
        <w:pStyle w:val="Heading2"/>
        <w:numPr>
          <w:ilvl w:val="1"/>
          <w:numId w:val="1"/>
        </w:numPr>
        <w:rPr/>
      </w:pPr>
      <w:bookmarkStart w:id="70" w:name="__RefHeading___Toc3548179_2281741623"/>
      <w:bookmarkStart w:id="71" w:name="_Toc22"/>
      <w:bookmarkEnd w:id="69"/>
      <w:bookmarkEnd w:id="70"/>
      <w:r>
        <w:rPr/>
        <w:t>4</w:t>
      </w:r>
      <w:r>
        <w:rPr>
          <w:rtl w:val="true"/>
        </w:rPr>
        <w:t xml:space="preserve">- </w:t>
      </w:r>
      <w:r>
        <w:rPr>
          <w:rtl w:val="true"/>
        </w:rPr>
        <w:t>رضا</w:t>
      </w:r>
      <w:bookmarkEnd w:id="7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3548181_2281741623"/>
      <w:bookmarkStart w:id="73" w:name="_Toc23"/>
      <w:bookmarkEnd w:id="72"/>
      <w:r>
        <w:rPr>
          <w:rtl w:val="true"/>
        </w:rPr>
        <w:t>اشاره</w:t>
      </w:r>
      <w:bookmarkStart w:id="74" w:name="pg4208_27046"/>
      <w:bookmarkEnd w:id="73"/>
    </w:p>
    <w:p>
      <w:pPr>
        <w:pStyle w:val="Heading3"/>
        <w:numPr>
          <w:ilvl w:val="2"/>
          <w:numId w:val="1"/>
        </w:numPr>
        <w:rPr/>
      </w:pPr>
      <w:bookmarkStart w:id="75" w:name="__RefHeading___Toc3548183_2281741623"/>
      <w:bookmarkStart w:id="76" w:name="_Toc24"/>
      <w:bookmarkEnd w:id="74"/>
      <w:bookmarkEnd w:id="75"/>
      <w:r>
        <w:rPr>
          <w:rtl w:val="true"/>
        </w:rPr>
        <w:t>رضا</w:t>
      </w:r>
      <w:bookmarkEnd w:id="76"/>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به پدر شما لقب رضا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لقب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آسمان رضای خدا بود و در زمین رضای رسول خدا صلی الله علیه و آله وسلم و تمامی امامان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آخرین امام می‌پنداشتند؛ اما او با دیدن معجزات غیر قابل‌انکار از جانب امام رضا علیه السلام از اعتقاد خود دست برداشت و صمیمانه امامت آن حضرت را پذیرفت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دیرین امام رضا علیه السلام از جواد الائمه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همه‌ی پدران شما چنین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پدر شما از میان همه‌ی آنان رضا نامیده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مخالفان و دشمنانش نیز به او رضایت دادند همان‌گونه که دوستان و موافقانش از او راضی و خشنود بودند و به همین دلیل از بین همه‌ی پدرانم تنها او رضا نامیده 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4208_27049"/>
      <w:bookmarkStart w:id="78" w:name="pg4208_27049"/>
      <w:bookmarkEnd w:id="78"/>
    </w:p>
    <w:p>
      <w:pPr>
        <w:pStyle w:val="Heading2"/>
        <w:numPr>
          <w:ilvl w:val="1"/>
          <w:numId w:val="1"/>
        </w:numPr>
        <w:rPr/>
      </w:pPr>
      <w:bookmarkStart w:id="79" w:name="pg4208_27049"/>
      <w:bookmarkStart w:id="80" w:name="__RefHeading___Toc3548185_2281741623"/>
      <w:bookmarkStart w:id="81" w:name="_Toc25"/>
      <w:bookmarkEnd w:id="79"/>
      <w:bookmarkEnd w:id="80"/>
      <w:r>
        <w:rPr/>
        <w:t>5</w:t>
      </w:r>
      <w:r>
        <w:rPr>
          <w:rtl w:val="true"/>
        </w:rPr>
        <w:t xml:space="preserve">- </w:t>
      </w:r>
      <w:r>
        <w:rPr>
          <w:rtl w:val="true"/>
        </w:rPr>
        <w:t>امتداد پیامبر صلی الله علیه و آله وسلم</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3548187_2281741623"/>
      <w:bookmarkStart w:id="83" w:name="_Toc26"/>
      <w:bookmarkEnd w:id="82"/>
      <w:r>
        <w:rPr>
          <w:rtl w:val="true"/>
        </w:rPr>
        <w:t>اشاره</w:t>
      </w:r>
      <w:bookmarkStart w:id="84" w:name="pg4208_27050"/>
      <w:bookmarkEnd w:id="83"/>
    </w:p>
    <w:p>
      <w:pPr>
        <w:pStyle w:val="Heading3"/>
        <w:numPr>
          <w:ilvl w:val="2"/>
          <w:numId w:val="1"/>
        </w:numPr>
        <w:rPr/>
      </w:pPr>
      <w:bookmarkStart w:id="85" w:name="__RefHeading___Toc3548189_2281741623"/>
      <w:bookmarkStart w:id="86" w:name="_Toc27"/>
      <w:bookmarkEnd w:id="84"/>
      <w:bookmarkEnd w:id="85"/>
      <w:r>
        <w:rPr>
          <w:rtl w:val="true"/>
        </w:rPr>
        <w:t>هجده دانه رطب</w:t>
      </w:r>
      <w:bookmarkEnd w:id="86"/>
    </w:p>
    <w:p>
      <w:pPr>
        <w:pStyle w:val="BookText"/>
        <w:rPr/>
      </w:pPr>
      <w:r>
        <w:rPr>
          <w:rFonts w:ascii="IRNazanin" w:hAnsi="IRNazanin" w:eastAsia="IRNazanin"/>
          <w:color w:val="111111"/>
          <w:sz w:val="28"/>
          <w:sz w:val="28"/>
          <w:szCs w:val="28"/>
          <w:rtl w:val="true"/>
          <w:lang w:bidi="fa-IR"/>
        </w:rPr>
        <w:t>ابن علوان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به بصره آمده‌اند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پیامبر صلی الله علیه و آله وسلم را دیدم که نشسته‌اند و اصحابشان همراه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 طبقی از رطب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که دید مشتی رطب برداشت و به من مرحمت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شمردم؛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شنیدم که امام رضا علیه السلام به بصره آمده‌اند،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ایشان را در همان جایی دیدم که پیامبر صلی الله علیه و آله وسلم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با او بودند و نزد آن حضرت طبقی رطب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مرا که دیدند، مشتی رطب برداشتند و به من دادند، شمردم؛ هجده 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بیشتر بدهید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جدّم بیشتر داده بود، من هم می‌دادم</w:t>
      </w:r>
      <w:r>
        <w:rPr>
          <w:rFonts w:eastAsia="IRNazanin" w:cs="IRNazanin"/>
          <w:color w:val="111111"/>
          <w:sz w:val="28"/>
          <w:szCs w:val="28"/>
          <w:rtl w:val="true"/>
          <w:lang w:bidi="fa-IR"/>
        </w:rPr>
        <w:t>».</w:t>
      </w:r>
      <w:r>
        <w:rPr>
          <w:rStyle w:val="FootnoteAnchor"/>
          <w:rtl w:val="true"/>
        </w:rPr>
        <w:footnoteReference w:id="14"/>
      </w:r>
      <w:bookmarkStart w:id="87" w:name="pg4208_27052"/>
    </w:p>
    <w:p>
      <w:pPr>
        <w:pStyle w:val="Heading3"/>
        <w:numPr>
          <w:ilvl w:val="2"/>
          <w:numId w:val="1"/>
        </w:numPr>
        <w:rPr/>
      </w:pPr>
      <w:bookmarkStart w:id="88" w:name="__RefHeading___Toc3548191_2281741623"/>
      <w:bookmarkStart w:id="89" w:name="_Toc28"/>
      <w:bookmarkEnd w:id="87"/>
      <w:bookmarkEnd w:id="88"/>
      <w:r>
        <w:rPr>
          <w:rtl w:val="true"/>
        </w:rPr>
        <w:t>چه کسی به پیامبر صلی الله علیه و آله وسلم نزدیک‌تر است؟</w:t>
      </w:r>
      <w:bookmarkEnd w:id="89"/>
    </w:p>
    <w:p>
      <w:pPr>
        <w:pStyle w:val="BookText"/>
        <w:rPr/>
      </w:pP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درباره‌ی نسب خودم و شما فکر کردم و به این نتیجه رسیدم که ما و شما یکی هستیم؛ جدّ ما عباس؛ عموی پیامبر صلی الله علیه و آله وسلم بود و مادر شما؛ فاطمه</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دختر پیامبر صلی الله علیه و آله وسلم و اختلافاتی که بین پیروان ما هست ناشی از هیجان و تعصب بی‌دلیل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مطلبی هست که اگر دوست داشته‌باشی می‌گویم و اگر نه، نمی‌گویم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را زدم که نظر شما را بدانم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همین حالا پیامبر صلی الله علیه و آله وسلم از پشت این پرده ظاهر شود و از دختر تو خواستگاری کند، آیا دخترت را به ایشان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دخترش را به پیغمبر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آیا پیامبر صلی الله علیه و آله وسلم می‌تواند دختر مرا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روشن بود؛ چنین چیزی امکان نداشت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سکوت کرد، لحظاتی بعد سرش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قسم شما از ما به رسول‌الله صلی الله علیه و آله وسلم نزدیک‌ترید</w:t>
      </w:r>
      <w:r>
        <w:rPr>
          <w:rFonts w:eastAsia="IRNazanin" w:cs="IRNazanin"/>
          <w:color w:val="111111"/>
          <w:sz w:val="28"/>
          <w:szCs w:val="28"/>
          <w:rtl w:val="true"/>
          <w:lang w:bidi="fa-IR"/>
        </w:rPr>
        <w:t>!»</w:t>
      </w:r>
      <w:r>
        <w:rPr>
          <w:rStyle w:val="FootnoteAnchor"/>
          <w:rtl w:val="true"/>
        </w:rPr>
        <w:footnoteReference w:id="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4208_27055"/>
      <w:bookmarkStart w:id="91" w:name="pg4208_27055"/>
      <w:bookmarkEnd w:id="91"/>
    </w:p>
    <w:p>
      <w:pPr>
        <w:pStyle w:val="Heading2"/>
        <w:numPr>
          <w:ilvl w:val="1"/>
          <w:numId w:val="1"/>
        </w:numPr>
        <w:rPr/>
      </w:pPr>
      <w:bookmarkStart w:id="92" w:name="pg4208_27055"/>
      <w:bookmarkStart w:id="93" w:name="__RefHeading___Toc3548193_2281741623"/>
      <w:bookmarkStart w:id="94" w:name="_Toc29"/>
      <w:bookmarkEnd w:id="92"/>
      <w:bookmarkEnd w:id="93"/>
      <w:r>
        <w:rPr/>
        <w:t>6</w:t>
      </w:r>
      <w:r>
        <w:rPr>
          <w:rtl w:val="true"/>
        </w:rPr>
        <w:t xml:space="preserve">- </w:t>
      </w:r>
      <w:r>
        <w:rPr>
          <w:rtl w:val="true"/>
        </w:rPr>
        <w:t>ولایت‌عهدی</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3548195_2281741623"/>
      <w:bookmarkStart w:id="96" w:name="_Toc30"/>
      <w:bookmarkEnd w:id="95"/>
      <w:r>
        <w:rPr>
          <w:rtl w:val="true"/>
        </w:rPr>
        <w:t>اشاره</w:t>
      </w:r>
      <w:bookmarkStart w:id="97" w:name="pg4208_27056"/>
      <w:bookmarkEnd w:id="96"/>
    </w:p>
    <w:p>
      <w:pPr>
        <w:pStyle w:val="Heading3"/>
        <w:numPr>
          <w:ilvl w:val="2"/>
          <w:numId w:val="1"/>
        </w:numPr>
        <w:rPr/>
      </w:pPr>
      <w:bookmarkStart w:id="98" w:name="__RefHeading___Toc3548197_2281741623"/>
      <w:bookmarkStart w:id="99" w:name="_Toc31"/>
      <w:bookmarkEnd w:id="97"/>
      <w:bookmarkEnd w:id="98"/>
      <w:r>
        <w:rPr>
          <w:rtl w:val="true"/>
        </w:rPr>
        <w:t>تنها چاره‌ی مأمون</w:t>
      </w:r>
      <w:bookmarkEnd w:id="99"/>
    </w:p>
    <w:p>
      <w:pPr>
        <w:pStyle w:val="BookText"/>
        <w:rPr/>
      </w:pPr>
      <w:r>
        <w:rPr>
          <w:rFonts w:ascii="IRNazanin" w:hAnsi="IRNazanin" w:eastAsia="IRNazanin"/>
          <w:color w:val="111111"/>
          <w:sz w:val="28"/>
          <w:sz w:val="28"/>
          <w:szCs w:val="28"/>
          <w:rtl w:val="true"/>
          <w:lang w:bidi="fa-IR"/>
        </w:rPr>
        <w:t>نهضت‌های علویان همه‌جا را فرا گرفته بود، عرب‌ها از کشته‌شدن امین که نماد حکومت عربی بود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 خراسانیان دلبسته‌ی اولاد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گیر افتاده‌بود؛ راه چاره تنها علی‌بن‌موسی‌الرضا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علویان، اعراب و ایرانیان، همه او را سید و آقای خود می‌دانستند و این آغاز یک توطئه بود؛ توطئه‌ی ولایت‌عهدی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برخی از قیام‌های علویان در روزگار مأمون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حسن مجتبی علیه السلام ، در کوفه به همراهی سردار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پس از وفات ابن طباطبا نیز ادامه یافت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بر جای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جعفر صادق علیه السلام در مکه و حجاز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اسماعیل‌بن‌موسی‌بن جعفر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محمدبن‌حسین‌بن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بن‌زید‌بن‌علی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زیدبن‌موسی‌بن جعفر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برادر امام رضا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ابراهیم‌بن موسی‌بن جعفر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یمن که او علاوه بر یمن، مکه را نیز به تصرف خود در آورد</w:t>
      </w:r>
      <w:r>
        <w:rPr>
          <w:rFonts w:eastAsia="IRNazanin" w:cs="IRNazanin"/>
          <w:color w:val="111111"/>
          <w:sz w:val="28"/>
          <w:szCs w:val="28"/>
          <w:rtl w:val="true"/>
          <w:lang w:bidi="fa-IR"/>
        </w:rPr>
        <w:t>.</w:t>
      </w:r>
      <w:bookmarkStart w:id="100" w:name="pg4208_27057"/>
    </w:p>
    <w:p>
      <w:pPr>
        <w:pStyle w:val="Heading3"/>
        <w:numPr>
          <w:ilvl w:val="2"/>
          <w:numId w:val="1"/>
        </w:numPr>
        <w:rPr/>
      </w:pPr>
      <w:bookmarkStart w:id="101" w:name="__RefHeading___Toc3548199_2281741623"/>
      <w:bookmarkStart w:id="102" w:name="_Toc32"/>
      <w:bookmarkEnd w:id="100"/>
      <w:bookmarkEnd w:id="101"/>
      <w:r>
        <w:rPr>
          <w:rtl w:val="true"/>
        </w:rPr>
        <w:t>امید دل‌ها</w:t>
      </w:r>
      <w:bookmarkEnd w:id="102"/>
    </w:p>
    <w:p>
      <w:pPr>
        <w:pStyle w:val="BookText"/>
        <w:rPr/>
      </w:pPr>
      <w:r>
        <w:rPr>
          <w:rFonts w:ascii="IRNazanin" w:hAnsi="IRNazanin" w:eastAsia="IRNazanin"/>
          <w:color w:val="111111"/>
          <w:sz w:val="28"/>
          <w:sz w:val="28"/>
          <w:szCs w:val="28"/>
          <w:rtl w:val="true"/>
          <w:lang w:bidi="fa-IR"/>
        </w:rPr>
        <w:t>مأمون داشت منت می‌گذاشت که بله، من بودم که برای شما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بودم که به شما ولایت‌عهدی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مدینه که بودم، نوشته‌ام در شرق و غرب، حکم قانون داشت؛ با این تفاوت که آن موقع سوار استر خودم می‌شدم و در کمال آزادی و آرامش در کوچه‌های مدینه می‌رفتم و آن آزادی و آرامش برای من از همه‌چیز خواستنی‌تر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که ولی‌عهدی تو چیزی به من نداده است</w:t>
      </w:r>
      <w:r>
        <w:rPr>
          <w:rFonts w:eastAsia="IRNazanin" w:cs="IRNazanin"/>
          <w:color w:val="111111"/>
          <w:sz w:val="28"/>
          <w:szCs w:val="28"/>
          <w:rtl w:val="true"/>
          <w:lang w:bidi="fa-IR"/>
        </w:rPr>
        <w:t>».</w:t>
      </w:r>
      <w:r>
        <w:rPr>
          <w:rStyle w:val="FootnoteAnchor"/>
          <w:rtl w:val="true"/>
        </w:rPr>
        <w:footnoteReference w:id="17"/>
      </w:r>
      <w:bookmarkStart w:id="103" w:name="pg4208_27058"/>
    </w:p>
    <w:p>
      <w:pPr>
        <w:pStyle w:val="Heading3"/>
        <w:numPr>
          <w:ilvl w:val="2"/>
          <w:numId w:val="1"/>
        </w:numPr>
        <w:rPr/>
      </w:pPr>
      <w:bookmarkStart w:id="104" w:name="__RefHeading___Toc3548201_2281741623"/>
      <w:bookmarkStart w:id="105" w:name="_Toc33"/>
      <w:bookmarkEnd w:id="103"/>
      <w:bookmarkEnd w:id="104"/>
      <w:r>
        <w:rPr>
          <w:rtl w:val="true"/>
        </w:rPr>
        <w:t>مانند یوسف پیامبر علیه السلام</w:t>
      </w:r>
      <w:bookmarkEnd w:id="105"/>
    </w:p>
    <w:p>
      <w:pPr>
        <w:pStyle w:val="BookText"/>
        <w:rPr/>
      </w:pPr>
      <w:r>
        <w:rPr>
          <w:rFonts w:ascii="IRNazanin" w:hAnsi="IRNazanin" w:eastAsia="IRNazanin"/>
          <w:color w:val="111111"/>
          <w:sz w:val="28"/>
          <w:sz w:val="28"/>
          <w:szCs w:val="28"/>
          <w:rtl w:val="true"/>
          <w:lang w:bidi="fa-IR"/>
        </w:rPr>
        <w:t>ریان‌بن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می‌گویند که علی‌بن‌موسی از زهد سخن می‌گفت اما ولی‌عهدی مأمون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که من این را نمی‌خواستم اما وقتی بین قبول ولی‌عهدی و کشته شدن باید یکی را انتخاب می‌کردم، قبول ولی‌عهدی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که یوسف علیه السلام رسول خدا بود اما وقتی ضرورت حکم کرد، سرپرستی خزاین عزیز مصر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اکراه و اجبار وادار کردند، مرا تا مرز نابودی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این‌ها گذشته، من در دایره‌ی ولایت‌عهدی وارد نشدم مگر مانند کسی که از آن خارج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ولایت‌عهدی هیچ سودی به حال من ندارد و من هیچ بهره‌ای از آن نمی‌برم و شرط هم کرده‌ام که در هیچ کاری دخالت نکنم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خدا شکایت می‌برم و از او یاری می‌خواهم</w:t>
      </w:r>
      <w:r>
        <w:rPr>
          <w:rFonts w:eastAsia="IRNazanin" w:cs="IRNazanin"/>
          <w:color w:val="111111"/>
          <w:sz w:val="28"/>
          <w:szCs w:val="28"/>
          <w:rtl w:val="true"/>
          <w:lang w:bidi="fa-IR"/>
        </w:rPr>
        <w:t>!»</w:t>
      </w:r>
      <w:r>
        <w:rPr>
          <w:rStyle w:val="FootnoteAnchor"/>
          <w:rtl w:val="true"/>
        </w:rPr>
        <w:footnoteReference w:id="18"/>
      </w:r>
      <w:bookmarkStart w:id="106" w:name="pg4208_27059"/>
    </w:p>
    <w:p>
      <w:pPr>
        <w:pStyle w:val="Heading3"/>
        <w:numPr>
          <w:ilvl w:val="2"/>
          <w:numId w:val="1"/>
        </w:numPr>
        <w:rPr/>
      </w:pPr>
      <w:bookmarkStart w:id="107" w:name="__RefHeading___Toc3548203_2281741623"/>
      <w:bookmarkStart w:id="108" w:name="_Toc34"/>
      <w:bookmarkEnd w:id="106"/>
      <w:bookmarkEnd w:id="107"/>
      <w:r>
        <w:rPr>
          <w:rtl w:val="true"/>
        </w:rPr>
        <w:t>اگر خلافت مال توست</w:t>
      </w:r>
      <w:r>
        <w:rPr>
          <w:rtl w:val="true"/>
        </w:rPr>
        <w:t>...</w:t>
      </w:r>
      <w:bookmarkEnd w:id="108"/>
    </w:p>
    <w:p>
      <w:p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و علم و زهد و پارسایی وعبادت تو را می‌دانم، و می‌دانم که تو از من برای خلافت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بندگی خدا افتخار می‌کنم و با بی‌میلی و زهد نسبت به دنیا، امیدوارم که از شر آن نجات یابم و با پرهیز از حرام، امید به پاداش الهی بسته‌ام و با تواضع و فروتنی در دنیا امیدوارم که نزد خدا سربلند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می‌خواهم خودم را از خلافت عزل کنم، تو را خلیفه کنم و با تو بیعت نمایم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مال توست و خدا به تو داده، حق نداری آن را به دیگران واگذار کنی و لباسی را که خدا بر تنت پوشانده به تن دیگران بپوشانی و اگر مال تو نیست، باز حق نداری چیزی را که مال تو نیست به من بدهی</w:t>
      </w:r>
      <w:r>
        <w:rPr>
          <w:rFonts w:eastAsia="IRNazanin" w:cs="IRNazanin"/>
          <w:color w:val="111111"/>
          <w:sz w:val="28"/>
          <w:szCs w:val="28"/>
          <w:rtl w:val="true"/>
          <w:lang w:bidi="fa-IR"/>
        </w:rPr>
        <w:t>».</w:t>
      </w:r>
      <w:r>
        <w:rPr>
          <w:rStyle w:val="FootnoteAnchor"/>
          <w:rtl w:val="true"/>
        </w:rPr>
        <w:footnoteReference w:id="19"/>
      </w:r>
      <w:bookmarkStart w:id="109" w:name="pg4208_27060"/>
    </w:p>
    <w:p>
      <w:pPr>
        <w:pStyle w:val="Heading3"/>
        <w:numPr>
          <w:ilvl w:val="2"/>
          <w:numId w:val="1"/>
        </w:numPr>
        <w:rPr/>
      </w:pPr>
      <w:bookmarkStart w:id="110" w:name="__RefHeading___Toc3548205_2281741623"/>
      <w:bookmarkStart w:id="111" w:name="_Toc35"/>
      <w:bookmarkEnd w:id="109"/>
      <w:bookmarkEnd w:id="110"/>
      <w:r>
        <w:rPr>
          <w:rtl w:val="true"/>
        </w:rPr>
        <w:t>من شهید می‌شوم، نه خلیفه</w:t>
      </w:r>
      <w:r>
        <w:rPr>
          <w:rtl w:val="true"/>
        </w:rPr>
        <w:t>!</w:t>
      </w:r>
      <w:bookmarkEnd w:id="111"/>
    </w:p>
    <w:p>
      <w:pPr>
        <w:pStyle w:val="BookText"/>
        <w:rPr/>
      </w:pPr>
      <w:r>
        <w:rPr>
          <w:rFonts w:ascii="IRNazanin" w:hAnsi="IRNazanin" w:eastAsia="IRNazanin"/>
          <w:color w:val="111111"/>
          <w:sz w:val="28"/>
          <w:sz w:val="28"/>
          <w:szCs w:val="28"/>
          <w:rtl w:val="true"/>
          <w:lang w:bidi="fa-IR"/>
        </w:rPr>
        <w:t>مأمون اصرار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میل من باشد هرگز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و تلاش مأمون بی‌نتیجه ماند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 را نمی‌پذیری ولی‌عهد من باش؛ تا پس از من، تو خلیفه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موسی‌بن‌جعفر از قول پدرانش، از قول امیرمؤمنان؛ علی و ایشان از قول رسول خدا صلی الله علیه و آله وسلم برایم نقل کرد که من پیش از تو، توسط سَم و مظلومانه شهید خواهم شد و فرشتگان آسمان و زمین برایم گریه خواهند کرد و در سرزمین غربت در کنار هارون‌الرشید دفن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زنده باشم و کسی جرأت کند تو را بکشد یا حتی به تو اسائه‌ی ادب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خوب می‌دانست که امام علیه السلام چه می‌گوید</w:t>
      </w:r>
      <w:r>
        <w:rPr>
          <w:rFonts w:eastAsia="IRNazanin" w:cs="IRNazanin"/>
          <w:color w:val="111111"/>
          <w:sz w:val="28"/>
          <w:szCs w:val="28"/>
          <w:rtl w:val="true"/>
          <w:lang w:bidi="fa-IR"/>
        </w:rPr>
        <w:t>...</w:t>
      </w:r>
      <w:r>
        <w:rPr>
          <w:rStyle w:val="FootnoteAnchor"/>
          <w:rtl w:val="true"/>
        </w:rPr>
        <w:footnoteReference w:id="20"/>
      </w:r>
      <w:bookmarkStart w:id="112" w:name="pg4208_27061"/>
    </w:p>
    <w:p>
      <w:pPr>
        <w:pStyle w:val="Heading3"/>
        <w:numPr>
          <w:ilvl w:val="2"/>
          <w:numId w:val="1"/>
        </w:numPr>
        <w:rPr/>
      </w:pPr>
      <w:bookmarkStart w:id="113" w:name="__RefHeading___Toc3548207_2281741623"/>
      <w:bookmarkStart w:id="114" w:name="_Toc36"/>
      <w:bookmarkEnd w:id="112"/>
      <w:bookmarkEnd w:id="113"/>
      <w:r>
        <w:rPr>
          <w:rtl w:val="true"/>
        </w:rPr>
        <w:t>می‌پذیرم اما</w:t>
      </w:r>
      <w:r>
        <w:rPr>
          <w:rtl w:val="true"/>
        </w:rPr>
        <w:t>...</w:t>
      </w:r>
      <w:bookmarkEnd w:id="114"/>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می‌خواهی شانه خالی کنی و این مسئولیت را نپذیری تا مردم بگویند که علی‌بن‌موسی، زاهد و بی‌اعتنا به مال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هنگامی که خدا مرا آفریده دروغ نگفته‌ام و به خاطر مردم دنیا اهل زهد نبوده‌ام و می‌دانم که تو چه قصدی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قصدی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با این کار بگویی که علی‌بن‌موسی‌الرضا اهل زهد و پرهیز از دنیا نبوده بلکه این دنیا است که از او پرهیز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ندیدید چطور ولایت‌عهدی را به طمع خلافت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همیشه طوری با من رفتار می‌کنی که من ناراحت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که از دست من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ولی‌عهدی را قبول نکنی تو را مجبور خواهم کرد و اگر باز هم نپذیری گردنت را خواهم 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نهی کرده است که خودم را به هلاکت افکنم؛ اگر قصه چنین است می‌پذیرم اما با این شرط که کسی را عزل و نصب نکنم و رسم و روشی را تغییر ندهم</w:t>
      </w:r>
      <w:r>
        <w:rPr>
          <w:rFonts w:eastAsia="IRNazanin" w:cs="IRNazanin"/>
          <w:color w:val="111111"/>
          <w:sz w:val="28"/>
          <w:szCs w:val="28"/>
          <w:rtl w:val="true"/>
          <w:lang w:bidi="fa-IR"/>
        </w:rPr>
        <w:t>...»</w:t>
      </w:r>
      <w:r>
        <w:rPr>
          <w:rStyle w:val="FootnoteAnchor"/>
          <w:rtl w:val="true"/>
        </w:rPr>
        <w:footnoteReference w:id="21"/>
      </w:r>
      <w:bookmarkStart w:id="115" w:name="pg4208_27063"/>
    </w:p>
    <w:p>
      <w:pPr>
        <w:pStyle w:val="Heading3"/>
        <w:numPr>
          <w:ilvl w:val="2"/>
          <w:numId w:val="1"/>
        </w:numPr>
        <w:rPr/>
      </w:pPr>
      <w:bookmarkStart w:id="116" w:name="__RefHeading___Toc3548209_2281741623"/>
      <w:bookmarkStart w:id="117" w:name="_Toc37"/>
      <w:bookmarkEnd w:id="115"/>
      <w:bookmarkEnd w:id="116"/>
      <w:r>
        <w:rPr>
          <w:rtl w:val="true"/>
        </w:rPr>
        <w:t>آغاز یک سند</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بِسم‌ِاللهِ‌الرَّحمنِ‌الرَّحیم؛</w:t>
      </w:r>
    </w:p>
    <w:p>
      <w:pPr>
        <w:pStyle w:val="BookText"/>
        <w:rPr/>
      </w:pPr>
      <w:r>
        <w:rPr>
          <w:rFonts w:ascii="IRNazanin" w:hAnsi="IRNazanin" w:eastAsia="IRNazanin"/>
          <w:color w:val="111111"/>
          <w:sz w:val="28"/>
          <w:sz w:val="28"/>
          <w:szCs w:val="28"/>
          <w:rtl w:val="true"/>
          <w:lang w:bidi="fa-IR"/>
        </w:rPr>
        <w:t>سپاس و ستایش خدایی را سزد که هر چه اراده کند انجام می‌دهد و هیچ‌کس توان سرپیچی از فرمان او را ندارد، به هیچ وجه نمی‌توان چیزی بر فرمان و اراده‌ی او افزود و به هیچ روی نمی‌توان از اجرای مقدرات او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چشم‌های خیانتکار را می‌شناسد و از آنچه در سینه‌ها پنهان است، آگاهی دارد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این چند جمله که در آغاز سند ولایت‌عهدی خود نوشته‌اند، تسلیم خود را در برابر فرمان خدا اظهار و توطئه‌ی دشمن خود را آشکار کردند</w:t>
      </w:r>
      <w:r>
        <w:rPr>
          <w:rFonts w:eastAsia="IRNazanin" w:cs="IRNazanin"/>
          <w:color w:val="111111"/>
          <w:sz w:val="28"/>
          <w:szCs w:val="28"/>
          <w:rtl w:val="true"/>
          <w:lang w:bidi="fa-IR"/>
        </w:rPr>
        <w:t xml:space="preserve">. </w:t>
      </w:r>
      <w:bookmarkStart w:id="118" w:name="pg4208_27064"/>
    </w:p>
    <w:p>
      <w:pPr>
        <w:pStyle w:val="Heading3"/>
        <w:numPr>
          <w:ilvl w:val="2"/>
          <w:numId w:val="1"/>
        </w:numPr>
        <w:rPr/>
      </w:pPr>
      <w:bookmarkStart w:id="119" w:name="__RefHeading___Toc3548211_2281741623"/>
      <w:bookmarkStart w:id="120" w:name="_Toc38"/>
      <w:bookmarkEnd w:id="118"/>
      <w:bookmarkEnd w:id="119"/>
      <w:r>
        <w:rPr>
          <w:rtl w:val="true"/>
        </w:rPr>
        <w:t>ادامه‌ی سند</w:t>
      </w:r>
      <w:bookmarkEnd w:id="120"/>
    </w:p>
    <w:p>
      <w:pPr>
        <w:pStyle w:val="BookText"/>
        <w:rPr/>
      </w:pPr>
      <w:r>
        <w:rPr>
          <w:rFonts w:ascii="IRNazanin" w:hAnsi="IRNazanin" w:eastAsia="IRNazanin"/>
          <w:color w:val="111111"/>
          <w:sz w:val="28"/>
          <w:sz w:val="28"/>
          <w:szCs w:val="28"/>
          <w:rtl w:val="true"/>
          <w:lang w:bidi="fa-IR"/>
        </w:rPr>
        <w:t>امام در همان سند نوشت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ولایت‌عهدی و فرمانروایی این سرزمین بزرگ را به من واگذار کرد تا اگر بعد از او زنده بمانم، این منصب و جایگاه از آنِ من باشد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این، خبر از شهادت زود هنگام امام علیه السلام بود</w:t>
      </w:r>
      <w:r>
        <w:rPr>
          <w:rFonts w:eastAsia="IRNazanin" w:cs="IRNazanin"/>
          <w:color w:val="111111"/>
          <w:sz w:val="28"/>
          <w:szCs w:val="28"/>
          <w:rtl w:val="true"/>
          <w:lang w:bidi="fa-IR"/>
        </w:rPr>
        <w:t>.</w:t>
      </w:r>
      <w:r>
        <w:rPr>
          <w:rStyle w:val="FootnoteAnchor"/>
          <w:rtl w:val="true"/>
        </w:rPr>
        <w:footnoteReference w:id="24"/>
      </w:r>
      <w:bookmarkStart w:id="121" w:name="pg4208_27065"/>
    </w:p>
    <w:p>
      <w:pPr>
        <w:pStyle w:val="Heading2"/>
        <w:numPr>
          <w:ilvl w:val="1"/>
          <w:numId w:val="1"/>
        </w:numPr>
        <w:rPr/>
      </w:pPr>
      <w:bookmarkStart w:id="122" w:name="__RefHeading___Toc3548213_2281741623"/>
      <w:bookmarkStart w:id="123" w:name="_Toc39"/>
      <w:bookmarkEnd w:id="121"/>
      <w:bookmarkEnd w:id="122"/>
      <w:r>
        <w:rPr/>
        <w:t>7</w:t>
      </w:r>
      <w:r>
        <w:rPr>
          <w:rtl w:val="true"/>
        </w:rPr>
        <w:t xml:space="preserve">- </w:t>
      </w:r>
      <w:r>
        <w:rPr>
          <w:rtl w:val="true"/>
        </w:rPr>
        <w:t>در نیشابور</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548215_2281741623"/>
      <w:bookmarkStart w:id="125" w:name="_Toc40"/>
      <w:bookmarkEnd w:id="124"/>
      <w:r>
        <w:rPr>
          <w:rtl w:val="true"/>
        </w:rPr>
        <w:t>اشاره</w:t>
      </w:r>
      <w:bookmarkStart w:id="126" w:name="pg4208_27066"/>
      <w:bookmarkEnd w:id="125"/>
    </w:p>
    <w:p>
      <w:pPr>
        <w:pStyle w:val="Heading3"/>
        <w:numPr>
          <w:ilvl w:val="2"/>
          <w:numId w:val="1"/>
        </w:numPr>
        <w:rPr/>
      </w:pPr>
      <w:bookmarkStart w:id="127" w:name="__RefHeading___Toc3548217_2281741623"/>
      <w:bookmarkStart w:id="128" w:name="_Toc41"/>
      <w:bookmarkEnd w:id="126"/>
      <w:bookmarkEnd w:id="127"/>
      <w:r>
        <w:rPr>
          <w:rtl w:val="true"/>
        </w:rPr>
        <w:t>در نیشابور</w:t>
      </w:r>
      <w:bookmarkEnd w:id="128"/>
    </w:p>
    <w:p>
      <w:pPr>
        <w:pStyle w:val="BookText"/>
        <w:rPr/>
      </w:pPr>
      <w:r>
        <w:rPr>
          <w:rFonts w:ascii="IRNazanin" w:hAnsi="IRNazanin" w:eastAsia="IRNazanin"/>
          <w:color w:val="111111"/>
          <w:sz w:val="28"/>
          <w:sz w:val="28"/>
          <w:szCs w:val="28"/>
          <w:rtl w:val="true"/>
          <w:lang w:bidi="fa-IR"/>
        </w:rPr>
        <w:t>کجاوه‌ی طلایی‌رنگ امام رضا علیه السلام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به استقبال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اشکِ شوق راه را آب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گریبان‌ها از شوق چاک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خود را روی خاک انداخته بودند تا قدمگاه آفتاب را بوسه‌باران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شده بود، کسی قصد رفتن نداشت، علما و دانشمندان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را اذیت نکنید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می‌خواهند برای ما حدیثی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لباس‌های خود را کاویدند و قلم‌ها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می‌خواستند کلمه‌هایی از جنس طلا بنویسند</w:t>
      </w:r>
      <w:r>
        <w:rPr>
          <w:rFonts w:eastAsia="IRNazanin" w:cs="IRNazanin"/>
          <w:color w:val="111111"/>
          <w:sz w:val="28"/>
          <w:szCs w:val="28"/>
          <w:rtl w:val="true"/>
          <w:lang w:bidi="fa-IR"/>
        </w:rPr>
        <w:t>!</w:t>
      </w:r>
      <w:r>
        <w:rPr>
          <w:rStyle w:val="FootnoteAnchor"/>
          <w:rtl w:val="true"/>
        </w:rPr>
        <w:footnoteReference w:id="25"/>
      </w:r>
      <w:bookmarkStart w:id="129" w:name="pg4208_27067"/>
    </w:p>
    <w:p>
      <w:pPr>
        <w:pStyle w:val="Heading3"/>
        <w:numPr>
          <w:ilvl w:val="2"/>
          <w:numId w:val="1"/>
        </w:numPr>
        <w:rPr/>
      </w:pPr>
      <w:bookmarkStart w:id="130" w:name="__RefHeading___Toc3548219_2281741623"/>
      <w:bookmarkStart w:id="131" w:name="_Toc42"/>
      <w:bookmarkEnd w:id="129"/>
      <w:bookmarkEnd w:id="130"/>
      <w:r>
        <w:rPr>
          <w:rtl w:val="true"/>
        </w:rPr>
        <w:t>سلسلة الذّهب</w:t>
      </w:r>
      <w:bookmarkEnd w:id="131"/>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موسی‌بن‌جعفر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جعفربن‌محمد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محمدبن‌علی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علی‌بن‌الحسین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حسین‌بن‌علی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علی‌بن‌ابی طالب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و پسرعمویم؛ حضرت رسول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باری‌تعالی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لا إِلَهَ اِلَّا اللهُ حِصنِی فَمَن قَالَهَا دَخَلَ حِصنِی أَمِنَ مِن عَذَابِی؛</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 من است که هر کس در آن وارد شود، از عذاب من در امان خواهد بود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استری که امام رضا علیه السلام بر آن سوار بودند؛ راه افتاد اما چند قدم جلوتر ایستاد؛ حضرت سر از کجاوه بیرون آوردند و فرمودند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شرط‌هایی دارد و من یکی از شرط‌های آن هستم</w:t>
      </w:r>
      <w:r>
        <w:rPr>
          <w:rFonts w:eastAsia="IRNazanin" w:cs="IRNazanin"/>
          <w:color w:val="111111"/>
          <w:sz w:val="28"/>
          <w:szCs w:val="28"/>
          <w:rtl w:val="true"/>
          <w:lang w:bidi="fa-IR"/>
        </w:rPr>
        <w:t>!»</w:t>
      </w:r>
      <w:r>
        <w:rPr>
          <w:rStyle w:val="FootnoteAnchor"/>
          <w:rtl w:val="true"/>
        </w:rPr>
        <w:footnoteReference w:id="27"/>
      </w:r>
      <w:bookmarkStart w:id="132" w:name="pg4208_27069"/>
    </w:p>
    <w:p>
      <w:pPr>
        <w:pStyle w:val="Heading2"/>
        <w:numPr>
          <w:ilvl w:val="1"/>
          <w:numId w:val="1"/>
        </w:numPr>
        <w:rPr/>
      </w:pPr>
      <w:bookmarkStart w:id="133" w:name="__RefHeading___Toc3548221_2281741623"/>
      <w:bookmarkStart w:id="134" w:name="_Toc43"/>
      <w:bookmarkEnd w:id="132"/>
      <w:bookmarkEnd w:id="133"/>
      <w:r>
        <w:rPr/>
        <w:t>8</w:t>
      </w:r>
      <w:r>
        <w:rPr>
          <w:rtl w:val="true"/>
        </w:rPr>
        <w:t xml:space="preserve">- </w:t>
      </w:r>
      <w:r>
        <w:rPr>
          <w:rtl w:val="true"/>
        </w:rPr>
        <w:t>امام و مأمون</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3548223_2281741623"/>
      <w:bookmarkStart w:id="136" w:name="_Toc44"/>
      <w:bookmarkEnd w:id="135"/>
      <w:r>
        <w:rPr>
          <w:rtl w:val="true"/>
        </w:rPr>
        <w:t>اشاره</w:t>
      </w:r>
      <w:bookmarkStart w:id="137" w:name="pg4208_27070"/>
      <w:bookmarkEnd w:id="136"/>
    </w:p>
    <w:p>
      <w:pPr>
        <w:pStyle w:val="Heading3"/>
        <w:numPr>
          <w:ilvl w:val="2"/>
          <w:numId w:val="1"/>
        </w:numPr>
        <w:rPr/>
      </w:pPr>
      <w:bookmarkStart w:id="138" w:name="__RefHeading___Toc3548225_2281741623"/>
      <w:bookmarkStart w:id="139" w:name="_Toc45"/>
      <w:bookmarkEnd w:id="137"/>
      <w:bookmarkEnd w:id="138"/>
      <w:r>
        <w:rPr>
          <w:rtl w:val="true"/>
        </w:rPr>
        <w:t>مدرسه‌ای که تعطیل شد</w:t>
      </w:r>
      <w:bookmarkEnd w:id="139"/>
    </w:p>
    <w:p>
      <w:pPr>
        <w:pStyle w:val="BookText"/>
        <w:rPr/>
      </w:pPr>
      <w:r>
        <w:rPr>
          <w:rFonts w:ascii="IRNazanin" w:hAnsi="IRNazanin" w:eastAsia="IRNazanin"/>
          <w:color w:val="111111"/>
          <w:sz w:val="28"/>
          <w:sz w:val="28"/>
          <w:szCs w:val="28"/>
          <w:rtl w:val="true"/>
          <w:lang w:bidi="fa-IR"/>
        </w:rPr>
        <w:t>به مأمون خبر دادند که امام رضا علیه السلام در منزلِ خود جلساتی تشکیل داده و در آن جلسات، مسایل مهم کلامی و دینی را برای مردم بیان می‌کند؛ مردم دسته‌دسته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می‌آید، شیفته‌ی آقا می‌شود و هر روز این جلسات، رونق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به‌شدت عصبانی شد و دستور داد نگهبانان منزل حضرت از ورود مردم به خانه‌ی ایشان جلوگیری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کلاس عالی درس تعطیل شده بود</w:t>
      </w:r>
      <w:r>
        <w:rPr>
          <w:rFonts w:eastAsia="IRNazanin" w:cs="IRNazanin"/>
          <w:color w:val="111111"/>
          <w:sz w:val="28"/>
          <w:szCs w:val="28"/>
          <w:rtl w:val="true"/>
          <w:lang w:bidi="fa-IR"/>
        </w:rPr>
        <w:t>.</w:t>
      </w:r>
      <w:r>
        <w:rPr>
          <w:rStyle w:val="FootnoteAnchor"/>
          <w:rtl w:val="true"/>
        </w:rPr>
        <w:footnoteReference w:id="28"/>
      </w:r>
      <w:bookmarkStart w:id="140" w:name="pg4208_27071"/>
    </w:p>
    <w:p>
      <w:pPr>
        <w:pStyle w:val="Heading3"/>
        <w:numPr>
          <w:ilvl w:val="2"/>
          <w:numId w:val="1"/>
        </w:numPr>
        <w:rPr/>
      </w:pPr>
      <w:bookmarkStart w:id="141" w:name="__RefHeading___Toc3548227_2281741623"/>
      <w:bookmarkStart w:id="142" w:name="_Toc46"/>
      <w:bookmarkEnd w:id="140"/>
      <w:bookmarkEnd w:id="141"/>
      <w:r>
        <w:rPr>
          <w:rtl w:val="true"/>
        </w:rPr>
        <w:t>نماز عید</w:t>
      </w:r>
      <w:bookmarkEnd w:id="142"/>
    </w:p>
    <w:p>
      <w:pPr>
        <w:pStyle w:val="BookText"/>
        <w:rPr/>
      </w:pPr>
      <w:r>
        <w:rPr>
          <w:rFonts w:ascii="IRNazanin" w:hAnsi="IRNazanin" w:eastAsia="IRNazanin"/>
          <w:color w:val="111111"/>
          <w:sz w:val="28"/>
          <w:sz w:val="28"/>
          <w:szCs w:val="28"/>
          <w:rtl w:val="true"/>
          <w:lang w:bidi="fa-IR"/>
        </w:rPr>
        <w:t>مأمون اصرار داشت که آقا نماز عید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شرط کرده بودم که در هیچ کاری دخالت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دل مردم با شما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معذور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بیشتر اصرار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اصرار می‌کنی، بدان که من مانند جدم؛ رسول خدا صلی الله علیه و آله وسلم نماز عید را 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دوست دارید؛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جارچی‌ها خبر را به اطلاع مردم رساندند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نماز عید را حضرت رضا علیه السلام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عید طلوع کرد، کوچه‌ها و خیابان‌ها در موج مردم گم شده بود، زن‌ها و کودکان روی پشت‌بام‌ها نشسته بودند، کارمندان و رجال دولت پشت در خانه‌ی آقا جمع شده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غسل عید کردند، عمامه‌ی سفیدی بر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عصایی به دست گرفتند و از خانه بیرون آمدند، پا را که در کوچه گذاشتند؛ چهار تکبیر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اکبر، الله اکبر، الله اکبر، الله اکبر عَلَی مَا هَدانا،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در آسمان رها شد، مرو لرزید، پاهای آقا برهنه بود، رجال و لشکریان از بالای اسب‌ها پایین پریدند، کفش‌ها از پاها می‌گریختند؛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لرزید، وزیر خم شد و در گوش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علی‌بن‌موسی به مصلا برسد، کار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مأمون، خود را به امام رضا علیه السلام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می‌گوید برگردید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مصلا در حسرت نمازی از جنس نماز رسول خدا صلی الله علیه و آله وسلم مانده بود</w:t>
      </w:r>
      <w:r>
        <w:rPr>
          <w:rFonts w:eastAsia="IRNazanin" w:cs="IRNazanin"/>
          <w:color w:val="111111"/>
          <w:sz w:val="28"/>
          <w:szCs w:val="28"/>
          <w:rtl w:val="true"/>
          <w:lang w:bidi="fa-IR"/>
        </w:rPr>
        <w:t>...</w:t>
      </w:r>
      <w:r>
        <w:rPr>
          <w:rStyle w:val="FootnoteAnchor"/>
          <w:rtl w:val="true"/>
        </w:rPr>
        <w:footnoteReference w:id="29"/>
      </w:r>
      <w:bookmarkStart w:id="143" w:name="pg4208_27073"/>
    </w:p>
    <w:p>
      <w:pPr>
        <w:pStyle w:val="Heading3"/>
        <w:numPr>
          <w:ilvl w:val="2"/>
          <w:numId w:val="1"/>
        </w:numPr>
        <w:rPr/>
      </w:pPr>
      <w:bookmarkStart w:id="144" w:name="__RefHeading___Toc3548229_2281741623"/>
      <w:bookmarkStart w:id="145" w:name="_Toc47"/>
      <w:bookmarkEnd w:id="143"/>
      <w:bookmarkEnd w:id="144"/>
      <w:r>
        <w:rPr>
          <w:rtl w:val="true"/>
        </w:rPr>
        <w:t>پشیمانی مأمون</w:t>
      </w:r>
      <w:bookmarkEnd w:id="145"/>
    </w:p>
    <w:p>
      <w:pPr>
        <w:pStyle w:val="BookText"/>
        <w:rPr/>
      </w:pPr>
      <w:r>
        <w:rPr>
          <w:rFonts w:ascii="IRNazanin" w:hAnsi="IRNazanin" w:eastAsia="IRNazanin"/>
          <w:color w:val="111111"/>
          <w:sz w:val="28"/>
          <w:sz w:val="28"/>
          <w:szCs w:val="28"/>
          <w:rtl w:val="true"/>
          <w:lang w:bidi="fa-IR"/>
        </w:rPr>
        <w:t>مأمون شایستگی امام رضا علیه السلام را برای رهبری جهان اسلام رسماً تأیید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که پراکنده و دسته‌دسته بودند، متحد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تریبون عظیم خلافت در اختیار امام علیه السلام قرار گرفته بود و دوستان ایشان از انزوا خارج شده بودند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شاعران در مدح حضرت شعر می‌گفتند و عالمان با آزادی در محضر ایشان حضور می‌یافتند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حاشیه‌ی جهان اسلام به متن آن انتقال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علی‌بن‌موسی‌الرضا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سخنان ایشان نقل تمام محافل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کار خودش خیلی پشیمان شده بود اما دیگر دیر بود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4208_27075"/>
      <w:bookmarkStart w:id="147" w:name="pg4208_27075"/>
      <w:bookmarkEnd w:id="147"/>
    </w:p>
    <w:p>
      <w:pPr>
        <w:pStyle w:val="Heading2"/>
        <w:numPr>
          <w:ilvl w:val="1"/>
          <w:numId w:val="1"/>
        </w:numPr>
        <w:rPr/>
      </w:pPr>
      <w:bookmarkStart w:id="148" w:name="pg4208_27075"/>
      <w:bookmarkStart w:id="149" w:name="__RefHeading___Toc3548231_2281741623"/>
      <w:bookmarkStart w:id="150" w:name="_Toc48"/>
      <w:bookmarkEnd w:id="148"/>
      <w:bookmarkEnd w:id="149"/>
      <w:r>
        <w:rPr/>
        <w:t>9</w:t>
      </w:r>
      <w:r>
        <w:rPr>
          <w:rtl w:val="true"/>
        </w:rPr>
        <w:t xml:space="preserve">- </w:t>
      </w:r>
      <w:r>
        <w:rPr>
          <w:rtl w:val="true"/>
        </w:rPr>
        <w:t>خبر از آینده</w:t>
      </w:r>
      <w:bookmarkEnd w:id="1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3548233_2281741623"/>
      <w:bookmarkStart w:id="152" w:name="_Toc49"/>
      <w:bookmarkEnd w:id="151"/>
      <w:r>
        <w:rPr>
          <w:rtl w:val="true"/>
        </w:rPr>
        <w:t>اشاره</w:t>
      </w:r>
      <w:bookmarkStart w:id="153" w:name="pg4208_27076"/>
      <w:bookmarkEnd w:id="152"/>
    </w:p>
    <w:p>
      <w:pPr>
        <w:pStyle w:val="Heading3"/>
        <w:numPr>
          <w:ilvl w:val="2"/>
          <w:numId w:val="1"/>
        </w:numPr>
        <w:rPr/>
      </w:pPr>
      <w:bookmarkStart w:id="154" w:name="__RefHeading___Toc3548235_2281741623"/>
      <w:bookmarkStart w:id="155" w:name="_Toc50"/>
      <w:bookmarkEnd w:id="153"/>
      <w:bookmarkEnd w:id="154"/>
      <w:r>
        <w:rPr>
          <w:rtl w:val="true"/>
        </w:rPr>
        <w:t>عبدالله، محمد را می‌کشد</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محمد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می‌فرمایید عبدالله‌بن‌هارون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عبدالله که در خراسان است، محمدبن‌زبیده را که در بغداد است، خواهد کشت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آنچه را که فرموده بودند، دیدم</w:t>
      </w:r>
      <w:r>
        <w:rPr>
          <w:rFonts w:eastAsia="IRNazanin" w:cs="IRNazanin"/>
          <w:color w:val="111111"/>
          <w:sz w:val="28"/>
          <w:szCs w:val="28"/>
          <w:rtl w:val="true"/>
          <w:lang w:bidi="fa-IR"/>
        </w:rPr>
        <w:t>!</w:t>
      </w:r>
      <w:r>
        <w:rPr>
          <w:rStyle w:val="FootnoteAnchor"/>
          <w:rtl w:val="true"/>
        </w:rPr>
        <w:footnoteReference w:id="31"/>
      </w:r>
      <w:bookmarkStart w:id="156" w:name="pg4208_27077"/>
    </w:p>
    <w:p>
      <w:pPr>
        <w:pStyle w:val="Heading3"/>
        <w:numPr>
          <w:ilvl w:val="2"/>
          <w:numId w:val="1"/>
        </w:numPr>
        <w:rPr/>
      </w:pPr>
      <w:bookmarkStart w:id="157" w:name="__RefHeading___Toc3548237_2281741623"/>
      <w:bookmarkStart w:id="158" w:name="_Toc51"/>
      <w:bookmarkEnd w:id="156"/>
      <w:bookmarkEnd w:id="157"/>
      <w:r>
        <w:rPr>
          <w:rtl w:val="true"/>
        </w:rPr>
        <w:t>یک ماه کمتر و بیشتر</w:t>
      </w:r>
      <w:bookmarkEnd w:id="158"/>
    </w:p>
    <w:p>
      <w:pPr>
        <w:pStyle w:val="BookText"/>
        <w:rPr/>
      </w:pPr>
      <w:r>
        <w:rPr>
          <w:rFonts w:ascii="IRNazanin" w:hAnsi="IRNazanin" w:eastAsia="IRNazanin"/>
          <w:color w:val="111111"/>
          <w:sz w:val="28"/>
          <w:sz w:val="28"/>
          <w:szCs w:val="28"/>
          <w:rtl w:val="true"/>
          <w:lang w:bidi="fa-IR"/>
        </w:rPr>
        <w:t>حسین‌بن‌موسی؛ برادر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تعدادی از جوانان بنی‌هاشم، دور امام رضا علیه السلام را گرفته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ما رد شد؛ لباسش پاره و کهنه بود، به همدیگر نگاه کردیم 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او را خواهید دید که اموال و همراهان فراوان داشته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ماه کمتر و بیشتر نگذشته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خیلی خوب شد و هر روز او را می‌دیدیم که می‌رود و عده‌ی زیادی نوکر و حشم و خدم همراهش هستند</w:t>
      </w:r>
      <w:r>
        <w:rPr>
          <w:rFonts w:eastAsia="IRNazanin" w:cs="IRNazanin"/>
          <w:color w:val="111111"/>
          <w:sz w:val="28"/>
          <w:szCs w:val="28"/>
          <w:rtl w:val="true"/>
          <w:lang w:bidi="fa-IR"/>
        </w:rPr>
        <w:t>.</w:t>
      </w:r>
      <w:r>
        <w:rPr>
          <w:rStyle w:val="FootnoteAnchor"/>
          <w:rtl w:val="true"/>
        </w:rPr>
        <w:footnoteReference w:id="32"/>
      </w:r>
      <w:bookmarkStart w:id="159" w:name="pg4208_27078"/>
    </w:p>
    <w:p>
      <w:pPr>
        <w:pStyle w:val="Heading3"/>
        <w:numPr>
          <w:ilvl w:val="2"/>
          <w:numId w:val="1"/>
        </w:numPr>
        <w:rPr/>
      </w:pPr>
      <w:bookmarkStart w:id="160" w:name="__RefHeading___Toc3548239_2281741623"/>
      <w:bookmarkStart w:id="161" w:name="_Toc52"/>
      <w:bookmarkEnd w:id="159"/>
      <w:bookmarkEnd w:id="160"/>
      <w:r>
        <w:rPr>
          <w:rtl w:val="true"/>
        </w:rPr>
        <w:t>من بارانی برداشته‌ام</w:t>
      </w:r>
      <w:bookmarkEnd w:id="161"/>
    </w:p>
    <w:p>
      <w:pPr>
        <w:pStyle w:val="BookText"/>
        <w:rPr/>
      </w:pPr>
      <w:r>
        <w:rPr>
          <w:rFonts w:ascii="IRNazanin" w:hAnsi="IRNazanin" w:eastAsia="IRNazanin"/>
          <w:color w:val="111111"/>
          <w:sz w:val="28"/>
          <w:sz w:val="28"/>
          <w:szCs w:val="28"/>
          <w:rtl w:val="true"/>
          <w:lang w:bidi="fa-IR"/>
        </w:rPr>
        <w:t>حسین‌بن‌موسی‌بن جعفر علیهم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آفتابی همراه امام رضا علیه السلام از شهر بیرون آمدیم تا سری از املاک آن حضرت بزنیم؛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خودتان بارانی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هوا آفتابی است، از باران هم خبری نیست، چه نیازی به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بارانی برداشته‌ام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اندکی نرفته بودیم که هوا ابری شد و باران شدیدی باریدن گرفت و همه‌ی ما خیس آب شدیم</w:t>
      </w:r>
      <w:r>
        <w:rPr>
          <w:rFonts w:eastAsia="IRNazanin" w:cs="IRNazanin"/>
          <w:color w:val="111111"/>
          <w:sz w:val="28"/>
          <w:szCs w:val="28"/>
          <w:rtl w:val="true"/>
          <w:lang w:bidi="fa-IR"/>
        </w:rPr>
        <w:t>!</w:t>
      </w:r>
      <w:r>
        <w:rPr>
          <w:rStyle w:val="FootnoteAnchor"/>
          <w:rtl w:val="true"/>
        </w:rPr>
        <w:footnoteReference w:id="33"/>
      </w:r>
      <w:bookmarkStart w:id="162" w:name="pg4208_27079"/>
    </w:p>
    <w:p>
      <w:pPr>
        <w:pStyle w:val="Heading3"/>
        <w:numPr>
          <w:ilvl w:val="2"/>
          <w:numId w:val="1"/>
        </w:numPr>
        <w:rPr/>
      </w:pPr>
      <w:bookmarkStart w:id="163" w:name="__RefHeading___Toc3548241_2281741623"/>
      <w:bookmarkStart w:id="164" w:name="_Toc53"/>
      <w:bookmarkEnd w:id="162"/>
      <w:bookmarkEnd w:id="163"/>
      <w:r>
        <w:rPr>
          <w:rtl w:val="true"/>
        </w:rPr>
        <w:t>بیچاره‌ها نمی‌دانند</w:t>
      </w:r>
      <w:r>
        <w:rPr>
          <w:rtl w:val="true"/>
        </w:rPr>
        <w:t>!</w:t>
      </w:r>
      <w:bookmarkEnd w:id="164"/>
    </w:p>
    <w:p>
      <w:pPr>
        <w:pStyle w:val="BookText"/>
        <w:rPr/>
      </w:pPr>
      <w:r>
        <w:rPr>
          <w:rFonts w:ascii="IRNazanin" w:hAnsi="IRNazanin" w:eastAsia="IRNazanin"/>
          <w:color w:val="111111"/>
          <w:sz w:val="28"/>
          <w:sz w:val="28"/>
          <w:szCs w:val="28"/>
          <w:rtl w:val="true"/>
          <w:lang w:bidi="fa-IR"/>
        </w:rPr>
        <w:t>مسافر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رضا علیه السلام در منا بودیم که یحیی‌بن خالد برمکی به همراه تعدادی از اقوامش سوار بر مرکب از کنار ما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خاکی راه انداخته بودند به طوری‌که گرد و غبار، سر و صورت ما را خاکی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بیچاره‌ها نمی‌دانند که امسال چه بر سرشان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وقتی تعجب مرا دیدند، انگشت اشاره و وسطی خودشان را به هم چسباندند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این‌که من و هارون مثل این دو تا خواهیم بود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سال هارون، برامکه را قتل عام کرد</w:t>
      </w:r>
      <w:r>
        <w:rPr>
          <w:rFonts w:eastAsia="IRNazanin" w:cs="IRNazanin"/>
          <w:color w:val="111111"/>
          <w:sz w:val="28"/>
          <w:szCs w:val="28"/>
          <w:rtl w:val="true"/>
          <w:lang w:bidi="fa-IR"/>
        </w:rPr>
        <w:t xml:space="preserve">. </w:t>
      </w:r>
      <w:bookmarkStart w:id="165" w:name="pg4208_27080"/>
    </w:p>
    <w:p>
      <w:pPr>
        <w:pStyle w:val="Heading3"/>
        <w:numPr>
          <w:ilvl w:val="2"/>
          <w:numId w:val="1"/>
        </w:numPr>
        <w:rPr/>
      </w:pPr>
      <w:bookmarkStart w:id="166" w:name="__RefHeading___Toc3548243_2281741623"/>
      <w:bookmarkStart w:id="167" w:name="_Toc54"/>
      <w:bookmarkEnd w:id="165"/>
      <w:bookmarkEnd w:id="166"/>
      <w:r>
        <w:rPr>
          <w:rtl w:val="true"/>
        </w:rPr>
        <w:t>ای توس</w:t>
      </w:r>
      <w:r>
        <w:rPr>
          <w:rtl w:val="true"/>
        </w:rPr>
        <w:t>!</w:t>
      </w:r>
      <w:bookmarkEnd w:id="167"/>
    </w:p>
    <w:p>
      <w:pPr>
        <w:pStyle w:val="BookText"/>
        <w:rPr/>
      </w:pPr>
      <w:r>
        <w:rPr>
          <w:rFonts w:ascii="IRNazanin" w:hAnsi="IRNazanin" w:eastAsia="IRNazanin"/>
          <w:color w:val="111111"/>
          <w:sz w:val="28"/>
          <w:sz w:val="28"/>
          <w:szCs w:val="28"/>
          <w:rtl w:val="true"/>
          <w:lang w:bidi="fa-IR"/>
        </w:rPr>
        <w:t>حمزة‌بن جعفر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مسجدالحرام بیرون آمد، امام رضا علیه السلام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خانه‌های ما دور و همسایگی‌مان نزدیک است ای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من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همسایه خواهی کرد</w:t>
      </w:r>
      <w:r>
        <w:rPr>
          <w:rFonts w:eastAsia="IRNazanin" w:cs="IRNazanin"/>
          <w:color w:val="111111"/>
          <w:sz w:val="28"/>
          <w:szCs w:val="28"/>
          <w:rtl w:val="true"/>
          <w:lang w:bidi="fa-IR"/>
        </w:rPr>
        <w:t>!»</w:t>
      </w:r>
      <w:r>
        <w:rPr>
          <w:rStyle w:val="FootnoteAnchor"/>
          <w:rtl w:val="true"/>
        </w:rPr>
        <w:footnoteReference w:id="35"/>
      </w:r>
      <w:bookmarkStart w:id="168" w:name="pg4208_27081"/>
    </w:p>
    <w:p>
      <w:pPr>
        <w:pStyle w:val="Heading3"/>
        <w:numPr>
          <w:ilvl w:val="2"/>
          <w:numId w:val="1"/>
        </w:numPr>
        <w:rPr/>
      </w:pPr>
      <w:bookmarkStart w:id="169" w:name="__RefHeading___Toc3548245_2281741623"/>
      <w:bookmarkStart w:id="170" w:name="_Toc55"/>
      <w:bookmarkEnd w:id="168"/>
      <w:bookmarkEnd w:id="169"/>
      <w:r>
        <w:rPr>
          <w:rtl w:val="true"/>
        </w:rPr>
        <w:t>با محمد دیباج</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برابر حکومت مأمون شورش کرد؛ بیعت مأمون را شکست و خود را خلیفه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نزد او رفتند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مکن؛ زیرا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دیباج سخن امام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مأمون به فرماندهی جلودی از راه رسیدند و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دیباج و نیروهایش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دیباج از جلودی امان خواست، او هم به محمد امان داد به این شرط که در حضور مردم اظهار ندامت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در مکه بالای منبر رفت، مجبور شد حرفش را پس بگیرد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مأمون است، نه حق من</w:t>
      </w:r>
      <w:r>
        <w:rPr>
          <w:rFonts w:eastAsia="IRNazanin" w:cs="IRNazanin"/>
          <w:color w:val="111111"/>
          <w:sz w:val="28"/>
          <w:szCs w:val="28"/>
          <w:rtl w:val="true"/>
          <w:lang w:bidi="fa-IR"/>
        </w:rPr>
        <w:t>!»</w:t>
      </w:r>
      <w:r>
        <w:rPr>
          <w:rStyle w:val="FootnoteAnchor"/>
          <w:rtl w:val="true"/>
        </w:rPr>
        <w:footnoteReference w:id="36"/>
      </w:r>
      <w:bookmarkStart w:id="171" w:name="pg4208_27082"/>
    </w:p>
    <w:p>
      <w:pPr>
        <w:pStyle w:val="Heading3"/>
        <w:numPr>
          <w:ilvl w:val="2"/>
          <w:numId w:val="1"/>
        </w:numPr>
        <w:rPr/>
      </w:pPr>
      <w:bookmarkStart w:id="172" w:name="__RefHeading___Toc3548247_2281741623"/>
      <w:bookmarkStart w:id="173" w:name="_Toc56"/>
      <w:bookmarkEnd w:id="171"/>
      <w:bookmarkEnd w:id="172"/>
      <w:r>
        <w:rPr>
          <w:rtl w:val="true"/>
        </w:rPr>
        <w:t>من به حمام نمی‌آیم</w:t>
      </w:r>
      <w:r>
        <w:rPr>
          <w:rtl w:val="true"/>
        </w:rPr>
        <w:t>!</w:t>
      </w:r>
      <w:bookmarkEnd w:id="173"/>
    </w:p>
    <w:p>
      <w:pPr>
        <w:pStyle w:val="BookText"/>
        <w:rPr/>
      </w:pPr>
      <w:r>
        <w:rPr>
          <w:rFonts w:ascii="IRNazanin" w:hAnsi="IRNazanin" w:eastAsia="IRNazanin"/>
          <w:color w:val="111111"/>
          <w:sz w:val="28"/>
          <w:sz w:val="28"/>
          <w:szCs w:val="28"/>
          <w:rtl w:val="true"/>
          <w:lang w:bidi="fa-IR"/>
        </w:rPr>
        <w:t xml:space="preserve">مأمون به گروهی از مزدوران خود گفته بود در حمام سرخس منتظر امام رضا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محض این‌که وارد شدند؛ آن‌ها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دعوتنامه‌ای برای امام علیه السلام و فضل‌بن‌سهل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همراه فضل در معیّت شما به حمام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رسول خدا صلی الله علیه و آله وسلم را در خواب دیدم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حمام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صلاح نمی‌دانم که تو یا فضل فردا به حمام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گفتید، رسول خدا صلی الله علیه و آله وسلم هم راست گفت؛ من فردا به حمام نخواهم رفت اما فضل، خودش می‌داند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فضل در خون خودش غوطه‌ور بود</w:t>
      </w:r>
      <w:r>
        <w:rPr>
          <w:rFonts w:eastAsia="IRNazanin" w:cs="IRNazanin"/>
          <w:color w:val="111111"/>
          <w:sz w:val="28"/>
          <w:szCs w:val="28"/>
          <w:rtl w:val="true"/>
          <w:lang w:bidi="fa-IR"/>
        </w:rPr>
        <w:t xml:space="preserve">. </w:t>
      </w:r>
      <w:bookmarkStart w:id="174" w:name="pg4208_27083"/>
    </w:p>
    <w:p>
      <w:pPr>
        <w:pStyle w:val="Heading3"/>
        <w:numPr>
          <w:ilvl w:val="2"/>
          <w:numId w:val="1"/>
        </w:numPr>
        <w:rPr/>
      </w:pPr>
      <w:bookmarkStart w:id="175" w:name="__RefHeading___Toc3548249_2281741623"/>
      <w:bookmarkStart w:id="176" w:name="_Toc57"/>
      <w:bookmarkEnd w:id="174"/>
      <w:bookmarkEnd w:id="175"/>
      <w:r>
        <w:rPr>
          <w:rtl w:val="true"/>
        </w:rPr>
        <w:t>عمویت نمی‌میرد</w:t>
      </w:r>
      <w:r>
        <w:rPr>
          <w:rtl w:val="true"/>
        </w:rPr>
        <w:t>!</w:t>
      </w:r>
      <w:bookmarkEnd w:id="176"/>
    </w:p>
    <w:p>
      <w:pPr>
        <w:pStyle w:val="BookText"/>
        <w:rPr/>
      </w:pPr>
      <w:r>
        <w:rPr>
          <w:rFonts w:ascii="IRNazanin" w:hAnsi="IRNazanin" w:eastAsia="IRNazanin"/>
          <w:color w:val="111111"/>
          <w:sz w:val="28"/>
          <w:sz w:val="28"/>
          <w:szCs w:val="28"/>
          <w:rtl w:val="true"/>
          <w:lang w:bidi="fa-IR"/>
        </w:rPr>
        <w:t>یحیی‌بن‌محمد‌بن جعفر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عیادت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اسحاق نشسته بود و خیلی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عمویت چرا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برادرش که دارد می‌میرد،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عمویت قبل از پدرت خواهد مرد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خوب شد و مدت‌ها زندگی کرد و عمویم پیش از پدرم مرد</w:t>
      </w:r>
      <w:r>
        <w:rPr>
          <w:rFonts w:eastAsia="IRNazanin" w:cs="IRNazanin"/>
          <w:color w:val="111111"/>
          <w:sz w:val="28"/>
          <w:szCs w:val="28"/>
          <w:rtl w:val="true"/>
          <w:lang w:bidi="fa-IR"/>
        </w:rPr>
        <w:t>».</w:t>
      </w:r>
      <w:r>
        <w:rPr>
          <w:rStyle w:val="FootnoteAnchor"/>
          <w:rtl w:val="true"/>
        </w:rPr>
        <w:footnoteReference w:id="38"/>
      </w:r>
      <w:bookmarkStart w:id="177" w:name="pg4208_27084"/>
    </w:p>
    <w:p>
      <w:pPr>
        <w:pStyle w:val="Heading3"/>
        <w:numPr>
          <w:ilvl w:val="2"/>
          <w:numId w:val="1"/>
        </w:numPr>
        <w:rPr/>
      </w:pPr>
      <w:bookmarkStart w:id="178" w:name="__RefHeading___Toc3548251_2281741623"/>
      <w:bookmarkStart w:id="179" w:name="_Toc58"/>
      <w:bookmarkEnd w:id="177"/>
      <w:bookmarkEnd w:id="178"/>
      <w:r>
        <w:rPr>
          <w:rtl w:val="true"/>
        </w:rPr>
        <w:t>اگر هارون یک مو از سر من کم کرد</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همه‌ی مخالفانش را کشته است، شما هم اصلاً احتیاط نمی‌کنید و حرفتان را بی‌پروا می‌زنید؛ می‌دانید که از شمشیر هارون خون می‌چکد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ابوجهل یک مو از سر من کم کرد، من پیغمبر نیستم؛ من هم می‌گویم اگر هارون یک مو از سر من کم کرد، من امام نیستم</w:t>
      </w:r>
      <w:r>
        <w:rPr>
          <w:rFonts w:eastAsia="IRNazanin" w:cs="IRNazanin"/>
          <w:color w:val="111111"/>
          <w:sz w:val="28"/>
          <w:szCs w:val="28"/>
          <w:rtl w:val="true"/>
          <w:lang w:bidi="fa-IR"/>
        </w:rPr>
        <w:t>!»</w:t>
      </w:r>
      <w:r>
        <w:rPr>
          <w:rStyle w:val="FootnoteAnchor"/>
          <w:rtl w:val="true"/>
        </w:rPr>
        <w:footnoteReference w:id="39"/>
      </w:r>
      <w:bookmarkStart w:id="180" w:name="pg4208_27085"/>
    </w:p>
    <w:p>
      <w:pPr>
        <w:pStyle w:val="Heading3"/>
        <w:numPr>
          <w:ilvl w:val="2"/>
          <w:numId w:val="1"/>
        </w:numPr>
        <w:rPr/>
      </w:pPr>
      <w:bookmarkStart w:id="181" w:name="__RefHeading___Toc3548253_2281741623"/>
      <w:bookmarkStart w:id="182" w:name="_Toc59"/>
      <w:bookmarkEnd w:id="180"/>
      <w:bookmarkEnd w:id="181"/>
      <w:r>
        <w:rPr>
          <w:rtl w:val="true"/>
        </w:rPr>
        <w:t>برای من گریه کنید</w:t>
      </w:r>
      <w:r>
        <w:rPr>
          <w:rtl w:val="true"/>
        </w:rPr>
        <w:t>!</w:t>
      </w:r>
      <w:bookmarkEnd w:id="182"/>
    </w:p>
    <w:p>
      <w:pPr>
        <w:pStyle w:val="BookText"/>
        <w:rPr/>
      </w:pPr>
      <w:r>
        <w:rPr>
          <w:rFonts w:ascii="IRNazanin" w:hAnsi="IRNazanin" w:eastAsia="IRNazanin"/>
          <w:color w:val="111111"/>
          <w:sz w:val="28"/>
          <w:sz w:val="28"/>
          <w:szCs w:val="28"/>
          <w:rtl w:val="true"/>
          <w:lang w:bidi="fa-IR"/>
        </w:rPr>
        <w:t>وقتی آقا می‌خواستتند از مدینه به سمت مرو حرکت کنند، اقوام وخویشان خود را جمع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گریه کنید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صدای شیون و فریاد از خانه‌ی امام رضا علیه السلام بلند شد؛ آن‌ها فهمیدند که دیگر آقا را نخواهند دید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پسرشان امام جواد علیه السلام را گرفتند، او را به کنار قبر رسول خدا صلی الله علیه و آله وسلم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گریه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داری نزد خدا می‌روی که مرا به جدّم سپردی</w:t>
      </w:r>
      <w:r>
        <w:rPr>
          <w:rFonts w:eastAsia="IRNazanin" w:cs="IRNazanin"/>
          <w:color w:val="111111"/>
          <w:sz w:val="28"/>
          <w:szCs w:val="28"/>
          <w:rtl w:val="true"/>
          <w:lang w:bidi="fa-IR"/>
        </w:rPr>
        <w:t>!»</w:t>
      </w:r>
      <w:r>
        <w:rPr>
          <w:rStyle w:val="FootnoteAnchor"/>
          <w:rtl w:val="true"/>
        </w:rPr>
        <w:footnoteReference w:id="41"/>
      </w:r>
      <w:bookmarkStart w:id="183" w:name="pg4208_27086"/>
    </w:p>
    <w:p>
      <w:pPr>
        <w:pStyle w:val="Heading3"/>
        <w:numPr>
          <w:ilvl w:val="2"/>
          <w:numId w:val="1"/>
        </w:numPr>
        <w:rPr/>
      </w:pPr>
      <w:bookmarkStart w:id="184" w:name="__RefHeading___Toc3548255_2281741623"/>
      <w:bookmarkStart w:id="185" w:name="_Toc60"/>
      <w:bookmarkEnd w:id="183"/>
      <w:bookmarkEnd w:id="184"/>
      <w:r>
        <w:rPr>
          <w:rtl w:val="true"/>
        </w:rPr>
        <w:t>هنوز فرزندی نداشت</w:t>
      </w:r>
      <w:r>
        <w:rPr>
          <w:rtl w:val="true"/>
        </w:rPr>
        <w:t>!</w:t>
      </w:r>
      <w:bookmarkEnd w:id="18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محمدبن‌اسماعیل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امامت به دایی یا عموی امام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امام تا آن موقع فرزندی نداشتند</w:t>
      </w:r>
      <w:r>
        <w:rPr>
          <w:rFonts w:eastAsia="IRNazanin" w:cs="IRNazanin"/>
          <w:color w:val="111111"/>
          <w:sz w:val="28"/>
          <w:szCs w:val="28"/>
          <w:rtl w:val="true"/>
          <w:lang w:bidi="fa-IR"/>
        </w:rPr>
        <w:t>!</w:t>
      </w:r>
      <w:r>
        <w:rPr>
          <w:rStyle w:val="FootnoteAnchor"/>
          <w:rtl w:val="true"/>
        </w:rPr>
        <w:footnoteReference w:id="42"/>
      </w:r>
      <w:bookmarkStart w:id="186" w:name="pg4208_27087"/>
    </w:p>
    <w:p>
      <w:pPr>
        <w:pStyle w:val="Heading3"/>
        <w:numPr>
          <w:ilvl w:val="2"/>
          <w:numId w:val="1"/>
        </w:numPr>
        <w:rPr/>
      </w:pPr>
      <w:bookmarkStart w:id="187" w:name="__RefHeading___Toc3548257_2281741623"/>
      <w:bookmarkStart w:id="188" w:name="_Toc61"/>
      <w:bookmarkEnd w:id="186"/>
      <w:bookmarkEnd w:id="187"/>
      <w:r>
        <w:rPr>
          <w:rtl w:val="true"/>
        </w:rPr>
        <w:t>هیچ‌کس نمی‌دانست</w:t>
      </w:r>
      <w:bookmarkEnd w:id="188"/>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احمدبن‌سابق ملعون سرشکافته دوری 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نمی‌دانست سر او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احمد سرش را برهنه کرد؛ همه شکاف سرش را که در زیر موهایش پنهان بود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واقفی بود و در اواخر عمر به شراب‌خواری و گناه گرفتار شده بود</w:t>
      </w:r>
      <w:r>
        <w:rPr>
          <w:rFonts w:eastAsia="IRNazanin" w:cs="IRNazanin"/>
          <w:color w:val="111111"/>
          <w:sz w:val="28"/>
          <w:szCs w:val="28"/>
          <w:rtl w:val="true"/>
          <w:lang w:bidi="fa-IR"/>
        </w:rPr>
        <w:t>.</w:t>
      </w:r>
      <w:r>
        <w:rPr>
          <w:rStyle w:val="FootnoteAnchor"/>
          <w:rtl w:val="true"/>
        </w:rPr>
        <w:footnoteReference w:id="43"/>
      </w:r>
      <w:bookmarkStart w:id="189" w:name="pg4208_27088"/>
    </w:p>
    <w:p>
      <w:pPr>
        <w:pStyle w:val="Heading3"/>
        <w:numPr>
          <w:ilvl w:val="2"/>
          <w:numId w:val="1"/>
        </w:numPr>
        <w:rPr/>
      </w:pPr>
      <w:bookmarkStart w:id="190" w:name="__RefHeading___Toc3548259_2281741623"/>
      <w:bookmarkStart w:id="191" w:name="_Toc62"/>
      <w:bookmarkEnd w:id="189"/>
      <w:bookmarkEnd w:id="190"/>
      <w:r>
        <w:rPr>
          <w:rtl w:val="true"/>
        </w:rPr>
        <w:t>ای بغداد</w:t>
      </w:r>
      <w:r>
        <w:rPr>
          <w:rtl w:val="true"/>
        </w:rPr>
        <w:t>!</w:t>
      </w:r>
      <w:bookmarkEnd w:id="191"/>
    </w:p>
    <w:p>
      <w:pPr>
        <w:pStyle w:val="BookText"/>
        <w:rPr/>
      </w:pPr>
      <w:r>
        <w:rPr>
          <w:rFonts w:ascii="IRNazanin" w:hAnsi="IRNazanin" w:eastAsia="IRNazanin"/>
          <w:color w:val="111111"/>
          <w:sz w:val="28"/>
          <w:sz w:val="28"/>
          <w:szCs w:val="28"/>
          <w:rtl w:val="true"/>
          <w:lang w:bidi="fa-IR"/>
        </w:rPr>
        <w:t>روزی مأمون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به بغداد می‌رویم و چنین و چنان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مأمون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بغداد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خلوت شد 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قصه‌ی بغداد چه بود؛ مگر شما به بغداد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بغداد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بغداد را می‌بینم و نه بغداد مرا خواهد دید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در مسیر بغداد؛ در توس شهید شدند </w:t>
      </w:r>
      <w:bookmarkStart w:id="192" w:name="pg4208_27089"/>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3548261_2281741623"/>
      <w:bookmarkStart w:id="194" w:name="_Toc63"/>
      <w:bookmarkEnd w:id="193"/>
      <w:r>
        <w:rPr/>
        <w:t>10</w:t>
      </w:r>
      <w:r>
        <w:rPr>
          <w:rtl w:val="true"/>
        </w:rPr>
        <w:t xml:space="preserve">- </w:t>
      </w:r>
      <w:r>
        <w:rPr>
          <w:rtl w:val="true"/>
        </w:rPr>
        <w:t>مناظرات</w:t>
      </w:r>
      <w:bookmarkEnd w:id="19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3548263_2281741623"/>
      <w:bookmarkStart w:id="196" w:name="_Toc64"/>
      <w:bookmarkEnd w:id="195"/>
      <w:r>
        <w:rPr>
          <w:rtl w:val="true"/>
        </w:rPr>
        <w:t>اشاره</w:t>
      </w:r>
      <w:bookmarkStart w:id="197" w:name="pg4208_27090"/>
      <w:bookmarkEnd w:id="196"/>
    </w:p>
    <w:p>
      <w:pPr>
        <w:pStyle w:val="Heading3"/>
        <w:numPr>
          <w:ilvl w:val="2"/>
          <w:numId w:val="1"/>
        </w:numPr>
        <w:rPr/>
      </w:pPr>
      <w:bookmarkStart w:id="198" w:name="__RefHeading___Toc3548265_2281741623"/>
      <w:bookmarkStart w:id="199" w:name="_Toc65"/>
      <w:bookmarkEnd w:id="197"/>
      <w:bookmarkEnd w:id="198"/>
      <w:r>
        <w:rPr>
          <w:rtl w:val="true"/>
        </w:rPr>
        <w:t>کدام عیسی؟</w:t>
      </w:r>
      <w:bookmarkEnd w:id="199"/>
    </w:p>
    <w:p>
      <w:pPr>
        <w:pStyle w:val="BookText"/>
        <w:rPr/>
      </w:pPr>
      <w:r>
        <w:rPr>
          <w:rFonts w:ascii="IRNazanin" w:hAnsi="IRNazanin" w:eastAsia="IRNazanin"/>
          <w:color w:val="111111"/>
          <w:sz w:val="28"/>
          <w:sz w:val="28"/>
          <w:szCs w:val="28"/>
          <w:rtl w:val="true"/>
          <w:lang w:bidi="fa-IR"/>
        </w:rPr>
        <w:t>پیشوای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مسلمان بحث می‌کرد که شما و ما نبوت عیسی علیه السلام را قبول داریم؛ همه‌ی ما می‌گوییم عیسی علیه السلام زنده است و همه‌ی ما می‌گوییم محمد صلی الله علیه و آله وسلم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همه‌ی ما آنچه را که مورد قبول همگان است بپذیریم و آنچه را که مورد قبول همه نیست،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در جلسه‌ی مأمون و در حضور امام رضا علیه السلام نیز مطرح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نگاهی به امام علیه السلام انداخت،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پیامبری عیسی علیه السلام و کتاب او و بشارت‌های او به پیروانش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عیسایی ایمان داریم که به محمد صلی الله علیه و آله وسلم ایمان دارد</w:t>
      </w:r>
      <w:r>
        <w:rPr>
          <w:rFonts w:eastAsia="IRNazanin" w:cs="IRNazanin"/>
          <w:color w:val="111111"/>
          <w:sz w:val="28"/>
          <w:szCs w:val="28"/>
          <w:rtl w:val="true"/>
          <w:lang w:bidi="fa-IR"/>
        </w:rPr>
        <w:t>».</w:t>
      </w:r>
      <w:r>
        <w:rPr>
          <w:rStyle w:val="FootnoteAnchor"/>
          <w:rtl w:val="true"/>
        </w:rPr>
        <w:footnoteReference w:id="45"/>
      </w:r>
      <w:bookmarkStart w:id="200" w:name="pg4208_27091"/>
    </w:p>
    <w:p>
      <w:pPr>
        <w:pStyle w:val="Heading3"/>
        <w:numPr>
          <w:ilvl w:val="2"/>
          <w:numId w:val="1"/>
        </w:numPr>
        <w:rPr/>
      </w:pPr>
      <w:bookmarkStart w:id="201" w:name="__RefHeading___Toc3548267_2281741623"/>
      <w:bookmarkStart w:id="202" w:name="_Toc66"/>
      <w:bookmarkEnd w:id="200"/>
      <w:bookmarkEnd w:id="201"/>
      <w:r>
        <w:rPr>
          <w:rtl w:val="true"/>
        </w:rPr>
        <w:t>عبادت عیسی علیه السلام</w:t>
      </w:r>
      <w:bookmarkEnd w:id="202"/>
    </w:p>
    <w:p>
      <w:pPr>
        <w:pStyle w:val="BookText"/>
        <w:rPr/>
      </w:pPr>
      <w:r>
        <w:rPr>
          <w:rFonts w:ascii="IRNazanin" w:hAnsi="IRNazanin" w:eastAsia="IRNazanin"/>
          <w:color w:val="111111"/>
          <w:sz w:val="28"/>
          <w:sz w:val="28"/>
          <w:szCs w:val="28"/>
          <w:rtl w:val="true"/>
          <w:lang w:bidi="fa-IR"/>
        </w:rPr>
        <w:t xml:space="preserve">امام رضا علیه السلام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اشکالی که بر عیسای شما داریم این است که خیلی کم نماز می‌خواند و روزه می‌گرفت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قیافه‌ای حق به جانب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عیسی علیه السلام همه‌ی روزها را روزه می‌گرفت و شب‌ها را به عبادت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کسی روزه می‌گرفت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که عیسی علیه السلام را خدا می‌دانست، درمانده شد</w:t>
      </w:r>
      <w:r>
        <w:rPr>
          <w:rFonts w:eastAsia="IRNazanin" w:cs="IRNazanin"/>
          <w:color w:val="111111"/>
          <w:sz w:val="28"/>
          <w:szCs w:val="28"/>
          <w:rtl w:val="true"/>
          <w:lang w:bidi="fa-IR"/>
        </w:rPr>
        <w:t>.</w:t>
      </w:r>
      <w:r>
        <w:rPr>
          <w:rStyle w:val="FootnoteAnchor"/>
          <w:rtl w:val="true"/>
        </w:rPr>
        <w:footnoteReference w:id="46"/>
      </w:r>
      <w:bookmarkStart w:id="203" w:name="pg4208_27092"/>
    </w:p>
    <w:p>
      <w:pPr>
        <w:pStyle w:val="Heading3"/>
        <w:numPr>
          <w:ilvl w:val="2"/>
          <w:numId w:val="1"/>
        </w:numPr>
        <w:rPr/>
      </w:pPr>
      <w:bookmarkStart w:id="204" w:name="__RefHeading___Toc3548269_2281741623"/>
      <w:bookmarkStart w:id="205" w:name="_Toc67"/>
      <w:bookmarkEnd w:id="203"/>
      <w:bookmarkEnd w:id="204"/>
      <w:r>
        <w:rPr>
          <w:rtl w:val="true"/>
        </w:rPr>
        <w:t>پیامبران یا خدایان؟</w:t>
      </w:r>
      <w:bookmarkEnd w:id="205"/>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نصرانیان عیسی علیه السلام را می‌پرستید؟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مرده را زنده کند و کور مادرزاد و پیس را شفا دهد، مستحق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یسع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 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 راه می‌رفت و کور مادرزاد و پیس را شفا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حزقیل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هزار نفر را که شصت سال از مرگشان گذشته بود زنده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مرغ‌های سربریده و قطعه شده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تو درست باشد باید همه‌ی این پیامبران، خدا باشند؟</w:t>
      </w:r>
      <w:r>
        <w:rPr>
          <w:rFonts w:eastAsia="IRNazanin" w:cs="IRNazanin"/>
          <w:color w:val="111111"/>
          <w:sz w:val="28"/>
          <w:szCs w:val="28"/>
          <w:rtl w:val="true"/>
          <w:lang w:bidi="fa-IR"/>
        </w:rPr>
        <w:t>!»</w:t>
      </w:r>
      <w:r>
        <w:rPr>
          <w:rStyle w:val="FootnoteAnchor"/>
          <w:rtl w:val="true"/>
        </w:rPr>
        <w:footnoteReference w:id="47"/>
      </w:r>
      <w:bookmarkStart w:id="206" w:name="pg4208_27093"/>
    </w:p>
    <w:p>
      <w:pPr>
        <w:pStyle w:val="Heading3"/>
        <w:numPr>
          <w:ilvl w:val="2"/>
          <w:numId w:val="1"/>
        </w:numPr>
        <w:rPr/>
      </w:pPr>
      <w:bookmarkStart w:id="207" w:name="__RefHeading___Toc3548271_2281741623"/>
      <w:bookmarkStart w:id="208" w:name="_Toc68"/>
      <w:bookmarkEnd w:id="206"/>
      <w:bookmarkEnd w:id="207"/>
      <w:r>
        <w:rPr>
          <w:rtl w:val="true"/>
        </w:rPr>
        <w:t>موقعیت و مقام سلیمان</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علم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او سنگ تمام گذاشت، هدیه‌های بسیار به او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علی‌بن‌موسی‌الرضا از حجاز نزد ما آمده است؛ اگر مایلی بیا و با او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در محضر شما و بنی‌هاشم از او چیزی بپرسم که نتواند جواب بدهد و در نتیجه، مقام و موقعیتش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لبخند شیطنت‌آمیزی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هدف من همین است؛ بیا که تو می‌توانی این کار را انجام دهی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که برگزار شد این سلیمان بود که موقعیت خودش را از دست داده بود</w:t>
      </w:r>
      <w:r>
        <w:rPr>
          <w:rFonts w:eastAsia="IRNazanin" w:cs="IRNazanin"/>
          <w:color w:val="111111"/>
          <w:sz w:val="28"/>
          <w:szCs w:val="28"/>
          <w:rtl w:val="true"/>
          <w:lang w:bidi="fa-IR"/>
        </w:rPr>
        <w:t>.</w:t>
      </w:r>
      <w:r>
        <w:rPr>
          <w:rStyle w:val="FootnoteAnchor"/>
          <w:rtl w:val="true"/>
        </w:rPr>
        <w:footnoteReference w:id="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4208_27095"/>
      <w:bookmarkStart w:id="210" w:name="pg4208_27095"/>
      <w:bookmarkEnd w:id="210"/>
    </w:p>
    <w:p>
      <w:pPr>
        <w:pStyle w:val="Heading2"/>
        <w:numPr>
          <w:ilvl w:val="1"/>
          <w:numId w:val="1"/>
        </w:numPr>
        <w:rPr/>
      </w:pPr>
      <w:bookmarkStart w:id="211" w:name="pg4208_27095"/>
      <w:bookmarkStart w:id="212" w:name="__RefHeading___Toc3548273_2281741623"/>
      <w:bookmarkStart w:id="213" w:name="_Toc69"/>
      <w:bookmarkEnd w:id="211"/>
      <w:bookmarkEnd w:id="212"/>
      <w:r>
        <w:rPr/>
        <w:t>11</w:t>
      </w:r>
      <w:r>
        <w:rPr>
          <w:rtl w:val="true"/>
        </w:rPr>
        <w:t xml:space="preserve">- </w:t>
      </w:r>
      <w:r>
        <w:rPr>
          <w:rtl w:val="true"/>
        </w:rPr>
        <w:t>عالم آل محمد صلی الله علیه و آله وسلم</w:t>
      </w:r>
      <w:bookmarkEnd w:id="21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3548275_2281741623"/>
      <w:bookmarkStart w:id="215" w:name="_Toc70"/>
      <w:bookmarkEnd w:id="214"/>
      <w:r>
        <w:rPr>
          <w:rtl w:val="true"/>
        </w:rPr>
        <w:t>اشاره</w:t>
      </w:r>
      <w:bookmarkStart w:id="216" w:name="pg4208_27096"/>
      <w:bookmarkEnd w:id="215"/>
    </w:p>
    <w:p>
      <w:pPr>
        <w:pStyle w:val="Heading3"/>
        <w:numPr>
          <w:ilvl w:val="2"/>
          <w:numId w:val="1"/>
        </w:numPr>
        <w:rPr/>
      </w:pPr>
      <w:bookmarkStart w:id="217" w:name="__RefHeading___Toc3548277_2281741623"/>
      <w:bookmarkStart w:id="218" w:name="_Toc71"/>
      <w:bookmarkEnd w:id="216"/>
      <w:bookmarkEnd w:id="217"/>
      <w:r>
        <w:rPr>
          <w:rtl w:val="true"/>
        </w:rPr>
        <w:t>کتاب‌های امام رضا علیه السلام</w:t>
      </w:r>
      <w:bookmarkEnd w:id="218"/>
    </w:p>
    <w:p>
      <w:pPr>
        <w:pStyle w:val="BookText"/>
        <w:rPr/>
      </w:pPr>
      <w:r>
        <w:rPr>
          <w:rFonts w:ascii="IRNazanin" w:hAnsi="IRNazanin" w:eastAsia="IRNazanin"/>
          <w:color w:val="111111"/>
          <w:sz w:val="28"/>
          <w:sz w:val="28"/>
          <w:szCs w:val="28"/>
          <w:rtl w:val="true"/>
          <w:lang w:bidi="fa-IR"/>
        </w:rPr>
        <w:t>مسندالامام‌الرّضا علیه السلام ؛ که در تهران، قم، یمن، مشهد و بیروت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روایاتی است که امام رضا علیه السلام از پدران خود، از رسول خدا صلی الله علیه و آله وسلم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الذَّهبِیه؛ درباره‌ی طب و پزشکی است و در نجف و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الامام‌الرّضا علیه السلام ؛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علی‌بن‌علی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رضا علیه السلام نقل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منسوب به امام رضا علیه السلام را در مجموع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می‌دانند</w:t>
      </w:r>
      <w:r>
        <w:rPr>
          <w:rFonts w:eastAsia="IRNazanin" w:cs="IRNazanin"/>
          <w:color w:val="111111"/>
          <w:sz w:val="28"/>
          <w:szCs w:val="28"/>
          <w:rtl w:val="true"/>
          <w:lang w:bidi="fa-IR"/>
        </w:rPr>
        <w:t>.</w:t>
      </w:r>
      <w:r>
        <w:rPr>
          <w:rStyle w:val="FootnoteAnchor"/>
          <w:rtl w:val="true"/>
        </w:rPr>
        <w:footnoteReference w:id="49"/>
      </w:r>
      <w:bookmarkStart w:id="219" w:name="pg4208_27097"/>
    </w:p>
    <w:p>
      <w:pPr>
        <w:pStyle w:val="Heading3"/>
        <w:numPr>
          <w:ilvl w:val="2"/>
          <w:numId w:val="1"/>
        </w:numPr>
        <w:rPr/>
      </w:pPr>
      <w:bookmarkStart w:id="220" w:name="__RefHeading___Toc3548279_2281741623"/>
      <w:bookmarkStart w:id="221" w:name="_Toc72"/>
      <w:bookmarkEnd w:id="219"/>
      <w:bookmarkEnd w:id="220"/>
      <w:r>
        <w:rPr>
          <w:rtl w:val="true"/>
        </w:rPr>
        <w:t>با زبان هندی</w:t>
      </w:r>
      <w:bookmarkEnd w:id="221"/>
    </w:p>
    <w:p>
      <w:pPr>
        <w:pStyle w:val="BookText"/>
        <w:rPr/>
      </w:pPr>
      <w:r>
        <w:rPr>
          <w:rFonts w:ascii="IRNazanin" w:hAnsi="IRNazanin" w:eastAsia="IRNazanin"/>
          <w:color w:val="111111"/>
          <w:sz w:val="28"/>
          <w:sz w:val="28"/>
          <w:szCs w:val="28"/>
          <w:rtl w:val="true"/>
          <w:lang w:bidi="fa-IR"/>
        </w:rPr>
        <w:t>از اهالی هندوستان بود؛ شنید مردی از مردان خدا که عرب زبان است به خراسان آمده، دوست داشت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و سراغ آن مرد خدایی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بلد نبود؛ به زبان خود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به زبان هندی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جستجوی شما از هند تا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آمده‌ای؛ هر چه می‌خواهی بپرس</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پرسید و امام مانند کسی که هیچ‌گاه از هندوستان بیرون نرفته، تمام سوالاتش را با لهجه‌ی او پاسخ گفتند</w:t>
      </w:r>
      <w:r>
        <w:rPr>
          <w:rFonts w:eastAsia="IRNazanin" w:cs="IRNazanin"/>
          <w:color w:val="111111"/>
          <w:sz w:val="28"/>
          <w:szCs w:val="28"/>
          <w:rtl w:val="true"/>
          <w:lang w:bidi="fa-IR"/>
        </w:rPr>
        <w:t>!</w:t>
      </w:r>
      <w:r>
        <w:rPr>
          <w:rStyle w:val="FootnoteAnchor"/>
          <w:rtl w:val="true"/>
        </w:rPr>
        <w:footnoteReference w:id="50"/>
      </w:r>
      <w:bookmarkStart w:id="222" w:name="pg4208_27098"/>
    </w:p>
    <w:p>
      <w:pPr>
        <w:pStyle w:val="Heading3"/>
        <w:numPr>
          <w:ilvl w:val="2"/>
          <w:numId w:val="1"/>
        </w:numPr>
        <w:rPr/>
      </w:pPr>
      <w:bookmarkStart w:id="223" w:name="__RefHeading___Toc3548281_2281741623"/>
      <w:bookmarkStart w:id="224" w:name="_Toc73"/>
      <w:bookmarkEnd w:id="222"/>
      <w:bookmarkEnd w:id="223"/>
      <w:r>
        <w:rPr>
          <w:rtl w:val="true"/>
        </w:rPr>
        <w:t>تفاوت در معجزات پیامبران</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بزرگ بود، از امام رضا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 موسی علیه السلام را با معجزه‌ی ید بیضا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عیسی علیه السلام را با معجزه‌ی طب، و محمد صلی الله علیه و آله وسلم را با معجزه‌ی سخن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وقتی موسی علیه السلام را فرستاد؛ زمان، زمان سِحر و جادو بود و خدا چیزی به او داد که از عهده‌ی هیچ‌یک از جادوگران ساخته نبود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عیسی علیه السلام را فرستاد؛ روزگار پزشکی و پیشرفت علوم پزشکی بود و خدا چیزی به عیسی علیه السلام داد که از عهده‌ی هیچ پزشکی ساخته نبود مثل زنده‌کردن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محمد صلی الله علیه و آله وسلم را فرستاد؛ روزگار سخنوری بود و خدا به پیامبر اسلام صلی الله علیه و آله وسلم معجزه‌ای داد که سکه‌ی آنان را از رونق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هیچ‌کس را مثل تو ندیده‌ام و نخواهم دید</w:t>
      </w:r>
      <w:r>
        <w:rPr>
          <w:rFonts w:eastAsia="IRNazanin" w:cs="IRNazanin"/>
          <w:color w:val="111111"/>
          <w:sz w:val="28"/>
          <w:szCs w:val="28"/>
          <w:rtl w:val="true"/>
          <w:lang w:bidi="fa-IR"/>
        </w:rPr>
        <w:t>!»</w:t>
      </w:r>
      <w:r>
        <w:rPr>
          <w:rStyle w:val="FootnoteAnchor"/>
          <w:rtl w:val="true"/>
        </w:rPr>
        <w:footnoteReference w:id="51"/>
      </w:r>
      <w:bookmarkStart w:id="225" w:name="pg4208_27099"/>
    </w:p>
    <w:p>
      <w:pPr>
        <w:pStyle w:val="Heading3"/>
        <w:numPr>
          <w:ilvl w:val="2"/>
          <w:numId w:val="1"/>
        </w:numPr>
        <w:rPr/>
      </w:pPr>
      <w:bookmarkStart w:id="226" w:name="__RefHeading___Toc3548283_2281741623"/>
      <w:bookmarkStart w:id="227" w:name="_Toc74"/>
      <w:bookmarkEnd w:id="225"/>
      <w:bookmarkEnd w:id="226"/>
      <w:r>
        <w:rPr>
          <w:rtl w:val="true"/>
        </w:rPr>
        <w:t>هجده هزار مسأله</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محمدبن‌عیسی 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دیدم مردم در مورد امام رضا علیه السلام اختلاف نظر دارند، مسائلی را که از او پرسیده بودند جمع کردم؛ هجده هزار مسأله بود که به همه‌ی آن‌ها جواب داده بودند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نویسنده‌ی کتاب کشف‌الغمّه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علی‌بن‌موسی</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زمینه‌های مختلف علوم، حکمت، روایات، مناظره با پیروان ادیان و مکاتب، تفسیر،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بیشتر از آن است که در شمار آید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اهل سنّت در کتاب‌های خود از محمدبن‌عیسی این مسائل را روایت کرده‌اند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بغدادی در کتاب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و</w:t>
      </w:r>
      <w:r>
        <w:rPr>
          <w:rFonts w:eastAsia="IRNazanin" w:cs="IRNazanin"/>
          <w:color w:val="111111"/>
          <w:sz w:val="28"/>
          <w:szCs w:val="28"/>
          <w:rtl w:val="true"/>
          <w:lang w:bidi="fa-IR"/>
        </w:rPr>
        <w:t>...</w:t>
      </w:r>
      <w:bookmarkStart w:id="228" w:name="pg4208_27100"/>
    </w:p>
    <w:p>
      <w:pPr>
        <w:pStyle w:val="Heading3"/>
        <w:numPr>
          <w:ilvl w:val="2"/>
          <w:numId w:val="1"/>
        </w:numPr>
        <w:rPr/>
      </w:pPr>
      <w:bookmarkStart w:id="229" w:name="__RefHeading___Toc3548285_2281741623"/>
      <w:bookmarkStart w:id="230" w:name="_Toc75"/>
      <w:bookmarkEnd w:id="228"/>
      <w:bookmarkEnd w:id="229"/>
      <w:r>
        <w:rPr>
          <w:rtl w:val="true"/>
        </w:rPr>
        <w:t>کتابی در آستین</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حسن‌بن‌علی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واقفیان بود؛ او معتقد بود که امامت، به امام موسی کاظم علیه السلام پایان یافته و آن حضرت، آخرین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سوال‌های زیادی را نوشته و در کتابی گرد آورده بودم که برخی از آن سوال‌ها مربوط به روایاتی بود که از پدران علی‌بن‌موسی‌الرضا علیهم السلام در کتابم نوشته بودم و می‌خواستم با این سوال ها علی‌بن‌موسی‌الرضا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آزمایش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کتاب را در لباسم گذاشتم و به سمت خانه‌ی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در تنهایی کتاب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خانه‌ی علی‌بن‌موسی‌الرضا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رسیدم، جلوی در، عده‌ای از </w:t>
      </w:r>
    </w:p>
    <w:p>
      <w:pPr>
        <w:pStyle w:val="BookText"/>
        <w:rPr/>
      </w:pPr>
      <w:r>
        <w:rPr>
          <w:rFonts w:ascii="IRNazanin" w:hAnsi="IRNazanin" w:eastAsia="IRNazanin"/>
          <w:color w:val="111111"/>
          <w:sz w:val="28"/>
          <w:sz w:val="28"/>
          <w:szCs w:val="28"/>
          <w:rtl w:val="true"/>
          <w:lang w:bidi="fa-IR"/>
        </w:rPr>
        <w:t>مردم را دیدم که نشسته‌اند و مشغول گفت‌وگو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داخل خانه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چاره‌ای بودم تا بتوانم وارد شوم که غلامی از خانه بیرون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حسن‌بن‌علی‌وشاء؛ پسر دختر الیاس بغدادی کدام‌یک از شماهاست؟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داده‌اند که این کتاب را به تو بدهم، بیا بگیر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از دست غلام گرفتم، در گوشه‌ای نشستم و شروع به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آن کتاب، مسأله به مسأله، جواب‌هایم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واقفی نبودم</w:t>
      </w:r>
      <w:r>
        <w:rPr>
          <w:rFonts w:eastAsia="IRNazanin" w:cs="IRNazanin"/>
          <w:color w:val="111111"/>
          <w:sz w:val="28"/>
          <w:szCs w:val="28"/>
          <w:rtl w:val="true"/>
          <w:lang w:bidi="fa-IR"/>
        </w:rPr>
        <w:t>».</w:t>
      </w:r>
      <w:r>
        <w:rPr>
          <w:rStyle w:val="FootnoteAnchor"/>
          <w:rtl w:val="true"/>
        </w:rPr>
        <w:footnoteReference w:id="53"/>
      </w:r>
      <w:bookmarkStart w:id="231" w:name="pg4208_27102"/>
    </w:p>
    <w:p>
      <w:pPr>
        <w:pStyle w:val="Heading3"/>
        <w:numPr>
          <w:ilvl w:val="2"/>
          <w:numId w:val="1"/>
        </w:numPr>
        <w:rPr/>
      </w:pPr>
      <w:bookmarkStart w:id="232" w:name="__RefHeading___Toc3548287_2281741623"/>
      <w:bookmarkStart w:id="233" w:name="_Toc76"/>
      <w:bookmarkEnd w:id="231"/>
      <w:bookmarkEnd w:id="232"/>
      <w:r>
        <w:rPr>
          <w:rtl w:val="true"/>
        </w:rPr>
        <w:t>امامان، امام‌اند</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آن حضرت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یکی‌یکی سوال می‌کردند و آن حضرت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آن‌قدر عالی بود که در دلم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خانواده، شایسته‌ی پیامبری‌اند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رفتند، امام رو به من کردند و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عالم و بردبارند و بی‌خبران، آن‌ها را پیامبر می‌پندارند در حالی‌که امامان، پیامبر نیستند</w:t>
      </w:r>
      <w:r>
        <w:rPr>
          <w:rFonts w:eastAsia="IRNazanin" w:cs="IRNazanin"/>
          <w:color w:val="111111"/>
          <w:sz w:val="28"/>
          <w:szCs w:val="28"/>
          <w:rtl w:val="true"/>
          <w:lang w:bidi="fa-IR"/>
        </w:rPr>
        <w:t>».</w:t>
      </w:r>
      <w:r>
        <w:rPr>
          <w:rStyle w:val="FootnoteAnchor"/>
          <w:rtl w:val="true"/>
        </w:rPr>
        <w:footnoteReference w:id="54"/>
      </w:r>
      <w:bookmarkStart w:id="234" w:name="pg4208_27103"/>
    </w:p>
    <w:p>
      <w:pPr>
        <w:pStyle w:val="Heading3"/>
        <w:numPr>
          <w:ilvl w:val="2"/>
          <w:numId w:val="1"/>
        </w:numPr>
        <w:rPr/>
      </w:pPr>
      <w:bookmarkStart w:id="235" w:name="__RefHeading___Toc3548289_2281741623"/>
      <w:bookmarkStart w:id="236" w:name="_Toc77"/>
      <w:bookmarkEnd w:id="234"/>
      <w:bookmarkEnd w:id="235"/>
      <w:r>
        <w:rPr>
          <w:rtl w:val="true"/>
        </w:rPr>
        <w:t>عالم آل محمد صلی الله علیه و آله وسلم</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را جمع کردند و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دینی خودتان را از او بپرسید و به هر چه می‌گوید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توست، کاش من او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امیرالمؤمنین؛ علی علیه السلام است</w:t>
      </w:r>
      <w:r>
        <w:rPr>
          <w:rFonts w:eastAsia="IRNazanin" w:cs="IRNazanin"/>
          <w:color w:val="111111"/>
          <w:sz w:val="28"/>
          <w:szCs w:val="28"/>
          <w:rtl w:val="true"/>
          <w:lang w:bidi="fa-IR"/>
        </w:rPr>
        <w:t>».</w:t>
      </w:r>
      <w:r>
        <w:rPr>
          <w:rStyle w:val="FootnoteAnchor"/>
          <w:rtl w:val="true"/>
        </w:rPr>
        <w:footnoteReference w:id="55"/>
      </w:r>
      <w:bookmarkStart w:id="237" w:name="pg4208_27104"/>
    </w:p>
    <w:p>
      <w:pPr>
        <w:pStyle w:val="Heading3"/>
        <w:numPr>
          <w:ilvl w:val="2"/>
          <w:numId w:val="1"/>
        </w:numPr>
        <w:rPr/>
      </w:pPr>
      <w:bookmarkStart w:id="238" w:name="__RefHeading___Toc3548291_2281741623"/>
      <w:bookmarkStart w:id="239" w:name="_Toc78"/>
      <w:bookmarkEnd w:id="237"/>
      <w:bookmarkEnd w:id="238"/>
      <w:r>
        <w:rPr>
          <w:rtl w:val="true"/>
        </w:rPr>
        <w:t>کتاب طلایی</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یوحنّابن‌ماسویه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جبرائیل‌بن 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پزشکان و فیلسوفان، نزد مأمون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جلسه، مسایل پزشکی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طول جلسه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نظریاتی دارم که آن‌ها را خواهم نوشت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مرو به بلخ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الوعده؛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کتابی نوشت شامل علم تشریح، زیست‌شناسی و بهداشت، وظایف‌الاعضا، علم‌الامراض و علم تغذیه و آن را برای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داد این کتاب را با آب طلا بنویسند و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56"/>
      </w:r>
      <w:bookmarkStart w:id="240" w:name="pg4208_27105"/>
    </w:p>
    <w:p>
      <w:pPr>
        <w:pStyle w:val="Heading2"/>
        <w:numPr>
          <w:ilvl w:val="1"/>
          <w:numId w:val="1"/>
        </w:numPr>
        <w:rPr/>
      </w:pPr>
      <w:bookmarkStart w:id="241" w:name="__RefHeading___Toc3548293_2281741623"/>
      <w:bookmarkStart w:id="242" w:name="_Toc79"/>
      <w:bookmarkEnd w:id="240"/>
      <w:bookmarkEnd w:id="241"/>
      <w:r>
        <w:rPr/>
        <w:t>12</w:t>
      </w:r>
      <w:r>
        <w:rPr>
          <w:rtl w:val="true"/>
        </w:rPr>
        <w:t xml:space="preserve">- </w:t>
      </w:r>
      <w:r>
        <w:rPr>
          <w:rtl w:val="true"/>
        </w:rPr>
        <w:t>تفسیر</w:t>
      </w:r>
      <w:bookmarkEnd w:id="2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3548295_2281741623"/>
      <w:bookmarkStart w:id="244" w:name="_Toc80"/>
      <w:bookmarkEnd w:id="243"/>
      <w:r>
        <w:rPr>
          <w:rtl w:val="true"/>
        </w:rPr>
        <w:t>اشاره</w:t>
      </w:r>
      <w:bookmarkStart w:id="245" w:name="pg4208_27106"/>
      <w:bookmarkEnd w:id="244"/>
    </w:p>
    <w:p>
      <w:pPr>
        <w:pStyle w:val="Heading3"/>
        <w:numPr>
          <w:ilvl w:val="2"/>
          <w:numId w:val="1"/>
        </w:numPr>
        <w:rPr/>
      </w:pPr>
      <w:bookmarkStart w:id="246" w:name="__RefHeading___Toc3548297_2281741623"/>
      <w:bookmarkStart w:id="247" w:name="_Toc81"/>
      <w:bookmarkEnd w:id="245"/>
      <w:bookmarkEnd w:id="246"/>
      <w:r>
        <w:rPr>
          <w:rtl w:val="true"/>
        </w:rPr>
        <w:t>برترین فضیلت علی علیه السلام</w:t>
      </w:r>
      <w:bookmarkEnd w:id="247"/>
    </w:p>
    <w:p>
      <w:pPr>
        <w:pStyle w:val="BookText"/>
        <w:rPr/>
      </w:pPr>
      <w:r>
        <w:rPr>
          <w:rFonts w:ascii="IRNazanin" w:hAnsi="IRNazanin" w:eastAsia="IRNazanin"/>
          <w:color w:val="111111"/>
          <w:sz w:val="28"/>
          <w:sz w:val="28"/>
          <w:szCs w:val="28"/>
          <w:rtl w:val="true"/>
          <w:lang w:bidi="fa-IR"/>
        </w:rPr>
        <w:t>مأمون از امام رضا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برترین فضیلتی که در قرآن برای امیرالمؤمنین؛ علی علیه السلام آمده است 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مباهله که خدا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أبنَآءَنَا وَ أبنَآءَکُم وَ نِسَآءَنَا وَ نِسَآءَکُم وَ أنفُسَنَا وَ أنفُسَکُم ثُمَّ نَبتَهِل فَنَجعَلْ لَعنَتَ اللهِ عَلَی‌الکَاذِبینَ؛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پسرانمان را می‌آوریم؛ شما هم پسرانتان را بیاورید، ما زنانمان را می‌آوریم؛ شما هم زنانتان را بیاورید، خودمان هم می‌آییم؛ شما هم </w:t>
      </w:r>
    </w:p>
    <w:p>
      <w:pPr>
        <w:pStyle w:val="BookText"/>
        <w:rPr/>
      </w:pPr>
      <w:r>
        <w:rPr>
          <w:rFonts w:ascii="IRNazanin" w:hAnsi="IRNazanin" w:eastAsia="IRNazanin"/>
          <w:color w:val="111111"/>
          <w:sz w:val="28"/>
          <w:sz w:val="28"/>
          <w:szCs w:val="28"/>
          <w:rtl w:val="true"/>
          <w:lang w:bidi="fa-IR"/>
        </w:rPr>
        <w:t>خودتان بیایید؛ بعد همدیگر را نفرین کنیم و لعنت خدا را برای دروغگویان طلب کنیم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در روز مباهله، رسول خدا صلی الله علیه و آله وسلم ، حسن و حسین</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آورد که پسرانش بودند،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آورد که زن این خانواده بود و امیرمؤمنان؛ علی علیه السلام را آورد که به حکم خدای عزّ وجلّ، نفس رسول‌الله صلی الله علیه و آله وسلم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هیچ‌کس از آفریدگان، برتر از رسول‌الله صلی الله علیه و آله وسلم نیست؛ طبق فرموده‌ی خداوند، هیچ‌کس از نفس رسول‌الله صلی الله علیه و آله وسلم برتر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48" w:name="pg4208_27108"/>
    </w:p>
    <w:p>
      <w:pPr>
        <w:pStyle w:val="Heading3"/>
        <w:numPr>
          <w:ilvl w:val="2"/>
          <w:numId w:val="1"/>
        </w:numPr>
        <w:rPr/>
      </w:pPr>
      <w:bookmarkStart w:id="249" w:name="__RefHeading___Toc3548299_2281741623"/>
      <w:bookmarkStart w:id="250" w:name="_Toc82"/>
      <w:bookmarkEnd w:id="248"/>
      <w:bookmarkEnd w:id="249"/>
      <w:r>
        <w:rPr>
          <w:rtl w:val="true"/>
        </w:rPr>
        <w:t>آفرین یا اباالحسن</w:t>
      </w:r>
      <w:r>
        <w:rPr>
          <w:rtl w:val="true"/>
        </w:rPr>
        <w:t>!</w:t>
      </w:r>
      <w:bookmarkEnd w:id="250"/>
    </w:p>
    <w:p>
      <w:pPr>
        <w:pStyle w:val="BookText"/>
        <w:rPr/>
      </w:pPr>
      <w:r>
        <w:rPr>
          <w:rFonts w:ascii="IRNazanin" w:hAnsi="IRNazanin" w:eastAsia="IRNazanin"/>
          <w:color w:val="111111"/>
          <w:sz w:val="28"/>
          <w:sz w:val="28"/>
          <w:szCs w:val="28"/>
          <w:rtl w:val="true"/>
          <w:lang w:bidi="fa-IR"/>
        </w:rPr>
        <w:t>عده‌ای از مسلمانان معتقد بودند که پیامبران؛ معصوم نیستند و احتمال خطا و گناه در مورد آنان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سوال را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حضرت آدم علیه السلام ، حضرت ابراهیم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گرفت تا رسید به یونس علیه السلام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چنان‌که شما می‌گویید پیامبران؛ معصوم هستند، پس معنی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ذَالنّونِ اِذ ذَهَبَ مُغَاضِباً فَظَنَّ أنْ لَن نَقدِرَ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معنای آن در نگاه اول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 دعایش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و رفت و گمان </w:t>
      </w:r>
    </w:p>
    <w:p>
      <w:pPr>
        <w:pStyle w:val="BookText"/>
        <w:rPr/>
      </w:pPr>
      <w:r>
        <w:rPr>
          <w:rFonts w:ascii="IRNazanin" w:hAnsi="IRNazanin" w:eastAsia="IRNazanin"/>
          <w:color w:val="111111"/>
          <w:sz w:val="28"/>
          <w:sz w:val="28"/>
          <w:szCs w:val="28"/>
          <w:rtl w:val="true"/>
          <w:lang w:bidi="fa-IR"/>
        </w:rPr>
        <w:t>کرد که از حوزه‌ی قدرت خدا بیرون رفته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مبارکه فجر، آیه‌ی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یونس‌بن متی بود، خشمگین شد و رفت اما از دست قوم خود عصبانی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نه‌گمان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داشت که ما بر او سخت نمی‌گیریم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بر او قدرت نداریم یا از حوزه‌ی قدرت ما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اَمّآ اِذَا مَاابتَلیهُ فَقَدَرَ عَلَیهِ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آن‌گاه که خدا بنده‌ای را امتحان کرد و بر او سخت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ترجمه‌ی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یقین داشت که بر او سخت نمی‌گیریم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یا اباالحسن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پیش مردم، نه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که درباره‌ی پیامبر صلی الله علیه و آله وسلم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لِیَغفِرَلَکَ اللهُ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 گناهان گذشته و آینده‌ی تو را ببخشد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مشرکان مکه کسی گناه کارتر از پیامبر صلی الله علیه و آله وسلم نبود؛ آن‌ها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داشتند و آن‌ها را می‌پرستیدند و رسول خدا صلی الله علیه و آله وسلم آمد و آن‌ها را به یک خدا دعوت کرد؛ این از نظر آنان گناهی نابخشودنی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خدا مکه را به دست پیامبرش فتح کرد، سوره‌ی مبارکه‌ی فتح نازل شد و این آیه آمد که معنایش آن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دیگر تو را گناه‌کار نمی‌دانند و در آینده نیز آنانی که تو را هنوز گناه‌کار می‌دانند، دیگر گناه‌کار نخواهند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بعضی از مشرکان مکه ایمان آورده بودند و بعضی از مکه گریخته بودند، بنابراین پس از فتح مکه، دیگر پیغمبر در نظر هیچ‌کس از مردم، گناهکار به‌شمار نمی‌آمد</w:t>
      </w:r>
      <w:r>
        <w:rPr>
          <w:rFonts w:eastAsia="IRNazanin" w:cs="IRNazanin"/>
          <w:color w:val="111111"/>
          <w:sz w:val="28"/>
          <w:szCs w:val="28"/>
          <w:rtl w:val="true"/>
          <w:lang w:bidi="fa-IR"/>
        </w:rPr>
        <w:t>».</w:t>
      </w:r>
      <w:r>
        <w:rPr>
          <w:rStyle w:val="FootnoteAnchor"/>
          <w:rtl w:val="true"/>
        </w:rPr>
        <w:footnoteReference w:id="60"/>
      </w:r>
      <w:bookmarkStart w:id="251" w:name="pg4208_27111"/>
    </w:p>
    <w:p>
      <w:pPr>
        <w:pStyle w:val="Heading3"/>
        <w:numPr>
          <w:ilvl w:val="2"/>
          <w:numId w:val="1"/>
        </w:numPr>
        <w:rPr/>
      </w:pPr>
      <w:bookmarkStart w:id="252" w:name="__RefHeading___Toc3548301_2281741623"/>
      <w:bookmarkStart w:id="253" w:name="_Toc83"/>
      <w:bookmarkEnd w:id="251"/>
      <w:bookmarkEnd w:id="252"/>
      <w:r>
        <w:rPr>
          <w:rtl w:val="true"/>
        </w:rPr>
        <w:t>فریب، استهزاء، نیرنگ</w:t>
      </w:r>
      <w:bookmarkEnd w:id="253"/>
    </w:p>
    <w:p>
      <w:pPr>
        <w:pStyle w:val="BookText"/>
        <w:rPr/>
      </w:pPr>
      <w:r>
        <w:rPr>
          <w:rFonts w:ascii="IRNazanin" w:hAnsi="IRNazanin" w:eastAsia="IRNazanin"/>
          <w:color w:val="111111"/>
          <w:sz w:val="28"/>
          <w:sz w:val="28"/>
          <w:szCs w:val="28"/>
          <w:rtl w:val="true"/>
          <w:lang w:bidi="fa-IR"/>
        </w:rPr>
        <w:t>یکی پرسید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یستهزیء بهم؛ خدا آن‌ها را ریشخند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سخرالله منهم؛ خدا آن‌ها را مسخره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 و مکرالله؛ آن‌ها فریبکاری کردند، خدا نیز فریبشان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یخادعون الله و هو خادعهم؛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آن‌ها نیرنگ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ریشخندکردن، مسخره‌کردن، فریب و نیرنگ با شأن خدا ناسازگار 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ریشخند و مسخره نمی‌کند و فریب نمی‌دهد و نیرنگ نمی‌زند؛ بلکه کیفر کار آنان را می‌دهد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می‌کند؛ کیفر و بازخورد اعمال زشت آنان است</w:t>
      </w:r>
      <w:r>
        <w:rPr>
          <w:rFonts w:eastAsia="IRNazanin" w:cs="IRNazanin"/>
          <w:color w:val="111111"/>
          <w:sz w:val="28"/>
          <w:szCs w:val="28"/>
          <w:rtl w:val="true"/>
          <w:lang w:bidi="fa-IR"/>
        </w:rPr>
        <w:t xml:space="preserve">.) </w:t>
      </w:r>
      <w:bookmarkStart w:id="254" w:name="pg4208_27112"/>
    </w:p>
    <w:p>
      <w:pPr>
        <w:pStyle w:val="Heading3"/>
        <w:numPr>
          <w:ilvl w:val="2"/>
          <w:numId w:val="1"/>
        </w:numPr>
        <w:rPr/>
      </w:pPr>
      <w:bookmarkStart w:id="255" w:name="__RefHeading___Toc3548303_2281741623"/>
      <w:bookmarkStart w:id="256" w:name="_Toc84"/>
      <w:bookmarkEnd w:id="254"/>
      <w:bookmarkEnd w:id="255"/>
      <w:r>
        <w:rPr>
          <w:rtl w:val="true"/>
        </w:rPr>
        <w:t>ایمان فرعون</w:t>
      </w:r>
      <w:bookmarkEnd w:id="256"/>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فرعون را غرق کرد در حالی‌که او در آخرین لحظات عمر خودش به خدا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وقتی عذاب الهی را مشاهده کرد؛ ایمان آورد و چنین ایمانی پذیرفته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غافر،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رَاَوا بَأسَنا قَالوُا ءامَنّا بِاللهِ وَحدَهُ وَ کَفَرنَا بِمَا کُنَّا بِه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ایمَانُهُم لَمّا رَاَوا بَأسَنا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عذاب ما را دیدند، گفتند به خدای یگانه ایمان آوردیم و به آنچه شریک خدا قرار داده بودیم کافر شدیم، اما ایمان آنان وقتی که عذاب ما را دیدند، به حال آنان سودی نبخشید</w:t>
      </w:r>
      <w:r>
        <w:rPr>
          <w:rFonts w:eastAsia="IRNazanin" w:cs="IRNazanin"/>
          <w:color w:val="111111"/>
          <w:sz w:val="28"/>
          <w:szCs w:val="28"/>
          <w:rtl w:val="true"/>
          <w:lang w:bidi="fa-IR"/>
        </w:rPr>
        <w:t>!»</w:t>
      </w:r>
      <w:r>
        <w:rPr>
          <w:rFonts w:eastAsia="IRNazanin" w:cs="IRNazanin"/>
          <w:color w:val="111111"/>
          <w:sz w:val="28"/>
          <w:szCs w:val="28"/>
          <w:lang w:bidi="fa-IR"/>
        </w:rPr>
        <w:t>2</w:t>
      </w:r>
      <w:bookmarkStart w:id="257" w:name="pg4208_27113"/>
    </w:p>
    <w:p>
      <w:pPr>
        <w:pStyle w:val="Heading3"/>
        <w:numPr>
          <w:ilvl w:val="2"/>
          <w:numId w:val="1"/>
        </w:numPr>
        <w:rPr/>
      </w:pPr>
      <w:bookmarkStart w:id="258" w:name="__RefHeading___Toc3548305_2281741623"/>
      <w:bookmarkStart w:id="259" w:name="_Toc85"/>
      <w:bookmarkEnd w:id="257"/>
      <w:bookmarkEnd w:id="258"/>
      <w:r>
        <w:rPr>
          <w:rtl w:val="true"/>
        </w:rPr>
        <w:t>نعیم چیست؟</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یَومَئِذٍ عَنِ النَّعیمِ؛ سپس 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نعیم حتماً مورد پرسش قرار خواهید گرفت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نعیم یعنی آب گوارا، غذای دلپذیر یا خواب و استراحت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نسبت به آنچه که به بندگانش ارزانی داشته سوال نمی‌کند و بر آنان منت نمی‌گذارد؛ چرا که حتی برای مردم نیز زشت است به خاطر لطفی که کرده‌اند بر یکدیگر منت بگذارند و چطور ممکن است کاری را که حتی از مردم هم زشت است، به خدا نسبت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با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کسی بِدان پای‌بند بود، به بهشت خواهد رفت و از نعیم آن برخوردار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این‌باره مورد سوال قرار خواهد گرفت</w:t>
      </w:r>
      <w:r>
        <w:rPr>
          <w:rFonts w:eastAsia="IRNazanin" w:cs="IRNazanin"/>
          <w:color w:val="111111"/>
          <w:sz w:val="28"/>
          <w:szCs w:val="28"/>
          <w:rtl w:val="true"/>
          <w:lang w:bidi="fa-IR"/>
        </w:rPr>
        <w:t>]».</w:t>
      </w:r>
      <w:r>
        <w:rPr>
          <w:rStyle w:val="FootnoteAnchor"/>
          <w:rtl w:val="true"/>
        </w:rPr>
        <w:footnoteReference w:id="64"/>
      </w:r>
      <w:bookmarkStart w:id="260" w:name="pg4208_27114"/>
    </w:p>
    <w:p>
      <w:pPr>
        <w:pStyle w:val="Heading3"/>
        <w:numPr>
          <w:ilvl w:val="2"/>
          <w:numId w:val="1"/>
        </w:numPr>
        <w:rPr/>
      </w:pPr>
      <w:bookmarkStart w:id="261" w:name="__RefHeading___Toc3548307_2281741623"/>
      <w:bookmarkStart w:id="262" w:name="_Toc86"/>
      <w:bookmarkEnd w:id="260"/>
      <w:bookmarkEnd w:id="261"/>
      <w:r>
        <w:rPr>
          <w:rtl w:val="true"/>
        </w:rPr>
        <w:t>نشانه‌ها و ستاره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 و علامت‌ها و نشانه‌هایی وجود دارد که مردم با آن نشانه‌ها و نیز با ستاره،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نشانه‌ها و ستاره 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 ماییم و ستاره، رسول خدا صلی الله علیه و آله وسلم است</w:t>
      </w:r>
      <w:r>
        <w:rPr>
          <w:rFonts w:eastAsia="IRNazanin" w:cs="IRNazanin"/>
          <w:color w:val="111111"/>
          <w:sz w:val="28"/>
          <w:szCs w:val="28"/>
          <w:rtl w:val="true"/>
          <w:lang w:bidi="fa-IR"/>
        </w:rPr>
        <w:t>».</w:t>
      </w:r>
      <w:r>
        <w:rPr>
          <w:rStyle w:val="FootnoteAnchor"/>
          <w:rtl w:val="true"/>
        </w:rPr>
        <w:footnoteReference w:id="65"/>
      </w:r>
      <w:bookmarkStart w:id="263" w:name="pg4208_27115"/>
    </w:p>
    <w:p>
      <w:pPr>
        <w:pStyle w:val="Heading2"/>
        <w:numPr>
          <w:ilvl w:val="1"/>
          <w:numId w:val="1"/>
        </w:numPr>
        <w:rPr/>
      </w:pPr>
      <w:bookmarkStart w:id="264" w:name="__RefHeading___Toc3548309_2281741623"/>
      <w:bookmarkStart w:id="265" w:name="_Toc87"/>
      <w:bookmarkEnd w:id="263"/>
      <w:bookmarkEnd w:id="264"/>
      <w:r>
        <w:rPr/>
        <w:t>13</w:t>
      </w:r>
      <w:r>
        <w:rPr>
          <w:rtl w:val="true"/>
        </w:rPr>
        <w:t xml:space="preserve">- </w:t>
      </w:r>
      <w:r>
        <w:rPr>
          <w:rtl w:val="true"/>
        </w:rPr>
        <w:t>عبادت و دعا</w:t>
      </w:r>
      <w:bookmarkEnd w:id="2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3548311_2281741623"/>
      <w:bookmarkStart w:id="267" w:name="_Toc88"/>
      <w:bookmarkEnd w:id="266"/>
      <w:r>
        <w:rPr>
          <w:rtl w:val="true"/>
        </w:rPr>
        <w:t>اشاره</w:t>
      </w:r>
      <w:bookmarkStart w:id="268" w:name="pg4208_27116"/>
      <w:bookmarkEnd w:id="267"/>
    </w:p>
    <w:p>
      <w:pPr>
        <w:pStyle w:val="Heading3"/>
        <w:numPr>
          <w:ilvl w:val="2"/>
          <w:numId w:val="1"/>
        </w:numPr>
        <w:rPr/>
      </w:pPr>
      <w:bookmarkStart w:id="269" w:name="__RefHeading___Toc3548313_2281741623"/>
      <w:bookmarkStart w:id="270" w:name="_Toc89"/>
      <w:bookmarkEnd w:id="268"/>
      <w:bookmarkEnd w:id="269"/>
      <w:r>
        <w:rPr>
          <w:rtl w:val="true"/>
        </w:rPr>
        <w:t>اجازه‌ی ملاقات</w:t>
      </w:r>
      <w:bookmarkEnd w:id="270"/>
    </w:p>
    <w:p>
      <w:pPr>
        <w:pStyle w:val="BookText"/>
        <w:rPr/>
      </w:pPr>
      <w:r>
        <w:rPr>
          <w:rFonts w:ascii="IRNazanin" w:hAnsi="IRNazanin" w:eastAsia="IRNazanin"/>
          <w:color w:val="111111"/>
          <w:sz w:val="28"/>
          <w:sz w:val="28"/>
          <w:szCs w:val="28"/>
          <w:rtl w:val="true"/>
          <w:lang w:bidi="fa-IR"/>
        </w:rPr>
        <w:t>اباصلت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دیدار آقا به سرخس رفتم؛ آقا در آن جا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زندانبان خواستم اجازه‌ی ملاقات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طول شبانه‌روز یک‌سره مشغول نماز است، فقط در هنگام طلوع، قبل از ظهر و قبل از غروب، دقایقی از نماز فارغ می‌شود؛ تازه آن وقت هم سر جای خود می‌نشیند و راز و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اجازه بده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داد و من به دیدار یار آشنا رسیدم</w:t>
      </w:r>
      <w:r>
        <w:rPr>
          <w:rFonts w:eastAsia="IRNazanin" w:cs="IRNazanin"/>
          <w:color w:val="111111"/>
          <w:sz w:val="28"/>
          <w:szCs w:val="28"/>
          <w:rtl w:val="true"/>
          <w:lang w:bidi="fa-IR"/>
        </w:rPr>
        <w:t>».</w:t>
      </w:r>
      <w:r>
        <w:rPr>
          <w:rStyle w:val="FootnoteAnchor"/>
          <w:rtl w:val="true"/>
        </w:rPr>
        <w:footnoteReference w:id="66"/>
      </w:r>
      <w:bookmarkStart w:id="271" w:name="pg4208_27117"/>
    </w:p>
    <w:p>
      <w:pPr>
        <w:pStyle w:val="Heading3"/>
        <w:numPr>
          <w:ilvl w:val="2"/>
          <w:numId w:val="1"/>
        </w:numPr>
        <w:rPr/>
      </w:pPr>
      <w:bookmarkStart w:id="272" w:name="__RefHeading___Toc3548315_2281741623"/>
      <w:bookmarkStart w:id="273" w:name="_Toc90"/>
      <w:bookmarkEnd w:id="271"/>
      <w:bookmarkEnd w:id="272"/>
      <w:r>
        <w:rPr>
          <w:rtl w:val="true"/>
        </w:rPr>
        <w:t>عبادت امام رضا علیه السلام</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رجاء‌بن‌ابی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با سربازانش امام رضا علیه السلام را از مدینه به مرو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 و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داشت امام علیه السلام را زیر نظر بگیرد و گزارش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هیچ‌کس را با تقواتر از او ندیدم؛ نام خدا همواره بر لبانش بود و ترس از خدا همیشه در دلش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شرح عبادت‌های روزانه و شبانه‌ی امام علیه السلام را برای مأمون گفت،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بهترین انسان روی زمین و داناترین و عابدترین آنان است اما آنچه را که دیده‌ای به هیچ‌کس مگو تا من، خودم آن‌ها را برای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هیچ‌وقت آن را برای کسی نگفت</w:t>
      </w:r>
      <w:r>
        <w:rPr>
          <w:rFonts w:eastAsia="IRNazanin" w:cs="IRNazanin"/>
          <w:color w:val="111111"/>
          <w:sz w:val="28"/>
          <w:szCs w:val="28"/>
          <w:rtl w:val="true"/>
          <w:lang w:bidi="fa-IR"/>
        </w:rPr>
        <w:t>!</w:t>
      </w:r>
      <w:r>
        <w:rPr>
          <w:rStyle w:val="FootnoteAnchor"/>
          <w:rtl w:val="true"/>
        </w:rPr>
        <w:footnoteReference w:id="67"/>
      </w:r>
      <w:bookmarkStart w:id="274" w:name="pg4208_27118"/>
    </w:p>
    <w:p>
      <w:pPr>
        <w:pStyle w:val="Heading3"/>
        <w:numPr>
          <w:ilvl w:val="2"/>
          <w:numId w:val="1"/>
        </w:numPr>
        <w:rPr/>
      </w:pPr>
      <w:bookmarkStart w:id="275" w:name="__RefHeading___Toc3548317_2281741623"/>
      <w:bookmarkStart w:id="276" w:name="_Toc91"/>
      <w:bookmarkEnd w:id="274"/>
      <w:bookmarkEnd w:id="275"/>
      <w:r>
        <w:rPr>
          <w:rtl w:val="true"/>
        </w:rPr>
        <w:t>سلاح پیامبران</w:t>
      </w:r>
      <w:bookmarkEnd w:id="276"/>
    </w:p>
    <w:p>
      <w:pPr>
        <w:pStyle w:val="BookText"/>
        <w:rPr/>
      </w:pPr>
      <w:r>
        <w:rPr>
          <w:rFonts w:ascii="IRNazanin" w:hAnsi="IRNazanin" w:eastAsia="IRNazanin"/>
          <w:color w:val="111111"/>
          <w:sz w:val="28"/>
          <w:sz w:val="28"/>
          <w:szCs w:val="28"/>
          <w:rtl w:val="true"/>
          <w:lang w:bidi="fa-IR"/>
        </w:rPr>
        <w:t>امام رضا علیه السلام به یاران خود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پیامبران را همیشه همراه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اسلحه‌ی پیامبران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Style w:val="FootnoteAnchor"/>
          <w:rtl w:val="true"/>
        </w:rPr>
        <w:footnoteReference w:id="6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 بیشتر از دعاهای امام رضا علیه السلام به کتاب صحیفة الرّضا علیه السلام که حاوی دعاهای ارجمند آن حضرت است، مراجعه کنید</w:t>
      </w:r>
      <w:r>
        <w:rPr>
          <w:rFonts w:eastAsia="IRNazanin" w:cs="IRNazanin"/>
          <w:color w:val="111111"/>
          <w:sz w:val="28"/>
          <w:szCs w:val="28"/>
          <w:rtl w:val="true"/>
          <w:lang w:bidi="fa-IR"/>
        </w:rPr>
        <w:t>.</w:t>
      </w:r>
      <w:bookmarkStart w:id="277" w:name="pg4208_27119"/>
    </w:p>
    <w:p>
      <w:pPr>
        <w:pStyle w:val="Heading3"/>
        <w:numPr>
          <w:ilvl w:val="2"/>
          <w:numId w:val="1"/>
        </w:numPr>
        <w:rPr/>
      </w:pPr>
      <w:bookmarkStart w:id="278" w:name="__RefHeading___Toc3548319_2281741623"/>
      <w:bookmarkStart w:id="279" w:name="_Toc92"/>
      <w:bookmarkEnd w:id="277"/>
      <w:bookmarkEnd w:id="278"/>
      <w:r>
        <w:rPr>
          <w:rtl w:val="true"/>
        </w:rPr>
        <w:t>امنیت و ایمان</w:t>
      </w:r>
      <w:bookmarkEnd w:id="279"/>
    </w:p>
    <w:p>
      <w:pPr>
        <w:pStyle w:val="BookText"/>
        <w:rPr/>
      </w:pPr>
      <w:r>
        <w:rPr>
          <w:rFonts w:ascii="IRNazanin" w:hAnsi="IRNazanin" w:eastAsia="IRNazanin"/>
          <w:color w:val="111111"/>
          <w:sz w:val="28"/>
          <w:sz w:val="28"/>
          <w:szCs w:val="28"/>
          <w:rtl w:val="true"/>
          <w:lang w:bidi="fa-IR"/>
        </w:rPr>
        <w:t>امام رضا علیه السلام برای طلب امنیت و ایمان این دعا را زمزمه می‌کردند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دلّنی علی نفسه و ذلّل قلبی بتصدیقه، اسئلک الأمن و الایمان فی‌الدّنیا و الآخرة؛ ای خدایی که مرا به سوی خود راهنمایی کرده و دلم را با پذیرش خود رام ساخته است؛ از تو در دنیا و آخرت امنیت و ایمان می‌خواهم</w:t>
      </w:r>
      <w:r>
        <w:rPr>
          <w:rFonts w:eastAsia="IRNazanin" w:cs="IRNazanin"/>
          <w:color w:val="111111"/>
          <w:sz w:val="28"/>
          <w:szCs w:val="28"/>
          <w:rtl w:val="true"/>
          <w:lang w:bidi="fa-IR"/>
        </w:rPr>
        <w:t>!»</w:t>
      </w:r>
      <w:r>
        <w:rPr>
          <w:rStyle w:val="FootnoteAnchor"/>
          <w:rtl w:val="true"/>
        </w:rPr>
        <w:footnoteReference w:id="69"/>
      </w:r>
      <w:bookmarkStart w:id="280" w:name="pg4208_27120"/>
    </w:p>
    <w:p>
      <w:pPr>
        <w:pStyle w:val="Heading3"/>
        <w:numPr>
          <w:ilvl w:val="2"/>
          <w:numId w:val="1"/>
        </w:numPr>
        <w:rPr/>
      </w:pPr>
      <w:bookmarkStart w:id="281" w:name="__RefHeading___Toc3548321_2281741623"/>
      <w:bookmarkStart w:id="282" w:name="_Toc93"/>
      <w:bookmarkEnd w:id="280"/>
      <w:bookmarkEnd w:id="281"/>
      <w:r>
        <w:rPr>
          <w:rtl w:val="true"/>
        </w:rPr>
        <w:t>به من بیشتر اعتماد داری یا به خدا؟</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محمدبن‌ابی‌نصر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پیش، از خدا حاجتی خواسته بودم اما هنوز حاجتم برآورده نشده است، فکر می‌کنم خدا نمی‌خواهد جوابم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شیطان تو را ناامید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مؤمن از خدا حاجتی می‌خواهد، خدا برآوردن حاجتش را به تأخیر می‌اندازد تا صدای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احمد رو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قولی بدهم؛ آیا به من اعتماد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قول شما اعتماد نکنم به چه کسی می‌توانم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 در میان مردم هستید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اعتمادت به خدا بیشتر از من باشد چرا که او خودش به تو وعده داده است</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بخواهید تا پاسختان را بدهم</w:t>
      </w:r>
      <w:r>
        <w:rPr>
          <w:rFonts w:eastAsia="IRNazanin" w:cs="IRNazanin"/>
          <w:color w:val="111111"/>
          <w:sz w:val="28"/>
          <w:szCs w:val="28"/>
          <w:rtl w:val="true"/>
          <w:lang w:bidi="fa-IR"/>
        </w:rPr>
        <w:t xml:space="preserve">!]» </w:t>
      </w:r>
      <w:bookmarkStart w:id="283" w:name="pg4208_27121"/>
    </w:p>
    <w:p>
      <w:pPr>
        <w:pStyle w:val="Heading2"/>
        <w:numPr>
          <w:ilvl w:val="1"/>
          <w:numId w:val="1"/>
        </w:numPr>
        <w:rPr/>
      </w:pPr>
      <w:bookmarkStart w:id="284" w:name="__RefHeading___Toc3548323_2281741623"/>
      <w:bookmarkStart w:id="285" w:name="_Toc94"/>
      <w:bookmarkEnd w:id="283"/>
      <w:bookmarkEnd w:id="284"/>
      <w:r>
        <w:rPr/>
        <w:t>14</w:t>
      </w:r>
      <w:r>
        <w:rPr>
          <w:rtl w:val="true"/>
        </w:rPr>
        <w:t xml:space="preserve">- </w:t>
      </w:r>
      <w:r>
        <w:rPr>
          <w:rtl w:val="true"/>
        </w:rPr>
        <w:t>آداب</w:t>
      </w:r>
      <w:bookmarkEnd w:id="2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3548325_2281741623"/>
      <w:bookmarkStart w:id="287" w:name="_Toc95"/>
      <w:bookmarkEnd w:id="286"/>
      <w:r>
        <w:rPr>
          <w:rtl w:val="true"/>
        </w:rPr>
        <w:t>اشاره</w:t>
      </w:r>
      <w:bookmarkStart w:id="288" w:name="pg4208_27122"/>
      <w:bookmarkEnd w:id="287"/>
    </w:p>
    <w:p>
      <w:pPr>
        <w:pStyle w:val="Heading3"/>
        <w:numPr>
          <w:ilvl w:val="2"/>
          <w:numId w:val="1"/>
        </w:numPr>
        <w:rPr/>
      </w:pPr>
      <w:bookmarkStart w:id="289" w:name="__RefHeading___Toc3548327_2281741623"/>
      <w:bookmarkStart w:id="290" w:name="_Toc96"/>
      <w:bookmarkEnd w:id="288"/>
      <w:bookmarkEnd w:id="289"/>
      <w:r>
        <w:rPr>
          <w:rtl w:val="true"/>
        </w:rPr>
        <w:t>مهمان امام</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محمدبن‌ابی‌نصر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مرا به دنبال کاری فرستادند؛ دستور دادند سوار مرکب آن حضرت شوم، شب نیز مرا مهمان کردند و در خانه‌ی حضرت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بستر شدم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من بهتر؟ امام رضا علیه السلام مرا به دنبال کاری فرستادند، مرا سوار بر مرکب خود کردند، شب مرا مهمان کردند و حالا هم در خانه‌ی حضرت خوابیده‌ام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صدای حضرت را شنیدم؛ در چارچوب در ایستادند، رو کردند به من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روزی 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وقت برگشتن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مرا وسیله‌ی فخرفروشی به قوم و خویش خودت قرار نده</w:t>
      </w:r>
      <w:r>
        <w:rPr>
          <w:rFonts w:eastAsia="IRNazanin" w:cs="IRNazanin"/>
          <w:color w:val="111111"/>
          <w:sz w:val="28"/>
          <w:szCs w:val="28"/>
          <w:rtl w:val="true"/>
          <w:lang w:bidi="fa-IR"/>
        </w:rPr>
        <w:t>!»</w:t>
      </w:r>
      <w:r>
        <w:rPr>
          <w:rStyle w:val="FootnoteAnchor"/>
          <w:rtl w:val="true"/>
        </w:rPr>
        <w:footnoteReference w:id="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این حدیث را فرمودند و رفتند</w:t>
      </w:r>
      <w:r>
        <w:rPr>
          <w:rFonts w:eastAsia="IRNazanin" w:cs="IRNazanin"/>
          <w:color w:val="111111"/>
          <w:sz w:val="28"/>
          <w:szCs w:val="28"/>
          <w:rtl w:val="true"/>
          <w:lang w:bidi="fa-IR"/>
        </w:rPr>
        <w:t xml:space="preserve">... </w:t>
      </w:r>
      <w:bookmarkStart w:id="291" w:name="pg4208_27123"/>
    </w:p>
    <w:p>
      <w:pPr>
        <w:pStyle w:val="Heading3"/>
        <w:numPr>
          <w:ilvl w:val="2"/>
          <w:numId w:val="1"/>
        </w:numPr>
        <w:rPr/>
      </w:pPr>
      <w:bookmarkStart w:id="292" w:name="__RefHeading___Toc3548329_2281741623"/>
      <w:bookmarkStart w:id="293" w:name="_Toc97"/>
      <w:bookmarkEnd w:id="291"/>
      <w:bookmarkEnd w:id="292"/>
      <w:r>
        <w:rPr>
          <w:rtl w:val="true"/>
        </w:rPr>
        <w:t>فرش و لباس حضرت</w:t>
      </w:r>
      <w:bookmarkEnd w:id="293"/>
    </w:p>
    <w:p>
      <w:pPr>
        <w:pStyle w:val="BookText"/>
        <w:rPr/>
      </w:pPr>
      <w:r>
        <w:rPr>
          <w:rFonts w:ascii="IRNazanin" w:hAnsi="IRNazanin" w:eastAsia="IRNazanin"/>
          <w:color w:val="111111"/>
          <w:sz w:val="28"/>
          <w:sz w:val="28"/>
          <w:szCs w:val="28"/>
          <w:rtl w:val="true"/>
          <w:lang w:bidi="fa-IR"/>
        </w:rPr>
        <w:t>درباره‌ی امام رضا علیه السلام می‌گویند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روی حصیر می‌نشستند و در زمستان روی پلاس، لباس‌های درشت و زبر می‌پوشیدند اما وقتی در جمع مردم حاضر می‌شدند، لباس‌های قیمتی می‌پوشیدند و خود را در انظار، مزیّن جلوه می‌دادند</w:t>
      </w:r>
      <w:r>
        <w:rPr>
          <w:rFonts w:eastAsia="IRNazanin" w:cs="IRNazanin"/>
          <w:color w:val="111111"/>
          <w:sz w:val="28"/>
          <w:szCs w:val="28"/>
          <w:rtl w:val="true"/>
          <w:lang w:bidi="fa-IR"/>
        </w:rPr>
        <w:t>».</w:t>
      </w:r>
      <w:r>
        <w:rPr>
          <w:rStyle w:val="FootnoteAnchor"/>
          <w:rtl w:val="true"/>
        </w:rPr>
        <w:footnoteReference w:id="72"/>
      </w:r>
      <w:bookmarkStart w:id="294" w:name="pg4208_27124"/>
    </w:p>
    <w:p>
      <w:pPr>
        <w:pStyle w:val="Heading3"/>
        <w:numPr>
          <w:ilvl w:val="2"/>
          <w:numId w:val="1"/>
        </w:numPr>
        <w:rPr/>
      </w:pPr>
      <w:bookmarkStart w:id="295" w:name="__RefHeading___Toc3548331_2281741623"/>
      <w:bookmarkStart w:id="296" w:name="_Toc98"/>
      <w:bookmarkEnd w:id="294"/>
      <w:bookmarkEnd w:id="295"/>
      <w:r>
        <w:rPr>
          <w:rtl w:val="true"/>
        </w:rPr>
        <w:t>رسم و راه آفتاب</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ندیدم که حضرت رضا علیه السلام درباره‌ی کسی سخن ناروا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ایشان صحبت می‌کرد آن حضرت با دقت به حرف‌هایش گوش می‌دادند و هرگز سخن کسی را قطع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خواسته‌های مردم را تا آن جا که توانایی داشتند برآورده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نزد دیگران پای خود را دراز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مقابل همنشین خود تکیه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هیچ‌گاه به خدمتکاران و زیردستانِ خود سخن بد نمی‌گفتند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نمی خندیدند و خنده‌ی حضرت فقط تبسم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سفره‌ی غذا که آماده می‌شد، دستور می‌دادند تمام خدمتکاران و غلامان، سر سفره، حاضر شوند؛ حتی متصدیان اصطبل نیز سر سفره با ایشان غذا می‌خوردند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کمتر می‌خوابیدند؛ بیشترِ شب را بیدار می‌ماندند و بعضی از شب‌ها اصلاً نمی‌خوابیدند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روزه می‌گرفتند؛ سه روز در هر ماه را حتماً روزه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زیاد احسان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پنهان به مردم صدقه می‌دادند و انفاق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شب‌های تاریک و ظلمانی بیشتر صدقه می‌دادند و انفاق می‌کردند و هر کس بگوید کسی را مثل امام رضا علیه السلام دیده است، باور نکنید</w:t>
      </w:r>
      <w:r>
        <w:rPr>
          <w:rFonts w:eastAsia="IRNazanin" w:cs="IRNazanin"/>
          <w:color w:val="111111"/>
          <w:sz w:val="28"/>
          <w:szCs w:val="28"/>
          <w:rtl w:val="true"/>
          <w:lang w:bidi="fa-IR"/>
        </w:rPr>
        <w:t>!</w:t>
      </w:r>
      <w:r>
        <w:rPr>
          <w:rStyle w:val="FootnoteAnchor"/>
          <w:rtl w:val="true"/>
        </w:rPr>
        <w:footnoteReference w:id="73"/>
      </w:r>
      <w:bookmarkStart w:id="297" w:name="pg4208_27126"/>
    </w:p>
    <w:p>
      <w:pPr>
        <w:pStyle w:val="Heading3"/>
        <w:numPr>
          <w:ilvl w:val="2"/>
          <w:numId w:val="1"/>
        </w:numPr>
        <w:rPr/>
      </w:pPr>
      <w:bookmarkStart w:id="298" w:name="__RefHeading___Toc3548333_2281741623"/>
      <w:bookmarkStart w:id="299" w:name="_Toc99"/>
      <w:bookmarkEnd w:id="297"/>
      <w:bookmarkEnd w:id="298"/>
      <w:r>
        <w:rPr>
          <w:rtl w:val="true"/>
        </w:rPr>
        <w:t>لباسی برای خلق، لباسی برای حق</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پشمینه‌پوش بود و به آن افتخار می‌کرد، در جلسه‌ای کنار امام رضا علیه السلام نشست، نگاهی به لباس امام علیه السلام انداخت؛ لباس آن حضرت از جنس خز بود، قیافه‌ای حق به جانب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لباسی ارزان‌تر از این می‌پوشیدید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مهربانی دست سفیان را گرفتند و آن را داخل آستین لباس کردند، دست سفیان زمختی لباس پشمینه را در زیر لباس خز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متحیر ماند و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خز برای خلق است و لباس پشمی، برای حق</w:t>
      </w:r>
      <w:r>
        <w:rPr>
          <w:rFonts w:eastAsia="IRNazanin" w:cs="IRNazanin"/>
          <w:color w:val="111111"/>
          <w:sz w:val="28"/>
          <w:szCs w:val="28"/>
          <w:rtl w:val="true"/>
          <w:lang w:bidi="fa-IR"/>
        </w:rPr>
        <w:t>!»</w:t>
      </w:r>
      <w:r>
        <w:rPr>
          <w:rStyle w:val="FootnoteAnchor"/>
          <w:rtl w:val="true"/>
        </w:rPr>
        <w:footnoteReference w:id="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به گروهی بر می‌خوریم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از نظر آنان ژنده‌پوشی و ناخوشایند جلوه کردن در نظر مردم، یکی از اصول سلوک و معرفت بود و برخی از آنان در این راه به شدت افراط می‌کردند</w:t>
      </w:r>
      <w:r>
        <w:rPr>
          <w:rFonts w:eastAsia="IRNazanin" w:cs="IRNazanin"/>
          <w:color w:val="111111"/>
          <w:sz w:val="28"/>
          <w:szCs w:val="28"/>
          <w:rtl w:val="true"/>
          <w:lang w:bidi="fa-IR"/>
        </w:rPr>
        <w:t>.</w:t>
      </w:r>
      <w:bookmarkStart w:id="300" w:name="pg4208_27127"/>
    </w:p>
    <w:p>
      <w:pPr>
        <w:pStyle w:val="Heading2"/>
        <w:numPr>
          <w:ilvl w:val="1"/>
          <w:numId w:val="1"/>
        </w:numPr>
        <w:rPr/>
      </w:pPr>
      <w:bookmarkStart w:id="301" w:name="__RefHeading___Toc3548335_2281741623"/>
      <w:bookmarkStart w:id="302" w:name="_Toc100"/>
      <w:bookmarkEnd w:id="300"/>
      <w:bookmarkEnd w:id="301"/>
      <w:r>
        <w:rPr/>
        <w:t>15</w:t>
      </w:r>
      <w:r>
        <w:rPr>
          <w:rtl w:val="true"/>
        </w:rPr>
        <w:t xml:space="preserve">- </w:t>
      </w:r>
      <w:r>
        <w:rPr>
          <w:rtl w:val="true"/>
        </w:rPr>
        <w:t>مردم‌داری</w:t>
      </w:r>
      <w:bookmarkEnd w:id="30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3548337_2281741623"/>
      <w:bookmarkStart w:id="304" w:name="_Toc101"/>
      <w:bookmarkEnd w:id="303"/>
      <w:r>
        <w:rPr>
          <w:rtl w:val="true"/>
        </w:rPr>
        <w:t>اشاره</w:t>
      </w:r>
      <w:bookmarkStart w:id="305" w:name="pg4208_27128"/>
      <w:bookmarkEnd w:id="304"/>
    </w:p>
    <w:p>
      <w:pPr>
        <w:pStyle w:val="Heading3"/>
        <w:numPr>
          <w:ilvl w:val="2"/>
          <w:numId w:val="1"/>
        </w:numPr>
        <w:rPr/>
      </w:pPr>
      <w:bookmarkStart w:id="306" w:name="__RefHeading___Toc3548339_2281741623"/>
      <w:bookmarkStart w:id="307" w:name="_Toc102"/>
      <w:bookmarkEnd w:id="305"/>
      <w:bookmarkEnd w:id="306"/>
      <w:r>
        <w:rPr>
          <w:rtl w:val="true"/>
        </w:rPr>
        <w:t>سفره‌ای برای همه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مردی از بلخ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خراسان همراه امام رضا علیه السلام بودم؛ سفره را که پهن کردند، خدمتکاران آن حضرت که بعضی هم سیاه بودند، کنار سفره نشستند و مشغول خوردن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برای این‌ها سفره‌ای دیگر می‌انداختند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ناراحت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ما یکی است، پدر و مادر همه‌ی ما یکی است و معیارمان، اعمال ماست</w:t>
      </w:r>
      <w:r>
        <w:rPr>
          <w:rFonts w:eastAsia="IRNazanin" w:cs="IRNazanin"/>
          <w:color w:val="111111"/>
          <w:sz w:val="28"/>
          <w:szCs w:val="28"/>
          <w:rtl w:val="true"/>
          <w:lang w:bidi="fa-IR"/>
        </w:rPr>
        <w:t>».</w:t>
      </w:r>
      <w:r>
        <w:rPr>
          <w:rStyle w:val="FootnoteAnchor"/>
          <w:rtl w:val="true"/>
        </w:rPr>
        <w:footnoteReference w:id="75"/>
      </w:r>
      <w:bookmarkStart w:id="308" w:name="pg4208_27129"/>
    </w:p>
    <w:p>
      <w:pPr>
        <w:pStyle w:val="Heading3"/>
        <w:numPr>
          <w:ilvl w:val="2"/>
          <w:numId w:val="1"/>
        </w:numPr>
        <w:rPr/>
      </w:pPr>
      <w:bookmarkStart w:id="309" w:name="__RefHeading___Toc3548341_2281741623"/>
      <w:bookmarkStart w:id="310" w:name="_Toc103"/>
      <w:bookmarkEnd w:id="308"/>
      <w:bookmarkEnd w:id="309"/>
      <w:r>
        <w:rPr>
          <w:rtl w:val="true"/>
        </w:rPr>
        <w:t>اول بینوایان، بعد خودمان</w:t>
      </w:r>
      <w:bookmarkEnd w:id="310"/>
    </w:p>
    <w:p>
      <w:pPr>
        <w:pStyle w:val="BookText"/>
        <w:rPr/>
      </w:pPr>
      <w:r>
        <w:rPr>
          <w:rFonts w:ascii="IRNazanin" w:hAnsi="IRNazanin" w:eastAsia="IRNazanin"/>
          <w:color w:val="111111"/>
          <w:sz w:val="28"/>
          <w:sz w:val="28"/>
          <w:szCs w:val="28"/>
          <w:rtl w:val="true"/>
          <w:lang w:bidi="fa-IR"/>
        </w:rPr>
        <w:t>درباره‌ی امام رضا علیه السلام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سفره می‌نشستند، سینی بزرگی می‌آوردند؛ آقا از بهترین غذاهای سفره برمی‌داشتند و در سینی می‌گذاشتند، سینی که پر می‌شد، دستور می‌دادند که آن را ببرند و به بینوایان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سینی را می‌بردند، حضرت این آیات را تلاوت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 اَدریکَ مَالعَقَبَةُ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اِطعامٌ فِی یَومٍ ذی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مِسکیناً ذا مَترَبَةٍ؛ او گردنه را نمی‌پیماید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چیست؟ آزاد کردن انسانی اسیر یا غذا دادنی در روز گرسنگی و سختی به یتیمی از خویشاوندان یا به بینوایی خاک‌نشین</w:t>
      </w:r>
      <w:r>
        <w:rPr>
          <w:rFonts w:eastAsia="IRNazanin" w:cs="IRNazanin"/>
          <w:color w:val="111111"/>
          <w:sz w:val="28"/>
          <w:szCs w:val="28"/>
          <w:rtl w:val="true"/>
          <w:lang w:bidi="fa-IR"/>
        </w:rPr>
        <w:t>»</w:t>
      </w:r>
      <w:r>
        <w:rPr>
          <w:rStyle w:val="FootnoteAnchor"/>
          <w:rtl w:val="true"/>
        </w:rPr>
        <w:footnoteReference w:id="7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لقمه‌ای بر می‌داشتند؛</w:t>
      </w:r>
      <w:r>
        <w:rPr>
          <w:rStyle w:val="FootnoteAnchor"/>
          <w:rtl w:val="true"/>
        </w:rPr>
        <w:footnoteReference w:id="77"/>
      </w:r>
      <w:r>
        <w:rPr>
          <w:rFonts w:ascii="IRNazanin" w:hAnsi="IRNazanin" w:eastAsia="IRNazanin"/>
          <w:color w:val="111111"/>
          <w:sz w:val="28"/>
          <w:sz w:val="28"/>
          <w:szCs w:val="28"/>
          <w:rtl w:val="true"/>
          <w:lang w:bidi="fa-IR"/>
        </w:rPr>
        <w:t>یعنی اول بینوایان، بعد خودمان</w:t>
      </w:r>
      <w:r>
        <w:rPr>
          <w:rFonts w:eastAsia="IRNazanin" w:cs="IRNazanin"/>
          <w:color w:val="111111"/>
          <w:sz w:val="28"/>
          <w:szCs w:val="28"/>
          <w:rtl w:val="true"/>
          <w:lang w:bidi="fa-IR"/>
        </w:rPr>
        <w:t xml:space="preserve">! </w:t>
      </w:r>
      <w:bookmarkStart w:id="311" w:name="pg4208_27130"/>
    </w:p>
    <w:p>
      <w:pPr>
        <w:pStyle w:val="Heading3"/>
        <w:numPr>
          <w:ilvl w:val="2"/>
          <w:numId w:val="1"/>
        </w:numPr>
        <w:rPr/>
      </w:pPr>
      <w:bookmarkStart w:id="312" w:name="__RefHeading___Toc3548343_2281741623"/>
      <w:bookmarkStart w:id="313" w:name="_Toc104"/>
      <w:bookmarkEnd w:id="311"/>
      <w:bookmarkEnd w:id="312"/>
      <w:r>
        <w:rPr>
          <w:rtl w:val="true"/>
        </w:rPr>
        <w:t>برای راحتی مراجعان</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محمدبن‌ابی‌نصر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قادسیه به استقبال حضرت رضا علیه السلام رفتم؛ قرار شد امام در قادسیه بمانند، 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برایمان اتاقی اجاره کن که دو در داشته باشد؛ یک درِ آن به حیاط باز شود و درِ دیگر آن، به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علت را بپرسم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مراجعه‌کنندگان بتوانند به راحتی رفت و آمد کنند</w:t>
      </w:r>
      <w:r>
        <w:rPr>
          <w:rFonts w:eastAsia="IRNazanin" w:cs="IRNazanin"/>
          <w:color w:val="111111"/>
          <w:sz w:val="28"/>
          <w:szCs w:val="28"/>
          <w:rtl w:val="true"/>
          <w:lang w:bidi="fa-IR"/>
        </w:rPr>
        <w:t>».</w:t>
      </w:r>
      <w:r>
        <w:rPr>
          <w:rStyle w:val="FootnoteAnchor"/>
          <w:rtl w:val="true"/>
        </w:rPr>
        <w:footnoteReference w:id="78"/>
      </w:r>
      <w:bookmarkStart w:id="314" w:name="pg4208_27131"/>
    </w:p>
    <w:p>
      <w:pPr>
        <w:pStyle w:val="Heading3"/>
        <w:numPr>
          <w:ilvl w:val="2"/>
          <w:numId w:val="1"/>
        </w:numPr>
        <w:rPr/>
      </w:pPr>
      <w:bookmarkStart w:id="315" w:name="__RefHeading___Toc3548345_2281741623"/>
      <w:bookmarkStart w:id="316" w:name="_Toc105"/>
      <w:bookmarkEnd w:id="314"/>
      <w:bookmarkEnd w:id="315"/>
      <w:r>
        <w:rPr>
          <w:rtl w:val="true"/>
        </w:rPr>
        <w:t>تکریم بدون تبعیض</w:t>
      </w:r>
      <w:bookmarkEnd w:id="316"/>
    </w:p>
    <w:p>
      <w:pPr>
        <w:pStyle w:val="BookText"/>
        <w:rPr/>
      </w:pPr>
      <w:r>
        <w:rPr>
          <w:rFonts w:ascii="IRNazanin" w:hAnsi="IRNazanin" w:eastAsia="IRNazanin"/>
          <w:color w:val="111111"/>
          <w:sz w:val="28"/>
          <w:sz w:val="28"/>
          <w:szCs w:val="28"/>
          <w:rtl w:val="true"/>
          <w:lang w:bidi="fa-IR"/>
        </w:rPr>
        <w:t xml:space="preserve">در میان عرب‌ها رسم این بود که برای احترام به دیگران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 ابوعلی، ابوالحسن یا امّ‌علی، امالحسن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هیچ‌گاه فرزند خود را به اسم صدا نمی‌زدند و به ایشان که در هنگام شهادت حضرت، هفت ساله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غلامان خود نیز همین‌گونه رفتار می‌کردند</w:t>
      </w:r>
      <w:r>
        <w:rPr>
          <w:rFonts w:eastAsia="IRNazanin" w:cs="IRNazanin"/>
          <w:color w:val="111111"/>
          <w:sz w:val="28"/>
          <w:szCs w:val="28"/>
          <w:rtl w:val="true"/>
          <w:lang w:bidi="fa-IR"/>
        </w:rPr>
        <w:t>.</w:t>
      </w:r>
      <w:r>
        <w:rPr>
          <w:rStyle w:val="FootnoteAnchor"/>
          <w:rtl w:val="true"/>
        </w:rPr>
        <w:footnoteReference w:id="79"/>
      </w:r>
      <w:bookmarkStart w:id="317" w:name="pg4208_27132"/>
    </w:p>
    <w:p>
      <w:pPr>
        <w:pStyle w:val="Heading3"/>
        <w:numPr>
          <w:ilvl w:val="2"/>
          <w:numId w:val="1"/>
        </w:numPr>
        <w:rPr/>
      </w:pPr>
      <w:bookmarkStart w:id="318" w:name="__RefHeading___Toc3548347_2281741623"/>
      <w:bookmarkStart w:id="319" w:name="_Toc106"/>
      <w:bookmarkEnd w:id="317"/>
      <w:bookmarkEnd w:id="318"/>
      <w:r>
        <w:rPr>
          <w:rtl w:val="true"/>
        </w:rPr>
        <w:t>از فقر نترس</w:t>
      </w:r>
      <w:r>
        <w:rPr>
          <w:rtl w:val="true"/>
        </w:rPr>
        <w:t>!</w:t>
      </w:r>
      <w:bookmarkEnd w:id="3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رضا علیه السلام برای فرزندشان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وقتی که می‌خواهی از خانه بیرون بروی، غلامان، تو را از درِ اصلی خانه نمی‌برند؛ آن‌ها در نظر دارند که خیر تو، به کسی نرسد و به نیازمندان منتظر، کمک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به حقّی که در گردن تو دارم، باید همیشه از درِ اصلی وارد و خارج شوی و همیشه مقداری پول همراه داشته باشی تا هر کس کمک خواست به او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در راه خدا خرج کن و از فقر و ناداری نترس</w:t>
      </w:r>
      <w:r>
        <w:rPr>
          <w:rFonts w:eastAsia="IRNazanin" w:cs="IRNazanin"/>
          <w:color w:val="111111"/>
          <w:sz w:val="28"/>
          <w:szCs w:val="28"/>
          <w:rtl w:val="true"/>
          <w:lang w:bidi="fa-IR"/>
        </w:rPr>
        <w:t>!»</w:t>
      </w:r>
      <w:r>
        <w:rPr>
          <w:rStyle w:val="FootnoteAnchor"/>
          <w:rtl w:val="true"/>
        </w:rPr>
        <w:footnoteReference w:id="80"/>
      </w:r>
      <w:bookmarkStart w:id="320" w:name="pg4208_27133"/>
    </w:p>
    <w:p>
      <w:pPr>
        <w:pStyle w:val="Heading2"/>
        <w:numPr>
          <w:ilvl w:val="1"/>
          <w:numId w:val="1"/>
        </w:numPr>
        <w:rPr/>
      </w:pPr>
      <w:bookmarkStart w:id="321" w:name="__RefHeading___Toc3548349_2281741623"/>
      <w:bookmarkStart w:id="322" w:name="_Toc107"/>
      <w:bookmarkEnd w:id="320"/>
      <w:bookmarkEnd w:id="321"/>
      <w:r>
        <w:rPr/>
        <w:t>16</w:t>
      </w:r>
      <w:r>
        <w:rPr>
          <w:rtl w:val="true"/>
        </w:rPr>
        <w:t xml:space="preserve">- </w:t>
      </w:r>
      <w:r>
        <w:rPr>
          <w:rtl w:val="true"/>
        </w:rPr>
        <w:t>کرامات آفتاب</w:t>
      </w:r>
      <w:bookmarkEnd w:id="3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3548351_2281741623"/>
      <w:bookmarkStart w:id="324" w:name="_Toc108"/>
      <w:bookmarkEnd w:id="323"/>
      <w:r>
        <w:rPr>
          <w:rtl w:val="true"/>
        </w:rPr>
        <w:t>اشاره</w:t>
      </w:r>
      <w:bookmarkStart w:id="325" w:name="pg4208_27134"/>
      <w:bookmarkEnd w:id="324"/>
    </w:p>
    <w:p>
      <w:pPr>
        <w:pStyle w:val="Heading3"/>
        <w:numPr>
          <w:ilvl w:val="2"/>
          <w:numId w:val="1"/>
        </w:numPr>
        <w:rPr/>
      </w:pPr>
      <w:bookmarkStart w:id="326" w:name="__RefHeading___Toc3548353_2281741623"/>
      <w:bookmarkStart w:id="327" w:name="_Toc109"/>
      <w:bookmarkEnd w:id="325"/>
      <w:bookmarkEnd w:id="326"/>
      <w:r>
        <w:rPr>
          <w:rtl w:val="true"/>
        </w:rPr>
        <w:t>تعظیم نسیم</w:t>
      </w:r>
      <w:bookmarkEnd w:id="327"/>
    </w:p>
    <w:p>
      <w:pPr>
        <w:pStyle w:val="BookText"/>
        <w:rPr/>
      </w:pPr>
      <w:r>
        <w:rPr>
          <w:rFonts w:ascii="IRNazanin" w:hAnsi="IRNazanin" w:eastAsia="IRNazanin"/>
          <w:color w:val="111111"/>
          <w:sz w:val="28"/>
          <w:sz w:val="28"/>
          <w:szCs w:val="28"/>
          <w:rtl w:val="true"/>
          <w:lang w:bidi="fa-IR"/>
        </w:rPr>
        <w:t>وقتی امام از مدینه به مرو آمدند، مأمون آن حضرت را به کاخ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و پرده‌داران کاخ پیش آمدند، پرده‌ها را کنار زدند و به رسم دربار از آن حضرت استقبال کردند اما وقتی فهمیدند که مأمون می‌خواهد امام را ولی‌عهد خود کند، با همدیگر توطئه کردند که بار دیگر به آن حضرت احترام نگذارند و نسبت به ایشان بی‌اعتنایی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وقتی امام علیه السلام آمدند، تحت تأثیر عظمت آقا قرار گرفتند و ناخودآگاه تشریفات معمول را دوباره انجام دادند اما بعد همدیگر را سرزنش کردند که قرار ما این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هم‌قسم شدند که بار دیگر به آن حضرت احترام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امام علیه السلام آمدند، کسی پرده را کنار نزد تا امام وارد شوند، ناگهان بادی وزیدن گرفت، پرده بالا رفت، حضرت که داخل شدند، باد ایستاد و پرده فرو افتاد و در هنگام رفتن نیز دوباره باد وزیدن گرفت، پرده کنار رفت و امام که رفتند، پرده فرو افتاد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مأموران به محض دیدن امام رضا علیه السلام ، پرده را بر می چیدند و به آقا احترام می‌گذاشتند</w:t>
      </w:r>
      <w:r>
        <w:rPr>
          <w:rFonts w:eastAsia="IRNazanin" w:cs="IRNazanin"/>
          <w:color w:val="111111"/>
          <w:sz w:val="28"/>
          <w:szCs w:val="28"/>
          <w:rtl w:val="true"/>
          <w:lang w:bidi="fa-IR"/>
        </w:rPr>
        <w:t>.</w:t>
      </w:r>
      <w:r>
        <w:rPr>
          <w:rStyle w:val="FootnoteAnchor"/>
          <w:rtl w:val="true"/>
        </w:rPr>
        <w:footnoteReference w:id="81"/>
      </w:r>
      <w:bookmarkStart w:id="328" w:name="pg4208_27136"/>
    </w:p>
    <w:p>
      <w:pPr>
        <w:pStyle w:val="Heading3"/>
        <w:numPr>
          <w:ilvl w:val="2"/>
          <w:numId w:val="1"/>
        </w:numPr>
        <w:rPr/>
      </w:pPr>
      <w:bookmarkStart w:id="329" w:name="__RefHeading___Toc3548355_2281741623"/>
      <w:bookmarkStart w:id="330" w:name="_Toc110"/>
      <w:bookmarkEnd w:id="328"/>
      <w:bookmarkEnd w:id="329"/>
      <w:r>
        <w:rPr>
          <w:rtl w:val="true"/>
        </w:rPr>
        <w:t>چشمه‌ای که گم شد</w:t>
      </w:r>
      <w:bookmarkEnd w:id="330"/>
    </w:p>
    <w:p>
      <w:pPr>
        <w:pStyle w:val="BookText"/>
        <w:rPr/>
      </w:pPr>
      <w:r>
        <w:rPr>
          <w:rFonts w:ascii="IRNazanin" w:hAnsi="IRNazanin" w:eastAsia="IRNazanin"/>
          <w:color w:val="111111"/>
          <w:sz w:val="28"/>
          <w:sz w:val="28"/>
          <w:szCs w:val="28"/>
          <w:rtl w:val="true"/>
          <w:lang w:bidi="fa-IR"/>
        </w:rPr>
        <w:t>خادم امام موسی کاظم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خراسان همراه امام 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بی‌انتها بود و خورشید سوزان، آب تمام شده بود، داشتیم از تشنگی می‌مردیم؛ نزد امام رضا علیه السلام رفتیم، جایی را در آن نزدیکی نشانمان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آن جا آب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آن جا؛ چشمه‌ای پُر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کاروان سیراب شدند و به چارپایان نیز آب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مرگ فرار کرده بودیم، سیراب برگشتیم، وقت رفتن گفتیم برویم مقداری دیگر آب برداریم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اما از چشمه خبری نبود</w:t>
      </w:r>
      <w:r>
        <w:rPr>
          <w:rFonts w:eastAsia="IRNazanin" w:cs="IRNazanin"/>
          <w:color w:val="111111"/>
          <w:sz w:val="28"/>
          <w:szCs w:val="28"/>
          <w:rtl w:val="true"/>
          <w:lang w:bidi="fa-IR"/>
        </w:rPr>
        <w:t>!</w:t>
      </w:r>
      <w:r>
        <w:rPr>
          <w:rStyle w:val="FootnoteAnchor"/>
          <w:rtl w:val="true"/>
        </w:rPr>
        <w:footnoteReference w:id="82"/>
      </w:r>
      <w:bookmarkStart w:id="331" w:name="pg4208_27137"/>
    </w:p>
    <w:p>
      <w:pPr>
        <w:pStyle w:val="Heading3"/>
        <w:numPr>
          <w:ilvl w:val="2"/>
          <w:numId w:val="1"/>
        </w:numPr>
        <w:rPr/>
      </w:pPr>
      <w:bookmarkStart w:id="332" w:name="__RefHeading___Toc3548357_2281741623"/>
      <w:bookmarkStart w:id="333" w:name="_Toc111"/>
      <w:bookmarkEnd w:id="331"/>
      <w:bookmarkEnd w:id="332"/>
      <w:r>
        <w:rPr>
          <w:rtl w:val="true"/>
        </w:rPr>
        <w:t>آبی که اثر آن هنوز هم باقی است</w:t>
      </w:r>
      <w:bookmarkEnd w:id="333"/>
    </w:p>
    <w:p>
      <w:pPr>
        <w:pStyle w:val="BookText"/>
        <w:rPr/>
      </w:pPr>
      <w:r>
        <w:rPr>
          <w:rFonts w:ascii="IRNazanin" w:hAnsi="IRNazanin" w:eastAsia="IRNazanin"/>
          <w:color w:val="111111"/>
          <w:sz w:val="28"/>
          <w:sz w:val="28"/>
          <w:szCs w:val="28"/>
          <w:rtl w:val="true"/>
          <w:lang w:bidi="fa-IR"/>
        </w:rPr>
        <w:t>وقتی امام رضا علیه السلام به ده‌سرخ رسیدند، 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نگاه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دست‌های مبارک، خاک‌ها را کنار زدند و آب جوشید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آن آب، هنوز هم باقی است</w:t>
      </w:r>
      <w:r>
        <w:rPr>
          <w:rFonts w:eastAsia="IRNazanin" w:cs="IRNazanin"/>
          <w:color w:val="111111"/>
          <w:sz w:val="28"/>
          <w:szCs w:val="28"/>
          <w:rtl w:val="true"/>
          <w:lang w:bidi="fa-IR"/>
        </w:rPr>
        <w:t>!</w:t>
      </w:r>
      <w:r>
        <w:rPr>
          <w:rStyle w:val="FootnoteAnchor"/>
          <w:rtl w:val="true"/>
        </w:rPr>
        <w:footnoteReference w:id="83"/>
      </w:r>
      <w:bookmarkStart w:id="334" w:name="pg4208_27138"/>
    </w:p>
    <w:p>
      <w:pPr>
        <w:pStyle w:val="Heading3"/>
        <w:numPr>
          <w:ilvl w:val="2"/>
          <w:numId w:val="1"/>
        </w:numPr>
        <w:rPr/>
      </w:pPr>
      <w:bookmarkStart w:id="335" w:name="__RefHeading___Toc3548359_2281741623"/>
      <w:bookmarkStart w:id="336" w:name="_Toc112"/>
      <w:bookmarkEnd w:id="334"/>
      <w:bookmarkEnd w:id="335"/>
      <w:r>
        <w:rPr>
          <w:rtl w:val="true"/>
        </w:rPr>
        <w:t>برکت کوه‌سنگی</w:t>
      </w:r>
      <w:bookmarkEnd w:id="336"/>
    </w:p>
    <w:p>
      <w:pPr>
        <w:pStyle w:val="BookText"/>
        <w:rPr/>
      </w:pPr>
      <w:r>
        <w:rPr>
          <w:rFonts w:ascii="IRNazanin" w:hAnsi="IRNazanin" w:eastAsia="IRNazanin"/>
          <w:color w:val="111111"/>
          <w:sz w:val="28"/>
          <w:sz w:val="28"/>
          <w:szCs w:val="28"/>
          <w:rtl w:val="true"/>
          <w:lang w:bidi="fa-IR"/>
        </w:rPr>
        <w:t>امام رضا علیه السلام در کوه‌سنگی به صخره‌ای تکیه زدند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برای مردم سودمند گردان و به آنچه که از این کوه می‌تراشند و به آنچه که در ظرف‌های تراشیده از این کوه می‌ریزند،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قرن‌هاست که مردم از آن کوه، ظرف‌های سنگی می‌سازند</w:t>
      </w:r>
      <w:r>
        <w:rPr>
          <w:rFonts w:eastAsia="IRNazanin" w:cs="IRNazanin"/>
          <w:color w:val="111111"/>
          <w:sz w:val="28"/>
          <w:szCs w:val="28"/>
          <w:rtl w:val="true"/>
          <w:lang w:bidi="fa-IR"/>
        </w:rPr>
        <w:t xml:space="preserve">. </w:t>
      </w:r>
      <w:bookmarkStart w:id="337" w:name="pg4208_27139"/>
    </w:p>
    <w:p>
      <w:pPr>
        <w:pStyle w:val="Heading3"/>
        <w:numPr>
          <w:ilvl w:val="2"/>
          <w:numId w:val="1"/>
        </w:numPr>
        <w:rPr/>
      </w:pPr>
      <w:bookmarkStart w:id="338" w:name="__RefHeading___Toc3548361_2281741623"/>
      <w:bookmarkStart w:id="339" w:name="_Toc113"/>
      <w:bookmarkEnd w:id="337"/>
      <w:bookmarkEnd w:id="338"/>
      <w:r>
        <w:rPr>
          <w:rtl w:val="true"/>
        </w:rPr>
        <w:t>بخور</w:t>
      </w:r>
      <w:r>
        <w:rPr>
          <w:rtl w:val="true"/>
        </w:rPr>
        <w:t xml:space="preserve">! </w:t>
      </w:r>
      <w:r>
        <w:rPr>
          <w:rtl w:val="true"/>
        </w:rPr>
        <w:t>سرد است</w:t>
      </w:r>
      <w:bookmarkEnd w:id="339"/>
    </w:p>
    <w:p>
      <w:pPr>
        <w:pStyle w:val="BookText"/>
        <w:rPr/>
      </w:pPr>
      <w:r>
        <w:rPr>
          <w:rFonts w:ascii="IRNazanin" w:hAnsi="IRNazanin" w:eastAsia="IRNazanin"/>
          <w:color w:val="111111"/>
          <w:sz w:val="28"/>
          <w:sz w:val="28"/>
          <w:szCs w:val="28"/>
          <w:rtl w:val="true"/>
          <w:lang w:bidi="fa-IR"/>
        </w:rPr>
        <w:t>در خانه‌ی امام رضا علیه السلام بودم، به شدت تشنه بودم اما خجالت می‌کشیدم که در میان مجلس، آب بخواهم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 اندکی نوشیدند، رو به من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بخور که سرد است</w:t>
      </w:r>
      <w:r>
        <w:rPr>
          <w:rFonts w:eastAsia="IRNazanin" w:cs="IRNazanin"/>
          <w:color w:val="111111"/>
          <w:sz w:val="28"/>
          <w:szCs w:val="28"/>
          <w:rtl w:val="true"/>
          <w:lang w:bidi="fa-IR"/>
        </w:rPr>
        <w:t>!»</w:t>
      </w:r>
      <w:r>
        <w:rPr>
          <w:rStyle w:val="FootnoteAnchor"/>
          <w:rtl w:val="true"/>
        </w:rPr>
        <w:footnoteReference w:id="85"/>
      </w:r>
      <w:bookmarkStart w:id="340" w:name="pg4208_27140"/>
    </w:p>
    <w:p>
      <w:pPr>
        <w:pStyle w:val="Heading3"/>
        <w:numPr>
          <w:ilvl w:val="2"/>
          <w:numId w:val="1"/>
        </w:numPr>
        <w:rPr/>
      </w:pPr>
      <w:bookmarkStart w:id="341" w:name="__RefHeading___Toc3548363_2281741623"/>
      <w:bookmarkStart w:id="342" w:name="_Toc114"/>
      <w:bookmarkEnd w:id="340"/>
      <w:bookmarkEnd w:id="341"/>
      <w:r>
        <w:rPr>
          <w:rtl w:val="true"/>
        </w:rPr>
        <w:t>این پارچه برای دخترت</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حسن‌بن‌علی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کوفه روانه‌ی خراسان شدم؛ وقت رفتن دخترم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پارچه را بگیر، آن را بفروش و از خراسان برایم فیروزه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مرو رسیدم یکی از خادمان امام رضا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پارچه‌ای بده که یکی از رفقایمان را که از دنیا رفته، با آن کفن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حضرت رفت ولی دوباره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 به تو سلام رساندند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تو در فلان انبان، پارچه‌ای هست که دخترت به تو داده و گفته است برای من با آن فیروزه بخر</w:t>
      </w:r>
      <w:r>
        <w:rPr>
          <w:rFonts w:eastAsia="IRNazanin" w:cs="IRNazanin"/>
          <w:color w:val="111111"/>
          <w:sz w:val="28"/>
          <w:szCs w:val="28"/>
          <w:rtl w:val="true"/>
          <w:lang w:bidi="fa-IR"/>
        </w:rPr>
        <w:t>!"</w:t>
      </w:r>
      <w:r>
        <w:rPr>
          <w:rStyle w:val="FootnoteAnchor"/>
          <w:rtl w:val="true"/>
        </w:rPr>
        <w:footnoteReference w:id="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بده؛ این هم پولش</w:t>
      </w:r>
      <w:r>
        <w:rPr>
          <w:rFonts w:eastAsia="IRNazanin" w:cs="IRNazanin"/>
          <w:color w:val="111111"/>
          <w:sz w:val="28"/>
          <w:szCs w:val="28"/>
          <w:rtl w:val="true"/>
          <w:lang w:bidi="fa-IR"/>
        </w:rPr>
        <w:t xml:space="preserve">!» </w:t>
      </w:r>
      <w:bookmarkStart w:id="343" w:name="pg4208_27141"/>
    </w:p>
    <w:p>
      <w:pPr>
        <w:pStyle w:val="Heading3"/>
        <w:numPr>
          <w:ilvl w:val="2"/>
          <w:numId w:val="1"/>
        </w:numPr>
        <w:rPr/>
      </w:pPr>
      <w:bookmarkStart w:id="344" w:name="__RefHeading___Toc3548365_2281741623"/>
      <w:bookmarkStart w:id="345" w:name="_Toc115"/>
      <w:bookmarkEnd w:id="343"/>
      <w:bookmarkEnd w:id="344"/>
      <w:r>
        <w:rPr>
          <w:rtl w:val="true"/>
        </w:rPr>
        <w:t>از خدا بخواه باران ببارد</w:t>
      </w:r>
      <w:r>
        <w:rPr>
          <w:rtl w:val="true"/>
        </w:rPr>
        <w:t>!</w:t>
      </w:r>
      <w:bookmarkEnd w:id="345"/>
    </w:p>
    <w:p>
      <w:pPr>
        <w:pStyle w:val="BookText"/>
        <w:rPr/>
      </w:pPr>
      <w:r>
        <w:rPr>
          <w:rFonts w:ascii="IRNazanin" w:hAnsi="IRNazanin" w:eastAsia="IRNazanin"/>
          <w:color w:val="111111"/>
          <w:sz w:val="28"/>
          <w:sz w:val="28"/>
          <w:szCs w:val="28"/>
          <w:rtl w:val="true"/>
          <w:lang w:bidi="fa-IR"/>
        </w:rPr>
        <w:t>قحطی و تشنگی رمق مردم را گرفته بود، مأمون هم بیچاره شده بود که با این ملّت گرسنه و فقیر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امام رضا علیه السلام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بارانی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روز دوشنبه دعا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کنید مردم روز دوشنبه برای دعای باران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علی‌بن‌موسی می‌خواهد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جارچیان جار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صحرا هجوم آوردند، امام علیه السلام روی منبر رفتند، صحرا از مردم موج می‌زد و آسمان از صدای تکبیر سرشار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حمد و ثنای الهی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اهل بیت عظمت بخشیدی و مردم بر اساس دستور تو به ما </w:t>
      </w:r>
    </w:p>
    <w:p>
      <w:pPr>
        <w:pStyle w:val="BookText"/>
        <w:rPr/>
      </w:pPr>
      <w:r>
        <w:rPr>
          <w:rFonts w:ascii="IRNazanin" w:hAnsi="IRNazanin" w:eastAsia="IRNazanin"/>
          <w:color w:val="111111"/>
          <w:sz w:val="28"/>
          <w:sz w:val="28"/>
          <w:szCs w:val="28"/>
          <w:rtl w:val="true"/>
          <w:lang w:bidi="fa-IR"/>
        </w:rPr>
        <w:t>متوسل شده‌اند، امید به کرم و مهر تو بسته‌اند و از تو توقع احسان و نعمت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بارانی سودمند، فراوان، بی‌خطر و بی‌ضرر بباران و چنان کن که آغاز باران وقتی باشد که آنان از این‌جا رفته و به خانه‌هایشان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وزیدن گرفت، آسمان را ابر پوشاند و رعد و برق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برگشتند که بروند،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 برای شما نیست،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یکی پس از دیگری آمدند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دیگری آمد، امام علیه السلام دستور رفتن دادند و از منبر پایین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شتابان به سوی خانه‌ها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بارید و بارید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در آیینه‌ی صحرا منعکس شده بود</w:t>
      </w:r>
      <w:r>
        <w:rPr>
          <w:rFonts w:eastAsia="IRNazanin" w:cs="IRNazanin"/>
          <w:color w:val="111111"/>
          <w:sz w:val="28"/>
          <w:szCs w:val="28"/>
          <w:rtl w:val="true"/>
          <w:lang w:bidi="fa-IR"/>
        </w:rPr>
        <w:t xml:space="preserve">... </w:t>
      </w:r>
      <w:bookmarkStart w:id="346" w:name="pg4208_27143"/>
    </w:p>
    <w:p>
      <w:pPr>
        <w:pStyle w:val="Heading3"/>
        <w:numPr>
          <w:ilvl w:val="2"/>
          <w:numId w:val="1"/>
        </w:numPr>
        <w:rPr/>
      </w:pPr>
      <w:bookmarkStart w:id="347" w:name="__RefHeading___Toc3548367_2281741623"/>
      <w:bookmarkStart w:id="348" w:name="_Toc116"/>
      <w:bookmarkEnd w:id="346"/>
      <w:bookmarkEnd w:id="347"/>
      <w:r>
        <w:rPr>
          <w:rtl w:val="true"/>
        </w:rPr>
        <w:t>اشاره‌ی امام</w:t>
      </w:r>
      <w:bookmarkEnd w:id="348"/>
    </w:p>
    <w:p>
      <w:pPr>
        <w:pStyle w:val="BookText"/>
        <w:rPr/>
      </w:pPr>
      <w:r>
        <w:rPr>
          <w:rFonts w:ascii="IRNazanin" w:hAnsi="IRNazanin" w:eastAsia="IRNazanin"/>
          <w:color w:val="111111"/>
          <w:sz w:val="28"/>
          <w:sz w:val="28"/>
          <w:szCs w:val="28"/>
          <w:rtl w:val="true"/>
          <w:lang w:bidi="fa-IR"/>
        </w:rPr>
        <w:t xml:space="preserve">سرخس،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کشته‌شدن او به دست نوکران مأمون، خون مردم را به جوش آورده بود؛ آتش برداشتند تا کاخ مأمون را به آتش بکشند، نگهبانان درها را بستند، جمعیت خشمگین به پشت درها رسیده بودند، مأمون می‌لرزید، دست به دامن امام رضا علیه السلام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برخاستند، پیش مردم رفتند و اشاره‌ای کردند؛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از بیخ گوش مأمون رد شده بود</w:t>
      </w:r>
      <w:r>
        <w:rPr>
          <w:rFonts w:eastAsia="IRNazanin" w:cs="IRNazanin"/>
          <w:color w:val="111111"/>
          <w:sz w:val="28"/>
          <w:szCs w:val="28"/>
          <w:rtl w:val="true"/>
          <w:lang w:bidi="fa-IR"/>
        </w:rPr>
        <w:t>.</w:t>
      </w:r>
      <w:r>
        <w:rPr>
          <w:rStyle w:val="FootnoteAnchor"/>
          <w:rtl w:val="true"/>
        </w:rPr>
        <w:footnoteReference w:id="88"/>
      </w:r>
      <w:bookmarkStart w:id="349" w:name="pg4208_27144"/>
    </w:p>
    <w:p>
      <w:pPr>
        <w:pStyle w:val="Heading3"/>
        <w:numPr>
          <w:ilvl w:val="2"/>
          <w:numId w:val="1"/>
        </w:numPr>
        <w:rPr/>
      </w:pPr>
      <w:bookmarkStart w:id="350" w:name="__RefHeading___Toc3548369_2281741623"/>
      <w:bookmarkStart w:id="351" w:name="_Toc117"/>
      <w:bookmarkEnd w:id="349"/>
      <w:bookmarkEnd w:id="350"/>
      <w:r>
        <w:rPr>
          <w:rtl w:val="true"/>
        </w:rPr>
        <w:t>دو شیر، روی پرده</w:t>
      </w:r>
      <w:bookmarkEnd w:id="351"/>
    </w:p>
    <w:p>
      <w:pPr>
        <w:pStyle w:val="BookText"/>
        <w:rPr/>
      </w:pPr>
      <w:r>
        <w:rPr>
          <w:rFonts w:ascii="IRNazanin" w:hAnsi="IRNazanin" w:eastAsia="IRNazanin"/>
          <w:color w:val="111111"/>
          <w:sz w:val="28"/>
          <w:sz w:val="28"/>
          <w:szCs w:val="28"/>
          <w:rtl w:val="true"/>
          <w:lang w:bidi="fa-IR"/>
        </w:rPr>
        <w:t>امام رضا علیه السلام دعا کرده بودند؛ باران فراوانی باریده بود، دشت پر از گل و سبزه شده بود، در مزرعه‌ی دل‌های مردم، امید جوانه زده بود؛ بهار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علف‌های هرز هم اما رشد کرده بودند، خاربن‌ها هم قد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خیلی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کوردلان نزد مأمون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علی‌بن‌موسی را پیش مردم خوار و خفیف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توی دل مأمون آب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هر کاری می‌خواهی بکن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بفرمایید رجال مملکت، سرداران لشکر، قضات و فقها جمع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جای سوزن انداختن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آدم‌های مهم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علی‌بن‌موسی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قصه‌ها بافته‌اند؛ مثلاً همین باران چند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اثر دعای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ربطی نداشته؛ فصل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معجزه‌ی چی و کارِ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می‌دانیم تو هر چه داری، از امیرالمؤمنین؛ مأمون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باران سوء استفاده کرده‌ای؛ انگار ابراهیم خلیل هستی که پرنده‌ها را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این دو شیر را که روی پرده نقاشی شده‌اند زنده کن تا مرا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آقا به سمت پرده چرخید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بدکار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جنبید؛ دو شیر جهیدند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مردک اثری نبود؛ انگار اصلاً نبوده است</w:t>
      </w:r>
      <w:r>
        <w:rPr>
          <w:rFonts w:eastAsia="IRNazanin" w:cs="IRNazanin"/>
          <w:color w:val="111111"/>
          <w:sz w:val="28"/>
          <w:szCs w:val="28"/>
          <w:rtl w:val="true"/>
          <w:lang w:bidi="fa-IR"/>
        </w:rPr>
        <w:t>!</w:t>
      </w:r>
      <w:r>
        <w:rPr>
          <w:rStyle w:val="FootnoteAnchor"/>
          <w:rtl w:val="true"/>
        </w:rPr>
        <w:footnoteReference w:id="89"/>
      </w:r>
      <w:bookmarkStart w:id="352" w:name="pg4208_27146"/>
    </w:p>
    <w:p>
      <w:pPr>
        <w:pStyle w:val="Heading3"/>
        <w:numPr>
          <w:ilvl w:val="2"/>
          <w:numId w:val="1"/>
        </w:numPr>
        <w:rPr/>
      </w:pPr>
      <w:bookmarkStart w:id="353" w:name="__RefHeading___Toc3548371_2281741623"/>
      <w:bookmarkStart w:id="354" w:name="_Toc118"/>
      <w:bookmarkEnd w:id="352"/>
      <w:bookmarkEnd w:id="353"/>
      <w:r>
        <w:rPr>
          <w:rtl w:val="true"/>
        </w:rPr>
        <w:t>برای دخترهایت</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ریّان‌بن‌صلت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از خراسان به عراق بروم؛ باید با امام رضا علیه السلام خداحافظی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خداحافظی می‌کنم و یک پیراهن از حضرت می‌گیرم تا مرا در آن کفن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درهم هم می‌گیرم تا برای دخترانم انگشتر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 خداحافظی به شدت گریه‌ام گرفت؛ از پیراهن و درهم فراموش کردم، به راه افتادم، چند قدمی نرفته بودم که امام علیه السلام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نمی‌خواهد یکی از پیراهن‌هایم را به تو بدهم تا برای خودت کفن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نمی‌خواهد چند درهم به تو بدهم که برای دخترهایت انگشتر تهیه کنی؟</w:t>
      </w:r>
      <w:r>
        <w:rPr>
          <w:rFonts w:eastAsia="IRNazanin" w:cs="IRNazanin"/>
          <w:color w:val="111111"/>
          <w:sz w:val="28"/>
          <w:szCs w:val="28"/>
          <w:rtl w:val="true"/>
          <w:lang w:bidi="fa-IR"/>
        </w:rPr>
        <w:t>!»</w:t>
      </w:r>
      <w:r>
        <w:rPr>
          <w:rStyle w:val="FootnoteAnchor"/>
          <w:rtl w:val="true"/>
        </w:rPr>
        <w:footnoteReference w:id="90"/>
      </w:r>
      <w:bookmarkStart w:id="355" w:name="pg4208_27147"/>
    </w:p>
    <w:p>
      <w:pPr>
        <w:pStyle w:val="Heading3"/>
        <w:numPr>
          <w:ilvl w:val="2"/>
          <w:numId w:val="1"/>
        </w:numPr>
        <w:rPr/>
      </w:pPr>
      <w:bookmarkStart w:id="356" w:name="__RefHeading___Toc3548373_2281741623"/>
      <w:bookmarkStart w:id="357" w:name="_Toc119"/>
      <w:bookmarkEnd w:id="355"/>
      <w:bookmarkEnd w:id="356"/>
      <w:r>
        <w:rPr>
          <w:rtl w:val="true"/>
        </w:rPr>
        <w:t>لبخند آرامش‌بخش</w:t>
      </w:r>
      <w:bookmarkEnd w:id="357"/>
    </w:p>
    <w:p>
      <w:pPr>
        <w:pStyle w:val="BookText"/>
        <w:rPr/>
      </w:pPr>
      <w:r>
        <w:rPr>
          <w:rFonts w:ascii="IRNazanin" w:hAnsi="IRNazanin" w:eastAsia="IRNazanin"/>
          <w:color w:val="111111"/>
          <w:sz w:val="28"/>
          <w:sz w:val="28"/>
          <w:szCs w:val="28"/>
          <w:rtl w:val="true"/>
          <w:lang w:bidi="fa-IR"/>
        </w:rPr>
        <w:t>می‌گوید در منا امام رضا علیه السلام را 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خانوادگی ما خیلی خوب بود، خدا همه‌ی نعمت‌ها را از ما گرفت، حالا نیازمند کسانی شده‌ایم که روزی، به در خانه‌ی ما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همه‌ی دنیا را به تو بدهند و مانند ستمکاران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امام، آرامش فقر همراه با ایمان را به من هدیه کرد</w:t>
      </w:r>
      <w:r>
        <w:rPr>
          <w:rFonts w:eastAsia="IRNazanin" w:cs="IRNazanin"/>
          <w:color w:val="111111"/>
          <w:sz w:val="28"/>
          <w:szCs w:val="28"/>
          <w:rtl w:val="true"/>
          <w:lang w:bidi="fa-IR"/>
        </w:rPr>
        <w:t>!</w:t>
      </w:r>
      <w:r>
        <w:rPr>
          <w:rStyle w:val="FootnoteAnchor"/>
          <w:rtl w:val="true"/>
        </w:rPr>
        <w:footnoteReference w:id="91"/>
      </w:r>
      <w:bookmarkStart w:id="358" w:name="pg4208_27148"/>
    </w:p>
    <w:p>
      <w:pPr>
        <w:pStyle w:val="Heading3"/>
        <w:numPr>
          <w:ilvl w:val="2"/>
          <w:numId w:val="1"/>
        </w:numPr>
        <w:rPr/>
      </w:pPr>
      <w:bookmarkStart w:id="359" w:name="__RefHeading___Toc3548375_2281741623"/>
      <w:bookmarkStart w:id="360" w:name="_Toc120"/>
      <w:bookmarkEnd w:id="358"/>
      <w:bookmarkEnd w:id="359"/>
      <w:r>
        <w:rPr>
          <w:rtl w:val="true"/>
        </w:rPr>
        <w:t>آب روی آتش بود</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را در عرفه دیدم که همراه گروهی از علویان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داشتم، حالم خیلی بد بود و داشتم از تشنگی می‌مردم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ایستادند و به یکی از غلامان خود چیزی گفتند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مقداری آب آورد، حضرت نوشیدند، بقیه‌ی آن را روی سرشان ریختند و دوباره به غلام چیزی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برایم آب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خوردم؛ تبم قطع شد، انگار که آب روی آتش بود</w:t>
      </w:r>
      <w:r>
        <w:rPr>
          <w:rFonts w:eastAsia="IRNazanin" w:cs="IRNazanin"/>
          <w:color w:val="111111"/>
          <w:sz w:val="28"/>
          <w:szCs w:val="28"/>
          <w:rtl w:val="true"/>
          <w:lang w:bidi="fa-IR"/>
        </w:rPr>
        <w:t>».</w:t>
      </w:r>
      <w:r>
        <w:rPr>
          <w:rStyle w:val="FootnoteAnchor"/>
          <w:rtl w:val="true"/>
        </w:rPr>
        <w:footnoteReference w:id="92"/>
      </w:r>
      <w:bookmarkStart w:id="361" w:name="pg4208_27149"/>
    </w:p>
    <w:p>
      <w:pPr>
        <w:pStyle w:val="Heading3"/>
        <w:numPr>
          <w:ilvl w:val="2"/>
          <w:numId w:val="1"/>
        </w:numPr>
        <w:rPr/>
      </w:pPr>
      <w:bookmarkStart w:id="362" w:name="__RefHeading___Toc3548377_2281741623"/>
      <w:bookmarkStart w:id="363" w:name="_Toc121"/>
      <w:bookmarkEnd w:id="361"/>
      <w:bookmarkEnd w:id="362"/>
      <w:r>
        <w:rPr>
          <w:rtl w:val="true"/>
        </w:rPr>
        <w:t>چشمی که دیگر درد نمی‌کرد</w:t>
      </w:r>
      <w:bookmarkEnd w:id="363"/>
    </w:p>
    <w:p>
      <w:pPr>
        <w:pStyle w:val="BookText"/>
        <w:rPr/>
      </w:pPr>
      <w:r>
        <w:rPr>
          <w:rFonts w:ascii="IRNazanin" w:hAnsi="IRNazanin" w:eastAsia="IRNazanin"/>
          <w:color w:val="111111"/>
          <w:sz w:val="28"/>
          <w:sz w:val="28"/>
          <w:szCs w:val="28"/>
          <w:rtl w:val="true"/>
          <w:lang w:bidi="fa-IR"/>
        </w:rPr>
        <w:t>درد چشم امانم را بریده بود که خدمت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برداشتند، چیزی در آن نوشتند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خادم، نزدم امام جواد علیه السلام رفتیم که کودکی خردسال بودند؛ امام جواد علیه السلام نامه را خواندند، سرشان را به طرف آسمان بلند کردند و چیزی گفتند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از چشمم پرید، انگار که دردی نبوده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4208_27151"/>
      <w:bookmarkStart w:id="365" w:name="pg4208_27151"/>
      <w:bookmarkEnd w:id="365"/>
    </w:p>
    <w:p>
      <w:pPr>
        <w:pStyle w:val="Heading2"/>
        <w:numPr>
          <w:ilvl w:val="1"/>
          <w:numId w:val="1"/>
        </w:numPr>
        <w:rPr/>
      </w:pPr>
      <w:bookmarkStart w:id="366" w:name="pg4208_27151"/>
      <w:bookmarkStart w:id="367" w:name="__RefHeading___Toc3548379_2281741623"/>
      <w:bookmarkStart w:id="368" w:name="_Toc122"/>
      <w:bookmarkEnd w:id="366"/>
      <w:bookmarkEnd w:id="367"/>
      <w:r>
        <w:rPr/>
        <w:t>17</w:t>
      </w:r>
      <w:r>
        <w:rPr>
          <w:rtl w:val="true"/>
        </w:rPr>
        <w:t xml:space="preserve">- </w:t>
      </w:r>
      <w:r>
        <w:rPr>
          <w:rtl w:val="true"/>
        </w:rPr>
        <w:t>جود و بخشندگی</w:t>
      </w:r>
      <w:bookmarkEnd w:id="3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3548381_2281741623"/>
      <w:bookmarkStart w:id="370" w:name="_Toc123"/>
      <w:bookmarkEnd w:id="369"/>
      <w:r>
        <w:rPr>
          <w:rtl w:val="true"/>
        </w:rPr>
        <w:t>اشاره</w:t>
      </w:r>
      <w:bookmarkStart w:id="371" w:name="pg4208_27152"/>
      <w:bookmarkEnd w:id="370"/>
    </w:p>
    <w:p>
      <w:pPr>
        <w:pStyle w:val="Heading3"/>
        <w:numPr>
          <w:ilvl w:val="2"/>
          <w:numId w:val="1"/>
        </w:numPr>
        <w:rPr/>
      </w:pPr>
      <w:bookmarkStart w:id="372" w:name="__RefHeading___Toc3548383_2281741623"/>
      <w:bookmarkStart w:id="373" w:name="_Toc124"/>
      <w:bookmarkEnd w:id="371"/>
      <w:bookmarkEnd w:id="372"/>
      <w:r>
        <w:rPr>
          <w:rtl w:val="true"/>
        </w:rPr>
        <w:t>سود یا زیان؟</w:t>
      </w:r>
      <w:bookmarkEnd w:id="373"/>
    </w:p>
    <w:p>
      <w:pPr>
        <w:pStyle w:val="BookText"/>
        <w:rPr/>
      </w:pPr>
      <w:r>
        <w:rPr>
          <w:rFonts w:ascii="IRNazanin" w:hAnsi="IRNazanin" w:eastAsia="IRNazanin"/>
          <w:color w:val="111111"/>
          <w:sz w:val="28"/>
          <w:sz w:val="28"/>
          <w:szCs w:val="28"/>
          <w:rtl w:val="true"/>
          <w:lang w:bidi="fa-IR"/>
        </w:rPr>
        <w:t>روز عرفه بود؛ امام رضا علیه السلام هر چه داشتند به بینوایان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فضل‌بن‌سهل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مأمون که از این کار خوشش نیامده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ضرر بزرگی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این سودِ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را که برای خدا داده‌ای و در مقابل آن پاداش و کرم خدا را دریافت کرده‌ای، زیان و ضرر مدان</w:t>
      </w:r>
      <w:r>
        <w:rPr>
          <w:rFonts w:eastAsia="IRNazanin" w:cs="IRNazanin"/>
          <w:color w:val="111111"/>
          <w:sz w:val="28"/>
          <w:szCs w:val="28"/>
          <w:rtl w:val="true"/>
          <w:lang w:bidi="fa-IR"/>
        </w:rPr>
        <w:t>!»</w:t>
      </w:r>
      <w:r>
        <w:rPr>
          <w:rStyle w:val="FootnoteAnchor"/>
          <w:rtl w:val="true"/>
        </w:rPr>
        <w:footnoteReference w:id="94"/>
      </w:r>
      <w:bookmarkStart w:id="374" w:name="pg4208_27153"/>
    </w:p>
    <w:p>
      <w:pPr>
        <w:pStyle w:val="Heading3"/>
        <w:numPr>
          <w:ilvl w:val="2"/>
          <w:numId w:val="1"/>
        </w:numPr>
        <w:rPr/>
      </w:pPr>
      <w:bookmarkStart w:id="375" w:name="__RefHeading___Toc3548385_2281741623"/>
      <w:bookmarkStart w:id="376" w:name="_Toc125"/>
      <w:bookmarkEnd w:id="374"/>
      <w:bookmarkEnd w:id="375"/>
      <w:r>
        <w:rPr>
          <w:rtl w:val="true"/>
        </w:rPr>
        <w:t>لطف بی‌منّت</w:t>
      </w:r>
      <w:bookmarkEnd w:id="376"/>
    </w:p>
    <w:p>
      <w:pPr>
        <w:pStyle w:val="BookText"/>
        <w:rPr/>
      </w:pPr>
      <w:r>
        <w:rPr>
          <w:rFonts w:ascii="IRNazanin" w:hAnsi="IRNazanin" w:eastAsia="IRNazanin"/>
          <w:color w:val="111111"/>
          <w:sz w:val="28"/>
          <w:sz w:val="28"/>
          <w:szCs w:val="28"/>
          <w:rtl w:val="true"/>
          <w:lang w:bidi="fa-IR"/>
        </w:rPr>
        <w:t>مرد وارد خانه‌ی امام رضا علیه السلام شد، بر آن حضرت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دوستان شما و دوستان پدران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به سفر حج می‌رفتم، پولم تمام شد، راه رفتن و برگشتن ندارم، اگر ممکن است لطف کنید پولی به من بدهید تا به شهر و دیار خودم برگردم؛ قول می‌دهم وقتی به شهر خودم رسیدم هر چه به من داده‌اید، از جانب شما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خوش‌آمدی؛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مردم </w:t>
      </w:r>
    </w:p>
    <w:p>
      <w:pPr>
        <w:pStyle w:val="BookText"/>
        <w:rPr/>
      </w:pPr>
      <w:r>
        <w:rPr>
          <w:rFonts w:ascii="IRNazanin" w:hAnsi="IRNazanin" w:eastAsia="IRNazanin"/>
          <w:color w:val="111111"/>
          <w:sz w:val="28"/>
          <w:sz w:val="28"/>
          <w:szCs w:val="28"/>
          <w:rtl w:val="true"/>
          <w:lang w:bidi="fa-IR"/>
        </w:rPr>
        <w:t xml:space="preserve">همه رفتند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آن‌ها اجازه طلبیدند و به داخل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 از</w:t>
      </w:r>
    </w:p>
    <w:p>
      <w:pPr>
        <w:pStyle w:val="BookText"/>
        <w:rPr/>
      </w:pPr>
      <w:r>
        <w:rPr>
          <w:rFonts w:ascii="IRNazanin" w:hAnsi="IRNazanin" w:eastAsia="IRNazanin"/>
          <w:color w:val="111111"/>
          <w:sz w:val="28"/>
          <w:sz w:val="28"/>
          <w:szCs w:val="28"/>
          <w:rtl w:val="true"/>
          <w:lang w:bidi="fa-IR"/>
        </w:rPr>
        <w:t>داخل اتاق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خراسانی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برخاست و نزدیک در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آقا از لای در بیرون آمد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خرج کن؛ لازم هم نیست آن‌ها را از جانب من صدقه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بسیار شادمان شد؛ دست آقا را بوسید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امام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 همه لطف در حق این بنده‌ی خدا کردید، چرا روی خودتان را از او پوشاندید؟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برای آن کردم که ترسیدم خفّت درخواست از دیگران را در رخسارش مشاهده کنم</w:t>
      </w:r>
      <w:r>
        <w:rPr>
          <w:rFonts w:eastAsia="IRNazanin" w:cs="IRNazanin"/>
          <w:color w:val="111111"/>
          <w:sz w:val="28"/>
          <w:szCs w:val="28"/>
          <w:rtl w:val="true"/>
          <w:lang w:bidi="fa-IR"/>
        </w:rPr>
        <w:t>!...»</w:t>
      </w:r>
      <w:r>
        <w:rPr>
          <w:rStyle w:val="FootnoteAnchor"/>
          <w:rtl w:val="true"/>
        </w:rPr>
        <w:footnoteReference w:id="95"/>
      </w:r>
      <w:bookmarkStart w:id="377" w:name="pg4208_27155"/>
    </w:p>
    <w:p>
      <w:pPr>
        <w:pStyle w:val="Heading3"/>
        <w:numPr>
          <w:ilvl w:val="2"/>
          <w:numId w:val="1"/>
        </w:numPr>
        <w:rPr/>
      </w:pPr>
      <w:bookmarkStart w:id="378" w:name="__RefHeading___Toc3548387_2281741623"/>
      <w:bookmarkStart w:id="379" w:name="_Toc126"/>
      <w:bookmarkEnd w:id="377"/>
      <w:bookmarkEnd w:id="378"/>
      <w:r>
        <w:rPr>
          <w:rtl w:val="true"/>
        </w:rPr>
        <w:t>گنجایش دست‌های بینوا</w:t>
      </w:r>
      <w:bookmarkEnd w:id="379"/>
    </w:p>
    <w:p>
      <w:pPr>
        <w:pStyle w:val="BookText"/>
        <w:rPr/>
      </w:pPr>
      <w:r>
        <w:rPr>
          <w:rFonts w:ascii="IRNazanin" w:hAnsi="IRNazanin" w:eastAsia="IRNazanin"/>
          <w:color w:val="111111"/>
          <w:sz w:val="28"/>
          <w:sz w:val="28"/>
          <w:szCs w:val="28"/>
          <w:rtl w:val="true"/>
          <w:lang w:bidi="fa-IR"/>
        </w:rPr>
        <w:t>بینوایی نزد امام رضا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اندازه‌ی آقایی‌تان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متوجه اشتباهش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اندازه‌ی مروّت من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نمکین در چهره‌ی امام نقش بست، 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امکان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بینوا گنجایش بیش از دویست دینار طلایی را که امام به او بخشیده بود، نداشت</w:t>
      </w:r>
      <w:r>
        <w:rPr>
          <w:rFonts w:eastAsia="IRNazanin" w:cs="IRNazanin"/>
          <w:color w:val="111111"/>
          <w:sz w:val="28"/>
          <w:szCs w:val="28"/>
          <w:rtl w:val="true"/>
          <w:lang w:bidi="fa-IR"/>
        </w:rPr>
        <w:t>.</w:t>
      </w:r>
      <w:r>
        <w:rPr>
          <w:rStyle w:val="FootnoteAnchor"/>
          <w:rtl w:val="true"/>
        </w:rPr>
        <w:footnoteReference w:id="96"/>
      </w:r>
      <w:bookmarkStart w:id="380" w:name="pg4208_27156"/>
    </w:p>
    <w:p>
      <w:pPr>
        <w:pStyle w:val="Heading3"/>
        <w:numPr>
          <w:ilvl w:val="2"/>
          <w:numId w:val="1"/>
        </w:numPr>
        <w:rPr/>
      </w:pPr>
      <w:bookmarkStart w:id="381" w:name="__RefHeading___Toc3548389_2281741623"/>
      <w:bookmarkStart w:id="382" w:name="_Toc127"/>
      <w:bookmarkEnd w:id="380"/>
      <w:bookmarkEnd w:id="381"/>
      <w:r>
        <w:rPr>
          <w:rtl w:val="true"/>
        </w:rPr>
        <w:t>بیست دینار دیگر، مال خودت</w:t>
      </w:r>
      <w:r>
        <w:rPr>
          <w:rtl w:val="true"/>
        </w:rPr>
        <w:t>!</w:t>
      </w:r>
      <w:bookmarkEnd w:id="382"/>
    </w:p>
    <w:p>
      <w:pPr>
        <w:pStyle w:val="BookText"/>
        <w:rPr/>
      </w:pPr>
      <w:r>
        <w:rPr>
          <w:rFonts w:ascii="IRNazanin" w:hAnsi="IRNazanin" w:eastAsia="IRNazanin"/>
          <w:color w:val="111111"/>
          <w:sz w:val="28"/>
          <w:sz w:val="28"/>
          <w:szCs w:val="28"/>
          <w:rtl w:val="true"/>
          <w:lang w:bidi="fa-IR"/>
        </w:rPr>
        <w:t>بعد از نماز صبح به در خانه‌ی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خانه بیرون آمدند، نگاهم که به چهره‌ی امام افتاد خجالت کشیدم چیزی بگویم، سلام کردم، امام ایستادند، نگاه مهربان و پرسش‌گر حضرت زبانم را باز کرد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طلبکار است، دست از سرم بر نمی‌دارد، آبرویم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بنشین تا من برگردم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شده بود، ماه رمضان بود، نماز خواندم و با خودم گفتم بروم؛ نشستن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عده‌ی زیادی دور </w:t>
      </w:r>
    </w:p>
    <w:p>
      <w:pPr>
        <w:pStyle w:val="BookText"/>
        <w:rPr/>
      </w:pPr>
      <w:r>
        <w:rPr>
          <w:rFonts w:ascii="IRNazanin" w:hAnsi="IRNazanin" w:eastAsia="IRNazanin"/>
          <w:color w:val="111111"/>
          <w:sz w:val="28"/>
          <w:sz w:val="28"/>
          <w:szCs w:val="28"/>
          <w:rtl w:val="true"/>
          <w:lang w:bidi="fa-IR"/>
        </w:rPr>
        <w:t>آقا را گرفته بودند و ایشان به همه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به داخل خانه‌شان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نمی‌کنم افطار کرده باشی؟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برایم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بود،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زیر متکا بود،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غلامان خود فرمودند که مرا به خانه‌ام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را روشن کردم و دینارها را شمردم؛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من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کوچک در میان پول‌ها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دینار دیگر مال خودت</w:t>
      </w:r>
      <w:r>
        <w:rPr>
          <w:rFonts w:eastAsia="IRNazanin" w:cs="IRNazanin"/>
          <w:color w:val="111111"/>
          <w:sz w:val="28"/>
          <w:szCs w:val="28"/>
          <w:rtl w:val="true"/>
          <w:lang w:bidi="fa-IR"/>
        </w:rPr>
        <w:t>!»</w:t>
      </w:r>
      <w:r>
        <w:rPr>
          <w:rStyle w:val="FootnoteAnchor"/>
          <w:rtl w:val="true"/>
        </w:rPr>
        <w:footnoteReference w:id="97"/>
      </w:r>
      <w:bookmarkStart w:id="383" w:name="pg4208_27158"/>
    </w:p>
    <w:p>
      <w:pPr>
        <w:pStyle w:val="Heading3"/>
        <w:numPr>
          <w:ilvl w:val="2"/>
          <w:numId w:val="1"/>
        </w:numPr>
        <w:rPr/>
      </w:pPr>
      <w:bookmarkStart w:id="384" w:name="__RefHeading___Toc3548391_2281741623"/>
      <w:bookmarkStart w:id="385" w:name="_Toc128"/>
      <w:bookmarkEnd w:id="383"/>
      <w:bookmarkEnd w:id="384"/>
      <w:r>
        <w:rPr>
          <w:rtl w:val="true"/>
        </w:rPr>
        <w:t>حالا مؤدب شدی</w:t>
      </w:r>
      <w:r>
        <w:rPr>
          <w:rtl w:val="true"/>
        </w:rPr>
        <w:t>!</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هدیه‌ای دادند، گرفتم و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شکر خدا نکردی؟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شرمنده شدم و نزد امام جواد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هدیه‌ای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مؤدب شدی</w:t>
      </w:r>
      <w:r>
        <w:rPr>
          <w:rFonts w:eastAsia="IRNazanin" w:cs="IRNazanin"/>
          <w:color w:val="111111"/>
          <w:sz w:val="28"/>
          <w:szCs w:val="28"/>
          <w:rtl w:val="true"/>
          <w:lang w:bidi="fa-IR"/>
        </w:rPr>
        <w:t>!»</w:t>
      </w:r>
      <w:r>
        <w:rPr>
          <w:rStyle w:val="FootnoteAnchor"/>
          <w:rtl w:val="true"/>
        </w:rPr>
        <w:footnoteReference w:id="98"/>
      </w:r>
      <w:bookmarkStart w:id="386" w:name="pg4208_27159"/>
    </w:p>
    <w:p>
      <w:pPr>
        <w:pStyle w:val="Heading2"/>
        <w:numPr>
          <w:ilvl w:val="1"/>
          <w:numId w:val="1"/>
        </w:numPr>
        <w:rPr/>
      </w:pPr>
      <w:bookmarkStart w:id="387" w:name="__RefHeading___Toc3548393_2281741623"/>
      <w:bookmarkStart w:id="388" w:name="_Toc129"/>
      <w:bookmarkEnd w:id="386"/>
      <w:bookmarkEnd w:id="387"/>
      <w:r>
        <w:rPr/>
        <w:t>18</w:t>
      </w:r>
      <w:r>
        <w:rPr>
          <w:rtl w:val="true"/>
        </w:rPr>
        <w:t xml:space="preserve">- </w:t>
      </w:r>
      <w:r>
        <w:rPr>
          <w:rtl w:val="true"/>
        </w:rPr>
        <w:t>شهادت</w:t>
      </w:r>
      <w:bookmarkEnd w:id="3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3548395_2281741623"/>
      <w:bookmarkStart w:id="390" w:name="_Toc130"/>
      <w:bookmarkEnd w:id="389"/>
      <w:r>
        <w:rPr>
          <w:rtl w:val="true"/>
        </w:rPr>
        <w:t>اشاره</w:t>
      </w:r>
      <w:bookmarkStart w:id="391" w:name="pg4208_27160"/>
      <w:bookmarkEnd w:id="390"/>
    </w:p>
    <w:p>
      <w:pPr>
        <w:pStyle w:val="Heading3"/>
        <w:numPr>
          <w:ilvl w:val="2"/>
          <w:numId w:val="1"/>
        </w:numPr>
        <w:rPr/>
      </w:pPr>
      <w:bookmarkStart w:id="392" w:name="__RefHeading___Toc3548397_2281741623"/>
      <w:bookmarkStart w:id="393" w:name="_Toc131"/>
      <w:bookmarkEnd w:id="391"/>
      <w:bookmarkEnd w:id="392"/>
      <w:r>
        <w:rPr>
          <w:rtl w:val="true"/>
        </w:rPr>
        <w:t>کتاب به پایان خود رسیده است؟</w:t>
      </w:r>
      <w:bookmarkEnd w:id="393"/>
    </w:p>
    <w:p>
      <w:pPr>
        <w:pStyle w:val="BookText"/>
        <w:rPr/>
      </w:pPr>
      <w:r>
        <w:rPr>
          <w:rFonts w:ascii="IRNazanin" w:hAnsi="IRNazanin" w:eastAsia="IRNazanin"/>
          <w:color w:val="111111"/>
          <w:sz w:val="28"/>
          <w:sz w:val="28"/>
          <w:szCs w:val="28"/>
          <w:rtl w:val="true"/>
          <w:lang w:bidi="fa-IR"/>
        </w:rPr>
        <w:t>شب تیره و تار بود؛ ستاره‌ها نقابی از ابر تیره بر چهره کشیده بودند، دل آسمان از تپش ایستاده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به خود می‌پیچید، هراسی مبهم دلش را در هم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بلند شد؛ از جا پرید، قاصد امام رضا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را خواسته‌اند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محضر امام علیه السلام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کوچ من به سوی خدای تعالی و هنگام دیدار من با جدّم و پدرانم فرا رسیده است؛ کتاب به پایان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هرثمه چرخی زد و فرو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پرسش‌گر و گریانش همه چیز یک‌باره تاریک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طغیانگر، عزمش را جزم کرده که مرا با انگور و انار مسموم کند؛ انگور را به وسیله‌ی نخ و سوزن مسموم </w:t>
      </w:r>
    </w:p>
    <w:p>
      <w:pPr>
        <w:pStyle w:val="BookText"/>
        <w:rPr/>
      </w:pPr>
      <w:r>
        <w:rPr>
          <w:rFonts w:ascii="IRNazanin" w:hAnsi="IRNazanin" w:eastAsia="IRNazanin"/>
          <w:color w:val="111111"/>
          <w:sz w:val="28"/>
          <w:sz w:val="28"/>
          <w:szCs w:val="28"/>
          <w:rtl w:val="true"/>
          <w:lang w:bidi="fa-IR"/>
        </w:rPr>
        <w:t>خواهد کرد و انار را توسط غلامی که دستش مسموم است، برایم دانه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دنیا رفتم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دست خودم غسل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علی‌بن‌موسی‌الرضا</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 گفت که به مأمون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غسل و کفن من نداشته باش که اگر چنین کاری انجام دهی، عذابی که خدا با تأخیر برایت مقرّر کرده، به سرعت دامنت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را به مأمون گفتی او از غسل دادن من صرف‌نظر خواهد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به خانه‌ی خود خواهد رفت و در نقطه‌ای که مشرِف بر جایگاه غسل من باشد، خواهد نشست تا بتواند نظاره‌گر غسل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هیچ‌کاری درباره‌ی غسل من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سفید خواهی دید که در گوشه‌ای از خانه برپا شده است، خیمه را که دیدی مرا با همان لباس‌هایی که بر تن دارم بردار، بدنم را پشت خیمه بگذار و به داخل خیمه نگاه نکن که هلاک خواهیشد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خیمه بالا رفت مرا خواهی دید که در کفن پیچیده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مأمون بخواهد قبر مرا حفر کند، قبر پدرش را قبله‌ی قبر من قرار خواهد داد اما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پیدا خواهد شد که هر چه کلنگ بر آن بزنند، به اندازه‌ی ناخنی از آن کنده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جانب من به آنان بگو در سمت قبله‌ی قبر هارون کلنگی بزنند؛ وقتی این کار را کردند قبری</w:t>
      </w:r>
    </w:p>
    <w:p>
      <w:pPr>
        <w:pStyle w:val="BookText"/>
        <w:rPr/>
      </w:pPr>
      <w:r>
        <w:rPr>
          <w:rFonts w:ascii="IRNazanin" w:hAnsi="IRNazanin" w:eastAsia="IRNazanin"/>
          <w:color w:val="111111"/>
          <w:sz w:val="28"/>
          <w:sz w:val="28"/>
          <w:szCs w:val="28"/>
          <w:rtl w:val="true"/>
          <w:lang w:bidi="fa-IR"/>
        </w:rPr>
        <w:t>آماده خواهند دید که ضریحی آماده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که باز شد مرا در درون آن مگذار تا آبی سفید از ضریحش فوران کند و قبر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فرو نشست، بدنم را در آن بگذار و آن ضریح را لحد من قرار ده</w:t>
      </w:r>
      <w:r>
        <w:rPr>
          <w:rFonts w:eastAsia="IRNazanin" w:cs="IRNazanin"/>
          <w:color w:val="111111"/>
          <w:sz w:val="28"/>
          <w:szCs w:val="28"/>
          <w:rtl w:val="true"/>
          <w:lang w:bidi="fa-IR"/>
        </w:rPr>
        <w:t>!»</w:t>
      </w:r>
      <w:r>
        <w:rPr>
          <w:rStyle w:val="FootnoteAnchor"/>
          <w:rtl w:val="true"/>
        </w:rPr>
        <w:footnoteReference w:id="9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کوچه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 باریدن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تا صبح در کوچه‌های اشک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باران؛ نه، روز توفان بود</w:t>
      </w:r>
      <w:r>
        <w:rPr>
          <w:rFonts w:eastAsia="IRNazanin" w:cs="IRNazanin"/>
          <w:color w:val="111111"/>
          <w:sz w:val="28"/>
          <w:szCs w:val="28"/>
          <w:rtl w:val="true"/>
          <w:lang w:bidi="fa-IR"/>
        </w:rPr>
        <w:t xml:space="preserve">... </w:t>
      </w:r>
      <w:bookmarkStart w:id="394" w:name="pg4208_27163"/>
    </w:p>
    <w:p>
      <w:pPr>
        <w:pStyle w:val="Heading3"/>
        <w:numPr>
          <w:ilvl w:val="2"/>
          <w:numId w:val="1"/>
        </w:numPr>
        <w:rPr/>
      </w:pPr>
      <w:bookmarkStart w:id="395" w:name="__RefHeading___Toc3548399_2281741623"/>
      <w:bookmarkStart w:id="396" w:name="_Toc132"/>
      <w:bookmarkEnd w:id="394"/>
      <w:bookmarkEnd w:id="395"/>
      <w:r>
        <w:rPr>
          <w:rtl w:val="true"/>
        </w:rPr>
        <w:t>انار و انگور بیاورید</w:t>
      </w:r>
      <w:r>
        <w:rPr>
          <w:rtl w:val="true"/>
        </w:rPr>
        <w:t>!</w:t>
      </w:r>
      <w:bookmarkEnd w:id="396"/>
    </w:p>
    <w:p>
      <w:pPr>
        <w:pStyle w:val="BookText"/>
        <w:rPr/>
      </w:pPr>
      <w:r>
        <w:rPr>
          <w:rFonts w:ascii="IRNazanin" w:hAnsi="IRNazanin" w:eastAsia="IRNazanin"/>
          <w:color w:val="111111"/>
          <w:sz w:val="28"/>
          <w:sz w:val="28"/>
          <w:szCs w:val="28"/>
          <w:rtl w:val="true"/>
          <w:lang w:bidi="fa-IR"/>
        </w:rPr>
        <w:t>طلوع آن روز، رنگ غروب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کوچه از حرکت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بوی فاجعه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کسی را به دنبال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خورشیدها در خانه‌ی مأمون طلوع کرد اما ظلمتکده سر آشتی با نور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سعی کرد صمیمی‌تر از هر روز به نظر برسد؛ برخاست و پیشانی امام علیه السلام را بوسید، در کنار امام نشست و به نوکرش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انار و انگور بیاور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لرزشی تند و آشکار شده بود</w:t>
      </w:r>
      <w:r>
        <w:rPr>
          <w:rFonts w:eastAsia="IRNazanin" w:cs="IRNazanin"/>
          <w:color w:val="111111"/>
          <w:sz w:val="28"/>
          <w:szCs w:val="28"/>
          <w:rtl w:val="true"/>
          <w:lang w:bidi="fa-IR"/>
        </w:rPr>
        <w:t>...</w:t>
      </w:r>
      <w:r>
        <w:rPr>
          <w:rStyle w:val="FootnoteAnchor"/>
          <w:rtl w:val="true"/>
        </w:rPr>
        <w:footnoteReference w:id="100"/>
      </w:r>
      <w:bookmarkStart w:id="397" w:name="pg4208_27164"/>
    </w:p>
    <w:p>
      <w:pPr>
        <w:pStyle w:val="Heading3"/>
        <w:numPr>
          <w:ilvl w:val="2"/>
          <w:numId w:val="1"/>
        </w:numPr>
        <w:rPr/>
      </w:pPr>
      <w:bookmarkStart w:id="398" w:name="__RefHeading___Toc3548401_2281741623"/>
      <w:bookmarkStart w:id="399" w:name="_Toc133"/>
      <w:bookmarkEnd w:id="397"/>
      <w:bookmarkEnd w:id="398"/>
      <w:r>
        <w:rPr>
          <w:rtl w:val="true"/>
        </w:rPr>
        <w:t>فقط سه دانه</w:t>
      </w:r>
      <w:r>
        <w:rPr>
          <w:rtl w:val="true"/>
        </w:rPr>
        <w:t>!</w:t>
      </w:r>
      <w:bookmarkEnd w:id="399"/>
    </w:p>
    <w:p>
      <w:pPr>
        <w:pStyle w:val="BookText"/>
        <w:rPr/>
      </w:pPr>
      <w:r>
        <w:rPr>
          <w:rFonts w:ascii="IRNazanin" w:hAnsi="IRNazanin" w:eastAsia="IRNazanin"/>
          <w:color w:val="111111"/>
          <w:sz w:val="28"/>
          <w:sz w:val="28"/>
          <w:szCs w:val="28"/>
          <w:rtl w:val="true"/>
          <w:lang w:bidi="fa-IR"/>
        </w:rPr>
        <w:t>مأمون خوشه‌ای انگور برداشت و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انگوری به این خوبی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انگوری بهتر از این در بهشت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به من شک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سه دانه میل کردند، خوشه‌ی انگور را انداختند 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مرا فرستادی</w:t>
      </w:r>
      <w:r>
        <w:rPr>
          <w:rFonts w:eastAsia="IRNazanin" w:cs="IRNazanin"/>
          <w:color w:val="111111"/>
          <w:sz w:val="28"/>
          <w:szCs w:val="28"/>
          <w:rtl w:val="true"/>
          <w:lang w:bidi="fa-IR"/>
        </w:rPr>
        <w:t>!»</w:t>
      </w:r>
      <w:r>
        <w:rPr>
          <w:rStyle w:val="FootnoteAnchor"/>
          <w:rtl w:val="true"/>
        </w:rPr>
        <w:footnoteReference w:id="101"/>
      </w:r>
      <w:bookmarkStart w:id="400" w:name="pg4208_27165"/>
    </w:p>
    <w:p>
      <w:pPr>
        <w:pStyle w:val="Heading3"/>
        <w:numPr>
          <w:ilvl w:val="2"/>
          <w:numId w:val="1"/>
        </w:numPr>
        <w:rPr/>
      </w:pPr>
      <w:bookmarkStart w:id="401" w:name="__RefHeading___Toc3548403_2281741623"/>
      <w:bookmarkStart w:id="402" w:name="_Toc134"/>
      <w:bookmarkEnd w:id="400"/>
      <w:bookmarkEnd w:id="401"/>
      <w:r>
        <w:rPr>
          <w:rtl w:val="true"/>
        </w:rPr>
        <w:t>زینبی نبود که روی تل بایستد</w:t>
      </w:r>
      <w:r>
        <w:rPr>
          <w:rtl w:val="true"/>
        </w:rPr>
        <w:t>...</w:t>
      </w:r>
      <w:bookmarkEnd w:id="402"/>
    </w:p>
    <w:p>
      <w:pPr>
        <w:pStyle w:val="BookText"/>
        <w:rPr/>
      </w:pPr>
      <w:r>
        <w:rPr>
          <w:rFonts w:ascii="IRNazanin" w:hAnsi="IRNazanin" w:eastAsia="IRNazanin"/>
          <w:color w:val="111111"/>
          <w:sz w:val="28"/>
          <w:sz w:val="28"/>
          <w:szCs w:val="28"/>
          <w:rtl w:val="true"/>
          <w:lang w:bidi="fa-IR"/>
        </w:rPr>
        <w:t>سم در سلول‌های تن امام نفوذ می‌کرد و هر لحظه خنجری تازه بر جان خورشید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آقا گودال قتلگاه بود و سم؛ تیر و خنجر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 حسین علیه السلام بود و سناباد؛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زینبی نبود که روی تل بایستد و برای مردی که بر خاک افتاده بود، مویه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غریبانه غروب می‌کرد</w:t>
      </w:r>
      <w:r>
        <w:rPr>
          <w:rFonts w:eastAsia="IRNazanin" w:cs="IRNazanin"/>
          <w:color w:val="111111"/>
          <w:sz w:val="28"/>
          <w:szCs w:val="28"/>
          <w:rtl w:val="true"/>
          <w:lang w:bidi="fa-IR"/>
        </w:rPr>
        <w:t xml:space="preserve">! </w:t>
      </w:r>
      <w:bookmarkStart w:id="403" w:name="pg4208_27166"/>
    </w:p>
    <w:p>
      <w:pPr>
        <w:pStyle w:val="Heading3"/>
        <w:numPr>
          <w:ilvl w:val="2"/>
          <w:numId w:val="1"/>
        </w:numPr>
        <w:rPr/>
      </w:pPr>
      <w:bookmarkStart w:id="404" w:name="__RefHeading___Toc3548405_2281741623"/>
      <w:bookmarkStart w:id="405" w:name="_Toc135"/>
      <w:bookmarkEnd w:id="403"/>
      <w:bookmarkEnd w:id="404"/>
      <w:r>
        <w:rPr>
          <w:rtl w:val="true"/>
        </w:rPr>
        <w:t>یکی فریاد زد</w:t>
      </w:r>
      <w:r>
        <w:rPr>
          <w:rtl w:val="true"/>
        </w:rPr>
        <w:t xml:space="preserve">: </w:t>
      </w:r>
      <w:r>
        <w:rPr>
          <w:rtl w:val="true"/>
        </w:rPr>
        <w:t>آقا</w:t>
      </w:r>
      <w:r>
        <w:rPr>
          <w:rtl w:val="true"/>
        </w:rPr>
        <w:t>!...</w:t>
      </w:r>
      <w:bookmarkEnd w:id="405"/>
    </w:p>
    <w:p>
      <w:pPr>
        <w:pStyle w:val="BookText"/>
        <w:rPr/>
      </w:pPr>
      <w:r>
        <w:rPr>
          <w:rFonts w:ascii="IRNazanin" w:hAnsi="IRNazanin" w:eastAsia="IRNazanin"/>
          <w:color w:val="111111"/>
          <w:sz w:val="28"/>
          <w:sz w:val="28"/>
          <w:szCs w:val="28"/>
          <w:rtl w:val="true"/>
          <w:lang w:bidi="fa-IR"/>
        </w:rPr>
        <w:t>اهل خانه غذا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آقا خیلی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چنین اوضاع و احوالی به فکر خوردن و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 یاسر خادم را صدا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چیزی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که گریه گلویش را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چه کسی می‌تواند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جا بلند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را بیاندازید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همه‌ی اهل 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یکی‌یکی آن‌ها احوال‌پرسی کردند؛ لقمه‌ای برداشتند تا دیگران هم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غذا خوردند،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زن‌ها غذا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غذا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خاطر حضرت جمع شده بود؛ یکی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از هوش رفت</w:t>
      </w:r>
      <w:r>
        <w:rPr>
          <w:rFonts w:eastAsia="IRNazanin" w:cs="IRNazanin"/>
          <w:color w:val="111111"/>
          <w:sz w:val="28"/>
          <w:szCs w:val="28"/>
          <w:rtl w:val="true"/>
          <w:lang w:bidi="fa-IR"/>
        </w:rPr>
        <w:t>!...»</w:t>
      </w:r>
      <w:r>
        <w:rPr>
          <w:rStyle w:val="FootnoteAnchor"/>
          <w:rtl w:val="true"/>
        </w:rPr>
        <w:footnoteReference w:id="102"/>
      </w:r>
      <w:bookmarkStart w:id="406" w:name="pg4208_27167"/>
    </w:p>
    <w:p>
      <w:pPr>
        <w:pStyle w:val="Heading3"/>
        <w:numPr>
          <w:ilvl w:val="2"/>
          <w:numId w:val="1"/>
        </w:numPr>
        <w:rPr/>
      </w:pPr>
      <w:bookmarkStart w:id="407" w:name="__RefHeading___Toc3548407_2281741623"/>
      <w:bookmarkStart w:id="408" w:name="_Toc136"/>
      <w:bookmarkEnd w:id="406"/>
      <w:bookmarkEnd w:id="407"/>
      <w:r>
        <w:rPr>
          <w:rtl w:val="true"/>
        </w:rPr>
        <w:t>جنازه‌ی خورشید روی دست‌ها</w:t>
      </w:r>
      <w:r>
        <w:rPr>
          <w:rtl w:val="true"/>
        </w:rPr>
        <w:t>!</w:t>
      </w:r>
      <w:bookmarkEnd w:id="408"/>
    </w:p>
    <w:p>
      <w:pPr>
        <w:pStyle w:val="BookText"/>
        <w:rPr/>
      </w:pPr>
      <w:r>
        <w:rPr>
          <w:rFonts w:ascii="IRNazanin" w:hAnsi="IRNazanin" w:eastAsia="IRNazanin"/>
          <w:color w:val="111111"/>
          <w:sz w:val="28"/>
          <w:sz w:val="28"/>
          <w:szCs w:val="28"/>
          <w:rtl w:val="true"/>
          <w:lang w:bidi="fa-IR"/>
        </w:rPr>
        <w:t>نبض توس از حرکت ایستاده بود؛ طابران و نوغان خالی بود، پرنده پر نمی‌زد، شهر بوی فاجعه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واقعه در روستایی آن سوتر می‌زد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چلچله و بال قاصدک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خورشید روی خاک بود و از آسمانِ چشم‌ها ستاره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داغی چنین سهمگین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غرق در اشک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یتیم شده بود</w:t>
      </w:r>
      <w:r>
        <w:rPr>
          <w:rFonts w:eastAsia="IRNazanin" w:cs="IRNazanin"/>
          <w:color w:val="111111"/>
          <w:sz w:val="28"/>
          <w:szCs w:val="28"/>
          <w:rtl w:val="true"/>
          <w:lang w:bidi="fa-IR"/>
        </w:rPr>
        <w:t xml:space="preserve">!... </w:t>
      </w:r>
      <w:bookmarkStart w:id="409" w:name="pg4208_27168"/>
    </w:p>
    <w:p>
      <w:pPr>
        <w:pStyle w:val="Heading3"/>
        <w:numPr>
          <w:ilvl w:val="2"/>
          <w:numId w:val="1"/>
        </w:numPr>
        <w:rPr/>
      </w:pPr>
      <w:bookmarkStart w:id="410" w:name="__RefHeading___Toc3548409_2281741623"/>
      <w:bookmarkStart w:id="411" w:name="_Toc137"/>
      <w:bookmarkEnd w:id="409"/>
      <w:bookmarkEnd w:id="410"/>
      <w:r>
        <w:rPr>
          <w:rtl w:val="true"/>
        </w:rPr>
        <w:t>دو بیتِ دیگر</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گریه کن برای ستارگان آسمان که در خاک پنهان شده‌اند؛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باخمری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می‌خواند و امام می‌گریست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قبری در بغداد است؛ قبر انسانی پاک که خدای مهربان او را در قصرهای بهشتی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دعبل به این‌جا رسید،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بیت به شعر تو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فرزند رسول‌الله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قبری در توس است که عظمت مصیبتش تا روز قیامت جان‌ها را آتش می‌زند تا آن‌که خدا، قائم آل محمد علیهم السلام را برانگیزد و غم و اندوه بی‌کران ما را بزداید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شعر دعبل افزون بر شهدای کربلا، به شهید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و دیگر شهدای اهل بیت علیهم السلام که در کوفه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شهدای مدفون در مدینه به ویژه چهار امام معصوم علیهم السلام که در بقیع مدفون هستند،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 جایی است در نزدیکی مکه که درآن یکی از نوادگان امام حسن مجتبی علیه السلام به نام حسین‌بن علی علیه السلام در</w:t>
      </w:r>
    </w:p>
    <w:p>
      <w:pPr>
        <w:pStyle w:val="BookText"/>
        <w:rPr/>
      </w:pPr>
      <w:r>
        <w:rPr>
          <w:rFonts w:ascii="IRNazanin" w:hAnsi="IRNazanin" w:eastAsia="IRNazanin"/>
          <w:color w:val="111111"/>
          <w:sz w:val="28"/>
          <w:sz w:val="28"/>
          <w:szCs w:val="28"/>
          <w:rtl w:val="true"/>
          <w:lang w:bidi="fa-IR"/>
        </w:rPr>
        <w:t>دوران هادی عباسی به شهادت رسید و شهادت او تداعی‌کننده‌ی شهادت اباعبدالله الحسین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جوزجان که در افغانستان واقع شده است، مدفن شهید علوی؛ یحیی‌بن‌زید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مزار یحیی‌بن‌زید در گنبد کاووس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باخمری در بین کوفه و واسط قرار دارد و محل شهادت ابراهیم‌بن عبدالله ازنوادگان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امام جعفر صادق علیه السلام بود و مدفن او و یارانش در باخمری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 سرایش این شعر، بغداد محل دفن امام کاظم علیه السلام بود و سپس امام جواد علیه السلام نیز در همان جا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قصیده‌ی دعبل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ابیات مورد نظر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أفاطم قومی یا ابنة الخیر و اندبی</w:t>
      </w:r>
    </w:p>
    <w:p>
      <w:pPr>
        <w:pStyle w:val="BookText"/>
        <w:rPr/>
      </w:pPr>
      <w:r>
        <w:rPr>
          <w:rFonts w:ascii="IRNazanin" w:hAnsi="IRNazanin" w:eastAsia="IRNazanin"/>
          <w:color w:val="111111"/>
          <w:sz w:val="28"/>
          <w:sz w:val="28"/>
          <w:szCs w:val="28"/>
          <w:rtl w:val="true"/>
          <w:lang w:bidi="fa-IR"/>
        </w:rPr>
        <w:t>نجوم سماوات بارض فلات</w:t>
      </w:r>
    </w:p>
    <w:p>
      <w:pPr>
        <w:pStyle w:val="BookText"/>
        <w:rPr/>
      </w:pPr>
      <w:r>
        <w:rPr>
          <w:rFonts w:ascii="IRNazanin" w:hAnsi="IRNazanin" w:eastAsia="IRNazanin"/>
          <w:color w:val="111111"/>
          <w:sz w:val="28"/>
          <w:sz w:val="28"/>
          <w:szCs w:val="28"/>
          <w:rtl w:val="true"/>
          <w:lang w:bidi="fa-IR"/>
        </w:rPr>
        <w:t>قبور بکوفان و أخری بطیبه</w:t>
      </w:r>
    </w:p>
    <w:p>
      <w:pPr>
        <w:pStyle w:val="BookText"/>
        <w:rPr/>
      </w:pPr>
      <w:r>
        <w:rPr>
          <w:rFonts w:ascii="IRNazanin" w:hAnsi="IRNazanin" w:eastAsia="IRNazanin"/>
          <w:color w:val="111111"/>
          <w:sz w:val="28"/>
          <w:sz w:val="28"/>
          <w:szCs w:val="28"/>
          <w:rtl w:val="true"/>
          <w:lang w:bidi="fa-IR"/>
        </w:rPr>
        <w:t>و أخری بفخّ نالها صلوات</w:t>
      </w:r>
    </w:p>
    <w:p>
      <w:pPr>
        <w:pStyle w:val="BookText"/>
        <w:rPr/>
      </w:pPr>
      <w:r>
        <w:rPr>
          <w:rFonts w:ascii="IRNazanin" w:hAnsi="IRNazanin" w:eastAsia="IRNazanin"/>
          <w:color w:val="111111"/>
          <w:sz w:val="28"/>
          <w:sz w:val="28"/>
          <w:szCs w:val="28"/>
          <w:rtl w:val="true"/>
          <w:lang w:bidi="fa-IR"/>
        </w:rPr>
        <w:t>و أخری بأرض الجوزجان محلّها</w:t>
      </w:r>
    </w:p>
    <w:p>
      <w:pPr>
        <w:pStyle w:val="BookText"/>
        <w:rPr/>
      </w:pPr>
      <w:r>
        <w:rPr>
          <w:rFonts w:ascii="IRNazanin" w:hAnsi="IRNazanin" w:eastAsia="IRNazanin"/>
          <w:color w:val="111111"/>
          <w:sz w:val="28"/>
          <w:sz w:val="28"/>
          <w:szCs w:val="28"/>
          <w:rtl w:val="true"/>
          <w:lang w:bidi="fa-IR"/>
        </w:rPr>
        <w:t>و قبر بباخمری لدی الغُربات</w:t>
      </w:r>
    </w:p>
    <w:p>
      <w:pPr>
        <w:pStyle w:val="BookText"/>
        <w:rPr/>
      </w:pPr>
      <w:r>
        <w:rPr>
          <w:rFonts w:ascii="IRNazanin" w:hAnsi="IRNazanin" w:eastAsia="IRNazanin"/>
          <w:color w:val="111111"/>
          <w:sz w:val="28"/>
          <w:sz w:val="28"/>
          <w:szCs w:val="28"/>
          <w:rtl w:val="true"/>
          <w:lang w:bidi="fa-IR"/>
        </w:rPr>
        <w:t>و قبر ببغداد لنفس زکیّه</w:t>
      </w:r>
    </w:p>
    <w:p>
      <w:pPr>
        <w:pStyle w:val="BookText"/>
        <w:rPr/>
      </w:pPr>
      <w:r>
        <w:rPr>
          <w:rFonts w:ascii="IRNazanin" w:hAnsi="IRNazanin" w:eastAsia="IRNazanin"/>
          <w:color w:val="111111"/>
          <w:sz w:val="28"/>
          <w:sz w:val="28"/>
          <w:szCs w:val="28"/>
          <w:rtl w:val="true"/>
          <w:lang w:bidi="fa-IR"/>
        </w:rPr>
        <w:t>تضمّنها الرّحمن فی‌الغرفات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بیت امام رضا علیه السلام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بطوسٍ یا لها من مصیبة</w:t>
      </w:r>
    </w:p>
    <w:p>
      <w:pPr>
        <w:pStyle w:val="BookText"/>
        <w:rPr/>
      </w:pPr>
      <w:r>
        <w:rPr>
          <w:rFonts w:ascii="IRNazanin" w:hAnsi="IRNazanin" w:eastAsia="IRNazanin"/>
          <w:color w:val="111111"/>
          <w:sz w:val="28"/>
          <w:sz w:val="28"/>
          <w:szCs w:val="28"/>
          <w:rtl w:val="true"/>
          <w:lang w:bidi="fa-IR"/>
        </w:rPr>
        <w:t>ألحت علی‌الاحشاء بالزّفرات</w:t>
      </w:r>
    </w:p>
    <w:p>
      <w:pPr>
        <w:pStyle w:val="BookText"/>
        <w:rPr/>
      </w:pPr>
      <w:r>
        <w:rPr>
          <w:rFonts w:ascii="IRNazanin" w:hAnsi="IRNazanin" w:eastAsia="IRNazanin"/>
          <w:color w:val="111111"/>
          <w:sz w:val="28"/>
          <w:sz w:val="28"/>
          <w:szCs w:val="28"/>
          <w:rtl w:val="true"/>
          <w:lang w:bidi="fa-IR"/>
        </w:rPr>
        <w:t>الی الحشر حتی یبعث الله قائماً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یفرّج عنّا الهمّ و الکُربات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دعبل بود که برای آقا گریه کند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4208_27171"/>
      <w:bookmarkStart w:id="413" w:name="pg4208_27171"/>
      <w:bookmarkEnd w:id="413"/>
    </w:p>
    <w:p>
      <w:pPr>
        <w:pStyle w:val="Heading2"/>
        <w:numPr>
          <w:ilvl w:val="1"/>
          <w:numId w:val="1"/>
        </w:numPr>
        <w:rPr/>
      </w:pPr>
      <w:bookmarkStart w:id="414" w:name="pg4208_27171"/>
      <w:bookmarkStart w:id="415" w:name="__RefHeading___Toc3548411_2281741623"/>
      <w:bookmarkStart w:id="416" w:name="_Toc138"/>
      <w:bookmarkEnd w:id="414"/>
      <w:bookmarkEnd w:id="415"/>
      <w:r>
        <w:rPr/>
        <w:t>19</w:t>
      </w:r>
      <w:r>
        <w:rPr>
          <w:rtl w:val="true"/>
        </w:rPr>
        <w:t xml:space="preserve">- </w:t>
      </w:r>
      <w:r>
        <w:rPr>
          <w:rtl w:val="true"/>
        </w:rPr>
        <w:t>زیارت آفتاب</w:t>
      </w:r>
      <w:bookmarkEnd w:id="4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3548413_2281741623"/>
      <w:bookmarkStart w:id="418" w:name="_Toc139"/>
      <w:bookmarkEnd w:id="417"/>
      <w:r>
        <w:rPr>
          <w:rtl w:val="true"/>
        </w:rPr>
        <w:t>اشاره</w:t>
      </w:r>
      <w:bookmarkStart w:id="419" w:name="pg4208_27172"/>
      <w:bookmarkEnd w:id="418"/>
    </w:p>
    <w:p>
      <w:pPr>
        <w:pStyle w:val="Heading3"/>
        <w:numPr>
          <w:ilvl w:val="2"/>
          <w:numId w:val="1"/>
        </w:numPr>
        <w:rPr/>
      </w:pPr>
      <w:bookmarkStart w:id="420" w:name="__RefHeading___Toc3548415_2281741623"/>
      <w:bookmarkStart w:id="421" w:name="_Toc140"/>
      <w:bookmarkEnd w:id="419"/>
      <w:bookmarkEnd w:id="420"/>
      <w:r>
        <w:rPr>
          <w:rtl w:val="true"/>
        </w:rPr>
        <w:t>پاره‌ی تن پیامبر صلی الله علیه و آله وسلم</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 علم پیامبران؛ حضرت امام محمد باقر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سیدالعابدین؛ علی‌بن‌الحسین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از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دالشهداء؛ حسین‌بن‌عل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از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علی‌بن‌ابی‌طالب</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کرد که رسول خدا صلی الله علیه و آله وسلم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پاره‌ای از تن من در سرزمین خراسان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غمدیده‌ای او را زیارت کند، خدا غم و اندوه او را برطرف خواهد کرد و هر گنه کاری به زیارتش برود، خدا گناهانش را خواهد بخشید</w:t>
      </w:r>
      <w:r>
        <w:rPr>
          <w:rFonts w:eastAsia="IRNazanin" w:cs="IRNazanin"/>
          <w:color w:val="111111"/>
          <w:sz w:val="28"/>
          <w:szCs w:val="28"/>
          <w:rtl w:val="true"/>
          <w:lang w:bidi="fa-IR"/>
        </w:rPr>
        <w:t>!"»</w:t>
      </w:r>
      <w:r>
        <w:rPr>
          <w:rStyle w:val="FootnoteAnchor"/>
          <w:rtl w:val="true"/>
        </w:rPr>
        <w:footnoteReference w:id="104"/>
      </w:r>
      <w:bookmarkStart w:id="422" w:name="pg4208_27173"/>
    </w:p>
    <w:p>
      <w:pPr>
        <w:pStyle w:val="Heading3"/>
        <w:numPr>
          <w:ilvl w:val="2"/>
          <w:numId w:val="1"/>
        </w:numPr>
        <w:rPr/>
      </w:pPr>
      <w:bookmarkStart w:id="423" w:name="__RefHeading___Toc3548417_2281741623"/>
      <w:bookmarkStart w:id="424" w:name="_Toc141"/>
      <w:bookmarkEnd w:id="422"/>
      <w:bookmarkEnd w:id="423"/>
      <w:r>
        <w:rPr>
          <w:rtl w:val="true"/>
        </w:rPr>
        <w:t>زیارت بهشتی</w:t>
      </w:r>
      <w:bookmarkEnd w:id="4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از پدرش محمدبن علی</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از پدرش علی‌بن الحسین</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از پدرش سیدالشهدا علیه السلام ، از پدرش علی علیه السلام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پاره‌ای از تن من در خراسان دفن خواهد شد، هر مؤمنی او را زیارت کند، خدا بهشت را برایش واجب خواهد کرد و جسدش را بر آتش جهنم حرام خواهد ساخت</w:t>
      </w:r>
      <w:r>
        <w:rPr>
          <w:rFonts w:eastAsia="IRNazanin" w:cs="IRNazanin"/>
          <w:color w:val="111111"/>
          <w:sz w:val="28"/>
          <w:szCs w:val="28"/>
          <w:rtl w:val="true"/>
          <w:lang w:bidi="fa-IR"/>
        </w:rPr>
        <w:t>!»</w:t>
      </w:r>
      <w:r>
        <w:rPr>
          <w:rStyle w:val="FootnoteAnchor"/>
          <w:rtl w:val="true"/>
        </w:rPr>
        <w:footnoteReference w:id="105"/>
      </w:r>
      <w:bookmarkStart w:id="425" w:name="pg4208_27174"/>
    </w:p>
    <w:p>
      <w:pPr>
        <w:pStyle w:val="Heading3"/>
        <w:numPr>
          <w:ilvl w:val="2"/>
          <w:numId w:val="1"/>
        </w:numPr>
        <w:rPr/>
      </w:pPr>
      <w:bookmarkStart w:id="426" w:name="__RefHeading___Toc3548419_2281741623"/>
      <w:bookmarkStart w:id="427" w:name="_Toc142"/>
      <w:bookmarkEnd w:id="425"/>
      <w:bookmarkEnd w:id="426"/>
      <w:r>
        <w:rPr>
          <w:rtl w:val="true"/>
        </w:rPr>
        <w:t>یک زیارت؛ سه دیدار</w:t>
      </w:r>
      <w:bookmarkEnd w:id="427"/>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غریب را زیارت کند، در روز قیامت، در سه موقعیت نزد او خواهم آمد تا او را از وحشت و خطر آن برهانم؛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نامه‌های عمل مردم از چپ و راست به پرواز در 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عبور از صراط</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که میزان عمل برای سنجش اعمال مردم گذاشته شود</w:t>
      </w:r>
      <w:r>
        <w:rPr>
          <w:rFonts w:eastAsia="IRNazanin" w:cs="IRNazanin"/>
          <w:color w:val="111111"/>
          <w:sz w:val="28"/>
          <w:szCs w:val="28"/>
          <w:rtl w:val="true"/>
          <w:lang w:bidi="fa-IR"/>
        </w:rPr>
        <w:t>».</w:t>
      </w:r>
      <w:r>
        <w:rPr>
          <w:rStyle w:val="FootnoteAnchor"/>
          <w:rtl w:val="true"/>
        </w:rPr>
        <w:footnoteReference w:id="106"/>
      </w:r>
      <w:bookmarkStart w:id="428" w:name="pg4208_27175"/>
    </w:p>
    <w:p>
      <w:pPr>
        <w:pStyle w:val="Heading3"/>
        <w:numPr>
          <w:ilvl w:val="2"/>
          <w:numId w:val="1"/>
        </w:numPr>
        <w:rPr/>
      </w:pPr>
      <w:bookmarkStart w:id="429" w:name="__RefHeading___Toc3548421_2281741623"/>
      <w:bookmarkStart w:id="430" w:name="_Toc143"/>
      <w:bookmarkEnd w:id="428"/>
      <w:bookmarkEnd w:id="429"/>
      <w:r>
        <w:rPr>
          <w:rtl w:val="true"/>
        </w:rPr>
        <w:t>باغی از باغ‌های بهشت</w:t>
      </w:r>
      <w:bookmarkEnd w:id="430"/>
    </w:p>
    <w:p>
      <w:pPr>
        <w:pStyle w:val="BookText"/>
        <w:rPr/>
      </w:pPr>
      <w:r>
        <w:rPr>
          <w:rFonts w:ascii="IRNazanin" w:hAnsi="IRNazanin" w:eastAsia="IRNazanin"/>
          <w:color w:val="111111"/>
          <w:sz w:val="28"/>
          <w:sz w:val="28"/>
          <w:szCs w:val="28"/>
          <w:rtl w:val="true"/>
          <w:lang w:bidi="fa-IR"/>
        </w:rPr>
        <w:t>در مدینه بودیم که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خراسان حرمی است که محل آمد و شد فرشتگان خواهد شد و تا آن‌گاه که در صور بدمند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دسته‌ای از فرشتگان از آسمان به آن جا فرود خواهند آمد و دسته‌ای از آن جا به آسمان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 کجاست؟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سرزمین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جا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آن جا زیارت کند، مانند آن است که حضرت رسول صلی الله علیه و آله وسلم را زیارت کرده باشد و خدا ثواب هزار حج و عمره‌ی مقبوله به او خواهد داد و من و پدرانم در روز قیامت شفیع او خواهیم بود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4208_27177"/>
      <w:bookmarkStart w:id="432" w:name="pg4208_27177"/>
      <w:bookmarkEnd w:id="432"/>
    </w:p>
    <w:p>
      <w:pPr>
        <w:pStyle w:val="Heading2"/>
        <w:numPr>
          <w:ilvl w:val="1"/>
          <w:numId w:val="1"/>
        </w:numPr>
        <w:rPr/>
      </w:pPr>
      <w:bookmarkStart w:id="433" w:name="pg4208_27177"/>
      <w:bookmarkStart w:id="434" w:name="__RefHeading___Toc3548423_2281741623"/>
      <w:bookmarkStart w:id="435" w:name="_Toc144"/>
      <w:bookmarkEnd w:id="433"/>
      <w:bookmarkEnd w:id="434"/>
      <w:r>
        <w:rPr/>
        <w:t>20</w:t>
      </w:r>
      <w:r>
        <w:rPr>
          <w:rtl w:val="true"/>
        </w:rPr>
        <w:t xml:space="preserve">- </w:t>
      </w:r>
      <w:r>
        <w:rPr>
          <w:rtl w:val="true"/>
        </w:rPr>
        <w:t>سفارش‌ها</w:t>
      </w:r>
      <w:bookmarkEnd w:id="43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3548425_2281741623"/>
      <w:bookmarkStart w:id="437" w:name="_Toc145"/>
      <w:bookmarkEnd w:id="436"/>
      <w:r>
        <w:rPr>
          <w:rtl w:val="true"/>
        </w:rPr>
        <w:t>اشاره</w:t>
      </w:r>
      <w:bookmarkStart w:id="438" w:name="pg4208_27178"/>
      <w:bookmarkEnd w:id="437"/>
    </w:p>
    <w:p>
      <w:pPr>
        <w:pStyle w:val="Heading3"/>
        <w:numPr>
          <w:ilvl w:val="2"/>
          <w:numId w:val="1"/>
        </w:numPr>
        <w:rPr/>
      </w:pPr>
      <w:bookmarkStart w:id="439" w:name="__RefHeading___Toc3548427_2281741623"/>
      <w:bookmarkStart w:id="440" w:name="_Toc146"/>
      <w:bookmarkEnd w:id="438"/>
      <w:bookmarkEnd w:id="439"/>
      <w:r>
        <w:rPr>
          <w:rtl w:val="true"/>
        </w:rPr>
        <w:t>سلام به دوستان</w:t>
      </w:r>
      <w:bookmarkEnd w:id="440"/>
    </w:p>
    <w:p>
      <w:pPr>
        <w:pStyle w:val="BookText"/>
        <w:rPr/>
      </w:pPr>
      <w:r>
        <w:rPr>
          <w:rFonts w:ascii="IRNazanin" w:hAnsi="IRNazanin" w:eastAsia="IRNazanin"/>
          <w:color w:val="111111"/>
          <w:sz w:val="28"/>
          <w:sz w:val="28"/>
          <w:szCs w:val="28"/>
          <w:rtl w:val="true"/>
          <w:lang w:bidi="fa-IR"/>
        </w:rPr>
        <w:t>امام رضا علیه السلام به حضرت عبدالعظیم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w:t>
      </w:r>
    </w:p>
    <w:p>
      <w:pPr>
        <w:pStyle w:val="BookText"/>
        <w:rPr/>
      </w:pPr>
      <w:r>
        <w:rPr>
          <w:rFonts w:ascii="IRNazanin" w:hAnsi="IRNazanin" w:eastAsia="IRNazanin"/>
          <w:color w:val="111111"/>
          <w:sz w:val="28"/>
          <w:sz w:val="28"/>
          <w:szCs w:val="28"/>
          <w:rtl w:val="true"/>
          <w:lang w:bidi="fa-IR"/>
        </w:rPr>
        <w:t>به آن‌ها بگو راه نفوذ شیطان را بر روی خود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سکوت و ترک بگو مگوی بی‌مورد فرمان ده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بگو هوای همدیگر را داشته باشند و به دیدار یکدیگر بروند که این کار موجب تقرب و نزدیک شدن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یکدیگر را بدنام نکنند و سرگرم اختلاف و دشمنی با هم نشوند که هر کس چنین کند، یا موجب خشم یکی از دوستان من شود؛ من قسم خورده‌ام که از خدا بخواهم او را در دنیا به سخت‌ترین عذاب‌ها دچار کند و در آخرت از زیانکاران قرار دهد</w:t>
      </w:r>
      <w:r>
        <w:rPr>
          <w:rFonts w:eastAsia="IRNazanin" w:cs="IRNazanin"/>
          <w:color w:val="111111"/>
          <w:sz w:val="28"/>
          <w:szCs w:val="28"/>
          <w:rtl w:val="true"/>
          <w:lang w:bidi="fa-IR"/>
        </w:rPr>
        <w:t>!»</w:t>
      </w:r>
      <w:r>
        <w:rPr>
          <w:rStyle w:val="FootnoteAnchor"/>
          <w:rtl w:val="true"/>
        </w:rPr>
        <w:footnoteReference w:id="108"/>
      </w:r>
      <w:bookmarkStart w:id="441" w:name="pg4208_27179"/>
    </w:p>
    <w:p>
      <w:pPr>
        <w:pStyle w:val="Heading3"/>
        <w:numPr>
          <w:ilvl w:val="2"/>
          <w:numId w:val="1"/>
        </w:numPr>
        <w:rPr/>
      </w:pPr>
      <w:bookmarkStart w:id="442" w:name="__RefHeading___Toc3548429_2281741623"/>
      <w:bookmarkStart w:id="443" w:name="_Toc147"/>
      <w:bookmarkEnd w:id="441"/>
      <w:bookmarkEnd w:id="442"/>
      <w:r>
        <w:rPr>
          <w:rtl w:val="true"/>
        </w:rPr>
        <w:t>عقل کامل</w:t>
      </w:r>
      <w:bookmarkEnd w:id="443"/>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هیچ فرد مسلمانی بدون این ده ویژگی کامل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خیرش به دیگران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شرش به دیگران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اندک دیگران را بسیار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بسیار خود را اندک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درخواست نیازمندان دلگیر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طلب علم در تمام عمر خسته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تهی‌دستی در راه خدا را از ثروت، بیشتر دوست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در راه خدا را از عزت در مسیر دشمنان خدا بیشتر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گمنامی برایش دلپذیرتر از شهرت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مورد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دهم 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که دید، با خودش بگوید او از من بهتر و پرهیزکارتر است؛ زیرا که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بهتر و باتقواتر و گروهی بدتر و پست‌تر از اویند؛ و او هر وقت بدتر را 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خوبی‌های این پنهان است و خوبی پنهان، بهتر است در حالی‌که خوبی من آشکار است و این برای من بد است؛ و هر وقت خوب‌تر را دید، در برابر او فروتنی کند تا مانند او شود و چون چنین کرد جایگاهش بلند، خوبی‌هایش دلنشین، نامش نیک و خودش، سرور مردمان روزگار خود خواهد شد</w:t>
      </w:r>
      <w:r>
        <w:rPr>
          <w:rFonts w:eastAsia="IRNazanin" w:cs="IRNazanin"/>
          <w:color w:val="111111"/>
          <w:sz w:val="28"/>
          <w:szCs w:val="28"/>
          <w:rtl w:val="true"/>
          <w:lang w:bidi="fa-IR"/>
        </w:rPr>
        <w:t>!»</w:t>
      </w:r>
      <w:r>
        <w:rPr>
          <w:rStyle w:val="FootnoteAnchor"/>
          <w:rtl w:val="true"/>
        </w:rPr>
        <w:footnoteReference w:id="109"/>
      </w:r>
      <w:bookmarkStart w:id="444" w:name="pg4208_27181"/>
    </w:p>
    <w:p>
      <w:pPr>
        <w:pStyle w:val="Heading3"/>
        <w:numPr>
          <w:ilvl w:val="2"/>
          <w:numId w:val="1"/>
        </w:numPr>
        <w:rPr/>
      </w:pPr>
      <w:bookmarkStart w:id="445" w:name="__RefHeading___Toc3548431_2281741623"/>
      <w:bookmarkStart w:id="446" w:name="_Toc148"/>
      <w:bookmarkEnd w:id="444"/>
      <w:bookmarkEnd w:id="445"/>
      <w:r>
        <w:rPr>
          <w:rtl w:val="true"/>
        </w:rPr>
        <w:t>اعمال شیعیان</w:t>
      </w:r>
      <w:bookmarkEnd w:id="446"/>
    </w:p>
    <w:p>
      <w:pPr>
        <w:pStyle w:val="BookText"/>
        <w:rPr/>
      </w:pPr>
      <w:r>
        <w:rPr>
          <w:rFonts w:ascii="IRNazanin" w:hAnsi="IRNazanin" w:eastAsia="IRNazanin"/>
          <w:color w:val="111111"/>
          <w:sz w:val="28"/>
          <w:sz w:val="28"/>
          <w:szCs w:val="28"/>
          <w:rtl w:val="true"/>
          <w:lang w:bidi="fa-IR"/>
        </w:rPr>
        <w:t>در کنار حصار توس صدای ناله‌ای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روی زمین بود و عده‌ای در اطراف جنازه شیون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پیاده شدند، کمک کردند تا جنازه را برداشتند، به دنبال جنازه راه افتادند در حالی‌که خیلی ناراحت 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موسی‌بن‌سیّار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تشییع جنازه‌ی یکی از دوستان ما شرکت کند، از گناهان پاک می‌شود گویی که تازه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را در خاک نهادند، دست مبارکشان را روی سینه‌ی مرده نهادند، اسم مرده را گفتند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بهشت بشارت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می‌شناختید؟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اعمال شیعیان ما هر صبح و شب به دست ما می‌رسد و ما در برابر تقصیرهای آنان از خدا طلب آمرزش و از برای خوبی‌هایشان از خدا طلب اجر و پاداش می‌کنیم؟</w:t>
      </w:r>
      <w:r>
        <w:rPr>
          <w:rFonts w:eastAsia="IRNazanin" w:cs="IRNazanin"/>
          <w:color w:val="111111"/>
          <w:sz w:val="28"/>
          <w:szCs w:val="28"/>
          <w:rtl w:val="true"/>
          <w:lang w:bidi="fa-IR"/>
        </w:rPr>
        <w:t>!»</w:t>
      </w:r>
      <w:r>
        <w:rPr>
          <w:rStyle w:val="FootnoteAnchor"/>
          <w:rtl w:val="true"/>
        </w:rPr>
        <w:footnoteReference w:id="11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4208_27183"/>
      <w:bookmarkStart w:id="448" w:name="pg4208_27183"/>
      <w:bookmarkEnd w:id="4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9" w:name="pg4208_27183"/>
      <w:bookmarkStart w:id="450" w:name="__RefHeading___Toc3548433_2281741623"/>
      <w:bookmarkStart w:id="451" w:name="_Toc149"/>
      <w:bookmarkEnd w:id="449"/>
      <w:bookmarkEnd w:id="450"/>
      <w:r>
        <w:rPr>
          <w:rtl w:val="true"/>
        </w:rPr>
        <w:t>مسابقه</w:t>
      </w:r>
      <w:bookmarkEnd w:id="451"/>
    </w:p>
    <w:p>
      <w:pPr>
        <w:pStyle w:val="BookText"/>
        <w:rPr/>
      </w:pPr>
      <w:r>
        <w:rPr>
          <w:rFonts w:ascii="IRNazanin" w:hAnsi="IRNazanin" w:eastAsia="IRNazanin"/>
          <w:color w:val="111111"/>
          <w:sz w:val="28"/>
          <w:sz w:val="28"/>
          <w:szCs w:val="28"/>
          <w:rtl w:val="true"/>
          <w:lang w:bidi="fa-IR"/>
        </w:rPr>
        <w:t>کتاب دروازه‌ای به سوی گستره‌ی دانش و معرفت است و کتابِ خوب، یکی از بهترین ابزارهای کمال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دستاوردهای بشر در سراسر عمر جهان تا آن‌جا که قابل کتابت بوده است، در میان نوشته‌هایی است که انسان‌ها پدید آورده 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مجموعه‌ی بی‌نظیر، آموزش‌های آسمانی و درس پیامبران به بشر و دانش‌ها و شناخت‌هایی است که سعادت بشر بدون آگاهی از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این دنیای زیبا و زندگی‌بخش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 بی‌شک از مهم‌ترین دستاورد انسانی و نیز از بیشترین معارف الهی و بشری محروم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توضیحات شرکت در مسابقه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سوالات این مسابقه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قمقمه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محمد هادی زاهدی 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تحویل یا ارسال پاسخنامه از تاریخ دریافت کتاب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برگزیدگان پایان هر ماه در سایت آستان‌قدس رضوی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www.aqrazavi.org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شرکت‌کنندگان محترمی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پاسخ صحیح دهند در قرعه‌کشی شرکت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هزینه‌ی پست قبلاً پرداخت شده است و ارسال پاسخنامه، نیاز به الصاق تمبر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ارائه‌ی مشخصات و آدرس کامل در قرعه‌کشی شرکت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تحویل یا ارسال پاسخنامه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جامع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امور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مسابقات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2002569</w:t>
      </w:r>
      <w:r>
        <w:rPr>
          <w:rFonts w:eastAsia="IRNazanin" w:cs="IRNazanin"/>
          <w:color w:val="111111"/>
          <w:sz w:val="28"/>
          <w:szCs w:val="28"/>
          <w:rtl w:val="true"/>
          <w:lang w:bidi="fa-IR"/>
        </w:rPr>
        <w:t xml:space="preserve">-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bookmarkStart w:id="452" w:name="pg4208_27186"/>
    </w:p>
    <w:p>
      <w:pPr>
        <w:pStyle w:val="Heading2"/>
        <w:numPr>
          <w:ilvl w:val="1"/>
          <w:numId w:val="1"/>
        </w:numPr>
        <w:rPr/>
      </w:pPr>
      <w:bookmarkStart w:id="453" w:name="__RefHeading___Toc3548435_2281741623"/>
      <w:bookmarkStart w:id="454" w:name="_Toc150"/>
      <w:bookmarkEnd w:id="452"/>
      <w:bookmarkEnd w:id="453"/>
      <w:r>
        <w:rPr>
          <w:rtl w:val="true"/>
        </w:rPr>
        <w:t>سوالات تستی</w:t>
      </w:r>
      <w:r>
        <w:rPr>
          <w:rtl w:val="true"/>
        </w:rPr>
        <w:t>:</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درباره‌ی امام رضا علیه السلام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از دوران امامت ایشان با هارون، پنج سال با امین و پنج سال نیز با مأمون مقارن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ولایت‌عهدی مأمون را با اکراه و اجبار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گزینه‌ی صحیح، این سخن امام رضا علیه السلام را کامل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بی‌میلی و زهد نسبت به دنیا، امیدوارم که از شر آن نجات یابم 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پاداش الهی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حرام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مستحبات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پذیرش ولایت‌عهدی مأمون چه شرایطی گذاشتند؟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عزل و نصب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روشی را تغییر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اجازه‌ی ملاقات با امام رضا علیه السلام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اهل بیت علیهم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اموال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فرزند خود؛ جوادالائمه علیه السلام را با کدام کنیه صدا می‌زدند؟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سفره‌ی غذا که آماده می‌شد، دستور می‌داد تمام خدمتکاران و غلامان سر سفره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امام رضا علیه السلام توسط چه کسی روایت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 عباس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نصر بزنطی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امام رضا علیه السلام در قادسیه از بزنطی خواستند اتاقی اجاره </w:t>
      </w:r>
    </w:p>
    <w:p>
      <w:pPr>
        <w:pStyle w:val="BookText"/>
        <w:rPr/>
      </w:pPr>
      <w:r>
        <w:rPr>
          <w:rFonts w:ascii="IRNazanin" w:hAnsi="IRNazanin" w:eastAsia="IRNazanin"/>
          <w:color w:val="111111"/>
          <w:sz w:val="28"/>
          <w:sz w:val="28"/>
          <w:szCs w:val="28"/>
          <w:rtl w:val="true"/>
          <w:lang w:bidi="fa-IR"/>
        </w:rPr>
        <w:t>کند که یک در آن به حیاط و در دیگر آن به بیرون باز شود،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تازه در اتاق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مراجعه‌کنندگان بتوانند به راحتی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تهدید دشمن، امکان دفاع و مبارزه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حیاط هستند، سخنان امام رضا علیه السلام را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پاره‌ای از تن من در خراسان دفن خواهد شد؛ هر مؤمنی او را زیارت کند، خدا بهشت را برایش واجب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کیست؟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امام رضا علیه السلام را زیارت کند، حضرت در چه مواقعی نزد او آمده و یاری‌اش خواهند نمود؟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دادن نامه‌ی اعمال به دست چپ و راست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صراط و سنجش اعمال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و در عالم برزخ</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رضا علیه السلام را زیارت کند، خداوند ثواب چند حج و عمره را به او عطا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حج و عمره‌ی مقبوله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 و عمره‌ی مقبوله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حج و عمره‌ی مقبوله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 و عمره‌ی مقبوله </w:t>
      </w:r>
      <w:bookmarkStart w:id="455" w:name="pg4208_27191"/>
    </w:p>
    <w:p>
      <w:pPr>
        <w:pStyle w:val="Heading2"/>
        <w:numPr>
          <w:ilvl w:val="1"/>
          <w:numId w:val="1"/>
        </w:numPr>
        <w:rPr/>
      </w:pPr>
      <w:bookmarkStart w:id="456" w:name="__RefHeading___Toc3548437_2281741623"/>
      <w:bookmarkStart w:id="457" w:name="_Toc151"/>
      <w:bookmarkEnd w:id="455"/>
      <w:bookmarkEnd w:id="456"/>
      <w:r>
        <w:rPr>
          <w:rtl w:val="true"/>
        </w:rPr>
        <w:t>سوالات تشریحی</w:t>
      </w:r>
      <w:r>
        <w:rPr>
          <w:rtl w:val="true"/>
        </w:rPr>
        <w:t>:</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سفارش‌های امام رضا علیه السلام به عبدالعظیم حسنی علیه السلام را بنویسید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از ویژگی‌ها و شرایط کامل‌شدن عقل انسان مسلمان را 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مخاطب گرامی؛</w:t>
      </w:r>
    </w:p>
    <w:p>
      <w:pPr>
        <w:pStyle w:val="BookText"/>
        <w:rPr/>
      </w:pPr>
      <w:r>
        <w:rPr>
          <w:rFonts w:ascii="IRNazanin" w:hAnsi="IRNazanin" w:eastAsia="IRNazanin"/>
          <w:color w:val="111111"/>
          <w:sz w:val="28"/>
          <w:sz w:val="28"/>
          <w:szCs w:val="28"/>
          <w:rtl w:val="true"/>
          <w:lang w:bidi="fa-IR"/>
        </w:rPr>
        <w:t>امید است با انتقادها و پیشنهادهای ارزنده‌ی خود، ما را در ارائه‌ی خدمات بهتر یاری فرمایید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2002569</w:t>
      </w:r>
      <w:r>
        <w:rPr>
          <w:rFonts w:eastAsia="IRNazanin" w:cs="IRNazanin"/>
          <w:color w:val="111111"/>
          <w:sz w:val="28"/>
          <w:szCs w:val="28"/>
          <w:rtl w:val="true"/>
          <w:lang w:bidi="fa-IR"/>
        </w:rPr>
        <w:t>-</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348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مشهور است که آن حضرت در روز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دنیا آمدند و شهادت ایشان در روز آخر ماه صفر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 ص </w:t>
      </w:r>
      <w:r>
        <w:rPr>
          <w:rFonts w:eastAsia="IRNazanin" w:cs="IRNazanin"/>
          <w:b w:val="false"/>
          <w:bCs w:val="false"/>
          <w:i w:val="false"/>
          <w:iCs w:val="false"/>
          <w:color w:val="333333"/>
          <w:sz w:val="20"/>
          <w:szCs w:val="20"/>
        </w:rPr>
        <w:t>45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احمدبن‌ابی‌نصر بزنطی از روایت‌کنندگان بزرگ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محضر امام کاظم علیه السلام و امام رضا علیه السلام را درک کرده، جزو یاران نزدیک امام رضا علیه السلام بود و در روزگار امام جواد علیه السلام نیز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او ابتدا در امامت امام کاظم علیه السلام توقّف کرد و از واقفیان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واقفیان یعنی کسانی که امام کاظم علیه السلام را زنده و</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ص </w:t>
      </w:r>
      <w:r>
        <w:rPr>
          <w:rFonts w:eastAsia="IRNazanin" w:cs="IRNazanin"/>
          <w:b w:val="false"/>
          <w:bCs w:val="false"/>
          <w:i w:val="false"/>
          <w:iCs w:val="false"/>
          <w:color w:val="333333"/>
          <w:sz w:val="20"/>
          <w:szCs w:val="20"/>
        </w:rPr>
        <w:t>24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 ص </w:t>
      </w:r>
      <w:r>
        <w:rPr>
          <w:rFonts w:eastAsia="IRNazanin" w:cs="IRNazanin"/>
          <w:b w:val="false"/>
          <w:bCs w:val="false"/>
          <w:i w:val="false"/>
          <w:iCs w:val="false"/>
          <w:color w:val="333333"/>
          <w:sz w:val="20"/>
          <w:szCs w:val="20"/>
        </w:rPr>
        <w:t>277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196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 ص </w:t>
      </w:r>
      <w:r>
        <w:rPr>
          <w:rFonts w:eastAsia="IRNazanin" w:cs="IRNazanin"/>
          <w:b w:val="false"/>
          <w:bCs w:val="false"/>
          <w:i w:val="false"/>
          <w:iCs w:val="false"/>
          <w:color w:val="333333"/>
          <w:sz w:val="20"/>
          <w:szCs w:val="20"/>
        </w:rPr>
        <w:t>411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السنة‌الشّریفه،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رساله‌ی ذهبیه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طور کامل درج شده و در طول تاریخ شرح‌های فراوانی بر آن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عین اختصار، مهم‌ترین اصول بهداشت، باکتریولوژی، فیزیولوژی، آناتومی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زبان قابل فهم آن روزگار در خود گرد آورده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آیه‌ی </w:t>
      </w:r>
      <w:r>
        <w:rPr>
          <w:rFonts w:eastAsia="IRNazanin" w:cs="IRNazanin"/>
          <w:b w:val="false"/>
          <w:bCs w:val="false"/>
          <w:i w:val="false"/>
          <w:iCs w:val="false"/>
          <w:color w:val="333333"/>
          <w:sz w:val="20"/>
          <w:szCs w:val="20"/>
        </w:rPr>
        <w:t>61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انبیا، آیه‌ی </w:t>
      </w:r>
      <w:r>
        <w:rPr>
          <w:rFonts w:eastAsia="IRNazanin" w:cs="IRNazanin"/>
          <w:b w:val="false"/>
          <w:bCs w:val="false"/>
          <w:i w:val="false"/>
          <w:iCs w:val="false"/>
          <w:color w:val="333333"/>
          <w:sz w:val="20"/>
          <w:szCs w:val="20"/>
        </w:rPr>
        <w:t>87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آیه‌ی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تکاثر، آیه‌ی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عبادات امام رضا علیه السلام را که رجاء‌بن‌ابی ضحاک تعریف کرده است، می‌توانید در 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بخوانید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قلمرو آفتاب،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 ص </w:t>
      </w:r>
      <w:r>
        <w:rPr>
          <w:rFonts w:eastAsia="IRNazanin" w:cs="IRNazanin"/>
          <w:b w:val="false"/>
          <w:bCs w:val="false"/>
          <w:i w:val="false"/>
          <w:iCs w:val="false"/>
          <w:color w:val="333333"/>
          <w:sz w:val="20"/>
          <w:szCs w:val="20"/>
        </w:rPr>
        <w:t>55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بلد،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یعنی نامی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می‌شود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علی‌بن‌موسی‌الرّضا</w:t>
      </w:r>
      <w:r>
        <w:rPr>
          <w:rFonts w:eastAsia="IRNazanin" w:cs="IRNazanin"/>
          <w:b w:val="false"/>
          <w:bCs w:val="false"/>
          <w:i w:val="false"/>
          <w:iCs w:val="false"/>
          <w:color w:val="333333"/>
          <w:sz w:val="20"/>
          <w:szCs w:val="20"/>
        </w:rPr>
        <w:t>C</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 الاتحاف بحبّ الاشراف</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 ص </w:t>
      </w:r>
      <w:r>
        <w:rPr>
          <w:rFonts w:eastAsia="IRNazanin" w:cs="IRNazanin"/>
          <w:b w:val="false"/>
          <w:bCs w:val="false"/>
          <w:i w:val="false"/>
          <w:iCs w:val="false"/>
          <w:color w:val="333333"/>
          <w:sz w:val="20"/>
          <w:szCs w:val="20"/>
        </w:rPr>
        <w:t>380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 ص </w:t>
      </w:r>
      <w:r>
        <w:rPr>
          <w:rFonts w:eastAsia="IRNazanin" w:cs="IRNazanin"/>
          <w:b w:val="false"/>
          <w:bCs w:val="false"/>
          <w:i w:val="false"/>
          <w:iCs w:val="false"/>
          <w:color w:val="333333"/>
          <w:sz w:val="20"/>
          <w:szCs w:val="20"/>
        </w:rPr>
        <w:t>729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امام رضا علیه السلام ، ص </w:t>
      </w:r>
      <w:r>
        <w:rPr>
          <w:rFonts w:eastAsia="IRNazanin" w:cs="IRNazanin"/>
          <w:b w:val="false"/>
          <w:bCs w:val="false"/>
          <w:i w:val="false"/>
          <w:iCs w:val="false"/>
          <w:color w:val="333333"/>
          <w:sz w:val="20"/>
          <w:szCs w:val="20"/>
        </w:rPr>
        <w:t>222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15298</Words>
  <Characters>60770</Characters>
  <CharactersWithSpaces>75024</CharactersWithSpaces>
  <Paragraphs>1355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2026-08-18T10:34:17Z</dcterms:created>
  <dc:creator>ghaemiyeh.com</dc:creator>
  <dc:description/>
  <dc:language>en-US</dc:language>
  <cp:lastModifiedBy/>
  <dcterms:modified xsi:type="dcterms:W3CDTF">2026-08-18T14:04:22Z</dcterms:modified>
  <cp:revision>1</cp:revision>
  <dc:subject/>
  <dc:title>یک قمقمه دریا صد قصه و نکته از زندگی امام رضا علیه السلام</dc:title>
</cp:coreProperties>
</file>

<file path=docProps/custom.xml><?xml version="1.0" encoding="utf-8"?>
<Properties xmlns="http://schemas.openxmlformats.org/officeDocument/2006/custom-properties" xmlns:vt="http://schemas.openxmlformats.org/officeDocument/2006/docPropsVTypes"/>
</file>