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مادران در تربیت دینی فرزندان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1494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51496_2281741623">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2251498_2281741623">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2251500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9</w:t>
            </w:r>
          </w:hyperlink>
        </w:p>
        <w:p>
          <w:pPr>
            <w:pStyle w:val="Contents3"/>
            <w:tabs>
              <w:tab w:val="clear" w:pos="8459"/>
              <w:tab w:val="right" w:pos="9026" w:leader="dot"/>
            </w:tabs>
            <w:rPr/>
          </w:pPr>
          <w:hyperlink w:anchor="__RefHeading___Toc2251502_228174162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251504_2281741623">
            <w:r>
              <w:rPr>
                <w:webHidden/>
                <w:rStyle w:val="IndexLink"/>
              </w:rPr>
              <w:t>1</w:t>
            </w:r>
            <w:r>
              <w:rPr>
                <w:rStyle w:val="IndexLink"/>
                <w:rtl w:val="true"/>
              </w:rPr>
              <w:t xml:space="preserve">. </w:t>
            </w:r>
            <w:r>
              <w:rPr>
                <w:rStyle w:val="IndexLink"/>
                <w:rtl w:val="true"/>
              </w:rPr>
              <w:t>طرح موضوع</w:t>
            </w:r>
            <w:r>
              <w:rPr>
                <w:rStyle w:val="IndexLink"/>
                <w:rtl w:val="true"/>
              </w:rPr>
              <w:tab/>
            </w:r>
            <w:r>
              <w:rPr>
                <w:rStyle w:val="IndexLink"/>
              </w:rPr>
              <w:t>10</w:t>
            </w:r>
          </w:hyperlink>
        </w:p>
        <w:p>
          <w:pPr>
            <w:pStyle w:val="Contents3"/>
            <w:tabs>
              <w:tab w:val="clear" w:pos="8459"/>
              <w:tab w:val="right" w:pos="9026" w:leader="dot"/>
            </w:tabs>
            <w:rPr/>
          </w:pPr>
          <w:hyperlink w:anchor="__RefHeading___Toc2251506_2281741623">
            <w:r>
              <w:rPr>
                <w:webHidden/>
                <w:rStyle w:val="IndexLink"/>
              </w:rPr>
              <w:t>2</w:t>
            </w:r>
            <w:r>
              <w:rPr>
                <w:rStyle w:val="IndexLink"/>
                <w:rtl w:val="true"/>
              </w:rPr>
              <w:t xml:space="preserve">. </w:t>
            </w:r>
            <w:r>
              <w:rPr>
                <w:rStyle w:val="IndexLink"/>
                <w:rtl w:val="true"/>
              </w:rPr>
              <w:t>هدف پژوهش</w:t>
            </w:r>
            <w:r>
              <w:rPr>
                <w:rStyle w:val="IndexLink"/>
                <w:rtl w:val="true"/>
              </w:rPr>
              <w:tab/>
            </w:r>
            <w:r>
              <w:rPr>
                <w:rStyle w:val="IndexLink"/>
              </w:rPr>
              <w:t>10</w:t>
            </w:r>
          </w:hyperlink>
        </w:p>
        <w:p>
          <w:pPr>
            <w:pStyle w:val="Contents3"/>
            <w:tabs>
              <w:tab w:val="clear" w:pos="8459"/>
              <w:tab w:val="right" w:pos="9026" w:leader="dot"/>
            </w:tabs>
            <w:rPr/>
          </w:pPr>
          <w:hyperlink w:anchor="__RefHeading___Toc2251508_2281741623">
            <w:r>
              <w:rPr>
                <w:webHidden/>
                <w:rStyle w:val="IndexLink"/>
              </w:rPr>
              <w:t>3</w:t>
            </w:r>
            <w:r>
              <w:rPr>
                <w:rStyle w:val="IndexLink"/>
                <w:rtl w:val="true"/>
              </w:rPr>
              <w:t xml:space="preserve">. </w:t>
            </w:r>
            <w:r>
              <w:rPr>
                <w:rStyle w:val="IndexLink"/>
                <w:rtl w:val="true"/>
              </w:rPr>
              <w:t>پرسش های پژوهش</w:t>
            </w:r>
            <w:r>
              <w:rPr>
                <w:rStyle w:val="IndexLink"/>
                <w:rtl w:val="true"/>
              </w:rPr>
              <w:tab/>
            </w:r>
            <w:r>
              <w:rPr>
                <w:rStyle w:val="IndexLink"/>
              </w:rPr>
              <w:t>11</w:t>
            </w:r>
          </w:hyperlink>
        </w:p>
        <w:p>
          <w:pPr>
            <w:pStyle w:val="Contents3"/>
            <w:tabs>
              <w:tab w:val="clear" w:pos="8459"/>
              <w:tab w:val="right" w:pos="9026" w:leader="dot"/>
            </w:tabs>
            <w:rPr/>
          </w:pPr>
          <w:hyperlink w:anchor="__RefHeading___Toc2251510_2281741623">
            <w:r>
              <w:rPr>
                <w:webHidden/>
                <w:rStyle w:val="IndexLink"/>
              </w:rPr>
              <w:t>4</w:t>
            </w:r>
            <w:r>
              <w:rPr>
                <w:rStyle w:val="IndexLink"/>
                <w:rtl w:val="true"/>
              </w:rPr>
              <w:t xml:space="preserve">. </w:t>
            </w:r>
            <w:r>
              <w:rPr>
                <w:rStyle w:val="IndexLink"/>
                <w:rtl w:val="true"/>
              </w:rPr>
              <w:t>فرضیه های پژوهش</w:t>
            </w:r>
            <w:r>
              <w:rPr>
                <w:rStyle w:val="IndexLink"/>
                <w:rtl w:val="true"/>
              </w:rPr>
              <w:tab/>
            </w:r>
            <w:r>
              <w:rPr>
                <w:rStyle w:val="IndexLink"/>
              </w:rPr>
              <w:t>11</w:t>
            </w:r>
          </w:hyperlink>
        </w:p>
        <w:p>
          <w:pPr>
            <w:pStyle w:val="Contents3"/>
            <w:tabs>
              <w:tab w:val="clear" w:pos="8459"/>
              <w:tab w:val="right" w:pos="9026" w:leader="dot"/>
            </w:tabs>
            <w:rPr/>
          </w:pPr>
          <w:hyperlink w:anchor="__RefHeading___Toc2251512_2281741623">
            <w:r>
              <w:rPr>
                <w:webHidden/>
                <w:rStyle w:val="IndexLink"/>
              </w:rPr>
              <w:t>5</w:t>
            </w:r>
            <w:r>
              <w:rPr>
                <w:rStyle w:val="IndexLink"/>
                <w:rtl w:val="true"/>
              </w:rPr>
              <w:t xml:space="preserve">. </w:t>
            </w:r>
            <w:r>
              <w:rPr>
                <w:rStyle w:val="IndexLink"/>
                <w:rtl w:val="true"/>
              </w:rPr>
              <w:t>پیشینه پژوهش</w:t>
            </w:r>
            <w:r>
              <w:rPr>
                <w:rStyle w:val="IndexLink"/>
                <w:rtl w:val="true"/>
              </w:rPr>
              <w:tab/>
            </w:r>
            <w:r>
              <w:rPr>
                <w:rStyle w:val="IndexLink"/>
              </w:rPr>
              <w:t>11</w:t>
            </w:r>
          </w:hyperlink>
        </w:p>
        <w:p>
          <w:pPr>
            <w:pStyle w:val="Contents3"/>
            <w:tabs>
              <w:tab w:val="clear" w:pos="8459"/>
              <w:tab w:val="right" w:pos="9026" w:leader="dot"/>
            </w:tabs>
            <w:rPr/>
          </w:pPr>
          <w:hyperlink w:anchor="__RefHeading___Toc2251514_2281741623">
            <w:r>
              <w:rPr>
                <w:webHidden/>
                <w:rStyle w:val="IndexLink"/>
              </w:rPr>
              <w:t>6</w:t>
            </w:r>
            <w:r>
              <w:rPr>
                <w:rStyle w:val="IndexLink"/>
                <w:rtl w:val="true"/>
              </w:rPr>
              <w:t xml:space="preserve">. </w:t>
            </w:r>
            <w:r>
              <w:rPr>
                <w:rStyle w:val="IndexLink"/>
                <w:rtl w:val="true"/>
              </w:rPr>
              <w:t>امتیازهای پژوهش در مقایسه با پژوهش های پیشین</w:t>
            </w:r>
            <w:r>
              <w:rPr>
                <w:rStyle w:val="IndexLink"/>
                <w:rtl w:val="true"/>
              </w:rPr>
              <w:tab/>
            </w:r>
            <w:r>
              <w:rPr>
                <w:rStyle w:val="IndexLink"/>
              </w:rPr>
              <w:t>14</w:t>
            </w:r>
          </w:hyperlink>
        </w:p>
        <w:p>
          <w:pPr>
            <w:pStyle w:val="Contents3"/>
            <w:tabs>
              <w:tab w:val="clear" w:pos="8459"/>
              <w:tab w:val="right" w:pos="9026" w:leader="dot"/>
            </w:tabs>
            <w:rPr/>
          </w:pPr>
          <w:hyperlink w:anchor="__RefHeading___Toc2251516_2281741623">
            <w:r>
              <w:rPr>
                <w:webHidden/>
                <w:rStyle w:val="IndexLink"/>
              </w:rPr>
              <w:t>7</w:t>
            </w:r>
            <w:r>
              <w:rPr>
                <w:rStyle w:val="IndexLink"/>
                <w:rtl w:val="true"/>
              </w:rPr>
              <w:t xml:space="preserve">. </w:t>
            </w:r>
            <w:r>
              <w:rPr>
                <w:rStyle w:val="IndexLink"/>
                <w:rtl w:val="true"/>
              </w:rPr>
              <w:t>ضرورت و اهمیت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2251518_2281741623">
            <w:r>
              <w:rPr>
                <w:webHidden/>
                <w:rStyle w:val="IndexLink"/>
              </w:rPr>
              <w:t>8</w:t>
            </w:r>
            <w:r>
              <w:rPr>
                <w:rStyle w:val="IndexLink"/>
                <w:rtl w:val="true"/>
              </w:rPr>
              <w:t xml:space="preserve">. </w:t>
            </w:r>
            <w:r>
              <w:rPr>
                <w:rStyle w:val="IndexLink"/>
                <w:rtl w:val="true"/>
              </w:rPr>
              <w:t>روش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2251520_2281741623">
            <w:r>
              <w:rPr>
                <w:webHidden/>
                <w:rStyle w:val="IndexLink"/>
              </w:rPr>
              <w:t>9</w:t>
            </w:r>
            <w:r>
              <w:rPr>
                <w:rStyle w:val="IndexLink"/>
                <w:rtl w:val="true"/>
              </w:rPr>
              <w:t xml:space="preserve">. </w:t>
            </w:r>
            <w:r>
              <w:rPr>
                <w:rStyle w:val="IndexLink"/>
                <w:rtl w:val="true"/>
              </w:rPr>
              <w:t>مفهوم تربیت دینی</w:t>
            </w:r>
            <w:r>
              <w:rPr>
                <w:rStyle w:val="IndexLink"/>
                <w:rtl w:val="true"/>
              </w:rPr>
              <w:tab/>
            </w:r>
            <w:r>
              <w:rPr>
                <w:rStyle w:val="IndexLink"/>
              </w:rPr>
              <w:t>17</w:t>
            </w:r>
          </w:hyperlink>
        </w:p>
        <w:p>
          <w:pPr>
            <w:pStyle w:val="Contents3"/>
            <w:tabs>
              <w:tab w:val="clear" w:pos="8459"/>
              <w:tab w:val="right" w:pos="9026" w:leader="dot"/>
            </w:tabs>
            <w:rPr/>
          </w:pPr>
          <w:hyperlink w:anchor="__RefHeading___Toc2251522_2281741623">
            <w:r>
              <w:rPr>
                <w:webHidden/>
                <w:rStyle w:val="IndexLink"/>
              </w:rPr>
              <w:t>10</w:t>
            </w:r>
            <w:r>
              <w:rPr>
                <w:rStyle w:val="IndexLink"/>
                <w:rtl w:val="true"/>
              </w:rPr>
              <w:t xml:space="preserve">. </w:t>
            </w:r>
            <w:r>
              <w:rPr>
                <w:rStyle w:val="IndexLink"/>
                <w:rtl w:val="true"/>
              </w:rPr>
              <w:t>تفاوت تربیت دینی و غیردینی</w:t>
            </w:r>
            <w:r>
              <w:rPr>
                <w:rStyle w:val="IndexLink"/>
                <w:rtl w:val="true"/>
              </w:rPr>
              <w:tab/>
            </w:r>
            <w:r>
              <w:rPr>
                <w:rStyle w:val="IndexLink"/>
              </w:rPr>
              <w:t>20</w:t>
            </w:r>
          </w:hyperlink>
        </w:p>
        <w:p>
          <w:pPr>
            <w:pStyle w:val="Contents3"/>
            <w:tabs>
              <w:tab w:val="clear" w:pos="8459"/>
              <w:tab w:val="right" w:pos="9026" w:leader="dot"/>
            </w:tabs>
            <w:rPr/>
          </w:pPr>
          <w:hyperlink w:anchor="__RefHeading___Toc2251524_2281741623">
            <w:r>
              <w:rPr>
                <w:webHidden/>
                <w:rStyle w:val="IndexLink"/>
              </w:rPr>
              <w:t>11</w:t>
            </w:r>
            <w:r>
              <w:rPr>
                <w:rStyle w:val="IndexLink"/>
                <w:rtl w:val="true"/>
              </w:rPr>
              <w:t xml:space="preserve">. </w:t>
            </w:r>
            <w:r>
              <w:rPr>
                <w:rStyle w:val="IndexLink"/>
                <w:rtl w:val="true"/>
              </w:rPr>
              <w:t>قلمرو تربیت دینی</w:t>
            </w:r>
            <w:r>
              <w:rPr>
                <w:rStyle w:val="IndexLink"/>
                <w:rtl w:val="true"/>
              </w:rPr>
              <w:tab/>
            </w:r>
            <w:r>
              <w:rPr>
                <w:rStyle w:val="IndexLink"/>
              </w:rPr>
              <w:t>22</w:t>
            </w:r>
          </w:hyperlink>
        </w:p>
        <w:p>
          <w:pPr>
            <w:pStyle w:val="Contents3"/>
            <w:tabs>
              <w:tab w:val="clear" w:pos="8459"/>
              <w:tab w:val="right" w:pos="9026" w:leader="dot"/>
            </w:tabs>
            <w:rPr/>
          </w:pPr>
          <w:hyperlink w:anchor="__RefHeading___Toc2251526_2281741623">
            <w:r>
              <w:rPr>
                <w:webHidden/>
                <w:rStyle w:val="IndexLink"/>
              </w:rPr>
              <w:t>12</w:t>
            </w:r>
            <w:r>
              <w:rPr>
                <w:rStyle w:val="IndexLink"/>
                <w:rtl w:val="true"/>
              </w:rPr>
              <w:t xml:space="preserve">. </w:t>
            </w:r>
            <w:r>
              <w:rPr>
                <w:rStyle w:val="IndexLink"/>
                <w:rtl w:val="true"/>
              </w:rPr>
              <w:t>کاربرد رسانه ای</w:t>
            </w:r>
            <w:r>
              <w:rPr>
                <w:rStyle w:val="IndexLink"/>
                <w:rtl w:val="true"/>
              </w:rPr>
              <w:tab/>
            </w:r>
            <w:r>
              <w:rPr>
                <w:rStyle w:val="IndexLink"/>
              </w:rPr>
              <w:t>23</w:t>
            </w:r>
          </w:hyperlink>
        </w:p>
        <w:p>
          <w:pPr>
            <w:pStyle w:val="Contents2"/>
            <w:tabs>
              <w:tab w:val="clear" w:pos="8743"/>
              <w:tab w:val="right" w:pos="9026" w:leader="dot"/>
            </w:tabs>
            <w:rPr/>
          </w:pPr>
          <w:hyperlink w:anchor="__RefHeading___Toc2251528_2281741623">
            <w:r>
              <w:rPr>
                <w:webHidden/>
                <w:rStyle w:val="IndexLink"/>
                <w:rtl w:val="true"/>
              </w:rPr>
              <w:t>فصل دوم</w:t>
            </w:r>
            <w:r>
              <w:rPr>
                <w:rStyle w:val="IndexLink"/>
                <w:rtl w:val="true"/>
              </w:rPr>
              <w:t xml:space="preserve">: </w:t>
            </w:r>
            <w:r>
              <w:rPr>
                <w:rStyle w:val="IndexLink"/>
                <w:rtl w:val="true"/>
              </w:rPr>
              <w:t>جایگاه مادر</w:t>
            </w:r>
            <w:r>
              <w:rPr>
                <w:rStyle w:val="IndexLink"/>
                <w:rtl w:val="true"/>
              </w:rPr>
              <w:tab/>
            </w:r>
            <w:r>
              <w:rPr>
                <w:rStyle w:val="IndexLink"/>
              </w:rPr>
              <w:t>28</w:t>
            </w:r>
          </w:hyperlink>
        </w:p>
        <w:p>
          <w:pPr>
            <w:pStyle w:val="Contents3"/>
            <w:tabs>
              <w:tab w:val="clear" w:pos="8459"/>
              <w:tab w:val="right" w:pos="9026" w:leader="dot"/>
            </w:tabs>
            <w:rPr/>
          </w:pPr>
          <w:hyperlink w:anchor="__RefHeading___Toc2251530_228174162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251532_2281741623">
            <w:r>
              <w:rPr>
                <w:webHidden/>
                <w:rStyle w:val="IndexLink"/>
              </w:rPr>
              <w:t>1</w:t>
            </w:r>
            <w:r>
              <w:rPr>
                <w:rStyle w:val="IndexLink"/>
                <w:rtl w:val="true"/>
              </w:rPr>
              <w:t xml:space="preserve">. </w:t>
            </w:r>
            <w:r>
              <w:rPr>
                <w:rStyle w:val="IndexLink"/>
                <w:rtl w:val="true"/>
              </w:rPr>
              <w:t>جایگاه مادر در اسلام</w:t>
            </w:r>
            <w:r>
              <w:rPr>
                <w:rStyle w:val="IndexLink"/>
                <w:rtl w:val="true"/>
              </w:rPr>
              <w:tab/>
            </w:r>
            <w:r>
              <w:rPr>
                <w:rStyle w:val="IndexLink"/>
              </w:rPr>
              <w:t>29</w:t>
            </w:r>
          </w:hyperlink>
        </w:p>
        <w:p>
          <w:pPr>
            <w:pStyle w:val="Contents4"/>
            <w:tabs>
              <w:tab w:val="clear" w:pos="8176"/>
              <w:tab w:val="right" w:pos="9026" w:leader="dot"/>
            </w:tabs>
            <w:rPr/>
          </w:pPr>
          <w:hyperlink w:anchor="__RefHeading___Toc2251534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251536_2281741623">
            <w:r>
              <w:rPr>
                <w:webHidden/>
                <w:rStyle w:val="IndexLink"/>
                <w:rtl w:val="true"/>
              </w:rPr>
              <w:t>الف</w:t>
            </w:r>
            <w:r>
              <w:rPr>
                <w:rStyle w:val="IndexLink"/>
                <w:rtl w:val="true"/>
              </w:rPr>
              <w:t xml:space="preserve">) </w:t>
            </w:r>
            <w:r>
              <w:rPr>
                <w:rStyle w:val="IndexLink"/>
                <w:rtl w:val="true"/>
              </w:rPr>
              <w:t>قرآن کریم</w:t>
            </w:r>
            <w:r>
              <w:rPr>
                <w:rStyle w:val="IndexLink"/>
                <w:rtl w:val="true"/>
              </w:rPr>
              <w:tab/>
            </w:r>
            <w:r>
              <w:rPr>
                <w:rStyle w:val="IndexLink"/>
              </w:rPr>
              <w:t>29</w:t>
            </w:r>
          </w:hyperlink>
        </w:p>
        <w:p>
          <w:pPr>
            <w:pStyle w:val="Contents4"/>
            <w:tabs>
              <w:tab w:val="clear" w:pos="8176"/>
              <w:tab w:val="right" w:pos="9026" w:leader="dot"/>
            </w:tabs>
            <w:rPr/>
          </w:pPr>
          <w:hyperlink w:anchor="__RefHeading___Toc2251538_2281741623">
            <w:r>
              <w:rPr>
                <w:webHidden/>
                <w:rStyle w:val="IndexLink"/>
                <w:rtl w:val="true"/>
              </w:rPr>
              <w:t>ب</w:t>
            </w:r>
            <w:r>
              <w:rPr>
                <w:rStyle w:val="IndexLink"/>
                <w:rtl w:val="true"/>
              </w:rPr>
              <w:t xml:space="preserve">) </w:t>
            </w:r>
            <w:r>
              <w:rPr>
                <w:rStyle w:val="IndexLink"/>
                <w:rtl w:val="true"/>
              </w:rPr>
              <w:t>سنت رسول اللّه صلی الله علیه و آله</w:t>
            </w:r>
            <w:r>
              <w:rPr>
                <w:rStyle w:val="IndexLink"/>
                <w:rtl w:val="true"/>
              </w:rPr>
              <w:tab/>
            </w:r>
            <w:r>
              <w:rPr>
                <w:rStyle w:val="IndexLink"/>
              </w:rPr>
              <w:t>30</w:t>
            </w:r>
          </w:hyperlink>
        </w:p>
        <w:p>
          <w:pPr>
            <w:pStyle w:val="Contents4"/>
            <w:tabs>
              <w:tab w:val="clear" w:pos="8176"/>
              <w:tab w:val="right" w:pos="9026" w:leader="dot"/>
            </w:tabs>
            <w:rPr/>
          </w:pPr>
          <w:hyperlink w:anchor="__RefHeading___Toc2251540_2281741623">
            <w:r>
              <w:rPr>
                <w:webHidden/>
                <w:rStyle w:val="IndexLink"/>
                <w:rtl w:val="true"/>
              </w:rPr>
              <w:t>ج</w:t>
            </w:r>
            <w:r>
              <w:rPr>
                <w:rStyle w:val="IndexLink"/>
                <w:rtl w:val="true"/>
              </w:rPr>
              <w:t xml:space="preserve">) </w:t>
            </w:r>
            <w:r>
              <w:rPr>
                <w:rStyle w:val="IndexLink"/>
                <w:rtl w:val="true"/>
              </w:rPr>
              <w:t>سیره امامان معصوم علیهم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2251542_2281741623">
            <w:r>
              <w:rPr>
                <w:webHidden/>
                <w:rStyle w:val="IndexLink"/>
                <w:rtl w:val="true"/>
              </w:rPr>
              <w:t>د</w:t>
            </w:r>
            <w:r>
              <w:rPr>
                <w:rStyle w:val="IndexLink"/>
                <w:rtl w:val="true"/>
              </w:rPr>
              <w:t xml:space="preserve">) </w:t>
            </w:r>
            <w:r>
              <w:rPr>
                <w:rStyle w:val="IndexLink"/>
                <w:rtl w:val="true"/>
              </w:rPr>
              <w:t>اندیشه بزرگان دین</w:t>
            </w:r>
            <w:r>
              <w:rPr>
                <w:rStyle w:val="IndexLink"/>
                <w:rtl w:val="true"/>
              </w:rPr>
              <w:tab/>
            </w:r>
            <w:r>
              <w:rPr>
                <w:rStyle w:val="IndexLink"/>
              </w:rPr>
              <w:t>33</w:t>
            </w:r>
          </w:hyperlink>
        </w:p>
        <w:p>
          <w:pPr>
            <w:pStyle w:val="Contents5"/>
            <w:tabs>
              <w:tab w:val="clear" w:pos="7892"/>
              <w:tab w:val="right" w:pos="9026" w:leader="dot"/>
            </w:tabs>
            <w:rPr/>
          </w:pPr>
          <w:hyperlink w:anchor="__RefHeading___Toc2251544_228174162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2251546_2281741623">
            <w:r>
              <w:rPr>
                <w:webHidden/>
                <w:rStyle w:val="IndexLink"/>
                <w:rtl w:val="true"/>
              </w:rPr>
              <w:t>یک ـ ملا محسن فیض کاشانی</w:t>
            </w:r>
            <w:r>
              <w:rPr>
                <w:rStyle w:val="IndexLink"/>
                <w:rtl w:val="true"/>
              </w:rPr>
              <w:tab/>
            </w:r>
            <w:r>
              <w:rPr>
                <w:rStyle w:val="IndexLink"/>
              </w:rPr>
              <w:t>33</w:t>
            </w:r>
          </w:hyperlink>
        </w:p>
        <w:p>
          <w:pPr>
            <w:pStyle w:val="Contents5"/>
            <w:tabs>
              <w:tab w:val="clear" w:pos="7892"/>
              <w:tab w:val="right" w:pos="9026" w:leader="dot"/>
            </w:tabs>
            <w:rPr/>
          </w:pPr>
          <w:hyperlink w:anchor="__RefHeading___Toc2251548_2281741623">
            <w:r>
              <w:rPr>
                <w:webHidden/>
                <w:rStyle w:val="IndexLink"/>
                <w:rtl w:val="true"/>
              </w:rPr>
              <w:t>دو ـ ملا احمد نراقی</w:t>
            </w:r>
            <w:r>
              <w:rPr>
                <w:rStyle w:val="IndexLink"/>
                <w:rtl w:val="true"/>
              </w:rPr>
              <w:tab/>
            </w:r>
            <w:r>
              <w:rPr>
                <w:rStyle w:val="IndexLink"/>
              </w:rPr>
              <w:t>33</w:t>
            </w:r>
          </w:hyperlink>
        </w:p>
        <w:p>
          <w:pPr>
            <w:pStyle w:val="Contents5"/>
            <w:tabs>
              <w:tab w:val="clear" w:pos="7892"/>
              <w:tab w:val="right" w:pos="9026" w:leader="dot"/>
            </w:tabs>
            <w:rPr/>
          </w:pPr>
          <w:hyperlink w:anchor="__RefHeading___Toc2251550_2281741623">
            <w:r>
              <w:rPr>
                <w:webHidden/>
                <w:rStyle w:val="IndexLink"/>
                <w:rtl w:val="true"/>
              </w:rPr>
              <w:t>سه ـ علامه سید محمدحسین طباطبایی</w:t>
            </w:r>
            <w:r>
              <w:rPr>
                <w:rStyle w:val="IndexLink"/>
                <w:rtl w:val="true"/>
              </w:rPr>
              <w:tab/>
            </w:r>
            <w:r>
              <w:rPr>
                <w:rStyle w:val="IndexLink"/>
              </w:rPr>
              <w:t>34</w:t>
            </w:r>
          </w:hyperlink>
        </w:p>
        <w:p>
          <w:pPr>
            <w:pStyle w:val="Contents5"/>
            <w:tabs>
              <w:tab w:val="clear" w:pos="7892"/>
              <w:tab w:val="right" w:pos="9026" w:leader="dot"/>
            </w:tabs>
            <w:rPr/>
          </w:pPr>
          <w:hyperlink w:anchor="__RefHeading___Toc2251552_2281741623">
            <w:r>
              <w:rPr>
                <w:webHidden/>
                <w:rStyle w:val="IndexLink"/>
                <w:rtl w:val="true"/>
              </w:rPr>
              <w:t>چهار ـ امام خمینی رحمه الله</w:t>
            </w:r>
            <w:r>
              <w:rPr>
                <w:rStyle w:val="IndexLink"/>
                <w:rtl w:val="true"/>
              </w:rPr>
              <w:tab/>
            </w:r>
            <w:r>
              <w:rPr>
                <w:rStyle w:val="IndexLink"/>
              </w:rPr>
              <w:t>35</w:t>
            </w:r>
          </w:hyperlink>
        </w:p>
        <w:p>
          <w:pPr>
            <w:pStyle w:val="Contents3"/>
            <w:tabs>
              <w:tab w:val="clear" w:pos="8459"/>
              <w:tab w:val="right" w:pos="9026" w:leader="dot"/>
            </w:tabs>
            <w:rPr/>
          </w:pPr>
          <w:hyperlink w:anchor="__RefHeading___Toc2251554_2281741623">
            <w:r>
              <w:rPr>
                <w:webHidden/>
                <w:rStyle w:val="IndexLink"/>
              </w:rPr>
              <w:t>2</w:t>
            </w:r>
            <w:r>
              <w:rPr>
                <w:rStyle w:val="IndexLink"/>
                <w:rtl w:val="true"/>
              </w:rPr>
              <w:t xml:space="preserve">. </w:t>
            </w:r>
            <w:r>
              <w:rPr>
                <w:rStyle w:val="IndexLink"/>
                <w:rtl w:val="true"/>
              </w:rPr>
              <w:t>جایگاه مادر در ادیان گذشته</w:t>
            </w:r>
            <w:r>
              <w:rPr>
                <w:rStyle w:val="IndexLink"/>
                <w:rtl w:val="true"/>
              </w:rPr>
              <w:tab/>
            </w:r>
            <w:r>
              <w:rPr>
                <w:rStyle w:val="IndexLink"/>
              </w:rPr>
              <w:t>37</w:t>
            </w:r>
          </w:hyperlink>
        </w:p>
        <w:p>
          <w:pPr>
            <w:pStyle w:val="Contents2"/>
            <w:tabs>
              <w:tab w:val="clear" w:pos="8743"/>
              <w:tab w:val="right" w:pos="9026" w:leader="dot"/>
            </w:tabs>
            <w:rPr/>
          </w:pPr>
          <w:hyperlink w:anchor="__RefHeading___Toc2251556_2281741623">
            <w:r>
              <w:rPr>
                <w:webHidden/>
                <w:rStyle w:val="IndexLink"/>
                <w:rtl w:val="true"/>
              </w:rPr>
              <w:t>فصل سوم</w:t>
            </w:r>
            <w:r>
              <w:rPr>
                <w:rStyle w:val="IndexLink"/>
                <w:rtl w:val="true"/>
              </w:rPr>
              <w:t xml:space="preserve">: </w:t>
            </w:r>
            <w:r>
              <w:rPr>
                <w:rStyle w:val="IndexLink"/>
                <w:rtl w:val="true"/>
              </w:rPr>
              <w:t>نقش تربیتی مادر</w:t>
            </w:r>
            <w:r>
              <w:rPr>
                <w:rStyle w:val="IndexLink"/>
                <w:rtl w:val="true"/>
              </w:rPr>
              <w:tab/>
            </w:r>
            <w:r>
              <w:rPr>
                <w:rStyle w:val="IndexLink"/>
              </w:rPr>
              <w:t>39</w:t>
            </w:r>
          </w:hyperlink>
        </w:p>
        <w:p>
          <w:pPr>
            <w:pStyle w:val="Contents3"/>
            <w:tabs>
              <w:tab w:val="clear" w:pos="8459"/>
              <w:tab w:val="right" w:pos="9026" w:leader="dot"/>
            </w:tabs>
            <w:rPr/>
          </w:pPr>
          <w:hyperlink w:anchor="__RefHeading___Toc2251558_228174162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251560_2281741623">
            <w:r>
              <w:rPr>
                <w:webHidden/>
                <w:rStyle w:val="IndexLink"/>
              </w:rPr>
              <w:t>1</w:t>
            </w:r>
            <w:r>
              <w:rPr>
                <w:rStyle w:val="IndexLink"/>
                <w:rtl w:val="true"/>
              </w:rPr>
              <w:t xml:space="preserve">. </w:t>
            </w:r>
            <w:r>
              <w:rPr>
                <w:rStyle w:val="IndexLink"/>
                <w:rtl w:val="true"/>
              </w:rPr>
              <w:t>تربیت جسمانی</w:t>
            </w:r>
            <w:r>
              <w:rPr>
                <w:rStyle w:val="IndexLink"/>
                <w:rtl w:val="true"/>
              </w:rPr>
              <w:tab/>
            </w:r>
            <w:r>
              <w:rPr>
                <w:rStyle w:val="IndexLink"/>
              </w:rPr>
              <w:t>40</w:t>
            </w:r>
          </w:hyperlink>
        </w:p>
        <w:p>
          <w:pPr>
            <w:pStyle w:val="Contents3"/>
            <w:tabs>
              <w:tab w:val="clear" w:pos="8459"/>
              <w:tab w:val="right" w:pos="9026" w:leader="dot"/>
            </w:tabs>
            <w:rPr/>
          </w:pPr>
          <w:hyperlink w:anchor="__RefHeading___Toc2251562_2281741623">
            <w:r>
              <w:rPr>
                <w:webHidden/>
                <w:rStyle w:val="IndexLink"/>
              </w:rPr>
              <w:t>2</w:t>
            </w:r>
            <w:r>
              <w:rPr>
                <w:rStyle w:val="IndexLink"/>
                <w:rtl w:val="true"/>
              </w:rPr>
              <w:t xml:space="preserve">. </w:t>
            </w:r>
            <w:r>
              <w:rPr>
                <w:rStyle w:val="IndexLink"/>
                <w:rtl w:val="true"/>
              </w:rPr>
              <w:t>تربیت دینی</w:t>
            </w:r>
            <w:r>
              <w:rPr>
                <w:rStyle w:val="IndexLink"/>
                <w:rtl w:val="true"/>
              </w:rPr>
              <w:tab/>
            </w:r>
            <w:r>
              <w:rPr>
                <w:rStyle w:val="IndexLink"/>
              </w:rPr>
              <w:t>41</w:t>
            </w:r>
          </w:hyperlink>
        </w:p>
        <w:p>
          <w:pPr>
            <w:pStyle w:val="Contents3"/>
            <w:tabs>
              <w:tab w:val="clear" w:pos="8459"/>
              <w:tab w:val="right" w:pos="9026" w:leader="dot"/>
            </w:tabs>
            <w:rPr/>
          </w:pPr>
          <w:hyperlink w:anchor="__RefHeading___Toc2251564_2281741623">
            <w:r>
              <w:rPr>
                <w:webHidden/>
                <w:rStyle w:val="IndexLink"/>
              </w:rPr>
              <w:t>3</w:t>
            </w:r>
            <w:r>
              <w:rPr>
                <w:rStyle w:val="IndexLink"/>
                <w:rtl w:val="true"/>
              </w:rPr>
              <w:t xml:space="preserve">. </w:t>
            </w:r>
            <w:r>
              <w:rPr>
                <w:rStyle w:val="IndexLink"/>
                <w:rtl w:val="true"/>
              </w:rPr>
              <w:t>تربیت عاطفی</w:t>
            </w:r>
            <w:r>
              <w:rPr>
                <w:rStyle w:val="IndexLink"/>
                <w:rtl w:val="true"/>
              </w:rPr>
              <w:tab/>
            </w:r>
            <w:r>
              <w:rPr>
                <w:rStyle w:val="IndexLink"/>
              </w:rPr>
              <w:t>41</w:t>
            </w:r>
          </w:hyperlink>
        </w:p>
        <w:p>
          <w:pPr>
            <w:pStyle w:val="Contents3"/>
            <w:tabs>
              <w:tab w:val="clear" w:pos="8459"/>
              <w:tab w:val="right" w:pos="9026" w:leader="dot"/>
            </w:tabs>
            <w:rPr/>
          </w:pPr>
          <w:hyperlink w:anchor="__RefHeading___Toc2251566_2281741623">
            <w:r>
              <w:rPr>
                <w:webHidden/>
                <w:rStyle w:val="IndexLink"/>
              </w:rPr>
              <w:t>4</w:t>
            </w:r>
            <w:r>
              <w:rPr>
                <w:rStyle w:val="IndexLink"/>
                <w:rtl w:val="true"/>
              </w:rPr>
              <w:t xml:space="preserve">. </w:t>
            </w:r>
            <w:r>
              <w:rPr>
                <w:rStyle w:val="IndexLink"/>
                <w:rtl w:val="true"/>
              </w:rPr>
              <w:t>تربیت اخلاقی</w:t>
            </w:r>
            <w:r>
              <w:rPr>
                <w:rStyle w:val="IndexLink"/>
                <w:rtl w:val="true"/>
              </w:rPr>
              <w:tab/>
            </w:r>
            <w:r>
              <w:rPr>
                <w:rStyle w:val="IndexLink"/>
              </w:rPr>
              <w:t>42</w:t>
            </w:r>
          </w:hyperlink>
        </w:p>
        <w:p>
          <w:pPr>
            <w:pStyle w:val="Contents3"/>
            <w:tabs>
              <w:tab w:val="clear" w:pos="8459"/>
              <w:tab w:val="right" w:pos="9026" w:leader="dot"/>
            </w:tabs>
            <w:rPr/>
          </w:pPr>
          <w:hyperlink w:anchor="__RefHeading___Toc2251568_2281741623">
            <w:r>
              <w:rPr>
                <w:webHidden/>
                <w:rStyle w:val="IndexLink"/>
              </w:rPr>
              <w:t>5</w:t>
            </w:r>
            <w:r>
              <w:rPr>
                <w:rStyle w:val="IndexLink"/>
                <w:rtl w:val="true"/>
              </w:rPr>
              <w:t xml:space="preserve">. </w:t>
            </w:r>
            <w:r>
              <w:rPr>
                <w:rStyle w:val="IndexLink"/>
                <w:rtl w:val="true"/>
              </w:rPr>
              <w:t>تربیت عقلانی</w:t>
            </w:r>
            <w:r>
              <w:rPr>
                <w:rStyle w:val="IndexLink"/>
                <w:rtl w:val="true"/>
              </w:rPr>
              <w:tab/>
            </w:r>
            <w:r>
              <w:rPr>
                <w:rStyle w:val="IndexLink"/>
              </w:rPr>
              <w:t>43</w:t>
            </w:r>
          </w:hyperlink>
        </w:p>
        <w:p>
          <w:pPr>
            <w:pStyle w:val="Contents3"/>
            <w:tabs>
              <w:tab w:val="clear" w:pos="8459"/>
              <w:tab w:val="right" w:pos="9026" w:leader="dot"/>
            </w:tabs>
            <w:rPr/>
          </w:pPr>
          <w:hyperlink w:anchor="__RefHeading___Toc2251570_2281741623">
            <w:r>
              <w:rPr>
                <w:webHidden/>
                <w:rStyle w:val="IndexLink"/>
              </w:rPr>
              <w:t>6</w:t>
            </w:r>
            <w:r>
              <w:rPr>
                <w:rStyle w:val="IndexLink"/>
                <w:rtl w:val="true"/>
              </w:rPr>
              <w:t xml:space="preserve">. </w:t>
            </w:r>
            <w:r>
              <w:rPr>
                <w:rStyle w:val="IndexLink"/>
                <w:rtl w:val="true"/>
              </w:rPr>
              <w:t>تربیت جنسی</w:t>
            </w:r>
            <w:r>
              <w:rPr>
                <w:rStyle w:val="IndexLink"/>
                <w:rtl w:val="true"/>
              </w:rPr>
              <w:tab/>
            </w:r>
            <w:r>
              <w:rPr>
                <w:rStyle w:val="IndexLink"/>
              </w:rPr>
              <w:t>43</w:t>
            </w:r>
          </w:hyperlink>
        </w:p>
        <w:p>
          <w:pPr>
            <w:pStyle w:val="Contents3"/>
            <w:tabs>
              <w:tab w:val="clear" w:pos="8459"/>
              <w:tab w:val="right" w:pos="9026" w:leader="dot"/>
            </w:tabs>
            <w:rPr/>
          </w:pPr>
          <w:hyperlink w:anchor="__RefHeading___Toc2251572_2281741623">
            <w:r>
              <w:rPr>
                <w:webHidden/>
                <w:rStyle w:val="IndexLink"/>
              </w:rPr>
              <w:t>7</w:t>
            </w:r>
            <w:r>
              <w:rPr>
                <w:rStyle w:val="IndexLink"/>
                <w:rtl w:val="true"/>
              </w:rPr>
              <w:t xml:space="preserve">. </w:t>
            </w:r>
            <w:r>
              <w:rPr>
                <w:rStyle w:val="IndexLink"/>
                <w:rtl w:val="true"/>
              </w:rPr>
              <w:t>تربیت سیاسی</w:t>
            </w:r>
            <w:r>
              <w:rPr>
                <w:rStyle w:val="IndexLink"/>
                <w:rtl w:val="true"/>
              </w:rPr>
              <w:tab/>
            </w:r>
            <w:r>
              <w:rPr>
                <w:rStyle w:val="IndexLink"/>
              </w:rPr>
              <w:t>44</w:t>
            </w:r>
          </w:hyperlink>
        </w:p>
        <w:p>
          <w:pPr>
            <w:pStyle w:val="Contents2"/>
            <w:tabs>
              <w:tab w:val="clear" w:pos="8743"/>
              <w:tab w:val="right" w:pos="9026" w:leader="dot"/>
            </w:tabs>
            <w:rPr/>
          </w:pPr>
          <w:hyperlink w:anchor="__RefHeading___Toc2251574_2281741623">
            <w:r>
              <w:rPr>
                <w:webHidden/>
                <w:rStyle w:val="IndexLink"/>
                <w:rtl w:val="true"/>
              </w:rPr>
              <w:t>فصل چهارم</w:t>
            </w:r>
            <w:r>
              <w:rPr>
                <w:rStyle w:val="IndexLink"/>
                <w:rtl w:val="true"/>
              </w:rPr>
              <w:t xml:space="preserve">: </w:t>
            </w:r>
            <w:r>
              <w:rPr>
                <w:rStyle w:val="IndexLink"/>
                <w:rtl w:val="true"/>
              </w:rPr>
              <w:t xml:space="preserve">نقش مادر در تربیت دینی کودک </w:t>
            </w:r>
            <w:r>
              <w:rPr>
                <w:rStyle w:val="IndexLink"/>
                <w:rtl w:val="true"/>
              </w:rPr>
              <w:t>(</w:t>
            </w:r>
            <w:r>
              <w:rPr>
                <w:rStyle w:val="IndexLink"/>
                <w:rtl w:val="true"/>
              </w:rPr>
              <w:t>هفت سال اول</w:t>
            </w:r>
            <w:r>
              <w:rPr>
                <w:rStyle w:val="IndexLink"/>
                <w:rtl w:val="true"/>
              </w:rPr>
              <w:t>)</w:t>
              <w:tab/>
            </w:r>
            <w:r>
              <w:rPr>
                <w:rStyle w:val="IndexLink"/>
              </w:rPr>
              <w:t>46</w:t>
            </w:r>
          </w:hyperlink>
        </w:p>
        <w:p>
          <w:pPr>
            <w:pStyle w:val="Contents3"/>
            <w:tabs>
              <w:tab w:val="clear" w:pos="8459"/>
              <w:tab w:val="right" w:pos="9026" w:leader="dot"/>
            </w:tabs>
            <w:rPr/>
          </w:pPr>
          <w:hyperlink w:anchor="__RefHeading___Toc2251576_228174162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251578_2281741623">
            <w:r>
              <w:rPr>
                <w:webHidden/>
                <w:rStyle w:val="IndexLink"/>
              </w:rPr>
              <w:t>1</w:t>
            </w:r>
            <w:r>
              <w:rPr>
                <w:rStyle w:val="IndexLink"/>
                <w:rtl w:val="true"/>
              </w:rPr>
              <w:t xml:space="preserve">. </w:t>
            </w:r>
            <w:r>
              <w:rPr>
                <w:rStyle w:val="IndexLink"/>
                <w:rtl w:val="true"/>
              </w:rPr>
              <w:t>ویژگی های همسران شایسته</w:t>
            </w:r>
            <w:r>
              <w:rPr>
                <w:rStyle w:val="IndexLink"/>
                <w:rtl w:val="true"/>
              </w:rPr>
              <w:tab/>
            </w:r>
            <w:r>
              <w:rPr>
                <w:rStyle w:val="IndexLink"/>
              </w:rPr>
              <w:t>47</w:t>
            </w:r>
          </w:hyperlink>
        </w:p>
        <w:p>
          <w:pPr>
            <w:pStyle w:val="Contents4"/>
            <w:tabs>
              <w:tab w:val="clear" w:pos="8176"/>
              <w:tab w:val="right" w:pos="9026" w:leader="dot"/>
            </w:tabs>
            <w:rPr/>
          </w:pPr>
          <w:hyperlink w:anchor="__RefHeading___Toc2251580_228174162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251582_2281741623">
            <w:r>
              <w:rPr>
                <w:webHidden/>
                <w:rStyle w:val="IndexLink"/>
                <w:rtl w:val="true"/>
              </w:rPr>
              <w:t>الف</w:t>
            </w:r>
            <w:r>
              <w:rPr>
                <w:rStyle w:val="IndexLink"/>
                <w:rtl w:val="true"/>
              </w:rPr>
              <w:t xml:space="preserve">) </w:t>
            </w:r>
            <w:r>
              <w:rPr>
                <w:rStyle w:val="IndexLink"/>
                <w:rtl w:val="true"/>
              </w:rPr>
              <w:t>ایمان</w:t>
            </w:r>
            <w:r>
              <w:rPr>
                <w:rStyle w:val="IndexLink"/>
                <w:rtl w:val="true"/>
              </w:rPr>
              <w:tab/>
            </w:r>
            <w:r>
              <w:rPr>
                <w:rStyle w:val="IndexLink"/>
              </w:rPr>
              <w:t>47</w:t>
            </w:r>
          </w:hyperlink>
        </w:p>
        <w:p>
          <w:pPr>
            <w:pStyle w:val="Contents4"/>
            <w:tabs>
              <w:tab w:val="clear" w:pos="8176"/>
              <w:tab w:val="right" w:pos="9026" w:leader="dot"/>
            </w:tabs>
            <w:rPr/>
          </w:pPr>
          <w:hyperlink w:anchor="__RefHeading___Toc2251584_2281741623">
            <w:r>
              <w:rPr>
                <w:webHidden/>
                <w:rStyle w:val="IndexLink"/>
                <w:rtl w:val="true"/>
              </w:rPr>
              <w:t>ب</w:t>
            </w:r>
            <w:r>
              <w:rPr>
                <w:rStyle w:val="IndexLink"/>
                <w:rtl w:val="true"/>
              </w:rPr>
              <w:t xml:space="preserve">) </w:t>
            </w:r>
            <w:r>
              <w:rPr>
                <w:rStyle w:val="IndexLink"/>
                <w:rtl w:val="true"/>
              </w:rPr>
              <w:t>عقل و زیرکی</w:t>
            </w:r>
            <w:r>
              <w:rPr>
                <w:rStyle w:val="IndexLink"/>
                <w:rtl w:val="true"/>
              </w:rPr>
              <w:tab/>
            </w:r>
            <w:r>
              <w:rPr>
                <w:rStyle w:val="IndexLink"/>
              </w:rPr>
              <w:t>49</w:t>
            </w:r>
          </w:hyperlink>
        </w:p>
        <w:p>
          <w:pPr>
            <w:pStyle w:val="Contents4"/>
            <w:tabs>
              <w:tab w:val="clear" w:pos="8176"/>
              <w:tab w:val="right" w:pos="9026" w:leader="dot"/>
            </w:tabs>
            <w:rPr/>
          </w:pPr>
          <w:hyperlink w:anchor="__RefHeading___Toc2251586_2281741623">
            <w:r>
              <w:rPr>
                <w:webHidden/>
                <w:rStyle w:val="IndexLink"/>
                <w:rtl w:val="true"/>
              </w:rPr>
              <w:t>ج</w:t>
            </w:r>
            <w:r>
              <w:rPr>
                <w:rStyle w:val="IndexLink"/>
                <w:rtl w:val="true"/>
              </w:rPr>
              <w:t xml:space="preserve">) </w:t>
            </w:r>
            <w:r>
              <w:rPr>
                <w:rStyle w:val="IndexLink"/>
                <w:rtl w:val="true"/>
              </w:rPr>
              <w:t>شرم و حیا</w:t>
            </w:r>
            <w:r>
              <w:rPr>
                <w:rStyle w:val="IndexLink"/>
                <w:rtl w:val="true"/>
              </w:rPr>
              <w:tab/>
            </w:r>
            <w:r>
              <w:rPr>
                <w:rStyle w:val="IndexLink"/>
              </w:rPr>
              <w:t>50</w:t>
            </w:r>
          </w:hyperlink>
        </w:p>
        <w:p>
          <w:pPr>
            <w:pStyle w:val="Contents4"/>
            <w:tabs>
              <w:tab w:val="clear" w:pos="8176"/>
              <w:tab w:val="right" w:pos="9026" w:leader="dot"/>
            </w:tabs>
            <w:rPr/>
          </w:pPr>
          <w:hyperlink w:anchor="__RefHeading___Toc2251588_2281741623">
            <w:r>
              <w:rPr>
                <w:webHidden/>
                <w:rStyle w:val="IndexLink"/>
                <w:rtl w:val="true"/>
              </w:rPr>
              <w:t>د</w:t>
            </w:r>
            <w:r>
              <w:rPr>
                <w:rStyle w:val="IndexLink"/>
                <w:rtl w:val="true"/>
              </w:rPr>
              <w:t xml:space="preserve">) </w:t>
            </w:r>
            <w:r>
              <w:rPr>
                <w:rStyle w:val="IndexLink"/>
                <w:rtl w:val="true"/>
              </w:rPr>
              <w:t>عفت و پاک دامنی</w:t>
            </w:r>
            <w:r>
              <w:rPr>
                <w:rStyle w:val="IndexLink"/>
                <w:rtl w:val="true"/>
              </w:rPr>
              <w:tab/>
            </w:r>
            <w:r>
              <w:rPr>
                <w:rStyle w:val="IndexLink"/>
              </w:rPr>
              <w:t>51</w:t>
            </w:r>
          </w:hyperlink>
        </w:p>
        <w:p>
          <w:pPr>
            <w:pStyle w:val="Contents4"/>
            <w:tabs>
              <w:tab w:val="clear" w:pos="8176"/>
              <w:tab w:val="right" w:pos="9026" w:leader="dot"/>
            </w:tabs>
            <w:rPr/>
          </w:pPr>
          <w:hyperlink w:anchor="__RefHeading___Toc2251590_2281741623">
            <w:r>
              <w:rPr>
                <w:webHidden/>
                <w:rStyle w:val="IndexLink"/>
                <w:rtl w:val="true"/>
              </w:rPr>
              <w:t>ه</w:t>
            </w:r>
            <w:r>
              <w:rPr>
                <w:rStyle w:val="IndexLink"/>
                <w:rtl w:val="true"/>
              </w:rPr>
              <w:t xml:space="preserve">) </w:t>
            </w:r>
            <w:r>
              <w:rPr>
                <w:rStyle w:val="IndexLink"/>
                <w:rtl w:val="true"/>
              </w:rPr>
              <w:t>نجابت و اصالت خانواده</w:t>
            </w:r>
            <w:r>
              <w:rPr>
                <w:rStyle w:val="IndexLink"/>
                <w:rtl w:val="true"/>
              </w:rPr>
              <w:tab/>
            </w:r>
            <w:r>
              <w:rPr>
                <w:rStyle w:val="IndexLink"/>
              </w:rPr>
              <w:t>51</w:t>
            </w:r>
          </w:hyperlink>
        </w:p>
        <w:p>
          <w:pPr>
            <w:pStyle w:val="Contents3"/>
            <w:tabs>
              <w:tab w:val="clear" w:pos="8459"/>
              <w:tab w:val="right" w:pos="9026" w:leader="dot"/>
            </w:tabs>
            <w:rPr/>
          </w:pPr>
          <w:hyperlink w:anchor="__RefHeading___Toc2251592_2281741623">
            <w:r>
              <w:rPr>
                <w:webHidden/>
                <w:rStyle w:val="IndexLink"/>
              </w:rPr>
              <w:t>2</w:t>
            </w:r>
            <w:r>
              <w:rPr>
                <w:rStyle w:val="IndexLink"/>
                <w:rtl w:val="true"/>
              </w:rPr>
              <w:t xml:space="preserve">. </w:t>
            </w:r>
            <w:r>
              <w:rPr>
                <w:rStyle w:val="IndexLink"/>
                <w:rtl w:val="true"/>
              </w:rPr>
              <w:t>نقش مادر در تربیت دینی کودک پیش از تولد</w:t>
            </w:r>
            <w:r>
              <w:rPr>
                <w:rStyle w:val="IndexLink"/>
                <w:rtl w:val="true"/>
              </w:rPr>
              <w:tab/>
            </w:r>
            <w:r>
              <w:rPr>
                <w:rStyle w:val="IndexLink"/>
              </w:rPr>
              <w:t>52</w:t>
            </w:r>
          </w:hyperlink>
        </w:p>
        <w:p>
          <w:pPr>
            <w:pStyle w:val="Contents4"/>
            <w:tabs>
              <w:tab w:val="clear" w:pos="8176"/>
              <w:tab w:val="right" w:pos="9026" w:leader="dot"/>
            </w:tabs>
            <w:rPr/>
          </w:pPr>
          <w:hyperlink w:anchor="__RefHeading___Toc2251594_228174162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251596_2281741623">
            <w:r>
              <w:rPr>
                <w:webHidden/>
                <w:rStyle w:val="IndexLink"/>
                <w:rtl w:val="true"/>
              </w:rPr>
              <w:t>الف</w:t>
            </w:r>
            <w:r>
              <w:rPr>
                <w:rStyle w:val="IndexLink"/>
                <w:rtl w:val="true"/>
              </w:rPr>
              <w:t xml:space="preserve">) </w:t>
            </w:r>
            <w:r>
              <w:rPr>
                <w:rStyle w:val="IndexLink"/>
                <w:rtl w:val="true"/>
              </w:rPr>
              <w:t>دعا برای طلب فرزند صالح</w:t>
            </w:r>
            <w:r>
              <w:rPr>
                <w:rStyle w:val="IndexLink"/>
                <w:rtl w:val="true"/>
              </w:rPr>
              <w:tab/>
            </w:r>
            <w:r>
              <w:rPr>
                <w:rStyle w:val="IndexLink"/>
              </w:rPr>
              <w:t>54</w:t>
            </w:r>
          </w:hyperlink>
        </w:p>
        <w:p>
          <w:pPr>
            <w:pStyle w:val="Contents4"/>
            <w:tabs>
              <w:tab w:val="clear" w:pos="8176"/>
              <w:tab w:val="right" w:pos="9026" w:leader="dot"/>
            </w:tabs>
            <w:rPr/>
          </w:pPr>
          <w:hyperlink w:anchor="__RefHeading___Toc2251598_2281741623">
            <w:r>
              <w:rPr>
                <w:webHidden/>
                <w:rStyle w:val="IndexLink"/>
                <w:rtl w:val="true"/>
              </w:rPr>
              <w:t>ب</w:t>
            </w:r>
            <w:r>
              <w:rPr>
                <w:rStyle w:val="IndexLink"/>
                <w:rtl w:val="true"/>
              </w:rPr>
              <w:t xml:space="preserve">) </w:t>
            </w:r>
            <w:r>
              <w:rPr>
                <w:rStyle w:val="IndexLink"/>
                <w:rtl w:val="true"/>
              </w:rPr>
              <w:t>بردن نام و یاد خدا</w:t>
            </w:r>
            <w:r>
              <w:rPr>
                <w:rStyle w:val="IndexLink"/>
                <w:rtl w:val="true"/>
              </w:rPr>
              <w:tab/>
            </w:r>
            <w:r>
              <w:rPr>
                <w:rStyle w:val="IndexLink"/>
              </w:rPr>
              <w:t>55</w:t>
            </w:r>
          </w:hyperlink>
        </w:p>
        <w:p>
          <w:pPr>
            <w:pStyle w:val="Contents4"/>
            <w:tabs>
              <w:tab w:val="clear" w:pos="8176"/>
              <w:tab w:val="right" w:pos="9026" w:leader="dot"/>
            </w:tabs>
            <w:rPr/>
          </w:pPr>
          <w:hyperlink w:anchor="__RefHeading___Toc2251600_2281741623">
            <w:r>
              <w:rPr>
                <w:webHidden/>
                <w:rStyle w:val="IndexLink"/>
                <w:rtl w:val="true"/>
              </w:rPr>
              <w:t>ج</w:t>
            </w:r>
            <w:r>
              <w:rPr>
                <w:rStyle w:val="IndexLink"/>
                <w:rtl w:val="true"/>
              </w:rPr>
              <w:t xml:space="preserve">) </w:t>
            </w:r>
            <w:r>
              <w:rPr>
                <w:rStyle w:val="IndexLink"/>
                <w:rtl w:val="true"/>
              </w:rPr>
              <w:t>پرهیز از آمیزش در کنار بچه ها</w:t>
            </w:r>
            <w:r>
              <w:rPr>
                <w:rStyle w:val="IndexLink"/>
                <w:rtl w:val="true"/>
              </w:rPr>
              <w:tab/>
            </w:r>
            <w:r>
              <w:rPr>
                <w:rStyle w:val="IndexLink"/>
              </w:rPr>
              <w:t>55</w:t>
            </w:r>
          </w:hyperlink>
        </w:p>
        <w:p>
          <w:pPr>
            <w:pStyle w:val="Contents4"/>
            <w:tabs>
              <w:tab w:val="clear" w:pos="8176"/>
              <w:tab w:val="right" w:pos="9026" w:leader="dot"/>
            </w:tabs>
            <w:rPr/>
          </w:pPr>
          <w:hyperlink w:anchor="__RefHeading___Toc2251602_2281741623">
            <w:r>
              <w:rPr>
                <w:webHidden/>
                <w:rStyle w:val="IndexLink"/>
                <w:rtl w:val="true"/>
              </w:rPr>
              <w:t>د</w:t>
            </w:r>
            <w:r>
              <w:rPr>
                <w:rStyle w:val="IndexLink"/>
                <w:rtl w:val="true"/>
              </w:rPr>
              <w:t xml:space="preserve">) </w:t>
            </w:r>
            <w:r>
              <w:rPr>
                <w:rStyle w:val="IndexLink"/>
                <w:rtl w:val="true"/>
              </w:rPr>
              <w:t>تأثیر غذای مادر بر جنین</w:t>
            </w:r>
            <w:r>
              <w:rPr>
                <w:rStyle w:val="IndexLink"/>
                <w:rtl w:val="true"/>
              </w:rPr>
              <w:tab/>
            </w:r>
            <w:r>
              <w:rPr>
                <w:rStyle w:val="IndexLink"/>
              </w:rPr>
              <w:t>57</w:t>
            </w:r>
          </w:hyperlink>
        </w:p>
        <w:p>
          <w:pPr>
            <w:pStyle w:val="Contents5"/>
            <w:tabs>
              <w:tab w:val="clear" w:pos="7892"/>
              <w:tab w:val="right" w:pos="9026" w:leader="dot"/>
            </w:tabs>
            <w:rPr/>
          </w:pPr>
          <w:hyperlink w:anchor="__RefHeading___Toc2251604_228174162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251606_2281741623">
            <w:r>
              <w:rPr>
                <w:webHidden/>
                <w:rStyle w:val="IndexLink"/>
                <w:rtl w:val="true"/>
              </w:rPr>
              <w:t>اثر مواد مخدر بر جنین</w:t>
            </w:r>
            <w:r>
              <w:rPr>
                <w:rStyle w:val="IndexLink"/>
                <w:rtl w:val="true"/>
              </w:rPr>
              <w:tab/>
            </w:r>
            <w:r>
              <w:rPr>
                <w:rStyle w:val="IndexLink"/>
              </w:rPr>
              <w:t>60</w:t>
            </w:r>
          </w:hyperlink>
        </w:p>
        <w:p>
          <w:pPr>
            <w:pStyle w:val="Contents6"/>
            <w:tabs>
              <w:tab w:val="clear" w:pos="7609"/>
              <w:tab w:val="right" w:pos="9026" w:leader="dot"/>
            </w:tabs>
            <w:rPr/>
          </w:pPr>
          <w:hyperlink w:anchor="__RefHeading___Toc2251608_2281741623">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251610_2281741623">
            <w:r>
              <w:rPr>
                <w:webHidden/>
                <w:rStyle w:val="IndexLink"/>
                <w:rtl w:val="true"/>
              </w:rPr>
              <w:t>یک ـ الکل</w:t>
            </w:r>
            <w:r>
              <w:rPr>
                <w:rStyle w:val="IndexLink"/>
                <w:rtl w:val="true"/>
              </w:rPr>
              <w:tab/>
            </w:r>
            <w:r>
              <w:rPr>
                <w:rStyle w:val="IndexLink"/>
              </w:rPr>
              <w:t>61</w:t>
            </w:r>
          </w:hyperlink>
        </w:p>
        <w:p>
          <w:pPr>
            <w:pStyle w:val="Contents6"/>
            <w:tabs>
              <w:tab w:val="clear" w:pos="7609"/>
              <w:tab w:val="right" w:pos="9026" w:leader="dot"/>
            </w:tabs>
            <w:rPr/>
          </w:pPr>
          <w:hyperlink w:anchor="__RefHeading___Toc2251612_2281741623">
            <w:r>
              <w:rPr>
                <w:webHidden/>
                <w:rStyle w:val="IndexLink"/>
                <w:rtl w:val="true"/>
              </w:rPr>
              <w:t>دو ـ تریاک</w:t>
            </w:r>
            <w:r>
              <w:rPr>
                <w:rStyle w:val="IndexLink"/>
                <w:rtl w:val="true"/>
              </w:rPr>
              <w:tab/>
            </w:r>
            <w:r>
              <w:rPr>
                <w:rStyle w:val="IndexLink"/>
              </w:rPr>
              <w:t>62</w:t>
            </w:r>
          </w:hyperlink>
        </w:p>
        <w:p>
          <w:pPr>
            <w:pStyle w:val="Contents6"/>
            <w:tabs>
              <w:tab w:val="clear" w:pos="7609"/>
              <w:tab w:val="right" w:pos="9026" w:leader="dot"/>
            </w:tabs>
            <w:rPr/>
          </w:pPr>
          <w:hyperlink w:anchor="__RefHeading___Toc2251614_2281741623">
            <w:r>
              <w:rPr>
                <w:webHidden/>
                <w:rStyle w:val="IndexLink"/>
                <w:rtl w:val="true"/>
              </w:rPr>
              <w:t>سه ـ سیگار</w:t>
            </w:r>
            <w:r>
              <w:rPr>
                <w:rStyle w:val="IndexLink"/>
                <w:rtl w:val="true"/>
              </w:rPr>
              <w:tab/>
            </w:r>
            <w:r>
              <w:rPr>
                <w:rStyle w:val="IndexLink"/>
              </w:rPr>
              <w:t>62</w:t>
            </w:r>
          </w:hyperlink>
        </w:p>
        <w:p>
          <w:pPr>
            <w:pStyle w:val="Contents3"/>
            <w:tabs>
              <w:tab w:val="clear" w:pos="8459"/>
              <w:tab w:val="right" w:pos="9026" w:leader="dot"/>
            </w:tabs>
            <w:rPr/>
          </w:pPr>
          <w:hyperlink w:anchor="__RefHeading___Toc2251616_2281741623">
            <w:r>
              <w:rPr>
                <w:webHidden/>
                <w:rStyle w:val="IndexLink"/>
              </w:rPr>
              <w:t>3</w:t>
            </w:r>
            <w:r>
              <w:rPr>
                <w:rStyle w:val="IndexLink"/>
                <w:rtl w:val="true"/>
              </w:rPr>
              <w:t xml:space="preserve">. </w:t>
            </w:r>
            <w:r>
              <w:rPr>
                <w:rStyle w:val="IndexLink"/>
                <w:rtl w:val="true"/>
              </w:rPr>
              <w:t>نقش مادر در تربیت دینی کودک پس از تولد</w:t>
            </w:r>
            <w:r>
              <w:rPr>
                <w:rStyle w:val="IndexLink"/>
                <w:rtl w:val="true"/>
              </w:rPr>
              <w:tab/>
            </w:r>
            <w:r>
              <w:rPr>
                <w:rStyle w:val="IndexLink"/>
              </w:rPr>
              <w:t>63</w:t>
            </w:r>
          </w:hyperlink>
        </w:p>
        <w:p>
          <w:pPr>
            <w:pStyle w:val="Contents4"/>
            <w:tabs>
              <w:tab w:val="clear" w:pos="8176"/>
              <w:tab w:val="right" w:pos="9026" w:leader="dot"/>
            </w:tabs>
            <w:rPr/>
          </w:pPr>
          <w:hyperlink w:anchor="__RefHeading___Toc2251618_228174162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251620_2281741623">
            <w:r>
              <w:rPr>
                <w:webHidden/>
                <w:rStyle w:val="IndexLink"/>
                <w:rtl w:val="true"/>
              </w:rPr>
              <w:t>الف</w:t>
            </w:r>
            <w:r>
              <w:rPr>
                <w:rStyle w:val="IndexLink"/>
                <w:rtl w:val="true"/>
              </w:rPr>
              <w:t xml:space="preserve">) </w:t>
            </w:r>
            <w:r>
              <w:rPr>
                <w:rStyle w:val="IndexLink"/>
                <w:rtl w:val="true"/>
              </w:rPr>
              <w:t>ایجاد فضای معنوی</w:t>
            </w:r>
            <w:r>
              <w:rPr>
                <w:rStyle w:val="IndexLink"/>
                <w:rtl w:val="true"/>
              </w:rPr>
              <w:tab/>
            </w:r>
            <w:r>
              <w:rPr>
                <w:rStyle w:val="IndexLink"/>
              </w:rPr>
              <w:t>64</w:t>
            </w:r>
          </w:hyperlink>
        </w:p>
        <w:p>
          <w:pPr>
            <w:pStyle w:val="Contents4"/>
            <w:tabs>
              <w:tab w:val="clear" w:pos="8176"/>
              <w:tab w:val="right" w:pos="9026" w:leader="dot"/>
            </w:tabs>
            <w:rPr/>
          </w:pPr>
          <w:hyperlink w:anchor="__RefHeading___Toc2251622_2281741623">
            <w:r>
              <w:rPr>
                <w:webHidden/>
                <w:rStyle w:val="IndexLink"/>
                <w:rtl w:val="true"/>
              </w:rPr>
              <w:t>ب</w:t>
            </w:r>
            <w:r>
              <w:rPr>
                <w:rStyle w:val="IndexLink"/>
                <w:rtl w:val="true"/>
              </w:rPr>
              <w:t xml:space="preserve">) </w:t>
            </w:r>
            <w:r>
              <w:rPr>
                <w:rStyle w:val="IndexLink"/>
                <w:rtl w:val="true"/>
              </w:rPr>
              <w:t>انتخاب نام نیک</w:t>
            </w:r>
            <w:r>
              <w:rPr>
                <w:rStyle w:val="IndexLink"/>
                <w:rtl w:val="true"/>
              </w:rPr>
              <w:tab/>
            </w:r>
            <w:r>
              <w:rPr>
                <w:rStyle w:val="IndexLink"/>
              </w:rPr>
              <w:t>64</w:t>
            </w:r>
          </w:hyperlink>
        </w:p>
        <w:p>
          <w:pPr>
            <w:pStyle w:val="Contents4"/>
            <w:tabs>
              <w:tab w:val="clear" w:pos="8176"/>
              <w:tab w:val="right" w:pos="9026" w:leader="dot"/>
            </w:tabs>
            <w:rPr/>
          </w:pPr>
          <w:hyperlink w:anchor="__RefHeading___Toc2251624_2281741623">
            <w:r>
              <w:rPr>
                <w:webHidden/>
                <w:rStyle w:val="IndexLink"/>
                <w:rtl w:val="true"/>
              </w:rPr>
              <w:t>ج</w:t>
            </w:r>
            <w:r>
              <w:rPr>
                <w:rStyle w:val="IndexLink"/>
                <w:rtl w:val="true"/>
              </w:rPr>
              <w:t xml:space="preserve">) </w:t>
            </w:r>
            <w:r>
              <w:rPr>
                <w:rStyle w:val="IndexLink"/>
                <w:rtl w:val="true"/>
              </w:rPr>
              <w:t>کام برداشتن نوزاد</w:t>
            </w:r>
            <w:r>
              <w:rPr>
                <w:rStyle w:val="IndexLink"/>
                <w:rtl w:val="true"/>
              </w:rPr>
              <w:tab/>
            </w:r>
            <w:r>
              <w:rPr>
                <w:rStyle w:val="IndexLink"/>
              </w:rPr>
              <w:t>65</w:t>
            </w:r>
          </w:hyperlink>
        </w:p>
        <w:p>
          <w:pPr>
            <w:pStyle w:val="Contents4"/>
            <w:tabs>
              <w:tab w:val="clear" w:pos="8176"/>
              <w:tab w:val="right" w:pos="9026" w:leader="dot"/>
            </w:tabs>
            <w:rPr/>
          </w:pPr>
          <w:hyperlink w:anchor="__RefHeading___Toc2251626_2281741623">
            <w:r>
              <w:rPr>
                <w:webHidden/>
                <w:rStyle w:val="IndexLink"/>
                <w:rtl w:val="true"/>
              </w:rPr>
              <w:t>د</w:t>
            </w:r>
            <w:r>
              <w:rPr>
                <w:rStyle w:val="IndexLink"/>
                <w:rtl w:val="true"/>
              </w:rPr>
              <w:t xml:space="preserve">) </w:t>
            </w:r>
            <w:r>
              <w:rPr>
                <w:rStyle w:val="IndexLink"/>
                <w:rtl w:val="true"/>
              </w:rPr>
              <w:t>صدقه دادن برای فرزند</w:t>
            </w:r>
            <w:r>
              <w:rPr>
                <w:rStyle w:val="IndexLink"/>
                <w:rtl w:val="true"/>
              </w:rPr>
              <w:tab/>
            </w:r>
            <w:r>
              <w:rPr>
                <w:rStyle w:val="IndexLink"/>
              </w:rPr>
              <w:t>66</w:t>
            </w:r>
          </w:hyperlink>
        </w:p>
        <w:p>
          <w:pPr>
            <w:pStyle w:val="Contents4"/>
            <w:tabs>
              <w:tab w:val="clear" w:pos="8176"/>
              <w:tab w:val="right" w:pos="9026" w:leader="dot"/>
            </w:tabs>
            <w:rPr/>
          </w:pPr>
          <w:hyperlink w:anchor="__RefHeading___Toc2251628_2281741623">
            <w:r>
              <w:rPr>
                <w:webHidden/>
                <w:rStyle w:val="IndexLink"/>
                <w:rtl w:val="true"/>
              </w:rPr>
              <w:t>ه</w:t>
            </w:r>
            <w:r>
              <w:rPr>
                <w:rStyle w:val="IndexLink"/>
                <w:rtl w:val="true"/>
              </w:rPr>
              <w:t xml:space="preserve">) </w:t>
            </w:r>
            <w:r>
              <w:rPr>
                <w:rStyle w:val="IndexLink"/>
                <w:rtl w:val="true"/>
              </w:rPr>
              <w:t>عقیقه برای فرزند</w:t>
            </w:r>
            <w:r>
              <w:rPr>
                <w:rStyle w:val="IndexLink"/>
                <w:rtl w:val="true"/>
              </w:rPr>
              <w:tab/>
            </w:r>
            <w:r>
              <w:rPr>
                <w:rStyle w:val="IndexLink"/>
              </w:rPr>
              <w:t>68</w:t>
            </w:r>
          </w:hyperlink>
        </w:p>
        <w:p>
          <w:pPr>
            <w:pStyle w:val="Contents4"/>
            <w:tabs>
              <w:tab w:val="clear" w:pos="8176"/>
              <w:tab w:val="right" w:pos="9026" w:leader="dot"/>
            </w:tabs>
            <w:rPr/>
          </w:pPr>
          <w:hyperlink w:anchor="__RefHeading___Toc2251630_2281741623">
            <w:r>
              <w:rPr>
                <w:webHidden/>
                <w:rStyle w:val="IndexLink"/>
                <w:rtl w:val="true"/>
              </w:rPr>
              <w:t>و</w:t>
            </w:r>
            <w:r>
              <w:rPr>
                <w:rStyle w:val="IndexLink"/>
                <w:rtl w:val="true"/>
              </w:rPr>
              <w:t xml:space="preserve">) </w:t>
            </w:r>
            <w:r>
              <w:rPr>
                <w:rStyle w:val="IndexLink"/>
                <w:rtl w:val="true"/>
              </w:rPr>
              <w:t>آداب شیر دادن</w:t>
            </w:r>
            <w:r>
              <w:rPr>
                <w:rStyle w:val="IndexLink"/>
                <w:rtl w:val="true"/>
              </w:rPr>
              <w:tab/>
            </w:r>
            <w:r>
              <w:rPr>
                <w:rStyle w:val="IndexLink"/>
              </w:rPr>
              <w:t>69</w:t>
            </w:r>
          </w:hyperlink>
        </w:p>
        <w:p>
          <w:pPr>
            <w:pStyle w:val="Contents5"/>
            <w:tabs>
              <w:tab w:val="clear" w:pos="7892"/>
              <w:tab w:val="right" w:pos="9026" w:leader="dot"/>
            </w:tabs>
            <w:rPr/>
          </w:pPr>
          <w:hyperlink w:anchor="__RefHeading___Toc2251632_2281741623">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251634_2281741623">
            <w:r>
              <w:rPr>
                <w:webHidden/>
                <w:rStyle w:val="IndexLink"/>
                <w:rtl w:val="true"/>
              </w:rPr>
              <w:t>یک ـ شیر دادن همراه با طهارت</w:t>
            </w:r>
            <w:r>
              <w:rPr>
                <w:rStyle w:val="IndexLink"/>
                <w:rtl w:val="true"/>
              </w:rPr>
              <w:tab/>
            </w:r>
            <w:r>
              <w:rPr>
                <w:rStyle w:val="IndexLink"/>
              </w:rPr>
              <w:t>70</w:t>
            </w:r>
          </w:hyperlink>
        </w:p>
        <w:p>
          <w:pPr>
            <w:pStyle w:val="Contents5"/>
            <w:tabs>
              <w:tab w:val="clear" w:pos="7892"/>
              <w:tab w:val="right" w:pos="9026" w:leader="dot"/>
            </w:tabs>
            <w:rPr/>
          </w:pPr>
          <w:hyperlink w:anchor="__RefHeading___Toc2251636_2281741623">
            <w:r>
              <w:rPr>
                <w:webHidden/>
                <w:rStyle w:val="IndexLink"/>
                <w:rtl w:val="true"/>
              </w:rPr>
              <w:t>دو ـ شیر دادن همراه با نام خدا</w:t>
            </w:r>
            <w:r>
              <w:rPr>
                <w:rStyle w:val="IndexLink"/>
                <w:rtl w:val="true"/>
              </w:rPr>
              <w:tab/>
            </w:r>
            <w:r>
              <w:rPr>
                <w:rStyle w:val="IndexLink"/>
              </w:rPr>
              <w:t>73</w:t>
            </w:r>
          </w:hyperlink>
        </w:p>
        <w:p>
          <w:pPr>
            <w:pStyle w:val="Contents5"/>
            <w:tabs>
              <w:tab w:val="clear" w:pos="7892"/>
              <w:tab w:val="right" w:pos="9026" w:leader="dot"/>
            </w:tabs>
            <w:rPr/>
          </w:pPr>
          <w:hyperlink w:anchor="__RefHeading___Toc2251638_2281741623">
            <w:r>
              <w:rPr>
                <w:webHidden/>
                <w:rStyle w:val="IndexLink"/>
                <w:rtl w:val="true"/>
              </w:rPr>
              <w:t>سه ـ آموزش ارزش های اخلاقی</w:t>
            </w:r>
            <w:r>
              <w:rPr>
                <w:rStyle w:val="IndexLink"/>
                <w:rtl w:val="true"/>
              </w:rPr>
              <w:tab/>
            </w:r>
            <w:r>
              <w:rPr>
                <w:rStyle w:val="IndexLink"/>
              </w:rPr>
              <w:t>73</w:t>
            </w:r>
          </w:hyperlink>
        </w:p>
        <w:p>
          <w:pPr>
            <w:pStyle w:val="Contents4"/>
            <w:tabs>
              <w:tab w:val="clear" w:pos="8176"/>
              <w:tab w:val="right" w:pos="9026" w:leader="dot"/>
            </w:tabs>
            <w:rPr/>
          </w:pPr>
          <w:hyperlink w:anchor="__RefHeading___Toc2251640_2281741623">
            <w:r>
              <w:rPr>
                <w:webHidden/>
                <w:rStyle w:val="IndexLink"/>
                <w:rtl w:val="true"/>
              </w:rPr>
              <w:t>ح</w:t>
            </w:r>
            <w:r>
              <w:rPr>
                <w:rStyle w:val="IndexLink"/>
                <w:rtl w:val="true"/>
              </w:rPr>
              <w:t xml:space="preserve">) </w:t>
            </w:r>
            <w:r>
              <w:rPr>
                <w:rStyle w:val="IndexLink"/>
                <w:rtl w:val="true"/>
              </w:rPr>
              <w:t>پرورش عزت نفس</w:t>
            </w:r>
            <w:r>
              <w:rPr>
                <w:rStyle w:val="IndexLink"/>
                <w:rtl w:val="true"/>
              </w:rPr>
              <w:tab/>
            </w:r>
            <w:r>
              <w:rPr>
                <w:rStyle w:val="IndexLink"/>
              </w:rPr>
              <w:t>75</w:t>
            </w:r>
          </w:hyperlink>
        </w:p>
        <w:p>
          <w:pPr>
            <w:pStyle w:val="Contents4"/>
            <w:tabs>
              <w:tab w:val="clear" w:pos="8176"/>
              <w:tab w:val="right" w:pos="9026" w:leader="dot"/>
            </w:tabs>
            <w:rPr/>
          </w:pPr>
          <w:hyperlink w:anchor="__RefHeading___Toc2251642_2281741623">
            <w:r>
              <w:rPr>
                <w:webHidden/>
                <w:rStyle w:val="IndexLink"/>
                <w:rtl w:val="true"/>
              </w:rPr>
              <w:t>ط</w:t>
            </w:r>
            <w:r>
              <w:rPr>
                <w:rStyle w:val="IndexLink"/>
                <w:rtl w:val="true"/>
              </w:rPr>
              <w:t xml:space="preserve">) </w:t>
            </w:r>
            <w:r>
              <w:rPr>
                <w:rStyle w:val="IndexLink"/>
                <w:rtl w:val="true"/>
              </w:rPr>
              <w:t>پرورش حس خودباوری در کودک</w:t>
            </w:r>
            <w:r>
              <w:rPr>
                <w:rStyle w:val="IndexLink"/>
                <w:rtl w:val="true"/>
              </w:rPr>
              <w:tab/>
            </w:r>
            <w:r>
              <w:rPr>
                <w:rStyle w:val="IndexLink"/>
              </w:rPr>
              <w:t>77</w:t>
            </w:r>
          </w:hyperlink>
        </w:p>
        <w:p>
          <w:pPr>
            <w:pStyle w:val="Contents4"/>
            <w:tabs>
              <w:tab w:val="clear" w:pos="8176"/>
              <w:tab w:val="right" w:pos="9026" w:leader="dot"/>
            </w:tabs>
            <w:rPr/>
          </w:pPr>
          <w:hyperlink w:anchor="__RefHeading___Toc2251644_2281741623">
            <w:r>
              <w:rPr>
                <w:webHidden/>
                <w:rStyle w:val="IndexLink"/>
                <w:rtl w:val="true"/>
              </w:rPr>
              <w:t>ی</w:t>
            </w:r>
            <w:r>
              <w:rPr>
                <w:rStyle w:val="IndexLink"/>
                <w:rtl w:val="true"/>
              </w:rPr>
              <w:t xml:space="preserve">) </w:t>
            </w:r>
            <w:r>
              <w:rPr>
                <w:rStyle w:val="IndexLink"/>
                <w:rtl w:val="true"/>
              </w:rPr>
              <w:t>تکریم و احترام کودک</w:t>
            </w:r>
            <w:r>
              <w:rPr>
                <w:rStyle w:val="IndexLink"/>
                <w:rtl w:val="true"/>
              </w:rPr>
              <w:tab/>
            </w:r>
            <w:r>
              <w:rPr>
                <w:rStyle w:val="IndexLink"/>
              </w:rPr>
              <w:t>78</w:t>
            </w:r>
          </w:hyperlink>
        </w:p>
        <w:p>
          <w:pPr>
            <w:pStyle w:val="Contents4"/>
            <w:tabs>
              <w:tab w:val="clear" w:pos="8176"/>
              <w:tab w:val="right" w:pos="9026" w:leader="dot"/>
            </w:tabs>
            <w:rPr/>
          </w:pPr>
          <w:hyperlink w:anchor="__RefHeading___Toc2251646_2281741623">
            <w:r>
              <w:rPr>
                <w:webHidden/>
                <w:rStyle w:val="IndexLink"/>
                <w:rtl w:val="true"/>
              </w:rPr>
              <w:t>ک</w:t>
            </w:r>
            <w:r>
              <w:rPr>
                <w:rStyle w:val="IndexLink"/>
                <w:rtl w:val="true"/>
              </w:rPr>
              <w:t xml:space="preserve">) </w:t>
            </w:r>
            <w:r>
              <w:rPr>
                <w:rStyle w:val="IndexLink"/>
                <w:rtl w:val="true"/>
              </w:rPr>
              <w:t>پرورش باورهای دینی</w:t>
            </w:r>
            <w:r>
              <w:rPr>
                <w:rStyle w:val="IndexLink"/>
                <w:rtl w:val="true"/>
              </w:rPr>
              <w:tab/>
            </w:r>
            <w:r>
              <w:rPr>
                <w:rStyle w:val="IndexLink"/>
              </w:rPr>
              <w:t>79</w:t>
            </w:r>
          </w:hyperlink>
        </w:p>
        <w:p>
          <w:pPr>
            <w:pStyle w:val="Contents4"/>
            <w:tabs>
              <w:tab w:val="clear" w:pos="8176"/>
              <w:tab w:val="right" w:pos="9026" w:leader="dot"/>
            </w:tabs>
            <w:rPr/>
          </w:pPr>
          <w:hyperlink w:anchor="__RefHeading___Toc2251648_2281741623">
            <w:r>
              <w:rPr>
                <w:webHidden/>
                <w:rStyle w:val="IndexLink"/>
                <w:rtl w:val="true"/>
              </w:rPr>
              <w:t>ل</w:t>
            </w:r>
            <w:r>
              <w:rPr>
                <w:rStyle w:val="IndexLink"/>
                <w:rtl w:val="true"/>
              </w:rPr>
              <w:t xml:space="preserve">) </w:t>
            </w:r>
            <w:r>
              <w:rPr>
                <w:rStyle w:val="IndexLink"/>
                <w:rtl w:val="true"/>
              </w:rPr>
              <w:t>آموزش قرآن</w:t>
            </w:r>
            <w:r>
              <w:rPr>
                <w:rStyle w:val="IndexLink"/>
                <w:rtl w:val="true"/>
              </w:rPr>
              <w:tab/>
            </w:r>
            <w:r>
              <w:rPr>
                <w:rStyle w:val="IndexLink"/>
              </w:rPr>
              <w:t>80</w:t>
            </w:r>
          </w:hyperlink>
        </w:p>
        <w:p>
          <w:pPr>
            <w:pStyle w:val="Contents4"/>
            <w:tabs>
              <w:tab w:val="clear" w:pos="8176"/>
              <w:tab w:val="right" w:pos="9026" w:leader="dot"/>
            </w:tabs>
            <w:rPr/>
          </w:pPr>
          <w:hyperlink w:anchor="__RefHeading___Toc2251650_2281741623">
            <w:r>
              <w:rPr>
                <w:webHidden/>
                <w:rStyle w:val="IndexLink"/>
                <w:rtl w:val="true"/>
              </w:rPr>
              <w:t>م</w:t>
            </w:r>
            <w:r>
              <w:rPr>
                <w:rStyle w:val="IndexLink"/>
                <w:rtl w:val="true"/>
              </w:rPr>
              <w:t xml:space="preserve">) </w:t>
            </w:r>
            <w:r>
              <w:rPr>
                <w:rStyle w:val="IndexLink"/>
                <w:rtl w:val="true"/>
              </w:rPr>
              <w:t>آموزش احکام</w:t>
            </w:r>
            <w:r>
              <w:rPr>
                <w:rStyle w:val="IndexLink"/>
                <w:rtl w:val="true"/>
              </w:rPr>
              <w:tab/>
            </w:r>
            <w:r>
              <w:rPr>
                <w:rStyle w:val="IndexLink"/>
              </w:rPr>
              <w:t>81</w:t>
            </w:r>
          </w:hyperlink>
        </w:p>
        <w:p>
          <w:pPr>
            <w:pStyle w:val="Contents4"/>
            <w:tabs>
              <w:tab w:val="clear" w:pos="8176"/>
              <w:tab w:val="right" w:pos="9026" w:leader="dot"/>
            </w:tabs>
            <w:rPr/>
          </w:pPr>
          <w:hyperlink w:anchor="__RefHeading___Toc2251652_2281741623">
            <w:r>
              <w:rPr>
                <w:webHidden/>
                <w:rStyle w:val="IndexLink"/>
                <w:rtl w:val="true"/>
              </w:rPr>
              <w:t>ن</w:t>
            </w:r>
            <w:r>
              <w:rPr>
                <w:rStyle w:val="IndexLink"/>
                <w:rtl w:val="true"/>
              </w:rPr>
              <w:t xml:space="preserve">) </w:t>
            </w:r>
            <w:r>
              <w:rPr>
                <w:rStyle w:val="IndexLink"/>
                <w:rtl w:val="true"/>
              </w:rPr>
              <w:t>آموزش آداب اسلامی</w:t>
            </w:r>
            <w:r>
              <w:rPr>
                <w:rStyle w:val="IndexLink"/>
                <w:rtl w:val="true"/>
              </w:rPr>
              <w:tab/>
            </w:r>
            <w:r>
              <w:rPr>
                <w:rStyle w:val="IndexLink"/>
              </w:rPr>
              <w:t>82</w:t>
            </w:r>
          </w:hyperlink>
        </w:p>
        <w:p>
          <w:pPr>
            <w:pStyle w:val="Contents4"/>
            <w:tabs>
              <w:tab w:val="clear" w:pos="8176"/>
              <w:tab w:val="right" w:pos="9026" w:leader="dot"/>
            </w:tabs>
            <w:rPr/>
          </w:pPr>
          <w:hyperlink w:anchor="__RefHeading___Toc2251654_2281741623">
            <w:r>
              <w:rPr>
                <w:webHidden/>
                <w:rStyle w:val="IndexLink"/>
                <w:rtl w:val="true"/>
              </w:rPr>
              <w:t>س</w:t>
            </w:r>
            <w:r>
              <w:rPr>
                <w:rStyle w:val="IndexLink"/>
                <w:rtl w:val="true"/>
              </w:rPr>
              <w:t xml:space="preserve">) </w:t>
            </w:r>
            <w:r>
              <w:rPr>
                <w:rStyle w:val="IndexLink"/>
                <w:rtl w:val="true"/>
              </w:rPr>
              <w:t>آموزش آداب غذا خوردن</w:t>
            </w:r>
            <w:r>
              <w:rPr>
                <w:rStyle w:val="IndexLink"/>
                <w:rtl w:val="true"/>
              </w:rPr>
              <w:tab/>
            </w:r>
            <w:r>
              <w:rPr>
                <w:rStyle w:val="IndexLink"/>
              </w:rPr>
              <w:t>83</w:t>
            </w:r>
          </w:hyperlink>
        </w:p>
        <w:p>
          <w:pPr>
            <w:pStyle w:val="Contents4"/>
            <w:tabs>
              <w:tab w:val="clear" w:pos="8176"/>
              <w:tab w:val="right" w:pos="9026" w:leader="dot"/>
            </w:tabs>
            <w:rPr/>
          </w:pPr>
          <w:hyperlink w:anchor="__RefHeading___Toc2251656_2281741623">
            <w:r>
              <w:rPr>
                <w:webHidden/>
                <w:rStyle w:val="IndexLink"/>
                <w:rtl w:val="true"/>
              </w:rPr>
              <w:t>ع</w:t>
            </w:r>
            <w:r>
              <w:rPr>
                <w:rStyle w:val="IndexLink"/>
                <w:rtl w:val="true"/>
              </w:rPr>
              <w:t xml:space="preserve">) </w:t>
            </w:r>
            <w:r>
              <w:rPr>
                <w:rStyle w:val="IndexLink"/>
                <w:rtl w:val="true"/>
              </w:rPr>
              <w:t>آموزش اخلاق نیکو</w:t>
            </w:r>
            <w:r>
              <w:rPr>
                <w:rStyle w:val="IndexLink"/>
                <w:rtl w:val="true"/>
              </w:rPr>
              <w:tab/>
            </w:r>
            <w:r>
              <w:rPr>
                <w:rStyle w:val="IndexLink"/>
              </w:rPr>
              <w:t>84</w:t>
            </w:r>
          </w:hyperlink>
        </w:p>
        <w:p>
          <w:pPr>
            <w:pStyle w:val="Contents4"/>
            <w:tabs>
              <w:tab w:val="clear" w:pos="8176"/>
              <w:tab w:val="right" w:pos="9026" w:leader="dot"/>
            </w:tabs>
            <w:rPr/>
          </w:pPr>
          <w:hyperlink w:anchor="__RefHeading___Toc2251658_2281741623">
            <w:r>
              <w:rPr>
                <w:webHidden/>
                <w:rStyle w:val="IndexLink"/>
                <w:rtl w:val="true"/>
              </w:rPr>
              <w:t>ف</w:t>
            </w:r>
            <w:r>
              <w:rPr>
                <w:rStyle w:val="IndexLink"/>
                <w:rtl w:val="true"/>
              </w:rPr>
              <w:t xml:space="preserve">) </w:t>
            </w:r>
            <w:r>
              <w:rPr>
                <w:rStyle w:val="IndexLink"/>
                <w:rtl w:val="true"/>
              </w:rPr>
              <w:t>آموزش آداب سلام کردن</w:t>
            </w:r>
            <w:r>
              <w:rPr>
                <w:rStyle w:val="IndexLink"/>
                <w:rtl w:val="true"/>
              </w:rPr>
              <w:tab/>
            </w:r>
            <w:r>
              <w:rPr>
                <w:rStyle w:val="IndexLink"/>
              </w:rPr>
              <w:t>86</w:t>
            </w:r>
          </w:hyperlink>
        </w:p>
        <w:p>
          <w:pPr>
            <w:pStyle w:val="Contents4"/>
            <w:tabs>
              <w:tab w:val="clear" w:pos="8176"/>
              <w:tab w:val="right" w:pos="9026" w:leader="dot"/>
            </w:tabs>
            <w:rPr/>
          </w:pPr>
          <w:hyperlink w:anchor="__RefHeading___Toc2251660_2281741623">
            <w:r>
              <w:rPr>
                <w:webHidden/>
                <w:rStyle w:val="IndexLink"/>
                <w:rtl w:val="true"/>
              </w:rPr>
              <w:t>ص</w:t>
            </w:r>
            <w:r>
              <w:rPr>
                <w:rStyle w:val="IndexLink"/>
                <w:rtl w:val="true"/>
              </w:rPr>
              <w:t xml:space="preserve">) </w:t>
            </w:r>
            <w:r>
              <w:rPr>
                <w:rStyle w:val="IndexLink"/>
                <w:rtl w:val="true"/>
              </w:rPr>
              <w:t>توجه به رشد جنسی کودک</w:t>
            </w:r>
            <w:r>
              <w:rPr>
                <w:rStyle w:val="IndexLink"/>
                <w:rtl w:val="true"/>
              </w:rPr>
              <w:tab/>
            </w:r>
            <w:r>
              <w:rPr>
                <w:rStyle w:val="IndexLink"/>
              </w:rPr>
              <w:t>87</w:t>
            </w:r>
          </w:hyperlink>
        </w:p>
        <w:p>
          <w:pPr>
            <w:pStyle w:val="Contents4"/>
            <w:tabs>
              <w:tab w:val="clear" w:pos="8176"/>
              <w:tab w:val="right" w:pos="9026" w:leader="dot"/>
            </w:tabs>
            <w:rPr/>
          </w:pPr>
          <w:hyperlink w:anchor="__RefHeading___Toc2251662_2281741623">
            <w:r>
              <w:rPr>
                <w:webHidden/>
                <w:rStyle w:val="IndexLink"/>
                <w:rtl w:val="true"/>
              </w:rPr>
              <w:t>ق</w:t>
            </w:r>
            <w:r>
              <w:rPr>
                <w:rStyle w:val="IndexLink"/>
                <w:rtl w:val="true"/>
              </w:rPr>
              <w:t xml:space="preserve">) </w:t>
            </w:r>
            <w:r>
              <w:rPr>
                <w:rStyle w:val="IndexLink"/>
                <w:rtl w:val="true"/>
              </w:rPr>
              <w:t>راهنمایی های جنسی</w:t>
            </w:r>
            <w:r>
              <w:rPr>
                <w:rStyle w:val="IndexLink"/>
                <w:rtl w:val="true"/>
              </w:rPr>
              <w:tab/>
            </w:r>
            <w:r>
              <w:rPr>
                <w:rStyle w:val="IndexLink"/>
              </w:rPr>
              <w:t>88</w:t>
            </w:r>
          </w:hyperlink>
        </w:p>
        <w:p>
          <w:pPr>
            <w:pStyle w:val="Contents3"/>
            <w:tabs>
              <w:tab w:val="clear" w:pos="8459"/>
              <w:tab w:val="right" w:pos="9026" w:leader="dot"/>
            </w:tabs>
            <w:rPr/>
          </w:pPr>
          <w:hyperlink w:anchor="__RefHeading___Toc2251664_2281741623">
            <w:r>
              <w:rPr>
                <w:webHidden/>
                <w:rStyle w:val="IndexLink"/>
              </w:rPr>
              <w:t>4</w:t>
            </w:r>
            <w:r>
              <w:rPr>
                <w:rStyle w:val="IndexLink"/>
                <w:rtl w:val="true"/>
              </w:rPr>
              <w:t xml:space="preserve">. </w:t>
            </w:r>
            <w:r>
              <w:rPr>
                <w:rStyle w:val="IndexLink"/>
                <w:rtl w:val="true"/>
              </w:rPr>
              <w:t>نقش رفتاری مادر در تربیت دینی کودک</w:t>
            </w:r>
            <w:r>
              <w:rPr>
                <w:rStyle w:val="IndexLink"/>
                <w:rtl w:val="true"/>
              </w:rPr>
              <w:tab/>
            </w:r>
            <w:r>
              <w:rPr>
                <w:rStyle w:val="IndexLink"/>
              </w:rPr>
              <w:t>89</w:t>
            </w:r>
          </w:hyperlink>
        </w:p>
        <w:p>
          <w:pPr>
            <w:pStyle w:val="Contents4"/>
            <w:tabs>
              <w:tab w:val="clear" w:pos="8176"/>
              <w:tab w:val="right" w:pos="9026" w:leader="dot"/>
            </w:tabs>
            <w:rPr/>
          </w:pPr>
          <w:hyperlink w:anchor="__RefHeading___Toc2251666_228174162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251668_2281741623">
            <w:r>
              <w:rPr>
                <w:webHidden/>
                <w:rStyle w:val="IndexLink"/>
                <w:rtl w:val="true"/>
              </w:rPr>
              <w:t>الف</w:t>
            </w:r>
            <w:r>
              <w:rPr>
                <w:rStyle w:val="IndexLink"/>
                <w:rtl w:val="true"/>
              </w:rPr>
              <w:t xml:space="preserve">) </w:t>
            </w:r>
            <w:r>
              <w:rPr>
                <w:rStyle w:val="IndexLink"/>
                <w:rtl w:val="true"/>
              </w:rPr>
              <w:t>عبادت های مادر</w:t>
            </w:r>
            <w:r>
              <w:rPr>
                <w:rStyle w:val="IndexLink"/>
                <w:rtl w:val="true"/>
              </w:rPr>
              <w:tab/>
            </w:r>
            <w:r>
              <w:rPr>
                <w:rStyle w:val="IndexLink"/>
              </w:rPr>
              <w:t>89</w:t>
            </w:r>
          </w:hyperlink>
        </w:p>
        <w:p>
          <w:pPr>
            <w:pStyle w:val="Contents4"/>
            <w:tabs>
              <w:tab w:val="clear" w:pos="8176"/>
              <w:tab w:val="right" w:pos="9026" w:leader="dot"/>
            </w:tabs>
            <w:rPr/>
          </w:pPr>
          <w:hyperlink w:anchor="__RefHeading___Toc2251670_2281741623">
            <w:r>
              <w:rPr>
                <w:webHidden/>
                <w:rStyle w:val="IndexLink"/>
                <w:rtl w:val="true"/>
              </w:rPr>
              <w:t>ب</w:t>
            </w:r>
            <w:r>
              <w:rPr>
                <w:rStyle w:val="IndexLink"/>
                <w:rtl w:val="true"/>
              </w:rPr>
              <w:t xml:space="preserve">) </w:t>
            </w:r>
            <w:r>
              <w:rPr>
                <w:rStyle w:val="IndexLink"/>
                <w:rtl w:val="true"/>
              </w:rPr>
              <w:t>نمازهای اول وقت مادر</w:t>
            </w:r>
            <w:r>
              <w:rPr>
                <w:rStyle w:val="IndexLink"/>
                <w:rtl w:val="true"/>
              </w:rPr>
              <w:tab/>
            </w:r>
            <w:r>
              <w:rPr>
                <w:rStyle w:val="IndexLink"/>
              </w:rPr>
              <w:t>91</w:t>
            </w:r>
          </w:hyperlink>
        </w:p>
        <w:p>
          <w:pPr>
            <w:pStyle w:val="Contents4"/>
            <w:tabs>
              <w:tab w:val="clear" w:pos="8176"/>
              <w:tab w:val="right" w:pos="9026" w:leader="dot"/>
            </w:tabs>
            <w:rPr/>
          </w:pPr>
          <w:hyperlink w:anchor="__RefHeading___Toc2251672_2281741623">
            <w:r>
              <w:rPr>
                <w:webHidden/>
                <w:rStyle w:val="IndexLink"/>
                <w:rtl w:val="true"/>
              </w:rPr>
              <w:t>ج</w:t>
            </w:r>
            <w:r>
              <w:rPr>
                <w:rStyle w:val="IndexLink"/>
                <w:rtl w:val="true"/>
              </w:rPr>
              <w:t xml:space="preserve">) </w:t>
            </w:r>
            <w:r>
              <w:rPr>
                <w:rStyle w:val="IndexLink"/>
                <w:rtl w:val="true"/>
              </w:rPr>
              <w:t>دعاها و مناجات های مادر</w:t>
            </w:r>
            <w:r>
              <w:rPr>
                <w:rStyle w:val="IndexLink"/>
                <w:rtl w:val="true"/>
              </w:rPr>
              <w:tab/>
            </w:r>
            <w:r>
              <w:rPr>
                <w:rStyle w:val="IndexLink"/>
              </w:rPr>
              <w:t>92</w:t>
            </w:r>
          </w:hyperlink>
        </w:p>
        <w:p>
          <w:pPr>
            <w:pStyle w:val="Contents4"/>
            <w:tabs>
              <w:tab w:val="clear" w:pos="8176"/>
              <w:tab w:val="right" w:pos="9026" w:leader="dot"/>
            </w:tabs>
            <w:rPr/>
          </w:pPr>
          <w:hyperlink w:anchor="__RefHeading___Toc2251674_2281741623">
            <w:r>
              <w:rPr>
                <w:webHidden/>
                <w:rStyle w:val="IndexLink"/>
                <w:rtl w:val="true"/>
              </w:rPr>
              <w:t>د</w:t>
            </w:r>
            <w:r>
              <w:rPr>
                <w:rStyle w:val="IndexLink"/>
                <w:rtl w:val="true"/>
              </w:rPr>
              <w:t xml:space="preserve">) </w:t>
            </w:r>
            <w:r>
              <w:rPr>
                <w:rStyle w:val="IndexLink"/>
                <w:rtl w:val="true"/>
              </w:rPr>
              <w:t>همراه بردن کودک به مسجد</w:t>
            </w:r>
            <w:r>
              <w:rPr>
                <w:rStyle w:val="IndexLink"/>
                <w:rtl w:val="true"/>
              </w:rPr>
              <w:tab/>
            </w:r>
            <w:r>
              <w:rPr>
                <w:rStyle w:val="IndexLink"/>
              </w:rPr>
              <w:t>93</w:t>
            </w:r>
          </w:hyperlink>
        </w:p>
        <w:p>
          <w:pPr>
            <w:pStyle w:val="Contents4"/>
            <w:tabs>
              <w:tab w:val="clear" w:pos="8176"/>
              <w:tab w:val="right" w:pos="9026" w:leader="dot"/>
            </w:tabs>
            <w:rPr/>
          </w:pPr>
          <w:hyperlink w:anchor="__RefHeading___Toc2251676_2281741623">
            <w:r>
              <w:rPr>
                <w:webHidden/>
                <w:rStyle w:val="IndexLink"/>
                <w:rtl w:val="true"/>
              </w:rPr>
              <w:t>ه</w:t>
            </w:r>
            <w:r>
              <w:rPr>
                <w:rStyle w:val="IndexLink"/>
                <w:rtl w:val="true"/>
              </w:rPr>
              <w:t xml:space="preserve">) </w:t>
            </w:r>
            <w:r>
              <w:rPr>
                <w:rStyle w:val="IndexLink"/>
                <w:rtl w:val="true"/>
              </w:rPr>
              <w:t>گریه های مادر در مراسم عزاداری</w:t>
            </w:r>
            <w:r>
              <w:rPr>
                <w:rStyle w:val="IndexLink"/>
                <w:rtl w:val="true"/>
              </w:rPr>
              <w:tab/>
            </w:r>
            <w:r>
              <w:rPr>
                <w:rStyle w:val="IndexLink"/>
              </w:rPr>
              <w:t>94</w:t>
            </w:r>
          </w:hyperlink>
        </w:p>
        <w:p>
          <w:pPr>
            <w:pStyle w:val="Contents4"/>
            <w:tabs>
              <w:tab w:val="clear" w:pos="8176"/>
              <w:tab w:val="right" w:pos="9026" w:leader="dot"/>
            </w:tabs>
            <w:rPr/>
          </w:pPr>
          <w:hyperlink w:anchor="__RefHeading___Toc2251678_2281741623">
            <w:r>
              <w:rPr>
                <w:webHidden/>
                <w:rStyle w:val="IndexLink"/>
                <w:rtl w:val="true"/>
              </w:rPr>
              <w:t>و</w:t>
            </w:r>
            <w:r>
              <w:rPr>
                <w:rStyle w:val="IndexLink"/>
                <w:rtl w:val="true"/>
              </w:rPr>
              <w:t xml:space="preserve">) </w:t>
            </w:r>
            <w:r>
              <w:rPr>
                <w:rStyle w:val="IndexLink"/>
                <w:rtl w:val="true"/>
              </w:rPr>
              <w:t>تشویق های مادر</w:t>
            </w:r>
            <w:r>
              <w:rPr>
                <w:rStyle w:val="IndexLink"/>
                <w:rtl w:val="true"/>
              </w:rPr>
              <w:tab/>
            </w:r>
            <w:r>
              <w:rPr>
                <w:rStyle w:val="IndexLink"/>
              </w:rPr>
              <w:t>95</w:t>
            </w:r>
          </w:hyperlink>
        </w:p>
        <w:p>
          <w:pPr>
            <w:pStyle w:val="Contents2"/>
            <w:tabs>
              <w:tab w:val="clear" w:pos="8743"/>
              <w:tab w:val="right" w:pos="9026" w:leader="dot"/>
            </w:tabs>
            <w:rPr/>
          </w:pPr>
          <w:hyperlink w:anchor="__RefHeading___Toc2251680_2281741623">
            <w:r>
              <w:rPr>
                <w:webHidden/>
                <w:rStyle w:val="IndexLink"/>
                <w:rtl w:val="true"/>
              </w:rPr>
              <w:t>فصل پنجم</w:t>
            </w:r>
            <w:r>
              <w:rPr>
                <w:rStyle w:val="IndexLink"/>
                <w:rtl w:val="true"/>
              </w:rPr>
              <w:t xml:space="preserve">: </w:t>
            </w:r>
            <w:r>
              <w:rPr>
                <w:rStyle w:val="IndexLink"/>
                <w:rtl w:val="true"/>
              </w:rPr>
              <w:t xml:space="preserve">نقش مادر در تربیت دینی نوجوان </w:t>
            </w:r>
            <w:r>
              <w:rPr>
                <w:rStyle w:val="IndexLink"/>
                <w:rtl w:val="true"/>
              </w:rPr>
              <w:t>(</w:t>
            </w:r>
            <w:r>
              <w:rPr>
                <w:rStyle w:val="IndexLink"/>
                <w:rtl w:val="true"/>
              </w:rPr>
              <w:t>هفت سال دوم</w:t>
            </w:r>
            <w:r>
              <w:rPr>
                <w:rStyle w:val="IndexLink"/>
                <w:rtl w:val="true"/>
              </w:rPr>
              <w:t>)</w:t>
              <w:tab/>
            </w:r>
            <w:r>
              <w:rPr>
                <w:rStyle w:val="IndexLink"/>
              </w:rPr>
              <w:t>96</w:t>
            </w:r>
          </w:hyperlink>
        </w:p>
        <w:p>
          <w:pPr>
            <w:pStyle w:val="Contents3"/>
            <w:tabs>
              <w:tab w:val="clear" w:pos="8459"/>
              <w:tab w:val="right" w:pos="9026" w:leader="dot"/>
            </w:tabs>
            <w:rPr/>
          </w:pPr>
          <w:hyperlink w:anchor="__RefHeading___Toc2251682_228174162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251684_2281741623">
            <w:r>
              <w:rPr>
                <w:webHidden/>
                <w:rStyle w:val="IndexLink"/>
              </w:rPr>
              <w:t>1</w:t>
            </w:r>
            <w:r>
              <w:rPr>
                <w:rStyle w:val="IndexLink"/>
                <w:rtl w:val="true"/>
              </w:rPr>
              <w:t xml:space="preserve">. </w:t>
            </w:r>
            <w:r>
              <w:rPr>
                <w:rStyle w:val="IndexLink"/>
                <w:rtl w:val="true"/>
              </w:rPr>
              <w:t>ضرورت استمرار نقش های گذشته</w:t>
            </w:r>
            <w:r>
              <w:rPr>
                <w:rStyle w:val="IndexLink"/>
                <w:rtl w:val="true"/>
              </w:rPr>
              <w:tab/>
            </w:r>
            <w:r>
              <w:rPr>
                <w:rStyle w:val="IndexLink"/>
              </w:rPr>
              <w:t>97</w:t>
            </w:r>
          </w:hyperlink>
        </w:p>
        <w:p>
          <w:pPr>
            <w:pStyle w:val="Contents3"/>
            <w:tabs>
              <w:tab w:val="clear" w:pos="8459"/>
              <w:tab w:val="right" w:pos="9026" w:leader="dot"/>
            </w:tabs>
            <w:rPr/>
          </w:pPr>
          <w:hyperlink w:anchor="__RefHeading___Toc2251686_2281741623">
            <w:r>
              <w:rPr>
                <w:webHidden/>
                <w:rStyle w:val="IndexLink"/>
              </w:rPr>
              <w:t>2</w:t>
            </w:r>
            <w:r>
              <w:rPr>
                <w:rStyle w:val="IndexLink"/>
                <w:rtl w:val="true"/>
              </w:rPr>
              <w:t xml:space="preserve">. </w:t>
            </w:r>
            <w:r>
              <w:rPr>
                <w:rStyle w:val="IndexLink"/>
                <w:rtl w:val="true"/>
              </w:rPr>
              <w:t>جداسازی بستر خواب فرزندان</w:t>
            </w:r>
            <w:r>
              <w:rPr>
                <w:rStyle w:val="IndexLink"/>
                <w:rtl w:val="true"/>
              </w:rPr>
              <w:tab/>
            </w:r>
            <w:r>
              <w:rPr>
                <w:rStyle w:val="IndexLink"/>
              </w:rPr>
              <w:t>98</w:t>
            </w:r>
          </w:hyperlink>
        </w:p>
        <w:p>
          <w:pPr>
            <w:pStyle w:val="Contents3"/>
            <w:tabs>
              <w:tab w:val="clear" w:pos="8459"/>
              <w:tab w:val="right" w:pos="9026" w:leader="dot"/>
            </w:tabs>
            <w:rPr/>
          </w:pPr>
          <w:hyperlink w:anchor="__RefHeading___Toc2251688_2281741623">
            <w:r>
              <w:rPr>
                <w:webHidden/>
                <w:rStyle w:val="IndexLink"/>
              </w:rPr>
              <w:t>3</w:t>
            </w:r>
            <w:r>
              <w:rPr>
                <w:rStyle w:val="IndexLink"/>
                <w:rtl w:val="true"/>
              </w:rPr>
              <w:t xml:space="preserve">. </w:t>
            </w:r>
            <w:r>
              <w:rPr>
                <w:rStyle w:val="IndexLink"/>
                <w:rtl w:val="true"/>
              </w:rPr>
              <w:t>کمک به دوست یابی</w:t>
            </w:r>
            <w:r>
              <w:rPr>
                <w:rStyle w:val="IndexLink"/>
                <w:rtl w:val="true"/>
              </w:rPr>
              <w:tab/>
            </w:r>
            <w:r>
              <w:rPr>
                <w:rStyle w:val="IndexLink"/>
              </w:rPr>
              <w:t>100</w:t>
            </w:r>
          </w:hyperlink>
        </w:p>
        <w:p>
          <w:pPr>
            <w:pStyle w:val="Contents3"/>
            <w:tabs>
              <w:tab w:val="clear" w:pos="8459"/>
              <w:tab w:val="right" w:pos="9026" w:leader="dot"/>
            </w:tabs>
            <w:rPr/>
          </w:pPr>
          <w:hyperlink w:anchor="__RefHeading___Toc2251690_2281741623">
            <w:r>
              <w:rPr>
                <w:webHidden/>
                <w:rStyle w:val="IndexLink"/>
              </w:rPr>
              <w:t>4</w:t>
            </w:r>
            <w:r>
              <w:rPr>
                <w:rStyle w:val="IndexLink"/>
                <w:rtl w:val="true"/>
              </w:rPr>
              <w:t xml:space="preserve">. </w:t>
            </w:r>
            <w:r>
              <w:rPr>
                <w:rStyle w:val="IndexLink"/>
                <w:rtl w:val="true"/>
              </w:rPr>
              <w:t>عمل به دستورهای دینی</w:t>
            </w:r>
            <w:r>
              <w:rPr>
                <w:rStyle w:val="IndexLink"/>
                <w:rtl w:val="true"/>
              </w:rPr>
              <w:tab/>
            </w:r>
            <w:r>
              <w:rPr>
                <w:rStyle w:val="IndexLink"/>
              </w:rPr>
              <w:t>101</w:t>
            </w:r>
          </w:hyperlink>
        </w:p>
        <w:p>
          <w:pPr>
            <w:pStyle w:val="Contents4"/>
            <w:tabs>
              <w:tab w:val="clear" w:pos="8176"/>
              <w:tab w:val="right" w:pos="9026" w:leader="dot"/>
            </w:tabs>
            <w:rPr/>
          </w:pPr>
          <w:hyperlink w:anchor="__RefHeading___Toc2251692_228174162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251694_2281741623">
            <w:r>
              <w:rPr>
                <w:webHidden/>
                <w:rStyle w:val="IndexLink"/>
                <w:rtl w:val="true"/>
              </w:rPr>
              <w:t>الف</w:t>
            </w:r>
            <w:r>
              <w:rPr>
                <w:rStyle w:val="IndexLink"/>
                <w:rtl w:val="true"/>
              </w:rPr>
              <w:t xml:space="preserve">) </w:t>
            </w:r>
            <w:r>
              <w:rPr>
                <w:rStyle w:val="IndexLink"/>
                <w:rtl w:val="true"/>
              </w:rPr>
              <w:t>درست بودن دستورهای مادر</w:t>
            </w:r>
            <w:r>
              <w:rPr>
                <w:rStyle w:val="IndexLink"/>
                <w:rtl w:val="true"/>
              </w:rPr>
              <w:tab/>
            </w:r>
            <w:r>
              <w:rPr>
                <w:rStyle w:val="IndexLink"/>
              </w:rPr>
              <w:t>101</w:t>
            </w:r>
          </w:hyperlink>
        </w:p>
        <w:p>
          <w:pPr>
            <w:pStyle w:val="Contents4"/>
            <w:tabs>
              <w:tab w:val="clear" w:pos="8176"/>
              <w:tab w:val="right" w:pos="9026" w:leader="dot"/>
            </w:tabs>
            <w:rPr/>
          </w:pPr>
          <w:hyperlink w:anchor="__RefHeading___Toc2251696_2281741623">
            <w:r>
              <w:rPr>
                <w:webHidden/>
                <w:rStyle w:val="IndexLink"/>
                <w:rtl w:val="true"/>
              </w:rPr>
              <w:t>ب</w:t>
            </w:r>
            <w:r>
              <w:rPr>
                <w:rStyle w:val="IndexLink"/>
                <w:rtl w:val="true"/>
              </w:rPr>
              <w:t xml:space="preserve">) </w:t>
            </w:r>
            <w:r>
              <w:rPr>
                <w:rStyle w:val="IndexLink"/>
                <w:rtl w:val="true"/>
              </w:rPr>
              <w:t>هماهنگ بودن دستورهای مادر با دیگر مربیان</w:t>
            </w:r>
            <w:r>
              <w:rPr>
                <w:rStyle w:val="IndexLink"/>
                <w:rtl w:val="true"/>
              </w:rPr>
              <w:tab/>
            </w:r>
            <w:r>
              <w:rPr>
                <w:rStyle w:val="IndexLink"/>
              </w:rPr>
              <w:t>101</w:t>
            </w:r>
          </w:hyperlink>
        </w:p>
        <w:p>
          <w:pPr>
            <w:pStyle w:val="Contents4"/>
            <w:tabs>
              <w:tab w:val="clear" w:pos="8176"/>
              <w:tab w:val="right" w:pos="9026" w:leader="dot"/>
            </w:tabs>
            <w:rPr/>
          </w:pPr>
          <w:hyperlink w:anchor="__RefHeading___Toc2251698_2281741623">
            <w:r>
              <w:rPr>
                <w:webHidden/>
                <w:rStyle w:val="IndexLink"/>
                <w:rtl w:val="true"/>
              </w:rPr>
              <w:t>ج</w:t>
            </w:r>
            <w:r>
              <w:rPr>
                <w:rStyle w:val="IndexLink"/>
                <w:rtl w:val="true"/>
              </w:rPr>
              <w:t xml:space="preserve">) </w:t>
            </w:r>
            <w:r>
              <w:rPr>
                <w:rStyle w:val="IndexLink"/>
                <w:rtl w:val="true"/>
              </w:rPr>
              <w:t>قابل فهم بودن دستورهای مادر برای فرزند</w:t>
            </w:r>
            <w:r>
              <w:rPr>
                <w:rStyle w:val="IndexLink"/>
                <w:rtl w:val="true"/>
              </w:rPr>
              <w:tab/>
            </w:r>
            <w:r>
              <w:rPr>
                <w:rStyle w:val="IndexLink"/>
              </w:rPr>
              <w:t>102</w:t>
            </w:r>
          </w:hyperlink>
        </w:p>
        <w:p>
          <w:pPr>
            <w:pStyle w:val="Contents4"/>
            <w:tabs>
              <w:tab w:val="clear" w:pos="8176"/>
              <w:tab w:val="right" w:pos="9026" w:leader="dot"/>
            </w:tabs>
            <w:rPr/>
          </w:pPr>
          <w:hyperlink w:anchor="__RefHeading___Toc2251700_2281741623">
            <w:r>
              <w:rPr>
                <w:webHidden/>
                <w:rStyle w:val="IndexLink"/>
                <w:rtl w:val="true"/>
              </w:rPr>
              <w:t>د</w:t>
            </w:r>
            <w:r>
              <w:rPr>
                <w:rStyle w:val="IndexLink"/>
                <w:rtl w:val="true"/>
              </w:rPr>
              <w:t xml:space="preserve">) </w:t>
            </w:r>
            <w:r>
              <w:rPr>
                <w:rStyle w:val="IndexLink"/>
                <w:rtl w:val="true"/>
              </w:rPr>
              <w:t>هماهنگی گفتار و رفتار مادر</w:t>
            </w:r>
            <w:r>
              <w:rPr>
                <w:rStyle w:val="IndexLink"/>
                <w:rtl w:val="true"/>
              </w:rPr>
              <w:tab/>
            </w:r>
            <w:r>
              <w:rPr>
                <w:rStyle w:val="IndexLink"/>
              </w:rPr>
              <w:t>103</w:t>
            </w:r>
          </w:hyperlink>
        </w:p>
        <w:p>
          <w:pPr>
            <w:pStyle w:val="Contents4"/>
            <w:tabs>
              <w:tab w:val="clear" w:pos="8176"/>
              <w:tab w:val="right" w:pos="9026" w:leader="dot"/>
            </w:tabs>
            <w:rPr/>
          </w:pPr>
          <w:hyperlink w:anchor="__RefHeading___Toc2251702_2281741623">
            <w:r>
              <w:rPr>
                <w:webHidden/>
                <w:rStyle w:val="IndexLink"/>
                <w:rtl w:val="true"/>
              </w:rPr>
              <w:t>ه</w:t>
            </w:r>
            <w:r>
              <w:rPr>
                <w:rStyle w:val="IndexLink"/>
                <w:rtl w:val="true"/>
              </w:rPr>
              <w:t xml:space="preserve">) </w:t>
            </w:r>
            <w:r>
              <w:rPr>
                <w:rStyle w:val="IndexLink"/>
                <w:rtl w:val="true"/>
              </w:rPr>
              <w:t>انعطاف مادر در تربیت دینی</w:t>
            </w:r>
            <w:r>
              <w:rPr>
                <w:rStyle w:val="IndexLink"/>
                <w:rtl w:val="true"/>
              </w:rPr>
              <w:tab/>
            </w:r>
            <w:r>
              <w:rPr>
                <w:rStyle w:val="IndexLink"/>
              </w:rPr>
              <w:t>103</w:t>
            </w:r>
          </w:hyperlink>
        </w:p>
        <w:p>
          <w:pPr>
            <w:pStyle w:val="Contents2"/>
            <w:tabs>
              <w:tab w:val="clear" w:pos="8743"/>
              <w:tab w:val="right" w:pos="9026" w:leader="dot"/>
            </w:tabs>
            <w:rPr/>
          </w:pPr>
          <w:hyperlink w:anchor="__RefHeading___Toc2251704_2281741623">
            <w:r>
              <w:rPr>
                <w:webHidden/>
                <w:rStyle w:val="IndexLink"/>
                <w:rtl w:val="true"/>
              </w:rPr>
              <w:t>فصل ششم</w:t>
            </w:r>
            <w:r>
              <w:rPr>
                <w:rStyle w:val="IndexLink"/>
                <w:rtl w:val="true"/>
              </w:rPr>
              <w:t xml:space="preserve">: </w:t>
            </w:r>
            <w:r>
              <w:rPr>
                <w:rStyle w:val="IndexLink"/>
                <w:rtl w:val="true"/>
              </w:rPr>
              <w:t xml:space="preserve">نقش مادر در تربیت دینی جوان </w:t>
            </w:r>
            <w:r>
              <w:rPr>
                <w:rStyle w:val="IndexLink"/>
                <w:rtl w:val="true"/>
              </w:rPr>
              <w:t>(</w:t>
            </w:r>
            <w:r>
              <w:rPr>
                <w:rStyle w:val="IndexLink"/>
                <w:rtl w:val="true"/>
              </w:rPr>
              <w:t>هفت سال سوم</w:t>
            </w:r>
            <w:r>
              <w:rPr>
                <w:rStyle w:val="IndexLink"/>
                <w:rtl w:val="true"/>
              </w:rPr>
              <w:t>)</w:t>
              <w:tab/>
            </w:r>
            <w:r>
              <w:rPr>
                <w:rStyle w:val="IndexLink"/>
              </w:rPr>
              <w:t>105</w:t>
            </w:r>
          </w:hyperlink>
        </w:p>
        <w:p>
          <w:pPr>
            <w:pStyle w:val="Contents3"/>
            <w:tabs>
              <w:tab w:val="clear" w:pos="8459"/>
              <w:tab w:val="right" w:pos="9026" w:leader="dot"/>
            </w:tabs>
            <w:rPr/>
          </w:pPr>
          <w:hyperlink w:anchor="__RefHeading___Toc2251706_2281741623">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251708_2281741623">
            <w:r>
              <w:rPr>
                <w:webHidden/>
                <w:rStyle w:val="IndexLink"/>
              </w:rPr>
              <w:t>1</w:t>
            </w:r>
            <w:r>
              <w:rPr>
                <w:rStyle w:val="IndexLink"/>
                <w:rtl w:val="true"/>
              </w:rPr>
              <w:t xml:space="preserve">. </w:t>
            </w:r>
            <w:r>
              <w:rPr>
                <w:rStyle w:val="IndexLink"/>
                <w:rtl w:val="true"/>
              </w:rPr>
              <w:t>حفظ پیوند عاطفی میان مادر و فرزند</w:t>
            </w:r>
            <w:r>
              <w:rPr>
                <w:rStyle w:val="IndexLink"/>
                <w:rtl w:val="true"/>
              </w:rPr>
              <w:tab/>
            </w:r>
            <w:r>
              <w:rPr>
                <w:rStyle w:val="IndexLink"/>
              </w:rPr>
              <w:t>106</w:t>
            </w:r>
          </w:hyperlink>
        </w:p>
        <w:p>
          <w:pPr>
            <w:pStyle w:val="Contents3"/>
            <w:tabs>
              <w:tab w:val="clear" w:pos="8459"/>
              <w:tab w:val="right" w:pos="9026" w:leader="dot"/>
            </w:tabs>
            <w:rPr/>
          </w:pPr>
          <w:hyperlink w:anchor="__RefHeading___Toc2251710_2281741623">
            <w:r>
              <w:rPr>
                <w:webHidden/>
                <w:rStyle w:val="IndexLink"/>
              </w:rPr>
              <w:t>2</w:t>
            </w:r>
            <w:r>
              <w:rPr>
                <w:rStyle w:val="IndexLink"/>
                <w:rtl w:val="true"/>
              </w:rPr>
              <w:t xml:space="preserve">. </w:t>
            </w:r>
            <w:r>
              <w:rPr>
                <w:rStyle w:val="IndexLink"/>
                <w:rtl w:val="true"/>
              </w:rPr>
              <w:t>مشورت با جوان</w:t>
            </w:r>
            <w:r>
              <w:rPr>
                <w:rStyle w:val="IndexLink"/>
                <w:rtl w:val="true"/>
              </w:rPr>
              <w:tab/>
            </w:r>
            <w:r>
              <w:rPr>
                <w:rStyle w:val="IndexLink"/>
              </w:rPr>
              <w:t>107</w:t>
            </w:r>
          </w:hyperlink>
        </w:p>
        <w:p>
          <w:pPr>
            <w:pStyle w:val="Contents3"/>
            <w:tabs>
              <w:tab w:val="clear" w:pos="8459"/>
              <w:tab w:val="right" w:pos="9026" w:leader="dot"/>
            </w:tabs>
            <w:rPr/>
          </w:pPr>
          <w:hyperlink w:anchor="__RefHeading___Toc2251712_2281741623">
            <w:r>
              <w:rPr>
                <w:webHidden/>
                <w:rStyle w:val="IndexLink"/>
              </w:rPr>
              <w:t>3</w:t>
            </w:r>
            <w:r>
              <w:rPr>
                <w:rStyle w:val="IndexLink"/>
                <w:rtl w:val="true"/>
              </w:rPr>
              <w:t xml:space="preserve">. </w:t>
            </w:r>
            <w:r>
              <w:rPr>
                <w:rStyle w:val="IndexLink"/>
                <w:rtl w:val="true"/>
              </w:rPr>
              <w:t>شناسایی همسر مناسب برای جوان</w:t>
            </w:r>
            <w:r>
              <w:rPr>
                <w:rStyle w:val="IndexLink"/>
                <w:rtl w:val="true"/>
              </w:rPr>
              <w:tab/>
            </w:r>
            <w:r>
              <w:rPr>
                <w:rStyle w:val="IndexLink"/>
              </w:rPr>
              <w:t>108</w:t>
            </w:r>
          </w:hyperlink>
        </w:p>
        <w:p>
          <w:pPr>
            <w:pStyle w:val="Contents3"/>
            <w:tabs>
              <w:tab w:val="clear" w:pos="8459"/>
              <w:tab w:val="right" w:pos="9026" w:leader="dot"/>
            </w:tabs>
            <w:rPr/>
          </w:pPr>
          <w:hyperlink w:anchor="__RefHeading___Toc2251714_2281741623">
            <w:r>
              <w:rPr>
                <w:webHidden/>
                <w:rStyle w:val="IndexLink"/>
              </w:rPr>
              <w:t>4</w:t>
            </w:r>
            <w:r>
              <w:rPr>
                <w:rStyle w:val="IndexLink"/>
                <w:rtl w:val="true"/>
              </w:rPr>
              <w:t xml:space="preserve">. </w:t>
            </w:r>
            <w:r>
              <w:rPr>
                <w:rStyle w:val="IndexLink"/>
                <w:rtl w:val="true"/>
              </w:rPr>
              <w:t>تقویت دین باوری جوان</w:t>
            </w:r>
            <w:r>
              <w:rPr>
                <w:rStyle w:val="IndexLink"/>
                <w:rtl w:val="true"/>
              </w:rPr>
              <w:tab/>
            </w:r>
            <w:r>
              <w:rPr>
                <w:rStyle w:val="IndexLink"/>
              </w:rPr>
              <w:t>109</w:t>
            </w:r>
          </w:hyperlink>
        </w:p>
        <w:p>
          <w:pPr>
            <w:pStyle w:val="Contents2"/>
            <w:tabs>
              <w:tab w:val="clear" w:pos="8743"/>
              <w:tab w:val="right" w:pos="9026" w:leader="dot"/>
            </w:tabs>
            <w:rPr/>
          </w:pPr>
          <w:hyperlink w:anchor="__RefHeading___Toc2251716_2281741623">
            <w:r>
              <w:rPr>
                <w:webHidden/>
                <w:rStyle w:val="IndexLink"/>
                <w:rtl w:val="true"/>
              </w:rPr>
              <w:t>فصل هفتم</w:t>
            </w:r>
            <w:r>
              <w:rPr>
                <w:rStyle w:val="IndexLink"/>
                <w:rtl w:val="true"/>
              </w:rPr>
              <w:t xml:space="preserve">: </w:t>
            </w:r>
            <w:r>
              <w:rPr>
                <w:rStyle w:val="IndexLink"/>
                <w:rtl w:val="true"/>
              </w:rPr>
              <w:t>نقش ویژه مادر در تربیت دینی دختر</w:t>
            </w:r>
            <w:r>
              <w:rPr>
                <w:rStyle w:val="IndexLink"/>
                <w:rtl w:val="true"/>
              </w:rPr>
              <w:tab/>
            </w:r>
            <w:r>
              <w:rPr>
                <w:rStyle w:val="IndexLink"/>
              </w:rPr>
              <w:t>110</w:t>
            </w:r>
          </w:hyperlink>
        </w:p>
        <w:p>
          <w:pPr>
            <w:pStyle w:val="Contents3"/>
            <w:tabs>
              <w:tab w:val="clear" w:pos="8459"/>
              <w:tab w:val="right" w:pos="9026" w:leader="dot"/>
            </w:tabs>
            <w:rPr/>
          </w:pPr>
          <w:hyperlink w:anchor="__RefHeading___Toc2251718_228174162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251720_2281741623">
            <w:r>
              <w:rPr>
                <w:webHidden/>
                <w:rStyle w:val="IndexLink"/>
              </w:rPr>
              <w:t>1</w:t>
            </w:r>
            <w:r>
              <w:rPr>
                <w:rStyle w:val="IndexLink"/>
                <w:rtl w:val="true"/>
              </w:rPr>
              <w:t xml:space="preserve">. </w:t>
            </w:r>
            <w:r>
              <w:rPr>
                <w:rStyle w:val="IndexLink"/>
                <w:rtl w:val="true"/>
              </w:rPr>
              <w:t>احساسات دختر</w:t>
            </w:r>
            <w:r>
              <w:rPr>
                <w:rStyle w:val="IndexLink"/>
                <w:rtl w:val="true"/>
              </w:rPr>
              <w:tab/>
            </w:r>
            <w:r>
              <w:rPr>
                <w:rStyle w:val="IndexLink"/>
              </w:rPr>
              <w:t>111</w:t>
            </w:r>
          </w:hyperlink>
        </w:p>
        <w:p>
          <w:pPr>
            <w:pStyle w:val="Contents3"/>
            <w:tabs>
              <w:tab w:val="clear" w:pos="8459"/>
              <w:tab w:val="right" w:pos="9026" w:leader="dot"/>
            </w:tabs>
            <w:rPr/>
          </w:pPr>
          <w:hyperlink w:anchor="__RefHeading___Toc2251722_2281741623">
            <w:r>
              <w:rPr>
                <w:webHidden/>
                <w:rStyle w:val="IndexLink"/>
              </w:rPr>
              <w:t>2</w:t>
            </w:r>
            <w:r>
              <w:rPr>
                <w:rStyle w:val="IndexLink"/>
                <w:rtl w:val="true"/>
              </w:rPr>
              <w:t xml:space="preserve">. </w:t>
            </w:r>
            <w:r>
              <w:rPr>
                <w:rStyle w:val="IndexLink"/>
                <w:rtl w:val="true"/>
              </w:rPr>
              <w:t>عفت و پاک دامنی دختر</w:t>
            </w:r>
            <w:r>
              <w:rPr>
                <w:rStyle w:val="IndexLink"/>
                <w:rtl w:val="true"/>
              </w:rPr>
              <w:tab/>
            </w:r>
            <w:r>
              <w:rPr>
                <w:rStyle w:val="IndexLink"/>
              </w:rPr>
              <w:t>112</w:t>
            </w:r>
          </w:hyperlink>
        </w:p>
        <w:p>
          <w:pPr>
            <w:pStyle w:val="Contents3"/>
            <w:tabs>
              <w:tab w:val="clear" w:pos="8459"/>
              <w:tab w:val="right" w:pos="9026" w:leader="dot"/>
            </w:tabs>
            <w:rPr/>
          </w:pPr>
          <w:hyperlink w:anchor="__RefHeading___Toc2251724_2281741623">
            <w:r>
              <w:rPr>
                <w:webHidden/>
                <w:rStyle w:val="IndexLink"/>
              </w:rPr>
              <w:t>3</w:t>
            </w:r>
            <w:r>
              <w:rPr>
                <w:rStyle w:val="IndexLink"/>
                <w:rtl w:val="true"/>
              </w:rPr>
              <w:t xml:space="preserve">. </w:t>
            </w:r>
            <w:r>
              <w:rPr>
                <w:rStyle w:val="IndexLink"/>
                <w:rtl w:val="true"/>
              </w:rPr>
              <w:t>احترام ویژه به دختر</w:t>
            </w:r>
            <w:r>
              <w:rPr>
                <w:rStyle w:val="IndexLink"/>
                <w:rtl w:val="true"/>
              </w:rPr>
              <w:tab/>
            </w:r>
            <w:r>
              <w:rPr>
                <w:rStyle w:val="IndexLink"/>
              </w:rPr>
              <w:t>113</w:t>
            </w:r>
          </w:hyperlink>
        </w:p>
        <w:p>
          <w:pPr>
            <w:pStyle w:val="Contents3"/>
            <w:tabs>
              <w:tab w:val="clear" w:pos="8459"/>
              <w:tab w:val="right" w:pos="9026" w:leader="dot"/>
            </w:tabs>
            <w:rPr/>
          </w:pPr>
          <w:hyperlink w:anchor="__RefHeading___Toc2251726_2281741623">
            <w:r>
              <w:rPr>
                <w:webHidden/>
                <w:rStyle w:val="IndexLink"/>
              </w:rPr>
              <w:t>4</w:t>
            </w:r>
            <w:r>
              <w:rPr>
                <w:rStyle w:val="IndexLink"/>
                <w:rtl w:val="true"/>
              </w:rPr>
              <w:t xml:space="preserve">. </w:t>
            </w:r>
            <w:r>
              <w:rPr>
                <w:rStyle w:val="IndexLink"/>
                <w:rtl w:val="true"/>
              </w:rPr>
              <w:t>آموزش احکام ویژه به دختر</w:t>
            </w:r>
            <w:r>
              <w:rPr>
                <w:rStyle w:val="IndexLink"/>
                <w:rtl w:val="true"/>
              </w:rPr>
              <w:tab/>
            </w:r>
            <w:r>
              <w:rPr>
                <w:rStyle w:val="IndexLink"/>
              </w:rPr>
              <w:t>113</w:t>
            </w:r>
          </w:hyperlink>
        </w:p>
        <w:p>
          <w:pPr>
            <w:pStyle w:val="Contents3"/>
            <w:tabs>
              <w:tab w:val="clear" w:pos="8459"/>
              <w:tab w:val="right" w:pos="9026" w:leader="dot"/>
            </w:tabs>
            <w:rPr/>
          </w:pPr>
          <w:hyperlink w:anchor="__RefHeading___Toc2251728_2281741623">
            <w:r>
              <w:rPr>
                <w:webHidden/>
                <w:rStyle w:val="IndexLink"/>
              </w:rPr>
              <w:t>5</w:t>
            </w:r>
            <w:r>
              <w:rPr>
                <w:rStyle w:val="IndexLink"/>
                <w:rtl w:val="true"/>
              </w:rPr>
              <w:t xml:space="preserve">. </w:t>
            </w:r>
            <w:r>
              <w:rPr>
                <w:rStyle w:val="IndexLink"/>
                <w:rtl w:val="true"/>
              </w:rPr>
              <w:t>نقش آموزی به دختر</w:t>
            </w:r>
            <w:r>
              <w:rPr>
                <w:rStyle w:val="IndexLink"/>
                <w:rtl w:val="true"/>
              </w:rPr>
              <w:tab/>
            </w:r>
            <w:r>
              <w:rPr>
                <w:rStyle w:val="IndexLink"/>
              </w:rPr>
              <w:t>114</w:t>
            </w:r>
          </w:hyperlink>
        </w:p>
        <w:p>
          <w:pPr>
            <w:pStyle w:val="Contents2"/>
            <w:tabs>
              <w:tab w:val="clear" w:pos="8743"/>
              <w:tab w:val="right" w:pos="9026" w:leader="dot"/>
            </w:tabs>
            <w:rPr/>
          </w:pPr>
          <w:hyperlink w:anchor="__RefHeading___Toc2251730_2281741623">
            <w:r>
              <w:rPr>
                <w:webHidden/>
                <w:rStyle w:val="IndexLink"/>
                <w:rtl w:val="true"/>
              </w:rPr>
              <w:t>فصل هشتم</w:t>
            </w:r>
            <w:r>
              <w:rPr>
                <w:rStyle w:val="IndexLink"/>
                <w:rtl w:val="true"/>
              </w:rPr>
              <w:t xml:space="preserve">: </w:t>
            </w:r>
            <w:r>
              <w:rPr>
                <w:rStyle w:val="IndexLink"/>
                <w:rtl w:val="true"/>
              </w:rPr>
              <w:t>همراه با برنامه سازان</w:t>
            </w:r>
            <w:r>
              <w:rPr>
                <w:rStyle w:val="IndexLink"/>
                <w:rtl w:val="true"/>
              </w:rPr>
              <w:tab/>
            </w:r>
            <w:r>
              <w:rPr>
                <w:rStyle w:val="IndexLink"/>
              </w:rPr>
              <w:t>115</w:t>
            </w:r>
          </w:hyperlink>
        </w:p>
        <w:p>
          <w:pPr>
            <w:pStyle w:val="Contents3"/>
            <w:tabs>
              <w:tab w:val="clear" w:pos="8459"/>
              <w:tab w:val="right" w:pos="9026" w:leader="dot"/>
            </w:tabs>
            <w:rPr/>
          </w:pPr>
          <w:hyperlink w:anchor="__RefHeading___Toc2251732_2281741623">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2251734_2281741623">
            <w:r>
              <w:rPr>
                <w:webHidden/>
                <w:rStyle w:val="IndexLink"/>
              </w:rPr>
              <w:t>1</w:t>
            </w:r>
            <w:r>
              <w:rPr>
                <w:rStyle w:val="IndexLink"/>
                <w:rtl w:val="true"/>
              </w:rPr>
              <w:t xml:space="preserve">. </w:t>
            </w:r>
            <w:r>
              <w:rPr>
                <w:rStyle w:val="IndexLink"/>
                <w:rtl w:val="true"/>
              </w:rPr>
              <w:t>پیشنهادهایی برای برنامه سازان</w:t>
            </w:r>
            <w:r>
              <w:rPr>
                <w:rStyle w:val="IndexLink"/>
                <w:rtl w:val="true"/>
              </w:rPr>
              <w:tab/>
            </w:r>
            <w:r>
              <w:rPr>
                <w:rStyle w:val="IndexLink"/>
              </w:rPr>
              <w:t>116</w:t>
            </w:r>
          </w:hyperlink>
        </w:p>
        <w:p>
          <w:pPr>
            <w:pStyle w:val="Contents4"/>
            <w:tabs>
              <w:tab w:val="clear" w:pos="8176"/>
              <w:tab w:val="right" w:pos="9026" w:leader="dot"/>
            </w:tabs>
            <w:rPr/>
          </w:pPr>
          <w:hyperlink w:anchor="__RefHeading___Toc2251736_228174162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251738_2281741623">
            <w:r>
              <w:rPr>
                <w:webHidden/>
                <w:rStyle w:val="IndexLink"/>
                <w:rtl w:val="true"/>
              </w:rPr>
              <w:t>الف</w:t>
            </w:r>
            <w:r>
              <w:rPr>
                <w:rStyle w:val="IndexLink"/>
                <w:rtl w:val="true"/>
              </w:rPr>
              <w:t xml:space="preserve">) </w:t>
            </w:r>
            <w:r>
              <w:rPr>
                <w:rStyle w:val="IndexLink"/>
                <w:rtl w:val="true"/>
              </w:rPr>
              <w:t>لزوم تبیین نقش مادر</w:t>
            </w:r>
            <w:r>
              <w:rPr>
                <w:rStyle w:val="IndexLink"/>
                <w:rtl w:val="true"/>
              </w:rPr>
              <w:tab/>
            </w:r>
            <w:r>
              <w:rPr>
                <w:rStyle w:val="IndexLink"/>
              </w:rPr>
              <w:t>116</w:t>
            </w:r>
          </w:hyperlink>
        </w:p>
        <w:p>
          <w:pPr>
            <w:pStyle w:val="Contents4"/>
            <w:tabs>
              <w:tab w:val="clear" w:pos="8176"/>
              <w:tab w:val="right" w:pos="9026" w:leader="dot"/>
            </w:tabs>
            <w:rPr/>
          </w:pPr>
          <w:hyperlink w:anchor="__RefHeading___Toc2251740_2281741623">
            <w:r>
              <w:rPr>
                <w:webHidden/>
                <w:rStyle w:val="IndexLink"/>
                <w:rtl w:val="true"/>
              </w:rPr>
              <w:t>ب</w:t>
            </w:r>
            <w:r>
              <w:rPr>
                <w:rStyle w:val="IndexLink"/>
                <w:rtl w:val="true"/>
              </w:rPr>
              <w:t xml:space="preserve">) </w:t>
            </w:r>
            <w:r>
              <w:rPr>
                <w:rStyle w:val="IndexLink"/>
                <w:rtl w:val="true"/>
              </w:rPr>
              <w:t>پرورش حس مسئولیت پذیری مادران در برابر فرزندان</w:t>
            </w:r>
            <w:r>
              <w:rPr>
                <w:rStyle w:val="IndexLink"/>
                <w:rtl w:val="true"/>
              </w:rPr>
              <w:tab/>
            </w:r>
            <w:r>
              <w:rPr>
                <w:rStyle w:val="IndexLink"/>
              </w:rPr>
              <w:t>117</w:t>
            </w:r>
          </w:hyperlink>
        </w:p>
        <w:p>
          <w:pPr>
            <w:pStyle w:val="Contents4"/>
            <w:tabs>
              <w:tab w:val="clear" w:pos="8176"/>
              <w:tab w:val="right" w:pos="9026" w:leader="dot"/>
            </w:tabs>
            <w:rPr/>
          </w:pPr>
          <w:hyperlink w:anchor="__RefHeading___Toc2251742_2281741623">
            <w:r>
              <w:rPr>
                <w:webHidden/>
                <w:rStyle w:val="IndexLink"/>
                <w:rtl w:val="true"/>
              </w:rPr>
              <w:t>ج</w:t>
            </w:r>
            <w:r>
              <w:rPr>
                <w:rStyle w:val="IndexLink"/>
                <w:rtl w:val="true"/>
              </w:rPr>
              <w:t xml:space="preserve">) </w:t>
            </w:r>
            <w:r>
              <w:rPr>
                <w:rStyle w:val="IndexLink"/>
                <w:rtl w:val="true"/>
              </w:rPr>
              <w:t>تحکیم روابط مادران و فرزندان</w:t>
            </w:r>
            <w:r>
              <w:rPr>
                <w:rStyle w:val="IndexLink"/>
                <w:rtl w:val="true"/>
              </w:rPr>
              <w:tab/>
            </w:r>
            <w:r>
              <w:rPr>
                <w:rStyle w:val="IndexLink"/>
              </w:rPr>
              <w:t>118</w:t>
            </w:r>
          </w:hyperlink>
        </w:p>
        <w:p>
          <w:pPr>
            <w:pStyle w:val="Contents4"/>
            <w:tabs>
              <w:tab w:val="clear" w:pos="8176"/>
              <w:tab w:val="right" w:pos="9026" w:leader="dot"/>
            </w:tabs>
            <w:rPr/>
          </w:pPr>
          <w:hyperlink w:anchor="__RefHeading___Toc2251744_2281741623">
            <w:r>
              <w:rPr>
                <w:webHidden/>
                <w:rStyle w:val="IndexLink"/>
                <w:rtl w:val="true"/>
              </w:rPr>
              <w:t>د</w:t>
            </w:r>
            <w:r>
              <w:rPr>
                <w:rStyle w:val="IndexLink"/>
                <w:rtl w:val="true"/>
              </w:rPr>
              <w:t xml:space="preserve">) </w:t>
            </w:r>
            <w:r>
              <w:rPr>
                <w:rStyle w:val="IndexLink"/>
                <w:rtl w:val="true"/>
              </w:rPr>
              <w:t>تشویق فرزندان به پیروی از مادران</w:t>
            </w:r>
            <w:r>
              <w:rPr>
                <w:rStyle w:val="IndexLink"/>
                <w:rtl w:val="true"/>
              </w:rPr>
              <w:tab/>
            </w:r>
            <w:r>
              <w:rPr>
                <w:rStyle w:val="IndexLink"/>
              </w:rPr>
              <w:t>119</w:t>
            </w:r>
          </w:hyperlink>
        </w:p>
        <w:p>
          <w:pPr>
            <w:pStyle w:val="Contents4"/>
            <w:tabs>
              <w:tab w:val="clear" w:pos="8176"/>
              <w:tab w:val="right" w:pos="9026" w:leader="dot"/>
            </w:tabs>
            <w:rPr/>
          </w:pPr>
          <w:hyperlink w:anchor="__RefHeading___Toc2251746_2281741623">
            <w:r>
              <w:rPr>
                <w:webHidden/>
                <w:rStyle w:val="IndexLink"/>
                <w:rtl w:val="true"/>
              </w:rPr>
              <w:t>ه</w:t>
            </w:r>
            <w:r>
              <w:rPr>
                <w:rStyle w:val="IndexLink"/>
                <w:rtl w:val="true"/>
              </w:rPr>
              <w:t xml:space="preserve">) </w:t>
            </w:r>
            <w:r>
              <w:rPr>
                <w:rStyle w:val="IndexLink"/>
                <w:rtl w:val="true"/>
              </w:rPr>
              <w:t>پرهیز از ترسیم الگوهای در رسانه</w:t>
            </w:r>
            <w:r>
              <w:rPr>
                <w:rStyle w:val="IndexLink"/>
                <w:rtl w:val="true"/>
              </w:rPr>
              <w:tab/>
            </w:r>
            <w:r>
              <w:rPr>
                <w:rStyle w:val="IndexLink"/>
              </w:rPr>
              <w:t>119</w:t>
            </w:r>
          </w:hyperlink>
        </w:p>
        <w:p>
          <w:pPr>
            <w:pStyle w:val="Contents3"/>
            <w:tabs>
              <w:tab w:val="clear" w:pos="8459"/>
              <w:tab w:val="right" w:pos="9026" w:leader="dot"/>
            </w:tabs>
            <w:rPr/>
          </w:pPr>
          <w:hyperlink w:anchor="__RefHeading___Toc2251748_2281741623">
            <w:r>
              <w:rPr>
                <w:webHidden/>
                <w:rStyle w:val="IndexLink"/>
              </w:rPr>
              <w:t>2</w:t>
            </w:r>
            <w:r>
              <w:rPr>
                <w:rStyle w:val="IndexLink"/>
                <w:rtl w:val="true"/>
              </w:rPr>
              <w:t xml:space="preserve">. </w:t>
            </w:r>
            <w:r>
              <w:rPr>
                <w:rStyle w:val="IndexLink"/>
                <w:rtl w:val="true"/>
              </w:rPr>
              <w:t>نقد و ارزیابی برنامه های پخش شده</w:t>
            </w:r>
            <w:r>
              <w:rPr>
                <w:rStyle w:val="IndexLink"/>
                <w:rtl w:val="true"/>
              </w:rPr>
              <w:tab/>
            </w:r>
            <w:r>
              <w:rPr>
                <w:rStyle w:val="IndexLink"/>
              </w:rPr>
              <w:t>120</w:t>
            </w:r>
          </w:hyperlink>
        </w:p>
        <w:p>
          <w:pPr>
            <w:pStyle w:val="Contents3"/>
            <w:tabs>
              <w:tab w:val="clear" w:pos="8459"/>
              <w:tab w:val="right" w:pos="9026" w:leader="dot"/>
            </w:tabs>
            <w:rPr/>
          </w:pPr>
          <w:hyperlink w:anchor="__RefHeading___Toc2251750_2281741623">
            <w:r>
              <w:rPr>
                <w:webHidden/>
                <w:rStyle w:val="IndexLink"/>
              </w:rPr>
              <w:t>3</w:t>
            </w:r>
            <w:r>
              <w:rPr>
                <w:rStyle w:val="IndexLink"/>
                <w:rtl w:val="true"/>
              </w:rPr>
              <w:t xml:space="preserve">. </w:t>
            </w:r>
            <w:r>
              <w:rPr>
                <w:rStyle w:val="IndexLink"/>
                <w:rtl w:val="true"/>
              </w:rPr>
              <w:t>راه کارها</w:t>
            </w:r>
            <w:r>
              <w:rPr>
                <w:rStyle w:val="IndexLink"/>
                <w:rtl w:val="true"/>
              </w:rPr>
              <w:tab/>
            </w:r>
            <w:r>
              <w:rPr>
                <w:rStyle w:val="IndexLink"/>
              </w:rPr>
              <w:t>121</w:t>
            </w:r>
          </w:hyperlink>
        </w:p>
        <w:p>
          <w:pPr>
            <w:pStyle w:val="Contents4"/>
            <w:tabs>
              <w:tab w:val="clear" w:pos="8176"/>
              <w:tab w:val="right" w:pos="9026" w:leader="dot"/>
            </w:tabs>
            <w:rPr/>
          </w:pPr>
          <w:hyperlink w:anchor="__RefHeading___Toc2251752_228174162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2251754_2281741623">
            <w:r>
              <w:rPr>
                <w:webHidden/>
                <w:rStyle w:val="IndexLink"/>
                <w:rtl w:val="true"/>
              </w:rPr>
              <w:t>الف</w:t>
            </w:r>
            <w:r>
              <w:rPr>
                <w:rStyle w:val="IndexLink"/>
                <w:rtl w:val="true"/>
              </w:rPr>
              <w:t xml:space="preserve">) </w:t>
            </w:r>
            <w:r>
              <w:rPr>
                <w:rStyle w:val="IndexLink"/>
                <w:rtl w:val="true"/>
              </w:rPr>
              <w:t>خودداری از پخش فیلم های بدآموز و ضدتربیتی</w:t>
            </w:r>
            <w:r>
              <w:rPr>
                <w:rStyle w:val="IndexLink"/>
                <w:rtl w:val="true"/>
              </w:rPr>
              <w:tab/>
            </w:r>
            <w:r>
              <w:rPr>
                <w:rStyle w:val="IndexLink"/>
              </w:rPr>
              <w:t>121</w:t>
            </w:r>
          </w:hyperlink>
        </w:p>
        <w:p>
          <w:pPr>
            <w:pStyle w:val="Contents4"/>
            <w:tabs>
              <w:tab w:val="clear" w:pos="8176"/>
              <w:tab w:val="right" w:pos="9026" w:leader="dot"/>
            </w:tabs>
            <w:rPr/>
          </w:pPr>
          <w:hyperlink w:anchor="__RefHeading___Toc2251756_2281741623">
            <w:r>
              <w:rPr>
                <w:webHidden/>
                <w:rStyle w:val="IndexLink"/>
                <w:rtl w:val="true"/>
              </w:rPr>
              <w:t>ب</w:t>
            </w:r>
            <w:r>
              <w:rPr>
                <w:rStyle w:val="IndexLink"/>
                <w:rtl w:val="true"/>
              </w:rPr>
              <w:t xml:space="preserve">) </w:t>
            </w:r>
            <w:r>
              <w:rPr>
                <w:rStyle w:val="IndexLink"/>
                <w:rtl w:val="true"/>
              </w:rPr>
              <w:t>تهیه فیلم از داستان های قرآنی</w:t>
            </w:r>
            <w:r>
              <w:rPr>
                <w:rStyle w:val="IndexLink"/>
                <w:rtl w:val="true"/>
              </w:rPr>
              <w:tab/>
            </w:r>
            <w:r>
              <w:rPr>
                <w:rStyle w:val="IndexLink"/>
              </w:rPr>
              <w:t>121</w:t>
            </w:r>
          </w:hyperlink>
        </w:p>
        <w:p>
          <w:pPr>
            <w:pStyle w:val="Contents4"/>
            <w:tabs>
              <w:tab w:val="clear" w:pos="8176"/>
              <w:tab w:val="right" w:pos="9026" w:leader="dot"/>
            </w:tabs>
            <w:rPr/>
          </w:pPr>
          <w:hyperlink w:anchor="__RefHeading___Toc2251758_2281741623">
            <w:r>
              <w:rPr>
                <w:webHidden/>
                <w:rStyle w:val="IndexLink"/>
                <w:rtl w:val="true"/>
              </w:rPr>
              <w:t>ج</w:t>
            </w:r>
            <w:r>
              <w:rPr>
                <w:rStyle w:val="IndexLink"/>
                <w:rtl w:val="true"/>
              </w:rPr>
              <w:t xml:space="preserve">) </w:t>
            </w:r>
            <w:r>
              <w:rPr>
                <w:rStyle w:val="IndexLink"/>
                <w:rtl w:val="true"/>
              </w:rPr>
              <w:t>تشکیل میزگرد و گفت وگوهای مستقیم با مادران و فرزندان</w:t>
            </w:r>
            <w:r>
              <w:rPr>
                <w:rStyle w:val="IndexLink"/>
                <w:rtl w:val="true"/>
              </w:rPr>
              <w:tab/>
            </w:r>
            <w:r>
              <w:rPr>
                <w:rStyle w:val="IndexLink"/>
              </w:rPr>
              <w:t>122</w:t>
            </w:r>
          </w:hyperlink>
        </w:p>
        <w:p>
          <w:pPr>
            <w:pStyle w:val="Contents2"/>
            <w:tabs>
              <w:tab w:val="clear" w:pos="8743"/>
              <w:tab w:val="right" w:pos="9026" w:leader="dot"/>
            </w:tabs>
            <w:rPr/>
          </w:pPr>
          <w:hyperlink w:anchor="__RefHeading___Toc2251760_2281741623">
            <w:r>
              <w:rPr>
                <w:webHidden/>
                <w:rStyle w:val="IndexLink"/>
                <w:rtl w:val="true"/>
              </w:rPr>
              <w:t>کتاب نامه</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28_34210"/>
      <w:bookmarkStart w:id="1" w:name="pg4028_34210"/>
      <w:bookmarkEnd w:id="1"/>
    </w:p>
    <w:p>
      <w:pPr>
        <w:pStyle w:val="Heading2"/>
        <w:numPr>
          <w:ilvl w:val="1"/>
          <w:numId w:val="1"/>
        </w:numPr>
        <w:rPr/>
      </w:pPr>
      <w:bookmarkStart w:id="2" w:name="pg4028_34210"/>
      <w:bookmarkStart w:id="3" w:name="__RefHeading___Toc225149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احسانی، محمد،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مادران در تربیت دینی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احسانی؛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۱۲۸۰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خانوادگی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۱۵۰۸۳۵۱</w:t>
      </w:r>
    </w:p>
    <w:p>
      <w:pPr>
        <w:pStyle w:val="Heading2"/>
        <w:numPr>
          <w:ilvl w:val="1"/>
          <w:numId w:val="1"/>
        </w:numPr>
        <w:rPr/>
      </w:pPr>
      <w:bookmarkStart w:id="5" w:name="__RefHeading___Toc2251496_2281741623"/>
      <w:bookmarkStart w:id="6" w:name="_Toc2"/>
      <w:bookmarkEnd w:id="5"/>
      <w:r>
        <w:rPr>
          <w:rtl w:val="true"/>
        </w:rPr>
        <w:t>دیباچه</w:t>
      </w:r>
      <w:bookmarkEnd w:id="6"/>
    </w:p>
    <w:p>
      <w:pPr>
        <w:pStyle w:val="BookText"/>
        <w:rPr/>
      </w:pPr>
      <w:r>
        <w:rPr>
          <w:rFonts w:ascii="IRNazanin" w:hAnsi="IRNazanin" w:eastAsia="IRNazanin"/>
          <w:color w:val="111111"/>
          <w:sz w:val="28"/>
          <w:sz w:val="28"/>
          <w:szCs w:val="28"/>
          <w:rtl w:val="true"/>
          <w:lang w:bidi="fa-IR"/>
        </w:rPr>
        <w:t>امروز قلمروهای تربیت و عوامل اثرگذار بر آن از مرزهای سنتی فراتر رفته است و افزون بر خانواده، عناصر دیگری از جمله رسانه، مدرسه، روابط اجتماعی و مانند آن بر فرزندان اثر فراوانی بر جا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میزان اثرگذاری خانواده به ویژه مادر بر فرزند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یگانه نقش اساسی را در شکل دهی به شخصیت فرزند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چنان گسترده و حیاتی است که حتی پیش از تولد کودک را نیز دربرمی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مهم ترین مرحله رشد کودک به شمار می رود که در آن، عواطف عمیق مادرانه در شکل گیری شخصیت فرزند، نقش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بر این باورند که کودکی، مهم ترین مرحله یا تنها مرحله شکل گیری شخصیت است و مادر نیز اثرگذارترین فرد در فرآیند تربیت کودک است و به یقین، برای جلوگیری از آسیب های ناخواسته تربیتی که از عوامل کنترل ناپذیر برونی در مراحل دیگر رشد به ویژه دوره نوجوانی و جوانی برمی خیزند، ایمن سازی شخصیت کودک در برابر این آسیب ها، حساسیت نقش مادر را در موفقیت و پیشرفت فرزند دو 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دوام یافتن نقش مادر را در فرآیند تربیت فرزند در دوران حساس نوجوانی و جوانی کاملاً پوشش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محمد احسانی نوشتار حاضر را بر اساس همین دیدگاه نسبت به نقش بی همتای مادر در تربیت فرزند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درباره جایگاه مادر در اسلام و ادیان دیگر و نقش وی در تربیت دینی نوجوان و جوان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تلاش ارزشمند این نویسنده محترم، امید است کارگزاران فرهنگی در رسانه ملی از مجموعه حاضر در قالبی مناسب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روان شناسی و تربیتی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w:t>
      </w:r>
      <w:bookmarkStart w:id="7" w:name="pg4028_34211"/>
    </w:p>
    <w:p>
      <w:pPr>
        <w:pStyle w:val="Heading2"/>
        <w:numPr>
          <w:ilvl w:val="1"/>
          <w:numId w:val="1"/>
        </w:numPr>
        <w:rPr/>
      </w:pPr>
      <w:bookmarkStart w:id="8" w:name="__RefHeading___Toc2251498_2281741623"/>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انسان، تنها موجودی است که می تواند آیینه جمال و جلال حق و تجلی گاه قدرت و خلاقیت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تمام نیروهای نباتی، حیوانی و انسانی را به او ارزانی داشته و استعدادهای بسیاری را به وی بخشیده است تا با اراده و اختیار خویش، راه تکامل و سعادت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بخشش و اکرام، برای رساندن انسان به هدفی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برای تحقق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انسان به سوی این هدف عالی کار ساده ای نیست؛ زیرا در نهادش، جاذبه ها، امیال و گرایش های گوناگونی وجود دارد که وی را از سیر معنوی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ها از نفس اماره سرچشمه می گیرد که همواره به بدی</w:t>
      </w:r>
      <w:r>
        <w:rPr>
          <w:rStyle w:val="FootnoteAnchor"/>
          <w:rtl w:val="true"/>
        </w:rPr>
        <w:footnoteReference w:id="2"/>
      </w:r>
      <w:r>
        <w:rPr>
          <w:rFonts w:ascii="IRNazanin" w:hAnsi="IRNazanin" w:eastAsia="IRNazanin"/>
          <w:color w:val="111111"/>
          <w:sz w:val="28"/>
          <w:sz w:val="28"/>
          <w:szCs w:val="28"/>
          <w:rtl w:val="true"/>
          <w:lang w:bidi="fa-IR"/>
        </w:rPr>
        <w:t>امر می کند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خلقت انسان، بسیار عالی و رسیدن به آن هدف، با مشکلات و موانع بسیاری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تعلیم و تربیت از ضروری ترین مسائل انسانی است تا از این راه، زمینه رشد و تکامل همه جانبه انسان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الهی و مکتب های مادی اهمیت این امر را تأیید کرده و تا آنجا که توانسته اند، بر اساس معیارهای ارزشی خود، برای کارآیی نظام تعلیم و تربیت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مقدس اسلام نیز به عنوان کامل ترین دین، بهترین دستورها و برنامه ها را برای تکامل جسمی و روحی انسان آورده و همواره کوشیده است تا بشر را به سعادت دنیا و آخرت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آموزه های تربیتی و تعلیمی اسلام، درست و دقیق، تنظیم و تدوین نشده است، ولی با توجه به منابع </w:t>
      </w:r>
    </w:p>
    <w:p>
      <w:pPr>
        <w:pStyle w:val="BookText"/>
        <w:rPr/>
      </w:pPr>
      <w:r>
        <w:rPr>
          <w:rFonts w:ascii="IRNazanin" w:hAnsi="IRNazanin" w:eastAsia="IRNazanin"/>
          <w:color w:val="111111"/>
          <w:sz w:val="28"/>
          <w:sz w:val="28"/>
          <w:szCs w:val="28"/>
          <w:rtl w:val="true"/>
          <w:lang w:bidi="fa-IR"/>
        </w:rPr>
        <w:t>غنی و متون اصیلی که در اسلام وجود دارد، می توان نظام تعلیم و تربیت اسلامی را به خوبی تعریف کرد و در قالبی نو به مردم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تربیت فرزند و عوامل مؤثر در آن، راه کارهای مهمی در متون اسلامی آمده است که عمل به آنها در تربیت دینی و اخلاقی فرزندان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و روایات و سیره امامان معصوم علیه السلام، شیوه های تربیت عاطفی، دینی، اخلاقی و اجتماعی فرزند، به روشنی بیان و در هر مورد راه کار مناسبی نیز ارائه شده است که توجه به آنها در چگونگی تربیت فرزند بسیار مفید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می کوشد با توجه به آیات و احادیث و سیره معصومان علیهم السلام، نقش مادر را در تربیت دینی فرزندان، بررسی و دیدگاه اسلام را در این زمینه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دیدگاه اسلام، جایگاه بس والایی در خانواده و اجتماع دارد و نقش وی در تربیت دینی فرزند بسیار مهم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این پژوهش پس از تبیین مفاهیم و مقدمات، نخست جایگاه مادر و سپس نقش وی در تربیت دینی فرزند در دوره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تولد و پس از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کاربرد این بحث ها در صداوسیما و چگونگی استفاده برنامه سازان از آن بررسی خواهد شد</w:t>
      </w:r>
      <w:r>
        <w:rPr>
          <w:rFonts w:eastAsia="IRNazanin" w:cs="IRNazanin"/>
          <w:color w:val="111111"/>
          <w:sz w:val="28"/>
          <w:szCs w:val="28"/>
          <w:rtl w:val="true"/>
          <w:lang w:bidi="fa-IR"/>
        </w:rPr>
        <w:t xml:space="preserve">. </w:t>
      </w:r>
      <w:bookmarkStart w:id="10" w:name="pg4028_34213"/>
    </w:p>
    <w:p>
      <w:pPr>
        <w:pStyle w:val="Heading2"/>
        <w:numPr>
          <w:ilvl w:val="1"/>
          <w:numId w:val="1"/>
        </w:numPr>
        <w:rPr/>
      </w:pPr>
      <w:bookmarkStart w:id="11" w:name="__RefHeading___Toc2251500_2281741623"/>
      <w:bookmarkStart w:id="12" w:name="_Toc4"/>
      <w:bookmarkEnd w:id="10"/>
      <w:bookmarkEnd w:id="11"/>
      <w:r>
        <w:rPr>
          <w:rtl w:val="true"/>
        </w:rPr>
        <w:t>فصل اول</w:t>
      </w:r>
      <w:r>
        <w:rPr>
          <w:rtl w:val="true"/>
        </w:rPr>
        <w:t xml:space="preserve">: </w:t>
      </w:r>
      <w:r>
        <w:rPr>
          <w:rtl w:val="true"/>
        </w:rPr>
        <w:t>کلیات</w:t>
      </w:r>
      <w:bookmarkEnd w:id="12"/>
    </w:p>
    <w:p>
      <w:pPr>
        <w:pStyle w:val="Heading3"/>
        <w:numPr>
          <w:ilvl w:val="2"/>
          <w:numId w:val="1"/>
        </w:numPr>
        <w:rPr/>
      </w:pPr>
      <w:bookmarkStart w:id="13" w:name="__RefHeading___Toc2251502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موضوع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های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امتیازهای پژوهش در مقایسه با پژوهش های پیشین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 پژوهش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تربیت دینی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تربیت دینی و غیردینی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تربیت دینی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 رسانه ای </w:t>
      </w:r>
      <w:bookmarkStart w:id="15" w:name="pg4028_34214"/>
    </w:p>
    <w:p>
      <w:pPr>
        <w:pStyle w:val="Heading3"/>
        <w:numPr>
          <w:ilvl w:val="2"/>
          <w:numId w:val="1"/>
        </w:numPr>
        <w:rPr/>
      </w:pPr>
      <w:bookmarkStart w:id="16" w:name="__RefHeading___Toc2251504_2281741623"/>
      <w:bookmarkStart w:id="17" w:name="_Toc6"/>
      <w:bookmarkEnd w:id="15"/>
      <w:bookmarkEnd w:id="16"/>
      <w:r>
        <w:rPr/>
        <w:t>1</w:t>
      </w:r>
      <w:r>
        <w:rPr>
          <w:rtl w:val="true"/>
        </w:rPr>
        <w:t xml:space="preserve">. </w:t>
      </w:r>
      <w:r>
        <w:rPr>
          <w:rtl w:val="true"/>
        </w:rPr>
        <w:t>طرح موضوع</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موضوع</w:t>
      </w:r>
    </w:p>
    <w:p>
      <w:pPr>
        <w:pStyle w:val="BookText"/>
        <w:rPr/>
      </w:pPr>
      <w:r>
        <w:rPr>
          <w:rFonts w:ascii="IRNazanin" w:hAnsi="IRNazanin" w:eastAsia="IRNazanin"/>
          <w:color w:val="111111"/>
          <w:sz w:val="28"/>
          <w:sz w:val="28"/>
          <w:szCs w:val="28"/>
          <w:rtl w:val="true"/>
          <w:lang w:bidi="fa-IR"/>
        </w:rPr>
        <w:t>به نظر می رسد مسئله ای که اینک با آن روبه رو هستیم، بی توجهی بسیاری از مادران به وظایف مادری و ایفای نقش مهم خود در تربیت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امروزی به گونه ای است که مادران را از انجام مسئولیت های اصلی باز می دارد و به کارهای فرعی سرگرم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فرزندان رشدیافته در دامان چنین مادرانی، با آداب اسلامی چندان آشنایی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ورود این گونه افراد به جامعه، جرم و فساد رواج می یابد و به یقین، ادامه این روند به زیان جامعه اسلامی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میان تربیت خانوادگی و بزه کاری جوانان رابطه مستقیمی وجود دارد، به گونه ای که اگر فرزند، درست تربیت شود، کمتر به جرم و جنایت گرایش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تربیتش نادرست باشد، به همان سمت و سویی روی می آورد که تربیت وی اقتضا می کند</w:t>
      </w:r>
      <w:r>
        <w:rPr>
          <w:rFonts w:eastAsia="IRNazanin" w:cs="IRNazanin"/>
          <w:color w:val="111111"/>
          <w:sz w:val="28"/>
          <w:szCs w:val="28"/>
          <w:rtl w:val="true"/>
          <w:lang w:bidi="fa-IR"/>
        </w:rPr>
        <w:t>.</w:t>
      </w:r>
    </w:p>
    <w:p>
      <w:pPr>
        <w:pStyle w:val="Heading3"/>
        <w:numPr>
          <w:ilvl w:val="2"/>
          <w:numId w:val="1"/>
        </w:numPr>
        <w:rPr/>
      </w:pPr>
      <w:bookmarkStart w:id="18" w:name="__RefHeading___Toc2251506_2281741623"/>
      <w:bookmarkStart w:id="19" w:name="_Toc7"/>
      <w:bookmarkEnd w:id="18"/>
      <w:r>
        <w:rPr/>
        <w:t>2</w:t>
      </w:r>
      <w:r>
        <w:rPr>
          <w:rtl w:val="true"/>
        </w:rPr>
        <w:t xml:space="preserve">. </w:t>
      </w:r>
      <w:r>
        <w:rPr>
          <w:rtl w:val="true"/>
        </w:rPr>
        <w:t>هدف پژوهش</w:t>
      </w:r>
      <w:bookmarkEnd w:id="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پژوهش</w:t>
      </w:r>
    </w:p>
    <w:p>
      <w:pPr>
        <w:pStyle w:val="BookText"/>
        <w:rPr/>
      </w:pPr>
      <w:r>
        <w:rPr>
          <w:rFonts w:ascii="IRNazanin" w:hAnsi="IRNazanin" w:eastAsia="IRNazanin"/>
          <w:color w:val="111111"/>
          <w:sz w:val="28"/>
          <w:sz w:val="28"/>
          <w:szCs w:val="28"/>
          <w:rtl w:val="true"/>
          <w:lang w:bidi="fa-IR"/>
        </w:rPr>
        <w:t>هدف اصلی این پژوهش، آگاهی از نقش مادر در تربیت فرزند، به ویژه از دیدگاه اسلام است و اینکه مادران چه اندازه در تربیت دینی فرزندان اثرگذارند و چگونه می توانند انسان های مؤمن و شایسته ای را پرورش و تحویل جامعه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مادران به نقش مهم خود در تربیت دینی و اخلاقی فرزندان آگاه باشند و از شیوه های سازنده در این زمینه بهره گیرند، می توانند افرادی شایسته و مفید را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با تحقق چنین نقشی در خانواده ها، بسیاری از مشکلات اجتماعی که امروزه تا حد زیادی دست و پا گیر جوامع دینی است، رفع خواهد شد؛ زیرا بیشتر ناهنجاری ها و نابسامانی های اجتماعی در جهان کنونی، ناشی از بی توجهی مربیان و مادران به وظایف خود و آشنا نبودن آنان با روش های درست تربیت دینی فرزندان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می کوشد نقش آفرینی های مادران به ویژه نقش آنان را در تربیت دینی فرزندان در دوران کودکی، نوجوانی و جوانی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پژوهش حاضر می تواند برنامه سازان را در تهیه برنامه های گوناگون تربیتی، خانوادگی و اجتماعی یاری رساند و از این رهگذر، نسل جوان را با فرهنگ اسلامی آشنا سازد</w:t>
      </w:r>
      <w:r>
        <w:rPr>
          <w:rFonts w:eastAsia="IRNazanin" w:cs="IRNazanin"/>
          <w:color w:val="111111"/>
          <w:sz w:val="28"/>
          <w:szCs w:val="28"/>
          <w:rtl w:val="true"/>
          <w:lang w:bidi="fa-IR"/>
        </w:rPr>
        <w:t xml:space="preserve">. </w:t>
      </w:r>
      <w:bookmarkStart w:id="20" w:name="pg4028_34215"/>
    </w:p>
    <w:p>
      <w:pPr>
        <w:pStyle w:val="Heading3"/>
        <w:numPr>
          <w:ilvl w:val="2"/>
          <w:numId w:val="1"/>
        </w:numPr>
        <w:rPr/>
      </w:pPr>
      <w:bookmarkStart w:id="21" w:name="__RefHeading___Toc2251508_2281741623"/>
      <w:bookmarkStart w:id="22" w:name="_Toc8"/>
      <w:bookmarkEnd w:id="20"/>
      <w:bookmarkEnd w:id="21"/>
      <w:r>
        <w:rPr/>
        <w:t>3</w:t>
      </w:r>
      <w:r>
        <w:rPr>
          <w:rtl w:val="true"/>
        </w:rPr>
        <w:t xml:space="preserve">. </w:t>
      </w:r>
      <w:r>
        <w:rPr>
          <w:rtl w:val="true"/>
        </w:rPr>
        <w:t>پرسش های پژوهش</w:t>
      </w:r>
      <w:bookmarkEnd w:id="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مهم ترین پرسش این است که آیا مادر در تربیت دینی فرزند نقشی دارد؟ در صورت مثبت بودن پاسخ، قلمرو آن تا کجاست؟ آیا این نقش تنها به حیطه رفتاری محدود می شود یا حیطه های شناختی و عاطفی را نیز دربرمی گیرد؟ اثرگذاری آن تا چه اندازه و محدوده این نقش آفرینی تا چه زمانی است؟ آیا پیش از تولد فرزند نیز این نقش آفرینی وجود دارد یا تنها به پس از تولد اختصاص دارد؟ از آیات و روایات موجود در این زمینه، چه راه کارهایی به دست می آید؟</w:t>
      </w:r>
    </w:p>
    <w:p>
      <w:pPr>
        <w:pStyle w:val="Heading3"/>
        <w:numPr>
          <w:ilvl w:val="2"/>
          <w:numId w:val="1"/>
        </w:numPr>
        <w:rPr/>
      </w:pPr>
      <w:bookmarkStart w:id="23" w:name="__RefHeading___Toc2251510_2281741623"/>
      <w:bookmarkStart w:id="24" w:name="_Toc9"/>
      <w:bookmarkEnd w:id="23"/>
      <w:r>
        <w:rPr/>
        <w:t>4</w:t>
      </w:r>
      <w:r>
        <w:rPr>
          <w:rtl w:val="true"/>
        </w:rPr>
        <w:t xml:space="preserve">. </w:t>
      </w:r>
      <w:r>
        <w:rPr>
          <w:rtl w:val="true"/>
        </w:rPr>
        <w:t>فرضیه های پژوهش</w:t>
      </w:r>
      <w:bookmarkEnd w:id="2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های پژوهش</w:t>
      </w:r>
    </w:p>
    <w:p>
      <w:pPr>
        <w:pStyle w:val="BookText"/>
        <w:rPr/>
      </w:pPr>
      <w:r>
        <w:rPr>
          <w:rFonts w:ascii="IRNazanin" w:hAnsi="IRNazanin" w:eastAsia="IRNazanin"/>
          <w:color w:val="111111"/>
          <w:sz w:val="28"/>
          <w:sz w:val="28"/>
          <w:szCs w:val="28"/>
          <w:rtl w:val="true"/>
          <w:lang w:bidi="fa-IR"/>
        </w:rPr>
        <w:t>پرسش های مطرح شده، بیشتر تربیتی ـ رفتاری است و فرضیه هایی که در پاسخ به این پرسش ها به نظر می رسد،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به عنوان یکی از پایه های اصلی خانواده، نقش های گوناگونی دارد که یکی از آنها، نقش وی در تربیت دینی فرزند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در پرورش ابعاد شناختی، عاطفی و رفتاری فرزند نقش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آفرینی مادر تنها به دوره کودکی و نوجوانی محدود نمی شود، بلکه دوره پیش از تولد و جوانی را نیز دربرمی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دیدگاه روشنی در زمینه تربیت فرزند و نقش مادر در پرورش دینی وی دارد و از آیات و روایات، شواهد فراوانی در این زمینه به دست می آید</w:t>
      </w:r>
      <w:r>
        <w:rPr>
          <w:rFonts w:eastAsia="IRNazanin" w:cs="IRNazanin"/>
          <w:color w:val="111111"/>
          <w:sz w:val="28"/>
          <w:szCs w:val="28"/>
          <w:rtl w:val="true"/>
          <w:lang w:bidi="fa-IR"/>
        </w:rPr>
        <w:t>.</w:t>
      </w:r>
    </w:p>
    <w:p>
      <w:pPr>
        <w:pStyle w:val="Heading3"/>
        <w:numPr>
          <w:ilvl w:val="2"/>
          <w:numId w:val="1"/>
        </w:numPr>
        <w:rPr/>
      </w:pPr>
      <w:bookmarkStart w:id="25" w:name="__RefHeading___Toc2251512_2281741623"/>
      <w:bookmarkStart w:id="26" w:name="_Toc10"/>
      <w:bookmarkEnd w:id="25"/>
      <w:r>
        <w:rPr/>
        <w:t>5</w:t>
      </w:r>
      <w:r>
        <w:rPr>
          <w:rtl w:val="true"/>
        </w:rPr>
        <w:t xml:space="preserve">. </w:t>
      </w:r>
      <w:r>
        <w:rPr>
          <w:rtl w:val="true"/>
        </w:rPr>
        <w:t>پیشینه پژوهش</w:t>
      </w:r>
      <w:bookmarkEnd w:id="2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در زمینه تعلیم و تربیت فرزند در اسلام، کتاب های بسیاری نوشته شده است و آثار بی شماری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یک از آنها به طور مستقل به بررسی نقش مادران در تربیت دینی فرزندان نپرداخته و درباره این موضوع چنان که باید، تحقیق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دیگر موضوع ها از اثرگذاری مادر در تربیت دینی فرزند سخن به میان آمده، ولی درباره ابعاد این موضوع به طور کامل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دسته از کتاب هایی که در این زمینه نوشته شده است، اشاره و دلیل کافی نبودن آنها را در بحث حاضر به طور اجمالی بیان می کنیم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بسیاری که در زمینه تربیت فرزند نوشته شده و جنبه های تربیتی و </w:t>
      </w:r>
    </w:p>
    <w:p>
      <w:pPr>
        <w:pStyle w:val="BookText"/>
        <w:rPr/>
      </w:pPr>
      <w:r>
        <w:rPr>
          <w:rFonts w:ascii="IRNazanin" w:hAnsi="IRNazanin" w:eastAsia="IRNazanin"/>
          <w:color w:val="111111"/>
          <w:sz w:val="28"/>
          <w:sz w:val="28"/>
          <w:szCs w:val="28"/>
          <w:rtl w:val="true"/>
          <w:lang w:bidi="fa-IR"/>
        </w:rPr>
        <w:t>پرورشی وی را حتی پیش از تولد بررسی کرده است که به چند نمونه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فرزند از نظر اسلام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این کتاب به مباحثی چون ازدواج، ولادت فرزند، آداب ولادت و مانند آن پرداخته و درباره نقش مادر در تربیت دینی فرزند بحث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نمی توان با کمک آن به نقش مادران در تربیت دینی فرزندان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تربیت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هر چند عنوان فرعی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نقش زنان و مادران در تکامل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مباحث در خور توجهی در این زمینه اشاره کرده، اما به نقش مادر در تربیت دینی فرزند که موضوع پژوهش ماست، چندان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نمی توان در تبیین نقش مادر در تربیت دینی فرزند به این کتاب بسنده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مادر در تربیت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عنوان این کتاب نیز به موضوع مورد بحث ما نزدیک است و انتظار می رود نقش مادر در تربیت دینی فرزند را بررسی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مطالعه کتاب درمی یابیم که در این کتاب نیز به طور کامل به موضوع پرداخته نشده و مطالب موجود در آن بیشتر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اثر از آیات و روایات کمتر استفاده شده است، حال آنکه ما در این تحقیق، نقش مادر را در تربیت دینی فرزند، بیشتر از نگاه قرآن و سنت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درباره نقش مادر در تربیت دینی فرزند بحث مفیدی ارائه نشده و لازم است در این باره به طور مستقل پژوهشی صورت گیرد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نزدیک به این موضوع؛ یعنی تربیت دینی تدوین گردیده، ولی در آنها از نقش مادر در تربیت دینی فرزند بحث نشده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دینی از دیدگاه امام علی علیه السلام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در این کتاب، به موضوع هایی چون جنبه های تربیت دینی، مبانی، اصول و روش های تربیت دینی توجه شده و نویسنده به تفصیل در این باره سخن گفته است، ولی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مادر در تربیت دینی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در خور توجهی اشاره نکرده و آنچه در این باره بیان شده،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حدود دو صفحه به وظیفه مشترک والدین در تربیت دینی فرزندان اشاره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تربیت دینی نسل جوان و نوجوان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محتوای این کتاب، بیان کننده روش های تربیت دینی نسل جوان است که بیشتر در قالب داستان، روایت های کوتاه، نقشه و تصویر بیان شده و از نقش مادر در تربیت دینی فرزند سخنی به میان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دینی کودکان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کتاب فقط به بررسی اصول، عوامل و روش های تربیت دینی کودک پرداخته و نقش مادر را در این تربیت بررسی نکرده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دیگری نیز در حوزه تعلیم و تربیت دینی وجود دارد که ما را از بحث حاضر بی نیاز نمی کند؛ زیرا درباره نقش مادران در تربیت دینی فرزندان، به طور تخصصی و جامع، در هیچ یک از منابع موجود بحث نشده و با توجه به نقش مهم مادر در تربیت دینی فرزند، بایسته است درباره این موضوع به طور مستقل و گسترده، تحقیق و بررسی صورت گیرد</w:t>
      </w:r>
      <w:r>
        <w:rPr>
          <w:rFonts w:eastAsia="IRNazanin" w:cs="IRNazanin"/>
          <w:color w:val="111111"/>
          <w:sz w:val="28"/>
          <w:szCs w:val="28"/>
          <w:rtl w:val="true"/>
          <w:lang w:bidi="fa-IR"/>
        </w:rPr>
        <w:t xml:space="preserve">. </w:t>
      </w:r>
      <w:bookmarkStart w:id="27" w:name="pg4028_34218"/>
    </w:p>
    <w:p>
      <w:pPr>
        <w:pStyle w:val="Heading3"/>
        <w:numPr>
          <w:ilvl w:val="2"/>
          <w:numId w:val="1"/>
        </w:numPr>
        <w:rPr/>
      </w:pPr>
      <w:bookmarkStart w:id="28" w:name="__RefHeading___Toc2251514_2281741623"/>
      <w:bookmarkStart w:id="29" w:name="_Toc11"/>
      <w:bookmarkEnd w:id="27"/>
      <w:bookmarkEnd w:id="28"/>
      <w:r>
        <w:rPr/>
        <w:t>6</w:t>
      </w:r>
      <w:r>
        <w:rPr>
          <w:rtl w:val="true"/>
        </w:rPr>
        <w:t xml:space="preserve">. </w:t>
      </w:r>
      <w:r>
        <w:rPr>
          <w:rtl w:val="true"/>
        </w:rPr>
        <w:t>امتیازهای پژوهش در مقایسه با پژوهش های پیشین</w:t>
      </w:r>
      <w:bookmarkEnd w:id="2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امتیازهای پژوهش در مقایسه با پژوهش های پیشین</w:t>
      </w:r>
    </w:p>
    <w:p>
      <w:pPr>
        <w:pStyle w:val="BookText"/>
        <w:rPr/>
      </w:pPr>
      <w:r>
        <w:rPr>
          <w:rFonts w:ascii="IRNazanin" w:hAnsi="IRNazanin" w:eastAsia="IRNazanin"/>
          <w:color w:val="111111"/>
          <w:sz w:val="28"/>
          <w:sz w:val="28"/>
          <w:szCs w:val="28"/>
          <w:rtl w:val="true"/>
          <w:lang w:bidi="fa-IR"/>
        </w:rPr>
        <w:t>این پژوهش، ویژگی هایی دارد که موجب امتیاز نسبت به پژوهش های دیگر در باب موضوع مورد بحث،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آن ویژگی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 های این پژوهش، بررسی همه جانبه نقش مادران در تربیت دینی فرزندان است که پیش از این، چنین تحقیق جامع و گسترده ای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مادر در رشد عاطفی، شناختی و رفتاری فرزند که تقریبا تمام جنبه های شخصیتی او را دربرمی گیرد، کاری نسبتا جدید است که تا پیش از این، کارشناسان تربیتی کمتر به آن توجه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امتیازهای پژوهش حاضر، کاربردی بودن آن است؛ زیرا اگر نقش اثرگذار مادر بر شخصیت فرزند به خوبی بررسی و جنبه های گوناگون آن از نظر دینی و تربیتی تجزیه و تحلیل شود، نتایج حاصل از آن، در چگونگی تربیت فرزند نقش بسزایی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آشنا ساختن بیشتر مادران با وظایفشان، آنها را در تربیت هر چه بهتر و مناسب تر فرزندانشان یاری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مهم تر اینکه در این پژوهش، به نقش مادر در تربیت دینی دختر به صورت ویژه ای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مادر به سبب شباهت های روحی و روانی و هماهنگی جنسی، بهتر و بیشتر از پدر می تواند در تربیت دختر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نوشتار، نقش ویژه مادر در شکل دهی شخصیت دختر از نظر دینی و تربیتی نیز بررسی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روش های کاربرد پژوهش در صدا و سیما با هدف تبیین نقش مادر در تربیت دینی فرزند، ایجاد انگیزه برای مادران در ایفای نقش مهم خود، تشویق فرزندان به پیروی از مادران و نیز تحکیم روابط میان مادر و فرزند، از دیگر ویژگی های این نوشتار است که به نوعی به برنامه سازان و فیلم نامه نویسان کمک می کند تا در این زمینه به فعالیت بپردازند</w:t>
      </w:r>
      <w:r>
        <w:rPr>
          <w:rFonts w:eastAsia="IRNazanin" w:cs="IRNazanin"/>
          <w:color w:val="111111"/>
          <w:sz w:val="28"/>
          <w:szCs w:val="28"/>
          <w:rtl w:val="true"/>
          <w:lang w:bidi="fa-IR"/>
        </w:rPr>
        <w:t>.</w:t>
      </w:r>
    </w:p>
    <w:p>
      <w:pPr>
        <w:pStyle w:val="Heading3"/>
        <w:numPr>
          <w:ilvl w:val="2"/>
          <w:numId w:val="1"/>
        </w:numPr>
        <w:rPr/>
      </w:pPr>
      <w:bookmarkStart w:id="30" w:name="__RefHeading___Toc2251516_2281741623"/>
      <w:bookmarkStart w:id="31" w:name="_Toc12"/>
      <w:bookmarkEnd w:id="30"/>
      <w:r>
        <w:rPr/>
        <w:t>7</w:t>
      </w:r>
      <w:r>
        <w:rPr>
          <w:rtl w:val="true"/>
        </w:rPr>
        <w:t xml:space="preserve">. </w:t>
      </w:r>
      <w:r>
        <w:rPr>
          <w:rtl w:val="true"/>
        </w:rPr>
        <w:t>ضرورت و اهمیت پژوهش</w:t>
      </w:r>
      <w:bookmarkEnd w:id="3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 پژوهش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درباره پیشینه و امتیازهای این پژوهش بیان شد، ضرورت و اهمیت این پژوهش تا حدودی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جای چنین پژوهشی در حوزه تعلیم و تربیت خالی است و باید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پژوهش هنگامی آشکارتر می گردد که انسان وارد جامعه شود و با انواع نابسامانی ها و بزه کاری های اجتماعی روبه 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و ریشه یابی این مسئله، درمی یابیم که همه این رفتارهای نابهنجار، از تربیت های نادرست خانوادگی سرچشمه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اساس است که خدای متعال خطاب به مؤمنان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خویش را از آتشی که هیزم آن انسان ها و سنگ هاست، نگه دارید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 چند خطاب خداوند در این آیه کریمه به مردان است، ولی در حقیقت، این نوعِ خطاب ها هم مردان و هم زنان را دربرمی گیرد و فقط به مردان اختصاص ندارد؛ زیرا زن و مرد، هر دو نسبت به تأمین نیازهای مادی و معنوی فرزندان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در این آیه به زنان و مردان دستور می دهد که مراقب خود و فرزندانشان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دستوری تربیتی و در حقیقت، جزو تربیت دینی خانواده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پدر و مادر، هر یک به سهم خویش در تربیت فرزندانشان مسئول هستند و باید به این وظیفه مهم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دو نکته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حفظ نفس از آتش و دوم، نگه داری اعضای خانواده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دو امر، با تزکیه نفس و تربیت دینی فرزندان و اهل خانه امکان پذیر خواهد بود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حدیثی می فرماید</w:t>
      </w:r>
      <w:r>
        <w:rPr>
          <w:rFonts w:eastAsia="IRNazanin" w:cs="IRNazanin"/>
          <w:color w:val="111111"/>
          <w:sz w:val="28"/>
          <w:szCs w:val="28"/>
          <w:rtl w:val="true"/>
          <w:lang w:bidi="fa-IR"/>
        </w:rPr>
        <w:t xml:space="preserve">: </w:t>
      </w:r>
      <w:bookmarkStart w:id="32" w:name="pg4028_34220"/>
    </w:p>
    <w:p>
      <w:pPr>
        <w:pStyle w:val="BookText"/>
        <w:rPr/>
      </w:pPr>
      <w:bookmarkEnd w:id="32"/>
      <w:r>
        <w:rPr>
          <w:rFonts w:ascii="Amiri" w:hAnsi="Amiri" w:eastAsia="Amiri" w:cs="Amiri"/>
          <w:color w:val="111111"/>
          <w:sz w:val="28"/>
          <w:sz w:val="28"/>
          <w:szCs w:val="28"/>
          <w:rtl w:val="true"/>
          <w:lang w:bidi="ar-SA"/>
        </w:rPr>
        <w:t>أَلا کُلُّکُمْ راعٍ وَ کُلُّکُمْ مَسْئُولٌ عَنْ رَعِیَّتِهِ، فَالاَْمِیرُ عَلَی النّاسِ راعٍ، وَ هُوَ مَسْئُولٌ عَنْ رَعِیَّتهٍ، وَ الرَّجُلُ راعٍ عَلی أَهْلِ بَیْتِهِ وَ هُوَ مَسْئُولٌ عَنهم، فالمَرأَةُ راعِیَةٌ عَلی أَهْلِ بَیْتِ بَعْلها وَ وَلَدِهِ وَ هِیَ مَسْئُولَةٌ عَنْهُمْ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بدانید همه شما نگهبانید و همه در برابر کسانی که مأمور نگهبانی آنها هستید،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رئیس حکومت اسلامی، نگهبان مردم و در برابر آنها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نگهبان خانواده خویش و در برابر آنها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نگهبان خانواده، شوهر و فرزندان است و در برابر آنها مسئولیت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دسته آیات و روایات، ضرورت و اهمیت تربیت فرزندان در خانواده روشن می شود، به گونه ای که سعادت و خوش بختی جامعه به آن بستگی دارد و اگر نسل جوان در محیط خانواده درست تربیت شود، به تدریج، زمینه رشد و تکامل مادی و معنوی جامعه نیز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مادر یکی از مهم ترین عناصر مؤثر در نهاد خانواده است که در تربیت فرزند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مادر در روان و رفتار فرزند اثر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نقش مادر در تربیت دینی فرزند از نقش پدر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بررسی نقش مادر در تربیت دینی فرزند بسیار ضروری است</w:t>
      </w:r>
      <w:r>
        <w:rPr>
          <w:rFonts w:eastAsia="IRNazanin" w:cs="IRNazanin"/>
          <w:color w:val="111111"/>
          <w:sz w:val="28"/>
          <w:szCs w:val="28"/>
          <w:rtl w:val="true"/>
          <w:lang w:bidi="fa-IR"/>
        </w:rPr>
        <w:t>.</w:t>
      </w:r>
    </w:p>
    <w:p>
      <w:pPr>
        <w:pStyle w:val="Heading3"/>
        <w:numPr>
          <w:ilvl w:val="2"/>
          <w:numId w:val="1"/>
        </w:numPr>
        <w:rPr/>
      </w:pPr>
      <w:bookmarkStart w:id="33" w:name="__RefHeading___Toc2251518_2281741623"/>
      <w:bookmarkStart w:id="34" w:name="_Toc13"/>
      <w:bookmarkEnd w:id="33"/>
      <w:r>
        <w:rPr/>
        <w:t>8</w:t>
      </w:r>
      <w:r>
        <w:rPr>
          <w:rtl w:val="true"/>
        </w:rPr>
        <w:t xml:space="preserve">. </w:t>
      </w:r>
      <w:r>
        <w:rPr>
          <w:rtl w:val="true"/>
        </w:rPr>
        <w:t>روش پژوهش</w:t>
      </w:r>
      <w:bookmarkEnd w:id="3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پژوهش هایی که با منابع و متون اسلامی سر و کار دارد، روش تحلیلی ـ توصیفی است و باید در کتاب خانه انجام شود و به فعالیت های میدانی و اطلاعات آماری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روش کار </w:t>
      </w:r>
      <w:bookmarkStart w:id="35" w:name="pg4028_34221"/>
    </w:p>
    <w:p>
      <w:pPr>
        <w:pStyle w:val="BookText"/>
        <w:rPr/>
      </w:pPr>
      <w:bookmarkEnd w:id="35"/>
      <w:r>
        <w:rPr>
          <w:rFonts w:ascii="IRNazanin" w:hAnsi="IRNazanin" w:eastAsia="IRNazanin"/>
          <w:color w:val="111111"/>
          <w:sz w:val="28"/>
          <w:sz w:val="28"/>
          <w:szCs w:val="28"/>
          <w:rtl w:val="true"/>
          <w:lang w:bidi="fa-IR"/>
        </w:rPr>
        <w:t>در این تحقیق، از نوع تحلیلی ـ توصیفی است که در کتاب خانه انجام شده است</w:t>
      </w:r>
      <w:r>
        <w:rPr>
          <w:rFonts w:eastAsia="IRNazanin" w:cs="IRNazanin"/>
          <w:color w:val="111111"/>
          <w:sz w:val="28"/>
          <w:szCs w:val="28"/>
          <w:rtl w:val="true"/>
          <w:lang w:bidi="fa-IR"/>
        </w:rPr>
        <w:t>.</w:t>
      </w:r>
    </w:p>
    <w:p>
      <w:pPr>
        <w:pStyle w:val="Heading3"/>
        <w:numPr>
          <w:ilvl w:val="2"/>
          <w:numId w:val="1"/>
        </w:numPr>
        <w:rPr/>
      </w:pPr>
      <w:bookmarkStart w:id="36" w:name="__RefHeading___Toc2251520_2281741623"/>
      <w:bookmarkStart w:id="37" w:name="_Toc14"/>
      <w:bookmarkEnd w:id="36"/>
      <w:r>
        <w:rPr/>
        <w:t>9</w:t>
      </w:r>
      <w:r>
        <w:rPr>
          <w:rtl w:val="true"/>
        </w:rPr>
        <w:t xml:space="preserve">. </w:t>
      </w:r>
      <w:r>
        <w:rPr>
          <w:rtl w:val="true"/>
        </w:rPr>
        <w:t>مفهوم تربیت دینی</w:t>
      </w:r>
      <w:bookmarkEnd w:id="3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تربیت دینی</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باب تفعیل،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رشد، افزایش یافتن و اصلاح چیزی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تربیت،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زیادتی، رشد، نمو و نگه داری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راغب اصفهانی، تربیت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تدریجی امری می داند، به گونه ای که آن چیز به حد تمام برسد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ابن فارس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بر اصلاح چیزی را تربیت می گویند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 وجود این تعریف ها، اتفاق نظر چندانی درباره تعریف اصطلاحی تربیت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مکتب های گوناگون علمی و تربیتی، هر کدام بر اساس گرایش، سلیقه و نیاز حوزه تخصصی خود، تعریفی از تربیت داشته اند که مجال بررسی آنها در این پژوهش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پژوهش مهم است، مفهوم تربیت از دیدگاه اسلام و قرآن است که آن را در تعریف های کارشناسان دینی و اسلامی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اسلامی با توجه به معنای لغوی تربیت، مفهوم پرورش دادن، شکوفا ساختن، رشد دادن و فراهم آوردن زمینه های به فعلیت رساندن استعدادهای درونی و بیرونی متربی را از آن برداشت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مرتضی مطهری می 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به معنای پرورش دادن استعدادهای درونی ای که بالقوه در یک شی ء </w:t>
      </w:r>
    </w:p>
    <w:p>
      <w:pPr>
        <w:pStyle w:val="BookText"/>
        <w:rPr/>
      </w:pPr>
      <w:r>
        <w:rPr>
          <w:rFonts w:ascii="IRNazanin" w:hAnsi="IRNazanin" w:eastAsia="IRNazanin"/>
          <w:color w:val="111111"/>
          <w:sz w:val="28"/>
          <w:sz w:val="28"/>
          <w:szCs w:val="28"/>
          <w:rtl w:val="true"/>
          <w:lang w:bidi="fa-IR"/>
        </w:rPr>
        <w:t>موجود است، می باشد؛ یعنی آن توانایی های بالقوه را به فعلیت برساند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برخی دیگر از صاحب نظران نیز تربیت را این گونه تعریف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یعنی پرورش دادن استعدادهای مادی و معنوی و هدایت آن به سوی کمالاتی که خداوند در وجود آدمی قرار داده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های گوناگون در قرآن کریم به کار رفته که بیشتر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الهی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و فزونی</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است و تنها در دو مورد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کَما رَبَّیانِی صَغِیرا؛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کوچکی تربیت کردند، مشمول رحمتشان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نُرَبِّکَ فِینا وَلِیدا؛ آیا ما تو را در کودکی در میان خود بزرگ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دو آیه مطلق است که همه جنبه های تربیت انسان، اعم از جسمی و معنوی را دربرمی گیرد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 ستایش از انصار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وَاللّه ِ رَبَّوُا الاْءِسلامَ کَما یُرَبَّی الْفِلْوُ؛ به خدا،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را پروراندند، چنان که کره اسب از شیر گرفته را پرورش می دهند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این روایت، تربیت به معنای مطلق پرورش دادن اعم از پرورش مادی و معنوی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پرورش اسلام، تربیت معنوی و درباره پرورش کره اسب، پرورش مادی و </w:t>
      </w:r>
    </w:p>
    <w:p>
      <w:pPr>
        <w:pStyle w:val="BookText"/>
        <w:rPr/>
      </w:pPr>
      <w:r>
        <w:rPr>
          <w:rFonts w:ascii="IRNazanin" w:hAnsi="IRNazanin" w:eastAsia="IRNazanin"/>
          <w:color w:val="111111"/>
          <w:sz w:val="28"/>
          <w:sz w:val="28"/>
          <w:szCs w:val="28"/>
          <w:rtl w:val="true"/>
          <w:lang w:bidi="fa-IR"/>
        </w:rPr>
        <w:t>جسمی، مراد است؛ یعنی یاران پیامبر کسانی بودند که با تلاش و جهاد و مبارزه خود، زمینه رشد و پیشرفت اسلام را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قرآن و یافته های اندیشمندان اسلامی می توان گفت تربیت دینی عبارت است از فرآیند فراهم ساختن زمینه های رشد جسمی و روحی متربی، به گونه ای که خود وی با اراده و اختیارش، در مسیر تکامل مادی و معنوی گام بردارد و به هدف نهایی که همان تقرب به خداست،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دینی باید در اجرای فرآیند تربیت دینی به فراهم ساختن زمینه دین پذیری و عمل کردن به دستورهای دین برای متربی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به گونه ای رفتار کند که متربی، خود به خود و با رغبت، به دین گرایش پیدا کند؛ معارف دین را فرا گیرد؛ به آموزه های دینی ایمان بیاورد؛ به احکام دین عمل کند و به ارزش های دینی 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مربی دینی باید به گونه ای عمل کند که روحیه دین پذیری در متربی زنده شود و از هر جهت، در برابر خواسته های آفریدگار جهان تسلیم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حقیقت، همان بیدارسازی فطرت اولیه انسان است؛ چه اینکه انسان حقیقی و پاک، کسی است که در برابر اراده خدا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حضرت علی علیه السلام، همه پیامبران برای تحقق همین هدف برانگیخته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إِلَیْهِمْ أَنبِیائَهُ لِیَسْتَأَدُوهُمْ مِیثاقَ فِطْرَتِهِ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رسولان خود را پی در پی فرستاد تا وفاداری به پیمان فطرت 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اولیای الهی و امامان معصوم علیهم السلام به عنوان مربیان دینی در طول تاریخ، برای هدایت مردم برانگیخته شدند و هدف اصلی آنها روشن ساختن چراغ فطرت بشر بود که بر اثر گناهان رو به خاموشی می رفت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دینی باید به شیوه پیامبران و اولیای خدا که بهترین منادیان دین حق بودند، عمل کند و آن هدایت گر درونی؛ یعنی فطرت الهی را در نهاد متربی شکوفا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نیز می تواند این شیوه </w:t>
      </w:r>
      <w:bookmarkStart w:id="38" w:name="pg4028_34224"/>
    </w:p>
    <w:p>
      <w:pPr>
        <w:pStyle w:val="BookText"/>
        <w:rPr/>
      </w:pPr>
      <w:bookmarkEnd w:id="38"/>
      <w:r>
        <w:rPr>
          <w:rFonts w:ascii="IRNazanin" w:hAnsi="IRNazanin" w:eastAsia="IRNazanin"/>
          <w:color w:val="111111"/>
          <w:sz w:val="28"/>
          <w:sz w:val="28"/>
          <w:szCs w:val="28"/>
          <w:rtl w:val="true"/>
          <w:lang w:bidi="fa-IR"/>
        </w:rPr>
        <w:t>تربیتی را از نخستین روزهای زندگی فرزند، به گونه ای مطلوب در محیط خانه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هر کس دیگری به فرزندش نزدیک تر است و از همه بیشتر با وی رابطه و اُنس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داند که چگونه با کودکش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از نظر روحی و عاطفی به گونه ای فرزندش را تربیت کند که به ندای فطرت خویش پاسخ گوید و خود را به گناه 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زمینه های رشد جسمی و روحی و شکوفاسازی استعدادهای درونی و فطری فرزند در سه جنبه شناخت، ایمان و عمل از وظایف یک مادر و مربی شایسته است، به گونه ای که خود، به سوی کمال الهی و انسانی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از تربیت دینی در این نوشتار، فراهم کردن زمینه های شکوفا شدن توانایی های ذاتی و فطری فرزند در جنبه های شناختی، عاطفی و اخلاقی است، به گونه ای که وی با اراده و اختیار خود در مسیر رشد و بالندگی روحی و معنوی گام بردارد و به سعادت ابدی، یعنی قرب پروردگار برسد</w:t>
      </w:r>
      <w:r>
        <w:rPr>
          <w:rFonts w:eastAsia="IRNazanin" w:cs="IRNazanin"/>
          <w:color w:val="111111"/>
          <w:sz w:val="28"/>
          <w:szCs w:val="28"/>
          <w:rtl w:val="true"/>
          <w:lang w:bidi="fa-IR"/>
        </w:rPr>
        <w:t>.</w:t>
      </w:r>
    </w:p>
    <w:p>
      <w:pPr>
        <w:pStyle w:val="Heading3"/>
        <w:numPr>
          <w:ilvl w:val="2"/>
          <w:numId w:val="1"/>
        </w:numPr>
        <w:rPr/>
      </w:pPr>
      <w:bookmarkStart w:id="39" w:name="__RefHeading___Toc2251522_2281741623"/>
      <w:bookmarkStart w:id="40" w:name="_Toc15"/>
      <w:bookmarkEnd w:id="39"/>
      <w:r>
        <w:rPr/>
        <w:t>10</w:t>
      </w:r>
      <w:r>
        <w:rPr>
          <w:rtl w:val="true"/>
        </w:rPr>
        <w:t xml:space="preserve">. </w:t>
      </w:r>
      <w:r>
        <w:rPr>
          <w:rtl w:val="true"/>
        </w:rPr>
        <w:t>تفاوت تربیت دینی و غیردینی</w:t>
      </w:r>
      <w:bookmarkEnd w:id="4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تربیت دینی و غیردینی</w:t>
      </w:r>
    </w:p>
    <w:p>
      <w:pPr>
        <w:pStyle w:val="BookText"/>
        <w:rPr/>
      </w:pPr>
      <w:r>
        <w:rPr>
          <w:rFonts w:ascii="IRNazanin" w:hAnsi="IRNazanin" w:eastAsia="IRNazanin"/>
          <w:color w:val="111111"/>
          <w:sz w:val="28"/>
          <w:sz w:val="28"/>
          <w:szCs w:val="28"/>
          <w:rtl w:val="true"/>
          <w:lang w:bidi="fa-IR"/>
        </w:rPr>
        <w:t>همان گونه که آموزه های دینی با آموزه های غیردینی تفاوت دارد، تربیت دینی نیز از تربیت غیردینی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این دو نوع تربیت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برخی از مهم ترین تفاوت های آنها اشاره می 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مهم ترین تفاوت تربیت دینی با غیردینی، هماهنگ بودن تربیت دینی با فطرت و خواسته های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فطرت خدادادی بشر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برنامه های دینی به طور کامل با عقل و عقلانیتی منطبق است که از نهاد بشر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علامه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انسانیت را به سوی یک سلسله مسائل حیاتی دعوت می کند که قبل از آن، فطرت خدادادی، وی را به آن می خواند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مقابل، تربیت غیردینی این ویژگی را ندارد، بلکه انسان را از فطرت اولیه اش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غیردینی، رعایت ارزش های دینی نه تنها مهم نیست، بلکه متربی را بر ضد آن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امروزه در جهان غرب، با زور مانع </w:t>
      </w:r>
    </w:p>
    <w:p>
      <w:pPr>
        <w:pStyle w:val="BookText"/>
        <w:rPr/>
      </w:pPr>
      <w:r>
        <w:rPr>
          <w:rFonts w:ascii="IRNazanin" w:hAnsi="IRNazanin" w:eastAsia="IRNazanin"/>
          <w:color w:val="111111"/>
          <w:sz w:val="28"/>
          <w:sz w:val="28"/>
          <w:szCs w:val="28"/>
          <w:rtl w:val="true"/>
          <w:lang w:bidi="fa-IR"/>
        </w:rPr>
        <w:t>حجاب داشتن زنان و دختران می شوند و زمینه گسترش فحشا و منکر را در جامعه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گسترش بی بندوباری در جامعه، انسان را از فطرت ذاتی اش دور و از مسیر اصلی اش منحرف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بر واقع بینی مبتنی است، نه پندار و توهم؛ زیرا همان گونه که گفته شد، دین با فطرت انسان ارتباط مستقیم دارد و فطرت انسانی نیز به حقیقت دعوت می کند، نه توهم، چنان که وقتی نوزاد گرسنه می شود، شیر می خواهد، نه تصور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انسان را از پیروی هوا و هوس و خرافه پرستی که توهمی بیش نیست، نهی می کند و به آنچه حق است و صلاح فرد و جامعه در آن است،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انسان مؤمن در پرتو آموزه های اسلام، هوا و هوس خود را کنترل می کند و با عمل به دستورهای قرآن، مقصود حقیقی خویش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تربیت غیردینی، هدفی جز دعوت به پندارگرایی و فرو رفتن در لهو و لعب و خوش گذرانی ندارد و در حقیقت، سرابی بیش نیست</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امام علی علیه السلام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أَلْهَوی شَرَیکُ الْعَمی؛ هوای نفس، شریک نابینایی است</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نابینا و در مقابل بیناست، می توان گفت هواهای نفسانی نیز که با آن شریک است، از حقیقت بی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مبتنی بر اعتدال و میانه روی است و بدون اینکه انسان را از لذت های حلال دنیا بازدارد، میان زندگی دنیا و آخرت تعادل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زندگی یک بعدی داشته باشد و تنها به مادیات یا معنویات بسنده کند؛ زیرا در جهان ماده بدون مادیات نمی توان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زندگی بدون خداشناسی و خداپرستی ممکن نخواهد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دینی می کوشد انسانی پرورش دهد که زندگی دنیا را مقدمه حیات اخروی بداند و از آن برای زندگی پس از مرگ توشه برگیرد، در حالی که تربیت غیردینی، زندگی را به عالم ماده منحصر </w:t>
      </w:r>
      <w:bookmarkStart w:id="41" w:name="pg4028_34226"/>
    </w:p>
    <w:p>
      <w:pPr>
        <w:pStyle w:val="BookText"/>
        <w:rPr/>
      </w:pPr>
      <w:bookmarkEnd w:id="41"/>
      <w:r>
        <w:rPr>
          <w:rFonts w:ascii="IRNazanin" w:hAnsi="IRNazanin" w:eastAsia="IRNazanin"/>
          <w:color w:val="111111"/>
          <w:sz w:val="28"/>
          <w:sz w:val="28"/>
          <w:szCs w:val="28"/>
          <w:rtl w:val="true"/>
          <w:lang w:bidi="fa-IR"/>
        </w:rPr>
        <w:t>می داند و برای ماورای آن اهمیتی قائل نیست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حس مسئولیت پذیری را به گونه ای در انسان پرورش می دهد که وی خود را در همه کارهای فردی و اجتماعی، نزد خدا مسئول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ایمان قلبی خود همیشه خدا را حاضر و ناظر بر رفتارش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 بِما یَعْمَلُونَ مُحِیطٌ؛ خداوند بر همه آنچه انسان انجام می دهد، احاطه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تربیت دینی، پرورش روح انسان است و می کوشد متربی را از نظر روحی به خدا نزدیک سازد و سرانجام به مقام قرب الهی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کار، با تربیت درست و تزکیه نفس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قرآن کریم، رستگاری را نتیجه تزکیه نفس و تربیت درست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زکّیها؛ هر که نفس خود را پاک و تزکیه کرد، رستگار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هدف تربیت غیردینی، تربیت ظاهری است، نه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تربیتی، به پرورش انسان سازگار اهتمام می ورزد و می کوشد افرادی پرورش دهد که هنجارهای جامعه را بی چون و چرا بپذیرند و به تربیت روحی و معنوی انسان بی توجه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2" w:name="__RefHeading___Toc2251524_2281741623"/>
      <w:bookmarkStart w:id="43" w:name="_Toc16"/>
      <w:bookmarkEnd w:id="42"/>
      <w:r>
        <w:rPr/>
        <w:t>11</w:t>
      </w:r>
      <w:r>
        <w:rPr>
          <w:rtl w:val="true"/>
        </w:rPr>
        <w:t xml:space="preserve">. </w:t>
      </w:r>
      <w:r>
        <w:rPr>
          <w:rtl w:val="true"/>
        </w:rPr>
        <w:t>قلمرو تربیت دینی</w:t>
      </w:r>
      <w:bookmarkEnd w:id="4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تربیت دینی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تربیت دینی همانند قلمرو دین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دین با جسم، جان، احساس و عواطف انسان سر و کار دارد و برای زندگی فردی و اجتماعی بشر برنامه ریزی می کند، تربیت دینی نیز در همین راستا گام برمی دارد و باید همین هدف را دنبال کند؛ زیرا تربیت دینی از دین الهام می گیرد و با به کارگیری آموزه های دینی به پرورش انسان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همه جنبه های زندگی بشر را دربرمی گیرد و برای هر جنبه ای، شیوه رفتاری ویژه ای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دینی نیز این رسالت را دارد که دستورهای دینی را در جامعه نهادینه کند و مردم را به پیروی از آموزه های دینی فرا </w:t>
      </w:r>
      <w:bookmarkStart w:id="44" w:name="pg4028_34227"/>
    </w:p>
    <w:p>
      <w:pPr>
        <w:pStyle w:val="BookText"/>
        <w:rPr/>
      </w:pPr>
      <w:bookmarkEnd w:id="44"/>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تربیت دینی، گستره وسیعی دارد و همه جنبه های زندگی انسان اعم از مادی و معنوی را فرامی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فردی و اجتماعی با شئون مختلف آن، در قلمرو تربیت دینی قابل بررسی است و باید برای هر کدام، برنامه ریزی مشخصی کرد؛ زیرا دین به اندیشه، عواطف و حتی رفتارهای عادی و کوچک انسان نیز توجه دارد و دستورهای مفید و ارزشمندی را متناسب با موضوع بیان داشته و برای چگونه اندیشیدن، محبت ورزیدن و رفتار کردن راه کارهایی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پیامبران و اولیای خدا، تعلیم و تربیت و پرورش اخلاق انسان ها بود و آن بزرگواران تلاش بسیاری را در این زمینه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 همانا من برای اتمام و تکمیل اخلاق نیکو برانگیخته شده ام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اخلاق؛ یعنی خلق وخو و هرگونه رفتاری که از انسان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هدف اصلی بعثت رسول خدا صلی الله علیه و آله، تربیت دینی و اخلاقی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قرآن کریم و سنت رسول اللّه صلی الله علیه و آله درمی یابیم که فرآیند تربیت دینی با قلمرو گسترده، در طول تاریخ وجود داشته است و پیامبران و مربیان دینی از آغاز تا کنون برای تحقق آن، با جدیت تمام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راه پرفراز و نشیبی را که مربیان اسلامی برای پرورش باورهای دینی پیموده اند، توصیف کرد، ولی آنچه بایسته است به آن توجه شود، این است که این روند هنوز به پایان نرسیده و نخواهد رسید و وظیفه مربیان دینی است که این مهم را در محیط خانه، مدرسه و جامعه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تمامی رفتارهای انسان از کوچک و بزرگ در قلمرو تربیت دینی قرار می گیرد و راه کارهای بسیاری درباره آن، در شرع اسلام وارد شده است</w:t>
      </w:r>
      <w:r>
        <w:rPr>
          <w:rFonts w:eastAsia="IRNazanin" w:cs="IRNazanin"/>
          <w:color w:val="111111"/>
          <w:sz w:val="28"/>
          <w:szCs w:val="28"/>
          <w:rtl w:val="true"/>
          <w:lang w:bidi="fa-IR"/>
        </w:rPr>
        <w:t>.</w:t>
      </w:r>
    </w:p>
    <w:p>
      <w:pPr>
        <w:pStyle w:val="Heading3"/>
        <w:numPr>
          <w:ilvl w:val="2"/>
          <w:numId w:val="1"/>
        </w:numPr>
        <w:rPr/>
      </w:pPr>
      <w:bookmarkStart w:id="45" w:name="__RefHeading___Toc2251526_2281741623"/>
      <w:bookmarkStart w:id="46" w:name="_Toc17"/>
      <w:bookmarkEnd w:id="45"/>
      <w:r>
        <w:rPr/>
        <w:t>12</w:t>
      </w:r>
      <w:r>
        <w:rPr>
          <w:rtl w:val="true"/>
        </w:rPr>
        <w:t xml:space="preserve">. </w:t>
      </w:r>
      <w:r>
        <w:rPr>
          <w:rtl w:val="true"/>
        </w:rPr>
        <w:t>کاربرد رسانه ای</w:t>
      </w:r>
      <w:bookmarkEnd w:id="46"/>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رسانه ای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می تواند برای برنامه سازان صدا و سیما بسیار مفید و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عنوان متن مستند و علمی، با محتوای دینی و اسلامی، در اختیار برنامه سازان قرار می گیرد و آنان می توانند در برنامه های گوناگون صدا و سیما از موضوع های متنوع آن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لازم </w:t>
      </w:r>
    </w:p>
    <w:p>
      <w:pPr>
        <w:pStyle w:val="BookText"/>
        <w:rPr/>
      </w:pPr>
      <w:r>
        <w:rPr>
          <w:rFonts w:ascii="IRNazanin" w:hAnsi="IRNazanin" w:eastAsia="IRNazanin"/>
          <w:color w:val="111111"/>
          <w:sz w:val="28"/>
          <w:sz w:val="28"/>
          <w:szCs w:val="28"/>
          <w:rtl w:val="true"/>
          <w:lang w:bidi="fa-IR"/>
        </w:rPr>
        <w:t>است به برخی از برنامه های متناسب با این پژوهش اشاره کرد که در صدا و سیما کاربرد فراوان دارد و می توان از آن در بهبود کیفی برنامه ها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جایگاه مادر و نقش آفرینی های گوناگون وی در زندگی مشترک خانوادگی به ویژه در تربیت فرزند و تقویت باورهای دینی او، به خوبی بررسی 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برنامه های خانواده از آن می توان بسیار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برای تبیین جایگاه مادر و مقام مادی و معنوی او در تربیت فرزندان می توان از این نوشتار استفاده کرد و جایگاه حقیقی مادر را در تربیت فرزند به مخاطبان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 تربیتی مادر و اثرگذاری وی در ایجاد و تثبیت اندیشه های دینی فرزند، شیوه برخورد او با فرزند، چگونگی ابراز محبت به فرزندان و دوستی با آنان به خوبی تبیین شده است که می توان آنها را در قالب های مردم پسند به خانواده ها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برنامه سازان باتجربه و هنرمند می توانند با استفاده از تکنیک های برنامه سازی و با توجه به این پژوهش، الگوها و شیوه های مناسب رفتاری را به خانواده ها به ویژه مادران معرفی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کودک و نوجوان از پرجاذبه ترین برنامه های صدا و سیمای جمهوری اسلامی است که مخاطبان آن، آینده سازان جامعه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برنامه های متنوع و آموزنده ای برای آنان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می تواند در این امر نیز برای برنامه سازان بسیار مفید باشد؛ زیرا در این نوشتار، دوران کودکی و نوجوانی بررسی شده و برای تربیت دینی فرزندان در این دوران، راه کارهای تربیتی و دینی به والدین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حاضر، به جنبه های شناختی، عاطفی و رفتاری کودک و نوجوان، تعامل مادر با فرزند و اثرپذیری وی در این دوران از مادر توجه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نیازهای شناختی، عاطفی و رفتاری کودک و نوجوان از راه های مناسب برای تهیه برنامه های تلویزیونی و رادیویی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این گونه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برنامه های هنری و فیلم و گزارش هایی که جوانان و کودکان را به رفتار سالم و اندیشه درست رهنمون می شود و دین داری، تعهد، انضباط، محبت، تعاون و حضور در صحنه های انقلابی و سیاسی را به آنان می آموزد و عشق به فرهنگ و میهن و مردم خویش را در آنان پدید می آورد، کاری درخشان و چشمه ای ماندگار است و کشور را در برابر امواج تهاجم فکری و فرهنگی و تبلیغاتی بیمه می 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دوره ای پرالتهاب و سراسر هیجان و نشاط و شادابی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خاطرهای تلخ و شیرین فراوانی از آن دوره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برای بررسی نقش تربیت و هدایت گری مادر در این مرحله از زندگی، از آیات و روایات و کلمات بزرگان دین در این باره بهره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ها در ساخت برنامه برای جوانان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مراحل ازدواج جوان، مشورت جوان با خانواده به ویژه مادر برای ازدواج و تصمیم گیری های مشترک آنان در این امر و برگزاری مراسم اولیه برای آشنایی خانواده ها و برپایی مراسم عروسی از مسائل مهم در ازدواج است که باید در داستان ها یا نمایش نامه های کوتاه 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حاضر، در این زمینه نیز راه گشا خواهد بود و به کمک آن می توان برنامه های جذابی را برای جوانان تهیه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گفتمان دوجانبه یا چندجانبه، از برنامه های پرجاذبه در عرصه های مختلف دینی، سیاسی، علمی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کار در امور تربیتی نیز کاربرد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تربیتی در زمینه های مختلف تربیت، به بحث و گفت وگو می پردازند و نظریه های گوناگونی را نقد و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 های مهم برای گفتمان تربیتی، بررسی نقش مادر در تربیت دینی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 جنبه های گوناگون آن در بحث حاضر به خوبی تبیین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کارشناسان تعلیم و تربیت می توانند با توجه به مصداق های گوناگون و مناسب برای گفت وگوهای تربیتی، از مطالب موجود در این نوشتار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تبیین نقش مادر در تقویت روحیه عاطفی یا رفتار فرزند می تواند موضوع گفت وگوهای رسانه ای باشد که با استناد به آیات و روایات، به نقد و بررسی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و سریال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چهره حقیقی مادر از وظایف مهم صدا و سیماست و باید برای این کار کوشید و از متون گوناگون برای تحقق چنین هدفی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سازان صدا و سیما می توانند با توجه به جنبه های متنوع پژوهش حاضر به عنوان یک متن مستند دینی، نقش آفرینی مادر در تربیت دینی فرزند را به راحتی به تصویر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مطالب این پژوهش می توان فیلم نامه هایی نوشت و نقش مادر را به روشنی در آن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کارهایی که رهبر بزرگوار انقلاب درباره اسلامی کردن فیلم ها بیان می دارد، در این راه بسیار سازنده و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اسلامی بودن یک فیلم، دو مسئله را در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ارزش هایی که فیلم تلقین می کند، باید ارزش 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فیلم، با نمودارها و نمودهای غیراسلامی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ممکن است فیلمی، نماز خواندن را یاد بدهد، اما بازیگران فیلم با رفتار جلف خود و با وضع نامناسب نگاهشان، در حقیقت، ضد ارزش اسلامی را متجلی کنند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های تلویزیونی نیز می توان از این پژوهش بهره جست و با کمک آن پرسش هایی را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موجود در پژوهش حاضر، زمینه طرح پرسش های مسابقه را فراهم کرده است و کارشناسان طرح پرسش می توانند با توجه به مطالب موجود در این تحقیق، برای عموم مردم یا مخاطبان خاص، پرسش هایی را 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هایی مانند چه کسی در محیط خانه نقش بیشتری در تربیت فرزند دارد؟ پدر در تربیت دینی فرزند، نقش بیشتری دارد یا مادر؟ آیا مادر، پیش از تولد نیز در تربیت دینی فرزند نقش دارد؟ رفتار و روحیه مادر چه اثری در تربیت فرزند دارد؟ آیا شیر و تغذیه مادر نیز در تربیت فرزند نقش دارد؟ چند تن از مادران نمونه را نام ببرید؟ </w:t>
      </w:r>
      <w:bookmarkStart w:id="47" w:name="pg4028_34232"/>
    </w:p>
    <w:p>
      <w:pPr>
        <w:pStyle w:val="Heading2"/>
        <w:numPr>
          <w:ilvl w:val="1"/>
          <w:numId w:val="1"/>
        </w:numPr>
        <w:rPr/>
      </w:pPr>
      <w:bookmarkStart w:id="48" w:name="__RefHeading___Toc2251528_2281741623"/>
      <w:bookmarkStart w:id="49" w:name="_Toc18"/>
      <w:bookmarkEnd w:id="47"/>
      <w:bookmarkEnd w:id="48"/>
      <w:r>
        <w:rPr>
          <w:rtl w:val="true"/>
        </w:rPr>
        <w:t>فصل دوم</w:t>
      </w:r>
      <w:r>
        <w:rPr>
          <w:rtl w:val="true"/>
        </w:rPr>
        <w:t xml:space="preserve">: </w:t>
      </w:r>
      <w:r>
        <w:rPr>
          <w:rtl w:val="true"/>
        </w:rPr>
        <w:t>جایگاه مادر</w:t>
      </w:r>
      <w:bookmarkEnd w:id="49"/>
    </w:p>
    <w:p>
      <w:pPr>
        <w:pStyle w:val="Heading3"/>
        <w:numPr>
          <w:ilvl w:val="2"/>
          <w:numId w:val="1"/>
        </w:numPr>
        <w:rPr/>
      </w:pPr>
      <w:bookmarkStart w:id="50" w:name="__RefHeading___Toc2251530_2281741623"/>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مادر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مادر در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مادر در ادیان گذشته </w:t>
      </w:r>
      <w:bookmarkStart w:id="52" w:name="pg4028_34233"/>
    </w:p>
    <w:p>
      <w:pPr>
        <w:pStyle w:val="Heading3"/>
        <w:numPr>
          <w:ilvl w:val="2"/>
          <w:numId w:val="1"/>
        </w:numPr>
        <w:rPr/>
      </w:pPr>
      <w:bookmarkStart w:id="53" w:name="__RefHeading___Toc2251532_2281741623"/>
      <w:bookmarkStart w:id="54" w:name="_Toc20"/>
      <w:bookmarkEnd w:id="52"/>
      <w:bookmarkEnd w:id="53"/>
      <w:r>
        <w:rPr/>
        <w:t>1</w:t>
      </w:r>
      <w:r>
        <w:rPr>
          <w:rtl w:val="true"/>
        </w:rPr>
        <w:t xml:space="preserve">. </w:t>
      </w:r>
      <w:r>
        <w:rPr>
          <w:rtl w:val="true"/>
        </w:rPr>
        <w:t>جایگاه مادر در اسلام</w:t>
      </w:r>
      <w:bookmarkEnd w:id="54"/>
    </w:p>
    <w:p>
      <w:pPr>
        <w:pStyle w:val="Heading4"/>
        <w:numPr>
          <w:ilvl w:val="3"/>
          <w:numId w:val="1"/>
        </w:numPr>
        <w:rPr/>
      </w:pPr>
      <w:bookmarkStart w:id="55" w:name="__RefHeading___Toc2251534_2281741623"/>
      <w:bookmarkStart w:id="56" w:name="_Toc21"/>
      <w:bookmarkEnd w:id="55"/>
      <w:r>
        <w:rPr>
          <w:rtl w:val="true"/>
        </w:rPr>
        <w:t>اشاره</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مادر در اسلام</w:t>
      </w:r>
    </w:p>
    <w:p>
      <w:pPr>
        <w:pStyle w:val="BookText"/>
        <w:rPr/>
      </w:pPr>
      <w:r>
        <w:rPr>
          <w:rFonts w:ascii="IRNazanin" w:hAnsi="IRNazanin" w:eastAsia="IRNazanin"/>
          <w:color w:val="111111"/>
          <w:sz w:val="28"/>
          <w:sz w:val="28"/>
          <w:szCs w:val="28"/>
          <w:rtl w:val="true"/>
          <w:lang w:bidi="fa-IR"/>
        </w:rPr>
        <w:t>هرچند همه ادیان الهی برای مقام مادر ارزش قائلند، ولی اسلام بیش از دیگر مکتب های دینی به این مسئله توجه کرده و به مادر احترام و عظمت بسیاری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را که اسلام برای مادران در نظر گرفته، بسیار فراتر از حقوق دیگران، حتی پدران است؛ زیرا مادر، مربی انسان و در حقیقت، پرورش دهنده جامعه است و اوست که می تواند جامعه را به سوی سعادت یا شقاوت و بدبختی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بررسی جایگاه مادر در قرآن و احادیث می پردازیم</w:t>
      </w:r>
      <w:r>
        <w:rPr>
          <w:rFonts w:eastAsia="IRNazanin" w:cs="IRNazanin"/>
          <w:color w:val="111111"/>
          <w:sz w:val="28"/>
          <w:szCs w:val="28"/>
          <w:rtl w:val="true"/>
          <w:lang w:bidi="fa-IR"/>
        </w:rPr>
        <w:t>.</w:t>
      </w:r>
    </w:p>
    <w:p>
      <w:pPr>
        <w:pStyle w:val="Heading4"/>
        <w:numPr>
          <w:ilvl w:val="3"/>
          <w:numId w:val="1"/>
        </w:numPr>
        <w:rPr/>
      </w:pPr>
      <w:bookmarkStart w:id="57" w:name="__RefHeading___Toc2251536_2281741623"/>
      <w:bookmarkStart w:id="58" w:name="_Toc22"/>
      <w:bookmarkEnd w:id="57"/>
      <w:r>
        <w:rPr>
          <w:rtl w:val="true"/>
        </w:rPr>
        <w:t>الف</w:t>
      </w:r>
      <w:r>
        <w:rPr>
          <w:rtl w:val="true"/>
        </w:rPr>
        <w:t xml:space="preserve">) </w:t>
      </w:r>
      <w:r>
        <w:rPr>
          <w:rtl w:val="true"/>
        </w:rPr>
        <w:t>قرآن کریم</w:t>
      </w:r>
      <w:bookmarkEnd w:id="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با دقت در برخی آیات قرآن درمی یابیم که خداوند از مادر به عظمت یاد کرده و مقام وی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الهام مستقیم خدا به مادر موسی علیه السلام، اظهار ارادت و نیکی عیسی علیه السلام به مادر، بیان زحمت ها و رنج های مادر در قرآن کریم و همچنین دستور حق تعالی به احسان و نیکی به پدر و مادر، همه گواه والایی جایگاه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پس از سفارش به احسان والدین، در آیه ای دیگر به رنج و زحمت هایی که مادر برای فرزند متحمل می شود،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حَمَلَتْهُ أُمُّهُ کُرْها وَ وَضَعَتْهُ کُرْها وَ حَمْلُهُ فِصالُهُ ثَلاثُونَ شَهْرا حَتّی إِذا بَلَغَ أَشُدَّهُ وَ بَلَغَ أَرْبَعِینَ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ناراحتی حمل می کند و با ناراحتی بر زمین می گذارد و دوران حمل و از شیر باز گرفتنش سی ماه است تا زمانی که به کمال و رشد برسد و به چهل سالگی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رنج و تلاش مادر با اینکه پدر نیز در تربیت فرزند، شریک است، دلیلی بر اهمیت و ارزش کار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کسی نزد حق تعالی مقام بالاتری دارد که کار ارزشمندتری انجام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آیات مربوط به احسان پدر و مادر این است که خداوند نخست به نیکی کردن به پدر و مادر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بیان زحمت های پدر، مشکلات و ناراحتی های مادر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مادر، عامل اصلی در لزوم نیکی به والدین بوده و کار او چنان ارزشمند است که احسان به پدر را نیز بر فرزند واجب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صبر و پایداری مادر در برابر سختی های دوران بارداری و پذیرش ناگواری های طاقت فرسای دوره شیردهی و تربیت فرزند، شاید این گونه قطعی و حتمی به احسان والدین به صورت مطلق حکم نمی شد، چنان که در قرآن کریم، مسئله نیکی به پدر و مادر با </w:t>
      </w:r>
      <w:bookmarkStart w:id="59" w:name="pg4028_34234"/>
    </w:p>
    <w:p>
      <w:pPr>
        <w:pStyle w:val="BookText"/>
        <w:rPr/>
      </w:pPr>
      <w:bookmarkEnd w:id="59"/>
      <w:r>
        <w:rPr>
          <w:rFonts w:ascii="IRNazanin" w:hAnsi="IRNazanin" w:eastAsia="IRNazanin"/>
          <w:color w:val="111111"/>
          <w:sz w:val="28"/>
          <w:sz w:val="28"/>
          <w:szCs w:val="28"/>
          <w:rtl w:val="true"/>
          <w:lang w:bidi="fa-IR"/>
        </w:rPr>
        <w:t>عبادت خدای متعال یکسان معرفی شده است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60" w:name="__RefHeading___Toc2251538_2281741623"/>
      <w:bookmarkStart w:id="61" w:name="_Toc23"/>
      <w:bookmarkEnd w:id="60"/>
      <w:r>
        <w:rPr>
          <w:rtl w:val="true"/>
        </w:rPr>
        <w:t>ب</w:t>
      </w:r>
      <w:r>
        <w:rPr>
          <w:rtl w:val="true"/>
        </w:rPr>
        <w:t xml:space="preserve">) </w:t>
      </w:r>
      <w:r>
        <w:rPr>
          <w:rtl w:val="true"/>
        </w:rPr>
        <w:t>سنت رسول اللّه صلی الله علیه و آله</w:t>
      </w:r>
      <w:bookmarkEnd w:id="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اللّه صلی الله علیه و آله</w:t>
      </w:r>
    </w:p>
    <w:p>
      <w:pPr>
        <w:pStyle w:val="BookText"/>
        <w:rPr/>
      </w:pPr>
      <w:r>
        <w:rPr>
          <w:rFonts w:ascii="IRNazanin" w:hAnsi="IRNazanin" w:eastAsia="IRNazanin"/>
          <w:color w:val="111111"/>
          <w:sz w:val="28"/>
          <w:sz w:val="28"/>
          <w:szCs w:val="28"/>
          <w:rtl w:val="true"/>
          <w:lang w:bidi="fa-IR"/>
        </w:rPr>
        <w:t>منظور از سنت پیامبر اعظم صلی الله علیه و آله، سخنان و منطق عملی و شیوه زندگی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شخصیت و مقام مادر و رعایت حقوق وی در سیره نبی اکرم صلی الله علیه و آله به خوبی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تبیین مقام مادر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أَلْجَنَّةُ تَحْتَ أَقْدامِ الْأُمَّهاتِ؛ بهشت، زیر پای مادران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این حدیث به این معناست که بدون رضایت مادر، نمی توان به بهشت و نعمت های بهشتی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درجات عالی بهشت برسد، باید به مادر احترام بگذارد و به او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ارج نهادن به مقام مادر، شاید به دلیل زحمت هایی است که مادر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زحمت دوران بارداری و نوزادی و تأمین نیازهای جسمی و روحی فرزند از مشکلات طاقت فرسایی است که مادر با جان و دل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خداوند در برابر بردباری مادر، پاداشی بی پایان به او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جنان در زیر گام مادران است</w:t>
      </w:r>
    </w:p>
    <w:p>
      <w:pPr>
        <w:pStyle w:val="BookText"/>
        <w:rPr/>
      </w:pPr>
      <w:r>
        <w:rPr>
          <w:rFonts w:ascii="IRNazanin" w:hAnsi="IRNazanin" w:eastAsia="IRNazanin"/>
          <w:color w:val="111111"/>
          <w:sz w:val="28"/>
          <w:sz w:val="28"/>
          <w:szCs w:val="28"/>
          <w:rtl w:val="true"/>
          <w:lang w:bidi="fa-IR"/>
        </w:rPr>
        <w:t>بکش بر دیده خاک زیر گامش</w:t>
      </w:r>
    </w:p>
    <w:p>
      <w:pPr>
        <w:pStyle w:val="BookText"/>
        <w:rPr/>
      </w:pPr>
      <w:r>
        <w:rPr>
          <w:rFonts w:ascii="IRNazanin" w:hAnsi="IRNazanin" w:eastAsia="IRNazanin"/>
          <w:color w:val="111111"/>
          <w:sz w:val="28"/>
          <w:sz w:val="28"/>
          <w:szCs w:val="28"/>
          <w:rtl w:val="true"/>
          <w:lang w:bidi="fa-IR"/>
        </w:rPr>
        <w:t>مکن بر روی او تندی که بر تو</w:t>
      </w:r>
    </w:p>
    <w:p>
      <w:pPr>
        <w:pStyle w:val="BookText"/>
        <w:rPr/>
      </w:pPr>
      <w:r>
        <w:rPr>
          <w:rFonts w:ascii="IRNazanin" w:hAnsi="IRNazanin" w:eastAsia="IRNazanin"/>
          <w:color w:val="111111"/>
          <w:sz w:val="28"/>
          <w:sz w:val="28"/>
          <w:szCs w:val="28"/>
          <w:rtl w:val="true"/>
          <w:lang w:bidi="fa-IR"/>
        </w:rPr>
        <w:t>خدا فرموده واجب احترامش</w:t>
      </w:r>
      <w:r>
        <w:rPr>
          <w:rStyle w:val="FootnoteAnchor"/>
          <w:rtl w:val="true"/>
        </w:rPr>
        <w:footnoteReference w:id="3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است روزی جوانی خدمت رسول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نیکی </w:t>
      </w:r>
    </w:p>
    <w:p>
      <w:pPr>
        <w:pStyle w:val="BookText"/>
        <w:rPr/>
      </w:pPr>
      <w:r>
        <w:rPr>
          <w:rFonts w:ascii="IRNazanin" w:hAnsi="IRNazanin" w:eastAsia="IRNazanin"/>
          <w:color w:val="111111"/>
          <w:sz w:val="28"/>
          <w:sz w:val="28"/>
          <w:szCs w:val="28"/>
          <w:rtl w:val="true"/>
          <w:lang w:bidi="fa-IR"/>
        </w:rPr>
        <w:t>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پرسشش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برای بار چهارم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چه کسی نیکی کنم؟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جایگاه مادر در این گفتار پیامبر اسلام به روشنی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سه بار به نیکی کردن به مادر دستور می دهد و بار چهارم به احسان به پدر سفارش می کند، بهترین گواه بر عظمت شأن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و رفتار رسول اکرم صلی الله علیه و آله با مادر و دایه هایش که به نوعی حق مادری بر آن حضرت داشتند، نشان دهنده احترام ویژه ایشان به مقام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سیره نویسان، پیامبر بیش از سه روز از شیر مادرش ننوشید و پس از آن، بنابر سنت عرب، به دایه سپرده شد و در دامن دایه هایی چون ثویبه، حلیمه و سعدیه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هماره به یاد مادر و مادران رضاعی اش بود و از هر جهت به آنان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بعثت، فردی را فرستاد تا ثویبه را بخرد که کنیز ابوجهل بود، ولی ابوجهل حاضر به فروش وی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تا آخر عمر از کمک های آن حضرت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از مرگ ثویبه آگاه شد، بسیار اندوهگین گردید و آثار غم در چهره مبارکش نمایان گشت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سیره حضرت محمد صلی الله علیه و آله در احترام گذاردن بسیار به مادرش، آمنه علیهاالسلام، بهترین دلیل بر عظمت مقام مادر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هماره از مادر گرامی اش یاد می کرد و به زیارت مزارش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در حدیثی از رسول خدا صلی الله علیه و آله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به مادر، دو برابر احسان به پدر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مادر در حق فرزند، زودتر به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مادر، مهربان تر از پدر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طبیعی است هر که مهر و علاقه اش به فرزند بیشتر باشد و بیشتر در </w:t>
      </w:r>
      <w:bookmarkStart w:id="62" w:name="pg4028_34236"/>
    </w:p>
    <w:p>
      <w:pPr>
        <w:pStyle w:val="BookText"/>
        <w:rPr/>
      </w:pPr>
      <w:bookmarkEnd w:id="62"/>
      <w:r>
        <w:rPr>
          <w:rFonts w:ascii="IRNazanin" w:hAnsi="IRNazanin" w:eastAsia="IRNazanin"/>
          <w:color w:val="111111"/>
          <w:sz w:val="28"/>
          <w:sz w:val="28"/>
          <w:szCs w:val="28"/>
          <w:rtl w:val="true"/>
          <w:lang w:bidi="fa-IR"/>
        </w:rPr>
        <w:t>حق وی نیکی کند، نزد خداوند عزّوجل و رسول خدا صلی الله علیه و آله مقام بالاتری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رفتاری پیامبر خدا با مادر برای همه مسلمانان الگویی ارزشمند است و در رفتار با مادر باید از سیره آن حضرت درس گرفت</w:t>
      </w:r>
      <w:r>
        <w:rPr>
          <w:rFonts w:eastAsia="IRNazanin" w:cs="IRNazanin"/>
          <w:color w:val="111111"/>
          <w:sz w:val="28"/>
          <w:szCs w:val="28"/>
          <w:rtl w:val="true"/>
          <w:lang w:bidi="fa-IR"/>
        </w:rPr>
        <w:t>.</w:t>
      </w:r>
    </w:p>
    <w:p>
      <w:pPr>
        <w:pStyle w:val="Heading4"/>
        <w:numPr>
          <w:ilvl w:val="3"/>
          <w:numId w:val="1"/>
        </w:numPr>
        <w:rPr/>
      </w:pPr>
      <w:bookmarkStart w:id="63" w:name="__RefHeading___Toc2251540_2281741623"/>
      <w:bookmarkStart w:id="64" w:name="_Toc24"/>
      <w:bookmarkEnd w:id="63"/>
      <w:r>
        <w:rPr>
          <w:rtl w:val="true"/>
        </w:rPr>
        <w:t>ج</w:t>
      </w:r>
      <w:r>
        <w:rPr>
          <w:rtl w:val="true"/>
        </w:rPr>
        <w:t xml:space="preserve">) </w:t>
      </w:r>
      <w:r>
        <w:rPr>
          <w:rtl w:val="true"/>
        </w:rPr>
        <w:t>سیره امامان معصوم علیهم السلام</w:t>
      </w:r>
      <w:bookmarkEnd w:id="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امامان معصوم علیهم السلام</w:t>
      </w:r>
    </w:p>
    <w:p>
      <w:pPr>
        <w:pStyle w:val="BookText"/>
        <w:rPr/>
      </w:pPr>
      <w:r>
        <w:rPr>
          <w:rFonts w:ascii="IRNazanin" w:hAnsi="IRNazanin" w:eastAsia="IRNazanin"/>
          <w:color w:val="111111"/>
          <w:sz w:val="28"/>
          <w:sz w:val="28"/>
          <w:szCs w:val="28"/>
          <w:rtl w:val="true"/>
          <w:lang w:bidi="fa-IR"/>
        </w:rPr>
        <w:t>از ائمه اطهار علیهم السلام در تبیین جایگاه و منزلت مادر، سخنان بسیاری روایت شده است که در این بخش به برخی از سخنان و سیره ایشان در این زمینه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الحسین علیهماالسلام درباره حق مادر و عظمت و منزلت وی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حَقُّ أُمِّکَ أَنْ تَعْلَمَ أَنَّها حَمَلَتْکَ حَیْثُ لایَتَحَمَّلُ أَحَدٌ أَحَدا، وَ أَعْطَتْکَ مِنْ ثَمَرَةِ قَلْبِها ما لا یُعْطِی أَحَدٌ أَحَدا وَ وَقَتْکَ بِجَمیِع جَوارِحِها وَ لَمْ تُبالِ أَنْ تَجُوعَ وَ تُطْعِمَکَ وَ تَعْطَشَ وَ تَسْقِیَکَ وَ تَعْری وَ تَکْسُوکَ وَ تَضْحی وَ تُضِلَّکَ تَهْجُرَ النَّوْمَ لِأَجلِکَ وَ وَقَتْکَ الْحَرَّ و الْبَرْدَ لِتَکُونَ لَها فَإِنَّکَ لا تُطِیقُ شُکْرَها إِلاّ بِعَوْنِ اللّه ِ وَ تَوْفِیقِهِ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حق مادر بر تو این است که بدانی او، تو را حمل کرد، آن گونه که هیچ کس، دیگری را حمل نمی کند و از میوه قلبش به تو داد که هیچ کس به دیگری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جمیع اعضا و جوارحش در آغوش گرفت و باکی نداشت از اینکه گرسنه باشد، در حالی که تو را سیر می کرد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باشد، آن هنگام که تو را سیراب می ساخت و نیز هراس نداشت که خود برهنه باشد، آن گاه که تو را می پوشانید و در آفتاب باشد تا تو را به سایه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به خاطر تو ترک و تو را از سرما و گرما محافظت کرد و تو نمی توانی شکرگزار خدمات او باشی مگر به یاری و توفیق پروردگار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امام سجاد علیه السلام که به تبیین حقوق مادر پرداخته، نشان دهنده ارزش و بزرگی مقام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بیان این نکته که فرزند، بدون لطف و کمک خداوند متعال نمی تواند حقوق مادر را ادا کند، در حقیقت می خواهد به نوعی، بلندی مقام مادر را به فرزندان گوشزد و آنان را به </w:t>
      </w:r>
      <w:bookmarkStart w:id="65" w:name="pg4028_34237"/>
    </w:p>
    <w:p>
      <w:pPr>
        <w:pStyle w:val="BookText"/>
        <w:rPr/>
      </w:pPr>
      <w:bookmarkEnd w:id="65"/>
      <w:r>
        <w:rPr>
          <w:rFonts w:ascii="IRNazanin" w:hAnsi="IRNazanin" w:eastAsia="IRNazanin"/>
          <w:color w:val="111111"/>
          <w:sz w:val="28"/>
          <w:sz w:val="28"/>
          <w:szCs w:val="28"/>
          <w:rtl w:val="true"/>
          <w:lang w:bidi="fa-IR"/>
        </w:rPr>
        <w:t>خدمت کردن به مادر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نظر تربیتی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انسان همیشه و در هر کاری به ویژه در خدمت به مادر و جلب رضایت وی از خدا کمک بجوید و با تکیه بر امدادهای الهی انجام وظیفه کند و مشکلات زندگی را از سر راه بردارد، راه کاری تربیتی است</w:t>
      </w:r>
      <w:r>
        <w:rPr>
          <w:rFonts w:eastAsia="IRNazanin" w:cs="IRNazanin"/>
          <w:color w:val="111111"/>
          <w:sz w:val="28"/>
          <w:szCs w:val="28"/>
          <w:rtl w:val="true"/>
          <w:lang w:bidi="fa-IR"/>
        </w:rPr>
        <w:t>.</w:t>
      </w:r>
    </w:p>
    <w:p>
      <w:pPr>
        <w:pStyle w:val="Heading4"/>
        <w:numPr>
          <w:ilvl w:val="3"/>
          <w:numId w:val="1"/>
        </w:numPr>
        <w:rPr/>
      </w:pPr>
      <w:bookmarkStart w:id="66" w:name="__RefHeading___Toc2251542_2281741623"/>
      <w:bookmarkStart w:id="67" w:name="_Toc25"/>
      <w:bookmarkEnd w:id="66"/>
      <w:r>
        <w:rPr>
          <w:rtl w:val="true"/>
        </w:rPr>
        <w:t>د</w:t>
      </w:r>
      <w:r>
        <w:rPr>
          <w:rtl w:val="true"/>
        </w:rPr>
        <w:t xml:space="preserve">) </w:t>
      </w:r>
      <w:r>
        <w:rPr>
          <w:rtl w:val="true"/>
        </w:rPr>
        <w:t>اندیشه بزرگان دین</w:t>
      </w:r>
      <w:bookmarkEnd w:id="67"/>
    </w:p>
    <w:p>
      <w:pPr>
        <w:pStyle w:val="Heading5"/>
        <w:numPr>
          <w:ilvl w:val="4"/>
          <w:numId w:val="1"/>
        </w:numPr>
        <w:rPr/>
      </w:pPr>
      <w:bookmarkStart w:id="68" w:name="__RefHeading___Toc2251544_2281741623"/>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بزرگان دین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ملا محسن فیض کاشانی</w:t>
      </w:r>
    </w:p>
    <w:p>
      <w:pPr>
        <w:pStyle w:val="BookText"/>
        <w:rPr/>
      </w:pPr>
      <w:r>
        <w:rPr>
          <w:rFonts w:ascii="IRNazanin" w:hAnsi="IRNazanin" w:eastAsia="IRNazanin"/>
          <w:color w:val="111111"/>
          <w:sz w:val="28"/>
          <w:sz w:val="28"/>
          <w:szCs w:val="28"/>
          <w:rtl w:val="true"/>
          <w:lang w:bidi="fa-IR"/>
        </w:rPr>
        <w:t>دو ـ ملا احمد نراقی</w:t>
      </w:r>
    </w:p>
    <w:p>
      <w:pPr>
        <w:pStyle w:val="BookText"/>
        <w:rPr/>
      </w:pPr>
      <w:r>
        <w:rPr>
          <w:rFonts w:ascii="IRNazanin" w:hAnsi="IRNazanin" w:eastAsia="IRNazanin"/>
          <w:color w:val="111111"/>
          <w:sz w:val="28"/>
          <w:sz w:val="28"/>
          <w:szCs w:val="28"/>
          <w:rtl w:val="true"/>
          <w:lang w:bidi="fa-IR"/>
        </w:rPr>
        <w:t>سه ـ علامه سید محمدحسین طباطبایی</w:t>
      </w:r>
    </w:p>
    <w:p>
      <w:pPr>
        <w:pStyle w:val="BookText"/>
        <w:rPr/>
      </w:pPr>
      <w:r>
        <w:rPr>
          <w:rFonts w:ascii="IRNazanin" w:hAnsi="IRNazanin" w:eastAsia="IRNazanin"/>
          <w:color w:val="111111"/>
          <w:sz w:val="28"/>
          <w:sz w:val="28"/>
          <w:szCs w:val="28"/>
          <w:rtl w:val="true"/>
          <w:lang w:bidi="fa-IR"/>
        </w:rPr>
        <w:t>چهار ـ امام خمینی رحمه الله</w:t>
      </w:r>
    </w:p>
    <w:p>
      <w:pPr>
        <w:pStyle w:val="Heading5"/>
        <w:numPr>
          <w:ilvl w:val="4"/>
          <w:numId w:val="1"/>
        </w:numPr>
        <w:rPr/>
      </w:pPr>
      <w:bookmarkStart w:id="70" w:name="__RefHeading___Toc2251546_2281741623"/>
      <w:bookmarkStart w:id="71" w:name="_Toc27"/>
      <w:bookmarkEnd w:id="70"/>
      <w:r>
        <w:rPr>
          <w:rtl w:val="true"/>
        </w:rPr>
        <w:t>یک ـ ملا محسن فیض کاشانی</w:t>
      </w:r>
      <w:bookmarkEnd w:id="71"/>
    </w:p>
    <w:p>
      <w:pPr>
        <w:pStyle w:val="BookText"/>
        <w:rPr/>
      </w:pPr>
      <w:r>
        <w:rPr>
          <w:rFonts w:ascii="IRNazanin" w:hAnsi="IRNazanin" w:eastAsia="IRNazanin"/>
          <w:color w:val="111111"/>
          <w:sz w:val="28"/>
          <w:sz w:val="28"/>
          <w:szCs w:val="28"/>
          <w:rtl w:val="true"/>
          <w:lang w:bidi="fa-IR"/>
        </w:rPr>
        <w:t>یک ـ ملا محسن فیض کاشانی</w:t>
      </w:r>
    </w:p>
    <w:p>
      <w:pPr>
        <w:pStyle w:val="BookText"/>
        <w:rPr/>
      </w:pPr>
      <w:r>
        <w:rPr>
          <w:rFonts w:ascii="IRNazanin" w:hAnsi="IRNazanin" w:eastAsia="IRNazanin"/>
          <w:color w:val="111111"/>
          <w:sz w:val="28"/>
          <w:sz w:val="28"/>
          <w:szCs w:val="28"/>
          <w:rtl w:val="true"/>
          <w:lang w:bidi="fa-IR"/>
        </w:rPr>
        <w:t>فیض کاشانی راه کارهایی درباره احترام به والدین به ویژه به مادر دارد که همگان را به رعایت آنها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فرزند با پدر و مادر به این است که سخن آنها را بشنود و پیش پای آنها برخیزد و امر آنها را گردن نهد و هیچ گاه جلوتر از آنها راه نرود و صدایش را از صدای آنها بلندتر نکند و دعوت آنها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آنها حریص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برابر آنها آرام و گوش به فرمان باشد و اگر در حق آنها نیکی کرد، بر آنها منت نگذارد و اگر کاری برای آنها انجام داد، خود را طلب کار نداند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ننگرد و چشم در چشم آنها ندوزد و جز با اجازه آنها مسافرت نکند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72" w:name="__RefHeading___Toc2251548_2281741623"/>
      <w:bookmarkStart w:id="73" w:name="_Toc28"/>
      <w:bookmarkEnd w:id="72"/>
      <w:r>
        <w:rPr>
          <w:rtl w:val="true"/>
        </w:rPr>
        <w:t>دو ـ ملا احمد نراقی</w:t>
      </w:r>
      <w:bookmarkEnd w:id="73"/>
    </w:p>
    <w:p>
      <w:pPr>
        <w:pStyle w:val="BookText"/>
        <w:rPr/>
      </w:pPr>
      <w:r>
        <w:rPr>
          <w:rFonts w:ascii="IRNazanin" w:hAnsi="IRNazanin" w:eastAsia="IRNazanin"/>
          <w:color w:val="111111"/>
          <w:sz w:val="28"/>
          <w:sz w:val="28"/>
          <w:szCs w:val="28"/>
          <w:rtl w:val="true"/>
          <w:lang w:bidi="fa-IR"/>
        </w:rPr>
        <w:t>دو ـ ملا احمد نراقی</w:t>
      </w:r>
    </w:p>
    <w:p>
      <w:pPr>
        <w:pStyle w:val="BookText"/>
        <w:rPr/>
      </w:pPr>
      <w:r>
        <w:rPr>
          <w:rFonts w:ascii="IRNazanin" w:hAnsi="IRNazanin" w:eastAsia="IRNazanin"/>
          <w:color w:val="111111"/>
          <w:sz w:val="28"/>
          <w:sz w:val="28"/>
          <w:szCs w:val="28"/>
          <w:rtl w:val="true"/>
          <w:lang w:bidi="fa-IR"/>
        </w:rPr>
        <w:t>ملا احمد نراقی، در کتاب ارزشمند معراج السعادة با تأکید بر فضیلت نیکی به پدر و مادر، عاق والدین را گناه نابخشودنی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سر از رأی مادر بتافت</w:t>
      </w:r>
    </w:p>
    <w:p>
      <w:pPr>
        <w:pStyle w:val="BookText"/>
        <w:rPr/>
      </w:pPr>
      <w:r>
        <w:rPr>
          <w:rFonts w:ascii="IRNazanin" w:hAnsi="IRNazanin" w:eastAsia="IRNazanin"/>
          <w:color w:val="111111"/>
          <w:sz w:val="28"/>
          <w:sz w:val="28"/>
          <w:szCs w:val="28"/>
          <w:rtl w:val="true"/>
          <w:lang w:bidi="fa-IR"/>
        </w:rPr>
        <w:t>دل دردمندش به آذر بتافت</w:t>
      </w:r>
    </w:p>
    <w:p>
      <w:pPr>
        <w:pStyle w:val="BookText"/>
        <w:rPr/>
      </w:pPr>
      <w:r>
        <w:rPr>
          <w:rFonts w:ascii="IRNazanin" w:hAnsi="IRNazanin" w:eastAsia="IRNazanin"/>
          <w:color w:val="111111"/>
          <w:sz w:val="28"/>
          <w:sz w:val="28"/>
          <w:szCs w:val="28"/>
          <w:rtl w:val="true"/>
          <w:lang w:bidi="fa-IR"/>
        </w:rPr>
        <w:t>چو بیچاره شد، پیشش آورد مهد</w:t>
      </w:r>
    </w:p>
    <w:p>
      <w:pPr>
        <w:pStyle w:val="BookText"/>
        <w:rPr/>
      </w:pPr>
      <w:r>
        <w:rPr>
          <w:rFonts w:ascii="IRNazanin" w:hAnsi="IRNazanin" w:eastAsia="IRNazanin"/>
          <w:color w:val="111111"/>
          <w:sz w:val="28"/>
          <w:sz w:val="28"/>
          <w:szCs w:val="28"/>
          <w:rtl w:val="true"/>
          <w:lang w:bidi="fa-IR"/>
        </w:rPr>
        <w:t>که ای سست مهر فراموش عهد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در مهد، نیروی و حالت نبود </w:t>
      </w:r>
      <w:bookmarkStart w:id="74" w:name="pg4028_34238"/>
    </w:p>
    <w:p>
      <w:pPr>
        <w:pStyle w:val="BookText"/>
        <w:rPr/>
      </w:pPr>
      <w:bookmarkEnd w:id="74"/>
      <w:r>
        <w:rPr>
          <w:rFonts w:ascii="IRNazanin" w:hAnsi="IRNazanin" w:eastAsia="IRNazanin"/>
          <w:color w:val="111111"/>
          <w:sz w:val="28"/>
          <w:sz w:val="28"/>
          <w:szCs w:val="28"/>
          <w:rtl w:val="true"/>
          <w:lang w:bidi="fa-IR"/>
        </w:rPr>
        <w:t>مگس راندن از خود، مجالت نبود</w:t>
      </w:r>
    </w:p>
    <w:p>
      <w:pPr>
        <w:pStyle w:val="BookText"/>
        <w:rPr/>
      </w:pPr>
      <w:r>
        <w:rPr>
          <w:rFonts w:ascii="IRNazanin" w:hAnsi="IRNazanin" w:eastAsia="IRNazanin"/>
          <w:color w:val="111111"/>
          <w:sz w:val="28"/>
          <w:sz w:val="28"/>
          <w:szCs w:val="28"/>
          <w:rtl w:val="true"/>
          <w:lang w:bidi="fa-IR"/>
        </w:rPr>
        <w:t>تو آنی که از یک مگس رنجه ای</w:t>
      </w:r>
    </w:p>
    <w:p>
      <w:pPr>
        <w:pStyle w:val="BookText"/>
        <w:rPr/>
      </w:pPr>
      <w:r>
        <w:rPr>
          <w:rFonts w:ascii="IRNazanin" w:hAnsi="IRNazanin" w:eastAsia="IRNazanin"/>
          <w:color w:val="111111"/>
          <w:sz w:val="28"/>
          <w:sz w:val="28"/>
          <w:szCs w:val="28"/>
          <w:rtl w:val="true"/>
          <w:lang w:bidi="fa-IR"/>
        </w:rPr>
        <w:t>که امروز سالار و سرپنجه ای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ملا احمد نراقی در این اشعار، با اشاره به ضعف و ناتوانی فرزند در زمان نیاز به سرپرستی و خردی، مقام و جایگاه مادر و نیز تأثیر نافرمانی فرزند از مادر را به خوبی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عقوق پدر و مادر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آوردن و شکستن دل و آزردن خاطر ایشان و به هر نوع که دل ایشان آزرده شود، عقوق حاصل می شود و آدمی مستحق عذاب الهی و بلای غیرمتناهی می گردد، خواه به زدن باشد یا دشنام دادن یا صدا به ایشان بلند کردن یا 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نگریستن یا از ایشان روی گردانیدن و بی توجهی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نافرمانی کردن در امری که اطاعتشان لازم است</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75" w:name="__RefHeading___Toc2251550_2281741623"/>
      <w:bookmarkStart w:id="76" w:name="_Toc29"/>
      <w:bookmarkEnd w:id="75"/>
      <w:r>
        <w:rPr>
          <w:rtl w:val="true"/>
        </w:rPr>
        <w:t>سه ـ علامه سید محمدحسین طباطبایی</w:t>
      </w:r>
      <w:bookmarkEnd w:id="76"/>
    </w:p>
    <w:p>
      <w:pPr>
        <w:pStyle w:val="BookText"/>
        <w:rPr/>
      </w:pPr>
      <w:r>
        <w:rPr>
          <w:rFonts w:ascii="IRNazanin" w:hAnsi="IRNazanin" w:eastAsia="IRNazanin"/>
          <w:color w:val="111111"/>
          <w:sz w:val="28"/>
          <w:sz w:val="28"/>
          <w:szCs w:val="28"/>
          <w:rtl w:val="true"/>
          <w:lang w:bidi="fa-IR"/>
        </w:rPr>
        <w:t>سه ـ علامه سید محمدحسین طباطبایی</w:t>
      </w:r>
    </w:p>
    <w:p>
      <w:pPr>
        <w:pStyle w:val="BookText"/>
        <w:rPr/>
      </w:pPr>
      <w:r>
        <w:rPr>
          <w:rFonts w:ascii="IRNazanin" w:hAnsi="IRNazanin" w:eastAsia="IRNazanin"/>
          <w:color w:val="111111"/>
          <w:sz w:val="28"/>
          <w:sz w:val="28"/>
          <w:szCs w:val="28"/>
          <w:rtl w:val="true"/>
          <w:lang w:bidi="fa-IR"/>
        </w:rPr>
        <w:t>علامه طباطبایی، فرزنددوستی را از نیازهای فطری انسان و عامل اصلی بقای نسل بشر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عاطفه میان مادر و فرزند، مهم ترین عامل بقای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اینکه بشر را از نابودی نگه دارد، روش توالد و تناسل و امکان ایجاد نسل را برای افراد فراهم ساخته و عواطف درونی شان را متوجه این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انسان، فرزند خود را پاره ای از وجود خود و بقای او را بقای خویش می داند و برای فراهم آوردن آسایش وی می کوشد و رنج های فراوانی را بر خود هموار می سازد؛ چون نابودی فرزند را نابودی خود می بیند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وقتی محبت فرزند فطری باشد، دوستی مادر نیز فطری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w:t>
      </w:r>
      <w:bookmarkStart w:id="77" w:name="pg4028_34239"/>
    </w:p>
    <w:p>
      <w:pPr>
        <w:pStyle w:val="BookText"/>
        <w:rPr/>
      </w:pPr>
      <w:bookmarkEnd w:id="77"/>
      <w:r>
        <w:rPr>
          <w:rFonts w:ascii="IRNazanin" w:hAnsi="IRNazanin" w:eastAsia="IRNazanin"/>
          <w:color w:val="111111"/>
          <w:sz w:val="28"/>
          <w:sz w:val="28"/>
          <w:szCs w:val="28"/>
          <w:rtl w:val="true"/>
          <w:lang w:bidi="fa-IR"/>
        </w:rPr>
        <w:t>به طور طبیعی به مادرش گرایش دارد، در پی او روان است، وی را تنها مایه آرامش روحی و روانی خود می داند؛ تمام مشکلاتش را با او در میان می گذارد و با تمام وجود علاقه و محبتش را به مادرش ابراز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حاکی از حس ذاتی و فطری است که خدای متعال در وجود بشر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گرایش فطری و اجتماعی، فرزند نیز باید در دوره ناتوانی مادر، به پاس آن همه زحماتی که وی برای رشد و تربیت فرزند متحمل شده است، مادر را احترام و فداکاری هایش را جبران کند وگرنه نظام جامعه انسانی بر هم می خورد و پایدار نمی ماند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 همین اساس، علامه طباطبایی رحمه الله، نیکی به پدر و مادر را پس از توحید، از اوجب واجبات می داند، چنان که عقوق آن دو را نیز پس از شرک به خدا، از اکبر کبایر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مسئله فطری توجه نکند و از حکم عقل روی بگرداند و به مادرش بی احترامی کند و خاطرش را آزرده سازد، خداوند، نعمتش را به نقمت و عذاب بدل می کند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78" w:name="__RefHeading___Toc2251552_2281741623"/>
      <w:bookmarkStart w:id="79" w:name="_Toc30"/>
      <w:bookmarkEnd w:id="78"/>
      <w:r>
        <w:rPr>
          <w:rtl w:val="true"/>
        </w:rPr>
        <w:t>چهار ـ امام خمینی رحمه الله</w:t>
      </w:r>
      <w:bookmarkEnd w:id="79"/>
    </w:p>
    <w:p>
      <w:pPr>
        <w:pStyle w:val="BookText"/>
        <w:rPr/>
      </w:pPr>
      <w:r>
        <w:rPr>
          <w:rFonts w:ascii="IRNazanin" w:hAnsi="IRNazanin" w:eastAsia="IRNazanin"/>
          <w:color w:val="111111"/>
          <w:sz w:val="28"/>
          <w:sz w:val="28"/>
          <w:szCs w:val="28"/>
          <w:rtl w:val="true"/>
          <w:lang w:bidi="fa-IR"/>
        </w:rPr>
        <w:t>چهار ـ امام خمینی رحمه الله</w:t>
      </w:r>
    </w:p>
    <w:p>
      <w:pPr>
        <w:pStyle w:val="BookText"/>
        <w:rPr/>
      </w:pPr>
      <w:r>
        <w:rPr>
          <w:rFonts w:ascii="IRNazanin" w:hAnsi="IRNazanin" w:eastAsia="IRNazanin"/>
          <w:color w:val="111111"/>
          <w:sz w:val="28"/>
          <w:sz w:val="28"/>
          <w:szCs w:val="28"/>
          <w:rtl w:val="true"/>
          <w:lang w:bidi="fa-IR"/>
        </w:rPr>
        <w:t>امام خمینی رحمه الله با بهترین بیان، مادر و جایگاه فردی و اجتماعی وی را توصیف کرده و ارزش کار تربیتی او را با کار پیامبران همتراز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بسیار مادرها را نمی توان شمرد و نمی توان به حق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مادر نسبت به فرزندش از سال ها عمر پدر متعهد ارزنده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عطوفت و رحمت در دیدگان نورانی مادر، بارقه رحمت و عطوفت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قدم های مادران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حقیقت است و اینکه با این تعبیر لطیف آمده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آن است و هشداری به فرزندان است که سعادت و جنّت را در زیر قدم آنان و خاک پای مبارک آنها جست وجو کنند و حرمت آنان را نزدیک حرمت حق تعالی نگه دارند و رضا و خشنودی پروردگار سبحان را </w:t>
      </w:r>
    </w:p>
    <w:p>
      <w:pPr>
        <w:pStyle w:val="BookText"/>
        <w:rPr/>
      </w:pPr>
      <w:r>
        <w:rPr>
          <w:rFonts w:ascii="IRNazanin" w:hAnsi="IRNazanin" w:eastAsia="IRNazanin"/>
          <w:color w:val="111111"/>
          <w:sz w:val="28"/>
          <w:sz w:val="28"/>
          <w:szCs w:val="28"/>
          <w:rtl w:val="true"/>
          <w:lang w:bidi="fa-IR"/>
        </w:rPr>
        <w:t>در رضا و خشنودی مادران جست وجو کنند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خمینی قدس سره در کلام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مادری که بچه در دامن او بزرگ می شود، بزرگ ترین مسئولیت و شریف ترین شغل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شغل در عالم، بزرگ کردن یک بچه است و تحویل دادن یک انسان است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بود که خدای متعال، در طول تاریخ برای آن، انبیا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آدم تا خاتم، انبیا آمدند تا انسان بسازند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مادر به جامعه، از خدمت معلم بالاتر است و از خدمت همه کس بالاتر است و این امری است که انبیا می خواستند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با تأکید بر جایگاه والای فردی و اجتماعی مادر، کار تربیتی وی را ارزشمندتر از کار معلمان و ادامه وظیفه پیامبران الهی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راه کاری اخلاقی به مادران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توانید بچه هایی تربیت کنید که حفاظت از انبیا بکنند، حفاظت از آمال انبیا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خود حافظ باید باشید و هم نگهبان درست کنید</w:t>
      </w:r>
      <w:r>
        <w:rPr>
          <w:rFonts w:eastAsia="IRNazanin" w:cs="IRNazanin"/>
          <w:color w:val="111111"/>
          <w:sz w:val="28"/>
          <w:szCs w:val="28"/>
          <w:rtl w:val="true"/>
          <w:lang w:bidi="fa-IR"/>
        </w:rPr>
        <w:t>.</w:t>
      </w:r>
      <w:r>
        <w:rPr>
          <w:rStyle w:val="FootnoteAnchor"/>
          <w:rtl w:val="true"/>
        </w:rPr>
        <w:footnoteReference w:id="46"/>
      </w:r>
      <w:bookmarkStart w:id="80" w:name="pg4028_34241"/>
    </w:p>
    <w:p>
      <w:pPr>
        <w:pStyle w:val="Heading3"/>
        <w:numPr>
          <w:ilvl w:val="2"/>
          <w:numId w:val="1"/>
        </w:numPr>
        <w:rPr/>
      </w:pPr>
      <w:bookmarkStart w:id="81" w:name="__RefHeading___Toc2251554_2281741623"/>
      <w:bookmarkStart w:id="82" w:name="_Toc31"/>
      <w:bookmarkEnd w:id="80"/>
      <w:bookmarkEnd w:id="81"/>
      <w:r>
        <w:rPr/>
        <w:t>2</w:t>
      </w:r>
      <w:r>
        <w:rPr>
          <w:rtl w:val="true"/>
        </w:rPr>
        <w:t xml:space="preserve">. </w:t>
      </w:r>
      <w:r>
        <w:rPr>
          <w:rtl w:val="true"/>
        </w:rPr>
        <w:t>جایگاه مادر در ادیان گذشته</w:t>
      </w:r>
      <w:bookmarkEnd w:id="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مادر در ادیان گذشته</w:t>
      </w:r>
    </w:p>
    <w:p>
      <w:pPr>
        <w:pStyle w:val="BookText"/>
        <w:rPr/>
      </w:pPr>
      <w:r>
        <w:rPr>
          <w:rFonts w:ascii="IRNazanin" w:hAnsi="IRNazanin" w:eastAsia="IRNazanin"/>
          <w:color w:val="111111"/>
          <w:sz w:val="28"/>
          <w:sz w:val="28"/>
          <w:szCs w:val="28"/>
          <w:rtl w:val="true"/>
          <w:lang w:bidi="fa-IR"/>
        </w:rPr>
        <w:t>همه ادیان الهی و متون دینی آنها نگاه ویژه ای به مادر دارند و احترام و تکریم وی را واجب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افزون بر اینکه همواره پیروان خود را به احترام به مادر سفارش می کردند، خود، بیش از همه، مادرانشان را تکریم و برایشان رحمت و مغفرت طلب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اللّه علیه السلام برای پدر و مادرش دعا می کند و از خداوند می خواهد آنها را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لِی وَ لِوالِدَیَّ وَ لِلْمُؤمِنِینَ یَوْمَ یَقُومُ الْحِسابُ؛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حساب برپا می شود، من و پدر و مادرم و همه مؤمنان را بیامرز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حضرت ابراهیم علیه السلام افزون بر اینکه نشان دهنده بزرگی شأن و مقام مادر است، جنبه تربیتی نیز دارد و شیوه دعا کردن در حق پدر و مادر را به پیروان مکتب توحید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روزی حضرت موسی علیه السلام از پروردگار خواست که هم نشین بهشتی اش را به وی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 به فلان ناحیه، کوچه فلان و فلان مغازه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آنجا مشغول کار است، هم نشین تو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پی نشان رفت و دید که هم نشین وی جوانی قصاب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دور مراقب وی بود تا ببیند چه عمل شایسته ای از او سر می زند، ولی چیزی دست گیرش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که جوان محل کارش را ترک می کرد، حضرت موسی علیه السلام بدون آنکه خود را معرفی کند، نزد جوان آمد و از وی خواست تا شب را مهمانش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 از این رهگذر به محبوبیت جوان نزد پروردگار پی ببرد و دریابد آن جوان در خلوت چگونه عبادت می کند که به چنین درجه و مقامی رسیده و هم نشین پیامبر خدا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پس از اینکه وارد خانه شد، پیش از هر چیز، غذایی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سراغ پیرزنی رفت که دست و پایش فلج شده بود و قدرت حرکت و جابه جا شدن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حوصله، غذا را لقمه لقمه به دهان پیرزن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شست وشو داد، لباسش را عوض کرد و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هنگام خداحافظی، خود را به جوان معرفی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وقتی تو به وی غذا می دادی، به آسمان نگاه می کرد و چیزی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چه بود؟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مادر من است و هر بار که به او غذا می دهم و او را سیر می کنم، برای من دعا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نشین موسی بن عمران در بهشت برین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پس از شنیدن </w:t>
      </w:r>
    </w:p>
    <w:p>
      <w:pPr>
        <w:pStyle w:val="BookText"/>
        <w:rPr/>
      </w:pPr>
      <w:r>
        <w:rPr>
          <w:rFonts w:ascii="IRNazanin" w:hAnsi="IRNazanin" w:eastAsia="IRNazanin"/>
          <w:color w:val="111111"/>
          <w:sz w:val="28"/>
          <w:sz w:val="28"/>
          <w:szCs w:val="28"/>
          <w:rtl w:val="true"/>
          <w:lang w:bidi="fa-IR"/>
        </w:rPr>
        <w:t>سخنان جوان، به وی مژده داد که دعای مادرش در حق او مستجاب شده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نیز پس از تولد، پروردگاری را شکر می کند که وی را نسبت به مادرش نیکوکار قرار داده است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 بِوالِدَتِی وَ لَمْ یَجْعَلْنِی جَبّارا شَقِیّا؛ مرا نسبت به مادرم نیکوکار قرار داده و جبار و شقی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نیکی به مادر را از امتیازهای خود برمی شمرد و این، دلیل روشنی است بر بزرگی اهمیت مقام مادر، وگرنه عیسی علیه السلام به عنوان فرستاده خدا ویژگی های ارزنده بسیاری داشت که می توانست به آنها اشاره کند</w:t>
      </w:r>
      <w:r>
        <w:rPr>
          <w:rFonts w:eastAsia="IRNazanin" w:cs="IRNazanin"/>
          <w:color w:val="111111"/>
          <w:sz w:val="28"/>
          <w:szCs w:val="28"/>
          <w:rtl w:val="true"/>
          <w:lang w:bidi="fa-IR"/>
        </w:rPr>
        <w:t xml:space="preserve">. </w:t>
      </w:r>
      <w:bookmarkStart w:id="83" w:name="pg4028_34243"/>
    </w:p>
    <w:p>
      <w:pPr>
        <w:pStyle w:val="Heading2"/>
        <w:numPr>
          <w:ilvl w:val="1"/>
          <w:numId w:val="1"/>
        </w:numPr>
        <w:rPr/>
      </w:pPr>
      <w:bookmarkStart w:id="84" w:name="__RefHeading___Toc2251556_2281741623"/>
      <w:bookmarkStart w:id="85" w:name="_Toc32"/>
      <w:bookmarkEnd w:id="83"/>
      <w:bookmarkEnd w:id="84"/>
      <w:r>
        <w:rPr>
          <w:rtl w:val="true"/>
        </w:rPr>
        <w:t>فصل سوم</w:t>
      </w:r>
      <w:r>
        <w:rPr>
          <w:rtl w:val="true"/>
        </w:rPr>
        <w:t xml:space="preserve">: </w:t>
      </w:r>
      <w:r>
        <w:rPr>
          <w:rtl w:val="true"/>
        </w:rPr>
        <w:t>نقش تربیتی مادر</w:t>
      </w:r>
      <w:bookmarkEnd w:id="85"/>
    </w:p>
    <w:p>
      <w:pPr>
        <w:pStyle w:val="Heading3"/>
        <w:numPr>
          <w:ilvl w:val="2"/>
          <w:numId w:val="1"/>
        </w:numPr>
        <w:rPr/>
      </w:pPr>
      <w:bookmarkStart w:id="86" w:name="__RefHeading___Toc2251558_2281741623"/>
      <w:bookmarkStart w:id="87" w:name="_Toc33"/>
      <w:bookmarkEnd w:id="86"/>
      <w:r>
        <w:rPr>
          <w:rtl w:val="true"/>
        </w:rPr>
        <w:t>اشاره</w:t>
      </w:r>
      <w:bookmarkEnd w:id="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تربیتی مادر </w:t>
      </w:r>
      <w:bookmarkStart w:id="88" w:name="pg4028_34244"/>
    </w:p>
    <w:p>
      <w:pPr>
        <w:pStyle w:val="BookText"/>
        <w:rPr/>
      </w:pPr>
      <w:bookmarkEnd w:id="88"/>
      <w:r>
        <w:rPr>
          <w:rFonts w:ascii="IRNazanin" w:hAnsi="IRNazanin" w:eastAsia="IRNazanin"/>
          <w:color w:val="111111"/>
          <w:sz w:val="28"/>
          <w:sz w:val="28"/>
          <w:szCs w:val="28"/>
          <w:rtl w:val="true"/>
          <w:lang w:bidi="fa-IR"/>
        </w:rPr>
        <w:t>برجسته ترین نقش مادر در محیط خانه و جامعه نقش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نقش از آنجا آشکار می شود که کودک نخستین بار در آغوش مادر قرار می گیرد و بیشتر وقت خود را در خانه و با مادر سپری می کند و آداب و رسوم اجتماعی را از وی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شیوه رفتار با دیگران و چگونگی برخورد با آنان را از مادر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رفتار مادر با کودک در شکل دهی ساختار شخصیتی او آثار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کارشناسان مسائل تربیتی همواره بر نقش مادر در تربیت فرزند تأکید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مهم تربیتی مادر، به برخی از نقش های وی که در پرورش فرزند باتربیت، کاردان و باایمان مؤثر است، اشاره کوتاهی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بخشی جداگانه و در طول چند فصل مراحل تربیت دینی کودک را پی می گیریم</w:t>
      </w:r>
      <w:r>
        <w:rPr>
          <w:rFonts w:eastAsia="IRNazanin" w:cs="IRNazanin"/>
          <w:color w:val="111111"/>
          <w:sz w:val="28"/>
          <w:szCs w:val="28"/>
          <w:rtl w:val="true"/>
          <w:lang w:bidi="fa-IR"/>
        </w:rPr>
        <w:t>.</w:t>
      </w:r>
    </w:p>
    <w:p>
      <w:pPr>
        <w:pStyle w:val="Heading3"/>
        <w:numPr>
          <w:ilvl w:val="2"/>
          <w:numId w:val="1"/>
        </w:numPr>
        <w:rPr/>
      </w:pPr>
      <w:bookmarkStart w:id="89" w:name="__RefHeading___Toc2251560_2281741623"/>
      <w:bookmarkStart w:id="90" w:name="_Toc34"/>
      <w:bookmarkEnd w:id="89"/>
      <w:r>
        <w:rPr/>
        <w:t>1</w:t>
      </w:r>
      <w:r>
        <w:rPr>
          <w:rtl w:val="true"/>
        </w:rPr>
        <w:t xml:space="preserve">. </w:t>
      </w:r>
      <w:r>
        <w:rPr>
          <w:rtl w:val="true"/>
        </w:rPr>
        <w:t>تربیت جسمانی</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جسمانی</w:t>
      </w:r>
    </w:p>
    <w:p>
      <w:pPr>
        <w:pStyle w:val="BookText"/>
        <w:rPr/>
      </w:pPr>
      <w:r>
        <w:rPr>
          <w:rFonts w:ascii="IRNazanin" w:hAnsi="IRNazanin" w:eastAsia="IRNazanin"/>
          <w:color w:val="111111"/>
          <w:sz w:val="28"/>
          <w:sz w:val="28"/>
          <w:szCs w:val="28"/>
          <w:rtl w:val="true"/>
          <w:lang w:bidi="fa-IR"/>
        </w:rPr>
        <w:t xml:space="preserve">در روایت های بسیاری، وجود فرزند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أَلْوَلَدُ الصّالِحُ رَیْحانَةٌ مِنْ رَیاحِینِ الْجَنَّةِ؛ فرزند صالح، گلی است از گل های بهشت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وجه تشابه فرزند به گل این است که فرزند، در سال های نخست زندگی به ویژه دوران نوزادی همانند گل بهاری، جسمی لطیف و نازک و روحی باطراوت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شدت به حفظ و نگه داری نیازمند است و اگر از او مراقبت نشود، گل وجودش به پژمردگی و زردی خواهد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جهان متمدن امروز، شاهد از بین رفتن کودکان بسیاری هستیم که بر اثر بی توجهی و بی مسئولیتی والدین، دچار نارسایی جسمی و روانی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 از نظر وجدان و شرع و هم از نظر عرف جامعه، توجه جدی به تربیت فرزند و تأمین نیازهای وی در این دوران ضروری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که می تواند به نیازهای جسمی و روحی کودک پاسخ مناسبی دهد، مادر است؛ زیرا مادر به شرایط زیستی و روانی کودک بیش از هر کس دیگری آشناست و اوست که با مهر و محبت می تواند از کودک، نگه داری و نیازهای روحی و جسمی وی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داری و پرورش بچه به ویژه در سال های نخست زندگی، کاری است بس مشکل و طاقت فرسا که تنها با مهر مادری </w:t>
      </w:r>
      <w:bookmarkStart w:id="91" w:name="pg4028_34245"/>
    </w:p>
    <w:p>
      <w:pPr>
        <w:pStyle w:val="BookText"/>
        <w:rPr/>
      </w:pPr>
      <w:bookmarkEnd w:id="91"/>
      <w:r>
        <w:rPr>
          <w:rFonts w:ascii="IRNazanin" w:hAnsi="IRNazanin" w:eastAsia="IRNazanin"/>
          <w:color w:val="111111"/>
          <w:sz w:val="28"/>
          <w:sz w:val="28"/>
          <w:szCs w:val="28"/>
          <w:rtl w:val="true"/>
          <w:lang w:bidi="fa-IR"/>
        </w:rPr>
        <w:t>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جسمانی کودک از دیگر جنبه های تربیتی وی کم اهمیت تر نیست؛ زیرا به گفته روان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اگر بدن انسان سالم نباشد و جسم به طور طبیعی و کافی رشد نکند، فرد از نظر روحی و روانی، سالم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تربیت جسمی و ظاهری کودک، بر کسی پوشیده نیست و مادران باید به رشد جسمانی فرزند اهمیت بسیاری دهند و زمینه لازم را فراهم آورند</w:t>
      </w:r>
      <w:r>
        <w:rPr>
          <w:rFonts w:eastAsia="IRNazanin" w:cs="IRNazanin"/>
          <w:color w:val="111111"/>
          <w:sz w:val="28"/>
          <w:szCs w:val="28"/>
          <w:rtl w:val="true"/>
          <w:lang w:bidi="fa-IR"/>
        </w:rPr>
        <w:t>.</w:t>
      </w:r>
    </w:p>
    <w:p>
      <w:pPr>
        <w:pStyle w:val="Heading3"/>
        <w:numPr>
          <w:ilvl w:val="2"/>
          <w:numId w:val="1"/>
        </w:numPr>
        <w:rPr/>
      </w:pPr>
      <w:bookmarkStart w:id="92" w:name="__RefHeading___Toc2251562_2281741623"/>
      <w:bookmarkStart w:id="93" w:name="_Toc35"/>
      <w:bookmarkEnd w:id="92"/>
      <w:r>
        <w:rPr/>
        <w:t>2</w:t>
      </w:r>
      <w:r>
        <w:rPr>
          <w:rtl w:val="true"/>
        </w:rPr>
        <w:t xml:space="preserve">. </w:t>
      </w:r>
      <w:r>
        <w:rPr>
          <w:rtl w:val="true"/>
        </w:rPr>
        <w:t>تربیت دینی</w:t>
      </w:r>
      <w:bookmarkEnd w:id="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دینی</w:t>
      </w:r>
    </w:p>
    <w:p>
      <w:pPr>
        <w:pStyle w:val="BookText"/>
        <w:rPr/>
      </w:pPr>
      <w:r>
        <w:rPr>
          <w:rFonts w:ascii="IRNazanin" w:hAnsi="IRNazanin" w:eastAsia="IRNazanin"/>
          <w:color w:val="111111"/>
          <w:sz w:val="28"/>
          <w:sz w:val="28"/>
          <w:szCs w:val="28"/>
          <w:rtl w:val="true"/>
          <w:lang w:bidi="fa-IR"/>
        </w:rPr>
        <w:t>تربیت دینی از دیدگاه اسلام و قرآن اهمیت بسیاری دارد و از آغاز زندگی فرزند باید بدان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پرورش دینی و مذهبی فرزند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دوران پیش از تولد و نیز پس از آن؛ یعنی دوران کودکی، نوجوانی و جوانی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 اصلی این نوشتار، بررسی نقش مادر در تربیت دینی فرزند در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آینده، به تفصیل به این موضوع خواهیم پرداخت</w:t>
      </w:r>
      <w:r>
        <w:rPr>
          <w:rFonts w:eastAsia="IRNazanin" w:cs="IRNazanin"/>
          <w:color w:val="111111"/>
          <w:sz w:val="28"/>
          <w:szCs w:val="28"/>
          <w:rtl w:val="true"/>
          <w:lang w:bidi="fa-IR"/>
        </w:rPr>
        <w:t>.</w:t>
      </w:r>
    </w:p>
    <w:p>
      <w:pPr>
        <w:pStyle w:val="Heading3"/>
        <w:numPr>
          <w:ilvl w:val="2"/>
          <w:numId w:val="1"/>
        </w:numPr>
        <w:rPr/>
      </w:pPr>
      <w:bookmarkStart w:id="94" w:name="__RefHeading___Toc2251564_2281741623"/>
      <w:bookmarkStart w:id="95" w:name="_Toc36"/>
      <w:bookmarkEnd w:id="94"/>
      <w:r>
        <w:rPr/>
        <w:t>3</w:t>
      </w:r>
      <w:r>
        <w:rPr>
          <w:rtl w:val="true"/>
        </w:rPr>
        <w:t xml:space="preserve">. </w:t>
      </w:r>
      <w:r>
        <w:rPr>
          <w:rtl w:val="true"/>
        </w:rPr>
        <w:t>تربیت عاطفی</w:t>
      </w:r>
      <w:bookmarkEnd w:id="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عاطفی</w:t>
      </w:r>
    </w:p>
    <w:p>
      <w:pPr>
        <w:pStyle w:val="BookText"/>
        <w:rPr/>
      </w:pPr>
      <w:r>
        <w:rPr>
          <w:rFonts w:ascii="IRNazanin" w:hAnsi="IRNazanin" w:eastAsia="IRNazanin"/>
          <w:color w:val="111111"/>
          <w:sz w:val="28"/>
          <w:sz w:val="28"/>
          <w:szCs w:val="28"/>
          <w:rtl w:val="true"/>
          <w:lang w:bidi="fa-IR"/>
        </w:rPr>
        <w:t>مادر از نظر روانی و عاطفی، سرشار از محبت و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ساختار وجودی اش، قدرت جذب و توان بالایی در ابراز احساسات و عواطف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این توان، درست و به جا استفاده شود، در تحکیم پیوند خانوادگی و چگونگی شکل گیری روابط اجتماعی و تربیت فرزندان نقش سازنده 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تواند با رعایت اصول و قوانین اسلامی در سامان دهی امور خانواده و پرورش فرزندان نقش مهمی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عاطفی زنان، بستر مناسبی برای ایفای نقش مادری و تربیت فرزندان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جنبه های مهم نقش تربیتی مادر، نقش وی در پرورش عواطف فرزند است که آثار آن در </w:t>
      </w:r>
      <w:bookmarkStart w:id="96" w:name="pg4028_34246"/>
    </w:p>
    <w:p>
      <w:pPr>
        <w:pStyle w:val="BookText"/>
        <w:rPr/>
      </w:pPr>
      <w:bookmarkEnd w:id="96"/>
      <w:r>
        <w:rPr>
          <w:rFonts w:ascii="IRNazanin" w:hAnsi="IRNazanin" w:eastAsia="IRNazanin"/>
          <w:color w:val="111111"/>
          <w:sz w:val="28"/>
          <w:sz w:val="28"/>
          <w:szCs w:val="28"/>
          <w:rtl w:val="true"/>
          <w:lang w:bidi="fa-IR"/>
        </w:rPr>
        <w:t>رفتار وی به خوبی نمایان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ویژگی عاطفی و روانی مادران توجه ویژه ای داشته و به این جنبه از وجود آنان اهمیت فراوان داده است، چنان که رسول اعظم صلی الله علیه و آله دراین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زنان و مادران، مهربان تر از مردان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این توجه ویژه خداوند به عواطف مادران، مسئولیت آنان را در برابر فرزندانشان افزون تر می کند؛ زیرا مادران باید فرزند را با تعادل عاطفی پرورش دهند و این ویژگی را در وجود آنها تثبیت و تحکیم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مهری مادر، مهم ترین عامل از بین رفتن تعادل عاطفی فرزند است و چه بسا موجب افسردگی و پریشانی وی گردد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97" w:name="__RefHeading___Toc2251566_2281741623"/>
      <w:bookmarkStart w:id="98" w:name="_Toc37"/>
      <w:bookmarkEnd w:id="97"/>
      <w:r>
        <w:rPr/>
        <w:t>4</w:t>
      </w:r>
      <w:r>
        <w:rPr>
          <w:rtl w:val="true"/>
        </w:rPr>
        <w:t xml:space="preserve">. </w:t>
      </w:r>
      <w:r>
        <w:rPr>
          <w:rtl w:val="true"/>
        </w:rPr>
        <w:t>تربیت اخلاقی</w:t>
      </w:r>
      <w:bookmarkEnd w:id="9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اخلاقی</w:t>
      </w:r>
    </w:p>
    <w:p>
      <w:pPr>
        <w:pStyle w:val="BookText"/>
        <w:rPr/>
      </w:pPr>
      <w:r>
        <w:rPr>
          <w:rFonts w:ascii="IRNazanin" w:hAnsi="IRNazanin" w:eastAsia="IRNazanin"/>
          <w:color w:val="111111"/>
          <w:sz w:val="28"/>
          <w:sz w:val="28"/>
          <w:szCs w:val="28"/>
          <w:rtl w:val="true"/>
          <w:lang w:bidi="fa-IR"/>
        </w:rPr>
        <w:t>نقش مادر در تربیت اخلاقی فرزند بر همگان روشن است و چندان نیازی به تبیین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مهم ترین و نخستین الگوی رفتاری و اخلاقی فرزند است، چنان که هر کاری که انجام می دهد، در منش و شیوه رفتار او با دیگران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رفتار پسندیده خود، انسان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از عالم ناپاکی ها، حسدها، کینه ها و صفات ناپسند اخلاقی دور می سازد و محبت و خیراندیشی به هم نوع را به وی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سرچشمه فضیلت ها و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تواند درس تقوا و خداترسی به فرزند بیاموزد و از کودکی ضعیف و ناتوان، شخصیت بزرگ علمی و اخلاقی بسازد و تحویل جامعه دهد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مقابل، اگر مادر به وظیفه خویش عمل نکند و در برابر چشمان کودک، دست به رفتارهای نامناسب و ناشایست بزند، کودک از وی پیروی می کند و در نتیجه، آدمی پست و منحرف تربیت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این باره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خوب، بچه خوب تربیت می کند و خدای نخواسته اگر مادر منحرف </w:t>
      </w:r>
      <w:bookmarkStart w:id="99" w:name="pg4028_34247"/>
    </w:p>
    <w:p>
      <w:pPr>
        <w:pStyle w:val="BookText"/>
        <w:rPr/>
      </w:pPr>
      <w:bookmarkEnd w:id="99"/>
      <w:r>
        <w:rPr>
          <w:rFonts w:ascii="IRNazanin" w:hAnsi="IRNazanin" w:eastAsia="IRNazanin"/>
          <w:color w:val="111111"/>
          <w:sz w:val="28"/>
          <w:sz w:val="28"/>
          <w:szCs w:val="28"/>
          <w:rtl w:val="true"/>
          <w:lang w:bidi="fa-IR"/>
        </w:rPr>
        <w:t>باشد، بچه از همان دامن مادر، منحرف بیرون می آید و چون بچه ها آن علاقه ای که به مادر دارند، به هیچ کس ندارند و در دامن مادر که هستند، تمام چیزهایی که دارند، آرزوهایی که دارند، خلاصه می شود در مادر و همه چیز را در مادر می بینند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00" w:name="__RefHeading___Toc2251568_2281741623"/>
      <w:bookmarkStart w:id="101" w:name="_Toc38"/>
      <w:bookmarkEnd w:id="100"/>
      <w:r>
        <w:rPr/>
        <w:t>5</w:t>
      </w:r>
      <w:r>
        <w:rPr>
          <w:rtl w:val="true"/>
        </w:rPr>
        <w:t xml:space="preserve">. </w:t>
      </w:r>
      <w:r>
        <w:rPr>
          <w:rtl w:val="true"/>
        </w:rPr>
        <w:t>تربیت عقلانی</w:t>
      </w:r>
      <w:bookmarkEnd w:id="10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عقلانی</w:t>
      </w:r>
    </w:p>
    <w:p>
      <w:pPr>
        <w:pStyle w:val="BookText"/>
        <w:rPr/>
      </w:pPr>
      <w:r>
        <w:rPr>
          <w:rFonts w:ascii="IRNazanin" w:hAnsi="IRNazanin" w:eastAsia="IRNazanin"/>
          <w:color w:val="111111"/>
          <w:sz w:val="28"/>
          <w:sz w:val="28"/>
          <w:szCs w:val="28"/>
          <w:rtl w:val="true"/>
          <w:lang w:bidi="fa-IR"/>
        </w:rPr>
        <w:t>عقل، از ابعاد مهم وجود انسان است که اگر شکوفا گردد، می تواند خوب را از بد و خیر را از شر تشخیص دهد و صاحبش را به سعادت و خوش بختی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این بخش از نیروی درونی انسان، وظیفه اولیا و مربیان است که باید بدان توجه کنند و در درجه اول اهمیت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در تربیت عقلانی فرزندان، همانند دیگر جنبه های تربیتی، نقش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به کارگیری روش مناسب، در شکوفاسازی نیروی اندیشه و تعقل فرزندان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طرح مسابقه همراه با تشویق، تفریح کردن و رفتن به دل طبیعت و متوجه ساختن فرزندان به قدرت آفریدگار جهان از روش های مؤثر در پرورش عقل و اندیشه آنان است</w:t>
      </w:r>
      <w:r>
        <w:rPr>
          <w:rFonts w:eastAsia="IRNazanin" w:cs="IRNazanin"/>
          <w:color w:val="111111"/>
          <w:sz w:val="28"/>
          <w:szCs w:val="28"/>
          <w:rtl w:val="true"/>
          <w:lang w:bidi="fa-IR"/>
        </w:rPr>
        <w:t>.</w:t>
      </w:r>
    </w:p>
    <w:p>
      <w:pPr>
        <w:pStyle w:val="Heading3"/>
        <w:numPr>
          <w:ilvl w:val="2"/>
          <w:numId w:val="1"/>
        </w:numPr>
        <w:rPr/>
      </w:pPr>
      <w:bookmarkStart w:id="102" w:name="__RefHeading___Toc2251570_2281741623"/>
      <w:bookmarkStart w:id="103" w:name="_Toc39"/>
      <w:bookmarkEnd w:id="102"/>
      <w:r>
        <w:rPr/>
        <w:t>6</w:t>
      </w:r>
      <w:r>
        <w:rPr>
          <w:rtl w:val="true"/>
        </w:rPr>
        <w:t xml:space="preserve">. </w:t>
      </w:r>
      <w:r>
        <w:rPr>
          <w:rtl w:val="true"/>
        </w:rPr>
        <w:t>تربیت جنسی</w:t>
      </w:r>
      <w:bookmarkEnd w:id="10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جنسی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جنسی، به معنای فراهم آوردن زمینه رشد متناسب غریزه جنسی، همراه با رشد دیگر جنبه های جسمی و معنوی انسان و نیز پیش گیری از انحراف ها و لغزش های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درست نیازهای جنسی فرد، مستلزم آموزش و دادن اطلاعات کافی به وی در این باره است؛ زیرا رفتار جنسی انسان بر آگاهی ها و نگرش هایی مبتنی است که وی در این حوزه رفتاری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مربیان باید شرایط فردی و اجتماعی را به گونه ای فراهم آورند که با رشد متعادل و طبیعی امیال جنسی، بر آگاهی های متربی در این باره افزوده گردد و وی با آگاهی از خطاهای جنسی پرهیز کند</w:t>
      </w:r>
      <w:r>
        <w:rPr>
          <w:rFonts w:eastAsia="IRNazanin" w:cs="IRNazanin"/>
          <w:color w:val="111111"/>
          <w:sz w:val="28"/>
          <w:szCs w:val="28"/>
          <w:rtl w:val="true"/>
          <w:lang w:bidi="fa-IR"/>
        </w:rPr>
        <w:t>.</w:t>
      </w:r>
      <w:r>
        <w:rPr>
          <w:rStyle w:val="FootnoteAnchor"/>
          <w:rtl w:val="true"/>
        </w:rPr>
        <w:footnoteReference w:id="55"/>
      </w:r>
      <w:bookmarkStart w:id="104" w:name="pg4028_34248"/>
    </w:p>
    <w:p>
      <w:pPr>
        <w:pStyle w:val="BookText"/>
        <w:rPr/>
      </w:pPr>
      <w:bookmarkEnd w:id="104"/>
      <w:r>
        <w:rPr>
          <w:rFonts w:ascii="IRNazanin" w:hAnsi="IRNazanin" w:eastAsia="IRNazanin"/>
          <w:color w:val="111111"/>
          <w:sz w:val="28"/>
          <w:sz w:val="28"/>
          <w:szCs w:val="28"/>
          <w:rtl w:val="true"/>
          <w:lang w:bidi="fa-IR"/>
        </w:rPr>
        <w:t>انسان از بدو تولد، غریزه جنسی دارد و این غریزه، به تدریج رشد می کند و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مادر می تواند در این زمینه نقش مؤثری ایفا کند و غریزه جنسی کودک را به صورت طبیعی و همراه با افزایش شناخت دینی و اخلاقی، تربیت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مادر نسبت به تربیت فرزند، به ویژه تربیت جنسی او بسیار سنگین است؛ زیرا اگر غرایز جنسی از کودکی هدایت نشود و در این باره آموزش هایی به کودک و نوجوان داده نشود، ممکن است با فرا رسیدن دوران بلوغ، مشکلاتی به وجود آید و دیگر راه کارهای تربیتی اثر چندانی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باید از همان آغاز به این امر توجه کند و فضای خانه را به گونه ای آماده سازد که موجب تحریکات جنسی کودک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مادر باید حساب شده و با عفت و حیا همراه باشد و بدون لباس و نیمه عریان در برابر پسری که به سن بلوغ نزدیک است،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اتاق خواب پسران و دختران و حداقل بستر آنان از همان دوران کودکی از هم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مادر در رعایت این مسائل نقش اساسی دارد</w:t>
      </w:r>
      <w:r>
        <w:rPr>
          <w:rFonts w:eastAsia="IRNazanin" w:cs="IRNazanin"/>
          <w:color w:val="111111"/>
          <w:sz w:val="28"/>
          <w:szCs w:val="28"/>
          <w:rtl w:val="true"/>
          <w:lang w:bidi="fa-IR"/>
        </w:rPr>
        <w:t>.</w:t>
      </w:r>
    </w:p>
    <w:p>
      <w:pPr>
        <w:pStyle w:val="Heading3"/>
        <w:numPr>
          <w:ilvl w:val="2"/>
          <w:numId w:val="1"/>
        </w:numPr>
        <w:rPr/>
      </w:pPr>
      <w:bookmarkStart w:id="105" w:name="__RefHeading___Toc2251572_2281741623"/>
      <w:bookmarkStart w:id="106" w:name="_Toc40"/>
      <w:bookmarkEnd w:id="105"/>
      <w:r>
        <w:rPr/>
        <w:t>7</w:t>
      </w:r>
      <w:r>
        <w:rPr>
          <w:rtl w:val="true"/>
        </w:rPr>
        <w:t xml:space="preserve">. </w:t>
      </w:r>
      <w:r>
        <w:rPr>
          <w:rtl w:val="true"/>
        </w:rPr>
        <w:t>تربیت سیاسی</w:t>
      </w:r>
      <w:bookmarkEnd w:id="10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سیاسی</w:t>
      </w:r>
    </w:p>
    <w:p>
      <w:pPr>
        <w:pStyle w:val="BookText"/>
        <w:rPr/>
      </w:pPr>
      <w:r>
        <w:rPr>
          <w:rFonts w:ascii="IRNazanin" w:hAnsi="IRNazanin" w:eastAsia="IRNazanin"/>
          <w:color w:val="111111"/>
          <w:sz w:val="28"/>
          <w:sz w:val="28"/>
          <w:szCs w:val="28"/>
          <w:rtl w:val="true"/>
          <w:lang w:bidi="fa-IR"/>
        </w:rPr>
        <w:t>تربیت سیاسی، برای آگاه ساختن مردم، به ویژه جوانان و نوجوانان از مسائل سیاسی، اجتماعی و اندیشه های اساسی نظام حاکم ضرورت دارد؛ زیرا تربیت سیاسی، فرآیندی است که اقشار گوناگون جامعه را با معیارها و اصول بنیادین حکومت آشنا می کند و فعالیت های سیاسی و اجتماعی را چنان به هم نزدیک می سازد که هیچ گونه واکنش و برخورد بحران زایی روی ندهد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تربیت سیاسی، فرآیندی است فراگیر که زمان و مکان معینی ندارد و در هر محیط و شرایطی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مناسب ترین مکان آموزش و پرورش نیروهای سیاسی، همان فضای خانه های کوچک و محقر باشد، چنان که بیشتر سیاست مداران بزرگ نیز در چنان خانه هایی تربیت شده اند و تحول های اساسی در جامعه به وجود آورده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تاریخ زندگی رهبران و شخصیت های بزرگ دنیا را بررسی کنیم، درمی یابیم که بیشتر آنها از همین خانه های به ظاهر محقر بیرون آمده اند و بی تردید، مادران در تربیت چنین افرادی نقشی والا و </w:t>
      </w:r>
    </w:p>
    <w:p>
      <w:pPr>
        <w:pStyle w:val="BookText"/>
        <w:rPr/>
      </w:pPr>
      <w:r>
        <w:rPr>
          <w:rFonts w:ascii="IRNazanin" w:hAnsi="IRNazanin" w:eastAsia="IRNazanin"/>
          <w:color w:val="111111"/>
          <w:sz w:val="28"/>
          <w:sz w:val="28"/>
          <w:szCs w:val="28"/>
          <w:rtl w:val="true"/>
          <w:lang w:bidi="fa-IR"/>
        </w:rPr>
        <w:t>بسزا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مادر ممکن است یک بچه را خوب تربیت کند و آن بچه، یک امت را نجات بدهد و ممکن است بد تربیت کند و آن بچه، موجب هلاکت یک امت شود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امام، مبین اهمیت نقش مادران در شکل گیری اندیشه های سیاسی فرزندان است، چنان که خود ایشان نیز در خانواده ای مؤمن و از قشر متوسط جامعه ظهور کرد و معادله های سیاسی و نظامی جهان را در هم ریخت</w:t>
      </w:r>
      <w:r>
        <w:rPr>
          <w:rFonts w:eastAsia="IRNazanin" w:cs="IRNazanin"/>
          <w:color w:val="111111"/>
          <w:sz w:val="28"/>
          <w:szCs w:val="28"/>
          <w:rtl w:val="true"/>
          <w:lang w:bidi="fa-IR"/>
        </w:rPr>
        <w:t xml:space="preserve">. </w:t>
      </w:r>
      <w:bookmarkStart w:id="107" w:name="pg4028_34250"/>
    </w:p>
    <w:p>
      <w:pPr>
        <w:pStyle w:val="Heading2"/>
        <w:numPr>
          <w:ilvl w:val="1"/>
          <w:numId w:val="1"/>
        </w:numPr>
        <w:rPr/>
      </w:pPr>
      <w:bookmarkStart w:id="108" w:name="__RefHeading___Toc2251574_2281741623"/>
      <w:bookmarkStart w:id="109" w:name="_Toc41"/>
      <w:bookmarkEnd w:id="107"/>
      <w:bookmarkEnd w:id="108"/>
      <w:r>
        <w:rPr>
          <w:rtl w:val="true"/>
        </w:rPr>
        <w:t>فصل چهارم</w:t>
      </w:r>
      <w:r>
        <w:rPr>
          <w:rtl w:val="true"/>
        </w:rPr>
        <w:t xml:space="preserve">: </w:t>
      </w:r>
      <w:r>
        <w:rPr>
          <w:rtl w:val="true"/>
        </w:rPr>
        <w:t xml:space="preserve">نقش مادر در تربیت دینی کودک </w:t>
      </w:r>
      <w:r>
        <w:rPr>
          <w:rtl w:val="true"/>
        </w:rPr>
        <w:t>(</w:t>
      </w:r>
      <w:r>
        <w:rPr>
          <w:rtl w:val="true"/>
        </w:rPr>
        <w:t>هفت سال اول</w:t>
      </w:r>
      <w:r>
        <w:rPr>
          <w:rtl w:val="true"/>
        </w:rPr>
        <w:t>)</w:t>
      </w:r>
      <w:bookmarkEnd w:id="109"/>
    </w:p>
    <w:p>
      <w:pPr>
        <w:pStyle w:val="Heading3"/>
        <w:numPr>
          <w:ilvl w:val="2"/>
          <w:numId w:val="1"/>
        </w:numPr>
        <w:rPr/>
      </w:pPr>
      <w:bookmarkStart w:id="110" w:name="__RefHeading___Toc2251576_2281741623"/>
      <w:bookmarkStart w:id="111" w:name="_Toc42"/>
      <w:bookmarkEnd w:id="110"/>
      <w:r>
        <w:rPr>
          <w:rtl w:val="true"/>
        </w:rPr>
        <w:t>اشاره</w:t>
      </w:r>
      <w:bookmarkEnd w:id="11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مادر در تربیت دینی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اول</w:t>
      </w:r>
      <w:r>
        <w:rPr>
          <w:rFonts w:eastAsia="IRNazanin" w:cs="IRNazanin"/>
          <w:color w:val="111111"/>
          <w:sz w:val="28"/>
          <w:szCs w:val="28"/>
          <w:rtl w:val="true"/>
          <w:lang w:bidi="fa-IR"/>
        </w:rPr>
        <w:t xml:space="preserve">) </w:t>
      </w:r>
      <w:bookmarkStart w:id="112" w:name="pg4028_34251"/>
    </w:p>
    <w:p>
      <w:pPr>
        <w:pStyle w:val="BookText"/>
        <w:rPr/>
      </w:pPr>
      <w:bookmarkEnd w:id="112"/>
      <w:r>
        <w:rPr>
          <w:rFonts w:ascii="IRNazanin" w:hAnsi="IRNazanin" w:eastAsia="IRNazanin"/>
          <w:color w:val="111111"/>
          <w:sz w:val="28"/>
          <w:sz w:val="28"/>
          <w:szCs w:val="28"/>
          <w:rtl w:val="true"/>
          <w:lang w:bidi="fa-IR"/>
        </w:rPr>
        <w:t>همان گونه که اشاره شد، مادر در پرورش جسمی و روحی فرزندان نقش های گوناگونی برعهده دارد که مهم ترین آنها، نقش تربیتی وی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بهترین فردی است که پس از تولد فرزند، شایستگی لازم را برای تربیت وی دارد و به خوبی می تواند جسم و روح وی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تبیین نقش آفرینی های مادر، در این بخش از نوشتار، به بررسی نقش مادر در تربیت دینی فرزند می پردازیم که در حقیقت، هدف اصلی این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آسانی کار، نقش مادر را با توجه به آیات و روایت ها و نظریه های دانشمندان اسلامی، در چند مرحله پیش از تولد، دوران کودکی، نوجوانی و جوانی،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پیش از بررسی تربیت دینی کودک در هفت سال اول به ویژگی های همسران شایسته اشاره کنیم</w:t>
      </w:r>
      <w:r>
        <w:rPr>
          <w:rFonts w:eastAsia="IRNazanin" w:cs="IRNazanin"/>
          <w:color w:val="111111"/>
          <w:sz w:val="28"/>
          <w:szCs w:val="28"/>
          <w:rtl w:val="true"/>
          <w:lang w:bidi="fa-IR"/>
        </w:rPr>
        <w:t>.</w:t>
      </w:r>
    </w:p>
    <w:p>
      <w:pPr>
        <w:pStyle w:val="Heading3"/>
        <w:numPr>
          <w:ilvl w:val="2"/>
          <w:numId w:val="1"/>
        </w:numPr>
        <w:rPr/>
      </w:pPr>
      <w:bookmarkStart w:id="113" w:name="__RefHeading___Toc2251578_2281741623"/>
      <w:bookmarkStart w:id="114" w:name="_Toc43"/>
      <w:bookmarkEnd w:id="113"/>
      <w:r>
        <w:rPr/>
        <w:t>1</w:t>
      </w:r>
      <w:r>
        <w:rPr>
          <w:rtl w:val="true"/>
        </w:rPr>
        <w:t xml:space="preserve">. </w:t>
      </w:r>
      <w:r>
        <w:rPr>
          <w:rtl w:val="true"/>
        </w:rPr>
        <w:t>ویژگی های همسران شایسته</w:t>
      </w:r>
      <w:bookmarkEnd w:id="114"/>
    </w:p>
    <w:p>
      <w:pPr>
        <w:pStyle w:val="Heading4"/>
        <w:numPr>
          <w:ilvl w:val="3"/>
          <w:numId w:val="1"/>
        </w:numPr>
        <w:rPr/>
      </w:pPr>
      <w:bookmarkStart w:id="115" w:name="__RefHeading___Toc2251580_2281741623"/>
      <w:bookmarkStart w:id="116" w:name="_Toc44"/>
      <w:bookmarkEnd w:id="115"/>
      <w:r>
        <w:rPr>
          <w:rtl w:val="true"/>
        </w:rPr>
        <w:t>اشاره</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همسران شایسته</w:t>
      </w:r>
    </w:p>
    <w:p>
      <w:pPr>
        <w:pStyle w:val="BookText"/>
        <w:rPr/>
      </w:pPr>
      <w:r>
        <w:rPr>
          <w:rFonts w:ascii="IRNazanin" w:hAnsi="IRNazanin" w:eastAsia="IRNazanin"/>
          <w:color w:val="111111"/>
          <w:sz w:val="28"/>
          <w:sz w:val="28"/>
          <w:szCs w:val="28"/>
          <w:rtl w:val="true"/>
          <w:lang w:bidi="fa-IR"/>
        </w:rPr>
        <w:t>در روایت های اسلامی به ویژگی های بسیاری برای همسر به عنوان مادر آینده فرزندان اشاره شده است که توجه به این ویژگی ها پیش از ازدواج، لازم است؛ زیرا برای داشتن نسلی سالم و صالح، به وجود مادران شایسته نیاز است و اگر مادران شایستگی های لازم را نداشته باشند، بعید است فرزندان و آینده سازان جامعه به خوبی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آموزه های اسلامی به رعایت معیارهای مناسب برای انتخاب همسر شایسته و مادر نمونه برای فرزندان تأکید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الاْءَخْلاقِ بُرهانُ کَرَمِ الْأَعْراقَ</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سجایای اخلاقی انسان، دلیل بر پاکی و کرامت ریشه و ژن هایی است که فرزند را به 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بایسته است به برخی از ویژگی های مادر که در تربیت فرزند تأثیر بیشتری دارند و هنگام انتخاب همسر باید به آن توجه بیشتری شود، اشاره کنیم</w:t>
      </w:r>
      <w:r>
        <w:rPr>
          <w:rFonts w:eastAsia="IRNazanin" w:cs="IRNazanin"/>
          <w:color w:val="111111"/>
          <w:sz w:val="28"/>
          <w:szCs w:val="28"/>
          <w:rtl w:val="true"/>
          <w:lang w:bidi="fa-IR"/>
        </w:rPr>
        <w:t>:</w:t>
      </w:r>
    </w:p>
    <w:p>
      <w:pPr>
        <w:pStyle w:val="Heading4"/>
        <w:numPr>
          <w:ilvl w:val="3"/>
          <w:numId w:val="1"/>
        </w:numPr>
        <w:rPr/>
      </w:pPr>
      <w:bookmarkStart w:id="117" w:name="__RefHeading___Toc2251582_2281741623"/>
      <w:bookmarkStart w:id="118" w:name="_Toc45"/>
      <w:bookmarkEnd w:id="117"/>
      <w:r>
        <w:rPr>
          <w:rtl w:val="true"/>
        </w:rPr>
        <w:t>الف</w:t>
      </w:r>
      <w:r>
        <w:rPr>
          <w:rtl w:val="true"/>
        </w:rPr>
        <w:t xml:space="preserve">) </w:t>
      </w:r>
      <w:r>
        <w:rPr>
          <w:rtl w:val="true"/>
        </w:rPr>
        <w:t>ایمان</w:t>
      </w:r>
      <w:bookmarkEnd w:id="1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ویژگی لازم برای همسر که در متون دینی بر آن تأکید فراوانی شده، ایمان است؛ یعنی </w:t>
      </w:r>
    </w:p>
    <w:p>
      <w:pPr>
        <w:pStyle w:val="BookText"/>
        <w:rPr/>
      </w:pPr>
      <w:r>
        <w:rPr>
          <w:rFonts w:ascii="IRNazanin" w:hAnsi="IRNazanin" w:eastAsia="IRNazanin"/>
          <w:color w:val="111111"/>
          <w:sz w:val="28"/>
          <w:sz w:val="28"/>
          <w:szCs w:val="28"/>
          <w:rtl w:val="true"/>
          <w:lang w:bidi="fa-IR"/>
        </w:rPr>
        <w:t>وی باید دین دار و به اسلام و معارف دینی متعهد باشد؛ زیرا دین تنها عاملی است که انسان را از انحراف ها و کج روی های فکری و عملی نگاه می دارد و وی را به سعادت دنیا و آخرت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مؤمن و باتقوا باشد، می تواند شوهرش را به سوی دین داری و پرهیزکاری بکشاند و اندیشه و رفتار نیک را به فرزندانش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دین دار، همسر و فرزندانش را به دین داری، تقوا، اخلاق نیک، عمل صالح و ترک گناه تشویق می کند و آنها را در پیمودن صراط مستقیم و رسیدن به دیانت و سعادت و کمال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همسر بی دین و بی ایمان محیط خانه را به گناه آلوده می سازد و بچه ها را به سوی بی دینی و گناه و بی بندوباری می کشاند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ازاین رو، پیامبر اکرم صلی الله علیه و آله و ائمه اطهار علیهم السلام و بزرگان دین، مؤمنان را به انتخاب همسر باایمان و متدین سفارش می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مردی به حضور رسول اکرم صلی الله علیه و آله رسید و درباره ازدواج، با ایشان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 وَ عَلَیْکَ بِذاتِ الدِّینِ؛ ازدواج کن، ولی بر تو باد که با زن دین دار و باایمان ازدواج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یعنی مراقب باش که همسری دین دار و مؤمن برگزینی که اگر چنین کردی، ازدواجت مبارک و بابرکت خواهد بود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بنا بر این روایت، پیامبر گرامی اسلام، با تشویق مرد به ازدواج، به وی سفارش می کند با زنی باایمان ازدواج کند و چنین پیوندی را مبارک و بابرکت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زندگی با انسان متدین و متعهد به قوانین اسلامی، آثار ارزشمند تربیتی بسیاری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دوستی و معاشرت زن با همسرش و نقش تربیتی او نسبت به فرزندان و زیردستان و حتی دیگر بستگان و همسایگان بخشی از آن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راه کار عمومی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بِذاتِ الدِّینِ؛ بر شما باد به انتخاب همسر باایمان</w:t>
      </w:r>
      <w:r>
        <w:rPr>
          <w:rFonts w:eastAsia="IRNazanin" w:cs="IRNazanin"/>
          <w:color w:val="111111"/>
          <w:sz w:val="28"/>
          <w:szCs w:val="28"/>
          <w:rtl w:val="true"/>
          <w:lang w:bidi="fa-IR"/>
        </w:rPr>
        <w:t>.</w:t>
      </w:r>
      <w:r>
        <w:rPr>
          <w:rStyle w:val="FootnoteAnchor"/>
          <w:rtl w:val="true"/>
        </w:rPr>
        <w:footnoteReference w:id="62"/>
      </w:r>
      <w:bookmarkStart w:id="119" w:name="pg4028_34253"/>
    </w:p>
    <w:p>
      <w:pPr>
        <w:pStyle w:val="Heading4"/>
        <w:numPr>
          <w:ilvl w:val="3"/>
          <w:numId w:val="1"/>
        </w:numPr>
        <w:rPr/>
      </w:pPr>
      <w:bookmarkStart w:id="120" w:name="__RefHeading___Toc2251584_2281741623"/>
      <w:bookmarkStart w:id="121" w:name="_Toc46"/>
      <w:bookmarkEnd w:id="119"/>
      <w:bookmarkEnd w:id="120"/>
      <w:r>
        <w:rPr>
          <w:rtl w:val="true"/>
        </w:rPr>
        <w:t>ب</w:t>
      </w:r>
      <w:r>
        <w:rPr>
          <w:rtl w:val="true"/>
        </w:rPr>
        <w:t xml:space="preserve">) </w:t>
      </w:r>
      <w:r>
        <w:rPr>
          <w:rtl w:val="true"/>
        </w:rPr>
        <w:t>عقل و زیرکی</w:t>
      </w:r>
      <w:bookmarkEnd w:id="12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زیرکی</w:t>
      </w:r>
    </w:p>
    <w:p>
      <w:pPr>
        <w:pStyle w:val="BookText"/>
        <w:rPr/>
      </w:pPr>
      <w:r>
        <w:rPr>
          <w:rFonts w:ascii="IRNazanin" w:hAnsi="IRNazanin" w:eastAsia="IRNazanin"/>
          <w:color w:val="111111"/>
          <w:sz w:val="28"/>
          <w:sz w:val="28"/>
          <w:szCs w:val="28"/>
          <w:rtl w:val="true"/>
          <w:lang w:bidi="fa-IR"/>
        </w:rPr>
        <w:t>از دیگر ویژگی های مهم همسر که در ایفای نقش تربیتی و مادری او تأثیر فراوانی دارد، خردورزی و هوشمندی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عاقل و هوشمند، فرزند زیرک، باهوش و باتدبیر تربیت می کند و زیرکی و خردمندی را همراه با صفت دیانت و امانت داری در وجود او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هنگام انتخاب همسر باید به این ویژگی توجه داشت و کسی را به عنوان مادر فرزندان آینده خویش اختیار کرد که دارای ویژگی اندیشه ورزی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حدیث معروفی، پیروان خود را از برقراری پیوند زناشویی با افراد نادان و بی خرد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تَزْوِیجِ الْحَمْقاءِ فَاِنَّ صُحْبَتَها بَلاءٌ وَ وُلْدَها ضِیاعٌ</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 انسان احمق و نفهم ازدواج نکنید؛ زیرا معاشرت با او بلایی است بزرگ و فرزندش نیز ضایع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در این سخن خود با بازداشتن افراد از ازدواج با زنان کم عقل و سبک مغز، به نتایج چنین ازدواج هایی اشاره می کند و دو پی آمد منفی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زندگی با انسان بی خرد و کوته فکر بلا و مصیبت است و آدمی را هلاک می سازد؛ زیرا زندگی مشترک، نیازمند داشتن تفاهم، مشارکت، از خودگذشتگی، برنامه ریزی و آینده نگری است که تنها افراد خردمند می توانند از عهده آن برآیند و مشکلات زندگی را با موفقیت پشت سر گذارند و مسیر درستی را برای آینده خویش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زیرک و باهوش، در فراز و فرودهای زندگی، یار و هم فکر شوهر است و در سراسر زندگی مشترک، او را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همسر کم فکر و بی خرد، نه تنها شریک مناسب زندگی شوهر به شمار نمی آید، بلکه مانع رشد و ترقی مادی و معنوی وی می گردد و به فرموده رسول اکرم صلی الله علیه و آله، بلای جان او خواهد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فرزند زن احمق و بی خرد، ضایع است؛ یعنی فرزند چنین مادری، از رشد فکری و ذهنی مناسبی برخوردار نخواهد شد؛ زیرا وراثت، نقش تعیین کننده ای در شکل دهی شخصیت فرزند دارد و اگر مادر از ویژگی های مناسبی برخوردار نباشد، خواه ناخواه، آثاری منفی بر شخصیت کودک </w:t>
      </w:r>
      <w:bookmarkStart w:id="122" w:name="pg4028_34254"/>
    </w:p>
    <w:p>
      <w:pPr>
        <w:pStyle w:val="BookText"/>
        <w:rPr/>
      </w:pPr>
      <w:bookmarkEnd w:id="122"/>
      <w:r>
        <w:rPr>
          <w:rFonts w:ascii="IRNazanin" w:hAnsi="IRNazanin" w:eastAsia="IRNazanin"/>
          <w:color w:val="111111"/>
          <w:sz w:val="28"/>
          <w:sz w:val="28"/>
          <w:szCs w:val="28"/>
          <w:rtl w:val="true"/>
          <w:lang w:bidi="fa-IR"/>
        </w:rPr>
        <w:t>خواهد گذاشت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افزون بر مسئله وراثت، مادر نادان و کم عقل نمی تواند نقش تربیتی خود را در محیط خانه به خوبی ایفا و فرزندان خوبی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توجه به هوش و خردمندی همسر هنگام ازدواج، لازم و ضروری است</w:t>
      </w:r>
      <w:r>
        <w:rPr>
          <w:rFonts w:eastAsia="IRNazanin" w:cs="IRNazanin"/>
          <w:color w:val="111111"/>
          <w:sz w:val="28"/>
          <w:szCs w:val="28"/>
          <w:rtl w:val="true"/>
          <w:lang w:bidi="fa-IR"/>
        </w:rPr>
        <w:t>.</w:t>
      </w:r>
    </w:p>
    <w:p>
      <w:pPr>
        <w:pStyle w:val="Heading4"/>
        <w:numPr>
          <w:ilvl w:val="3"/>
          <w:numId w:val="1"/>
        </w:numPr>
        <w:rPr/>
      </w:pPr>
      <w:bookmarkStart w:id="123" w:name="__RefHeading___Toc2251586_2281741623"/>
      <w:bookmarkStart w:id="124" w:name="_Toc47"/>
      <w:bookmarkEnd w:id="123"/>
      <w:r>
        <w:rPr>
          <w:rtl w:val="true"/>
        </w:rPr>
        <w:t>ج</w:t>
      </w:r>
      <w:r>
        <w:rPr>
          <w:rtl w:val="true"/>
        </w:rPr>
        <w:t xml:space="preserve">) </w:t>
      </w:r>
      <w:r>
        <w:rPr>
          <w:rtl w:val="true"/>
        </w:rPr>
        <w:t>شرم و حیا</w:t>
      </w:r>
      <w:bookmarkEnd w:id="12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w:t>
      </w:r>
    </w:p>
    <w:p>
      <w:pPr>
        <w:pStyle w:val="BookText"/>
        <w:rPr/>
      </w:pPr>
      <w:r>
        <w:rPr>
          <w:rFonts w:ascii="IRNazanin" w:hAnsi="IRNazanin" w:eastAsia="IRNazanin"/>
          <w:color w:val="111111"/>
          <w:sz w:val="28"/>
          <w:sz w:val="28"/>
          <w:szCs w:val="28"/>
          <w:rtl w:val="true"/>
          <w:lang w:bidi="fa-IR"/>
        </w:rPr>
        <w:t>یکی از ویژگی های مهم همسر، برخورداری از حیاست؛ همسری که از این ویژگی بهره مند نباشد، نمی تواند فرزندان باحیا و باعفت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به صفت شرم و حیا توجه ویژه ای شده و بر اهمیت آن بسیار تأکید شده است و حتی در برخی روایت ها حیا، ملازم با ایمان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لاإِیمانَ لِمَنْ لاحَیاءَ لَهُ؛ کسی که حیا ندارد، ایمان ندارد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قرآن کریم نیز بارها از حیا سخن به میان آمده و از آن به عنوان یک صفت ارزشمند انسانی یاد شده است و به ویژه در داستان حضرت موسی علیه السلام و شیوه رفتاری ایشان با دختران شعیب پیامبر از حیای آنان تمجید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فَجائَتْهُ إِحْداهُما تَمْشِی عَلَی اسْتِحْیاءٍ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علیه السلام دید 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که موسی برایشان از چاه آب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حیا باز آمد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دختر حضرت شعیب علیه السلام نزد حضرت موسی علیه السلام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یَدْعُوکَ لِیَجْزِیَکَ اَجْرَ ما سَقَیْتَ لَنا؛ پدرم تو را می خواند تا مزد آب دادنت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دختر شعیب به راه افتاد، در حالی که دختر پیشاپیش حرکت می کرد و موسی به دنبالش، ولی باد لباس دختر را حرکت می داد و شاید اندام او نمایان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موسی علیه السلام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می روم و اگر راه را گم کردم، با انداختن سنگ 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حضرت موسی علیه السلام، کمال شرم و حیای او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نخواست از پشت سر دختر شعیب راه برود تا مبادا به گناه </w:t>
      </w:r>
      <w:bookmarkStart w:id="125" w:name="pg4028_34255"/>
    </w:p>
    <w:p>
      <w:pPr>
        <w:pStyle w:val="BookText"/>
        <w:rPr/>
      </w:pPr>
      <w:bookmarkEnd w:id="125"/>
      <w:r>
        <w:rPr>
          <w:rFonts w:ascii="IRNazanin" w:hAnsi="IRNazanin" w:eastAsia="IRNazanin"/>
          <w:color w:val="111111"/>
          <w:sz w:val="28"/>
          <w:sz w:val="28"/>
          <w:szCs w:val="28"/>
          <w:rtl w:val="true"/>
          <w:lang w:bidi="fa-IR"/>
        </w:rPr>
        <w:t>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همراه با شرم و حیای حضرت موسی علیه السلام و دختر شعیب علیه السلام، زمینه پیوند زناشویی آن دو را فراهم ساخت و با پیشنهاد شعیب علیه السلام، ازدواج آنان تحقق یافت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از این ماجرا نتیجه می گیریم که حیا بر زن و مرد، لازم و از ویژگی های برجسته انسانی است که در برخوردهای اجتماعی باید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صفت را داشته باشد و آن را در رفت و آمدها و روابط اجتماعی به کار گیرد، افزون بر ثواب اخروی، در دنیا نیز به نتایج سودمندی خواهد رسید، چنان که حضرت موسی علیه السلام با رفتار باحیا و عفیفانه اش هم به ازدواج با دختر شعیب رسید و هم به پاداش اخروی</w:t>
      </w:r>
      <w:r>
        <w:rPr>
          <w:rFonts w:eastAsia="IRNazanin" w:cs="IRNazanin"/>
          <w:color w:val="111111"/>
          <w:sz w:val="28"/>
          <w:szCs w:val="28"/>
          <w:rtl w:val="true"/>
          <w:lang w:bidi="fa-IR"/>
        </w:rPr>
        <w:t>.</w:t>
      </w:r>
    </w:p>
    <w:p>
      <w:pPr>
        <w:pStyle w:val="Heading4"/>
        <w:numPr>
          <w:ilvl w:val="3"/>
          <w:numId w:val="1"/>
        </w:numPr>
        <w:rPr/>
      </w:pPr>
      <w:bookmarkStart w:id="126" w:name="__RefHeading___Toc2251588_2281741623"/>
      <w:bookmarkStart w:id="127" w:name="_Toc48"/>
      <w:bookmarkEnd w:id="126"/>
      <w:r>
        <w:rPr>
          <w:rtl w:val="true"/>
        </w:rPr>
        <w:t>د</w:t>
      </w:r>
      <w:r>
        <w:rPr>
          <w:rtl w:val="true"/>
        </w:rPr>
        <w:t xml:space="preserve">) </w:t>
      </w:r>
      <w:r>
        <w:rPr>
          <w:rtl w:val="true"/>
        </w:rPr>
        <w:t>عفت و پاک دامنی</w:t>
      </w:r>
      <w:bookmarkEnd w:id="12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 دامنی</w:t>
      </w:r>
    </w:p>
    <w:p>
      <w:pPr>
        <w:pStyle w:val="BookText"/>
        <w:rPr/>
      </w:pPr>
      <w:r>
        <w:rPr>
          <w:rFonts w:ascii="IRNazanin" w:hAnsi="IRNazanin" w:eastAsia="IRNazanin"/>
          <w:color w:val="111111"/>
          <w:sz w:val="28"/>
          <w:sz w:val="28"/>
          <w:szCs w:val="28"/>
          <w:rtl w:val="true"/>
          <w:lang w:bidi="fa-IR"/>
        </w:rPr>
        <w:t>عفت، به معنای دوری از کار زشت است که مصداق 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مصداق عفت، مربوط به شهوت و مسائل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زن و چه مرد، باید با عفت، حیا و پاک دامنی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عفت به ویژه برای زنان و دختران اهمیت بسیاری دارد و آنان به مراتب بیش از مردان بایستی مراقب عفاف و پاک دامنی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نِسائِکُمُ الْعَفِیفَةُ؛ بهترین زنان شما، زنان عفیف و پاک دامن هستند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بنابراین، عفت در تأمین سلامت خانواده و جامعه نقش اساسی دارد و آنان را از انحراف ها و کج روی ها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زنان و دختران یکی از آثار عفت و پاک دامنی آنان است که در اجتماع ظهور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بایسته است مادران از صفت عفت بهره مند باشند و این امر، آثار مهمی در تربیت فرزندان دارد که باید هنگام انتخاب همسر بدان توجه کرد</w:t>
      </w:r>
      <w:r>
        <w:rPr>
          <w:rFonts w:eastAsia="IRNazanin" w:cs="IRNazanin"/>
          <w:color w:val="111111"/>
          <w:sz w:val="28"/>
          <w:szCs w:val="28"/>
          <w:rtl w:val="true"/>
          <w:lang w:bidi="fa-IR"/>
        </w:rPr>
        <w:t>.</w:t>
      </w:r>
    </w:p>
    <w:p>
      <w:pPr>
        <w:pStyle w:val="Heading4"/>
        <w:numPr>
          <w:ilvl w:val="3"/>
          <w:numId w:val="1"/>
        </w:numPr>
        <w:rPr/>
      </w:pPr>
      <w:bookmarkStart w:id="128" w:name="__RefHeading___Toc2251590_2281741623"/>
      <w:bookmarkStart w:id="129" w:name="_Toc49"/>
      <w:bookmarkEnd w:id="128"/>
      <w:r>
        <w:rPr>
          <w:rtl w:val="true"/>
        </w:rPr>
        <w:t>ه</w:t>
      </w:r>
      <w:r>
        <w:rPr>
          <w:rtl w:val="true"/>
        </w:rPr>
        <w:t xml:space="preserve">) </w:t>
      </w:r>
      <w:r>
        <w:rPr>
          <w:rtl w:val="true"/>
        </w:rPr>
        <w:t>نجابت و اصالت خانواده</w:t>
      </w:r>
      <w:bookmarkEnd w:id="12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و اصالت خانواده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ویژگی های یاد شده، توجه به اصالت خانواده همسر نیز لازم است و این امر هم از نظر دینی و هم از نظر تربیتی و روان شناختی در شکل گیری شخصیت فرزند اثر می گذارد؛ زیرا دختر </w:t>
      </w:r>
      <w:bookmarkStart w:id="130" w:name="pg4028_34256"/>
    </w:p>
    <w:p>
      <w:pPr>
        <w:pStyle w:val="BookText"/>
        <w:rPr/>
      </w:pPr>
      <w:bookmarkEnd w:id="130"/>
      <w:r>
        <w:rPr>
          <w:rFonts w:ascii="IRNazanin" w:hAnsi="IRNazanin" w:eastAsia="IRNazanin"/>
          <w:color w:val="111111"/>
          <w:sz w:val="28"/>
          <w:sz w:val="28"/>
          <w:szCs w:val="28"/>
          <w:rtl w:val="true"/>
          <w:lang w:bidi="fa-IR"/>
        </w:rPr>
        <w:t>تربیت یافته در خانواده ای اصیل و ریشه دار فرزندان خود را بهتر تربیت می کند و اگر خود، فاقد نجابت و اصالت باشد، نمی تواند فرزند خوب و صالحی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رسول اعظم صلی الله علیه و آله در حدیث معروفی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بپرهیزید از سبزه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های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لجن زارها و پلیدی ها می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سبزه ها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زیبایی که در خانواده ای پست و آلوده پرورش یافته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دختران زیبارو و خوش سیمایی که در خانواده های پست و بی اصل و نسب به دنیا آمده و با تربیت نادرست پرورش یافته اند، به فرموده پیامبر خدا مانند گل های زیبای رشد یافته در مزبله اند که هر چند با ظاهر زیبای خود جلب توجه می کنند، ولی حقیقت وجودشان جز خیانت و عهدشکنی در حق شوهر و خانواده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گونه افراد نمی توانند فرزندان سالمی پرورش و تحویل جامعه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پیشوایان دین نیز گواه بر این امر است که آن بزرگواران در انتخاب همسر بسیار دقت و توجه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از ازدواج، افرادی را مأمور می کردند تا در این باره تحقیق و جست وجو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پس از وفات فاطمه زهرا علیهاالسلام به برادرش عقیل سفارش کرد که در میان اقوام عرب جست وجو کند و زنی از خانواده اصیل و شجاع برایش انتخاب کند تا فرزندان شجاع و شایسته ای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که از انساب و طایفه های گوناگون عرب شناخت کافی داشت، پس از تحقیق و جست وجوی کافی، فاطمه کلابیه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و پس از گفت وگو برای آن حضرت خواستگاری کرد</w:t>
      </w:r>
      <w:r>
        <w:rPr>
          <w:rFonts w:eastAsia="IRNazanin" w:cs="IRNazanin"/>
          <w:color w:val="111111"/>
          <w:sz w:val="28"/>
          <w:szCs w:val="28"/>
          <w:rtl w:val="true"/>
          <w:lang w:bidi="fa-IR"/>
        </w:rPr>
        <w:t>.</w:t>
      </w:r>
    </w:p>
    <w:p>
      <w:pPr>
        <w:pStyle w:val="Heading3"/>
        <w:numPr>
          <w:ilvl w:val="2"/>
          <w:numId w:val="1"/>
        </w:numPr>
        <w:rPr/>
      </w:pPr>
      <w:bookmarkStart w:id="131" w:name="__RefHeading___Toc2251592_2281741623"/>
      <w:bookmarkStart w:id="132" w:name="_Toc50"/>
      <w:bookmarkEnd w:id="131"/>
      <w:r>
        <w:rPr/>
        <w:t>2</w:t>
      </w:r>
      <w:r>
        <w:rPr>
          <w:rtl w:val="true"/>
        </w:rPr>
        <w:t xml:space="preserve">. </w:t>
      </w:r>
      <w:r>
        <w:rPr>
          <w:rtl w:val="true"/>
        </w:rPr>
        <w:t>نقش مادر در تربیت دینی کودک پیش از تولد</w:t>
      </w:r>
      <w:bookmarkEnd w:id="132"/>
    </w:p>
    <w:p>
      <w:pPr>
        <w:pStyle w:val="Heading4"/>
        <w:numPr>
          <w:ilvl w:val="3"/>
          <w:numId w:val="1"/>
        </w:numPr>
        <w:rPr/>
      </w:pPr>
      <w:bookmarkStart w:id="133" w:name="__RefHeading___Toc2251594_2281741623"/>
      <w:bookmarkStart w:id="134" w:name="_Toc51"/>
      <w:bookmarkEnd w:id="133"/>
      <w:r>
        <w:rPr>
          <w:rtl w:val="true"/>
        </w:rPr>
        <w:t>اشاره</w:t>
      </w:r>
      <w:bookmarkEnd w:id="1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مادر در تربیت دینی کودک پیش از تولد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بررسی نقش مادر در تربیت دینی فرزند، بر اساس آموزه های اسلامی، در سه دوره کودکی، نوجوانی و جوانی مورد نظر ماست، دوره های تربیتی فرزند را بنا بر حدیث معروف پیامبر گرامی اسلام به سه دوره هفت ساله تقسیم می کنیم، آن گاه نقش مادر را در تربیت دینی فرزند، در هر یک از این دوره ها به صورت مستقل تبیین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أَلْوَلَدُ سَیِّدٌ سَبْعَ سِنِینَ و عَبْدٌ سَبْعَ سِنِینَ وَ وَزِیرٌ سَبْعَ سِنِینَ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فرزند، هفت سال آقا و فرمانروا و هفت سال، بنده و فرمانبر و هفت سال، معاون و همکار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روایاتی به همین مضمون وارد شده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از مجموع این روایت ها، سه دوره هفت ساله برای تربیت فرزند و اثرپذیری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روایت ها، فرزند در هفت سال نخست، با وجود نقش پذیری مانند یک فرمانده دستور می دهد و امر و نهی می کند و مادر، باید به خواسته های او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نقش مادر در این سه دوره، لازم است به نقش مادر، پیش از تولد نیز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کارشناسان تعلیم و تربیت، نمی توان نقش مادر، پیش از تولد فرزند را در تربیت و چگونگی شکل گیری حالت ها و ویژگی ها و شخصیت وی، نقش تربیتی نامید؛ زیرا هنوز نطفه کامل نشده است و فرزند در حالت جنینی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 اساس روایت های فراوانی، بسیاری از ویژگی های مادر که هنگام انتخاب همسر باید رعایت گردد و نیز رفتارهای مادر در زمان بارداری و تغذیه وی زمینه ساز تربیت و زمینه ای برای خوش بختی و بدبختی فرزند به شمار می آید که توجه به آن، برای پدر و مادر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قسمت، نقش مادر پیش از تولد فرزند بررسی می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پیش از هر چیز باید بدان توجه داشت این است که مادر بیش از دیگران با فرزند مأنوس است و ساعت های بسیاری را با وی به سر می برد و زندگی می کند و از زمان انعقاد نطفه تا هنگام تولد و پس از آن همواره با فرزند است و تمام حرکات و سکناتش بر روح و جسم نوزاد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نقش مهم تربیتی مادر نسبت به فرزند را به خوبی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آموزه های اسلامی و سخنان بزرگان دین، به این امر بسیار حساس، توجه و تأکید ویژه ای </w:t>
      </w:r>
      <w:bookmarkStart w:id="135" w:name="pg4028_34258"/>
    </w:p>
    <w:p>
      <w:pPr>
        <w:pStyle w:val="BookText"/>
        <w:rPr/>
      </w:pPr>
      <w:bookmarkEnd w:id="13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تَزَوَّجُوا لِنُطَفِکُمْ فِی الْحَجْزِ الصّالح فَإِنَّ الْعِرْقَ دَسّاسٌ</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از طایفه و عشیره پاک دامن، نیکوکار و خوش اخلاق همسر انتخاب کنید، به درستی که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روی سخن پیامبر خدا با پدر است که باید در انتخاب همسر دقت کند؛ زیرا نقش مادر در انتقال ویژگی های نیاکان به فرزند بسیار مهم و سرنوشت ساز است و ویژگی های وراثتی از سوی مادر به فرزند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بر این باورند که رابطه مادر و فرزند از انعقاد نطفه آغاز می گردد و در طول دوران بارداری و پس از آن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دوره، ارتباط آنها بیشتر می شود و مادر به صورت طبیعی و فطری، تمام علاقه و انرژی خود را صرف پرورش فرزند می کند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دوره پیش از تولد، دوره بسیار حساسی است، چنان که سلامت مادر، حالت های روحی و معنوی مادر، کار و استراحت مادر، ترس و اضطراب وی، نگرانی ها و گریه هایش، ویژگی های روحی و رفتاری مادر، تغذیه مادر و حتی تنفس های او بر کودک اثر می گذارد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این قسمت به برخی از نقش های تربیتی مادر پیش از تولد فرزند اشاره می کنیم</w:t>
      </w:r>
      <w:r>
        <w:rPr>
          <w:rFonts w:eastAsia="IRNazanin" w:cs="IRNazanin"/>
          <w:color w:val="111111"/>
          <w:sz w:val="28"/>
          <w:szCs w:val="28"/>
          <w:rtl w:val="true"/>
          <w:lang w:bidi="fa-IR"/>
        </w:rPr>
        <w:t>.</w:t>
      </w:r>
    </w:p>
    <w:p>
      <w:pPr>
        <w:pStyle w:val="Heading4"/>
        <w:numPr>
          <w:ilvl w:val="3"/>
          <w:numId w:val="1"/>
        </w:numPr>
        <w:rPr/>
      </w:pPr>
      <w:bookmarkStart w:id="136" w:name="__RefHeading___Toc2251596_2281741623"/>
      <w:bookmarkStart w:id="137" w:name="_Toc52"/>
      <w:bookmarkEnd w:id="136"/>
      <w:r>
        <w:rPr>
          <w:rtl w:val="true"/>
        </w:rPr>
        <w:t>الف</w:t>
      </w:r>
      <w:r>
        <w:rPr>
          <w:rtl w:val="true"/>
        </w:rPr>
        <w:t xml:space="preserve">) </w:t>
      </w:r>
      <w:r>
        <w:rPr>
          <w:rtl w:val="true"/>
        </w:rPr>
        <w:t>دعا برای طلب فرزند صالح</w:t>
      </w:r>
      <w:bookmarkEnd w:id="1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طلب فرزند صالح</w:t>
      </w:r>
    </w:p>
    <w:p>
      <w:pPr>
        <w:pStyle w:val="BookText"/>
        <w:rPr/>
      </w:pPr>
      <w:r>
        <w:rPr>
          <w:rFonts w:ascii="IRNazanin" w:hAnsi="IRNazanin" w:eastAsia="IRNazanin"/>
          <w:color w:val="111111"/>
          <w:sz w:val="28"/>
          <w:sz w:val="28"/>
          <w:szCs w:val="28"/>
          <w:rtl w:val="true"/>
          <w:lang w:bidi="fa-IR"/>
        </w:rPr>
        <w:t>نخستین دستوری که درباره زناشویی وارد شده، دعا برای به دست آوردن فرزند صالح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شور و شوق ازدواج و تشکیل خانواده، فرصت کمتری برای مناجات و دعا به زن و شوهر می دهد، ولی اگر آغاز زندگی مشترک، با دعا و خواسته های مشروعی مانند این همراه باشد، بی تردید، آینده درخشانی پیش روی این خانواده خواهد بود و فرزند صالحی روزی شان خواهد شد؛ </w:t>
      </w:r>
      <w:bookmarkStart w:id="138" w:name="pg4028_34259"/>
    </w:p>
    <w:p>
      <w:pPr>
        <w:pStyle w:val="BookText"/>
        <w:rPr/>
      </w:pPr>
      <w:bookmarkEnd w:id="138"/>
      <w:r>
        <w:rPr>
          <w:rFonts w:ascii="IRNazanin" w:hAnsi="IRNazanin" w:eastAsia="IRNazanin"/>
          <w:color w:val="111111"/>
          <w:sz w:val="28"/>
          <w:sz w:val="28"/>
          <w:szCs w:val="28"/>
          <w:rtl w:val="true"/>
          <w:lang w:bidi="fa-IR"/>
        </w:rPr>
        <w:t>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أُدْعُونِی أَسْتَجِبْ لَکُمْ؛ 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اجابت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بهتر از طلب فرزند صالح که نام پدر و مادر را به نیکویی زنده نگه می دارد و سرمایه ارزشمندی برای آنان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پیامبرانی یاد می کند که دعای آنان معطوف به این مسأله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حضرت زکریا علیه السلام برای اینکه خداوند به او فرزندی عنایت کند، این گونه دعا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هَبْ لِی مِن لّدُنْکَ ذُرِّیَةً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خود، فرزند پاکیزه ای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این دعای زکریا را پذیرفت و خطاب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نُبشِّرُکَ بِغُلامٍ اسْمُهُ یَحْیی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فرزندی بشارت می دهیم که نامش یحیی است</w:t>
      </w:r>
      <w:r>
        <w:rPr>
          <w:rFonts w:eastAsia="IRNazanin" w:cs="IRNazanin"/>
          <w:color w:val="111111"/>
          <w:sz w:val="28"/>
          <w:szCs w:val="28"/>
          <w:rtl w:val="true"/>
          <w:lang w:bidi="fa-IR"/>
        </w:rPr>
        <w:t>.</w:t>
      </w:r>
    </w:p>
    <w:p>
      <w:pPr>
        <w:pStyle w:val="Heading4"/>
        <w:numPr>
          <w:ilvl w:val="3"/>
          <w:numId w:val="1"/>
        </w:numPr>
        <w:rPr/>
      </w:pPr>
      <w:bookmarkStart w:id="139" w:name="__RefHeading___Toc2251598_2281741623"/>
      <w:bookmarkStart w:id="140" w:name="_Toc53"/>
      <w:bookmarkEnd w:id="139"/>
      <w:r>
        <w:rPr>
          <w:rtl w:val="true"/>
        </w:rPr>
        <w:t>ب</w:t>
      </w:r>
      <w:r>
        <w:rPr>
          <w:rtl w:val="true"/>
        </w:rPr>
        <w:t xml:space="preserve">) </w:t>
      </w:r>
      <w:r>
        <w:rPr>
          <w:rtl w:val="true"/>
        </w:rPr>
        <w:t>بردن نام و یاد خدا</w:t>
      </w:r>
      <w:bookmarkEnd w:id="1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نام و یاد خدا</w:t>
      </w:r>
    </w:p>
    <w:p>
      <w:pPr>
        <w:pStyle w:val="BookText"/>
        <w:rPr/>
      </w:pPr>
      <w:r>
        <w:rPr>
          <w:rFonts w:ascii="IRNazanin" w:hAnsi="IRNazanin" w:eastAsia="IRNazanin"/>
          <w:color w:val="111111"/>
          <w:sz w:val="28"/>
          <w:sz w:val="28"/>
          <w:szCs w:val="28"/>
          <w:rtl w:val="true"/>
          <w:lang w:bidi="fa-IR"/>
        </w:rPr>
        <w:t>یاد خدا در هر شرایطی مستحب است و ثوابی بر یاد کننده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بهتر است هر کاری را با یاد و نام خداوند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سخن بزرگان دین،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معاشرت زن و مرد، برای پیش گیری از دخالت شیطان مؤثر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یکی از زمان های حساس و سرنوشت سازی که آینده انسان در گرو آن است، زمان انعقاد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مرحله شکل گیری نخستین هسته وجودی کودک، بنا بر آموزه های اسلام و با یاد خدا صورت گیرد، در زندگی آینده خود دچار انحراف دینی نمی شود یا مشکل کمتری در این زمینه خواهد داشت، وگرنه آینده خطرناکی در انتظار وی خواهد بود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اول گر نهد معمار کج</w:t>
      </w:r>
    </w:p>
    <w:p>
      <w:pPr>
        <w:pStyle w:val="BookText"/>
        <w:rPr/>
      </w:pPr>
      <w:r>
        <w:rPr>
          <w:rFonts w:ascii="IRNazanin" w:hAnsi="IRNazanin" w:eastAsia="IRNazanin"/>
          <w:color w:val="111111"/>
          <w:sz w:val="28"/>
          <w:sz w:val="28"/>
          <w:szCs w:val="28"/>
          <w:rtl w:val="true"/>
          <w:lang w:bidi="fa-IR"/>
        </w:rPr>
        <w:t>تا ثریا می رود دیوار کج</w:t>
      </w:r>
    </w:p>
    <w:p>
      <w:pPr>
        <w:pStyle w:val="Heading4"/>
        <w:numPr>
          <w:ilvl w:val="3"/>
          <w:numId w:val="1"/>
        </w:numPr>
        <w:rPr/>
      </w:pPr>
      <w:bookmarkStart w:id="141" w:name="__RefHeading___Toc2251600_2281741623"/>
      <w:bookmarkStart w:id="142" w:name="_Toc54"/>
      <w:bookmarkEnd w:id="141"/>
      <w:r>
        <w:rPr>
          <w:rtl w:val="true"/>
        </w:rPr>
        <w:t>ج</w:t>
      </w:r>
      <w:r>
        <w:rPr>
          <w:rtl w:val="true"/>
        </w:rPr>
        <w:t xml:space="preserve">) </w:t>
      </w:r>
      <w:r>
        <w:rPr>
          <w:rtl w:val="true"/>
        </w:rPr>
        <w:t>پرهیز از آمیزش در کنار بچه ها</w:t>
      </w:r>
      <w:bookmarkEnd w:id="1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آمیزش در کنار بچه ها </w:t>
      </w:r>
    </w:p>
    <w:p>
      <w:pPr>
        <w:pStyle w:val="BookText"/>
        <w:rPr/>
      </w:pPr>
      <w:r>
        <w:rPr>
          <w:rFonts w:ascii="IRNazanin" w:hAnsi="IRNazanin" w:eastAsia="IRNazanin"/>
          <w:color w:val="111111"/>
          <w:sz w:val="28"/>
          <w:sz w:val="28"/>
          <w:szCs w:val="28"/>
          <w:rtl w:val="true"/>
          <w:lang w:bidi="fa-IR"/>
        </w:rPr>
        <w:t>خودداری از انجام عمل زناشویی در کنار کودک، از دیگر آداب معاشرت خانوادگی است که دستورهای فراوانی از امامان معصوم علیهم السلام در این باره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 شماری به آثار منفی انجام دادن عمل زناشویی در محلی که بچه ای هر چند کوچک در آن حضور داشته باشد،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خدایی که جانم در قبضه قدرت اوست، اگر مردی با همسرش آمیزش کند، در حالی که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بچه ای بیدار باشد که آنها را ببیند و سخن آنها را بشنود و نفس کشیدنشان را بفهمد، چنین کودکی هرگز رستگار نخواهد شد؛ اگر پسر باشد، زناکار و اگر دختر باشد، بدکاره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دلایلی که احادیث اسلامی، انسان را به انجام عمل زناشویی به دور از بچه ها سفارش می کنند، شاید این باشد که کودک در سال های نخست زندگی از توان یادگیری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یادگیری در روان شناسی، روش تقلید از راه مشاهده است که امروزه طرفداران بسیاری در علم روان شناختی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یادگیری از راه مشاهده، روشی فطری و غریزی است که در انسان و حیوان وجود دارد و از هنگام تولد آن را به کار می گیرند و بخش زیادی از یادگیری انسان از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نیز رفتار بزرگ سالان مانند راه رفتن، سخن گفتن و خندیدن را می بیند و از آنها به خوبی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دختر بچه ای که می بیند مادرش در آشپزخانه آشپزی می کند، از وی تقلید می کند و همان کار را با موفقیت انجام می دهد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نمونه های فراوانی از یادگیری کودکان به روش مشاهده و تقلید در متون روایی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نقل 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انصار بزغاله ای را در برابر دیدگان دو کودکش ذبح کرد تا پیامبر خدا را به مهمانی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وی سرگرم پخت و پز و تهیه غذا شد و مرد به مسجد رفت تا پیامبر را به خانه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دور از چشم مادر به گوشه ای رفتند و 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سرت را ببرم و کارد را گرفت و سر برادر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مادر آمد و بچه را کشته دید، فریاد </w:t>
      </w:r>
      <w:bookmarkStart w:id="143" w:name="pg4028_34261"/>
    </w:p>
    <w:p>
      <w:pPr>
        <w:pStyle w:val="BookText"/>
        <w:rPr/>
      </w:pPr>
      <w:bookmarkEnd w:id="143"/>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دیگر نیز از ترس فرار کرد و از غرفه به زیر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وارد خانه شد، جبرئیل او را از ماجرا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صاحب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هایت کجا هستند؟ آنها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قضیه را پنهان کرد؛ چون نمی خواست پیامبر را ناراحت کند، ولی با پافشاری رسول خدا صلی الله علیه و آله بدن های بی جان کودکان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 و خدا، به برکت دعای ایشان هر دو بچه را زنده کرد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44" w:name="__RefHeading___Toc2251602_2281741623"/>
      <w:bookmarkStart w:id="145" w:name="_Toc55"/>
      <w:bookmarkEnd w:id="144"/>
      <w:r>
        <w:rPr>
          <w:rtl w:val="true"/>
        </w:rPr>
        <w:t>د</w:t>
      </w:r>
      <w:r>
        <w:rPr>
          <w:rtl w:val="true"/>
        </w:rPr>
        <w:t xml:space="preserve">) </w:t>
      </w:r>
      <w:r>
        <w:rPr>
          <w:rtl w:val="true"/>
        </w:rPr>
        <w:t>تأثیر غذای مادر بر جنین</w:t>
      </w:r>
      <w:bookmarkEnd w:id="145"/>
    </w:p>
    <w:p>
      <w:pPr>
        <w:pStyle w:val="Heading5"/>
        <w:numPr>
          <w:ilvl w:val="4"/>
          <w:numId w:val="1"/>
        </w:numPr>
        <w:rPr/>
      </w:pPr>
      <w:bookmarkStart w:id="146" w:name="__RefHeading___Toc2251604_2281741623"/>
      <w:bookmarkStart w:id="147" w:name="_Toc56"/>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غذای مادر بر جنین</w:t>
      </w:r>
    </w:p>
    <w:p>
      <w:pPr>
        <w:pStyle w:val="BookText"/>
        <w:rPr/>
      </w:pPr>
      <w:r>
        <w:rPr>
          <w:rFonts w:ascii="IRNazanin" w:hAnsi="IRNazanin" w:eastAsia="IRNazanin"/>
          <w:color w:val="111111"/>
          <w:sz w:val="28"/>
          <w:sz w:val="28"/>
          <w:szCs w:val="28"/>
          <w:rtl w:val="true"/>
          <w:lang w:bidi="fa-IR"/>
        </w:rPr>
        <w:t>در آموزه های اسلامی، برای غذا افزون بر منافع جسمانی، آثار و پی آمدهای تربیتی ـ روانی بسیاری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خدای متعال در قرآن کریم، انسان را به دقت و تأمل در کیفیت غذایش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إِلی طَعامِهِ؛ انسان باید به غذای خویش با دقت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7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بیش از همه توجه آدمی را به خود جلب می کند، غذایی است که برای ادامه زندگی خود از آن استفاده می کند و با یک دگرگونی فیزیکی ـ شیمیایی، جزو بافت وجودی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سفارش می کند به آن چیزی که به عنوان خوراکی استفاده می کنید، نیک بنگرید که چگونه تهیه شده و از چه راهی به دست آمده است؛ زیرا نوع غذا از نظر حلال و حرام بودن، آثار مهمی در اعمال و رفتار انسان دارد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امام سجاد علیه السلام در این باره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حَقُّ بَطْنِکَ، فَأَنْ لاتَجْعَلَهُ وِعاءَ الْقَلیلِ مِنَ الْحَرام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اما حق شکم آن است که آن را ظرف غذای حرام؛ اگرچه اندک قرار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لُقْمَةَ حَرامٍ لَمْ تُقْبَلْ لَهُ صَلاةٌ أَرْبَعِینَ لَیْلَةً وَ لَمْ تُستَجَبْ لَهُ دَعْوَةٌ أَرْبَعِینَ صَباحا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هر کس لقمه حرامی بخورد، تا چهل شبانه روز نه نمازش پذیرفته می شود و نه دعایش به اجابت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پس از تشکیل نخستین هسته وجودش؛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تغذیه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وظیفه تأمین غذا و حفاظت و مراقبت از جنین را بر عهده دارد و باید برای تأمین سلامت و رشد جنین بکوشد؛ زیرا رفتار و تغذیه مادر بر جسم و روح جنین اثر می گذارد و در چگونگی شکل دهی شخصیت وی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تغذیه مادر در جسم و روح فرزند، از زمان انعقاد نطفه آغاز می گردد و تا پایان شیرخوارگی ادامه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بزرگ، در مسجد جامع اصفهان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شبی پسرش را با خود به مسجد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ورود به مسجد خودداری کرد و در حیاط مسجد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پدر به داخل مسجد، به مشک آبی که در حیاط مسجد بود، سوزنی فرو برد و با آبی که از آن می ریخت، سرگرم بازی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پدر از این ماجرا باخبر و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تغذیه و رعایت آداب و رسوم اسلامی، پیش و پس از انعقاد نطفه و در دوران کودکی فرزندمان کوشش تمام کرده ام، ولی کار امروز این کودک، نشان دهنده کوتاهی یکی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دارم که هنگام بارداری، به خانه همسایه رفته بودم که درخت انار آنها توجه مرا به خود </w:t>
      </w:r>
    </w:p>
    <w:p>
      <w:pPr>
        <w:pStyle w:val="BookText"/>
        <w:rPr/>
      </w:pPr>
      <w:r>
        <w:rPr>
          <w:rFonts w:ascii="IRNazanin" w:hAnsi="IRNazanin" w:eastAsia="IRNazanin"/>
          <w:color w:val="111111"/>
          <w:sz w:val="28"/>
          <w:sz w:val="28"/>
          <w:szCs w:val="28"/>
          <w:rtl w:val="true"/>
          <w:lang w:bidi="fa-IR"/>
        </w:rPr>
        <w:t>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انارها سوزنی فرو بردم و مقداری از آب انار را چشیدم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 توجه به آنچه گفته شد، درمی یابیم که تغذیه مادر بر جسم و روح فرزند تأثیری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مادر افزون بر اینکه بر سلامت وی اثر می گذارد، بر سلامت جسمی و روانی جنین نیز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روایات و آموزه های اسلامی به این امر بسیار تأکید شده و به مادران سفارش شده است که در مدت بارداری مراقب خوراک، رفت و آمد و حرکات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مادران به ویژه زنانی که برای نخستین بار صاحب فرزند می شوند، سفارش می شود که برای تغذیه و فعالیت های خویش برنامه ریزی داشته باشند و از موادی که برای فرزندشان مفید است، استفاده کنند و تا آنجا که ممکن است از بروز نارسایی جسمی و روحی در نوزاد جلوگیری کنند؛ زیرا پیش گیری بسیار آسان تر و مفیدتر از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اسلامی به نوع تغذیه زنان باردار و خوردن برخی خوراکی ها سفارش ویژه شده و از آثار و خواص آنها بر جنین نیز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که استفاده مادران از میوه ها در دوران بارداری، آثار شگرفی بر زیبایی چهره و صورت ظاهری کودک و همچنین بر اخلاق و رفتارش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زنان باردار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 که بچه در شکم مادر با آن تغذیه می شود و در نتیجه، قلبش قوی و عقلش زیاد می گردد و اگر بچه پسر باشد، فردی شجاع و نیرومند خواهد شد و اگر دختر باشد، الیه های بزرگ خواهد داشت که موجب رضایت شوهر می گردد</w:t>
      </w:r>
      <w:r>
        <w:rPr>
          <w:rFonts w:eastAsia="IRNazanin" w:cs="IRNazanin"/>
          <w:color w:val="111111"/>
          <w:sz w:val="28"/>
          <w:szCs w:val="28"/>
          <w:rtl w:val="true"/>
          <w:lang w:bidi="fa-IR"/>
        </w:rPr>
        <w:t>.</w:t>
      </w:r>
      <w:r>
        <w:rPr>
          <w:rStyle w:val="FootnoteAnchor"/>
          <w:rtl w:val="true"/>
        </w:rPr>
        <w:footnoteReference w:id="8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نیز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زیبایی بچه معرفی کرده است و زنان باردار را به خوردن آن سفارش می کند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امیرمؤمنان علی 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حلم و بردباری کودک </w:t>
      </w:r>
      <w:bookmarkStart w:id="148" w:name="pg4028_34264"/>
    </w:p>
    <w:p>
      <w:pPr>
        <w:pStyle w:val="BookText"/>
        <w:rPr/>
      </w:pPr>
      <w:bookmarkEnd w:id="148"/>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همچنین خداوند، هنگام زایمان مریم به وی وحی کرد، درخت نخل خشک کنارش را تکان دهد تا خرمای تازه بریزد و از آن بخورد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می توان از این دستور خدای متعال چنین نتیجه گرفت که بهترین غذا برای زنان پس از زایمان، خرما است؛ زیرا به دلیل داشتن ویتامین های گوناگون برای مادر و بچه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پزشکی ثابت شده که خرما،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کلسیم، فسفر و 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اینها در استحکام استخوان، جلوگیری از ناراحتی های مغز و اعصاب و بیماری زخم معده مؤثر هستند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مجموع سخنان بزرگان دین به روشنی درمی یابیم که چگونگی تغذیه مادر، بر رشد کمّی و کیفی فرزند آثار مثبت یا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تغذیه او در طول دوران بارداری و شیرخوارگی کودک، براساس برنامه ریزی</w:t>
      </w:r>
    </w:p>
    <w:p>
      <w:pPr>
        <w:pStyle w:val="Heading5"/>
        <w:numPr>
          <w:ilvl w:val="4"/>
          <w:numId w:val="1"/>
        </w:numPr>
        <w:rPr/>
      </w:pPr>
      <w:bookmarkStart w:id="149" w:name="__RefHeading___Toc2251606_2281741623"/>
      <w:bookmarkStart w:id="150" w:name="_Toc57"/>
      <w:bookmarkEnd w:id="149"/>
      <w:r>
        <w:rPr>
          <w:rtl w:val="true"/>
        </w:rPr>
        <w:t>اثر مواد مخدر بر جنین</w:t>
      </w:r>
      <w:bookmarkEnd w:id="150"/>
    </w:p>
    <w:p>
      <w:pPr>
        <w:pStyle w:val="Heading6"/>
        <w:numPr>
          <w:ilvl w:val="5"/>
          <w:numId w:val="1"/>
        </w:numPr>
        <w:rPr/>
      </w:pPr>
      <w:bookmarkStart w:id="151" w:name="__RefHeading___Toc2251608_2281741623"/>
      <w:bookmarkStart w:id="152" w:name="_Toc58"/>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اثر مواد مخدر بر جنین</w:t>
      </w:r>
    </w:p>
    <w:p>
      <w:pPr>
        <w:pStyle w:val="BookText"/>
        <w:rPr/>
      </w:pPr>
      <w:r>
        <w:rPr>
          <w:rFonts w:ascii="IRNazanin" w:hAnsi="IRNazanin" w:eastAsia="IRNazanin"/>
          <w:color w:val="111111"/>
          <w:sz w:val="28"/>
          <w:sz w:val="28"/>
          <w:szCs w:val="28"/>
          <w:rtl w:val="true"/>
          <w:lang w:bidi="fa-IR"/>
        </w:rPr>
        <w:t>مناسب و دقیق و نیازهای روحی و جسمی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مواد مخدر و مشروبات الکلی توسط پدر و مادر به ویژه مادر آثار منفی بسیاری بر جنین و کودک می گذارد که به برخی از این مواد و آثار آن اشاره می 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مواد مخدر افزون بر اینکه به طور مستقیم به مصرف کننده زیان می رساند، به اطرافیان به ویژه فرزندان وی نیز زیان های جبران ناپذیری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هر کدام از پدر و مادر، آثار بد فراوانی بر جنین می گذارد، ولی اعتیاد مادر از حساسیت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تغذیه درست مادر بر سلامت جسمی و روحی جنین تأثیر مثبتی دارد، مصرف مواد مخدر نیز اثر منفی بر وی می گذارد</w:t>
      </w:r>
      <w:r>
        <w:rPr>
          <w:rFonts w:eastAsia="IRNazanin" w:cs="IRNazanin"/>
          <w:color w:val="111111"/>
          <w:sz w:val="28"/>
          <w:szCs w:val="28"/>
          <w:rtl w:val="true"/>
          <w:lang w:bidi="fa-IR"/>
        </w:rPr>
        <w:t xml:space="preserve">. </w:t>
      </w:r>
      <w:bookmarkStart w:id="153" w:name="pg4028_34265"/>
    </w:p>
    <w:p>
      <w:pPr>
        <w:pStyle w:val="BookText"/>
        <w:rPr/>
      </w:pPr>
      <w:bookmarkEnd w:id="153"/>
      <w:r>
        <w:rPr>
          <w:rFonts w:ascii="IRNazanin" w:hAnsi="IRNazanin" w:eastAsia="IRNazanin"/>
          <w:color w:val="111111"/>
          <w:sz w:val="28"/>
          <w:sz w:val="28"/>
          <w:szCs w:val="28"/>
          <w:rtl w:val="true"/>
          <w:lang w:bidi="fa-IR"/>
        </w:rPr>
        <w:t>برخی از این مخدرها که زیان بیشتری برای مادر و فرزند دارند، عبارتند از</w:t>
      </w:r>
      <w:r>
        <w:rPr>
          <w:rFonts w:eastAsia="IRNazanin" w:cs="IRNazanin"/>
          <w:color w:val="111111"/>
          <w:sz w:val="28"/>
          <w:szCs w:val="28"/>
          <w:rtl w:val="true"/>
          <w:lang w:bidi="fa-IR"/>
        </w:rPr>
        <w:t>:</w:t>
      </w:r>
    </w:p>
    <w:p>
      <w:pPr>
        <w:pStyle w:val="Heading6"/>
        <w:numPr>
          <w:ilvl w:val="5"/>
          <w:numId w:val="1"/>
        </w:numPr>
        <w:rPr/>
      </w:pPr>
      <w:bookmarkStart w:id="154" w:name="__RefHeading___Toc2251610_2281741623"/>
      <w:bookmarkStart w:id="155" w:name="_Toc59"/>
      <w:bookmarkEnd w:id="154"/>
      <w:r>
        <w:rPr>
          <w:rtl w:val="true"/>
        </w:rPr>
        <w:t>یک ـ الکل</w:t>
      </w:r>
      <w:bookmarkEnd w:id="155"/>
    </w:p>
    <w:p>
      <w:pPr>
        <w:pStyle w:val="BookText"/>
        <w:rPr/>
      </w:pPr>
      <w:r>
        <w:rPr>
          <w:rFonts w:ascii="IRNazanin" w:hAnsi="IRNazanin" w:eastAsia="IRNazanin"/>
          <w:color w:val="111111"/>
          <w:sz w:val="28"/>
          <w:sz w:val="28"/>
          <w:szCs w:val="28"/>
          <w:rtl w:val="true"/>
          <w:lang w:bidi="fa-IR"/>
        </w:rPr>
        <w:t>یک ـ الکل</w:t>
      </w:r>
    </w:p>
    <w:p>
      <w:pPr>
        <w:pStyle w:val="BookText"/>
        <w:rPr/>
      </w:pPr>
      <w:r>
        <w:rPr>
          <w:rFonts w:ascii="IRNazanin" w:hAnsi="IRNazanin" w:eastAsia="IRNazanin"/>
          <w:color w:val="111111"/>
          <w:sz w:val="28"/>
          <w:sz w:val="28"/>
          <w:szCs w:val="28"/>
          <w:rtl w:val="true"/>
          <w:lang w:bidi="fa-IR"/>
        </w:rPr>
        <w:t>برخی از زیان های ناشی از مصرف الکل که به جنین وارد می شود،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تشنج مزمن؛ روی آوردن به مشروب خواری، تزلزل و ناپایداری بهره هوشی، اختلالات روانی، فساد اجتماعی، خودکشی، انحراف های جنسی و اخلاقی، ارتکاب فحشا، دروغ گویی، مرگ زودرس و مانند آن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زیان الکل نه تنها دامن گیر شخص الکلی می شود، بلکه خانواده به ویژه کودکان را نیز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مادران الکلیسم، ضعیف و ناتوان و به تشنج های شدید مبتلا هستند و دفاع و استقامت آنها در برابر مشکلات کم است و در برابر عفونت ها بسیار حساس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ظاهری، نقص فکری و دماغی مانند طبیعی نبودن صورت، انحراف ستون فقرات، کری، لالی، کودک نمایی، عقب ماندگی فکری، رشد نامناسب، کندذهنی، تمایل به جنایت و دیوانگی های حاد از آثار الکلی بودن مادر بر فرزندان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ها آمده است زنی در حالی که کودک فلج و ناقص و کوری در آغوش داشت، نزد پیامبر اعظم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گویید خدا عادل است و به کسی ستم نمی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به من ستم کرده و چنین بچه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لحظه ای درنگ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شوهرت هنگام آمیزش با تو شراب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جز خودت کسی را سرزنش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 اثر مستی و شراب خواری است</w:t>
      </w:r>
      <w:r>
        <w:rPr>
          <w:rFonts w:eastAsia="IRNazanin" w:cs="IRNazanin"/>
          <w:color w:val="111111"/>
          <w:sz w:val="28"/>
          <w:szCs w:val="28"/>
          <w:rtl w:val="true"/>
          <w:lang w:bidi="fa-IR"/>
        </w:rPr>
        <w:t>]».</w:t>
      </w:r>
      <w:r>
        <w:rPr>
          <w:rStyle w:val="FootnoteAnchor"/>
          <w:rtl w:val="true"/>
        </w:rPr>
        <w:footnoteReference w:id="89"/>
      </w:r>
      <w:bookmarkStart w:id="156" w:name="pg4028_34266"/>
    </w:p>
    <w:p>
      <w:pPr>
        <w:pStyle w:val="Heading6"/>
        <w:numPr>
          <w:ilvl w:val="5"/>
          <w:numId w:val="1"/>
        </w:numPr>
        <w:rPr/>
      </w:pPr>
      <w:bookmarkStart w:id="157" w:name="__RefHeading___Toc2251612_2281741623"/>
      <w:bookmarkStart w:id="158" w:name="_Toc60"/>
      <w:bookmarkEnd w:id="156"/>
      <w:bookmarkEnd w:id="157"/>
      <w:r>
        <w:rPr>
          <w:rtl w:val="true"/>
        </w:rPr>
        <w:t>دو ـ تریاک</w:t>
      </w:r>
      <w:bookmarkEnd w:id="158"/>
    </w:p>
    <w:p>
      <w:pPr>
        <w:pStyle w:val="BookText"/>
        <w:rPr/>
      </w:pPr>
      <w:r>
        <w:rPr>
          <w:rFonts w:ascii="IRNazanin" w:hAnsi="IRNazanin" w:eastAsia="IRNazanin"/>
          <w:color w:val="111111"/>
          <w:sz w:val="28"/>
          <w:sz w:val="28"/>
          <w:szCs w:val="28"/>
          <w:rtl w:val="true"/>
          <w:lang w:bidi="fa-IR"/>
        </w:rPr>
        <w:t>دو ـ تریاک</w:t>
      </w:r>
    </w:p>
    <w:p>
      <w:pPr>
        <w:pStyle w:val="BookText"/>
        <w:rPr/>
      </w:pPr>
      <w:r>
        <w:rPr>
          <w:rFonts w:ascii="IRNazanin" w:hAnsi="IRNazanin" w:eastAsia="IRNazanin"/>
          <w:color w:val="111111"/>
          <w:sz w:val="28"/>
          <w:sz w:val="28"/>
          <w:szCs w:val="28"/>
          <w:rtl w:val="true"/>
          <w:lang w:bidi="fa-IR"/>
        </w:rPr>
        <w:t>همه انسان ها از زیان تریاک آگاهند و اینکه چه مشکلات فردی و اجتماعی برای خانواده ها به وجود می آورد و زندگی آنها را به آتش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زیان های الکل در تریاک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مصرف تریاک، آثار فیزیولوژیکی منفی فراوانی مانند کاهش فشار خون، تنگ شدن مردمک چشم، کند شدن حرکات دستگاه گوارشی، افت تنفسی و در شرایط حاد، وقفه تنفسی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تریاک و دیگر مواد افیونی پدید آمده از آن، نخست احساس اعتماد به نفس بالایی در فرد ایجاد می کند، ولی فرد پس از مصرف به سرعت دچار بهت زدگی، درماندگی و ناامیدی شدیدی می گردد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اگر مادر به تریاک معتاد باشد، از همان آغاز جنینی بر فرزند اثر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مادر، آثار زیان بار بسیاری بر کودک دارد؛ زیرا تغذیه مادر، به طور مستقیم بر فرزند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معتاد، فرزندان معتاد به دنیا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مصرف شده به وسیله مادر، از طریق جفت وارد خون جنین می گردد و به جنین حالتی شبیه مستی و نشئگی دست می دهد</w:t>
      </w:r>
      <w:r>
        <w:rPr>
          <w:rFonts w:eastAsia="IRNazanin" w:cs="IRNazanin"/>
          <w:color w:val="111111"/>
          <w:sz w:val="28"/>
          <w:szCs w:val="28"/>
          <w:rtl w:val="true"/>
          <w:lang w:bidi="fa-IR"/>
        </w:rPr>
        <w:t>.</w:t>
      </w:r>
    </w:p>
    <w:p>
      <w:pPr>
        <w:pStyle w:val="Heading6"/>
        <w:numPr>
          <w:ilvl w:val="5"/>
          <w:numId w:val="1"/>
        </w:numPr>
        <w:rPr/>
      </w:pPr>
      <w:bookmarkStart w:id="159" w:name="__RefHeading___Toc2251614_2281741623"/>
      <w:bookmarkStart w:id="160" w:name="_Toc61"/>
      <w:bookmarkEnd w:id="159"/>
      <w:r>
        <w:rPr>
          <w:rtl w:val="true"/>
        </w:rPr>
        <w:t>سه ـ سیگار</w:t>
      </w:r>
      <w:bookmarkEnd w:id="160"/>
    </w:p>
    <w:p>
      <w:pPr>
        <w:pStyle w:val="BookText"/>
        <w:rPr/>
      </w:pPr>
      <w:r>
        <w:rPr>
          <w:rFonts w:ascii="IRNazanin" w:hAnsi="IRNazanin" w:eastAsia="IRNazanin"/>
          <w:color w:val="111111"/>
          <w:sz w:val="28"/>
          <w:sz w:val="28"/>
          <w:szCs w:val="28"/>
          <w:rtl w:val="true"/>
          <w:lang w:bidi="fa-IR"/>
        </w:rPr>
        <w:t>سه ـ سیگار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سیگار به اندازه مواد مخدر زیان آور نیست، ولی استفاده مداوم آن، فرد را معتاد می سازد، به گونه ای که نمی تواند به آسانی آن را ترک کند و از آن دل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سیگار، بیماری های دهان و دندان و تنگی نفس و بسیاری بیماری های دیگر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پزشکان همواره به ترک آن سفارش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زیان رساندن به نفس، به هر شکلی در اسلام حرام است و کسی حق ندارد به جان و مالش زیان برساند، نباید انسان خود را به سیگار مبتلا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 زنان و مادران، بیش از مردان لازم است که از دود سیگار اجتناب کنند؛ زیرا مادران حافظ دو نفر هستند؛ جان خود و فرزندی که در رحم دارند یا در دامن پرورش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دیده می شود که مادران بسیاری به سیگار اعتیاد دارند و خود و فرزندانشان را در معرض آسیب های دود سیگار قرار داده اند</w:t>
      </w:r>
      <w:r>
        <w:rPr>
          <w:rFonts w:eastAsia="IRNazanin" w:cs="IRNazanin"/>
          <w:color w:val="111111"/>
          <w:sz w:val="28"/>
          <w:szCs w:val="28"/>
          <w:rtl w:val="true"/>
          <w:lang w:bidi="fa-IR"/>
        </w:rPr>
        <w:t xml:space="preserve">. </w:t>
      </w:r>
      <w:bookmarkStart w:id="161" w:name="pg4028_34267"/>
    </w:p>
    <w:p>
      <w:pPr>
        <w:pStyle w:val="BookText"/>
        <w:rPr/>
      </w:pPr>
      <w:bookmarkEnd w:id="161"/>
      <w:r>
        <w:rPr>
          <w:rFonts w:ascii="IRNazanin" w:hAnsi="IRNazanin" w:eastAsia="IRNazanin"/>
          <w:color w:val="111111"/>
          <w:sz w:val="28"/>
          <w:sz w:val="28"/>
          <w:szCs w:val="28"/>
          <w:rtl w:val="true"/>
          <w:lang w:bidi="fa-IR"/>
        </w:rPr>
        <w:t>آنچه موجب تندرستی یا بیماری مادر می شود، همان اثر را بر جنین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کارشناسان، مادرانی که در طول دوره بارداری سیگار می کشند، در مقایسه با غیرسیگاری ها، نوزادان کوچک تر و ضعیف تری به دنیا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سقط جنین در دو ماهه اول حاملگی،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آرسنیک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دود سیگار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خطر سقط در زنان سیگاری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مصرف تنباکو از سوی مادران، احتمال سقط جنین را دو برابر افزایش می دهد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زنان سیگاری، هورمون های جنسی نامتعادلی دارند و همین امر سبب می شود که هورمون های جنسی فرزندانشان نیز دچار اختلال گردد و بر دستگاه تولید مثل آنان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قرار گرفتن در معرض دود سیگار نیز برای مادران در دوران بارداری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سیگار به صورت غیرمستقیم جذب مجرای تنفسی مادر می شود و عوارض نامطلوبی بر جنین می گذارد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ازاین رو، به مادران سفارش می شود برای سلامت خود و فرزندشان از مصرف سیگار و قرار گرفتن در فضای آلوده به دود سیگار پرهیز کنند</w:t>
      </w:r>
      <w:r>
        <w:rPr>
          <w:rFonts w:eastAsia="IRNazanin" w:cs="IRNazanin"/>
          <w:color w:val="111111"/>
          <w:sz w:val="28"/>
          <w:szCs w:val="28"/>
          <w:rtl w:val="true"/>
          <w:lang w:bidi="fa-IR"/>
        </w:rPr>
        <w:t>.</w:t>
      </w:r>
    </w:p>
    <w:p>
      <w:pPr>
        <w:pStyle w:val="Heading3"/>
        <w:numPr>
          <w:ilvl w:val="2"/>
          <w:numId w:val="1"/>
        </w:numPr>
        <w:rPr/>
      </w:pPr>
      <w:bookmarkStart w:id="162" w:name="__RefHeading___Toc2251616_2281741623"/>
      <w:bookmarkStart w:id="163" w:name="_Toc62"/>
      <w:bookmarkEnd w:id="162"/>
      <w:r>
        <w:rPr/>
        <w:t>3</w:t>
      </w:r>
      <w:r>
        <w:rPr>
          <w:rtl w:val="true"/>
        </w:rPr>
        <w:t xml:space="preserve">. </w:t>
      </w:r>
      <w:r>
        <w:rPr>
          <w:rtl w:val="true"/>
        </w:rPr>
        <w:t>نقش مادر در تربیت دینی کودک پس از تولد</w:t>
      </w:r>
      <w:bookmarkEnd w:id="163"/>
    </w:p>
    <w:p>
      <w:pPr>
        <w:pStyle w:val="Heading4"/>
        <w:numPr>
          <w:ilvl w:val="3"/>
          <w:numId w:val="1"/>
        </w:numPr>
        <w:rPr/>
      </w:pPr>
      <w:bookmarkStart w:id="164" w:name="__RefHeading___Toc2251618_2281741623"/>
      <w:bookmarkStart w:id="165" w:name="_Toc63"/>
      <w:bookmarkEnd w:id="164"/>
      <w:r>
        <w:rPr>
          <w:rtl w:val="true"/>
        </w:rPr>
        <w:t>اشاره</w:t>
      </w:r>
      <w:bookmarkEnd w:id="16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مادر در تربیت دینی کودک پس از تولد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های مادر در دوران حاملگی، پس از ولادت فرزند نیز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زمینه ایفای نقش های جدید نیز برای مادر به وجود می آید که وی باید با آگاهی کامل از وظایف خود، به اجرای آن نقش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این نقش ها را بیان و بررسی می کنیم تا بدین وسیله، زمینه تربیت هر چه بهتر فرزند برای مادران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پدران نیز در تربیت و پرورش فرزندان با مادران همراهی و همکاری می کنند، ولی هدف ما در این تحقیق، بررسی تأثیر مادر در تربیت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تبیین نقش مادر خواهیم پرداخت</w:t>
      </w:r>
      <w:r>
        <w:rPr>
          <w:rFonts w:eastAsia="IRNazanin" w:cs="IRNazanin"/>
          <w:color w:val="111111"/>
          <w:sz w:val="28"/>
          <w:szCs w:val="28"/>
          <w:rtl w:val="true"/>
          <w:lang w:bidi="fa-IR"/>
        </w:rPr>
        <w:t xml:space="preserve">. </w:t>
      </w:r>
      <w:bookmarkStart w:id="166" w:name="pg4028_34268"/>
    </w:p>
    <w:p>
      <w:pPr>
        <w:pStyle w:val="Heading4"/>
        <w:numPr>
          <w:ilvl w:val="3"/>
          <w:numId w:val="1"/>
        </w:numPr>
        <w:rPr/>
      </w:pPr>
      <w:bookmarkStart w:id="167" w:name="__RefHeading___Toc2251620_2281741623"/>
      <w:bookmarkStart w:id="168" w:name="_Toc64"/>
      <w:bookmarkEnd w:id="166"/>
      <w:bookmarkEnd w:id="167"/>
      <w:r>
        <w:rPr>
          <w:rtl w:val="true"/>
        </w:rPr>
        <w:t>الف</w:t>
      </w:r>
      <w:r>
        <w:rPr>
          <w:rtl w:val="true"/>
        </w:rPr>
        <w:t xml:space="preserve">) </w:t>
      </w:r>
      <w:r>
        <w:rPr>
          <w:rtl w:val="true"/>
        </w:rPr>
        <w:t>ایجاد فضای معنوی</w:t>
      </w:r>
      <w:bookmarkEnd w:id="1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معنوی</w:t>
      </w:r>
    </w:p>
    <w:p>
      <w:pPr>
        <w:pStyle w:val="BookText"/>
        <w:rPr/>
      </w:pPr>
      <w:r>
        <w:rPr>
          <w:rFonts w:ascii="IRNazanin" w:hAnsi="IRNazanin" w:eastAsia="IRNazanin"/>
          <w:color w:val="111111"/>
          <w:sz w:val="28"/>
          <w:sz w:val="28"/>
          <w:szCs w:val="28"/>
          <w:rtl w:val="true"/>
          <w:lang w:bidi="fa-IR"/>
        </w:rPr>
        <w:t>مطالبی که تاکنون گفته شد، بیشتر زمینه ساز تربیت دینی بود و مهم ترین نقش مادر، پس از تولد نوزاد، فراهم ساختن فضای معنوی برای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تواند با ایجاد فضای مناسب دینی و معنوی در محیط خانواده این زمینه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عنوان کسی که بیش از دیگران در محیط خانه و با نوزاد به سر می برد، باید محیط خانه را به فضای معنوی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محیط زندگی بر اخلاق و رفتار انسان، به ویژه کودک و نوجوان بسیار مهم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محیط خانواده، محیطی معنوی و مأنوس با دعا، نماز، تلاوت قرآن و مناجات باشد، فرزندان پرورش یافته در آن محیط با معنویت و دعا آشنا می شوند و به تدریج، آن خلق و خو را فرا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مطلب نیز صادق است؛ بچه هایی که در خانواده های دور از دعا، نماز و تلاوت قرآن بزرگ می شوند، کمتر با معنویت سروکار دارند</w:t>
      </w:r>
      <w:r>
        <w:rPr>
          <w:rFonts w:eastAsia="IRNazanin" w:cs="IRNazanin"/>
          <w:color w:val="111111"/>
          <w:sz w:val="28"/>
          <w:szCs w:val="28"/>
          <w:rtl w:val="true"/>
          <w:lang w:bidi="fa-IR"/>
        </w:rPr>
        <w:t>.</w:t>
      </w:r>
    </w:p>
    <w:p>
      <w:pPr>
        <w:pStyle w:val="Heading4"/>
        <w:numPr>
          <w:ilvl w:val="3"/>
          <w:numId w:val="1"/>
        </w:numPr>
        <w:rPr/>
      </w:pPr>
      <w:bookmarkStart w:id="169" w:name="__RefHeading___Toc2251622_2281741623"/>
      <w:bookmarkStart w:id="170" w:name="_Toc65"/>
      <w:bookmarkEnd w:id="169"/>
      <w:r>
        <w:rPr>
          <w:rtl w:val="true"/>
        </w:rPr>
        <w:t>ب</w:t>
      </w:r>
      <w:r>
        <w:rPr>
          <w:rtl w:val="true"/>
        </w:rPr>
        <w:t xml:space="preserve">) </w:t>
      </w:r>
      <w:r>
        <w:rPr>
          <w:rtl w:val="true"/>
        </w:rPr>
        <w:t>انتخاب نام نیک</w:t>
      </w:r>
      <w:bookmarkEnd w:id="17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نام نیک</w:t>
      </w:r>
    </w:p>
    <w:p>
      <w:pPr>
        <w:pStyle w:val="BookText"/>
        <w:rPr/>
      </w:pPr>
      <w:r>
        <w:rPr>
          <w:rFonts w:ascii="IRNazanin" w:hAnsi="IRNazanin" w:eastAsia="IRNazanin"/>
          <w:color w:val="111111"/>
          <w:sz w:val="28"/>
          <w:sz w:val="28"/>
          <w:szCs w:val="28"/>
          <w:rtl w:val="true"/>
          <w:lang w:bidi="fa-IR"/>
        </w:rPr>
        <w:t>نام گذاری فرزند، وظیفه مشترک پدر و مادر است، ولی از آنجا که مادر زحمت های بسیاری را در دوران بارداری و پرورش فرزند متحمل می شود، به طور طبیعی سهم بیشتری در این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نام گذاری کودک اهمیت دارد، این است که پدر و مادر باید نامی را برای فرزند برگزینند که با دین و فرهنگ اسلامی بیگانه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دینی تأکید شده است که نام فرزند مسلمان باید هم نام بزرگان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وُلِدَ لَهُ أَرْبَعَةُ أَوْلادٍ لَمْ یُسَمّ أَحَدَهُمْ بِاسْمِی فَقَدْ جَفانِی</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کسی که چهار پسر داشته باشد و یکی از آنها را به نام من نام گذاری نکند، بر من جفا روا داشته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مادری که صاحب چند فرزند پسر است، باید یکی از آنها را محمد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فضای خانه با نام زیبای پیامبر خدا عطرآگین و به محیط معنوی و روحانی تبدیل می شود و به </w:t>
      </w:r>
      <w:bookmarkStart w:id="171" w:name="pg4028_34269"/>
    </w:p>
    <w:p>
      <w:pPr>
        <w:pStyle w:val="BookText"/>
        <w:rPr/>
      </w:pPr>
      <w:bookmarkEnd w:id="171"/>
      <w:r>
        <w:rPr>
          <w:rFonts w:ascii="IRNazanin" w:hAnsi="IRNazanin" w:eastAsia="IRNazanin"/>
          <w:color w:val="111111"/>
          <w:sz w:val="28"/>
          <w:sz w:val="28"/>
          <w:szCs w:val="28"/>
          <w:rtl w:val="true"/>
          <w:lang w:bidi="fa-IR"/>
        </w:rPr>
        <w:t>فرموده امام موسی بن جعفر علیه السلام فقر وارد آن خانه نمی 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اهمیت نام گذاری و انتخاب نام نیک برای فرزند، در سیره معصومان علیهم السلام به خوبی دیده می شود و اینکه آن بزرگواران تا چه اندازه به نام گذاری نیکوی فرزندان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پدرانشان، به نقل از اسماء بنت عمیس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قابله فاطمه زهرا علیهاالسلام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علیه السلام به دنیا آمد،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نزد ایشان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فرزندم را نام گذاری کرده ای؟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کار بر شما سبقت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نام گذاری فرزندم بر خدا پیشی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نازل شد و پس از ابلاغ سلام و تهنیت خدای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فرماید فرزندت را هم نام فرزند هارون، برادر موسی علیه السلام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درباره نام گذاری امام حسین علیه السلام نیز روایت شده است که جبرئیل بر پیامبر نازل شد و نام وی را از سوی خدای متعال آورد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72" w:name="__RefHeading___Toc2251624_2281741623"/>
      <w:bookmarkStart w:id="173" w:name="_Toc66"/>
      <w:bookmarkEnd w:id="172"/>
      <w:r>
        <w:rPr>
          <w:rtl w:val="true"/>
        </w:rPr>
        <w:t>ج</w:t>
      </w:r>
      <w:r>
        <w:rPr>
          <w:rtl w:val="true"/>
        </w:rPr>
        <w:t xml:space="preserve">) </w:t>
      </w:r>
      <w:r>
        <w:rPr>
          <w:rtl w:val="true"/>
        </w:rPr>
        <w:t>کام برداشتن نوزاد</w:t>
      </w:r>
      <w:bookmarkEnd w:id="1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برداشتن نوزاد</w:t>
      </w:r>
    </w:p>
    <w:p>
      <w:pPr>
        <w:pStyle w:val="BookText"/>
        <w:rPr/>
      </w:pPr>
      <w:r>
        <w:rPr>
          <w:rFonts w:ascii="IRNazanin" w:hAnsi="IRNazanin" w:eastAsia="IRNazanin"/>
          <w:color w:val="111111"/>
          <w:sz w:val="28"/>
          <w:sz w:val="28"/>
          <w:szCs w:val="28"/>
          <w:rtl w:val="true"/>
          <w:lang w:bidi="fa-IR"/>
        </w:rPr>
        <w:t>در آموزه های اسلامی، بر انجام این کار و برداشتن کام نوزاد با آب فرات یا آب باران و خرما یا تربت امام حسین علیه السلام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حَنِّکُوا أَولادَکُمْ بِالتَّمْرِ، هکَذا فَعَلَ النَّبِیُّ صلی الله علیه و آله بِالْحَسَنِ وَ الْحُسَیْنِ علیهماالسلام </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 فرزندانتان را با خرما بردارید؛ زیرا پیامبر نیز با حسن و حسین علیهماالسلام چنین کرد</w:t>
      </w:r>
      <w:r>
        <w:rPr>
          <w:rFonts w:eastAsia="IRNazanin" w:cs="IRNazanin"/>
          <w:color w:val="111111"/>
          <w:sz w:val="28"/>
          <w:szCs w:val="28"/>
          <w:rtl w:val="true"/>
          <w:lang w:bidi="fa-IR"/>
        </w:rPr>
        <w:t xml:space="preserve">. </w:t>
      </w:r>
      <w:bookmarkStart w:id="174" w:name="pg4028_34270"/>
    </w:p>
    <w:p>
      <w:pPr>
        <w:pStyle w:val="BookText"/>
        <w:rPr/>
      </w:pPr>
      <w:bookmarkEnd w:id="174"/>
      <w:r>
        <w:rPr>
          <w:rFonts w:ascii="IRNazanin" w:hAnsi="IRNazanin" w:eastAsia="IRNazanin"/>
          <w:color w:val="111111"/>
          <w:sz w:val="28"/>
          <w:sz w:val="28"/>
          <w:szCs w:val="28"/>
          <w:rtl w:val="true"/>
          <w:lang w:bidi="fa-IR"/>
        </w:rPr>
        <w:t>و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حَنِّکُوا أَوْلادَکُمْ بِماءِ الْفُراتِ وَ بِتُرْبَةِ قَبْرِ الْحُسَیْنِ علیه السلام فَإِنْ لَمْ یَکُنْ فَبِماءِ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کام فرزندانتان را با آب فرات و تربت امام حسین علیه السلام بردارید و اگر ممکن نبود، با آب باران این کار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روایت ها، مطلوب بودن برداشتن کام نوزاد با آب فرات و مانند آن روشن می شود، چنان که سیره معصومان علیهم السلام نیز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برداشتن آثار تربیتی بر جسم و روح کودک دارد؛ و نخستین تغذیه کودک از خوراکی های دنیا باید چیزی باشد که اثر جسمی و معنوی مثبتی بر 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امام حسین علیه السلام ارزش معنوی دارد و نوزادی که کامش با تربت برداشته شود، از آغاز با امام حسین علیه السلام آشنا می گردد و انتظار می رود که انسان شایسته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برداشتن کام نوزاد با آب فرات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أَحَدا یُحَنَّکُ بِماءِ الْفُراتِ إِلاّ أَحَبَّنا أَهْلَ الْبَیْتِ؛ گمان نمی کنم در کودکی کام کسی را با آب فرات بردارند، مگر اینکه ما اهل بیت را دوست خواهد داشت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75" w:name="__RefHeading___Toc2251626_2281741623"/>
      <w:bookmarkStart w:id="176" w:name="_Toc67"/>
      <w:bookmarkEnd w:id="175"/>
      <w:r>
        <w:rPr>
          <w:rtl w:val="true"/>
        </w:rPr>
        <w:t>د</w:t>
      </w:r>
      <w:r>
        <w:rPr>
          <w:rtl w:val="true"/>
        </w:rPr>
        <w:t xml:space="preserve">) </w:t>
      </w:r>
      <w:r>
        <w:rPr>
          <w:rtl w:val="true"/>
        </w:rPr>
        <w:t>صدقه دادن برای فرزند</w:t>
      </w:r>
      <w:bookmarkEnd w:id="17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برای فرزند</w:t>
      </w:r>
    </w:p>
    <w:p>
      <w:pPr>
        <w:pStyle w:val="BookText"/>
        <w:rPr/>
      </w:pPr>
      <w:r>
        <w:rPr>
          <w:rFonts w:ascii="IRNazanin" w:hAnsi="IRNazanin" w:eastAsia="IRNazanin"/>
          <w:color w:val="111111"/>
          <w:sz w:val="28"/>
          <w:sz w:val="28"/>
          <w:szCs w:val="28"/>
          <w:rtl w:val="true"/>
          <w:lang w:bidi="fa-IR"/>
        </w:rPr>
        <w:t>صدقه دادن، از کارهای مفید و بابرکتی است که در اسلام تأکید بسیاری بر آن شده که سبب حفظ سلامتی و طول عمر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هر زمانی پسندیده و مطلوب است، یکی از زمان هایی که به دادن صدقه سفارش شده، هنگام تولد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موی سر نوزاد را بتراشند و برابر وزن آن، نقره یا طلا به قابله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رسول خدا صلی الله علیه و آله در این باره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 صلی الله علیه و آله عَقَّ عَنِ الْحَسَنِ علیه السلام بِکَبْشٍ وَ عَنِ الْحُسَینِ علیه السلام بِکَبْشِ وَ أَعْطَی الْقابِلَةَ شَیْئا وَ حَلَقَ رُءُوسَهُما یَوْمَ سابِعِهِما وَ وَزَنَ شَعْرَهُما فَتَصَدَّقَ بِوَزْنِهِ فِضَّةً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رسول خدا صلی الله علیه و آله برای امام حسن و امام حسین علیهماالسلام، هر کدام یک قوچ عقیقه کرد و مقداری از آن را به قابله داد و نیز سر آنها را در روز هفتم ولادت تراشید و به وزن موی سر آنان نقره صدقه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از امام صادق 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علیهاالسلام حَلَقَتْ ابْنَیْها وَ تَصَدَّقَتْ بِوَزْنِ شَعْرِهِما فِضَّةً؛ فاطمه، سر دو فرزندش حسن و حسین علیهماالسلام را تراشید و به وزن موی سر آنها، نقره صدقه داد</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بنا بر این روایت، حضرت فاطمه علیهاالسلام، خود، این کار را انجام داده است و مادران مسلمان نیز باید با تأسی به صدیقه کبرا علیهاالسلام در احیا و اجرای این سنّت دینی بکوشند و زمینه هر چه بهتر تربیت فرزندانشان را فراهم آورند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نتایج تربیتی این سنت نبوی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تراشیدن و صدقه دادن به وزن موی سر نوزاد، بر جسم و جان او اثر مثبت می گذارد و وی را از نظر روحی و معنوی، آماده پذیرش دستورهای دینی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پی آمدهای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پیروی از رفتار اولیای خداست و نفس این عمل مطلوب و به نوعی، احیای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همان گونه که در بسیاری از احادیث آمده است، دادن صدقه، موجب حفظ تندرستی، طول عمر و افزایش رزق و روزی انسان می گردد و قهر و غضب پروردگار را دفع می کند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روشن است که این آثار، در صدقه دادن برای نوزاد به وزن موی سر او نیز مترتب است و سوم اینکه تراشیدن سر نوزاد در نظافت و بهداشت وی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موهایی که هنگام ولادت بر سر نوزاد روییده، همراه با قذارت و کثافت است و بهتر است از سر او زدوده شود تا به جای آن موهای تازه ای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جدید هم با رشد و نمو بیشتری می روید و هم در زیبایی و جذابیت کودک اثر می گذارد</w:t>
      </w:r>
      <w:r>
        <w:rPr>
          <w:rFonts w:eastAsia="IRNazanin" w:cs="IRNazanin"/>
          <w:color w:val="111111"/>
          <w:sz w:val="28"/>
          <w:szCs w:val="28"/>
          <w:rtl w:val="true"/>
          <w:lang w:bidi="fa-IR"/>
        </w:rPr>
        <w:t xml:space="preserve">. </w:t>
      </w:r>
      <w:bookmarkStart w:id="177" w:name="pg4028_34272"/>
    </w:p>
    <w:p>
      <w:pPr>
        <w:pStyle w:val="Heading4"/>
        <w:numPr>
          <w:ilvl w:val="3"/>
          <w:numId w:val="1"/>
        </w:numPr>
        <w:rPr/>
      </w:pPr>
      <w:bookmarkStart w:id="178" w:name="__RefHeading___Toc2251628_2281741623"/>
      <w:bookmarkStart w:id="179" w:name="_Toc68"/>
      <w:bookmarkEnd w:id="177"/>
      <w:bookmarkEnd w:id="178"/>
      <w:r>
        <w:rPr>
          <w:rtl w:val="true"/>
        </w:rPr>
        <w:t>ه</w:t>
      </w:r>
      <w:r>
        <w:rPr>
          <w:rtl w:val="true"/>
        </w:rPr>
        <w:t xml:space="preserve">) </w:t>
      </w:r>
      <w:r>
        <w:rPr>
          <w:rtl w:val="true"/>
        </w:rPr>
        <w:t>عقیقه برای فرزند</w:t>
      </w:r>
      <w:bookmarkEnd w:id="17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برای فرزند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سنت های پسندیده پس از تولد فرزند است و باید والدین پس از تولد فرزندشان گوسفندی برای وی عقیقه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آمده است که فرزند، در گرو عقیقه است و اگر عقیقه نکنند، وی در معرض مرگ و انواع بلاها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مُرْتَهَنٌّ بِعَقیقَتِهِ؛ هر مولودی، در گرو عقیقه خود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شاید به همین دلیل، در برخی دیگر از روایات، عقیقه کردن 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نیز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العقیقة واجبة؛ عقیقه، واجب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بنابراین، پدر و مادر موظف به اجرای این سنت پسندیده هستند و باید برای نوزاد عقیقه کنند، مگر اینکه فقیر باشند و نتوانند گوسفندی برای عقیقه تهیه کنند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بنا بر گفتار و رفتار معصومان علیهم السلام، بهتر است عقیقه در روز هفتم ولادت انجام گیرد، چنان که رسول اعظم صلی الله علیه و آله برای امام حسن علیه السلام و امام حسین علیه السلام در روز هفتم تولدشان عقیقه کرد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عقیقه کردن و آثار آن، روایات فراوانی بیان شده است و همه بر عمل به آن بسیار تأکید کرده اند، چنان که از یکی از معصومان علیهم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نداشتن توان مالی برای تهیه گوسفند، صدقه دادن کفایت می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قدرت پیدا کردند، عقیقه کنند</w:t>
      </w:r>
      <w:r>
        <w:rPr>
          <w:rFonts w:eastAsia="IRNazanin" w:cs="IRNazanin"/>
          <w:color w:val="111111"/>
          <w:sz w:val="28"/>
          <w:szCs w:val="28"/>
          <w:rtl w:val="true"/>
          <w:lang w:bidi="fa-IR"/>
        </w:rPr>
        <w:t>.»</w:t>
      </w:r>
      <w:r>
        <w:rPr>
          <w:rStyle w:val="FootnoteAnchor"/>
          <w:rtl w:val="true"/>
        </w:rPr>
        <w:footnoteReference w:id="106"/>
      </w:r>
      <w:bookmarkStart w:id="180" w:name="pg4028_34273"/>
    </w:p>
    <w:p>
      <w:pPr>
        <w:pStyle w:val="BookText"/>
        <w:rPr/>
      </w:pPr>
      <w:bookmarkEnd w:id="180"/>
      <w:r>
        <w:rPr>
          <w:rFonts w:ascii="IRNazanin" w:hAnsi="IRNazanin" w:eastAsia="IRNazanin"/>
          <w:color w:val="111111"/>
          <w:sz w:val="28"/>
          <w:sz w:val="28"/>
          <w:szCs w:val="28"/>
          <w:rtl w:val="true"/>
          <w:lang w:bidi="fa-IR"/>
        </w:rPr>
        <w:t>حتی اگر پدر و مادر نتوانستند برای فرزند عقیقه کنند، شایسته است خود فرزند هر زمان قدرت پیدا کرد،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روزی فردی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پدر و مادرم برایم عقیقه کرده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 عقیقه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 پیری برای خود عقیقه کرد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این همه تأکید بر عقیقه، به دلیل آثار مثبت آن بر جسم و جان کودک است که به یقین آثار تربیتی نیز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آمدهای تربیتی عقیقه را می توان از روایت های مربوط به آن دریافت به ویژه دعاهایی که در این باره بیان شده مبین این پی آمدهای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عقیقه آمده است گوشت، خون، استخوان و تمام وجود قربانی را در برابر جسم و جان کودک قرار دهد و برای تقرب به خدای متعال ذبح کند؛</w:t>
      </w:r>
      <w:r>
        <w:rPr>
          <w:rStyle w:val="FootnoteAnchor"/>
          <w:rtl w:val="true"/>
        </w:rPr>
        <w:footnoteReference w:id="108"/>
      </w:r>
      <w:r>
        <w:rPr>
          <w:rFonts w:ascii="IRNazanin" w:hAnsi="IRNazanin" w:eastAsia="IRNazanin"/>
          <w:color w:val="111111"/>
          <w:sz w:val="28"/>
          <w:sz w:val="28"/>
          <w:szCs w:val="28"/>
          <w:rtl w:val="true"/>
          <w:lang w:bidi="fa-IR"/>
        </w:rPr>
        <w:t>یعنی این کار را به شکرانه نعمت فرزندی که خدا به او عنایت کرده است، انجام دهد و بدان وسیله به خداوند تقرب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عقیقه یک عمل عبادی است که نتیجه آن بیشتر متوجه فرزند است تا پدر و مادر؛ چون عقیقه از طرف کودک و به نیت او انجام می گیرد و در سلامت جسمی و روحی وی اثر می گذارد، شیطان را از او دور می کند، خیر و برکت را در زندگی اش افزون می سازد و زمینه پذیرش آموزه های دینی را در روح وی فراهم می کند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81" w:name="__RefHeading___Toc2251630_2281741623"/>
      <w:bookmarkStart w:id="182" w:name="_Toc69"/>
      <w:bookmarkEnd w:id="181"/>
      <w:r>
        <w:rPr>
          <w:rtl w:val="true"/>
        </w:rPr>
        <w:t>و</w:t>
      </w:r>
      <w:r>
        <w:rPr>
          <w:rtl w:val="true"/>
        </w:rPr>
        <w:t xml:space="preserve">) </w:t>
      </w:r>
      <w:r>
        <w:rPr>
          <w:rtl w:val="true"/>
        </w:rPr>
        <w:t>آداب شیر دادن</w:t>
      </w:r>
      <w:bookmarkEnd w:id="182"/>
    </w:p>
    <w:p>
      <w:pPr>
        <w:pStyle w:val="Heading5"/>
        <w:numPr>
          <w:ilvl w:val="4"/>
          <w:numId w:val="1"/>
        </w:numPr>
        <w:rPr/>
      </w:pPr>
      <w:bookmarkStart w:id="183" w:name="__RefHeading___Toc2251632_2281741623"/>
      <w:bookmarkStart w:id="184" w:name="_Toc70"/>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شیر دادن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مادر، مفیدترین غذا برای کودک است و مادر نباید بدون دلیل، نوزاد را از این نعمت خدایی </w:t>
      </w:r>
      <w:bookmarkStart w:id="185" w:name="pg4028_34274"/>
    </w:p>
    <w:p>
      <w:pPr>
        <w:pStyle w:val="BookText"/>
        <w:rPr/>
      </w:pPr>
      <w:bookmarkEnd w:id="185"/>
      <w:r>
        <w:rPr>
          <w:rFonts w:ascii="IRNazanin" w:hAnsi="IRNazanin" w:eastAsia="IRNazanin"/>
          <w:color w:val="111111"/>
          <w:sz w:val="28"/>
          <w:sz w:val="28"/>
          <w:szCs w:val="28"/>
          <w:rtl w:val="true"/>
          <w:lang w:bidi="fa-IR"/>
        </w:rPr>
        <w:t>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دستورهای بسیاری درباره تغذیه از شیر مادر وارد شده است که کمیّت و کیفیت آن را به خوبی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Style w:val="FootnoteAnchor"/>
          <w:rtl w:val="true"/>
        </w:rPr>
        <w:footnoteReference w:id="110"/>
      </w:r>
      <w:r>
        <w:rPr>
          <w:rFonts w:ascii="IRNazanin" w:hAnsi="IRNazanin" w:eastAsia="IRNazanin"/>
          <w:color w:val="111111"/>
          <w:sz w:val="28"/>
          <w:sz w:val="28"/>
          <w:szCs w:val="28"/>
          <w:rtl w:val="true"/>
          <w:lang w:bidi="fa-IR"/>
        </w:rPr>
        <w:t>طول دوران تغذیه کودک از شیر مادر، دو سال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موظف است فرزندش را دو سال کامل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کودک زیان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حداقل دوره شیردهی، چیزی کمتر از دو سال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أَلرَّضاعُ واحِد وَ عِشْرُونَ شَهْرا فَما نَقَصَ فَهُوَ جَوْرٌ عَلَی الصَّبِیِّ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دوره شیردهی بیست و یک ماه است و کمتر از آن، ستم به کودک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برخی دانشمندان دینی معتقدند مادر باید دو سال تمام کودک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تغذیه کودک با نخستین شیری که از سینه مادر می جوشد، بسیار مهم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نوزاد با شیر اول تغذیه نشود، از نظر جسمی ضعیف و ناتوان می ماند و رشد و نمو مناسبی نخواهد داشت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امام صادق علیه السلام به یکی از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فرزندش را شیر می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سینه به فرزندت شیر مده، بلکه از دو سینه ات به او شیر بده؛ چون یکی از آن دو به عوض غذا و دیگری به عوض آب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شیر دادن به نوزاد نیز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آداب عبارتند از</w:t>
      </w:r>
      <w:r>
        <w:rPr>
          <w:rFonts w:eastAsia="IRNazanin" w:cs="IRNazanin"/>
          <w:color w:val="111111"/>
          <w:sz w:val="28"/>
          <w:szCs w:val="28"/>
          <w:rtl w:val="true"/>
          <w:lang w:bidi="fa-IR"/>
        </w:rPr>
        <w:t>:</w:t>
      </w:r>
    </w:p>
    <w:p>
      <w:pPr>
        <w:pStyle w:val="Heading5"/>
        <w:numPr>
          <w:ilvl w:val="4"/>
          <w:numId w:val="1"/>
        </w:numPr>
        <w:rPr/>
      </w:pPr>
      <w:bookmarkStart w:id="186" w:name="__RefHeading___Toc2251634_2281741623"/>
      <w:bookmarkStart w:id="187" w:name="_Toc71"/>
      <w:bookmarkEnd w:id="186"/>
      <w:r>
        <w:rPr>
          <w:rtl w:val="true"/>
        </w:rPr>
        <w:t>یک ـ شیر دادن همراه با طهارت</w:t>
      </w:r>
      <w:bookmarkEnd w:id="187"/>
    </w:p>
    <w:p>
      <w:pPr>
        <w:pStyle w:val="BookText"/>
        <w:rPr/>
      </w:pPr>
      <w:r>
        <w:rPr>
          <w:rFonts w:ascii="IRNazanin" w:hAnsi="IRNazanin" w:eastAsia="IRNazanin"/>
          <w:color w:val="111111"/>
          <w:sz w:val="28"/>
          <w:sz w:val="28"/>
          <w:szCs w:val="28"/>
          <w:rtl w:val="true"/>
          <w:lang w:bidi="fa-IR"/>
        </w:rPr>
        <w:t>یک ـ شیر دادن همراه با طهارت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مرتضی انصاری، از فقیهان و دانشمندان بزرگ شیعه وقتی پس از سال ها تحصیل و </w:t>
      </w:r>
    </w:p>
    <w:p>
      <w:pPr>
        <w:pStyle w:val="BookText"/>
        <w:rPr/>
      </w:pPr>
      <w:r>
        <w:rPr>
          <w:rFonts w:ascii="IRNazanin" w:hAnsi="IRNazanin" w:eastAsia="IRNazanin"/>
          <w:color w:val="111111"/>
          <w:sz w:val="28"/>
          <w:sz w:val="28"/>
          <w:szCs w:val="28"/>
          <w:rtl w:val="true"/>
          <w:lang w:bidi="fa-IR"/>
        </w:rPr>
        <w:t>کوشش، به مقام اجتهاد و زعامت مسلمانان رسید، مردم به مادر شیخ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زحمتی که من برای تربیت فرزندم کشیدم، اگر به مقام نبوت هم می رسید تعجب نمی کردم، چه رسد به مقام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شگفتی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تربیت فرزندت چه کرده ای که دیگران نکرده اند؟ مادر شیخ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زحمت های من برای تربیت او، از حوصله شما بیرون است، ولی برای نمونه می گویم هیچ گاه پستان به دهانش نگذاشتم مگر اینکه با طهارت بودم و وضو داشتم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نقل شده است هنگامی که مادر شیخ از دنیا رفت، آن فرزند لایق بر بالین مادر زانو زد و زار زار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از روی دل جویی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شما با این مقام علمی، بر بالین پیرزنی، این گونه اشک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هنوز به مقام والای مادر آگاه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صحیح و زحمت های فراوان این مادر بود که مرا به اینجا رسانید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 همین اساس، امام باقر علیه السلام به خانواده ها دستور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بِالْوُضّاءِ مِنَ الظُّئُورَةِ فَإِنَّ اللَّبَنَ یُعْدِی</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بر شما لازم است دایه پاکیزه ای برای شیرخوارگی کودکان خود برگزینید؛ زیرا شیر در فرزند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 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پیش از شهادت شیخ فضل اللّه نوری در زندان به ملاقاتشان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 پرسی به ایشان عرض کردم که پسر شما خیلی لاابالی است و بر ضد شما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موضوع را از پیش </w:t>
      </w:r>
    </w:p>
    <w:p>
      <w:pPr>
        <w:pStyle w:val="BookText"/>
        <w:rPr/>
      </w:pPr>
      <w:r>
        <w:rPr>
          <w:rFonts w:ascii="IRNazanin" w:hAnsi="IRNazanin" w:eastAsia="IRNazanin"/>
          <w:color w:val="111111"/>
          <w:sz w:val="28"/>
          <w:sz w:val="28"/>
          <w:szCs w:val="28"/>
          <w:rtl w:val="true"/>
          <w:lang w:bidi="fa-IR"/>
        </w:rPr>
        <w:t>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در نجف به دنیا آمد و مادرش شیر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مجبور شدیم که برای شیر دادن او، زنی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این کودک از شیر آن زن تغذیه کرد، ناگهان متوجه شدیم که آن زن، بسیار لاابالی و بی عفت است و کینه علی علیه السلام را به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 دریافتیم که سعادتمند شدن این پسر، کاری است بسیار مشکل</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امام علی علیه السلام در اهمیت شیر دادن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أَلرَّضاعُ یُغَیِّرُ الطِّباعَ؛ شیر، سرشت آدمی را دگرگون می سازد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ابوالمعالی، از دانشمندان بزرگ اسلامی و صاحب نوشته ها و آثار ارزشمند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شیخ ابومحمد عبداللّه نیز از فضلا و پرهیزکاران زمان خود بود و از راه نویسندگی و نسخه برداری کتاب ها، زندگی خود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زنی پاک دامن ازدواج کرد و نتیجه این ازدواج، پسری بود به نام ابوالمعالی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کودک دیده به جهان گشود، پدرش نسبت به غذای او بسیار دقیق و حساس بود و سفارش می کرد مبادا از شیر زن های دیگر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روزی مادر بچه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که شیر کافی نخورده بود، مرتب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همسایه که آنجا بود، برای آرام کردن او سینه خود را به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مقداری از شیر آن زن خورد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عبداللّه به خانه آمد و از این ماجرا آگاه شد، بسیار اندوهگین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گرفت، سر او را پایین نگه داشت و با انگشت دهانش را باز کرد و هر چه شیر در دهانش بود،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بسیار سخت و ناگوار است که ببینم سرشت فرزندم، به شیر زن بیگانه و ناپاک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نوزاد، همان امام الحرمین، ابوالمعالی است که چون این گونه در تربیت و پرورش او دقت کردند، از شخصیت های برجسته فاضل و دانشمندان پرآوازه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ابوالمعالی نقل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هنگام بحث و مناظره نوعی سستی و کُند ذهنی در من ایجاد می شود و </w:t>
      </w:r>
      <w:bookmarkStart w:id="188" w:name="pg4028_34277"/>
    </w:p>
    <w:p>
      <w:pPr>
        <w:pStyle w:val="BookText"/>
        <w:rPr/>
      </w:pPr>
      <w:bookmarkEnd w:id="188"/>
      <w:r>
        <w:rPr>
          <w:rFonts w:ascii="IRNazanin" w:hAnsi="IRNazanin" w:eastAsia="IRNazanin"/>
          <w:color w:val="111111"/>
          <w:sz w:val="28"/>
          <w:sz w:val="28"/>
          <w:szCs w:val="28"/>
          <w:rtl w:val="true"/>
          <w:lang w:bidi="fa-IR"/>
        </w:rPr>
        <w:t>این، اثر همان اندک شیری است که در من باقی مانده است</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189" w:name="__RefHeading___Toc2251636_2281741623"/>
      <w:bookmarkStart w:id="190" w:name="_Toc72"/>
      <w:bookmarkEnd w:id="189"/>
      <w:r>
        <w:rPr>
          <w:rtl w:val="true"/>
        </w:rPr>
        <w:t>دو ـ شیر دادن همراه با نام خدا</w:t>
      </w:r>
      <w:bookmarkEnd w:id="190"/>
    </w:p>
    <w:p>
      <w:pPr>
        <w:pStyle w:val="BookText"/>
        <w:rPr/>
      </w:pPr>
      <w:r>
        <w:rPr>
          <w:rFonts w:ascii="IRNazanin" w:hAnsi="IRNazanin" w:eastAsia="IRNazanin"/>
          <w:color w:val="111111"/>
          <w:sz w:val="28"/>
          <w:sz w:val="28"/>
          <w:szCs w:val="28"/>
          <w:rtl w:val="true"/>
          <w:lang w:bidi="fa-IR"/>
        </w:rPr>
        <w:t>دو ـ شیر دادن همراه با نام خدا</w:t>
      </w:r>
    </w:p>
    <w:p>
      <w:pPr>
        <w:pStyle w:val="BookText"/>
        <w:rPr/>
      </w:pPr>
      <w:r>
        <w:rPr>
          <w:rFonts w:ascii="IRNazanin" w:hAnsi="IRNazanin" w:eastAsia="IRNazanin"/>
          <w:color w:val="111111"/>
          <w:sz w:val="28"/>
          <w:sz w:val="28"/>
          <w:szCs w:val="28"/>
          <w:rtl w:val="true"/>
          <w:lang w:bidi="fa-IR"/>
        </w:rPr>
        <w:t>بردن نام خدا در آغاز هر کاری مطلوب است و باید هر کاری را با یاد و نام خدا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آیه قرآن، حضرت نوح هنگام سوار شدن بر کشتی، پیش از هر چیز نام خدا را به زبان آورد و با یاد او بر کشتی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حضرت خواست با خانواده اش سوار کشتی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اِرْکَبُوا فِیها بِسْمِ اللّه ِ مَجْراها وَ مُرْساها؛ به نام خدا سوار کشتی شوید که رفتن و ایستادنش با نام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بردن نام خدا بر زبان این است که انسان با نام مبارک پروردگار، خیر و برکت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کاری را با نام خدا شروع کرد و آن را به نام مبارک او زینت داد، آن کار، از بدی ها محفوظ می ماند و با خوبی و خیر و برکت قرین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مادر هنگام شیر دادن به فرزند، نام خدا را به زبان آورد و هر بار با یاد او به نوزاد شیر دهد</w:t>
      </w:r>
      <w:r>
        <w:rPr>
          <w:rFonts w:eastAsia="IRNazanin" w:cs="IRNazanin"/>
          <w:color w:val="111111"/>
          <w:sz w:val="28"/>
          <w:szCs w:val="28"/>
          <w:rtl w:val="true"/>
          <w:lang w:bidi="fa-IR"/>
        </w:rPr>
        <w:t>.</w:t>
      </w:r>
    </w:p>
    <w:p>
      <w:pPr>
        <w:pStyle w:val="Heading5"/>
        <w:numPr>
          <w:ilvl w:val="4"/>
          <w:numId w:val="1"/>
        </w:numPr>
        <w:rPr/>
      </w:pPr>
      <w:bookmarkStart w:id="191" w:name="__RefHeading___Toc2251638_2281741623"/>
      <w:bookmarkStart w:id="192" w:name="_Toc73"/>
      <w:bookmarkEnd w:id="191"/>
      <w:r>
        <w:rPr>
          <w:rtl w:val="true"/>
        </w:rPr>
        <w:t>سه ـ آموزش ارزش های اخلاقی</w:t>
      </w:r>
      <w:bookmarkEnd w:id="192"/>
    </w:p>
    <w:p>
      <w:pPr>
        <w:pStyle w:val="BookText"/>
        <w:rPr/>
      </w:pPr>
      <w:r>
        <w:rPr>
          <w:rFonts w:ascii="IRNazanin" w:hAnsi="IRNazanin" w:eastAsia="IRNazanin"/>
          <w:color w:val="111111"/>
          <w:sz w:val="28"/>
          <w:sz w:val="28"/>
          <w:szCs w:val="28"/>
          <w:rtl w:val="true"/>
          <w:lang w:bidi="fa-IR"/>
        </w:rPr>
        <w:t>سه ـ آموزش ارزش های اخلاقی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چگونگی برخورد با دیگران و شیوه رفتار با آنان را از پدر و مادر و کسانی می آموزد که با آنها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یادگیری کودک، از راه مشاهده انجام می گیرد و او با دیدن رفتار نزدیکان، از آنها تقلید می کند و می کوشد حرکات و رفتار خود را با آنان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تقلید از الگوهای خاص، در یادگیری کودکان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نیز نشان داده است که نیروی حسی کودک، بیش از دیگر قوای او فعال می شود و به تصویربرداری از صحنه های زندگی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کودک، همانند دوربین عکاسی از تمام منظره های پیرامون خود تصویربرداری می کند و این تصاویر را به خزانه ذهنی می سپارد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این تصویرهای ذهنی، در خزانه ذهن کودک انباشته می شود و </w:t>
      </w:r>
    </w:p>
    <w:p>
      <w:pPr>
        <w:pStyle w:val="BookText"/>
        <w:rPr/>
      </w:pPr>
      <w:r>
        <w:rPr>
          <w:rFonts w:ascii="IRNazanin" w:hAnsi="IRNazanin" w:eastAsia="IRNazanin"/>
          <w:color w:val="111111"/>
          <w:sz w:val="28"/>
          <w:sz w:val="28"/>
          <w:szCs w:val="28"/>
          <w:rtl w:val="true"/>
          <w:lang w:bidi="fa-IR"/>
        </w:rPr>
        <w:t>به تدریج، در رفتار او ظهور و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افراد خانواده، مادر، بیشترین نقش را در شکل دهی رفتار کودک دارد؛ زیرا وی بیش از همه با فرزند به سر می برد و تأثیر عاطفی و روانی بیشتری بر او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نیز به دلیل انس و علاقه بسیاری که به مادر دارد، به وی اعتماد می کند و رفتارهای وی را درست می شمارد و از آن الگوبرداری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راست گویی، وفای به عهد، امانت داری، محبت، مهربانی و مانند آن را از اعضای خانواده به ویژه مادر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تواند با استفاده از ارتباط عمیق روحی و عاطفی خود با کودک، ارزش های اخلاقی را به وی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راست گو و درست کار باشد و همواره صادقانه رفتار کند و سخن دروغ نگوید، صفت راست گویی را در کودکش، نهادینه و صداقت در گفتار و رفتار را بر رفتارش حاکم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از راه تمرین و تشویق، گرایش به پذیرش ارزش های اخلاقی را در وجود کودک تقویت و او را به این مسیر هدایت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شواهد تاریخی، حاتم طایی، صفت نیکوی بخشش و جوان مردی را از مادرش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حاتم، زنی بود سخاوتمند که هر چه به دست می آورد، به نیازمندان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برادران او به شدت با این کارش مخالفت کردند و همه مال و دارایی اش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بدین صورت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برادران، شتری را در اختیار خواهرشان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قبیله هوازن که سالی یک بار می آمد و خرج خود را از مادر حاتم دریافت می کرد، این بار نیز نزد وی آمد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شتر چیز دیگری برایم نمانده است و آن شتر را به زن هوازنی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گرسنگی بمیرم، راضی نیستم بیچاره ای را از خانه ام ناامید سازم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این رفتار سخاوتمندانه مادر، در ذهن و قلب حاتم نهادینه شد و در وی اثر گذاشت و او به این صفت پسندیده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 حاتم به عنوان اسیر نزد پیامبر گرامی اسلام برده شد، حضرت به دلیل سخاوتمندی پدرش، او را احترام و آزاد کرد</w:t>
      </w:r>
      <w:r>
        <w:rPr>
          <w:rFonts w:eastAsia="IRNazanin" w:cs="IRNazanin"/>
          <w:color w:val="111111"/>
          <w:sz w:val="28"/>
          <w:szCs w:val="28"/>
          <w:rtl w:val="true"/>
          <w:lang w:bidi="fa-IR"/>
        </w:rPr>
        <w:t>.</w:t>
      </w:r>
      <w:r>
        <w:rPr>
          <w:rStyle w:val="FootnoteAnchor"/>
          <w:rtl w:val="true"/>
        </w:rPr>
        <w:footnoteReference w:id="122"/>
      </w:r>
      <w:bookmarkStart w:id="193" w:name="pg4028_34279"/>
    </w:p>
    <w:p>
      <w:pPr>
        <w:pStyle w:val="Heading4"/>
        <w:numPr>
          <w:ilvl w:val="3"/>
          <w:numId w:val="1"/>
        </w:numPr>
        <w:rPr/>
      </w:pPr>
      <w:bookmarkStart w:id="194" w:name="__RefHeading___Toc2251640_2281741623"/>
      <w:bookmarkStart w:id="195" w:name="_Toc74"/>
      <w:bookmarkEnd w:id="193"/>
      <w:bookmarkEnd w:id="194"/>
      <w:r>
        <w:rPr>
          <w:rtl w:val="true"/>
        </w:rPr>
        <w:t>ح</w:t>
      </w:r>
      <w:r>
        <w:rPr>
          <w:rtl w:val="true"/>
        </w:rPr>
        <w:t xml:space="preserve">) </w:t>
      </w:r>
      <w:r>
        <w:rPr>
          <w:rtl w:val="true"/>
        </w:rPr>
        <w:t>پرورش عزت نفس</w:t>
      </w:r>
      <w:bookmarkEnd w:id="19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عزت نفس</w:t>
      </w:r>
    </w:p>
    <w:p>
      <w:pPr>
        <w:pStyle w:val="BookText"/>
        <w:rPr/>
      </w:pPr>
      <w:r>
        <w:rPr>
          <w:rFonts w:ascii="IRNazanin" w:hAnsi="IRNazanin" w:eastAsia="IRNazanin"/>
          <w:color w:val="111111"/>
          <w:sz w:val="28"/>
          <w:sz w:val="28"/>
          <w:szCs w:val="28"/>
          <w:rtl w:val="true"/>
          <w:lang w:bidi="fa-IR"/>
        </w:rPr>
        <w:t>عزت نفس و بزرگ منشی، از ویژگی های برجسته انسانی است که هر فردی می کوشد آن را هم در وجود خود و هم در وجود فرزندان و خانواده اش ایجاد و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به معنای قوت، قدرت و ارجمندی، در فطرت بشر ریشه دارد و نمی گذارد فرد در فراز و نشیب های زندگی، احساس شکست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از عزت نفس، شناخت حقیقت نفس خویش و قرار دادن آن در مقام و منزلت حقیقی خود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تقویت عزت نفس به این معنا، در شمار اصول تعلیم و تربیت است و مادر باید به آن توجه ویژه ای داشته باشد؛ زیرا نادیده انگاشتن عزت نفس کودک، به تکبر و غرور یا به ضعف نفس او می انجامد که هر کدام، پی آمدهای نامطلوب تربیتی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عزت نفس را از زمان کودکی در فرزندان ایجاد و تقویت کرد و آنها را با از آن ویژگی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بزرگان دین نیز از کودکی عزت نفس و شجاعت و بزرگواری را آموختند و در مواقع لازم، از آن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کودکی و رشد ابراهیم خلیل علیه السلام در غار و آموختن ویژگی های پسندیده از مادر و دریافت وحی و دیدن ملکوت آسمان و زمین، بهترین گواه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دلیل صلابت، عزت نفس و مبارزه با بت پرستان،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علامه طباطبایی در این باره می نویسد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آفرینش به گونه ای انسان را مجهز کرده است که بتواند بدون اتکا به دیگران، زندگی خود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او باید نیروهای خدادادی خویش را در راه نیل به مقاصد به کار گیرد و به نیروی دیگران متکی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کرد، به تدریج، آن حالت عزت و استقلال در او پدید می آید و به زندگی آبرومندانه رو می آورد و هرگز به خواری و کردار زشت تن </w:t>
      </w:r>
    </w:p>
    <w:p>
      <w:pPr>
        <w:pStyle w:val="BookText"/>
        <w:rPr/>
      </w:pPr>
      <w:r>
        <w:rPr>
          <w:rFonts w:ascii="IRNazanin" w:hAnsi="IRNazanin" w:eastAsia="IRNazanin"/>
          <w:color w:val="111111"/>
          <w:sz w:val="28"/>
          <w:sz w:val="28"/>
          <w:szCs w:val="28"/>
          <w:rtl w:val="true"/>
          <w:lang w:bidi="fa-IR"/>
        </w:rPr>
        <w:t>نمی دهد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حال این پرسش مطرح می شود که چه کسی بهتر می تواند ویژگی عزت مندی را در کودک به وجود آورد و پرورش دهد؟ شاید هیچ کس به اندازه مادر نتواند ویژگی های نیک را در وجود فرزند پدید آورد و در وی رشد دهد و شکوفا سازد؛ زیرا کودک بیشتر از هر کسی از مادر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گفتار، رفتار مادر نیز برای فرزند آموزنده و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رفتار مادر، بیش از گفتارش در پرورش عزت نفس کودک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نباید کارهایی را انجام دهد که با عزت فردی و خانوادگی اش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رفتارهای پست و دون شأن یک مادر مسلمان در محیط خانه، کودک را به سوی پستی و فساد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تواند با تشویق های کلامی و عملی روحیه غیرت مندی فرزند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رعایت حجاب کامل خود به دخترش می فهماند که حجاب برای زن مسلمان عزت است و او را در برابر نامحرم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سفارش های تربیتی اش به امام حسن مجتبی علیه السلام، به عزت نفس و اهمیت آن در زندگی این گونه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أَکْرِمْ نَفْسَکَ عَنْ کُلِّ دَنِیَّةٍ و إِنْ ساقَتْکَ إِلی الرَّغائِبِ فَإنَّکَ لَنْ تَعْتاضَ بِما تَبْذُلُ مِنْ نَفْسِکَ عِوَضا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کرامت و عزت نفس خود را از هر گونه پستی بالاتر بدار، اگرچه تو را به آنچه میل داری، برساند؛ زیرا تو در برابر آنچه از شرف خود از دست می دهی، عوض نخواهی گرفت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امام، به اهمیت عزت نفس و زیان های ناشی از ذلت پذیری و تن دادن به پستی و خواری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انسان در صورت زیرپا گذاشتن عزت مندی و اتکا به دیگران، به مراتب کمتر از آن چیزی خواهد بود که از دست می دهد؛ زیرا هیچ چیز بالاتر و باارزش تر از آبرو و حیثیت انسان نیست</w:t>
      </w:r>
      <w:r>
        <w:rPr>
          <w:rFonts w:eastAsia="IRNazanin" w:cs="IRNazanin"/>
          <w:color w:val="111111"/>
          <w:sz w:val="28"/>
          <w:szCs w:val="28"/>
          <w:rtl w:val="true"/>
          <w:lang w:bidi="fa-IR"/>
        </w:rPr>
        <w:t xml:space="preserve">. </w:t>
      </w:r>
      <w:bookmarkStart w:id="196" w:name="pg4028_34281"/>
    </w:p>
    <w:p>
      <w:pPr>
        <w:pStyle w:val="Heading4"/>
        <w:numPr>
          <w:ilvl w:val="3"/>
          <w:numId w:val="1"/>
        </w:numPr>
        <w:rPr/>
      </w:pPr>
      <w:bookmarkStart w:id="197" w:name="__RefHeading___Toc2251642_2281741623"/>
      <w:bookmarkStart w:id="198" w:name="_Toc75"/>
      <w:bookmarkEnd w:id="196"/>
      <w:bookmarkEnd w:id="197"/>
      <w:r>
        <w:rPr>
          <w:rtl w:val="true"/>
        </w:rPr>
        <w:t>ط</w:t>
      </w:r>
      <w:r>
        <w:rPr>
          <w:rtl w:val="true"/>
        </w:rPr>
        <w:t xml:space="preserve">) </w:t>
      </w:r>
      <w:r>
        <w:rPr>
          <w:rtl w:val="true"/>
        </w:rPr>
        <w:t>پرورش حس خودباوری در کودک</w:t>
      </w:r>
      <w:bookmarkEnd w:id="198"/>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حس خودباوری در کودک</w:t>
      </w:r>
    </w:p>
    <w:p>
      <w:pPr>
        <w:pStyle w:val="BookText"/>
        <w:rPr/>
      </w:pPr>
      <w:r>
        <w:rPr>
          <w:rFonts w:ascii="IRNazanin" w:hAnsi="IRNazanin" w:eastAsia="IRNazanin"/>
          <w:color w:val="111111"/>
          <w:sz w:val="28"/>
          <w:sz w:val="28"/>
          <w:szCs w:val="28"/>
          <w:rtl w:val="true"/>
          <w:lang w:bidi="fa-IR"/>
        </w:rPr>
        <w:t>خودشناسی و درک حقیقت و شناخت نیرو و استعداد خویشتن، از مسائل مهم زندگی انسانی است و در تعیین راه و روش زندگی فرد نقش اساسی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بداند چه توان و نیرویی در وجود او نهفته است و چه ویژگی هایی دارد تا با شناخت و به کارگیری آنها به کمال مطلوب زندگی دنیا و آخرت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واقعیت های وجودی خود پی ببرد و نسبت به خود، آگاهی کامل پیدا کند، نوعی حس خودباوری و اعتماد به نفس در او پدید می آید و باور می کند که می تواند برای رشد و پیشرفت فردی و اجتماعی خود، منشأ خدمات بسیاری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اشعاری منسوب به امام علی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أَتَزْعَمُ أَنَّکَ جِرْمٌ صَغِیرٌ وَ فِیکَ انْطَوَی الْعالَمُ الْأَکَبرُ</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آیا تو می پنداری موجود ضعیف و ناچیزی هستی؟ چنین نیست، بلکه وجود تو نمادی از عالم کبیر؛ یعنی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جهان هست، به نوعی در وجود انسان تعبیه شده و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نباید خود را کوچک بشمارد و ظرفیت های وجودی خویش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 تواند این حس را از آغاز کودکی در کودک ایجاد و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آموزش های مهمی که مادر باید به فرزند بیاموزد، پرورش حس خودباوری در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کودک بیاموزد که خداوند، انسان را نیرومند و با استعدادهای بالایی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احساسات و علایق کودک را سرکوب، تحقیر یا وی را امر و نهی و سرزنش کرد؛ که در این صورت، او در تصمیم گیری و برنامه ریزی برای آینده و ابراز وجود در عرصه های سرنوشت ساز زندگی، ضعیف، بی اراده و کم جرئت بار می آید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 در بسیاری از خانواده های نامتعادل به روشنی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در چنین خانواده هایی رشد کرده اند، وقتی به سن جوانی و بزرگ سالی می رسند، نمی توانند فعالیت های مهم سیاسی و اجتماعی داشته باشند</w:t>
      </w:r>
      <w:r>
        <w:rPr>
          <w:rFonts w:eastAsia="IRNazanin" w:cs="IRNazanin"/>
          <w:color w:val="111111"/>
          <w:sz w:val="28"/>
          <w:szCs w:val="28"/>
          <w:rtl w:val="true"/>
          <w:lang w:bidi="fa-IR"/>
        </w:rPr>
        <w:t xml:space="preserve">. </w:t>
      </w:r>
      <w:bookmarkStart w:id="199" w:name="pg4028_34282"/>
    </w:p>
    <w:p>
      <w:pPr>
        <w:pStyle w:val="Heading4"/>
        <w:numPr>
          <w:ilvl w:val="3"/>
          <w:numId w:val="1"/>
        </w:numPr>
        <w:rPr/>
      </w:pPr>
      <w:bookmarkStart w:id="200" w:name="__RefHeading___Toc2251644_2281741623"/>
      <w:bookmarkStart w:id="201" w:name="_Toc76"/>
      <w:bookmarkEnd w:id="199"/>
      <w:bookmarkEnd w:id="200"/>
      <w:r>
        <w:rPr>
          <w:rtl w:val="true"/>
        </w:rPr>
        <w:t>ی</w:t>
      </w:r>
      <w:r>
        <w:rPr>
          <w:rtl w:val="true"/>
        </w:rPr>
        <w:t xml:space="preserve">) </w:t>
      </w:r>
      <w:r>
        <w:rPr>
          <w:rtl w:val="true"/>
        </w:rPr>
        <w:t>تکریم و احترام کودک</w:t>
      </w:r>
      <w:bookmarkEnd w:id="201"/>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 کودک</w:t>
      </w:r>
    </w:p>
    <w:p>
      <w:pPr>
        <w:pStyle w:val="BookText"/>
        <w:rPr/>
      </w:pPr>
      <w:r>
        <w:rPr>
          <w:rFonts w:ascii="IRNazanin" w:hAnsi="IRNazanin" w:eastAsia="IRNazanin"/>
          <w:color w:val="111111"/>
          <w:sz w:val="28"/>
          <w:sz w:val="28"/>
          <w:szCs w:val="28"/>
          <w:rtl w:val="true"/>
          <w:lang w:bidi="fa-IR"/>
        </w:rPr>
        <w:t>احترام به دیگران، از آموزه های مهم در فرهنگ اسلامی است و بسیار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محترم است و مورد تکریم خدای متعال قرار گرفته است،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ما آدمی زادگان را گرامی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 به دلیل توانایی های جسمی و روحی اوست و وی می تواند با به کارگیری آنها در زندگی خود، به سعادت دنیا و آخرت دست یابد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سیره حضرت محمد صلی الله علیه و آله بر اساس احترام به کودکان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حضرت کودکی را می دید، مانند یک انسان بزرگ به وی احترام می گذاشت و شخصیت وی را گرامی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سفر بازمی گشت، کودکان به استقبالش می رفتند و ایشان نیز به آنها لطف و 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اصحاب می فرمود آنان را با خود سوار کنید و پیامبر و یارانش در حالی به شهر بازمی گشتند که هر کدام یکی از کودکان را بر شتر یا اسب خود سوار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پیامبر گرامی اسلام، افزون بر اینکه نوعی احترام به کودکان بود، مهر و محبت آنها را نیز به حضرت بیشتر می کرد، چنان که بسیاری از آن کودکان، بعدها از یاران باوفای آن حضرت شدند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کودک، موجودی پاک و معصوم و به دور از 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بیش از دیگران شایسته تکریم و تعظیم است و احترام به او، از عوامل مهم در پرورش شخصیتش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باید به کودک احترام گذاشت و او را تکریم کرد؛ چنان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أَکْرَمُوا أَوْلادَکُمْ وَ أَحْسِنُوا آدابَهُمْ یُغْفَرْ لَکُمْ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فرزندانتان را گرامی بدارید و آنها را نیکو تربیت کنید تا خدا شما را بیامرزد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نیز نشان داده است اگر فرد در کودکی از سوی بزرگ سالان تکریم و احترام شود، </w:t>
      </w:r>
      <w:bookmarkStart w:id="202" w:name="pg4028_34283"/>
    </w:p>
    <w:p>
      <w:pPr>
        <w:pStyle w:val="BookText"/>
        <w:rPr/>
      </w:pPr>
      <w:bookmarkEnd w:id="202"/>
      <w:r>
        <w:rPr>
          <w:rFonts w:ascii="IRNazanin" w:hAnsi="IRNazanin" w:eastAsia="IRNazanin"/>
          <w:color w:val="111111"/>
          <w:sz w:val="28"/>
          <w:sz w:val="28"/>
          <w:szCs w:val="28"/>
          <w:rtl w:val="true"/>
          <w:lang w:bidi="fa-IR"/>
        </w:rPr>
        <w:t>بزرگوار، شریف و باشخصیت بار می آید و برای حفظ شأن و کرامت خود از کارهای زشت و ناپسند دوری می 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مادر بیش از همه شایسته احترام و تکریم به کودک است؛ چون او رابطه تنگاتنگ و مداومی با کودک دارد و هماره از احوال و اوضاعش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نباید فرزند را از نظر روحی و روانی تحقیر کند، بلکه باید به شخصیت او بها دهد و وی را تشویق کند تا استعدادهای درونی اش شکوفا گردد</w:t>
      </w:r>
      <w:r>
        <w:rPr>
          <w:rFonts w:eastAsia="IRNazanin" w:cs="IRNazanin"/>
          <w:color w:val="111111"/>
          <w:sz w:val="28"/>
          <w:szCs w:val="28"/>
          <w:rtl w:val="true"/>
          <w:lang w:bidi="fa-IR"/>
        </w:rPr>
        <w:t>.</w:t>
      </w:r>
    </w:p>
    <w:p>
      <w:pPr>
        <w:pStyle w:val="Heading4"/>
        <w:numPr>
          <w:ilvl w:val="3"/>
          <w:numId w:val="1"/>
        </w:numPr>
        <w:rPr/>
      </w:pPr>
      <w:bookmarkStart w:id="203" w:name="__RefHeading___Toc2251646_2281741623"/>
      <w:bookmarkStart w:id="204" w:name="_Toc77"/>
      <w:bookmarkEnd w:id="203"/>
      <w:r>
        <w:rPr>
          <w:rtl w:val="true"/>
        </w:rPr>
        <w:t>ک</w:t>
      </w:r>
      <w:r>
        <w:rPr>
          <w:rtl w:val="true"/>
        </w:rPr>
        <w:t xml:space="preserve">) </w:t>
      </w:r>
      <w:r>
        <w:rPr>
          <w:rtl w:val="true"/>
        </w:rPr>
        <w:t>پرورش باورهای دینی</w:t>
      </w:r>
      <w:bookmarkEnd w:id="204"/>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باورهای دینی</w:t>
      </w:r>
    </w:p>
    <w:p>
      <w:pPr>
        <w:pStyle w:val="BookText"/>
        <w:rPr/>
      </w:pPr>
      <w:r>
        <w:rPr>
          <w:rFonts w:ascii="IRNazanin" w:hAnsi="IRNazanin" w:eastAsia="IRNazanin"/>
          <w:color w:val="111111"/>
          <w:sz w:val="28"/>
          <w:sz w:val="28"/>
          <w:szCs w:val="28"/>
          <w:rtl w:val="true"/>
          <w:lang w:bidi="fa-IR"/>
        </w:rPr>
        <w:t>منظور از باورهای دینی، اصول و فروع دین است که اعتقاد به آنها بر هر فرد مسلمانی واجب است و باید به آنها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کودکان هنوز به رشد کافی نرسیده اند و توان تجزیه و تحلیل عقلی و استدلال منطقی مسائل را ندارند، بهتر است آنها را از راه آموزش و تقلید با خدا آشنا ساخت و به تدریج، آموزه های دینی را به آنان آموخت و توحید و خداشناسی را نیز به ایشان تلقین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که در محیط دینی پرورش یافته و بارها آهنگ دل ربای قرآن و لفظ زیبای خدا را شنیده و نماز خواندن والدین را دیده، با نوزادی که در محیط فاسد بزرگ شده و صدای ساز و آواز شنیده و در محیط گناه رشد کرده است، یکسان نیست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ازاین رو، در آموزه های اسلامی بسیار تأکید و سفارش شده است پس از ولادت نوزاد، باید در گوشش اذان و اقامه خواند تا جان و دلش با نام خدا و پیامبر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آفرینی مادر در عرصه تکالیف عملی مانند نماز و روزه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تواند با انجام دادن فرایض الهی، الگویی نیکو برای فرزندان و مصداق عینی این حدیث شریف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کُونُوا دُعاةَ النّاس بِأَعْمالِکُمْ وَ لا تَکُونُوا دُعاةً بِأَلْسِنَتِکُمْ</w:t>
      </w:r>
      <w:r>
        <w:rPr>
          <w:rFonts w:eastAsia="Amiri" w:cs="Amiri" w:ascii="Amiri" w:hAnsi="Amiri"/>
          <w:color w:val="111111"/>
          <w:sz w:val="28"/>
          <w:szCs w:val="28"/>
          <w:rtl w:val="true"/>
          <w:lang w:bidi="ar-SA"/>
        </w:rPr>
        <w:t>.</w:t>
      </w:r>
      <w:r>
        <w:rPr>
          <w:rStyle w:val="FootnoteAnchor"/>
          <w:rtl w:val="true"/>
        </w:rPr>
        <w:footnoteReference w:id="133"/>
      </w:r>
      <w:bookmarkStart w:id="205" w:name="pg4028_34284"/>
    </w:p>
    <w:p>
      <w:pPr>
        <w:pStyle w:val="BookText"/>
        <w:rPr/>
      </w:pPr>
      <w:bookmarkEnd w:id="205"/>
      <w:r>
        <w:rPr>
          <w:rFonts w:ascii="IRNazanin" w:hAnsi="IRNazanin" w:eastAsia="IRNazanin"/>
          <w:color w:val="111111"/>
          <w:sz w:val="28"/>
          <w:sz w:val="28"/>
          <w:szCs w:val="28"/>
          <w:rtl w:val="true"/>
          <w:lang w:bidi="fa-IR"/>
        </w:rPr>
        <w:t>با کردار شایسته خود، راهنمای مردم به سوی فضیلت ها شوید و تنها دعوت گر زبانی نباشید</w:t>
      </w:r>
      <w:r>
        <w:rPr>
          <w:rFonts w:eastAsia="IRNazanin" w:cs="IRNazanin"/>
          <w:color w:val="111111"/>
          <w:sz w:val="28"/>
          <w:szCs w:val="28"/>
          <w:rtl w:val="true"/>
          <w:lang w:bidi="fa-IR"/>
        </w:rPr>
        <w:t>.</w:t>
      </w:r>
    </w:p>
    <w:p>
      <w:pPr>
        <w:pStyle w:val="Heading4"/>
        <w:numPr>
          <w:ilvl w:val="3"/>
          <w:numId w:val="1"/>
        </w:numPr>
        <w:rPr/>
      </w:pPr>
      <w:bookmarkStart w:id="206" w:name="__RefHeading___Toc2251648_2281741623"/>
      <w:bookmarkStart w:id="207" w:name="_Toc78"/>
      <w:bookmarkEnd w:id="206"/>
      <w:r>
        <w:rPr>
          <w:rtl w:val="true"/>
        </w:rPr>
        <w:t>ل</w:t>
      </w:r>
      <w:r>
        <w:rPr>
          <w:rtl w:val="true"/>
        </w:rPr>
        <w:t xml:space="preserve">) </w:t>
      </w:r>
      <w:r>
        <w:rPr>
          <w:rtl w:val="true"/>
        </w:rPr>
        <w:t>آموزش قرآن</w:t>
      </w:r>
      <w:bookmarkEnd w:id="207"/>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w:t>
      </w:r>
    </w:p>
    <w:p>
      <w:pPr>
        <w:pStyle w:val="BookText"/>
        <w:rPr/>
      </w:pPr>
      <w:r>
        <w:rPr>
          <w:rFonts w:ascii="IRNazanin" w:hAnsi="IRNazanin" w:eastAsia="IRNazanin"/>
          <w:color w:val="111111"/>
          <w:sz w:val="28"/>
          <w:sz w:val="28"/>
          <w:szCs w:val="28"/>
          <w:rtl w:val="true"/>
          <w:lang w:bidi="fa-IR"/>
        </w:rPr>
        <w:t>آموزش قرآن به کودک، از جمله حقوق وی بر پدر و مادر است، چنان که امیر 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الْوَلَدِ عَلَی الْوالِدِ أَنْ یُحَسِّنَ اسْمَهُ وَ یُحَسِّنَ أَدَبَهُ وَ یُعَلِّمَهُ الْقُرْآنَ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حق فرزند بر پدر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نام نیکو، ادب آموزی نیکو و آموزش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نام پدر بیان شده و حقوق یاد شده برعهده او گذاشته شده است، ولی این وظیفه به او منحصر نیست، بلکه مادر نیز در قبال آموزش و تربیت فرزند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روایات دیگری است که آموزش و تربیت را وظیفه والدین؛ هم پدر و هم مادر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الْمَرْئَةُ راعِیَةٌ عَلی بَیْتِ بَعْلِها وَ وَلِدِهِ وَ هِیَ مَسْئُولَةٌ عَنْهُمْ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زن، نگهبان و سرپرست خانه شوهر و فرزندش و مسئول حفظ و تربیت آنهاست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مسئولیت تربیت فرزند به مادر داده شده و بیانگر آن است که مادر نیز همانند پدر، وظیفه تعلیم و تربیت کودک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 والِدَیْنِ أَعانا وَلَدَهُما عَلی بِرِّهِما؛ خداوند رحمت کند پدر و مادری را که به نیکی فرزند خود کمک کنند</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علی علیه السلام نیز در حدیثی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عَلِّمُوا صِبْیانَکُمْ مِنْ عِلْمِنا ما یَنْفَعُهُمُ اللّه ُ </w:t>
      </w:r>
      <w:bookmarkStart w:id="208" w:name="pg4028_34285"/>
    </w:p>
    <w:p>
      <w:pPr>
        <w:pStyle w:val="BookText"/>
        <w:rPr/>
      </w:pPr>
      <w:bookmarkEnd w:id="208"/>
      <w:r>
        <w:rPr>
          <w:rFonts w:ascii="IRNazanin" w:hAnsi="IRNazanin" w:eastAsia="IRNazanin"/>
          <w:color w:val="111111"/>
          <w:sz w:val="28"/>
          <w:sz w:val="28"/>
          <w:szCs w:val="28"/>
          <w:rtl w:val="true"/>
          <w:lang w:bidi="fa-IR"/>
        </w:rPr>
        <w:t>بِهِ؛ از معارف ما آنچه برای فرزندانتان سودمند است، به آنان بیاموزید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بنا بر آنچه گفته شد،</w:t>
      </w:r>
      <w:r>
        <w:rPr>
          <w:rStyle w:val="FootnoteAnchor"/>
          <w:rtl w:val="true"/>
        </w:rPr>
        <w:footnoteReference w:id="138"/>
      </w:r>
      <w:r>
        <w:rPr>
          <w:rFonts w:ascii="IRNazanin" w:hAnsi="IRNazanin" w:eastAsia="IRNazanin"/>
          <w:color w:val="111111"/>
          <w:sz w:val="28"/>
          <w:sz w:val="28"/>
          <w:szCs w:val="28"/>
          <w:rtl w:val="true"/>
          <w:lang w:bidi="fa-IR"/>
        </w:rPr>
        <w:t>خطاب های مطلق در آیات و روایات اگرچه در صیغه مذکر باشد، زن و مرد را در برمی گیرد و بسیاری از تکالیف مشترک به همین شکل در قرآن و سنت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مادر همانند پدر مسئول آموزش قرآن به فرزند است و باید به این وظیفه اش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 اعم از خواندن، فهم معارف و درک حقایق آن در درجه اول اهمیت قرار دارد و کودک از نخستین روزهای آموزش باید با عبارت ها و آموزه های قرآنی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این زمینه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تواند به فرزندش قرآن بیاموزد و او را بر اساس آموزه های قرآنی پرورش دهد</w:t>
      </w:r>
      <w:r>
        <w:rPr>
          <w:rFonts w:eastAsia="IRNazanin" w:cs="IRNazanin"/>
          <w:color w:val="111111"/>
          <w:sz w:val="28"/>
          <w:szCs w:val="28"/>
          <w:rtl w:val="true"/>
          <w:lang w:bidi="fa-IR"/>
        </w:rPr>
        <w:t>.</w:t>
      </w:r>
    </w:p>
    <w:p>
      <w:pPr>
        <w:pStyle w:val="Heading4"/>
        <w:numPr>
          <w:ilvl w:val="3"/>
          <w:numId w:val="1"/>
        </w:numPr>
        <w:rPr/>
      </w:pPr>
      <w:bookmarkStart w:id="209" w:name="__RefHeading___Toc2251650_2281741623"/>
      <w:bookmarkStart w:id="210" w:name="_Toc79"/>
      <w:bookmarkEnd w:id="209"/>
      <w:r>
        <w:rPr>
          <w:rtl w:val="true"/>
        </w:rPr>
        <w:t>م</w:t>
      </w:r>
      <w:r>
        <w:rPr>
          <w:rtl w:val="true"/>
        </w:rPr>
        <w:t xml:space="preserve">) </w:t>
      </w:r>
      <w:r>
        <w:rPr>
          <w:rtl w:val="true"/>
        </w:rPr>
        <w:t>آموزش احکام</w:t>
      </w:r>
      <w:bookmarkEnd w:id="210"/>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احکام</w:t>
      </w:r>
    </w:p>
    <w:p>
      <w:pPr>
        <w:pStyle w:val="BookText"/>
        <w:rPr/>
      </w:pPr>
      <w:r>
        <w:rPr>
          <w:rFonts w:ascii="IRNazanin" w:hAnsi="IRNazanin" w:eastAsia="IRNazanin"/>
          <w:color w:val="111111"/>
          <w:sz w:val="28"/>
          <w:sz w:val="28"/>
          <w:szCs w:val="28"/>
          <w:rtl w:val="true"/>
          <w:lang w:bidi="fa-IR"/>
        </w:rPr>
        <w:t>علاوه بر آموختن قرآن به کودک، لازم است او را با احکام دینی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احکام در دوران کودکی، همانند کنده کاری بر سنگ است که اثر آن بر ذهن و دل کودک باقی می ماند و تا آخر عمر از یاد او نمی رود، چنان 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أَلْعِلْمُ مِنَ الصِّغَرِ کَالنَّقْشِ فِی الْحَجَرِ؛ تأثیر علم آموختن در کودکی، مانند نقشی است که بر روی سنگ کنده شود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بنا بر این روایت، هرگونه آموزش در دوران کودکی ماندگارتر از دوره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در برنامه ریزی های تعلیم و تربیت توجه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آموختن علوم مفید به فرزندان، سفارش های فراوان شده است و اینکه دانش های سودمند و مورد نیاز را به آنان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علوم مورد نیاز کودک، علم به احکام الهی است که به علت مبتلا بودن به آن اهمیت بیشتری نسبت به دیگر علوم برای آموختن در سال های نخست </w:t>
      </w:r>
      <w:bookmarkStart w:id="211" w:name="pg4028_34286"/>
    </w:p>
    <w:p>
      <w:pPr>
        <w:pStyle w:val="BookText"/>
        <w:rPr/>
      </w:pPr>
      <w:bookmarkEnd w:id="211"/>
      <w:r>
        <w:rPr>
          <w:rFonts w:ascii="IRNazanin" w:hAnsi="IRNazanin" w:eastAsia="IRNazanin"/>
          <w:color w:val="111111"/>
          <w:sz w:val="28"/>
          <w:sz w:val="28"/>
          <w:szCs w:val="28"/>
          <w:rtl w:val="true"/>
          <w:lang w:bidi="fa-IR"/>
        </w:rPr>
        <w:t>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آموختن احکام عملی به فرزند نیز نقش مهمی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احکام الهی را خوب بداند، به مراتب، بهتر از معلم می تواند به فرزندش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ارتباط مادر و فرزند، ارتباطی مستقیم و دوستانه است و اثرپذیری در این نوع ارتباط، قوی تر و عمیق تر از ارتباط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مادر، عامل مهمی در انتقال ارزش ها و آموزش قرآن و احکام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نراقی درباره آموزش احکام به کودک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کودک به سن تمیز رسید، باید او را به طهارت و نماز واداشت و در بعضی از روزهای ماه رمضان به روزه داشتن امر کرد و اصول عقاید و حدود و آداب شرع را به او یاد داد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12" w:name="__RefHeading___Toc2251652_2281741623"/>
      <w:bookmarkStart w:id="213" w:name="_Toc80"/>
      <w:bookmarkEnd w:id="212"/>
      <w:r>
        <w:rPr>
          <w:rtl w:val="true"/>
        </w:rPr>
        <w:t>ن</w:t>
      </w:r>
      <w:r>
        <w:rPr>
          <w:rtl w:val="true"/>
        </w:rPr>
        <w:t xml:space="preserve">) </w:t>
      </w:r>
      <w:r>
        <w:rPr>
          <w:rtl w:val="true"/>
        </w:rPr>
        <w:t>آموزش آداب اسلامی</w:t>
      </w:r>
      <w:bookmarkEnd w:id="213"/>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آداب اسلامی</w:t>
      </w:r>
    </w:p>
    <w:p>
      <w:pPr>
        <w:pStyle w:val="BookText"/>
        <w:rPr/>
      </w:pPr>
      <w:r>
        <w:rPr>
          <w:rFonts w:ascii="IRNazanin" w:hAnsi="IRNazanin" w:eastAsia="IRNazanin"/>
          <w:color w:val="111111"/>
          <w:sz w:val="28"/>
          <w:sz w:val="28"/>
          <w:szCs w:val="28"/>
          <w:rtl w:val="true"/>
          <w:lang w:bidi="fa-IR"/>
        </w:rPr>
        <w:t>آموختن آداب دینی و اسلامی به کودک، از وظایف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وظیفه دارند کودک را با آداب و رسوم دینی و سنت های اسلامی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کودک را تحسین کنند و او را از اعمال زشت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مهدی نراقی نیز درباره آموزش آداب نیک به فرزند می 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خُلق نیک یا کار پسندیده ای از کودک سر زند، او را آفرین گوید و پاداش دهد و در برابر مردم تحسین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زشتی از او سر زند، بار اول بهتر است نادیده انگارد و به روی او نیاورد و وانمود کند که کسی جرئت نمی کند چنین کاری انجام دهد، خصوصا اگر خود طفل در پنهان داشتن آن کار کوشش کند؛ زیرا به رخ او کشیدن، ممکن است وی را جری سازد، به طوری که بعد از این، آشکارا مرتکب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آن کاری که از او سر زده، کودک را عتاب کند، باید در خفا او را سرزنش نماید و زشتی آن کار را بزرگ جلوه دهد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کسی بر آن کار مطلع نشود وگرنه نزد مردم رسوا می شوی، ولی در سرزنش و عتاب نباید زیاده روی کرد که اهمیت سرزنش، از دلش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باید هیبت خود را در گفتار و حرکات نگه دارد و مادر </w:t>
      </w:r>
      <w:bookmarkStart w:id="214" w:name="pg4028_34287"/>
    </w:p>
    <w:p>
      <w:pPr>
        <w:pStyle w:val="BookText"/>
        <w:rPr/>
      </w:pPr>
      <w:bookmarkEnd w:id="214"/>
      <w:r>
        <w:rPr>
          <w:rFonts w:ascii="IRNazanin" w:hAnsi="IRNazanin" w:eastAsia="IRNazanin"/>
          <w:color w:val="111111"/>
          <w:sz w:val="28"/>
          <w:sz w:val="28"/>
          <w:szCs w:val="28"/>
          <w:rtl w:val="true"/>
          <w:lang w:bidi="fa-IR"/>
        </w:rPr>
        <w:t>باید کودک را از پدر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که پنهان می کند، منع شود؛ زیرا آن را پنهان نمی دارد مگر اینکه معتقد است که کاری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 شود، به کار زشت عادت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و دیگر حرکات به وقار و آرامش عادت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وی آموخت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نشینان و معاشران تواضع و فروتنی نماید، گشاده رویی و خوش کلامی را شعار خود سازد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معلم و بزرگ ترها را بیاموزد، در حضور ایشان بازی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فخرفروشی به هم سالان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گرفتن چیزی از دیگران نهی کنند و به او بفهمانند که بزرگی در عطا و بخشش است و ذلت و خواری در گرفتن و سؤال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زر و سیم، در نظر او زشت نماید؛ زیرا آفت دوستی؛ مال و ثروت؛ زهر کشنده است و بسیاری از مردم به وسیله آنها هلاک شده اند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215" w:name="__RefHeading___Toc2251654_2281741623"/>
      <w:bookmarkStart w:id="216" w:name="_Toc81"/>
      <w:bookmarkEnd w:id="215"/>
      <w:r>
        <w:rPr>
          <w:rtl w:val="true"/>
        </w:rPr>
        <w:t>س</w:t>
      </w:r>
      <w:r>
        <w:rPr>
          <w:rtl w:val="true"/>
        </w:rPr>
        <w:t xml:space="preserve">) </w:t>
      </w:r>
      <w:r>
        <w:rPr>
          <w:rtl w:val="true"/>
        </w:rPr>
        <w:t>آموزش آداب غذا خوردن</w:t>
      </w:r>
      <w:bookmarkEnd w:id="21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آداب غذا خوردن</w:t>
      </w:r>
    </w:p>
    <w:p>
      <w:pPr>
        <w:pStyle w:val="BookText"/>
        <w:rPr/>
      </w:pPr>
      <w:r>
        <w:rPr>
          <w:rFonts w:ascii="IRNazanin" w:hAnsi="IRNazanin" w:eastAsia="IRNazanin"/>
          <w:color w:val="111111"/>
          <w:sz w:val="28"/>
          <w:sz w:val="28"/>
          <w:szCs w:val="28"/>
          <w:rtl w:val="true"/>
          <w:lang w:bidi="fa-IR"/>
        </w:rPr>
        <w:t>ملا مهدی نراقی درباره آموزش آداب غذا خوردن به کودک می 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صفتی که بر کودک غلبه دارد، تمایل به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ابتدا باید آداب خوردن و آشامیدن را به وی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یا مربی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بیاموزد که با دست راست غذا بخورد و قبل از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خوردن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 خود بردارد؛ پیش از دیگران دست به طعام نبرد؛ به طعام و به کسانی که غذا می خورند، خیره نشود؛ با شتاب غذا نخورد؛ لقمه را نیک بجود؛ دست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آنچه می خورد، آلوده نسازد؛ پرخوری را زشت شمارد؛ شکم پرستی را نکوهش کند؛ کودکی را که پرخوری نمی کند، ستایش کند؛ ایثار در طعام و کم اعتنایی به آن را در نظرش محبوب سازد و به غذایی که فراهم شود و به دست آید، قناعت کند</w:t>
      </w:r>
      <w:r>
        <w:rPr>
          <w:rFonts w:eastAsia="IRNazanin" w:cs="IRNazanin"/>
          <w:color w:val="111111"/>
          <w:sz w:val="28"/>
          <w:szCs w:val="28"/>
          <w:rtl w:val="true"/>
          <w:lang w:bidi="fa-IR"/>
        </w:rPr>
        <w:t>.</w:t>
      </w:r>
      <w:r>
        <w:rPr>
          <w:rStyle w:val="FootnoteAnchor"/>
          <w:rtl w:val="true"/>
        </w:rPr>
        <w:footnoteReference w:id="142"/>
      </w:r>
      <w:bookmarkStart w:id="217" w:name="pg4028_34288"/>
    </w:p>
    <w:p>
      <w:pPr>
        <w:pStyle w:val="BookText"/>
        <w:rPr/>
      </w:pPr>
      <w:bookmarkEnd w:id="217"/>
      <w:r>
        <w:rPr>
          <w:rFonts w:ascii="IRNazanin" w:hAnsi="IRNazanin" w:eastAsia="IRNazanin"/>
          <w:color w:val="111111"/>
          <w:sz w:val="28"/>
          <w:sz w:val="28"/>
          <w:szCs w:val="28"/>
          <w:rtl w:val="true"/>
          <w:lang w:bidi="fa-IR"/>
        </w:rPr>
        <w:t>پدر و مادر، هر دو در آموزش آداب نیکو به فرزند مسئول هستند، ولی مادر نقش بیشتری در این باره ایفا می کند؛ زیرا مادر در خلوت و جلوت با فرزند است و کمتر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مهر و محبتی که میان مادر و فرزند وجود دارد، در اثرگذاری وی بر فرزند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مادر بیشتر باید به آموزش آداب به فرزند بپردازد و پیش از غذا خوردن، دست کودک را بشوید و نام خدا را به او تلقین کند تا به تدریج، کودک به این امر عادت کند</w:t>
      </w:r>
      <w:r>
        <w:rPr>
          <w:rFonts w:eastAsia="IRNazanin" w:cs="IRNazanin"/>
          <w:color w:val="111111"/>
          <w:sz w:val="28"/>
          <w:szCs w:val="28"/>
          <w:rtl w:val="true"/>
          <w:lang w:bidi="fa-IR"/>
        </w:rPr>
        <w:t>.</w:t>
      </w:r>
    </w:p>
    <w:p>
      <w:pPr>
        <w:pStyle w:val="Heading4"/>
        <w:numPr>
          <w:ilvl w:val="3"/>
          <w:numId w:val="1"/>
        </w:numPr>
        <w:rPr/>
      </w:pPr>
      <w:bookmarkStart w:id="218" w:name="__RefHeading___Toc2251656_2281741623"/>
      <w:bookmarkStart w:id="219" w:name="_Toc82"/>
      <w:bookmarkEnd w:id="218"/>
      <w:r>
        <w:rPr>
          <w:rtl w:val="true"/>
        </w:rPr>
        <w:t>ع</w:t>
      </w:r>
      <w:r>
        <w:rPr>
          <w:rtl w:val="true"/>
        </w:rPr>
        <w:t xml:space="preserve">) </w:t>
      </w:r>
      <w:r>
        <w:rPr>
          <w:rtl w:val="true"/>
        </w:rPr>
        <w:t>آموزش اخلاق نیکو</w:t>
      </w:r>
      <w:bookmarkEnd w:id="219"/>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اخلاق نیکو</w:t>
      </w:r>
    </w:p>
    <w:p>
      <w:pPr>
        <w:pStyle w:val="BookText"/>
        <w:rPr/>
      </w:pPr>
      <w:r>
        <w:rPr>
          <w:rFonts w:ascii="IRNazanin" w:hAnsi="IRNazanin" w:eastAsia="IRNazanin"/>
          <w:color w:val="111111"/>
          <w:sz w:val="28"/>
          <w:sz w:val="28"/>
          <w:szCs w:val="28"/>
          <w:rtl w:val="true"/>
          <w:lang w:bidi="fa-IR"/>
        </w:rPr>
        <w:t>ملا مهدی نراقی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مربی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عادت دهند که در حضور دیگران پشت نکند و پا را بر روی پا نیفکند و انگشت به بینی نکند و آب بینی نیندازد، آب دهان نیفکند و طریقه نشستن و برخاستن و راه رفتن را یاد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خواب در روز منع کنند و از نازپروردگی در فرش و لباس و طعام بازدارند، بلکه به جامه و خوراک درشت عادت دهند تا اعضا و اندامش قوی و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دهند که خلقت او برای دفع زیان و درد است، نه برای کسب لذت؛ خوردنی ها، همچون داروهایی است برای برطرف کردن گرسنگی و نیرو دادن به انسان برای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 ریشه و ناپایدار است و نعمت های آن راحت و لذت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آن گاه به تربیت اخلاق و افعال کودک بپردازد و در این راه جدا بکوشد؛ زیرا کودک اگر در آغاز زندگی و عنفوان جوانی و رشد، مهمل و رها شود و تحت تربیت صحیح قرار نگیرد، غالبا با اخلاق پست و کردارهای بد، بار می آید و در نتیجه، دروغ گو، حسود، لجوج، ستیزه جو، گمراه، دزد، خائن، بی شرم، فضول و احیانا منحرف جنسی و به فسق و فجور مایل می شود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به مراقبت و بازداشتن کودک از هم سالان بد این گونه تأکید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کودک را از کودکان بی تربیت و بداخلاق دور نگه داشت؛ که اصل ادب و تربیت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معلم دین دار و صالح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قرآن و سخنان نیکان و داستان راستان را به وی بیاموزد تا محبت شایستگان در دلش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شنیدن اشعاری که در آنها از فسق و فجور و اهل آن یاد شده، بازدارد که اینها، تخم فساد را در زمین دلش می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سخت گیری معلم، به صبر و سکوت عادت کند و فریاد سر ندهد و به این و آن متوسل نشود که تحمل مشقت ها، شیوه شجاعان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چون از درس و کلاس فارغ شد، به کودک اجازه بازی و تفرّج داده شود تا دل او نمیرد و پژمرده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اندکی رشد کرد، باید اخلاق نیک و کردار پسندیده بر او آموخت و او را از صفات و کارهای زشت و ناپسند بازداشت تا از حسد و دشمنی و ترسویی و بخل و کبر و خودبینی برحذر باشد و از دزدی و حرام خواری و دروغ و غیبت و خیانت و دشنام و بدزبانی و بیهوده گویی و مانند اینها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سپاس گزاری و توکل و خشنودی و شجاعت و سخاوت و راست گویی و خیرخواهی و دیگر خوبی های اخلاقی را به او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باید نیکان را ستود و بدان و اشرار را مذمت کرد تا نیکی نزد او محبوب و شر، مبغوض گردد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ملا احمد نراقی در بخش دیگری از کتاب خود، جامع السعادات می 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کودک را از پرگویی و دروغ، قسم خوردن اگرچه راست باشد و از لهو و لعب و استهزا و زیاد مزاح کردن و ابتدا به سخن نمودن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عادت کند که جز به اندازه ای که می پرسند،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بزرگ تر سخن می گوید، گوش فرا دهد و از پیش پای بزرگ تر از خود برخیزد و به او جای دهد و در پیش روی او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در خردی به این آداب مؤدب و تربیت شود، این اخلاق و ملکات، بعد از بلوغ در او </w:t>
      </w:r>
      <w:bookmarkStart w:id="220" w:name="pg4028_34290"/>
    </w:p>
    <w:p>
      <w:pPr>
        <w:pStyle w:val="BookText"/>
        <w:rPr/>
      </w:pPr>
      <w:bookmarkEnd w:id="220"/>
      <w:r>
        <w:rPr>
          <w:rFonts w:ascii="IRNazanin" w:hAnsi="IRNazanin" w:eastAsia="IRNazanin"/>
          <w:color w:val="111111"/>
          <w:sz w:val="28"/>
          <w:sz w:val="28"/>
          <w:szCs w:val="28"/>
          <w:rtl w:val="true"/>
          <w:lang w:bidi="fa-IR"/>
        </w:rPr>
        <w:t>راسخ و ریشه دار خواهند شد و انسانی نیک و شایسته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برخلاف اینها نشو و نما کند، وبال پدر و مادر خواهد شد، بلکه باعث رسوایی و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پدر و مادری واجب است که در تأدیب و تربیت فرزند مسامحه نکند که این امانت خداست نزد او و دل کودک، جوهری است پاک و صاف و خالی از هر نقش و صورت و پذیرای هر نیک و بد و این والدین هستند که او را به یکی از این دو راه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راه خیر ببرند، به همان روش نشو و نمو می کند و در دنیا و آخرت سعادتمند می شود و معلم و مربی او در ثوابش شریک اند، وگرنه شقی و هلاک خواهد شد و زیانش به گردن پدر یا قیّم یا ولی او خواهد بود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آموزش امور یاد شده به کودک، مادر بر پدر و هر کس دیگری مقدم است</w:t>
      </w:r>
      <w:r>
        <w:rPr>
          <w:rFonts w:eastAsia="IRNazanin" w:cs="IRNazanin"/>
          <w:color w:val="111111"/>
          <w:sz w:val="28"/>
          <w:szCs w:val="28"/>
          <w:rtl w:val="true"/>
          <w:lang w:bidi="fa-IR"/>
        </w:rPr>
        <w:t>.</w:t>
      </w:r>
    </w:p>
    <w:p>
      <w:pPr>
        <w:pStyle w:val="Heading4"/>
        <w:numPr>
          <w:ilvl w:val="3"/>
          <w:numId w:val="1"/>
        </w:numPr>
        <w:rPr/>
      </w:pPr>
      <w:bookmarkStart w:id="221" w:name="__RefHeading___Toc2251658_2281741623"/>
      <w:bookmarkStart w:id="222" w:name="_Toc83"/>
      <w:bookmarkEnd w:id="221"/>
      <w:r>
        <w:rPr>
          <w:rtl w:val="true"/>
        </w:rPr>
        <w:t>ف</w:t>
      </w:r>
      <w:r>
        <w:rPr>
          <w:rtl w:val="true"/>
        </w:rPr>
        <w:t xml:space="preserve">) </w:t>
      </w:r>
      <w:r>
        <w:rPr>
          <w:rtl w:val="true"/>
        </w:rPr>
        <w:t>آموزش آداب سلام کردن</w:t>
      </w:r>
      <w:bookmarkEnd w:id="222"/>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آداب سلام کردن</w:t>
      </w:r>
    </w:p>
    <w:p>
      <w:pPr>
        <w:pStyle w:val="BookText"/>
        <w:rPr/>
      </w:pPr>
      <w:r>
        <w:rPr>
          <w:rFonts w:ascii="IRNazanin" w:hAnsi="IRNazanin" w:eastAsia="IRNazanin"/>
          <w:color w:val="111111"/>
          <w:sz w:val="28"/>
          <w:sz w:val="28"/>
          <w:szCs w:val="28"/>
          <w:rtl w:val="true"/>
          <w:lang w:bidi="fa-IR"/>
        </w:rPr>
        <w:t>سلام کردن به دیگران، از مستحبات اکید در دین اسلام است و ثواب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فرد هنگام ورود به خانه افراد دیگر، باید با گفتن سلام اهل خانه را از ورودش باخبر سازد و این گونه با ساکنان خانه ارتباط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لاتَدْخُلُوا بُیُوتا غَیْرَ بُیُوتِکُمْ حَتّی تَسْتَأْنِسُوا وَ تُسَلِّمُوا عَلی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غیر از خانه های خودتان وارد نشوید تا اجازه بگیرید و بر اهل آن خانه سلام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 اختصاص به بزرگ سالان ندارد، بلکه سلام کردن به کودکان، از سنت های رسول اللّه صلی الله علیه و آله است و در این باره 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چیزهایی که تا زنده هستم، ترک نخواهم کرد، سلام دادن به کودکان است تا </w:t>
      </w:r>
      <w:bookmarkStart w:id="223" w:name="pg4028_34291"/>
    </w:p>
    <w:p>
      <w:pPr>
        <w:pStyle w:val="BookText"/>
        <w:rPr/>
      </w:pPr>
      <w:bookmarkEnd w:id="223"/>
      <w:r>
        <w:rPr>
          <w:rFonts w:ascii="IRNazanin" w:hAnsi="IRNazanin" w:eastAsia="IRNazanin"/>
          <w:color w:val="111111"/>
          <w:sz w:val="28"/>
          <w:sz w:val="28"/>
          <w:szCs w:val="28"/>
          <w:rtl w:val="true"/>
          <w:lang w:bidi="fa-IR"/>
        </w:rPr>
        <w:t>اینکه پس از من به عنوان سنت اسلامی باقی بماند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سلام کردن به کودکان دو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موجب آشنایی آنها با این سنت نیکوی پیامبر اسلام می شود و آن را بهتر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سبب رشد شخصیت معنوی و اجتماعی شان می گردد؛ چون از یک سو با ارزش های اسلامی آشنا می شوند و از سوی دیگر، آداب اجتماعی را فرا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مادران لازم است این سنت حسنه را به فرزندانشان بیاموزند و آنها را از کودکی با آداب سلام کردن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به این کار عادت کند و هر وقت بر فرزند وارد می شود، به وی سلام کند و از کودک نیز بخواهد هر وقت با دیگران روبه رو شد، سلام کند، به تدریج سلام کردن برای او عادت می شود و از آن پس، همواره به دیگران سلام می کند</w:t>
      </w:r>
      <w:r>
        <w:rPr>
          <w:rFonts w:eastAsia="IRNazanin" w:cs="IRNazanin"/>
          <w:color w:val="111111"/>
          <w:sz w:val="28"/>
          <w:szCs w:val="28"/>
          <w:rtl w:val="true"/>
          <w:lang w:bidi="fa-IR"/>
        </w:rPr>
        <w:t>.</w:t>
      </w:r>
    </w:p>
    <w:p>
      <w:pPr>
        <w:pStyle w:val="Heading4"/>
        <w:numPr>
          <w:ilvl w:val="3"/>
          <w:numId w:val="1"/>
        </w:numPr>
        <w:rPr/>
      </w:pPr>
      <w:bookmarkStart w:id="224" w:name="__RefHeading___Toc2251660_2281741623"/>
      <w:bookmarkStart w:id="225" w:name="_Toc84"/>
      <w:bookmarkEnd w:id="224"/>
      <w:r>
        <w:rPr>
          <w:rtl w:val="true"/>
        </w:rPr>
        <w:t>ص</w:t>
      </w:r>
      <w:r>
        <w:rPr>
          <w:rtl w:val="true"/>
        </w:rPr>
        <w:t xml:space="preserve">) </w:t>
      </w:r>
      <w:r>
        <w:rPr>
          <w:rtl w:val="true"/>
        </w:rPr>
        <w:t>توجه به رشد جنسی کودک</w:t>
      </w:r>
      <w:bookmarkEnd w:id="22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رشد جنسی کودک</w:t>
      </w:r>
    </w:p>
    <w:p>
      <w:pPr>
        <w:pStyle w:val="BookText"/>
        <w:rPr/>
      </w:pPr>
      <w:r>
        <w:rPr>
          <w:rFonts w:ascii="IRNazanin" w:hAnsi="IRNazanin" w:eastAsia="IRNazanin"/>
          <w:color w:val="111111"/>
          <w:sz w:val="28"/>
          <w:sz w:val="28"/>
          <w:szCs w:val="28"/>
          <w:rtl w:val="true"/>
          <w:lang w:bidi="fa-IR"/>
        </w:rPr>
        <w:t>رشد کودک در جنبه های گوناگون، از مسائل مهم در حوزه تعلیم و تربیت است که خانواده ها به ویژه پدر و مادر باید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پدر و مادری علاقه مند است فرزندانش از نظر جسمی و روحی رشد مناسب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جنسی کودک، از حساس ترین انواع رشد است که در سراسر زندگی وی اهمیت و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طبیعی و متعادل غرایز و گرایش های کودک به او کمک می کند تا دیگر جنبه های وجودی اش نیز رشد متناسب داشته باشند؛ زیرا انحراف جنسی، اغلب از رشد غیرطبیعی و احیانا بلوغ زودرس یا خمودی و بی میلی فرزندان به جنس مخالف پدید می آید که خود، عوامل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به رشد جنسی فرزند بی تفاوت باشند، ممکن است وی دچار بلوغ زودرس یا خمودی و بی علاقگی به جنس مخالف خود شود که هر کدام زیان خاص خود را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جنسی کودک، مقدمه رفتار جنسی او را فراهم می کند و اگر به آن توجه نشود، ممکن است فرد دچار نارسایی جنسی گردد که پی آمدهای بدی برای او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وظیفه والدین است که با از بین بردن زمینه های تربیت نادرست، هم از عوامل هیجان انگیز مانند تعریف داستان ها </w:t>
      </w:r>
      <w:bookmarkStart w:id="226" w:name="pg4028_34292"/>
    </w:p>
    <w:p>
      <w:pPr>
        <w:pStyle w:val="BookText"/>
        <w:rPr/>
      </w:pPr>
      <w:bookmarkEnd w:id="226"/>
      <w:r>
        <w:rPr>
          <w:rFonts w:ascii="IRNazanin" w:hAnsi="IRNazanin" w:eastAsia="IRNazanin"/>
          <w:color w:val="111111"/>
          <w:sz w:val="28"/>
          <w:sz w:val="28"/>
          <w:szCs w:val="28"/>
          <w:rtl w:val="true"/>
          <w:lang w:bidi="fa-IR"/>
        </w:rPr>
        <w:t>یا نمایش فیلم های محرک جلوگیری کنند و مانع رشد جنسی زود هنگام فرزندان شوند و هم نسبت به عقب ماندگی و شکوفا نشدن غرایز طبیعی وی بی تفاوت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مادر می تواند در این امر نقش بیشتر و بهتری داشته باشد؛ زیرا او معمولاً در کنار فرزند است و می تواند بر رفتار و گفتار وی نظارت کامل داشته باشد، چنان که 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الْمَرْأَةُ مَسْئُوولَةٌ عَلَی أَهْلِ بَیْتِ زوْجِها؛ زن، مسئول اداره بچه های شوهرش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منظور از رشد جنسی فرزند این است که مادر، پایه های فکری و اعتقادی شان را تقویت و احکام دینی را به آنها آموزش دهد و روش های درست به کارگیری آموزه های اسلامی را به آنان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پیش از رسیدن فرزند به بلوغ جنسی، مسائل نظری و راه های عملی مربوط به آن را به وی آموزش دهد تا وقتی به رشد طبیعی می رسد، در این زمینه مشکلی نداشته باشد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227" w:name="__RefHeading___Toc2251662_2281741623"/>
      <w:bookmarkStart w:id="228" w:name="_Toc85"/>
      <w:bookmarkEnd w:id="227"/>
      <w:r>
        <w:rPr>
          <w:rtl w:val="true"/>
        </w:rPr>
        <w:t>ق</w:t>
      </w:r>
      <w:r>
        <w:rPr>
          <w:rtl w:val="true"/>
        </w:rPr>
        <w:t xml:space="preserve">) </w:t>
      </w:r>
      <w:r>
        <w:rPr>
          <w:rtl w:val="true"/>
        </w:rPr>
        <w:t>راهنمایی های جنسی</w:t>
      </w:r>
      <w:bookmarkEnd w:id="228"/>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های جنسی</w:t>
      </w:r>
    </w:p>
    <w:p>
      <w:pPr>
        <w:pStyle w:val="BookText"/>
        <w:rPr/>
      </w:pPr>
      <w:r>
        <w:rPr>
          <w:rFonts w:ascii="IRNazanin" w:hAnsi="IRNazanin" w:eastAsia="IRNazanin"/>
          <w:color w:val="111111"/>
          <w:sz w:val="28"/>
          <w:sz w:val="28"/>
          <w:szCs w:val="28"/>
          <w:rtl w:val="true"/>
          <w:lang w:bidi="fa-IR"/>
        </w:rPr>
        <w:t>مادر، به عنوان مشاور و راهنمای مناسبی برای فرزند، می تواند از همان آغاز زندگی، آداب مثبت و پسندیده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باید در آموزش مسائل جنسی و غریزی به فرزندان توجه بیشتری داشته باشد و پسر و دختر را آن گونه که شایسته یک فرزند مسلمان است،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به تربیت قوه شهویه فرزند پرداخت و قبل از اینکه مشکلی در این جهت برایش عارض شود، او را با آداب اسلامی آشنا ساخت</w:t>
      </w:r>
      <w:r>
        <w:rPr>
          <w:rFonts w:eastAsia="IRNazanin" w:cs="IRNazanin"/>
          <w:color w:val="111111"/>
          <w:sz w:val="28"/>
          <w:szCs w:val="28"/>
          <w:rtl w:val="true"/>
          <w:lang w:bidi="fa-IR"/>
        </w:rPr>
        <w:t>.</w:t>
      </w:r>
      <w:r>
        <w:rPr>
          <w:rStyle w:val="FootnoteAnchor"/>
          <w:rtl w:val="true"/>
        </w:rPr>
        <w:footnoteReference w:id="15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جنسی انسان از بدو تولد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ارائه راه کارهای شرعی و دینی به وی در این زمینه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راهنمایی جنسی کودک این است که برخی رفتارهای ساده و قابل </w:t>
      </w:r>
      <w:bookmarkStart w:id="229" w:name="pg4028_34293"/>
    </w:p>
    <w:p>
      <w:pPr>
        <w:pStyle w:val="BookText"/>
        <w:rPr/>
      </w:pPr>
      <w:bookmarkEnd w:id="229"/>
      <w:r>
        <w:rPr>
          <w:rFonts w:ascii="IRNazanin" w:hAnsi="IRNazanin" w:eastAsia="IRNazanin"/>
          <w:color w:val="111111"/>
          <w:sz w:val="28"/>
          <w:sz w:val="28"/>
          <w:szCs w:val="28"/>
          <w:rtl w:val="true"/>
          <w:lang w:bidi="fa-IR"/>
        </w:rPr>
        <w:t>فهم مربوط به جنسیت را از همان سنین کوچکی به فرزند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باید به دختران کوچک آموخت که نباید نامحرم با آنها تماس بدنی داشته باشد و به جز محارم کسی حق ندارد، آنها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این، باید محرم و نامحرم را برای آنها تعریف کرد و توضیح داد چه کسی محرم و چه کسی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این مورد نیز بر دیگر افراد خانواده اولویت دارد و می تواند توضیح لازم و مناسب را به فرزند ارائه دهد</w:t>
      </w:r>
      <w:r>
        <w:rPr>
          <w:rFonts w:eastAsia="IRNazanin" w:cs="IRNazanin"/>
          <w:color w:val="111111"/>
          <w:sz w:val="28"/>
          <w:szCs w:val="28"/>
          <w:rtl w:val="true"/>
          <w:lang w:bidi="fa-IR"/>
        </w:rPr>
        <w:t>.</w:t>
      </w:r>
    </w:p>
    <w:p>
      <w:pPr>
        <w:pStyle w:val="Heading3"/>
        <w:numPr>
          <w:ilvl w:val="2"/>
          <w:numId w:val="1"/>
        </w:numPr>
        <w:rPr/>
      </w:pPr>
      <w:bookmarkStart w:id="230" w:name="__RefHeading___Toc2251664_2281741623"/>
      <w:bookmarkStart w:id="231" w:name="_Toc86"/>
      <w:bookmarkEnd w:id="230"/>
      <w:r>
        <w:rPr/>
        <w:t>4</w:t>
      </w:r>
      <w:r>
        <w:rPr>
          <w:rtl w:val="true"/>
        </w:rPr>
        <w:t xml:space="preserve">. </w:t>
      </w:r>
      <w:r>
        <w:rPr>
          <w:rtl w:val="true"/>
        </w:rPr>
        <w:t>نقش رفتاری مادر در تربیت دینی کودک</w:t>
      </w:r>
      <w:bookmarkEnd w:id="231"/>
    </w:p>
    <w:p>
      <w:pPr>
        <w:pStyle w:val="Heading4"/>
        <w:numPr>
          <w:ilvl w:val="3"/>
          <w:numId w:val="1"/>
        </w:numPr>
        <w:rPr/>
      </w:pPr>
      <w:bookmarkStart w:id="232" w:name="__RefHeading___Toc2251666_2281741623"/>
      <w:bookmarkStart w:id="233" w:name="_Toc87"/>
      <w:bookmarkEnd w:id="232"/>
      <w:r>
        <w:rPr>
          <w:rtl w:val="true"/>
        </w:rPr>
        <w:t>اشاره</w:t>
      </w:r>
      <w:bookmarkEnd w:id="2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رفتاری مادر در تربیت دینی کودک</w:t>
      </w:r>
    </w:p>
    <w:p>
      <w:pPr>
        <w:pStyle w:val="BookText"/>
        <w:rPr/>
      </w:pPr>
      <w:r>
        <w:rPr>
          <w:rFonts w:ascii="IRNazanin" w:hAnsi="IRNazanin" w:eastAsia="IRNazanin"/>
          <w:color w:val="111111"/>
          <w:sz w:val="28"/>
          <w:sz w:val="28"/>
          <w:szCs w:val="28"/>
          <w:rtl w:val="true"/>
          <w:lang w:bidi="fa-IR"/>
        </w:rPr>
        <w:t>مادر، گذشته از نقش های عاطفی و شناختی، از نظر رفتاری نیز بر تربیت فرزند اثر می گذارد و شاید بتوان گفت نقش رفتاری مادر، بیش از دیگر نقش های وی در شکل دهی شخصیت کودک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بسیاری از یادگیری های کودک در این دوره از زندگی، از راه حواس ظاهری انجام می گیرد و از سوی دیگر، کودک، رفتار مادر و شیوه برخورد وی را با مسائل گوناگون به صورت ملموس و عینی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اثرپذیری کودک از رفتار مادر، بسیار بیشتر و عمیق تر از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موضوع، در اینجا لازم است به برخی از رفتارهای اثربخش مادر در تربیت دینی فرزند اشاره کنیم</w:t>
      </w:r>
      <w:r>
        <w:rPr>
          <w:rFonts w:eastAsia="IRNazanin" w:cs="IRNazanin"/>
          <w:color w:val="111111"/>
          <w:sz w:val="28"/>
          <w:szCs w:val="28"/>
          <w:rtl w:val="true"/>
          <w:lang w:bidi="fa-IR"/>
        </w:rPr>
        <w:t>:</w:t>
      </w:r>
    </w:p>
    <w:p>
      <w:pPr>
        <w:pStyle w:val="Heading4"/>
        <w:numPr>
          <w:ilvl w:val="3"/>
          <w:numId w:val="1"/>
        </w:numPr>
        <w:rPr/>
      </w:pPr>
      <w:bookmarkStart w:id="234" w:name="__RefHeading___Toc2251668_2281741623"/>
      <w:bookmarkStart w:id="235" w:name="_Toc88"/>
      <w:bookmarkEnd w:id="234"/>
      <w:r>
        <w:rPr>
          <w:rtl w:val="true"/>
        </w:rPr>
        <w:t>الف</w:t>
      </w:r>
      <w:r>
        <w:rPr>
          <w:rtl w:val="true"/>
        </w:rPr>
        <w:t xml:space="preserve">) </w:t>
      </w:r>
      <w:r>
        <w:rPr>
          <w:rtl w:val="true"/>
        </w:rPr>
        <w:t>عبادت های مادر</w:t>
      </w:r>
      <w:bookmarkEnd w:id="2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 مادر</w:t>
      </w:r>
    </w:p>
    <w:p>
      <w:pPr>
        <w:pStyle w:val="BookText"/>
        <w:rPr/>
      </w:pPr>
      <w:r>
        <w:rPr>
          <w:rFonts w:ascii="IRNazanin" w:hAnsi="IRNazanin" w:eastAsia="IRNazanin"/>
          <w:color w:val="111111"/>
          <w:sz w:val="28"/>
          <w:sz w:val="28"/>
          <w:szCs w:val="28"/>
          <w:rtl w:val="true"/>
          <w:lang w:bidi="fa-IR"/>
        </w:rPr>
        <w:t>عبادت ها و نیایش های مادر نقش بسزایی در پرورش روحی و معنوی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 حاکم بر زندگی کودک، فضای معنوی و پرستش و توجه به خدا باشد، بی تردید، کودکی که در آن فضا رشد می کند، انسانی باایمان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نخستین مدرسه ای که کودک در آن آموزش می بیند، محیط خانه است و تمام عوامل موجود در آن محیط، بر روح و روان و رفتار وی اثر می گذارد و اساس روحیه دین پذیری و کسب فضایل اخلاقی فرزند در محیط خانه شکل می گیرد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عبادت مادر در خانه، نوعی تمرین عملی و ارائه الگو به فرزند است که ذهن آماده او را به خود جلب می کند و اثر آن سال ها در دل و ذهن او باقی می ماند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به موارد بسیاری اشاره شده است که کودکان و نونهالان، روحیه عبادت و دعا را </w:t>
      </w:r>
    </w:p>
    <w:p>
      <w:pPr>
        <w:pStyle w:val="BookText"/>
        <w:rPr/>
      </w:pPr>
      <w:r>
        <w:rPr>
          <w:rFonts w:ascii="IRNazanin" w:hAnsi="IRNazanin" w:eastAsia="IRNazanin"/>
          <w:color w:val="111111"/>
          <w:sz w:val="28"/>
          <w:sz w:val="28"/>
          <w:szCs w:val="28"/>
          <w:rtl w:val="true"/>
          <w:lang w:bidi="fa-IR"/>
        </w:rPr>
        <w:t>از مادران خود به ارث برده و عبادت کردن را در عمل از آنان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حنّه،</w:t>
      </w:r>
      <w:r>
        <w:rPr>
          <w:rStyle w:val="FootnoteAnchor"/>
          <w:rtl w:val="true"/>
        </w:rPr>
        <w:footnoteReference w:id="152"/>
      </w:r>
      <w:r>
        <w:rPr>
          <w:rFonts w:ascii="IRNazanin" w:hAnsi="IRNazanin" w:eastAsia="IRNazanin"/>
          <w:color w:val="111111"/>
          <w:sz w:val="28"/>
          <w:sz w:val="28"/>
          <w:szCs w:val="28"/>
          <w:rtl w:val="true"/>
          <w:lang w:bidi="fa-IR"/>
        </w:rPr>
        <w:t>همسر عمران و مادر مریم، از مادرانی است که پیش از ولادت فرزندش، با عبادت و توسل و دعا، از خدا فرزندی خواست و نذر کرد که فرزند او در راه خدا و در کلیسا، خدمت گزار بندگان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گونه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نَذَرْتُ لَکَ ما فِی بَطْنِی مُحَرّرا فَتَقَبَّلْ مِنِّی اِءنَّکَ أَنْتَ السَّمِیعُ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 دارم، برای تو نذر کردم که محرّر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آزاد برای خدمت به خانه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بپذیر که تو شنوا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وقتی فرزندش به دنیا آمد، وی را مریم نامید و دعا کرد که پروردگار، وی و ذریه اش را از وسوسه های شیطان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مریم را به نیکویی پذیرفت و نهال وجودش را به خوبی پرورش داد و کفالت او را به زکریا سپرد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بی تردید، مریم بسیاری از فضایل اخلاقی و معنوی را در همان زمان طفولیت از مادرش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 شبانه مادر بر جسم و روح او اثر گذاشت و وی را به مقامی رسانید که زکریای پیامبر، مجذوب رفتار او شد و از خدا خواست که فرزندی صالح همانند مریم به وی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یحیی را 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که سرپرستی مریم را بر عهده داشت، هرگاه نزد او می رفت، وی را در حال عبادت می دید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مادرانی که خود، از تربیتی شایسته و بینش و منشی خدایی بهره مند هستند، با تیزبینی و آینده نگری، فقط به پرورش دینی و معنوی فرزندشان توجه نمی کنند، بلکه هدایت و سعادت ذریه او را نیز از خدا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مادر مریم برای در امان ماندن ذریه فرزندش از وسوسه های شیطان، گواهی روشن بر اهمیت دادن مادران به تربیت دینی فرزندانشان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مادران از این رفتار مادر مریم الگو بگیرند و برای سلامت روحی و معنوی فرزندانشان چاره اندیشی و دعا کنند، همان گونه که </w:t>
      </w:r>
      <w:bookmarkStart w:id="236" w:name="pg4028_34295"/>
    </w:p>
    <w:p>
      <w:pPr>
        <w:pStyle w:val="BookText"/>
        <w:rPr/>
      </w:pPr>
      <w:bookmarkEnd w:id="236"/>
      <w:r>
        <w:rPr>
          <w:rFonts w:ascii="IRNazanin" w:hAnsi="IRNazanin" w:eastAsia="IRNazanin"/>
          <w:color w:val="111111"/>
          <w:sz w:val="28"/>
          <w:sz w:val="28"/>
          <w:szCs w:val="28"/>
          <w:rtl w:val="true"/>
          <w:lang w:bidi="fa-IR"/>
        </w:rPr>
        <w:t>خداوند، دعای مادر مریم را پذیرفت، دعای آنها را نیز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عملی مادران، از راه عبادت، رفتار و اخلاق نیکو و پسندیده، بیش از هر روش دیگری بر جسم و روح فرزند اثر می گذارد و انتظار می رود که مادران با عملکرد خود، مربی خوبی برای فرزندانشان باشند</w:t>
      </w:r>
      <w:r>
        <w:rPr>
          <w:rFonts w:eastAsia="IRNazanin" w:cs="IRNazanin"/>
          <w:color w:val="111111"/>
          <w:sz w:val="28"/>
          <w:szCs w:val="28"/>
          <w:rtl w:val="true"/>
          <w:lang w:bidi="fa-IR"/>
        </w:rPr>
        <w:t>.</w:t>
      </w:r>
    </w:p>
    <w:p>
      <w:pPr>
        <w:pStyle w:val="Heading4"/>
        <w:numPr>
          <w:ilvl w:val="3"/>
          <w:numId w:val="1"/>
        </w:numPr>
        <w:rPr/>
      </w:pPr>
      <w:bookmarkStart w:id="237" w:name="__RefHeading___Toc2251670_2281741623"/>
      <w:bookmarkStart w:id="238" w:name="_Toc89"/>
      <w:bookmarkEnd w:id="237"/>
      <w:r>
        <w:rPr>
          <w:rtl w:val="true"/>
        </w:rPr>
        <w:t>ب</w:t>
      </w:r>
      <w:r>
        <w:rPr>
          <w:rtl w:val="true"/>
        </w:rPr>
        <w:t xml:space="preserve">) </w:t>
      </w:r>
      <w:r>
        <w:rPr>
          <w:rtl w:val="true"/>
        </w:rPr>
        <w:t>نمازهای اول وقت مادر</w:t>
      </w:r>
      <w:bookmarkEnd w:id="23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اول وقت مادر</w:t>
      </w:r>
    </w:p>
    <w:p>
      <w:pPr>
        <w:pStyle w:val="BookText"/>
        <w:rPr/>
      </w:pPr>
      <w:r>
        <w:rPr>
          <w:rFonts w:ascii="IRNazanin" w:hAnsi="IRNazanin" w:eastAsia="IRNazanin"/>
          <w:color w:val="111111"/>
          <w:sz w:val="28"/>
          <w:sz w:val="28"/>
          <w:szCs w:val="28"/>
          <w:rtl w:val="true"/>
          <w:lang w:bidi="fa-IR"/>
        </w:rPr>
        <w:t>نماز، مهم ترین وظیفه دینی و اسلامی مسلمانان است که خداوند، آنان را به ادای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به اهمیت نماز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أَلصَّلاةُ عَمُودُ الدّینِ إِنْ قُبِلَتْ قُبِلَتْ ما سِواها وَ إِنْ رُدَّتْ رُدَّتْ ما سواها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شد، دیگر عبادت ها نیز پذیرفته می شود و اگر رد شد، عبادت های دیگر نیز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ابراهیم خلیل علیه السلام، در مناجات خود از خدا خواست که خود و ذریه اش را از نمازگزاران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الصَّلاةِ وَ مِنْ ذُرِّیَّتیِ؛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ذریه ام را از برپاگزاران نماز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کریم می خوانیم که لقمان حکیم به فرزندش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أَقِمِ الصَّلاةَ؛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و روایت های بی شماری، مبین اهمیت نماز است و ادای این فریضه دینی در زمان معیّن و اول وقت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اول وقت ارزش بسیاری دارد، چنان که امیرمؤمنان علی علیه السلام به امام حسن مجتبی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یا بُنَیَّ بِالصَّلاة عِنْدَ وَقْتِها؛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خواندن نماز اول وقت سفارش می کنم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سفارش و تأکید درباره کودکان این است که پدر و مادر باید آنها را از کودکی به نماز خواندن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أَدِّبْ صِغارَ أَهْلِ بَیْتِکَ بِلِسانِکَ عَلَی </w:t>
      </w:r>
      <w:bookmarkStart w:id="239" w:name="pg4028_34296"/>
    </w:p>
    <w:p>
      <w:pPr>
        <w:pStyle w:val="BookText"/>
        <w:rPr/>
      </w:pPr>
      <w:bookmarkEnd w:id="239"/>
      <w:r>
        <w:rPr>
          <w:rFonts w:ascii="IRNazanin" w:hAnsi="IRNazanin" w:eastAsia="IRNazanin"/>
          <w:color w:val="111111"/>
          <w:sz w:val="28"/>
          <w:sz w:val="28"/>
          <w:szCs w:val="28"/>
          <w:rtl w:val="true"/>
          <w:lang w:bidi="fa-IR"/>
        </w:rPr>
        <w:t>الصَّلاةِ وَ الطَّهُورِ؛ فرزندان کوچک را با زبان خود، به نماز و وضو عادت دهید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با توجه به این روایت، کودکان را باید با زبان کودکانه به نماز فرا خواند، به گونه ای که توان درک آن را داشته باشند، نه با زبان پیچیده یا پرخاشگرانه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دیگری آمده است در سنین معیّنی مانند شش و هفت سالگی باید فرزندان را به نماز خواندن دعوت کرد، چنان که پیامبر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صِبْیانَکُمْ بِالصَّلاةِ إِذا کانُوا أَبْناءَ سِتَّ سِنِینَ؛ فرزندان خود را در شش سالگی به خواندن نماز دستور دهید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نکته قابل توجه در این گونه آیات و روایات این است که خطاب ها و دستورهای شرعی هر چند به صیغه مذکر آمده و خطاب به مردان است، ولی به مردان منحصر نیست، بلکه شامل مرد و زن می شود و مادر نیز همانند پدر، مأمور به اجرای آن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نباید نسبت به تکالیف دینی و عملی فرزند بی توجه باشد، بلکه باید با تربیت صحیح و مناسب، او را به عبادت علاقه 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روانی ـ تربیتی، بهترین روش برای ایجاد و تقویت انگیزه عبادت در فرزند، استفاده از روش عملی و الگویی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طور غیرمستقیم در فرزند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به خواندن نماز اول وقت اهمیت دهد و همواره در برابر چشمان کودک سر وقت نمازش را بخواند، به یقین، بر روح و روان کودک اثر می گذارد و وی را به این کار علاقه مند می کند؛ بدون اینکه امر و نهی یا اجباری در کار باشد</w:t>
      </w:r>
      <w:r>
        <w:rPr>
          <w:rFonts w:eastAsia="IRNazanin" w:cs="IRNazanin"/>
          <w:color w:val="111111"/>
          <w:sz w:val="28"/>
          <w:szCs w:val="28"/>
          <w:rtl w:val="true"/>
          <w:lang w:bidi="fa-IR"/>
        </w:rPr>
        <w:t>.</w:t>
      </w:r>
    </w:p>
    <w:p>
      <w:pPr>
        <w:pStyle w:val="Heading4"/>
        <w:numPr>
          <w:ilvl w:val="3"/>
          <w:numId w:val="1"/>
        </w:numPr>
        <w:rPr/>
      </w:pPr>
      <w:bookmarkStart w:id="240" w:name="__RefHeading___Toc2251672_2281741623"/>
      <w:bookmarkStart w:id="241" w:name="_Toc90"/>
      <w:bookmarkEnd w:id="240"/>
      <w:r>
        <w:rPr>
          <w:rtl w:val="true"/>
        </w:rPr>
        <w:t>ج</w:t>
      </w:r>
      <w:r>
        <w:rPr>
          <w:rtl w:val="true"/>
        </w:rPr>
        <w:t xml:space="preserve">) </w:t>
      </w:r>
      <w:r>
        <w:rPr>
          <w:rtl w:val="true"/>
        </w:rPr>
        <w:t>دعاها و مناجات های مادر</w:t>
      </w:r>
      <w:bookmarkEnd w:id="24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مناجات های مادر</w:t>
      </w:r>
    </w:p>
    <w:p>
      <w:pPr>
        <w:pStyle w:val="BookText"/>
        <w:rPr/>
      </w:pPr>
      <w:r>
        <w:rPr>
          <w:rFonts w:ascii="IRNazanin" w:hAnsi="IRNazanin" w:eastAsia="IRNazanin"/>
          <w:color w:val="111111"/>
          <w:sz w:val="28"/>
          <w:sz w:val="28"/>
          <w:szCs w:val="28"/>
          <w:rtl w:val="true"/>
          <w:lang w:bidi="fa-IR"/>
        </w:rPr>
        <w:t>دعا و مناجات به پیشگاه خداوند و اظهار نیاز و تضرع به درگاه آن وجود مطلق و قادر لایزال، وظیفه هر انسان موحد و خداشناسی است و باید از این راه خود را به خالق خویش نزدیک سازد و از او کمک بجوید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پدر و مادر، در دل شب و سحرگاهان از خواب ناز دل برکنند و وضو کنند و سجاده نماز </w:t>
      </w:r>
      <w:bookmarkStart w:id="242" w:name="pg4028_34297"/>
    </w:p>
    <w:p>
      <w:pPr>
        <w:pStyle w:val="BookText"/>
        <w:rPr/>
      </w:pPr>
      <w:bookmarkEnd w:id="242"/>
      <w:r>
        <w:rPr>
          <w:rFonts w:ascii="IRNazanin" w:hAnsi="IRNazanin" w:eastAsia="IRNazanin"/>
          <w:color w:val="111111"/>
          <w:sz w:val="28"/>
          <w:sz w:val="28"/>
          <w:szCs w:val="28"/>
          <w:rtl w:val="true"/>
          <w:lang w:bidi="fa-IR"/>
        </w:rPr>
        <w:t>بگسترانند و دست به دعا بردارند، فضای خانه از راز و نیاز آنان معطر می گردد و این کار آثار معنوی بسیاری بر فرزندان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تواند با دعاهای نیمه شب خود، دل کودک را آماده پذیرش حقایق و جسم و روح وی را مشتاق عبادت و پرستش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علیه السلام، از جمله زنانی است که خداوند به طور مستقیم به او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وی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أُمِّ مُوسی أَن أَرْضِیِعیهِ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مادر موسی وحی کردم که فرزند را شیر بده و چون بترسی که فرعونیان آسیبی به او برسانند، وی را به دریا بیفکن و نترس و اندوه به خود راه مده که ما او را به تو بازمی گردانیم و از پیامبران قرارش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مادر موسی علیه السلام با وجود علاقه شدید به فرزندش، وی را به امواج رود نیل سپرد، ولی از رحمت خدا ناامید نشد، بلکه امیدوار به وعده الهی، به دعا و نیایش در پیشگاه خدای متعال پرداخت و خداوند هم بنا بر وعده ای که به وی داده بود، در ماجرایی، موسی را در اختیار آسیه، همسر فرعون قرار داد و او مانع از کشتن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زنی را برای شیر دادن موسی علیه السلام آوردند، وی شیر ننوشید تا اینکه دوباره در آغوش پر مهر مادر قرار گرفت و از شیر مادر خورد و در دامان او بزرگ شد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مادر موسی علیه السلام با عبادت ها و راز و نیازهای خود توانست فرزندی همانند موسی کلیم اللّه علیه السلام تربیت کند و او را چنان پرورش دهد که شایسته مقام نبوت و پیامبری گردد</w:t>
      </w:r>
      <w:r>
        <w:rPr>
          <w:rFonts w:eastAsia="IRNazanin" w:cs="IRNazanin"/>
          <w:color w:val="111111"/>
          <w:sz w:val="28"/>
          <w:szCs w:val="28"/>
          <w:rtl w:val="true"/>
          <w:lang w:bidi="fa-IR"/>
        </w:rPr>
        <w:t>.</w:t>
      </w:r>
    </w:p>
    <w:p>
      <w:pPr>
        <w:pStyle w:val="Heading4"/>
        <w:numPr>
          <w:ilvl w:val="3"/>
          <w:numId w:val="1"/>
        </w:numPr>
        <w:rPr/>
      </w:pPr>
      <w:bookmarkStart w:id="243" w:name="__RefHeading___Toc2251674_2281741623"/>
      <w:bookmarkStart w:id="244" w:name="_Toc91"/>
      <w:bookmarkEnd w:id="243"/>
      <w:r>
        <w:rPr>
          <w:rtl w:val="true"/>
        </w:rPr>
        <w:t>د</w:t>
      </w:r>
      <w:r>
        <w:rPr>
          <w:rtl w:val="true"/>
        </w:rPr>
        <w:t xml:space="preserve">) </w:t>
      </w:r>
      <w:r>
        <w:rPr>
          <w:rtl w:val="true"/>
        </w:rPr>
        <w:t>همراه بردن کودک به مسجد</w:t>
      </w:r>
      <w:bookmarkEnd w:id="24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بردن کودک به مسجد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کاربردهای مهم مسجد که بر دیگر کاربردهای آن غلبه دارد، نقش عبادی آن است، به گونه ای که هر جا نامی از مسجد به میان آید، بیشتر نقش عبادی آن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صدای اذان از بلندگوی مسجد، بیان گر فرا رسیدن وقت نماز است و مؤمنان با شنیدن اذان، برای اقامه نماز به مسجد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زن و مرد، کوچک و بزرگ، ثروتمند و فقیر هنگام فرا رسیدن وقت </w:t>
      </w:r>
      <w:bookmarkStart w:id="245" w:name="pg4028_34298"/>
    </w:p>
    <w:p>
      <w:pPr>
        <w:pStyle w:val="BookText"/>
        <w:rPr/>
      </w:pPr>
      <w:bookmarkEnd w:id="245"/>
      <w:r>
        <w:rPr>
          <w:rFonts w:ascii="IRNazanin" w:hAnsi="IRNazanin" w:eastAsia="IRNazanin"/>
          <w:color w:val="111111"/>
          <w:sz w:val="28"/>
          <w:sz w:val="28"/>
          <w:szCs w:val="28"/>
          <w:rtl w:val="true"/>
          <w:lang w:bidi="fa-IR"/>
        </w:rPr>
        <w:t>نماز به سوی مساجد، صحنه های زیبا و دیدنی را می آفریند که برای هر انسان مؤمن و خداجویی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بردن کودکان و نونهالان به مسجد و شرکت دادن آنها در نماز جماعت، آنها را به برپایی آموزه های دینی و اسلامی، به ویژه نماز جمعه و جماعت تشویق و علاقه 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تواند با بردن فرزندان به مسجد و شرکت دادن آنان در مراسم اسلامی و مذهبی، میل و رغبتشان را به دین و قرآن افزون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بردن کودکان به مسجد آثار مثبت بی شماری بر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آنها با نماز خو می گیرند و دیدن رکوع و سجود نمازگزاران در روحشان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بسیاری از احکام و معارف دینی را می آموزند و به ذهن می سپارند و تا پایان عمر از یاد نمی برند</w:t>
      </w:r>
      <w:r>
        <w:rPr>
          <w:rFonts w:eastAsia="IRNazanin" w:cs="IRNazanin"/>
          <w:color w:val="111111"/>
          <w:sz w:val="28"/>
          <w:szCs w:val="28"/>
          <w:rtl w:val="true"/>
          <w:lang w:bidi="fa-IR"/>
        </w:rPr>
        <w:t>.</w:t>
      </w:r>
    </w:p>
    <w:p>
      <w:pPr>
        <w:pStyle w:val="Heading4"/>
        <w:numPr>
          <w:ilvl w:val="3"/>
          <w:numId w:val="1"/>
        </w:numPr>
        <w:rPr/>
      </w:pPr>
      <w:bookmarkStart w:id="246" w:name="__RefHeading___Toc2251676_2281741623"/>
      <w:bookmarkStart w:id="247" w:name="_Toc92"/>
      <w:bookmarkEnd w:id="246"/>
      <w:r>
        <w:rPr>
          <w:rtl w:val="true"/>
        </w:rPr>
        <w:t>ه</w:t>
      </w:r>
      <w:r>
        <w:rPr>
          <w:rtl w:val="true"/>
        </w:rPr>
        <w:t xml:space="preserve">) </w:t>
      </w:r>
      <w:r>
        <w:rPr>
          <w:rtl w:val="true"/>
        </w:rPr>
        <w:t>گریه های مادر در مراسم عزاداری</w:t>
      </w:r>
      <w:bookmarkEnd w:id="24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مادر در مراسم عزاداری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گریستن بر مصیبت های اهل بیت علیهم السلام، آثار فراوان فردی و اجتماعی بر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عزای اهل بیت علیهم السلام، وظیفه ای دینی و مذهبی است که پی آمدهای دنیوی و اخروی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روایات اسلامی بسیار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کودکان به مجالس عزای اهل بیت علیهم السلام، افزون بر اینکه آنها را با فضاهای معنوی و اجتماعی آشنا می سازد، از جنبه تربیتی نیز آثار ارزشمندی بر روح و روان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در این محافل، احکام و معارف دینی و اشعار و مراثی درباره اهل بیت علیهم السلام خود به خود به قلب و ذهن کودک نفوذ می کند و در قلب وی ماندگار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بهترین کسی است که به خوبی می تواند از عهده این کار برآید و با بردن فرزند به مجالس مصیبت و عزای اهل بیت علیهم السلام و آشنا ساختن کودک با خاندان پیامبر خدا، تربیت دینی آنان را نیز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نیز پس از رحلت پدر بزرگوارش، حسنین علیهماالسلام را به مسجد پیامبر، مزار شهدای اُحد در بقیع و مزار حمزه در دامنه کوه اُحد می برد</w:t>
      </w:r>
      <w:r>
        <w:rPr>
          <w:rFonts w:eastAsia="IRNazanin" w:cs="IRNazanin"/>
          <w:color w:val="111111"/>
          <w:sz w:val="28"/>
          <w:szCs w:val="28"/>
          <w:rtl w:val="true"/>
          <w:lang w:bidi="fa-IR"/>
        </w:rPr>
        <w:t>.</w:t>
      </w:r>
      <w:r>
        <w:rPr>
          <w:rStyle w:val="FootnoteAnchor"/>
          <w:rtl w:val="true"/>
        </w:rPr>
        <w:footnoteReference w:id="159"/>
      </w:r>
      <w:bookmarkStart w:id="248" w:name="pg4028_34299"/>
    </w:p>
    <w:p>
      <w:pPr>
        <w:pStyle w:val="Heading4"/>
        <w:numPr>
          <w:ilvl w:val="3"/>
          <w:numId w:val="1"/>
        </w:numPr>
        <w:rPr/>
      </w:pPr>
      <w:bookmarkStart w:id="249" w:name="__RefHeading___Toc2251678_2281741623"/>
      <w:bookmarkStart w:id="250" w:name="_Toc93"/>
      <w:bookmarkEnd w:id="248"/>
      <w:bookmarkEnd w:id="249"/>
      <w:r>
        <w:rPr>
          <w:rtl w:val="true"/>
        </w:rPr>
        <w:t>و</w:t>
      </w:r>
      <w:r>
        <w:rPr>
          <w:rtl w:val="true"/>
        </w:rPr>
        <w:t xml:space="preserve">) </w:t>
      </w:r>
      <w:r>
        <w:rPr>
          <w:rtl w:val="true"/>
        </w:rPr>
        <w:t>تشویق های مادر</w:t>
      </w:r>
      <w:bookmarkEnd w:id="25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های مادر</w:t>
      </w:r>
    </w:p>
    <w:p>
      <w:pPr>
        <w:pStyle w:val="BookText"/>
        <w:rPr/>
      </w:pPr>
      <w:r>
        <w:rPr>
          <w:rFonts w:ascii="IRNazanin" w:hAnsi="IRNazanin" w:eastAsia="IRNazanin"/>
          <w:color w:val="111111"/>
          <w:sz w:val="28"/>
          <w:sz w:val="28"/>
          <w:szCs w:val="28"/>
          <w:rtl w:val="true"/>
          <w:lang w:bidi="fa-IR"/>
        </w:rPr>
        <w:t>تشویق، از مهم ترین روش های تربیتی است و در آموزش و پرورش کاربردی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کارشناسان امور تربیتی و آموزشی بر استفاده مناسب از این روش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مؤثر در تقویت و تثبیت رفتارهای دینی فرزندان، تشویق آنان به انجام کارهای خوب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کار مثبتی انجام داد، باید از او تشکر و او را تحسین و تمجید کرد؛ زیرا تشویق زبانی یا پاداش عملی در کودک ایجاد انگیزه می کند و سبب می شود که وی آن کار خوب را تکرار کند و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سیره اهل بیت علیهم السلام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هرگاه کار مثبتی از فرزندان خویش می دیدند، آنها را تحسین می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فرزندانی که از سوی پدر و مادر تشویق می شوند، از نظر روحی و روانی، روحیه استقلال خواهی، عزت طلبی و نیز اعتماد به نفس قوی خواهند داشت و سرنوشت آنها تا حدودی به رفتارهای مشوقانه پدر و مادر وابسته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تشویق های پدر و مادر، استعدادهای فرزندان را تقویت می کند و به فعلیت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همه کس به فرزند مهربان تر، نزدیک تر و بیش از هر کس دیگری مورد اعتماد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بهتر می تواند با تشویق های سازنده خود، به رشد فکری و روحی کودک کمک کند</w:t>
      </w:r>
      <w:r>
        <w:rPr>
          <w:rFonts w:eastAsia="IRNazanin" w:cs="IRNazanin"/>
          <w:color w:val="111111"/>
          <w:sz w:val="28"/>
          <w:szCs w:val="28"/>
          <w:rtl w:val="true"/>
          <w:lang w:bidi="fa-IR"/>
        </w:rPr>
        <w:t xml:space="preserve">. </w:t>
      </w:r>
      <w:bookmarkStart w:id="251" w:name="pg4028_34300"/>
    </w:p>
    <w:p>
      <w:pPr>
        <w:pStyle w:val="Heading2"/>
        <w:numPr>
          <w:ilvl w:val="1"/>
          <w:numId w:val="1"/>
        </w:numPr>
        <w:rPr/>
      </w:pPr>
      <w:bookmarkStart w:id="252" w:name="__RefHeading___Toc2251680_2281741623"/>
      <w:bookmarkStart w:id="253" w:name="_Toc94"/>
      <w:bookmarkEnd w:id="251"/>
      <w:bookmarkEnd w:id="252"/>
      <w:r>
        <w:rPr>
          <w:rtl w:val="true"/>
        </w:rPr>
        <w:t>فصل پنجم</w:t>
      </w:r>
      <w:r>
        <w:rPr>
          <w:rtl w:val="true"/>
        </w:rPr>
        <w:t xml:space="preserve">: </w:t>
      </w:r>
      <w:r>
        <w:rPr>
          <w:rtl w:val="true"/>
        </w:rPr>
        <w:t xml:space="preserve">نقش مادر در تربیت دینی نوجوان </w:t>
      </w:r>
      <w:r>
        <w:rPr>
          <w:rtl w:val="true"/>
        </w:rPr>
        <w:t>(</w:t>
      </w:r>
      <w:r>
        <w:rPr>
          <w:rtl w:val="true"/>
        </w:rPr>
        <w:t>هفت سال دوم</w:t>
      </w:r>
      <w:r>
        <w:rPr>
          <w:rtl w:val="true"/>
        </w:rPr>
        <w:t>)</w:t>
      </w:r>
      <w:bookmarkEnd w:id="253"/>
    </w:p>
    <w:p>
      <w:pPr>
        <w:pStyle w:val="Heading3"/>
        <w:numPr>
          <w:ilvl w:val="2"/>
          <w:numId w:val="1"/>
        </w:numPr>
        <w:rPr/>
      </w:pPr>
      <w:bookmarkStart w:id="254" w:name="__RefHeading___Toc2251682_2281741623"/>
      <w:bookmarkStart w:id="255" w:name="_Toc95"/>
      <w:bookmarkEnd w:id="254"/>
      <w:r>
        <w:rPr>
          <w:rtl w:val="true"/>
        </w:rPr>
        <w:t>اشاره</w:t>
      </w:r>
      <w:bookmarkEnd w:id="25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مادر در تربیت دینی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دوم</w:t>
      </w:r>
      <w:r>
        <w:rPr>
          <w:rFonts w:eastAsia="IRNazanin" w:cs="IRNazanin"/>
          <w:color w:val="111111"/>
          <w:sz w:val="28"/>
          <w:szCs w:val="28"/>
          <w:rtl w:val="true"/>
          <w:lang w:bidi="fa-IR"/>
        </w:rPr>
        <w:t xml:space="preserve">) </w:t>
      </w:r>
      <w:bookmarkStart w:id="256" w:name="pg4028_34301"/>
    </w:p>
    <w:p>
      <w:pPr>
        <w:pStyle w:val="BookText"/>
        <w:rPr/>
      </w:pPr>
      <w:bookmarkEnd w:id="256"/>
      <w:r>
        <w:rPr>
          <w:rFonts w:ascii="IRNazanin" w:hAnsi="IRNazanin" w:eastAsia="IRNazanin"/>
          <w:color w:val="111111"/>
          <w:sz w:val="28"/>
          <w:sz w:val="28"/>
          <w:szCs w:val="28"/>
          <w:rtl w:val="true"/>
          <w:lang w:bidi="fa-IR"/>
        </w:rPr>
        <w:t>بر اساس روایت های بسیار و بررسی های علمی و روان شناختی، زندگی انسان از کودکی تا بزرگ سالی به سه دوره هفت ساله تقسیم می شود که هر کدام از این دوره ها ویژگی 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نقش مادر در تربیت فرزند در هفت سال اول زندگی کودک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هفت سال دوم زندگی و نقش مادر در این دوره می پردازیم و برای پرهیز از طولانی شدن بحث به تبیین برخی ویژگی های دوره نوجوانی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مادر در هفت سال دوم و سوم زندگی نیز نقش تربیتی قابل توجهی دارد و نباید نقش خود را تمام شده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این دوره، نقش های جدید و مهمی را ایفا می کند و همانند هفت سال اول زندگی، همچنان در تربیت فرزند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نقش مادر از سه جنبه عاطفی، شناختی و رفتاری بررسی شد، ولی به دلیل اینکه پس از دوره کودکی، نقش مادر بیشتر جنبه هدایت گری و راهنمایی دارد، نه عاطفی و شناختی، در این دو فصل، نقش مادر را به صورت کلی بیان و به اختصار، به اثرگذاری مادر در تربیت فرزند اشاره می کنیم</w:t>
      </w:r>
      <w:r>
        <w:rPr>
          <w:rFonts w:eastAsia="IRNazanin" w:cs="IRNazanin"/>
          <w:color w:val="111111"/>
          <w:sz w:val="28"/>
          <w:szCs w:val="28"/>
          <w:rtl w:val="true"/>
          <w:lang w:bidi="fa-IR"/>
        </w:rPr>
        <w:t>.</w:t>
      </w:r>
    </w:p>
    <w:p>
      <w:pPr>
        <w:pStyle w:val="Heading3"/>
        <w:numPr>
          <w:ilvl w:val="2"/>
          <w:numId w:val="1"/>
        </w:numPr>
        <w:rPr/>
      </w:pPr>
      <w:bookmarkStart w:id="257" w:name="__RefHeading___Toc2251684_2281741623"/>
      <w:bookmarkStart w:id="258" w:name="_Toc96"/>
      <w:bookmarkEnd w:id="257"/>
      <w:r>
        <w:rPr/>
        <w:t>1</w:t>
      </w:r>
      <w:r>
        <w:rPr>
          <w:rtl w:val="true"/>
        </w:rPr>
        <w:t xml:space="preserve">. </w:t>
      </w:r>
      <w:r>
        <w:rPr>
          <w:rtl w:val="true"/>
        </w:rPr>
        <w:t>ضرورت استمرار نقش های گذشته</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استمرار نقش های گذشته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نوجوانی، دوره استقلال خواهی فرزندان است و آنها در این دوره، خود را مستقل از والدین می پندارند و تصور می کنند می توانند روی پای خود بایستند و زندگی خود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نباید پدر و مادر این گونه فکر کنند و فرزند را در این سن به حال خود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نسبت به رفتار و اندیشه های نوجوان بی توجه باشد و روحی و جسمی فرزند را نادیده بگیرد، به شخصیت وی آسیب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نکردن والدین و به ویژه مادر با نوجوان موجب می شود که وی به افراد دیگری مانند دوست و هم سالان روی آورد و بر اثر آگاهی های نادرست و بی تجربگی دچار مشکلات جسمی و روانی گردد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ازاین رو، بر پدر و مادر به ویژه مادر لازم است در این دوره حساس و خطرناک وی را به حال خود رها نسازند، بلکه بیش از گذشته مراقبش باشند و هیچ گونه راهنمایی و حمایتی را از وی دریغ نکنند؛ زیرا نوجوان، در سن بلوغ بیش از هر زمان دیگری به مشاوره و راهنمایی نیاز دارد</w:t>
      </w:r>
      <w:r>
        <w:rPr>
          <w:rFonts w:eastAsia="IRNazanin" w:cs="IRNazanin"/>
          <w:color w:val="111111"/>
          <w:sz w:val="28"/>
          <w:szCs w:val="28"/>
          <w:rtl w:val="true"/>
          <w:lang w:bidi="fa-IR"/>
        </w:rPr>
        <w:t xml:space="preserve">. </w:t>
      </w:r>
      <w:bookmarkStart w:id="259" w:name="pg4028_34302"/>
    </w:p>
    <w:p>
      <w:pPr>
        <w:pStyle w:val="BookText"/>
        <w:rPr/>
      </w:pPr>
      <w:bookmarkEnd w:id="259"/>
      <w:r>
        <w:rPr>
          <w:rFonts w:ascii="IRNazanin" w:hAnsi="IRNazanin" w:eastAsia="IRNazanin"/>
          <w:color w:val="111111"/>
          <w:sz w:val="28"/>
          <w:sz w:val="28"/>
          <w:szCs w:val="28"/>
          <w:rtl w:val="true"/>
          <w:lang w:bidi="fa-IR"/>
        </w:rPr>
        <w:t>امام صادق علیه السلام در راه کاری کلی، به همه پدران و مادران این گونه سفارش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بادِرُوا أَحْداثَکُم بِالْحَدِیثِ قَبْلَ أَنْ تَسْبِقَکُمْ إِلَیْهِمُ الْمُرْجِئَةُ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جوانان شما را گمراه کنند، آنها را دریابید و به آنان حدیث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صادق علیه السلام گروهی به نام گروه مرجئه وجود داشت که فرهنگ ویژه ای را تبلیغ می کردند و باورهای آنان بر ضد معارف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افکار باطلشان، نسل جوان را به دام خویش گرفتار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صادق علیه السلام از وجود آنها احساس خطر کرد و راه کاری سازنده را که همان آموختن حدیث به فرزندان است، به پدران و مادران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کار ارزنده، عمومیت دارد و به زمان خاصی منحصر نمی گردد و در هر زمان و مکانی کاربرد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صادق علیه السلام، مبیّن حکمی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عمومی و کلی عبارت است از تعلیم و تربیت فرزندان در همه دوره های سنی، به ویژه دوره نوجوانی و مراقبت از آنان در این مرحله از زندگی</w:t>
      </w:r>
      <w:r>
        <w:rPr>
          <w:rFonts w:eastAsia="IRNazanin" w:cs="IRNazanin"/>
          <w:color w:val="111111"/>
          <w:sz w:val="28"/>
          <w:szCs w:val="28"/>
          <w:rtl w:val="true"/>
          <w:lang w:bidi="fa-IR"/>
        </w:rPr>
        <w:t>.</w:t>
      </w:r>
    </w:p>
    <w:p>
      <w:pPr>
        <w:pStyle w:val="Heading3"/>
        <w:numPr>
          <w:ilvl w:val="2"/>
          <w:numId w:val="1"/>
        </w:numPr>
        <w:rPr/>
      </w:pPr>
      <w:bookmarkStart w:id="260" w:name="__RefHeading___Toc2251686_2281741623"/>
      <w:bookmarkStart w:id="261" w:name="_Toc97"/>
      <w:bookmarkEnd w:id="260"/>
      <w:r>
        <w:rPr/>
        <w:t>2</w:t>
      </w:r>
      <w:r>
        <w:rPr>
          <w:rtl w:val="true"/>
        </w:rPr>
        <w:t xml:space="preserve">. </w:t>
      </w:r>
      <w:r>
        <w:rPr>
          <w:rtl w:val="true"/>
        </w:rPr>
        <w:t>جداسازی بستر خواب فرزندان</w:t>
      </w:r>
      <w:bookmarkEnd w:id="26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جداسازی بستر خواب فرزندان</w:t>
      </w:r>
    </w:p>
    <w:p>
      <w:pPr>
        <w:pStyle w:val="BookText"/>
        <w:rPr/>
      </w:pPr>
      <w:r>
        <w:rPr>
          <w:rFonts w:ascii="IRNazanin" w:hAnsi="IRNazanin" w:eastAsia="IRNazanin"/>
          <w:color w:val="111111"/>
          <w:sz w:val="28"/>
          <w:sz w:val="28"/>
          <w:szCs w:val="28"/>
          <w:rtl w:val="true"/>
          <w:lang w:bidi="fa-IR"/>
        </w:rPr>
        <w:t>در روایت های معصومان علیهم السلام به جداسازی بستر فرزندان، پس از رسیدن به مرحله تمیز و شناخت بد و خوب و زشت و زیبا توجه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دوران کودکی در کنار پدر و مادر به سر می برد و احساس می کند در بسیاری از کارها مانند ورود به اتاق پدر و مادر محدودیتی ندارد، ولی به تدریج، باید این تفکر را از ذهن وی دور کرد و به آنها فهماند که هر قدر سن و سالشان بالا رود، تکالیف و محدودیت هایشان نیز افزایش می یابد، از جمله باید در نشست و برخاست و خواب و خوراک آدابی را رعایت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پدر و مادر مقدور باشد، بهتر است برای هر یک از فرزندان اتاقی جدا در نظر بگیرند و اگر توان این کار را ندارند، از سن شش سالگی به بعد بستر آنها را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ها آمده </w:t>
      </w:r>
    </w:p>
    <w:p>
      <w:pPr>
        <w:pStyle w:val="BookText"/>
        <w:rPr/>
      </w:pPr>
      <w:r>
        <w:rPr>
          <w:rFonts w:ascii="IRNazanin" w:hAnsi="IRNazanin" w:eastAsia="IRNazanin"/>
          <w:color w:val="111111"/>
          <w:sz w:val="28"/>
          <w:sz w:val="28"/>
          <w:szCs w:val="28"/>
          <w:rtl w:val="true"/>
          <w:lang w:bidi="fa-IR"/>
        </w:rPr>
        <w:t>است زمانی که کودکان به سن شش یا هفت سالگی رسیدند، باید رخت خوابشان از یکدیگر جدا شود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حضرت محمد صلی الله علیه و آله 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أَوْلادُکُمْ سَبْعَ سِنِینَ فَفَرِّقُوا بَیْنَ مَضاجِعِهِمْ؛ زمانی که فرزندان شما به سن هفت سالگی رسیدند، خوابگاهشان را از یکدیگر جدا سازید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ایشان درباره جداسازی بستر پسران، دختران و پسران و دختران از یکدیگر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أَلصَّبِیُّ الصَّبِیُّ وَ الصَّبِیُّ وَ الصَّبِیَّةُ، وَ الصَّبِیَّةُ وَ الصَّبِیَّةُ یُفَرَّقُ بَیْنَهُما فِی الْمَضاجِعِ لِعَشْرِ سِنِینَ؛ خوابگاه پسران، پسر و دختر و دختران را به هنگام ده سالگی از هم جدا کنید</w:t>
      </w:r>
      <w:r>
        <w:rPr>
          <w:rFonts w:eastAsia="IRNazanin" w:cs="IRNazanin"/>
          <w:color w:val="111111"/>
          <w:sz w:val="28"/>
          <w:szCs w:val="28"/>
          <w:rtl w:val="true"/>
          <w:lang w:bidi="fa-IR"/>
        </w:rPr>
        <w:t>».</w:t>
      </w:r>
      <w:r>
        <w:rPr>
          <w:rStyle w:val="FootnoteAnchor"/>
          <w:rtl w:val="true"/>
        </w:rPr>
        <w:footnoteReference w:id="16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سفارش های پیامبر اکرم صلی الله علیه و آله و دیگر معصومان علیهم السلام به جداسازی بستر خواب فرزندان از شش سالگی به بعد، به این دلیل است که هر گونه تماس بدنی و مباشرت جسمی کودکان در این سن و سال، نوعی بیداری جنسی را به همراه دارد، به ویژه در دختران که زودتر از پسران بالغ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گفتار معصومان علیهم السلام نسبت به جداسازی خوابگاه دختران از یکدیگر بیشتر سفارش شده است و حتی نسبت به تماس بدنی مادر با دختر شش ساله نیز هشدار داده شده است، اگر مادر دخترش را در این سن و سال لمس کند و وی را در آغوش بکشد و تماس بدنی با او برقرار کند، این خطر وجود دارد که این کار در وی به صورت عادت درآید و در این امر تفاوتی میان محرم و نامحرم و زن و مرد قائل نشود که بی شک، این عمل به حیا و عفت او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صفت شرم و حیا را در فرزندان نوجوانش اعم از دختر و پسر تقویت کند و این قوه را در گفتار و رفتارشان پرورش دهد</w:t>
      </w:r>
      <w:r>
        <w:rPr>
          <w:rFonts w:eastAsia="IRNazanin" w:cs="IRNazanin"/>
          <w:color w:val="111111"/>
          <w:sz w:val="28"/>
          <w:szCs w:val="28"/>
          <w:rtl w:val="true"/>
          <w:lang w:bidi="fa-IR"/>
        </w:rPr>
        <w:t xml:space="preserve">. </w:t>
      </w:r>
      <w:bookmarkStart w:id="262" w:name="pg4028_34304"/>
    </w:p>
    <w:p>
      <w:pPr>
        <w:pStyle w:val="Heading3"/>
        <w:numPr>
          <w:ilvl w:val="2"/>
          <w:numId w:val="1"/>
        </w:numPr>
        <w:rPr/>
      </w:pPr>
      <w:bookmarkStart w:id="263" w:name="__RefHeading___Toc2251688_2281741623"/>
      <w:bookmarkStart w:id="264" w:name="_Toc98"/>
      <w:bookmarkEnd w:id="262"/>
      <w:bookmarkEnd w:id="263"/>
      <w:r>
        <w:rPr/>
        <w:t>3</w:t>
      </w:r>
      <w:r>
        <w:rPr>
          <w:rtl w:val="true"/>
        </w:rPr>
        <w:t xml:space="preserve">. </w:t>
      </w:r>
      <w:r>
        <w:rPr>
          <w:rtl w:val="true"/>
        </w:rPr>
        <w:t>کمک به دوست یابی</w:t>
      </w:r>
      <w:bookmarkEnd w:id="26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دوست یابی</w:t>
      </w:r>
    </w:p>
    <w:p>
      <w:pPr>
        <w:pStyle w:val="BookText"/>
        <w:rPr/>
      </w:pPr>
      <w:r>
        <w:rPr>
          <w:rFonts w:ascii="IRNazanin" w:hAnsi="IRNazanin" w:eastAsia="IRNazanin"/>
          <w:color w:val="111111"/>
          <w:sz w:val="28"/>
          <w:sz w:val="28"/>
          <w:szCs w:val="28"/>
          <w:rtl w:val="true"/>
          <w:lang w:bidi="fa-IR"/>
        </w:rPr>
        <w:t>یکی از مسائل مهم دوره نوجوانی، مسئله دوستی و دوست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نوجوانی، دوست دارد افزون بر اعضای خانواده، با هم سن و سالان خود نیز ارتباط برقرار کند و با آنها رفت وآمد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وآمدها موجب انتقال ارزش ها و در نتیجه، تحول فرهنگ و اندیشه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نوجوان، بخش مهمی از افکار و ویژگی های اخلاقی خود را از دوستان می آموزد و به شدت، تحت تأثیر گفتار و رفتار آنان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نظر علمی و تجربی نیز به اثبات رسیده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نقش دوستان در تربیت انسان بسیار مؤثر و چشم گیر است، به گونه ای که گاه بر نقش والدین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درباره نقش هم نشین بر رفتار فرد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w:t>
      </w:r>
    </w:p>
    <w:p>
      <w:pPr>
        <w:pStyle w:val="BookText"/>
        <w:rPr/>
      </w:pPr>
      <w:r>
        <w:rPr>
          <w:rFonts w:ascii="IRNazanin" w:hAnsi="IRNazanin" w:eastAsia="IRNazanin"/>
          <w:color w:val="111111"/>
          <w:sz w:val="28"/>
          <w:sz w:val="28"/>
          <w:szCs w:val="28"/>
          <w:rtl w:val="true"/>
          <w:lang w:bidi="fa-IR"/>
        </w:rPr>
        <w:t>خاندان نبوتش گم شد</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امیر مؤمنان علی علیه السلام درباره دوست یابی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اشْتَبَهَ عَلَیْکُمْ أَمْرُهُ وَلَمْ تَعْرِفُوا دِینَهُ فَانْظُرُوا إِلی خُلَطائِهِ فَإنْ کانُوا أَهْلَ دِینِ اللّه ِ فَهُوَ عَلی دِینِ اللّه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هرگاه وضعیت شخصی بر شما نامعلوم شد و دین و آیین او را نشناختید، به دوستانش بنگرید؛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 و آیین الهی اند، او نیز پیرو آیین خداست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نوجوانان کم تجربه هستند و هنوز پیچ و خم زندگی را آن گونه که باید نمی شناسند، مناسب است از راهنمایی های دیگران، به ویژه مادر در زندگی به ویژه در دوست یابی استفاده کنند و مادر نیز باید بر رفتار فرزند کنترل داشته باشد و نگذارد با افراد فاسد و لاابالی رابطه دوستی برقرار </w:t>
      </w:r>
      <w:bookmarkStart w:id="265" w:name="pg4028_34305"/>
    </w:p>
    <w:p>
      <w:pPr>
        <w:pStyle w:val="BookText"/>
        <w:rPr/>
      </w:pPr>
      <w:bookmarkEnd w:id="265"/>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3"/>
        <w:numPr>
          <w:ilvl w:val="2"/>
          <w:numId w:val="1"/>
        </w:numPr>
        <w:rPr/>
      </w:pPr>
      <w:bookmarkStart w:id="266" w:name="__RefHeading___Toc2251690_2281741623"/>
      <w:bookmarkStart w:id="267" w:name="_Toc99"/>
      <w:bookmarkEnd w:id="266"/>
      <w:r>
        <w:rPr/>
        <w:t>4</w:t>
      </w:r>
      <w:r>
        <w:rPr>
          <w:rtl w:val="true"/>
        </w:rPr>
        <w:t xml:space="preserve">. </w:t>
      </w:r>
      <w:r>
        <w:rPr>
          <w:rtl w:val="true"/>
        </w:rPr>
        <w:t>عمل به دستورهای دینی</w:t>
      </w:r>
      <w:bookmarkEnd w:id="267"/>
    </w:p>
    <w:p>
      <w:pPr>
        <w:pStyle w:val="Heading4"/>
        <w:numPr>
          <w:ilvl w:val="3"/>
          <w:numId w:val="1"/>
        </w:numPr>
        <w:rPr/>
      </w:pPr>
      <w:bookmarkStart w:id="268" w:name="__RefHeading___Toc2251692_2281741623"/>
      <w:bookmarkStart w:id="269" w:name="_Toc100"/>
      <w:bookmarkEnd w:id="268"/>
      <w:r>
        <w:rPr>
          <w:rtl w:val="true"/>
        </w:rPr>
        <w:t>اشاره</w:t>
      </w:r>
      <w:bookmarkEnd w:id="26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دستورهای دینی</w:t>
      </w:r>
    </w:p>
    <w:p>
      <w:pPr>
        <w:pStyle w:val="BookText"/>
        <w:rPr/>
      </w:pPr>
      <w:r>
        <w:rPr>
          <w:rFonts w:ascii="IRNazanin" w:hAnsi="IRNazanin" w:eastAsia="IRNazanin"/>
          <w:color w:val="111111"/>
          <w:sz w:val="28"/>
          <w:sz w:val="28"/>
          <w:szCs w:val="28"/>
          <w:rtl w:val="true"/>
          <w:lang w:bidi="fa-IR"/>
        </w:rPr>
        <w:t>یکی از عوامل مؤثر در شکل گیری نظام فکری و دینی کودک، امر و نهی های مادر و افراد دیگر است که به نوعی به او آموزش دینی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تمامی کارهایی را که مادر از او می خواهد، درست می پندارد و به آنها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مادران باید به نکات زیر توجه داشته باشند</w:t>
      </w:r>
      <w:r>
        <w:rPr>
          <w:rFonts w:eastAsia="IRNazanin" w:cs="IRNazanin"/>
          <w:color w:val="111111"/>
          <w:sz w:val="28"/>
          <w:szCs w:val="28"/>
          <w:rtl w:val="true"/>
          <w:lang w:bidi="fa-IR"/>
        </w:rPr>
        <w:t>.</w:t>
      </w:r>
    </w:p>
    <w:p>
      <w:pPr>
        <w:pStyle w:val="Heading4"/>
        <w:numPr>
          <w:ilvl w:val="3"/>
          <w:numId w:val="1"/>
        </w:numPr>
        <w:rPr/>
      </w:pPr>
      <w:bookmarkStart w:id="270" w:name="__RefHeading___Toc2251694_2281741623"/>
      <w:bookmarkStart w:id="271" w:name="_Toc101"/>
      <w:bookmarkEnd w:id="270"/>
      <w:r>
        <w:rPr>
          <w:rtl w:val="true"/>
        </w:rPr>
        <w:t>الف</w:t>
      </w:r>
      <w:r>
        <w:rPr>
          <w:rtl w:val="true"/>
        </w:rPr>
        <w:t xml:space="preserve">) </w:t>
      </w:r>
      <w:r>
        <w:rPr>
          <w:rtl w:val="true"/>
        </w:rPr>
        <w:t>درست بودن دستورهای مادر</w:t>
      </w:r>
      <w:bookmarkEnd w:id="2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بودن دستورهای مادر</w:t>
      </w:r>
    </w:p>
    <w:p>
      <w:pPr>
        <w:pStyle w:val="BookText"/>
        <w:rPr/>
      </w:pPr>
      <w:r>
        <w:rPr>
          <w:rFonts w:ascii="IRNazanin" w:hAnsi="IRNazanin" w:eastAsia="IRNazanin"/>
          <w:color w:val="111111"/>
          <w:sz w:val="28"/>
          <w:sz w:val="28"/>
          <w:szCs w:val="28"/>
          <w:rtl w:val="true"/>
          <w:lang w:bidi="fa-IR"/>
        </w:rPr>
        <w:t>اگر آموزش های مادر به فرزند، در زمینه احکام و معارف دینی صحیح و آگاهانه باشد، بسیاری از مشکلات دینی وی رفع می شود، ازاین رو، لازم است مادر، نخست، آشنایی کاملی با احکام و مسائل دینی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درستی به فرزندش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مادران، آشنایی کافی با مسائل دینی ندارند و مطالب نادرستی را به فرزندان آموزش می دهند که با احکام دینی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های غلط والدین در محیط خانه، موجب برداشت های نادرست فرزند از دین می شود که پی آمدهای بدی چون انحراف فکری فرزندان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کیفر این گونه آموزش های نادرست، بر عهده والدین است و در آخرت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مادران سفارش می شود که پیش از ارائه و آموزش دستورهای دینی به فرزندان، خود، با معارف آشنا شوند و آنچه را رهبران دین در این زمینه بیان داشته اند، فرا گیرند و سپس به فرزندانشان بیاموزند</w:t>
      </w:r>
      <w:r>
        <w:rPr>
          <w:rFonts w:eastAsia="IRNazanin" w:cs="IRNazanin"/>
          <w:color w:val="111111"/>
          <w:sz w:val="28"/>
          <w:szCs w:val="28"/>
          <w:rtl w:val="true"/>
          <w:lang w:bidi="fa-IR"/>
        </w:rPr>
        <w:t>.</w:t>
      </w:r>
    </w:p>
    <w:p>
      <w:pPr>
        <w:pStyle w:val="Heading4"/>
        <w:numPr>
          <w:ilvl w:val="3"/>
          <w:numId w:val="1"/>
        </w:numPr>
        <w:rPr/>
      </w:pPr>
      <w:bookmarkStart w:id="272" w:name="__RefHeading___Toc2251696_2281741623"/>
      <w:bookmarkStart w:id="273" w:name="_Toc102"/>
      <w:bookmarkEnd w:id="272"/>
      <w:r>
        <w:rPr>
          <w:rtl w:val="true"/>
        </w:rPr>
        <w:t>ب</w:t>
      </w:r>
      <w:r>
        <w:rPr>
          <w:rtl w:val="true"/>
        </w:rPr>
        <w:t xml:space="preserve">) </w:t>
      </w:r>
      <w:r>
        <w:rPr>
          <w:rtl w:val="true"/>
        </w:rPr>
        <w:t>هماهنگ بودن دستورهای مادر با دیگر مربیان</w:t>
      </w:r>
      <w:bookmarkEnd w:id="2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بودن دستورهای مادر با دیگر مربیان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عوامل مؤثر در تربیت دینی فرزند، هماهنگ بودن مربیان با یکدیگر به ویژه هماهنگی پدر و مادر در تربیت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کاری را بد بداند و فرزند را از انجام دادن آن بازدارد، مادر نیز باید با نظر پدر هم عقیده باشد و نباید با وی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دستورهای والدین به فرزند، با یکدیگر هماهنگ نباشد و فرزند گفتارها و رفتارهای ضد و نقیضی از آنها بشنود، دچار سرگردانی می شود و نمی تواند راه درست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فرزندان، همواره می کوشند تا هنگام انجام کار خطا، راه فراری برای خود جست وجو کنند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حال اگر والدین هماهنگ و هم فکر با </w:t>
      </w:r>
      <w:bookmarkStart w:id="274" w:name="pg4028_34306"/>
    </w:p>
    <w:p>
      <w:pPr>
        <w:pStyle w:val="BookText"/>
        <w:rPr/>
      </w:pPr>
      <w:bookmarkEnd w:id="274"/>
      <w:r>
        <w:rPr>
          <w:rFonts w:ascii="IRNazanin" w:hAnsi="IRNazanin" w:eastAsia="IRNazanin"/>
          <w:color w:val="111111"/>
          <w:sz w:val="28"/>
          <w:sz w:val="28"/>
          <w:szCs w:val="28"/>
          <w:rtl w:val="true"/>
          <w:lang w:bidi="fa-IR"/>
        </w:rPr>
        <w:t>هم، بایدها و نبایدهای دینی را به فرزند آموزش دهند، فرزند تحت تأثیر فرمان های آنان، خود را به رعایت ارزش های دینی ملزم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پدر به حجاب دختر اهمیت دهد و وی را به رعایت آن امر کند و مادر نیز رعایت حجاب را به دختر گوشزد کند، بی شک، آن دختر، خود را موظف به رعایت پوشش اسلامی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پدر و معلم، فرد را به رعایت حجاب فرا خوانند، ولی مادر اهل حجاب نباشد و دختر را به رعایت آن سفارش نکند، تأثیر چندانی بر حجاب دختر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مربیان کودک و نوجوان، اعم از والدین و معلمان باید به این امر مهم توجه کنند و در ارائه ارزش ها و معارف دینی به آنان، هماهنگ عمل کنند، وگرنه ممکن است نوجوان بر اثر اختلاف عملکرد مربیان، دچار تضاد در یادگیری گردد و به اضطراب و بی اعتمادی گرفتار شود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هرگونه دستور ناهماهنگ درباره ارزش های دینی، موجب تزلزل در باورها و نظام ارزشی فرزند می شود و در نتیجه، فرزند، قادر به تصمیم گیری و نشان دادن واکنش مناسب در برابر حوادث گوناگون نخواهد بود</w:t>
      </w:r>
      <w:r>
        <w:rPr>
          <w:rFonts w:eastAsia="IRNazanin" w:cs="IRNazanin"/>
          <w:color w:val="111111"/>
          <w:sz w:val="28"/>
          <w:szCs w:val="28"/>
          <w:rtl w:val="true"/>
          <w:lang w:bidi="fa-IR"/>
        </w:rPr>
        <w:t>.</w:t>
      </w:r>
    </w:p>
    <w:p>
      <w:pPr>
        <w:pStyle w:val="Heading4"/>
        <w:numPr>
          <w:ilvl w:val="3"/>
          <w:numId w:val="1"/>
        </w:numPr>
        <w:rPr/>
      </w:pPr>
      <w:bookmarkStart w:id="275" w:name="__RefHeading___Toc2251698_2281741623"/>
      <w:bookmarkStart w:id="276" w:name="_Toc103"/>
      <w:bookmarkEnd w:id="275"/>
      <w:r>
        <w:rPr>
          <w:rtl w:val="true"/>
        </w:rPr>
        <w:t>ج</w:t>
      </w:r>
      <w:r>
        <w:rPr>
          <w:rtl w:val="true"/>
        </w:rPr>
        <w:t xml:space="preserve">) </w:t>
      </w:r>
      <w:r>
        <w:rPr>
          <w:rtl w:val="true"/>
        </w:rPr>
        <w:t>قابل فهم بودن دستورهای مادر برای فرزند</w:t>
      </w:r>
      <w:bookmarkEnd w:id="27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فهم بودن دستورهای مادر برای فرزند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شرط های لازم برای تأثیر امر و نهی مادر در محیط خانه، قابل فهم بودن آن برای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با توجه به آمادگی ذهنی و ادراکی فرزند در سنین گوناگون، به وی امر و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آموزشی پیامبران در تبلیغ دین به مردم این گونه بود که با هر کس به قدر استعداد و سطح درک و فهمش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پیامبران مأمور شده ایم که با مردم به اندازه عقلشان سخن بگوییم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این روش در سیره امامان معصوم علیهم السلام نیز وجود داشته و شیوه رفتار و گفتار آنان با توجه به سطح فکری و علمی افراد،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امام صادق علیه السلام در زمینه روشن ساختن مسائل اعتقادی و اثبات صانع، برای کسی که اهل علم بود، از روش فلسفی بهره گرفت، ولی برای اثبات امامت و رهبری، برای فرد دیگری که سطح فکری </w:t>
      </w:r>
      <w:bookmarkStart w:id="277" w:name="pg4028_34307"/>
    </w:p>
    <w:p>
      <w:pPr>
        <w:pStyle w:val="BookText"/>
        <w:rPr/>
      </w:pPr>
      <w:bookmarkEnd w:id="277"/>
      <w:r>
        <w:rPr>
          <w:rFonts w:ascii="IRNazanin" w:hAnsi="IRNazanin" w:eastAsia="IRNazanin"/>
          <w:color w:val="111111"/>
          <w:sz w:val="28"/>
          <w:sz w:val="28"/>
          <w:szCs w:val="28"/>
          <w:rtl w:val="true"/>
          <w:lang w:bidi="fa-IR"/>
        </w:rPr>
        <w:t>پایین تری داشت، از مثال ساده چوپان و گله استفاده کرد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این شیوه از نظر تربیتی، اهمیت فراوان دارد و بهره گیری مادران از این روش و توجه مربیان به آن ضروری است</w:t>
      </w:r>
      <w:r>
        <w:rPr>
          <w:rFonts w:eastAsia="IRNazanin" w:cs="IRNazanin"/>
          <w:color w:val="111111"/>
          <w:sz w:val="28"/>
          <w:szCs w:val="28"/>
          <w:rtl w:val="true"/>
          <w:lang w:bidi="fa-IR"/>
        </w:rPr>
        <w:t>.</w:t>
      </w:r>
    </w:p>
    <w:p>
      <w:pPr>
        <w:pStyle w:val="Heading4"/>
        <w:numPr>
          <w:ilvl w:val="3"/>
          <w:numId w:val="1"/>
        </w:numPr>
        <w:rPr/>
      </w:pPr>
      <w:bookmarkStart w:id="278" w:name="__RefHeading___Toc2251700_2281741623"/>
      <w:bookmarkStart w:id="279" w:name="_Toc104"/>
      <w:bookmarkEnd w:id="278"/>
      <w:r>
        <w:rPr>
          <w:rtl w:val="true"/>
        </w:rPr>
        <w:t>د</w:t>
      </w:r>
      <w:r>
        <w:rPr>
          <w:rtl w:val="true"/>
        </w:rPr>
        <w:t xml:space="preserve">) </w:t>
      </w:r>
      <w:r>
        <w:rPr>
          <w:rtl w:val="true"/>
        </w:rPr>
        <w:t>هماهنگی گفتار و رفتار مادر</w:t>
      </w:r>
      <w:bookmarkEnd w:id="27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گفتار و رفتار مادر</w:t>
      </w:r>
    </w:p>
    <w:p>
      <w:pPr>
        <w:pStyle w:val="BookText"/>
        <w:rPr/>
      </w:pPr>
      <w:r>
        <w:rPr>
          <w:rFonts w:ascii="IRNazanin" w:hAnsi="IRNazanin" w:eastAsia="IRNazanin"/>
          <w:color w:val="111111"/>
          <w:sz w:val="28"/>
          <w:sz w:val="28"/>
          <w:szCs w:val="28"/>
          <w:rtl w:val="true"/>
          <w:lang w:bidi="fa-IR"/>
        </w:rPr>
        <w:t>یکی دیگر از عوامل مؤثر در تربیت دینی فرزند، هماهنگ بودن علم و عمل مربی است؛ یعنی مربی به آنچه از نوجوان می خواهد و وی را به اجرای آن امر می کند، بیش از دیگران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علم و عمل در محیط خانه؛ یعنی محیط شکل گیری منش ها و باورهای دینی و اخلاقی فرزند،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نقش اساسی در تربیت، به ویژه تربیت دینی فرزند دارد، موظف است هرگاه کاری را از فرزند می خواهد، خود نیز به آن بها دهد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عنوان الگوی تربیتی فرزند، خود، باید پاک، دین دار و عامل به فرمان های الهی باشد تا بتواند فرزندان پاک و صالحی تربیت کند، وگرنه چراغی که خاموش و بی نور است، نمی تواند به دیگران نور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هماهنگی گفتار و رفتار و اهمیت دادن به عمل، روایت های فراوانی از معصومان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للنّاسِ بِغَیْرِ اَلْسِنَتِکُمْ؛ مردم را با اعمال و رفتار خود، به خوبی ها دعوت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یعنی آنچه را با زبان، خوب یا بد می دانید، در عمل نیز به آن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درمی یابیم که مادر برای تربیت فرزند باید علم و عمل را با هم به کار گیرد تا فرزند با الهام از رفتار مادر، به وظایف دینی بهتر عمل کند</w:t>
      </w:r>
      <w:r>
        <w:rPr>
          <w:rFonts w:eastAsia="IRNazanin" w:cs="IRNazanin"/>
          <w:color w:val="111111"/>
          <w:sz w:val="28"/>
          <w:szCs w:val="28"/>
          <w:rtl w:val="true"/>
          <w:lang w:bidi="fa-IR"/>
        </w:rPr>
        <w:t>.</w:t>
      </w:r>
    </w:p>
    <w:p>
      <w:pPr>
        <w:pStyle w:val="Heading4"/>
        <w:numPr>
          <w:ilvl w:val="3"/>
          <w:numId w:val="1"/>
        </w:numPr>
        <w:rPr/>
      </w:pPr>
      <w:bookmarkStart w:id="280" w:name="__RefHeading___Toc2251702_2281741623"/>
      <w:bookmarkStart w:id="281" w:name="_Toc105"/>
      <w:bookmarkEnd w:id="280"/>
      <w:r>
        <w:rPr>
          <w:rtl w:val="true"/>
        </w:rPr>
        <w:t>ه</w:t>
      </w:r>
      <w:r>
        <w:rPr>
          <w:rtl w:val="true"/>
        </w:rPr>
        <w:t xml:space="preserve">) </w:t>
      </w:r>
      <w:r>
        <w:rPr>
          <w:rtl w:val="true"/>
        </w:rPr>
        <w:t>انعطاف مادر در تربیت دینی</w:t>
      </w:r>
      <w:bookmarkEnd w:id="28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مادر در تربیت دینی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باید در تربیت دینی فرزند انعطاف داشته باشد و نباید در برابر اشتباهات یا تخلف های عملی فرزند به گونه ای رفتار کند که او را به کج بازی و عناد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عامل و سرآغاز بسیاری از رفتارهای نامناسب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علی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أَلاْءِفْراطُ فِی الْمَلامَةِ تَشِبُّ نِیرانَ اللَّجاجِ؛ زیاده روی در سرزنش، آتش لج بازی را شعله ور می سازد</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همچنین آن حضرت در کلام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أَللّجاجُ أَکْبَرُ الْأَشْیاءِ مَضَرَّةً فِی الْعاجِلِ وَ الاْجِلِ؛ زیان لجاجت، برای دنیا و آخرت انسان بیشتر از هر چیز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بنابراین، مادر باید مراقب رفتار خود باشد تا مبادا موجب پیدایش روحیه لجاجت در فرزند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 آمد این کار پیش از همه، دامن گیر خود مادر خواهد شد؛ زیرا افزون بر روحیه لجاجت و سرپیچی از دستورها، به تدریج، روحیه انتقام جویی نیز در وجود کودک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مادر باید زمینه شکل گیری این رفتار ناپسند را از بین ببرد و نگذارد چنین بیماری درمان ناپذیری در وی ایجاد گردد</w:t>
      </w:r>
      <w:r>
        <w:rPr>
          <w:rFonts w:eastAsia="IRNazanin" w:cs="IRNazanin"/>
          <w:color w:val="111111"/>
          <w:sz w:val="28"/>
          <w:szCs w:val="28"/>
          <w:rtl w:val="true"/>
          <w:lang w:bidi="fa-IR"/>
        </w:rPr>
        <w:t xml:space="preserve">. </w:t>
      </w:r>
      <w:bookmarkStart w:id="282" w:name="pg4028_34309"/>
    </w:p>
    <w:p>
      <w:pPr>
        <w:pStyle w:val="Heading2"/>
        <w:numPr>
          <w:ilvl w:val="1"/>
          <w:numId w:val="1"/>
        </w:numPr>
        <w:rPr/>
      </w:pPr>
      <w:bookmarkStart w:id="283" w:name="__RefHeading___Toc2251704_2281741623"/>
      <w:bookmarkStart w:id="284" w:name="_Toc106"/>
      <w:bookmarkEnd w:id="282"/>
      <w:bookmarkEnd w:id="283"/>
      <w:r>
        <w:rPr>
          <w:rtl w:val="true"/>
        </w:rPr>
        <w:t>فصل ششم</w:t>
      </w:r>
      <w:r>
        <w:rPr>
          <w:rtl w:val="true"/>
        </w:rPr>
        <w:t xml:space="preserve">: </w:t>
      </w:r>
      <w:r>
        <w:rPr>
          <w:rtl w:val="true"/>
        </w:rPr>
        <w:t xml:space="preserve">نقش مادر در تربیت دینی جوان </w:t>
      </w:r>
      <w:r>
        <w:rPr>
          <w:rtl w:val="true"/>
        </w:rPr>
        <w:t>(</w:t>
      </w:r>
      <w:r>
        <w:rPr>
          <w:rtl w:val="true"/>
        </w:rPr>
        <w:t>هفت سال سوم</w:t>
      </w:r>
      <w:r>
        <w:rPr>
          <w:rtl w:val="true"/>
        </w:rPr>
        <w:t>)</w:t>
      </w:r>
      <w:bookmarkEnd w:id="284"/>
    </w:p>
    <w:p>
      <w:pPr>
        <w:pStyle w:val="Heading3"/>
        <w:numPr>
          <w:ilvl w:val="2"/>
          <w:numId w:val="1"/>
        </w:numPr>
        <w:rPr/>
      </w:pPr>
      <w:bookmarkStart w:id="285" w:name="__RefHeading___Toc2251706_2281741623"/>
      <w:bookmarkStart w:id="286" w:name="_Toc107"/>
      <w:bookmarkEnd w:id="285"/>
      <w:r>
        <w:rPr>
          <w:rtl w:val="true"/>
        </w:rPr>
        <w:t>اشاره</w:t>
      </w:r>
      <w:bookmarkEnd w:id="28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مادر در تربیت دینی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سوم</w:t>
      </w:r>
      <w:r>
        <w:rPr>
          <w:rFonts w:eastAsia="IRNazanin" w:cs="IRNazanin"/>
          <w:color w:val="111111"/>
          <w:sz w:val="28"/>
          <w:szCs w:val="28"/>
          <w:rtl w:val="true"/>
          <w:lang w:bidi="fa-IR"/>
        </w:rPr>
        <w:t xml:space="preserve">) </w:t>
      </w:r>
      <w:bookmarkStart w:id="287" w:name="pg4028_34310"/>
    </w:p>
    <w:p>
      <w:pPr>
        <w:pStyle w:val="BookText"/>
        <w:rPr/>
      </w:pPr>
      <w:bookmarkEnd w:id="287"/>
      <w:r>
        <w:rPr>
          <w:rFonts w:ascii="IRNazanin" w:hAnsi="IRNazanin" w:eastAsia="IRNazanin"/>
          <w:color w:val="111111"/>
          <w:sz w:val="28"/>
          <w:sz w:val="28"/>
          <w:szCs w:val="28"/>
          <w:rtl w:val="true"/>
          <w:lang w:bidi="fa-IR"/>
        </w:rPr>
        <w:t>دوره جوانی، دوره پرشور و نشاطی است و فرد در این مرحله از زندگی، احساسات متفاوتی از خود بروز می دهد؛ گاه با تندی و گاه با سردی و بی تفاوتی با مسائل زندگی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گوناگونی که به طور طبیعی در وجود انسان نهفته است، در دوران جوانی به فعلیت می رسد و چرخ های زندگی را به حرکت درمی آورد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با توجه به تمایلات و گرایش های جوان، این دوران فرصت مناسبی برای تربیت دینی و پرورش روحیه دین باوری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جوان به هدایت و راهنمایی اطرافیان به ویژه مادر نیاز دارد تا در انتخاب راه صحیح او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مادر در دوران کودکی و نوجوانی، در تربیت، هدایت و راهنمایی فرزند نقش دارد، در دوران جوانی نیز این نقش همچنان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مادر و فرزند چنان عمیق و ناگسستنی است که حتی تا سنین پیری نیز ماندگار خواهد بود و گذر زمان، خللی بر آن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مردان بزرگی که در برابر مادر زانو می زنند و به دستورهای مادر گوش می دهند و خواسته هایش را تمام و کمال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در این فصل، به نقش مادر در تربیت دینی فرزند در هفت سال سوم؛ یعنی دوره جوانی بپردازیم و اثرگذاری او را در این دوره از زندگی فرزند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نقش های مادر در دوره جوانی عبارتند از</w:t>
      </w:r>
      <w:r>
        <w:rPr>
          <w:rFonts w:eastAsia="IRNazanin" w:cs="IRNazanin"/>
          <w:color w:val="111111"/>
          <w:sz w:val="28"/>
          <w:szCs w:val="28"/>
          <w:rtl w:val="true"/>
          <w:lang w:bidi="fa-IR"/>
        </w:rPr>
        <w:t>:</w:t>
      </w:r>
    </w:p>
    <w:p>
      <w:pPr>
        <w:pStyle w:val="Heading3"/>
        <w:numPr>
          <w:ilvl w:val="2"/>
          <w:numId w:val="1"/>
        </w:numPr>
        <w:rPr/>
      </w:pPr>
      <w:bookmarkStart w:id="288" w:name="__RefHeading___Toc2251708_2281741623"/>
      <w:bookmarkStart w:id="289" w:name="_Toc108"/>
      <w:bookmarkEnd w:id="288"/>
      <w:r>
        <w:rPr/>
        <w:t>1</w:t>
      </w:r>
      <w:r>
        <w:rPr>
          <w:rtl w:val="true"/>
        </w:rPr>
        <w:t xml:space="preserve">. </w:t>
      </w:r>
      <w:r>
        <w:rPr>
          <w:rtl w:val="true"/>
        </w:rPr>
        <w:t>حفظ پیوند عاطفی میان مادر و فرزند</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پیوند عاطفی میان مادر و فرزند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مادر و فرزند، رابطه ای است عمیق و ناگسستنی، به گونه ای که فراز و نشیب های زندگی نمی تواند چندان اثری بر آن بگذارد و آن را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پیوندی در دنیا به اندازه پیوند مادر و فرزندی محکم و استوار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ممکن است رابطه مادر و فرزند نسبت به دوران های مختلف زندگی، شدت و ضعف یابد و در برخی دوره ها این رابطه، عاطفی تر از دیگر دوره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تعلق خاطر و احساس عاطفی مادر به کودک خود، بیش از علاقه مندی وی به فرزندی است که در دوران نوجوانی یا جوانی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پیوند هیچ گاه بریده </w:t>
      </w:r>
      <w:bookmarkStart w:id="290" w:name="pg4028_34311"/>
    </w:p>
    <w:p>
      <w:pPr>
        <w:pStyle w:val="BookText"/>
        <w:rPr/>
      </w:pPr>
      <w:bookmarkEnd w:id="290"/>
      <w:r>
        <w:rPr>
          <w:rFonts w:ascii="IRNazanin" w:hAnsi="IRNazanin" w:eastAsia="IRNazanin"/>
          <w:color w:val="111111"/>
          <w:sz w:val="28"/>
          <w:sz w:val="28"/>
          <w:szCs w:val="28"/>
          <w:rtl w:val="true"/>
          <w:lang w:bidi="fa-IR"/>
        </w:rPr>
        <w:t>نمی شود، بلکه در هر شرایط و سنی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لازم است مادران به این مسئله توجه کنند و جوانان نیز خود را از مهر مادری محروم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مانند دوره های گذشته به فرزند لطف و توجه داشته باشد؛ با این تفاوت که در دوره کودکی، با نوازش و ابراز عواطف و احساسات، فرزند را مورد دل جویی و محبت قرار می داد و در دوران جوانی با راهنمایی و مشورت و کمک در تصمیم گیری ها و انجام کارها او را یاری می رساند</w:t>
      </w:r>
      <w:r>
        <w:rPr>
          <w:rFonts w:eastAsia="IRNazanin" w:cs="IRNazanin"/>
          <w:color w:val="111111"/>
          <w:sz w:val="28"/>
          <w:szCs w:val="28"/>
          <w:rtl w:val="true"/>
          <w:lang w:bidi="fa-IR"/>
        </w:rPr>
        <w:t>.</w:t>
      </w:r>
    </w:p>
    <w:p>
      <w:pPr>
        <w:pStyle w:val="Heading3"/>
        <w:numPr>
          <w:ilvl w:val="2"/>
          <w:numId w:val="1"/>
        </w:numPr>
        <w:rPr/>
      </w:pPr>
      <w:bookmarkStart w:id="291" w:name="__RefHeading___Toc2251710_2281741623"/>
      <w:bookmarkStart w:id="292" w:name="_Toc109"/>
      <w:bookmarkEnd w:id="291"/>
      <w:r>
        <w:rPr/>
        <w:t>2</w:t>
      </w:r>
      <w:r>
        <w:rPr>
          <w:rtl w:val="true"/>
        </w:rPr>
        <w:t xml:space="preserve">. </w:t>
      </w:r>
      <w:r>
        <w:rPr>
          <w:rtl w:val="true"/>
        </w:rPr>
        <w:t>مشورت با جوان</w:t>
      </w:r>
      <w:bookmarkEnd w:id="2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با جوان</w:t>
      </w:r>
    </w:p>
    <w:p>
      <w:pPr>
        <w:pStyle w:val="BookText"/>
        <w:rPr/>
      </w:pPr>
      <w:r>
        <w:rPr>
          <w:rFonts w:ascii="IRNazanin" w:hAnsi="IRNazanin" w:eastAsia="IRNazanin"/>
          <w:color w:val="111111"/>
          <w:sz w:val="28"/>
          <w:sz w:val="28"/>
          <w:szCs w:val="28"/>
          <w:rtl w:val="true"/>
          <w:lang w:bidi="fa-IR"/>
        </w:rPr>
        <w:t>یکی از نیازهای جوان، نیاز به مشورت و راهنمایی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جوان نتواند در پیچ و خم زندگی، راه درست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دستورهایی درباره مشاوره و راهنمایی آمده است که جوانان را بیشتر به این کار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می خوانیم خداوند خطاب به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شاورهم فی الامر؛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مانند جنگ مشورت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ای دیگر به عنوان یک قانون کلی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أَمْرُهُمْ شُورَی بَیْنَهُمْ؛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با مشورت میان خودشان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علیهم السلام نیز به مشاوره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 کانَ یَسْتَشِیرُ أَصْحابَهُ ثُمَّ یَعْزِمُ عَلی ما یُرِیدُ</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رسول خدا صلی الله علیه و آله پیوسته در کارها از اصحابش مشورت خواهی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اجرای خواسته اش تصمیم می گرفت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مؤمنان علی علیه السلام نیز درباره اهمیت مشاوره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أَلاْءِسْتِشارَةُ عَیْنُ الْهِدایَةِ؛ مشورت خواهی، همان هدایت است</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اگر کسی در تصمیم های مهم زندگی، با دوستان و بزرگان </w:t>
      </w:r>
      <w:bookmarkStart w:id="293" w:name="pg4028_34312"/>
    </w:p>
    <w:p>
      <w:pPr>
        <w:pStyle w:val="BookText"/>
        <w:rPr/>
      </w:pPr>
      <w:bookmarkEnd w:id="293"/>
      <w:r>
        <w:rPr>
          <w:rFonts w:ascii="IRNazanin" w:hAnsi="IRNazanin" w:eastAsia="IRNazanin"/>
          <w:color w:val="111111"/>
          <w:sz w:val="28"/>
          <w:sz w:val="28"/>
          <w:szCs w:val="28"/>
          <w:rtl w:val="true"/>
          <w:lang w:bidi="fa-IR"/>
        </w:rPr>
        <w:t>مشورت کند، در دنیا و آخرت سعادت مند خواهد شد، چنان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أَلْمُسْتَشِیرُ عَلی طَرَفِ النَّجاحِ؛ مشورت کننده در طریق رستگاری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با توجه به آیات قرآن و روایت های معصومان علیهم السلام، انسان باید همیشه در امور زندگی با صاحبان اندیشه و تجربه مشورت کند و از دانش و تجربه های آنان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بیش از دیگران به مشاوره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بایسته است جوانان پیش از تصمیم گیری، با پدر و مادر و دیگر بزرگ ترها مشورت و هم فکری کنند، به ویژه مادر را هم راز و خیرخواه خود بدانند و از او در تصمیم گیری ها و سود و زیان آن نظر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نیز باید در این امر جوانان خود را یاری رسانند و در هر شرایطی آنها را راهنمایی کنند</w:t>
      </w:r>
      <w:r>
        <w:rPr>
          <w:rFonts w:eastAsia="IRNazanin" w:cs="IRNazanin"/>
          <w:color w:val="111111"/>
          <w:sz w:val="28"/>
          <w:szCs w:val="28"/>
          <w:rtl w:val="true"/>
          <w:lang w:bidi="fa-IR"/>
        </w:rPr>
        <w:t>.</w:t>
      </w:r>
    </w:p>
    <w:p>
      <w:pPr>
        <w:pStyle w:val="Heading3"/>
        <w:numPr>
          <w:ilvl w:val="2"/>
          <w:numId w:val="1"/>
        </w:numPr>
        <w:rPr/>
      </w:pPr>
      <w:bookmarkStart w:id="294" w:name="__RefHeading___Toc2251712_2281741623"/>
      <w:bookmarkStart w:id="295" w:name="_Toc110"/>
      <w:bookmarkEnd w:id="294"/>
      <w:r>
        <w:rPr/>
        <w:t>3</w:t>
      </w:r>
      <w:r>
        <w:rPr>
          <w:rtl w:val="true"/>
        </w:rPr>
        <w:t xml:space="preserve">. </w:t>
      </w:r>
      <w:r>
        <w:rPr>
          <w:rtl w:val="true"/>
        </w:rPr>
        <w:t>شناسایی همسر مناسب برای جوان</w:t>
      </w:r>
      <w:bookmarkEnd w:id="2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همسر مناسب برای جوان</w:t>
      </w:r>
    </w:p>
    <w:p>
      <w:pPr>
        <w:pStyle w:val="BookText"/>
        <w:rPr/>
      </w:pPr>
      <w:r>
        <w:rPr>
          <w:rFonts w:ascii="IRNazanin" w:hAnsi="IRNazanin" w:eastAsia="IRNazanin"/>
          <w:color w:val="111111"/>
          <w:sz w:val="28"/>
          <w:sz w:val="28"/>
          <w:szCs w:val="28"/>
          <w:rtl w:val="true"/>
          <w:lang w:bidi="fa-IR"/>
        </w:rPr>
        <w:t>از نقش های مهم مادر، شناسایی و انتخاب همسر مناسب برای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این امر از هر کس دیگری شایسته تر است؛ زیرا با تجربه و مهارتی که مادران در این زمینه دارند، می توانند همسر خوبی برای فرزندانشان انتخاب و به آنها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وظیفه مادر اقتضا می کند پیش از همه به امر خواستگاری و انتخاب همسر برای فرزندش اقدام کند و با مشورت وی، فرد مناسبی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معمولاً فرزند به مادرش بیش از دیگران اعتماد دارد و او را تنها فردی می داند که اسرارش را حفظ و برای خیر و سعادت او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جامعه نیز این امر را تأیید می کند، چنان که در میان اقوام و نزدیکان دیده می شود، در ازدواج فرزند اعم از دختر و پسر، نخست مادر پیش قدم است و اگر کسی به خواستگاری دختر بیاید، نخست با مادر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بخواهد برای پسرش زن بگیرد، به جست وجوی فرد مناسبی می پردازد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مادر در شناسایی و انتخاب همسر برای فرزند نقش مؤثری دارد و از هر جهت برای این کار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مادر به این امر بی توجه باشد، ممکن است آینده بدی در انتظار فرزندش باشد که هرگز نتواند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آمِرُوا النِّساءَ فِی </w:t>
      </w:r>
      <w:bookmarkStart w:id="296" w:name="pg4028_34313"/>
    </w:p>
    <w:p>
      <w:pPr>
        <w:pStyle w:val="BookText"/>
        <w:rPr/>
      </w:pPr>
      <w:bookmarkEnd w:id="296"/>
      <w:r>
        <w:rPr>
          <w:rFonts w:ascii="IRNazanin" w:hAnsi="IRNazanin" w:eastAsia="IRNazanin"/>
          <w:color w:val="111111"/>
          <w:sz w:val="28"/>
          <w:sz w:val="28"/>
          <w:szCs w:val="28"/>
          <w:rtl w:val="true"/>
          <w:lang w:bidi="fa-IR"/>
        </w:rPr>
        <w:t>بَناتِهِنَّ؛ با زنان خود در امور مربوط به دخترانشان مشورت کنید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روشن است که مهم ترین امر مربوط به دختران، مسئله ازدواجشان است که باید در این باره نیز با مادران مشورت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اختصاص به دختر ندارد و امور پسران، به ویژه ازدواج آنان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مادران سفارش شده است در شناسایی و انتخاب همسر مناسب و شایسته برای فرزندانشان، اعم از دختر و پسر نقش خود را به خوبی ایفا کنند</w:t>
      </w:r>
      <w:r>
        <w:rPr>
          <w:rFonts w:eastAsia="IRNazanin" w:cs="IRNazanin"/>
          <w:color w:val="111111"/>
          <w:sz w:val="28"/>
          <w:szCs w:val="28"/>
          <w:rtl w:val="true"/>
          <w:lang w:bidi="fa-IR"/>
        </w:rPr>
        <w:t>.</w:t>
      </w:r>
    </w:p>
    <w:p>
      <w:pPr>
        <w:pStyle w:val="Heading3"/>
        <w:numPr>
          <w:ilvl w:val="2"/>
          <w:numId w:val="1"/>
        </w:numPr>
        <w:rPr/>
      </w:pPr>
      <w:bookmarkStart w:id="297" w:name="__RefHeading___Toc2251714_2281741623"/>
      <w:bookmarkStart w:id="298" w:name="_Toc111"/>
      <w:bookmarkEnd w:id="297"/>
      <w:r>
        <w:rPr/>
        <w:t>4</w:t>
      </w:r>
      <w:r>
        <w:rPr>
          <w:rtl w:val="true"/>
        </w:rPr>
        <w:t xml:space="preserve">. </w:t>
      </w:r>
      <w:r>
        <w:rPr>
          <w:rtl w:val="true"/>
        </w:rPr>
        <w:t>تقویت دین باوری جوان</w:t>
      </w:r>
      <w:bookmarkEnd w:id="29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دین باوری جوان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جوانی، دوره رشد استعدادها و توانایی های انسان است و تمام توانایی های او در این دوره به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جسمی، اندام جوان رشد می کند؛ نیروی عقل و خردش شکوفا می شود؛ قدرت تجزیه و تحلیل در وی افزایش می یابد و به طور کلی، همه جنبه های جسمی و روحی جوان به رشد و بالندگی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ویژگی ها، زمینه رشد و ترقی جسمی و روحی انسان در دوره جوانی، بیش از دیگر دوره ها فراهم است و باید از این فرصت به منظور تربیت دینی و اعتقادی جوان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بادَرْتُکَ بِالْأَدَبِ قَبْلَ أَنْ یَقْسُوَ قَلْبُکَ؛ به تربیت تو مبادرت کردم، پیش از آنکه قلبت دچار تاریکی و قساوت گردد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امام علی علیه السلام به همه مربیان گوشزد می کند که باید پیش از آلوده شدن جوان به نافرمانی های دینی به یاری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بیش از هر کس دیگری می تواند در امر هدایت گری جوان نقش داشته باشد و وی را راهنمایی کند</w:t>
      </w:r>
      <w:r>
        <w:rPr>
          <w:rFonts w:eastAsia="IRNazanin" w:cs="IRNazanin"/>
          <w:color w:val="111111"/>
          <w:sz w:val="28"/>
          <w:szCs w:val="28"/>
          <w:rtl w:val="true"/>
          <w:lang w:bidi="fa-IR"/>
        </w:rPr>
        <w:t xml:space="preserve">. </w:t>
      </w:r>
      <w:bookmarkStart w:id="299" w:name="pg4028_34314"/>
    </w:p>
    <w:p>
      <w:pPr>
        <w:pStyle w:val="Heading2"/>
        <w:numPr>
          <w:ilvl w:val="1"/>
          <w:numId w:val="1"/>
        </w:numPr>
        <w:rPr/>
      </w:pPr>
      <w:bookmarkStart w:id="300" w:name="__RefHeading___Toc2251716_2281741623"/>
      <w:bookmarkStart w:id="301" w:name="_Toc112"/>
      <w:bookmarkEnd w:id="299"/>
      <w:bookmarkEnd w:id="300"/>
      <w:r>
        <w:rPr>
          <w:rtl w:val="true"/>
        </w:rPr>
        <w:t>فصل هفتم</w:t>
      </w:r>
      <w:r>
        <w:rPr>
          <w:rtl w:val="true"/>
        </w:rPr>
        <w:t xml:space="preserve">: </w:t>
      </w:r>
      <w:r>
        <w:rPr>
          <w:rtl w:val="true"/>
        </w:rPr>
        <w:t>نقش ویژه مادر در تربیت دینی دختر</w:t>
      </w:r>
      <w:bookmarkEnd w:id="301"/>
    </w:p>
    <w:p>
      <w:pPr>
        <w:pStyle w:val="Heading3"/>
        <w:numPr>
          <w:ilvl w:val="2"/>
          <w:numId w:val="1"/>
        </w:numPr>
        <w:rPr/>
      </w:pPr>
      <w:bookmarkStart w:id="302" w:name="__RefHeading___Toc2251718_2281741623"/>
      <w:bookmarkStart w:id="303" w:name="_Toc113"/>
      <w:bookmarkEnd w:id="302"/>
      <w:r>
        <w:rPr>
          <w:rtl w:val="true"/>
        </w:rPr>
        <w:t>اشاره</w:t>
      </w:r>
      <w:bookmarkEnd w:id="30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ویژه مادر در تربیت دینی دختر </w:t>
      </w:r>
      <w:bookmarkStart w:id="304" w:name="pg4028_34315"/>
    </w:p>
    <w:p>
      <w:pPr>
        <w:pStyle w:val="BookText"/>
        <w:rPr/>
      </w:pPr>
      <w:bookmarkEnd w:id="304"/>
      <w:r>
        <w:rPr>
          <w:rFonts w:ascii="IRNazanin" w:hAnsi="IRNazanin" w:eastAsia="IRNazanin"/>
          <w:color w:val="111111"/>
          <w:sz w:val="28"/>
          <w:sz w:val="28"/>
          <w:szCs w:val="28"/>
          <w:rtl w:val="true"/>
          <w:lang w:bidi="fa-IR"/>
        </w:rPr>
        <w:t>مادر در تربیت همه فرزندان، اعم از دختر و پسر نقش اساسی دارد و همان گونه که گفته شد، در ایجاد و تحکیم روحیه دین باوری و سازگاری آنها با جامعه و نیز تقویت رفتارهای مثبت آنان تأثیر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نقش مادر در پرورش حس دینی و مذهبی دختر، بیشتر از پسر است؛ زیرا مادر با دختر، وجوه اشتراک فراوانی دارد که موجب اثرپذیری بیشتر دختر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جنسیت، از مهم ترین وجوه اشتراک است که زمینه پیدایش بسیاری از نقش های مشترک مادر و دختر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و احساسات مشابه مادر و دختر که از سرشت زنانگی آنان سرچشمه می گیرد، بستر مناسبی برای پرورش روحیه دین باوری در دختر، به کمک مادر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به برخی از نقش های ویژه تربیتی مادر نسبت به دختران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نقش ها عبارتند از</w:t>
      </w:r>
      <w:r>
        <w:rPr>
          <w:rFonts w:eastAsia="IRNazanin" w:cs="IRNazanin"/>
          <w:color w:val="111111"/>
          <w:sz w:val="28"/>
          <w:szCs w:val="28"/>
          <w:rtl w:val="true"/>
          <w:lang w:bidi="fa-IR"/>
        </w:rPr>
        <w:t>:</w:t>
      </w:r>
    </w:p>
    <w:p>
      <w:pPr>
        <w:pStyle w:val="Heading3"/>
        <w:numPr>
          <w:ilvl w:val="2"/>
          <w:numId w:val="1"/>
        </w:numPr>
        <w:rPr/>
      </w:pPr>
      <w:bookmarkStart w:id="305" w:name="__RefHeading___Toc2251720_2281741623"/>
      <w:bookmarkStart w:id="306" w:name="_Toc114"/>
      <w:bookmarkEnd w:id="305"/>
      <w:r>
        <w:rPr/>
        <w:t>1</w:t>
      </w:r>
      <w:r>
        <w:rPr>
          <w:rtl w:val="true"/>
        </w:rPr>
        <w:t xml:space="preserve">. </w:t>
      </w:r>
      <w:r>
        <w:rPr>
          <w:rtl w:val="true"/>
        </w:rPr>
        <w:t>احساسات دختر</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 دختر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زن از نظر جسمی از مرد، لطیف تر و ظریف تر است، از نظر روحی و روانی نیز عاطفی تر و احساسی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عاطفی بودن زنان با جنبه فیزیولوژیکی آنان بی ارتباط نباشد؛ زیرا ساختار وجودی زن این گونه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درونی و دستگاه مغز و اعصاب زن بهگونه ای است که برای مهرورزی و جلب محبت دیگران آمادگی بیشتری دارد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اسلام نیز این ویژگی زنان را تأیید و به آن توجه کرده است، چنان که امام رضا علیه السلام به نقل از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بر زنان، مهربان تر از مردان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بر این اساس، رسول خدا صلی الله علیه و آله به پدران و مادران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وارد بازار شدید و هدیه ای برای اهل خانه خریدید و خواستید </w:t>
      </w:r>
      <w:bookmarkStart w:id="307" w:name="pg4028_34316"/>
    </w:p>
    <w:p>
      <w:pPr>
        <w:pStyle w:val="BookText"/>
        <w:rPr/>
      </w:pPr>
      <w:bookmarkEnd w:id="307"/>
      <w:r>
        <w:rPr>
          <w:rFonts w:ascii="IRNazanin" w:hAnsi="IRNazanin" w:eastAsia="IRNazanin"/>
          <w:color w:val="111111"/>
          <w:sz w:val="28"/>
          <w:sz w:val="28"/>
          <w:szCs w:val="28"/>
          <w:rtl w:val="true"/>
          <w:lang w:bidi="fa-IR"/>
        </w:rPr>
        <w:t>آن را میان اعضای خانواده تقسیم کنید، نخست به دختران بدهید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ازاین رو، بر همه اولیا و مربیان لازم است به این مسئله توجه کنند و نیازهای عاطفی دختران را به شیوه درست و از راه های صحیح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این امر نیز نقش بسیار مهمی دارد و می تواند با مهر و محبت مادری نیازهای عاطفی دختر را تأمین کند تا وی در محیط خانه، احساس کمبود عاطفی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با بی مهری و بی توجهی با دختر رفتار کند، بی تردید، برای ارضای نیازهای عاطفی خود به مکان ها و افراد دیگری روی می آورد که پی آمد جبران ناپذیری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دانید، علت اصلی فرار دختران، بی توجهی پدر و مادر به عواطف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باید با محبت کردن به دختران، از بروز این گونه رفتارهای نامناسب و ضداخلاقی در آنها جلوگیری کنند و با عطوفت و مهربانی هر چه بیشتر، دل آنان را به دست آورند و ارزش های دینی را در قلب و روحشان مستقر سازند</w:t>
      </w:r>
      <w:r>
        <w:rPr>
          <w:rFonts w:eastAsia="IRNazanin" w:cs="IRNazanin"/>
          <w:color w:val="111111"/>
          <w:sz w:val="28"/>
          <w:szCs w:val="28"/>
          <w:rtl w:val="true"/>
          <w:lang w:bidi="fa-IR"/>
        </w:rPr>
        <w:t>.</w:t>
      </w:r>
    </w:p>
    <w:p>
      <w:pPr>
        <w:pStyle w:val="Heading3"/>
        <w:numPr>
          <w:ilvl w:val="2"/>
          <w:numId w:val="1"/>
        </w:numPr>
        <w:rPr/>
      </w:pPr>
      <w:bookmarkStart w:id="308" w:name="__RefHeading___Toc2251722_2281741623"/>
      <w:bookmarkStart w:id="309" w:name="_Toc115"/>
      <w:bookmarkEnd w:id="308"/>
      <w:r>
        <w:rPr/>
        <w:t>2</w:t>
      </w:r>
      <w:r>
        <w:rPr>
          <w:rtl w:val="true"/>
        </w:rPr>
        <w:t xml:space="preserve">. </w:t>
      </w:r>
      <w:r>
        <w:rPr>
          <w:rtl w:val="true"/>
        </w:rPr>
        <w:t>عفت و پاک دامنی دختر</w:t>
      </w:r>
      <w:bookmarkEnd w:id="3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و پاک دامنی دختر</w:t>
      </w:r>
    </w:p>
    <w:p>
      <w:pPr>
        <w:pStyle w:val="BookText"/>
        <w:rPr/>
      </w:pPr>
      <w:r>
        <w:rPr>
          <w:rFonts w:ascii="IRNazanin" w:hAnsi="IRNazanin" w:eastAsia="IRNazanin"/>
          <w:color w:val="111111"/>
          <w:sz w:val="28"/>
          <w:sz w:val="28"/>
          <w:szCs w:val="28"/>
          <w:rtl w:val="true"/>
          <w:lang w:bidi="fa-IR"/>
        </w:rPr>
        <w:t>عفت در لغت به معنای خودداری از کار زشت، پرهیزکاری، درست کاری و طهارت</w:t>
      </w:r>
      <w:r>
        <w:rPr>
          <w:rStyle w:val="FootnoteAnchor"/>
          <w:rtl w:val="true"/>
        </w:rPr>
        <w:footnoteReference w:id="185"/>
      </w:r>
      <w:r>
        <w:rPr>
          <w:rFonts w:ascii="IRNazanin" w:hAnsi="IRNazanin" w:eastAsia="IRNazanin"/>
          <w:color w:val="111111"/>
          <w:sz w:val="28"/>
          <w:sz w:val="28"/>
          <w:szCs w:val="28"/>
          <w:rtl w:val="true"/>
          <w:lang w:bidi="fa-IR"/>
        </w:rPr>
        <w:t>و در اصطلاح علم اخلاق به مفهوم پرده پوشی و دوری از کار زشت آمده است که خود مصداق 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مصداق عفت، کنترل شهوت و غرایز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زنان و دختران از اهمیت اجتماعی بسیار بالایی برخوردار است و آنان به مراتب بیش از مردان باید مراقب عفاف و پاک دامنی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مهم عفت و پاک دامنی دختران، حفظ حجاب و رعایت شئونات اسلامی در برخورد با نامحرمان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مؤمن و متدین در این زمینه نقشی کارساز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می توان گفت عفت و پاک دامنی دختران و رعایت حریم اسلامی از سوی آنان، پی آمد دین مداری و عفت مادران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حجاب موجب تقویت عفت و مصونیت زنان از آلودگی های فردی و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رابطه ای دوسویه میان عفت و حجاب برقرار است</w:t>
      </w:r>
      <w:r>
        <w:rPr>
          <w:rFonts w:eastAsia="IRNazanin" w:cs="IRNazanin"/>
          <w:color w:val="111111"/>
          <w:sz w:val="28"/>
          <w:szCs w:val="28"/>
          <w:rtl w:val="true"/>
          <w:lang w:bidi="fa-IR"/>
        </w:rPr>
        <w:t xml:space="preserve">. </w:t>
      </w:r>
      <w:bookmarkStart w:id="310" w:name="pg4028_34317"/>
    </w:p>
    <w:p>
      <w:pPr>
        <w:pStyle w:val="BookText"/>
        <w:rPr/>
      </w:pPr>
      <w:bookmarkEnd w:id="310"/>
      <w:r>
        <w:rPr>
          <w:rFonts w:ascii="IRNazanin" w:hAnsi="IRNazanin" w:eastAsia="IRNazanin"/>
          <w:color w:val="111111"/>
          <w:sz w:val="28"/>
          <w:sz w:val="28"/>
          <w:szCs w:val="28"/>
          <w:rtl w:val="true"/>
          <w:lang w:bidi="fa-IR"/>
        </w:rPr>
        <w:t>رعایت عفت و پاک دامنی، برای زنان و دختران اهمیتی ویژه دارد، چنان که 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نِسائِکُمُ الْعَفِیفَةُ؛ بهترین زنان شما، زنان عفیف و پاک دامن هستند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زنان و دختران به دلیل احساسات و عواطفی که دارند، آسیب پذیرتر از پسرانند و اگر عفت را رعایت نکنند و به خودنمایی بپردازند، فضای اجتماع را به سرعت آلوده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هم خود عامل به عفت و هم مبلّغ آن باشد؛ یعنی اینکه خود با عفت و حیا زندگی کند و ارزش پاک دامنی و حیا را به دخترش نیز بیاموزد</w:t>
      </w:r>
      <w:r>
        <w:rPr>
          <w:rFonts w:eastAsia="IRNazanin" w:cs="IRNazanin"/>
          <w:color w:val="111111"/>
          <w:sz w:val="28"/>
          <w:szCs w:val="28"/>
          <w:rtl w:val="true"/>
          <w:lang w:bidi="fa-IR"/>
        </w:rPr>
        <w:t>.</w:t>
      </w:r>
    </w:p>
    <w:p>
      <w:pPr>
        <w:pStyle w:val="Heading3"/>
        <w:numPr>
          <w:ilvl w:val="2"/>
          <w:numId w:val="1"/>
        </w:numPr>
        <w:rPr/>
      </w:pPr>
      <w:bookmarkStart w:id="311" w:name="__RefHeading___Toc2251724_2281741623"/>
      <w:bookmarkStart w:id="312" w:name="_Toc116"/>
      <w:bookmarkEnd w:id="311"/>
      <w:r>
        <w:rPr/>
        <w:t>3</w:t>
      </w:r>
      <w:r>
        <w:rPr>
          <w:rtl w:val="true"/>
        </w:rPr>
        <w:t xml:space="preserve">. </w:t>
      </w:r>
      <w:r>
        <w:rPr>
          <w:rtl w:val="true"/>
        </w:rPr>
        <w:t>احترام ویژه به دختر</w:t>
      </w:r>
      <w:bookmarkEnd w:id="3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ویژه به دختر</w:t>
      </w:r>
    </w:p>
    <w:p>
      <w:pPr>
        <w:pStyle w:val="BookText"/>
        <w:rPr/>
      </w:pPr>
      <w:r>
        <w:rPr>
          <w:rFonts w:ascii="IRNazanin" w:hAnsi="IRNazanin" w:eastAsia="IRNazanin"/>
          <w:color w:val="111111"/>
          <w:sz w:val="28"/>
          <w:sz w:val="28"/>
          <w:szCs w:val="28"/>
          <w:rtl w:val="true"/>
          <w:lang w:bidi="fa-IR"/>
        </w:rPr>
        <w:t>مادر در احترام گذاشتن به دختر از هر کسی سزاوارتر است؛ زیرا او هم از نظر عاطفی و روانی، عواطف و احساسات دختر را به خوبی درک می کند و هم درباره ویژگی های او شناخت کاملی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محبت آمیز و همراه با احترام مادر، در شکوفایی شخصیت دختر بسیار مؤثر است و موجب می شود وی وقار و شخصیت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رفتار تحقیرآمیز و همراه با اهانت مانند بددهانی، دشنام، استهزا، عیب جویی و مانند آن سبب می شود دختر ضعیف و بی شخصیت بار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اطرافیان دختر به ویژه مادر، باید احترام او را حفظ و از هرگونه بی احترامی به وی پرهیز کنند</w:t>
      </w:r>
      <w:r>
        <w:rPr>
          <w:rFonts w:eastAsia="IRNazanin" w:cs="IRNazanin"/>
          <w:color w:val="111111"/>
          <w:sz w:val="28"/>
          <w:szCs w:val="28"/>
          <w:rtl w:val="true"/>
          <w:lang w:bidi="fa-IR"/>
        </w:rPr>
        <w:t>.</w:t>
      </w:r>
    </w:p>
    <w:p>
      <w:pPr>
        <w:pStyle w:val="Heading3"/>
        <w:numPr>
          <w:ilvl w:val="2"/>
          <w:numId w:val="1"/>
        </w:numPr>
        <w:rPr/>
      </w:pPr>
      <w:bookmarkStart w:id="313" w:name="__RefHeading___Toc2251726_2281741623"/>
      <w:bookmarkStart w:id="314" w:name="_Toc117"/>
      <w:bookmarkEnd w:id="313"/>
      <w:r>
        <w:rPr/>
        <w:t>4</w:t>
      </w:r>
      <w:r>
        <w:rPr>
          <w:rtl w:val="true"/>
        </w:rPr>
        <w:t xml:space="preserve">. </w:t>
      </w:r>
      <w:r>
        <w:rPr>
          <w:rtl w:val="true"/>
        </w:rPr>
        <w:t>آموزش احکام ویژه به دختر</w:t>
      </w:r>
      <w:bookmarkEnd w:id="3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احکام ویژه به دختر</w:t>
      </w:r>
    </w:p>
    <w:p>
      <w:pPr>
        <w:pStyle w:val="BookText"/>
        <w:rPr/>
      </w:pPr>
      <w:r>
        <w:rPr>
          <w:rFonts w:ascii="IRNazanin" w:hAnsi="IRNazanin" w:eastAsia="IRNazanin"/>
          <w:color w:val="111111"/>
          <w:sz w:val="28"/>
          <w:sz w:val="28"/>
          <w:szCs w:val="28"/>
          <w:rtl w:val="true"/>
          <w:lang w:bidi="fa-IR"/>
        </w:rPr>
        <w:t>مادر می تواند مسائل و احکام دینی مورد نیاز دخترش را به وی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سخت گیری در این زمینه پرهیز کنند و از روش تعامل و تشویق و ترغیب بهره گیرند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مشترک دینی میان مادر و دختر فراوان است، مانند احکام مربوط به عادت ماهیانه، زایمان و زناشویی که مادر باید آنها را به دختر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 مادران سفارش می شود که مسائل مورد نیاز دختران را از سال های نخست زندگی به آنها بیاموزند و آنها را از جوانی با امور </w:t>
      </w:r>
      <w:bookmarkStart w:id="315" w:name="pg4028_34318"/>
    </w:p>
    <w:p>
      <w:pPr>
        <w:pStyle w:val="BookText"/>
        <w:rPr/>
      </w:pPr>
      <w:bookmarkEnd w:id="315"/>
      <w:r>
        <w:rPr>
          <w:rFonts w:ascii="IRNazanin" w:hAnsi="IRNazanin" w:eastAsia="IRNazanin"/>
          <w:color w:val="111111"/>
          <w:sz w:val="28"/>
          <w:sz w:val="28"/>
          <w:szCs w:val="28"/>
          <w:rtl w:val="true"/>
          <w:lang w:bidi="fa-IR"/>
        </w:rPr>
        <w:t>زندگی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زودتر از پسر به سن تکلیف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آموزش های ویژه ای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عملی ویژه زنان و دختران، را باید پیش از ابتلای به آن به دختران آموزش داد تا هنگام روبه رو شدن با آن مسائل، از نظر شرعی و روانی مشکلی برایشان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دختران بر اثر بی خبری و ناآگاهی از عادت ماهیانه و تحولات روحی ـ روانی ناشی از آن، هنگام ابتلا بدان دچار اضطراب و پریشانی روانی و گرفتار عوارضی چون بیماری خواهند شد که این مشکل، با تربیت و آموزش به موقع وظایف دینی به راحتی قابل پیش گیری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دختران به دلیل ویژگی های فردی و اجتماعی خاص نیاز به تربیت و آموزش های ویژه ای دارند و باید به این ویژگی ها و نیازهای جسمی و روحی، در اجرای فرآیند تربیت توجه شود</w:t>
      </w:r>
      <w:r>
        <w:rPr>
          <w:rFonts w:eastAsia="IRNazanin" w:cs="IRNazanin"/>
          <w:color w:val="111111"/>
          <w:sz w:val="28"/>
          <w:szCs w:val="28"/>
          <w:rtl w:val="true"/>
          <w:lang w:bidi="fa-IR"/>
        </w:rPr>
        <w:t>.</w:t>
      </w:r>
    </w:p>
    <w:p>
      <w:pPr>
        <w:pStyle w:val="Heading3"/>
        <w:numPr>
          <w:ilvl w:val="2"/>
          <w:numId w:val="1"/>
        </w:numPr>
        <w:rPr/>
      </w:pPr>
      <w:bookmarkStart w:id="316" w:name="__RefHeading___Toc2251728_2281741623"/>
      <w:bookmarkStart w:id="317" w:name="_Toc118"/>
      <w:bookmarkEnd w:id="316"/>
      <w:r>
        <w:rPr/>
        <w:t>5</w:t>
      </w:r>
      <w:r>
        <w:rPr>
          <w:rtl w:val="true"/>
        </w:rPr>
        <w:t xml:space="preserve">. </w:t>
      </w:r>
      <w:r>
        <w:rPr>
          <w:rtl w:val="true"/>
        </w:rPr>
        <w:t>نقش آموزی به دختر</w:t>
      </w:r>
      <w:bookmarkEnd w:id="3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آموزی به دختر</w:t>
      </w:r>
    </w:p>
    <w:p>
      <w:pPr>
        <w:pStyle w:val="BookText"/>
        <w:rPr/>
      </w:pPr>
      <w:r>
        <w:rPr>
          <w:rFonts w:ascii="IRNazanin" w:hAnsi="IRNazanin" w:eastAsia="IRNazanin"/>
          <w:color w:val="111111"/>
          <w:sz w:val="28"/>
          <w:sz w:val="28"/>
          <w:szCs w:val="28"/>
          <w:rtl w:val="true"/>
          <w:lang w:bidi="fa-IR"/>
        </w:rPr>
        <w:t>زن به عنوان رکن مهم جامعه می تواند نقش های گوناگونی در زندگی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نقش شوهرداری از همه مهم تر باشد؛ زیرا در صورت ایفای این نقش است که فرصت دیگر نقش ها مانند نقش مادری، خانه داری، تربیتی و مانند آن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نخست باید ازدواج کند و تشکیل خانواده دهد تا به عنوان عنصر اثرگذار، نقش خانه داری و سپس مادری و تربیتی را ایفا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می تواند این نقش ها را به دختر منتقل سازد و دختر، شیوه زندگی و چگونگی برخورد با دیگران را از مادر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در برابر دختر، همسرش را احترام کند و به حقوق او احترام بگذارد، دختر نیز همان گونه با شوهر آینده اش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 دهد که دختران موفق در زمینه شوهرداری، الگوهای خوبی چون مادران خود داشته اند و خلق وخوی نیک و همسرداری نیکو را از مادرشان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مادران سفارش می شود که وظایف و مسئولیت های زنانه را به دخترانشان بیاموزند و آنها را به اخلاق نیکو و رفتارهای شایسته بیارایند</w:t>
      </w:r>
      <w:r>
        <w:rPr>
          <w:rFonts w:eastAsia="IRNazanin" w:cs="IRNazanin"/>
          <w:color w:val="111111"/>
          <w:sz w:val="28"/>
          <w:szCs w:val="28"/>
          <w:rtl w:val="true"/>
          <w:lang w:bidi="fa-IR"/>
        </w:rPr>
        <w:t xml:space="preserve">. </w:t>
      </w:r>
      <w:bookmarkStart w:id="318" w:name="pg4028_34319"/>
    </w:p>
    <w:p>
      <w:pPr>
        <w:pStyle w:val="Heading2"/>
        <w:numPr>
          <w:ilvl w:val="1"/>
          <w:numId w:val="1"/>
        </w:numPr>
        <w:rPr/>
      </w:pPr>
      <w:bookmarkStart w:id="319" w:name="__RefHeading___Toc2251730_2281741623"/>
      <w:bookmarkStart w:id="320" w:name="_Toc119"/>
      <w:bookmarkEnd w:id="318"/>
      <w:bookmarkEnd w:id="319"/>
      <w:r>
        <w:rPr>
          <w:rtl w:val="true"/>
        </w:rPr>
        <w:t>فصل هشتم</w:t>
      </w:r>
      <w:r>
        <w:rPr>
          <w:rtl w:val="true"/>
        </w:rPr>
        <w:t xml:space="preserve">: </w:t>
      </w:r>
      <w:r>
        <w:rPr>
          <w:rtl w:val="true"/>
        </w:rPr>
        <w:t>همراه با برنامه سازان</w:t>
      </w:r>
      <w:bookmarkEnd w:id="320"/>
    </w:p>
    <w:p>
      <w:pPr>
        <w:pStyle w:val="Heading3"/>
        <w:numPr>
          <w:ilvl w:val="2"/>
          <w:numId w:val="1"/>
        </w:numPr>
        <w:rPr/>
      </w:pPr>
      <w:bookmarkStart w:id="321" w:name="__RefHeading___Toc2251732_2281741623"/>
      <w:bookmarkStart w:id="322" w:name="_Toc120"/>
      <w:bookmarkEnd w:id="321"/>
      <w:r>
        <w:rPr>
          <w:rtl w:val="true"/>
        </w:rPr>
        <w:t>اشاره</w:t>
      </w:r>
      <w:bookmarkEnd w:id="32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برنامه سازان </w:t>
      </w:r>
      <w:bookmarkStart w:id="323" w:name="pg4028_34320"/>
    </w:p>
    <w:p>
      <w:pPr>
        <w:pStyle w:val="BookText"/>
        <w:rPr/>
      </w:pPr>
      <w:bookmarkEnd w:id="323"/>
      <w:r>
        <w:rPr>
          <w:rFonts w:ascii="IRNazanin" w:hAnsi="IRNazanin" w:eastAsia="IRNazanin"/>
          <w:color w:val="111111"/>
          <w:sz w:val="28"/>
          <w:sz w:val="28"/>
          <w:szCs w:val="28"/>
          <w:rtl w:val="true"/>
          <w:lang w:bidi="fa-IR"/>
        </w:rPr>
        <w:t>تردیدی نیست که رسانه ها به ویژه رادیو و تلویزیون مهم ترین دستگاه خبری و اطلاع رسانی در جهان امروز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نقش صدا و سیما در خبررسانی خلاصه نمی شود، بلکه بسیار فراتر از آن به تمام شئون زندگی انسان راه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اوضاع فرهنگی، امور سیاسی و باورهای دینی و ارزشی همه به نوعی تحت تأثیر تبلیغات و برنامه های رادیو و تلویزیون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رسانه یکی از عوامل مهم تربیتی به شمار می آید و در معرفی الگو و تعیین خط مشی جامعه، تأثیر چشم 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پژوهش های دینی و اسلامی مرتبط با کارهای رسانه ای برای الگودهی از طریق صدا و سیما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درباره تربیت دینی فرزندان و تبیین نقش مادران در این زمینه، یکی از کارهایی است که در اختیار برنامه سازان گذاشته می شود تا بر اساس آن، برنامه هایی تهیه و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به برخی جنبه های کاربردی این تحقیق در صدا و سیما اشاره کنیم</w:t>
      </w:r>
      <w:r>
        <w:rPr>
          <w:rFonts w:eastAsia="IRNazanin" w:cs="IRNazanin"/>
          <w:color w:val="111111"/>
          <w:sz w:val="28"/>
          <w:szCs w:val="28"/>
          <w:rtl w:val="true"/>
          <w:lang w:bidi="fa-IR"/>
        </w:rPr>
        <w:t>.</w:t>
      </w:r>
    </w:p>
    <w:p>
      <w:pPr>
        <w:pStyle w:val="Heading3"/>
        <w:numPr>
          <w:ilvl w:val="2"/>
          <w:numId w:val="1"/>
        </w:numPr>
        <w:rPr/>
      </w:pPr>
      <w:bookmarkStart w:id="324" w:name="__RefHeading___Toc2251734_2281741623"/>
      <w:bookmarkStart w:id="325" w:name="_Toc121"/>
      <w:bookmarkEnd w:id="324"/>
      <w:r>
        <w:rPr/>
        <w:t>1</w:t>
      </w:r>
      <w:r>
        <w:rPr>
          <w:rtl w:val="true"/>
        </w:rPr>
        <w:t xml:space="preserve">. </w:t>
      </w:r>
      <w:r>
        <w:rPr>
          <w:rtl w:val="true"/>
        </w:rPr>
        <w:t>پیشنهادهایی برای برنامه سازان</w:t>
      </w:r>
      <w:bookmarkEnd w:id="325"/>
    </w:p>
    <w:p>
      <w:pPr>
        <w:pStyle w:val="Heading4"/>
        <w:numPr>
          <w:ilvl w:val="3"/>
          <w:numId w:val="1"/>
        </w:numPr>
        <w:rPr/>
      </w:pPr>
      <w:bookmarkStart w:id="326" w:name="__RefHeading___Toc2251736_2281741623"/>
      <w:bookmarkStart w:id="327" w:name="_Toc122"/>
      <w:bookmarkEnd w:id="326"/>
      <w:r>
        <w:rPr>
          <w:rtl w:val="true"/>
        </w:rPr>
        <w:t>اشاره</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پیشنهادهایی برای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تبیین نقش مادر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حس مسئولیت پذیری مادران در برابر فرزندان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روابط مادران و فرزندان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فرزندان به پیروی از مادران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ترسیم الگوهای در رسانه</w:t>
      </w:r>
    </w:p>
    <w:p>
      <w:pPr>
        <w:pStyle w:val="Heading4"/>
        <w:numPr>
          <w:ilvl w:val="3"/>
          <w:numId w:val="1"/>
        </w:numPr>
        <w:rPr/>
      </w:pPr>
      <w:bookmarkStart w:id="328" w:name="__RefHeading___Toc2251738_2281741623"/>
      <w:bookmarkStart w:id="329" w:name="_Toc123"/>
      <w:bookmarkEnd w:id="328"/>
      <w:r>
        <w:rPr>
          <w:rtl w:val="true"/>
        </w:rPr>
        <w:t>الف</w:t>
      </w:r>
      <w:r>
        <w:rPr>
          <w:rtl w:val="true"/>
        </w:rPr>
        <w:t xml:space="preserve">) </w:t>
      </w:r>
      <w:r>
        <w:rPr>
          <w:rtl w:val="true"/>
        </w:rPr>
        <w:t>لزوم تبیین نقش مادر</w:t>
      </w:r>
      <w:bookmarkEnd w:id="3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تبیین نقش مادر</w:t>
      </w:r>
    </w:p>
    <w:p>
      <w:pPr>
        <w:pStyle w:val="BookText"/>
        <w:rPr/>
      </w:pPr>
      <w:r>
        <w:rPr>
          <w:rFonts w:ascii="IRNazanin" w:hAnsi="IRNazanin" w:eastAsia="IRNazanin"/>
          <w:color w:val="111111"/>
          <w:sz w:val="28"/>
          <w:sz w:val="28"/>
          <w:szCs w:val="28"/>
          <w:rtl w:val="true"/>
          <w:lang w:bidi="fa-IR"/>
        </w:rPr>
        <w:t>به نظر می رسد نخستین وظیفه رسانه نسبت به مادران و فرزندان، تبیین نقش مادر در تربیت دینی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این مسئله را به تصویر بکشد که چگونه یک مادر مؤمن و متدین می تواند فرزند مؤدب و باتربیتی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 اساسی و مهمی که در زمینه پیوند مادر و فرزند وجود دارد، باید به تصویر کشیده و نمایش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نقش مادر را در رشد و پرورش اعتقادی و اخلاقی فرزند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زندگی بزرگان دین، مانند به تصویر کشیدن دوره کودکی، نوجوانی و جوانی حضرت امام خمینی قدس سره و رفتار مادر با ایشان و چگونگی امر و نهی و دستورهایی که مادر به آن حضرت می داد و پیروی امام از راه کارهای تربیتی مادر، اگر به شکل فیلم و سریال به مردم عرضه شود، بی شک، آثار مثبتی در جامعه خواهد گذاشت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 از این بیان شد، مادر، نقش های گوناگونی در خانه و جامعه دارد که درباره هر دو زمینه می توان برنامه ساخت و نقش آفرینی های مادر را در خانه و جامعه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bookmarkStart w:id="330" w:name="pg4028_34321"/>
    </w:p>
    <w:p>
      <w:pPr>
        <w:pStyle w:val="BookText"/>
        <w:rPr/>
      </w:pPr>
      <w:bookmarkEnd w:id="330"/>
      <w:r>
        <w:rPr>
          <w:rFonts w:ascii="IRNazanin" w:hAnsi="IRNazanin" w:eastAsia="IRNazanin"/>
          <w:color w:val="111111"/>
          <w:sz w:val="28"/>
          <w:sz w:val="28"/>
          <w:szCs w:val="28"/>
          <w:rtl w:val="true"/>
          <w:lang w:bidi="fa-IR"/>
        </w:rPr>
        <w:t>مادری، خانه داری، شوهرداری و تربیت فرزندان از جمله نقش های زن است که باید درباره آن، تحقیق های اساسی صورت گیرد و در قالب برنامه های تلویزیونی به مردم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جنبه های گوناگون نقش مادر در خانه و جامعه پرداخته شود، به یقین، برای مردم به ویژه خانواده ها سودمند و سازنده خواهد بود</w:t>
      </w:r>
      <w:r>
        <w:rPr>
          <w:rFonts w:eastAsia="IRNazanin" w:cs="IRNazanin"/>
          <w:color w:val="111111"/>
          <w:sz w:val="28"/>
          <w:szCs w:val="28"/>
          <w:rtl w:val="true"/>
          <w:lang w:bidi="fa-IR"/>
        </w:rPr>
        <w:t>.</w:t>
      </w:r>
    </w:p>
    <w:p>
      <w:pPr>
        <w:pStyle w:val="Heading4"/>
        <w:numPr>
          <w:ilvl w:val="3"/>
          <w:numId w:val="1"/>
        </w:numPr>
        <w:rPr/>
      </w:pPr>
      <w:bookmarkStart w:id="331" w:name="__RefHeading___Toc2251740_2281741623"/>
      <w:bookmarkStart w:id="332" w:name="_Toc124"/>
      <w:bookmarkEnd w:id="331"/>
      <w:r>
        <w:rPr>
          <w:rtl w:val="true"/>
        </w:rPr>
        <w:t>ب</w:t>
      </w:r>
      <w:r>
        <w:rPr>
          <w:rtl w:val="true"/>
        </w:rPr>
        <w:t xml:space="preserve">) </w:t>
      </w:r>
      <w:r>
        <w:rPr>
          <w:rtl w:val="true"/>
        </w:rPr>
        <w:t>پرورش حس مسئولیت پذیری مادران در برابر فرزندان</w:t>
      </w:r>
      <w:bookmarkEnd w:id="3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حس مسئولیت پذیری مادران در برابر فرزندان</w:t>
      </w:r>
    </w:p>
    <w:p>
      <w:pPr>
        <w:pStyle w:val="BookText"/>
        <w:rPr/>
      </w:pPr>
      <w:r>
        <w:rPr>
          <w:rFonts w:ascii="IRNazanin" w:hAnsi="IRNazanin" w:eastAsia="IRNazanin"/>
          <w:color w:val="111111"/>
          <w:sz w:val="28"/>
          <w:sz w:val="28"/>
          <w:szCs w:val="28"/>
          <w:rtl w:val="true"/>
          <w:lang w:bidi="fa-IR"/>
        </w:rPr>
        <w:t>یکی از مشکلات جوامع امروزی، بی مسئولیتی مادران در برابر تربیت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جوان، در مرحله نخست حاضر به مادر شدن نیستند و اگر تن به چنین امری بدهند، به یک یا دو فرزند بسنده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دلایل گوناگونی دارد که برخی نتیجه تبلیغات رسانه هاست و برخی دیگر به شرایط زندگی امروزی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زنان به دلیل کار بیرون از خانه، فرصت نشستن در خانه و پرورش فرزند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زنان امروزی، حال و حوصله رسیدگی به کودک و فراهم ساختن زمینه رشد جسمی و روحی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بی میلی زنان به فرزنددار شدن که نتیجه رفاه طلبی و تجمل گرایی آنان است، زمینه بی علاقگی و بی مسئولیتی در تربیت فرزندان را در آنان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صدا و سیما وظیفه دارد حس مسئولیت پذیری مادران در برابر تربیت فرزندان را تقویت کند و تا آنجا که ممکن است، آنها را به احساس وظیفه و مسئولیت پذیری در برابر کودکان تشویق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تقویت حس مسئولیت پذیری مادران نسبت به تربیت فرزندان، آشناسازی آنان با آثار و نتایجی است که آنها می توانند بر وجود فرزند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مایه دل گرمی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فرزند، منشأ آثار و برکات زیادی است که برخی در دنیا و برخی دیگر در آخرت نصیب والدین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تولد فرزند، کانون خانواده گرم و پیوند زناشویی، محکم تر و قوی تر می گردد و در آخرت نیز پاداش های بزرگی که برای تربیت فرزند صالح به پدر و مادر وعده داده شده است، به آنها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پدران و مادران بر اثر دعاهای فرزندان شایسته شان، پس از مرگ آمرزیده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مِیراثُ اللّه ِ مِنْ عَبْدِهِ الْمُؤمِنِ وَلَدٌ صالحٌ یَسْتَغْفِرُهُ؛ میراث خداوند برای بنده مؤمنش، فرزند صالحی است که برایش طلب استغفار </w:t>
      </w:r>
      <w:bookmarkStart w:id="333" w:name="pg4028_34322"/>
    </w:p>
    <w:p>
      <w:pPr>
        <w:pStyle w:val="BookText"/>
        <w:rPr/>
      </w:pPr>
      <w:bookmarkEnd w:id="333"/>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فرزند صالح، در حقیقت، میراثی است که از سوی خداوند به انسان می رسد و در حیات و ممات برای او طلب آمرزش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مادران باید از وجود فرزند استقبال کنند و با عشق و علاقه پذیرای او باشند و نسبت به تربیت وی احساس مسئولیت کنند و زمینه های رشد جسمی و روحی وی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این انگیزه را به خوبی در وجود زنان و دختران جوان ایجاد و تقویت کند</w:t>
      </w:r>
      <w:r>
        <w:rPr>
          <w:rFonts w:eastAsia="IRNazanin" w:cs="IRNazanin"/>
          <w:color w:val="111111"/>
          <w:sz w:val="28"/>
          <w:szCs w:val="28"/>
          <w:rtl w:val="true"/>
          <w:lang w:bidi="fa-IR"/>
        </w:rPr>
        <w:t>.</w:t>
      </w:r>
    </w:p>
    <w:p>
      <w:pPr>
        <w:pStyle w:val="Heading4"/>
        <w:numPr>
          <w:ilvl w:val="3"/>
          <w:numId w:val="1"/>
        </w:numPr>
        <w:rPr/>
      </w:pPr>
      <w:bookmarkStart w:id="334" w:name="__RefHeading___Toc2251742_2281741623"/>
      <w:bookmarkStart w:id="335" w:name="_Toc125"/>
      <w:bookmarkEnd w:id="334"/>
      <w:r>
        <w:rPr>
          <w:rtl w:val="true"/>
        </w:rPr>
        <w:t>ج</w:t>
      </w:r>
      <w:r>
        <w:rPr>
          <w:rtl w:val="true"/>
        </w:rPr>
        <w:t xml:space="preserve">) </w:t>
      </w:r>
      <w:r>
        <w:rPr>
          <w:rtl w:val="true"/>
        </w:rPr>
        <w:t>تحکیم روابط مادران و فرزندان</w:t>
      </w:r>
      <w:bookmarkEnd w:id="33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روابط مادران و فرزندان</w:t>
      </w:r>
    </w:p>
    <w:p>
      <w:pPr>
        <w:pStyle w:val="BookText"/>
        <w:rPr/>
      </w:pPr>
      <w:r>
        <w:rPr>
          <w:rFonts w:ascii="IRNazanin" w:hAnsi="IRNazanin" w:eastAsia="IRNazanin"/>
          <w:color w:val="111111"/>
          <w:sz w:val="28"/>
          <w:sz w:val="28"/>
          <w:szCs w:val="28"/>
          <w:rtl w:val="true"/>
          <w:lang w:bidi="fa-IR"/>
        </w:rPr>
        <w:t>هر چند رابطه مادر و فرزند، به خودی خود مستحکم است و اگر عوامل بیرونی موجب تضعیف آن نشود، دوام و بقا خواهد داشت، ولی شرایط زندگی امروزی به گونه ای است که بیشتر فرزندان اهمیت چندانی به این رابطه نمی دهند و مقام مادر را آن گونه که شایسته است، ارج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مسئولان و سیاست گذاران صدا و سیما باید در این زمینه سرمایه گذاری کنند و با برنامه های خود روابط اجتماعی و خانوادگی افراد جامعه به ویژه رابطه مادر و فرزند را تقویت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فرزند و مادر، اغلب از ناحیه مادر پایدار است و مادر با آن مهر و محبت درونی که به فرزند دارد، فقط خیر و صلاح او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بسیاری از فرزندان جوان این احساس عاطفی را نسبت به مادر ندارند و بر اثر شرایط محیطی و فرهنگی، تلاش ها و زحمت های مادر را فراموش می کنند و برای او ارزش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با تهیه فیلم های مفید در این باره به تحکیم پیوند مادر و فرزند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مقام مادر با کمک گرفتن از آیات و روایات و سیره معصومان علیهم السلام درباره ارج نهادن به مقام مادر، روحیه مادردوستی را در فرزند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نیکی به پدر و مادر را در کنار مسئله عبادت خویش بیان کرده است که این امر عظمت جایگاه مادر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أَنْ لا تَعْبُدُوا إِلاّ إِیّاهُ وَ بِالْوالِدَیْنِ إِحْسانا؛ پروردگارت فرمان داده است که جز او را نپرستید و به پدر و مادر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عبادت خداوند لازم است و باید پروردگار یگانه را پرستش کرد، باید به والدین </w:t>
      </w:r>
      <w:bookmarkStart w:id="336" w:name="pg4028_34323"/>
    </w:p>
    <w:p>
      <w:pPr>
        <w:pStyle w:val="BookText"/>
        <w:rPr/>
      </w:pPr>
      <w:bookmarkEnd w:id="336"/>
      <w:r>
        <w:rPr>
          <w:rFonts w:ascii="IRNazanin" w:hAnsi="IRNazanin" w:eastAsia="IRNazanin"/>
          <w:color w:val="111111"/>
          <w:sz w:val="28"/>
          <w:sz w:val="28"/>
          <w:szCs w:val="28"/>
          <w:rtl w:val="true"/>
          <w:lang w:bidi="fa-IR"/>
        </w:rPr>
        <w:t>نیز نیکی کرد و در گفتار و رفتار به ایشان احترام گذاشت و به آنها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محتوای این آیات به شکل فیلم و سریال نمایشی در جلب نظر فرزندان به مقام مادر سودمند خواهد بود</w:t>
      </w:r>
      <w:r>
        <w:rPr>
          <w:rFonts w:eastAsia="IRNazanin" w:cs="IRNazanin"/>
          <w:color w:val="111111"/>
          <w:sz w:val="28"/>
          <w:szCs w:val="28"/>
          <w:rtl w:val="true"/>
          <w:lang w:bidi="fa-IR"/>
        </w:rPr>
        <w:t>.</w:t>
      </w:r>
    </w:p>
    <w:p>
      <w:pPr>
        <w:pStyle w:val="Heading4"/>
        <w:numPr>
          <w:ilvl w:val="3"/>
          <w:numId w:val="1"/>
        </w:numPr>
        <w:rPr/>
      </w:pPr>
      <w:bookmarkStart w:id="337" w:name="__RefHeading___Toc2251744_2281741623"/>
      <w:bookmarkStart w:id="338" w:name="_Toc126"/>
      <w:bookmarkEnd w:id="337"/>
      <w:r>
        <w:rPr>
          <w:rtl w:val="true"/>
        </w:rPr>
        <w:t>د</w:t>
      </w:r>
      <w:r>
        <w:rPr>
          <w:rtl w:val="true"/>
        </w:rPr>
        <w:t xml:space="preserve">) </w:t>
      </w:r>
      <w:r>
        <w:rPr>
          <w:rtl w:val="true"/>
        </w:rPr>
        <w:t>تشویق فرزندان به پیروی از مادران</w:t>
      </w:r>
      <w:bookmarkEnd w:id="33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فرزندان به پیروی از مادران</w:t>
      </w:r>
    </w:p>
    <w:p>
      <w:pPr>
        <w:pStyle w:val="BookText"/>
        <w:rPr/>
      </w:pPr>
      <w:r>
        <w:rPr>
          <w:rFonts w:ascii="IRNazanin" w:hAnsi="IRNazanin" w:eastAsia="IRNazanin"/>
          <w:color w:val="111111"/>
          <w:sz w:val="28"/>
          <w:sz w:val="28"/>
          <w:szCs w:val="28"/>
          <w:rtl w:val="true"/>
          <w:lang w:bidi="fa-IR"/>
        </w:rPr>
        <w:t>از دیگر کارهایی که می توان در تقویت ارتباط مادر و فرزند انجام داد، تشویق فرزندان به پیروی از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در حقیقت، الگوی فرزندان هستند و فرزند از مادر بیشترین الگو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حس الگوپذیری فرزند از مادر، در دوران کودکی بسیار قوی است، ولی این الگوپذیری با افزایش سن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دوره نوجوانی، هم زمان با الگوپذیری از مادر، از هم سالان و دوستان نیز الگو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نوجوان از هم سالان و دوستان خود بیشتر از مادر اثر بپذیرد؛ زیرا الگوپذیری نوجوانان از هم دیگر، به دلیل هم سن و سال بودن آنان و اشتراکشان در عواطف و احساسات، قوی و عوامل مخالف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تقویت روحیه الگوپذیری فرزند از مادر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فرزند به پیروی از مادر و الگو گرفتن از رفتار وی، به روش های گوناگونی اجرا می گردد و شاید یکی از مؤثرترین روش ها، اشاره به آثار همراهی فرزند با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نتایج مثبت هدایت های مادر و تأثیر سودمند دعاهایش در زندگی فرزند و نقش مادر در رسیدن فرد به موفقیت را به وی گوشزد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درباره اطاعت فرزند از پدر و مادر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لَهُما جَناحَ الذُّلِّ مِنَ الرَّحْمَةِ؛ و بال های فروتنی خویش را از محبت و لطف، در برابر آنان فرود آر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رفتار، کاملاً مطیع پدر و مادر باش و در برابر آنان فروتنی کن و از دستورهای ایشان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در مقام گفتار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لَهُما أُفٍّ؛ بر آنها فریاد مزن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فرزند در گفتار و رفتار باید از والدین، به ویژه مادر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بهتر از هر نهاد دیگری می تواند این ارزش را در جامعه نهادینه سازد</w:t>
      </w:r>
      <w:r>
        <w:rPr>
          <w:rFonts w:eastAsia="IRNazanin" w:cs="IRNazanin"/>
          <w:color w:val="111111"/>
          <w:sz w:val="28"/>
          <w:szCs w:val="28"/>
          <w:rtl w:val="true"/>
          <w:lang w:bidi="fa-IR"/>
        </w:rPr>
        <w:t>.</w:t>
      </w:r>
    </w:p>
    <w:p>
      <w:pPr>
        <w:pStyle w:val="Heading4"/>
        <w:numPr>
          <w:ilvl w:val="3"/>
          <w:numId w:val="1"/>
        </w:numPr>
        <w:rPr/>
      </w:pPr>
      <w:bookmarkStart w:id="339" w:name="__RefHeading___Toc2251746_2281741623"/>
      <w:bookmarkStart w:id="340" w:name="_Toc127"/>
      <w:bookmarkEnd w:id="339"/>
      <w:r>
        <w:rPr>
          <w:rtl w:val="true"/>
        </w:rPr>
        <w:t>ه</w:t>
      </w:r>
      <w:r>
        <w:rPr>
          <w:rtl w:val="true"/>
        </w:rPr>
        <w:t xml:space="preserve">) </w:t>
      </w:r>
      <w:r>
        <w:rPr>
          <w:rtl w:val="true"/>
        </w:rPr>
        <w:t>پرهیز از ترسیم الگوهای در رسانه</w:t>
      </w:r>
      <w:bookmarkEnd w:id="34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ترسیم الگوهای در رسانه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معرفی الگوهای خوب، آثار مثبتی در اجتماع دارد، پخش الگوهای بد از رسانه نیز بر انسان آثار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همان اندازه که تحت تأثیر الگوهای مثبت قرار می گیرد، از </w:t>
      </w:r>
      <w:bookmarkStart w:id="341" w:name="pg4028_34324"/>
    </w:p>
    <w:p>
      <w:pPr>
        <w:pStyle w:val="BookText"/>
        <w:rPr/>
      </w:pPr>
      <w:bookmarkEnd w:id="341"/>
      <w:r>
        <w:rPr>
          <w:rFonts w:ascii="IRNazanin" w:hAnsi="IRNazanin" w:eastAsia="IRNazanin"/>
          <w:color w:val="111111"/>
          <w:sz w:val="28"/>
          <w:sz w:val="28"/>
          <w:szCs w:val="28"/>
          <w:rtl w:val="true"/>
          <w:lang w:bidi="fa-IR"/>
        </w:rPr>
        <w:t>الگوهای منفی نیز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الگوهای منفی، به دلیل هماهنگ بودن با امیال و غرایز نفسانی، اثر بیشتری بر افراد بگذارند؛ زیرا انسان های تابع هوا و هوس در برابر عوامل انحرافی، چندان استقامتی از خود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سوی الگوهای ضدارزشی گرایش پیدا می کنند و از آن الگوها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هماره از غلبه هوای نفس بر امتش احساس خطر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نمایش الگوهای منفی و ضدارزشی از شبکه های سیما آثار نامطلوبی بر افکار نسل جوان دارد و باید از پخش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فیلم ها و برنامه هایی که چندان تناسبی با فرهنگ اسلامی ندارد و قوانین دینی و اخلاقی در آنها رعایت نمی شود، نباید برای نسل جوان نمایش داده شود؛ چون بدآموزی این گونه فیلم ها، بیش از جنبه های مثبت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مسئولان و مدیران و برنامه ریزان صدا و سیما سفارش می شود تا جایی که ممکن است از پخش سریال های ضد ارزشی خودداری و به جای آنها از فیلم های داخلی استفاده کنند که متناسب با فرهنگ و آداب و رسوم جامعه هستند</w:t>
      </w:r>
      <w:r>
        <w:rPr>
          <w:rFonts w:eastAsia="IRNazanin" w:cs="IRNazanin"/>
          <w:color w:val="111111"/>
          <w:sz w:val="28"/>
          <w:szCs w:val="28"/>
          <w:rtl w:val="true"/>
          <w:lang w:bidi="fa-IR"/>
        </w:rPr>
        <w:t>.</w:t>
      </w:r>
    </w:p>
    <w:p>
      <w:pPr>
        <w:pStyle w:val="Heading3"/>
        <w:numPr>
          <w:ilvl w:val="2"/>
          <w:numId w:val="1"/>
        </w:numPr>
        <w:rPr/>
      </w:pPr>
      <w:bookmarkStart w:id="342" w:name="__RefHeading___Toc2251748_2281741623"/>
      <w:bookmarkStart w:id="343" w:name="_Toc128"/>
      <w:bookmarkEnd w:id="342"/>
      <w:r>
        <w:rPr/>
        <w:t>2</w:t>
      </w:r>
      <w:r>
        <w:rPr>
          <w:rtl w:val="true"/>
        </w:rPr>
        <w:t xml:space="preserve">. </w:t>
      </w:r>
      <w:r>
        <w:rPr>
          <w:rtl w:val="true"/>
        </w:rPr>
        <w:t>نقد و ارزیابی برنامه های پخش شده</w:t>
      </w:r>
      <w:bookmarkEnd w:id="3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ارزیابی برنامه های پخش شده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دقیق فیلم ها و سریال های پخش شده از سیمای جمهوری اسلامی، کار مشکلی است و در این نوشتار نمی گنجد، ولی از آنجا که پژوهش حاضر برای استفاده برنامه سازان رسانه تهیه و تدوین شده، باید گفت بسیاری از فیلم هایی که تا کنون از شبکه های سیما پخش شده، به ویژه سریال های خارجی که متناسب با فرهنگ بیگانه تولید شده است، چندان سنخیتی با ارزش های دینی و ملی ما ندارند و بار منفی آنها بیشتر از بار مثبتشان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سریال های داخلی نیز نکته های تربیتی لازم را در روابط خانوادگی و پیوند مادر و فرزندی رعایت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فیلم ها و سریال ها با پرخاش گری و سرکشی فرزند در برابر پدر و مادر شروع می شود و به همین صورت ادامه می یابد تا به طرد کلی او از ناحیه والدین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سریال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سیما پخش شد و بیننده بسیاری نیز داشت، از این نکته منفی تربیتی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خیابانی بهروز و نسرین، سرکشی وی در برابر پدر، مخالفت مادر و پدر بهروز با ازدواج آنان از اموری بود که هیچ توجیه تربیتی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الگوهای رفتاری در نسل جوان و روابطشان با پدر و مادر می تواند اثر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فرزندان با تماشای سریال نرگس به این وسوسه افتاده باشند که دوست خیابانی پیدا کنند و توجهی به پدر و مادر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باید کوشید تا حد امکان، از </w:t>
      </w:r>
      <w:bookmarkStart w:id="344" w:name="pg4028_34325"/>
    </w:p>
    <w:p>
      <w:pPr>
        <w:pStyle w:val="BookText"/>
        <w:rPr/>
      </w:pPr>
      <w:bookmarkEnd w:id="344"/>
      <w:r>
        <w:rPr>
          <w:rFonts w:ascii="IRNazanin" w:hAnsi="IRNazanin" w:eastAsia="IRNazanin"/>
          <w:color w:val="111111"/>
          <w:sz w:val="28"/>
          <w:sz w:val="28"/>
          <w:szCs w:val="28"/>
          <w:rtl w:val="true"/>
          <w:lang w:bidi="fa-IR"/>
        </w:rPr>
        <w:t>مسائل ضدارزشی و رفتارهایی که از نظر تربیتی بار منفی و بدآموزی دارند، در فیلم و سریال استفاده نشود و به جنبه های مثبت بیشتر توجه گردد</w:t>
      </w:r>
      <w:r>
        <w:rPr>
          <w:rFonts w:eastAsia="IRNazanin" w:cs="IRNazanin"/>
          <w:color w:val="111111"/>
          <w:sz w:val="28"/>
          <w:szCs w:val="28"/>
          <w:rtl w:val="true"/>
          <w:lang w:bidi="fa-IR"/>
        </w:rPr>
        <w:t>.</w:t>
      </w:r>
    </w:p>
    <w:p>
      <w:pPr>
        <w:pStyle w:val="Heading3"/>
        <w:numPr>
          <w:ilvl w:val="2"/>
          <w:numId w:val="1"/>
        </w:numPr>
        <w:rPr/>
      </w:pPr>
      <w:bookmarkStart w:id="345" w:name="__RefHeading___Toc2251750_2281741623"/>
      <w:bookmarkStart w:id="346" w:name="_Toc129"/>
      <w:bookmarkEnd w:id="345"/>
      <w:r>
        <w:rPr/>
        <w:t>3</w:t>
      </w:r>
      <w:r>
        <w:rPr>
          <w:rtl w:val="true"/>
        </w:rPr>
        <w:t xml:space="preserve">. </w:t>
      </w:r>
      <w:r>
        <w:rPr>
          <w:rtl w:val="true"/>
        </w:rPr>
        <w:t>راه کارها</w:t>
      </w:r>
      <w:bookmarkEnd w:id="346"/>
    </w:p>
    <w:p>
      <w:pPr>
        <w:pStyle w:val="Heading4"/>
        <w:numPr>
          <w:ilvl w:val="3"/>
          <w:numId w:val="1"/>
        </w:numPr>
        <w:rPr/>
      </w:pPr>
      <w:bookmarkStart w:id="347" w:name="__RefHeading___Toc2251752_2281741623"/>
      <w:bookmarkStart w:id="348" w:name="_Toc130"/>
      <w:bookmarkEnd w:id="347"/>
      <w:r>
        <w:rPr>
          <w:rtl w:val="true"/>
        </w:rPr>
        <w:t>اشاره</w:t>
      </w:r>
      <w:bookmarkEnd w:id="34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w:t>
      </w:r>
    </w:p>
    <w:p>
      <w:pPr>
        <w:pStyle w:val="BookText"/>
        <w:rPr/>
      </w:pPr>
      <w:r>
        <w:rPr>
          <w:rFonts w:ascii="IRNazanin" w:hAnsi="IRNazanin" w:eastAsia="IRNazanin"/>
          <w:color w:val="111111"/>
          <w:sz w:val="28"/>
          <w:sz w:val="28"/>
          <w:szCs w:val="28"/>
          <w:rtl w:val="true"/>
          <w:lang w:bidi="fa-IR"/>
        </w:rPr>
        <w:t>هیچ مشکلی نیست که راه حلی برای آن نباشد، بلکه هر مشکلی راه حلی متناسب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ریزان و مدیران پخش و تولید برنامه باید درباره رسانه ها و تهیه فیلم های ضدارزشی یا دارای رفتارهای تربیتی نامطلوب، کارهای اساسی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راه کارهای سازنده اشاره می کنیم، به این امید که مورد توجه و استفاده مسئولان سازمان صدا و سیما قرار گیرد</w:t>
      </w:r>
      <w:r>
        <w:rPr>
          <w:rFonts w:eastAsia="IRNazanin" w:cs="IRNazanin"/>
          <w:color w:val="111111"/>
          <w:sz w:val="28"/>
          <w:szCs w:val="28"/>
          <w:rtl w:val="true"/>
          <w:lang w:bidi="fa-IR"/>
        </w:rPr>
        <w:t>.</w:t>
      </w:r>
    </w:p>
    <w:p>
      <w:pPr>
        <w:pStyle w:val="Heading4"/>
        <w:numPr>
          <w:ilvl w:val="3"/>
          <w:numId w:val="1"/>
        </w:numPr>
        <w:rPr/>
      </w:pPr>
      <w:bookmarkStart w:id="349" w:name="__RefHeading___Toc2251754_2281741623"/>
      <w:bookmarkStart w:id="350" w:name="_Toc131"/>
      <w:bookmarkEnd w:id="349"/>
      <w:r>
        <w:rPr>
          <w:rtl w:val="true"/>
        </w:rPr>
        <w:t>الف</w:t>
      </w:r>
      <w:r>
        <w:rPr>
          <w:rtl w:val="true"/>
        </w:rPr>
        <w:t xml:space="preserve">) </w:t>
      </w:r>
      <w:r>
        <w:rPr>
          <w:rtl w:val="true"/>
        </w:rPr>
        <w:t>خودداری از پخش فیلم های بدآموز و ضدتربیتی</w:t>
      </w:r>
      <w:bookmarkEnd w:id="3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پخش فیلم های بدآموز و ضدتربیتی</w:t>
      </w:r>
    </w:p>
    <w:p>
      <w:pPr>
        <w:pStyle w:val="BookText"/>
        <w:rPr/>
      </w:pPr>
      <w:r>
        <w:rPr>
          <w:rFonts w:ascii="IRNazanin" w:hAnsi="IRNazanin" w:eastAsia="IRNazanin"/>
          <w:color w:val="111111"/>
          <w:sz w:val="28"/>
          <w:sz w:val="28"/>
          <w:szCs w:val="28"/>
          <w:rtl w:val="true"/>
          <w:lang w:bidi="fa-IR"/>
        </w:rPr>
        <w:t>همان گونه که اشاره شد برای جلوگیری از آثار منفی و ضدتربیتی فیلم ها و سریال های نمایشی، نباید از داستان هایی که جنبه بدآموزی دارند یا از نظر تربیتی در بیننده اثر منفی می گذارند در شبکه های سیمای جمهوری اسلامی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فیلم ها نه تنها در داخل کشور، بلکه در خارج از مرزهای جمهوری اسلامی نیز که به نوعی به این فیلم ها دسترسی دارند، آثار منفی برجای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مسئولان سازمان صدا و سیما سفارش می شود که در پخش چنین فیلم هایی تجدیدنظر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کار تهیه کردن فیلم نامه نویس های متدین و آشنا با مسائل فرهنگی و تربیتی است؛ زیرا سریال ها و فیلم های بدآموز، محصول فیلم نامه ای است که بر اساس آن به ایفای نقش می پردازند</w:t>
      </w:r>
      <w:r>
        <w:rPr>
          <w:rFonts w:eastAsia="IRNazanin" w:cs="IRNazanin"/>
          <w:color w:val="111111"/>
          <w:sz w:val="28"/>
          <w:szCs w:val="28"/>
          <w:rtl w:val="true"/>
          <w:lang w:bidi="fa-IR"/>
        </w:rPr>
        <w:t>.</w:t>
      </w:r>
    </w:p>
    <w:p>
      <w:pPr>
        <w:pStyle w:val="Heading4"/>
        <w:numPr>
          <w:ilvl w:val="3"/>
          <w:numId w:val="1"/>
        </w:numPr>
        <w:rPr/>
      </w:pPr>
      <w:bookmarkStart w:id="351" w:name="__RefHeading___Toc2251756_2281741623"/>
      <w:bookmarkStart w:id="352" w:name="_Toc132"/>
      <w:bookmarkEnd w:id="351"/>
      <w:r>
        <w:rPr>
          <w:rtl w:val="true"/>
        </w:rPr>
        <w:t>ب</w:t>
      </w:r>
      <w:r>
        <w:rPr>
          <w:rtl w:val="true"/>
        </w:rPr>
        <w:t xml:space="preserve">) </w:t>
      </w:r>
      <w:r>
        <w:rPr>
          <w:rtl w:val="true"/>
        </w:rPr>
        <w:t>تهیه فیلم از داستان های قرآنی</w:t>
      </w:r>
      <w:bookmarkEnd w:id="3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فیلم از داستان های قرآنی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کارهای عملی درباره اسلامی و ارزشی شدن فیلم ها، تولید سریال های کوتاه با استفاده از داستان های قرآنی است که باید به این امر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قصه های قرآن درباره مادر و فرزند و روابط آنها می توان سریال ساخت و باید درباره استفاده از آنها فکر و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حضرت موسی علیه السلام و مادرش از داستان های جالب و خواندنی قرآن است که دست غیب الهی در آن نقش داشت و نوزاد را پس از رها کردن در رود نیل، دوباره به مادرش بازگرداند و در اختیار مادرش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مادر موسی علیه السلام به وی، از دیگر جاذبه های این داستان است که می تواند برای مادران و فرزندان بسیار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آسیه به موسی علیه السلام نیز در پرورش او مؤثر بود و باید نقش وی در این قصه نمایان گردد</w:t>
      </w:r>
      <w:r>
        <w:rPr>
          <w:rFonts w:eastAsia="IRNazanin" w:cs="IRNazanin"/>
          <w:color w:val="111111"/>
          <w:sz w:val="28"/>
          <w:szCs w:val="28"/>
          <w:rtl w:val="true"/>
          <w:lang w:bidi="fa-IR"/>
        </w:rPr>
        <w:t xml:space="preserve">. </w:t>
      </w:r>
      <w:bookmarkStart w:id="353" w:name="pg4028_34326"/>
    </w:p>
    <w:p>
      <w:pPr>
        <w:pStyle w:val="BookText"/>
        <w:rPr/>
      </w:pPr>
      <w:bookmarkEnd w:id="353"/>
      <w:r>
        <w:rPr>
          <w:rFonts w:ascii="IRNazanin" w:hAnsi="IRNazanin" w:eastAsia="IRNazanin"/>
          <w:color w:val="111111"/>
          <w:sz w:val="28"/>
          <w:sz w:val="28"/>
          <w:szCs w:val="28"/>
          <w:rtl w:val="true"/>
          <w:lang w:bidi="fa-IR"/>
        </w:rPr>
        <w:t>داستان های قرآن با آن گیرایی و جذابیت معنوی که دارند، موضوع خوب و جالبی برای تولید فیلم است و ارزش صرف هزینه و وقت گذاری را دارد</w:t>
      </w:r>
      <w:r>
        <w:rPr>
          <w:rFonts w:eastAsia="IRNazanin" w:cs="IRNazanin"/>
          <w:color w:val="111111"/>
          <w:sz w:val="28"/>
          <w:szCs w:val="28"/>
          <w:rtl w:val="true"/>
          <w:lang w:bidi="fa-IR"/>
        </w:rPr>
        <w:t>.</w:t>
      </w:r>
    </w:p>
    <w:p>
      <w:pPr>
        <w:pStyle w:val="Heading4"/>
        <w:numPr>
          <w:ilvl w:val="3"/>
          <w:numId w:val="1"/>
        </w:numPr>
        <w:rPr/>
      </w:pPr>
      <w:bookmarkStart w:id="354" w:name="__RefHeading___Toc2251758_2281741623"/>
      <w:bookmarkStart w:id="355" w:name="_Toc133"/>
      <w:bookmarkEnd w:id="354"/>
      <w:r>
        <w:rPr>
          <w:rtl w:val="true"/>
        </w:rPr>
        <w:t>ج</w:t>
      </w:r>
      <w:r>
        <w:rPr>
          <w:rtl w:val="true"/>
        </w:rPr>
        <w:t xml:space="preserve">) </w:t>
      </w:r>
      <w:r>
        <w:rPr>
          <w:rtl w:val="true"/>
        </w:rPr>
        <w:t>تشکیل میزگرد و گفت وگوهای مستقیم با مادران و فرزندان</w:t>
      </w:r>
      <w:bookmarkEnd w:id="35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میزگرد و گفت وگوهای مستقیم با مادران و فرزندان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راه کارهای ترسیم نقش مادران در تربیت دینی فرزندان، گفت وگوی مستقیم با مادران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افراد مناسبی را از پیش شناسایی و در میزگردها و گفت وگوها، انتخاب و نقش آنها را در تربیت فرزند، بررسی و برای مردم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 وگوها باید از مادر و فرزند دعوت شود و با حضور آنها و به طور مستقیم گفت وگو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برنامه ها می توان نخست، مادر و فرزند را به عنوان مادر و فرزند نمونه به مردم معرفی کرد و گوشه ای از روابط صمیمی آن دو را در ارتباط با موضوع نمایش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پرسش هایی را درباره شیوه تربیت فرزند طرح کرد و درباره آن از مادر پاسخ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کوشید در این میزگردها به نکات اصلی و مهم و روش های تربیت فرزند و نقش مادر در این تربیت بیشتر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در این باره از فرزند نیز پرسش هایی کرد و انگیزه وی را در تکریم و احترام به مادر به مخاطبان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باید به انگیزه های دینی توجه کند و معیار فرمان برداری خویش از مادر را در این راستا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در این برنامه رعایت شود، دعوت از مادران و فرزندان مذهبی است، نه افراد غیرمذهبی که رفتار آنان بر مخاطبان آثار منفی خواهد داشت</w:t>
      </w:r>
      <w:r>
        <w:rPr>
          <w:rFonts w:eastAsia="IRNazanin" w:cs="IRNazanin"/>
          <w:color w:val="111111"/>
          <w:sz w:val="28"/>
          <w:szCs w:val="28"/>
          <w:rtl w:val="true"/>
          <w:lang w:bidi="fa-IR"/>
        </w:rPr>
        <w:t xml:space="preserve">. </w:t>
      </w:r>
      <w:bookmarkStart w:id="356" w:name="pg4028_34327"/>
    </w:p>
    <w:p>
      <w:pPr>
        <w:pStyle w:val="Heading2"/>
        <w:numPr>
          <w:ilvl w:val="1"/>
          <w:numId w:val="1"/>
        </w:numPr>
        <w:rPr/>
      </w:pPr>
      <w:bookmarkStart w:id="357" w:name="__RefHeading___Toc2251760_2281741623"/>
      <w:bookmarkStart w:id="358" w:name="_Toc134"/>
      <w:bookmarkEnd w:id="356"/>
      <w:bookmarkEnd w:id="357"/>
      <w:r>
        <w:rPr>
          <w:rtl w:val="true"/>
        </w:rPr>
        <w:t>کتاب نامه</w:t>
      </w:r>
      <w:bookmarkEnd w:id="358"/>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مؤسسه امیرالمؤمنین،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آذرنوش، آذرتاش، فرهنگ معاصر، تهران، نشر نی،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غرر الحکم و دررالکلم، مصر، بی نا،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آملی، سید حیدر، تفسیر المحیط الاعظم،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تبریزی، تهران، وزارت ارشاد و فرهنگ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احمد، معجم مقائیس اللغه، تحقیق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قم، دفتر تبلیغات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ابوطالبی، مهدی، تربیت دینی، قم، مرکز انتشارات مؤسسه آموزشی و پژوهشی امام خمینی رحمه الله،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احمد، اصول و مبانی راهنمایی و مشاوره، تهران، سمت،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روان شناسی نوجوانان و جوانان، اصفهان، انتشارات مشعل،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یوسف، اصول و فنون راهنمایی و مشاوره، تهران، مؤسسه انتشارات بعثت،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ارگانی بهبهانی حائری، محمود، تربیت فرزند در اسلام، بی جا، پیام مهدی،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الشیعه، بیروت، دارالتعارف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انتخاب همسر، قم،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انتصاری، محمدناصر، بحران ها و درمان ها درباره بلوغ، قم، انتشارات گرگانی،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الشاطی، آمنه مادر محمد،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اژدری آزاد، تهران، کتاب فروشی آتروپارت،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بهرامی احسان، هادی، اعتیاد و فرایند پیشگیری، تهران، سمت،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نژاد، سید رضا، اولین دانشگاه و آخرین پیامبر، تهران، بنیاد فرهنگی شهید پاک نژاد،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پورعلی فرد، محمدمهدی، روش تربیت دینی نسل جوان و نوجوان، قم، انتشارات شاکر،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پورکاظمی، لطف علی، سیگار، سکته و سرطان، تهران، انتشارات ناهید،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پیاژه، ژان، زندگی و پرورش کودک،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الله شکیباپور، تهران، انتشارات نیما،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لنگرودی، محمدمهدی، اخلاق حضرت فاطمه علیهاالسلام، بی جا، نشر ممتاز،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ثابت، حافظ، تربیت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جنسی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مطالعات تربیت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زن در اندیشه امام خمینی، مؤسسه نشر و آثار امام خمینی،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مسعود، الرائد،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انزابی نژاد، آستان قدس رضوی،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جوادی آملی، عبداللّه، انتظار بشر از 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مصطفی پور، قم، مرکز نشر اسرا،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گرد، یداللّه، آموزش خانواده، انتشارات انجمن اولیا و مربیان،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محمدباقر، اسلام و تعلیم و تربیت، تهران، دفتر نشر فرهنگ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 شعبه، تحف العقول عن آل الرسول، تهران، مکتبه الصدوق،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بیروت، دار احیاء التراث العربی،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مصطفی، معارف و معاریف، صدر،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زاده، سیدعلی، سیره تربیتی پیامبر و اهل بیت علیهم السلام، قم، پژوهشکده حوزه و دانشگاه،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علی اکبر، مباحثی چند پیرامون مبانی تعلیم و تربیت اسلامی، تهران، دفتر نشر فرهنگ اسلامی، چاپ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مصطفی، معارف و معاریف، قم، صدر، چاپ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اجتماعی زن در تاریخ ایران، تهران، دفتر پژوهش های فرهنگی،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 ای، سیدعلی، تعلیم و تربیت از دیدگاه مقام معظم رهبری،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امیرحسین بانکی پور فرد و احمد قماشچی، قم، مرکز تربیت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مسئولیت تربیت، قم، مؤسسه تحقیقاتی امیرالمؤمنین، چاپ نهم،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سیره نبوی، تهران، وزارت فرهنگ و ارشاد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دهشیری، افضل السادات، نگرشی به تربیت اخلاقی از دیدگاه اسلام با تأکید بر دوره جوانی، بی جا، سازمان تبلیغات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محمد، المفردات فی غرایب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داودی، دمشق، دارالقلم،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بن عمر، الکشاف،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حسین احمد، بیروت، دارالکتاب العربی،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محمدعلی، اخلاق اسلامی، تهران، انتشارات سمت،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محمدی، یحیی، روان شناسی یادگیری، تهران، نشر روان،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شاملو، سعید، آسیب شناسی روانی، تهران، شرکت سهامی چهر،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شعاری نژاد، علی اکبر، روان شناسی رشد، تهران، انتشارات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 گلیبرت، مارگرت، بیوگرافی پیش از تولد،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بهزاد، تهران، شرکت انتشارات علمی و فرهنگی،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های صحیح امر به معروف و نهی از منکر، قم، سازمان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من لایحضره الفقیه، بیروت، دارالاضواء، الطبعة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سید محمدحسین،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موسوی همدانی، قم، دفتر انتشارات اسلامی،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ـــــــــــــــــ،خلاصه تعالیم اسلام،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الهامی، تهران، انتشارات کعبه،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ـــــــــــــــــ،شیعه در اسلام،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کوشا، قم، دارالتفسیر،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ـــــــــــــــــ،مجموعه مقالات، تهران،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ـــــــــــــــــ،معنویت تشیع، قم، انتشارات تشیع،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مقدم، مصطفی، نقش الگوها در تبلیغ و تربیت، سازمان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عطاران، محمد، آرای مربیان بزرگ مسلمان، تهران، وزارت آموزش و پرورش،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فرجاد، محمدحسین و دیگران، اعتیاد، تهران، بی نا،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فقیهی، علی نقی، اصول مشاوره و راهنمایی، قم، سازمان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محمدتقی، گفتار فلسفی جوان، تهران، هیئت نشر معارف اسلامی،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الطریق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حبیب زاده، تهران، پیام آزادی،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محجة البیضاء،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عطایی، آستان قدس رضوی،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سازندگی و تربیت دختران، انجمن اولیاء و مربیان،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نقش مادر در تربیت، تهران، امیری، چاپ هشتم،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زین العابدین، اخلاق تعلیم و تربیت، قم، انصاریان،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محمدکاظم، فاطمه من المهد الی اللحد، بیروت، دارالزهرا،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تهران، دارالاسوه،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مفاتیح الجنان،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دامغانی، قم، انتشارات روحانی،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منتهی الآمال، مشهد، انتشارات هاتف،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کریما، زهرا، پرورش دینی کودک، قم، مرکز پژوهش های اسلامی صدا و سیما،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نیا، محمدعلی، الگوهای تربیت اجتماعی، بی جا، پیام مهدی،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فروع کافی، بیروت، دارالاضوا،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لوشه، تاکس، روان شناسی رنگ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مهر ادپی، تهران، انتشارات حسام،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حلیة المتقین، قم، انتشارات عصر ظهور،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محمدتقی، روضة المتقین، قم، بنیاد فرهنگ اسلامی حاج محمدحسین کوشان پور،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راه تربیت، مرکز جهانی علوم اسلامی، 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حقوق فرزندان در مکتب اهل بیت علیهم السلام، قم، مرکز انتشارات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بخاری، صحیح بخاری، بیروت، دارالکتب العلمیه،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منتخب میزان الحکمه، قم، دارالحدیث،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میزان الحکمه، قم، دارالحدیث،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مدن، یوسف، التربیة الجنسیه للاطفال و ابن لغین، بیروت، دارالمحجة البیضاء،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بن عیسی، مجموعه ورام، تهران، دارالکتب الاسلامیه،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عقائد، تهران، امیرکبیر،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معرفت شناسی، قم، مؤسسه امام خمینی رحمه الله،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وزارة الثقافة و الارشاد الاسلامی،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بن عبدالله، سعدی، گلستان، تهران، جلوه،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تعلیم و تربیت در اسلام، تهران، صدرا،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تربیت فرزند از نظر اسلام، قم، سازمان تبلیغات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تهران، امیرکبیر،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اخلاق در قرآن، قم، مدرسه علی بن ابی طالب علیه السلام،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تفسیر نمونه، تهران، دارالکتب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تفسیر نمونه، قم، مطبوعات هدف،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میرعظیمی، جعفر، حقوق والدین، قم، کتاب خانه حضرت ابوالفضل،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ملااحمد، معراج السعادة، قم، انتشارات کشف الغطاء،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رفسنجانی، اکبر، تفسیر راهنما،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النَّفْسَ لَأَمّارَةٌ بِالسُّوءِ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 تربیت فرزند از نظر اسلام، قم، سازمان تبلیغات اسلامی،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مسئولیت تربیت، قم، مؤسسه تحقیقاتی امیرالمؤمنین،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نقش مادر در تربیت، تهران، امیری،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مرکز انتشارات مؤسسه آموزشی و پژوهشی امام خمینی رحمه الله، در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منتشر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ابوطالبی، تربیت دینی، قم، مرکز انتشارات مؤسسه آموزشی و پژوهشی امام خمینی رحمه الله،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پورعلی فرد، روش تربیت دینی نسل جوان و نوجوان، قم، انتشارات شاکر،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کریما، پرورش دینی کودکان، قم، مرکز پژوهش های اسلامی صدا و سیما،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آیات قرآن به صورت صیغه مذکر آمده،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أَیُّهَا النّاسُ، یا بَنِی آدَمَ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آیه هم مردان و هم زنان را دربرمی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قرینه برخلاف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 رو، در این تحقیق به همین روش به آیات قرآن استناد می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تهران، دارالکتب الاسلامیة،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بخاری، بیروت، دارالکتب العلمیه،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الوصایا،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بیروت، دار صادر،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ربو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الراغب، المفردات فی غرایب القرآن،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داودی، دمشق، دارالقلم،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رب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ابن فارس، معجم مقائیس اللغه، تحقیق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محمد هارون، قم، دفتر تبلیغات 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ربّ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تهران، صدرا،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صانعی، پژوهشی در تعلیم و تربیت اسلامی، تهران، انتشارات سناباد،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مواردی که این ماده درباره خدای تعالی به کار رفته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العالمین، ربی، ربکم، ربنا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مواردی که ماده مذکور در مورد ربا به کار رفته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ربا لیربوا، ربوة، ربا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قم، مؤسسه فرهنگی تحقیقاتی امیرالمؤمنین،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کلمات قصار، حکمت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معنویت تشیع، قم، انتشارات تشیع، بی تا،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انتظار بشر از دین،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مصطفی پور، قم، مرکز نشر اسرا،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مجموعه مقالات، تهران، دفتر نشر فرهنگ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سادات،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های دینی و غیردینی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راه تربیت، مرکز جهانی علوم اسلامی، پاییز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منتخب میزان الحکمة، قم،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خلق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 ای، تعلیم و تربیت از دیدگاه مقام معظم رهبری، قم، مرکز تربیت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 ای، تعلیم و تربیت از دیدگاه مقام معظم رهبری، قم، مرکز تربیت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قضی ربّک أن لا تعبدوا إلا ایّاه و بالوالدین احسانا؛ و پروردگارت فرمان داده است، جز او را نپرستید و به پدر و مادر نیکی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میرعظمی، حقوق والدین، قم، کتاب خانه حضرت ابوالفضل،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قم، بوستان کتاب،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فیض کاشانی، محجة البیضاء،ترجمه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عطایی، آستان قدس رضوی،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صدوق، من لایحضره الفقیه، بیروت، دار الاضواء،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فیض کاشانی، طریق النجاة راه نجات،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حبیب زاده، تهران، پیام آزادی، بی تا،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معراج السعادة، قم، انتشارات کشف الغطاء،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معراج السعادة، قم، انتشارات کشف الغطاء،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همدانی، قم، دفتر انتشارات اسلامی، بی تا،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همدانی، قم، دفتر انتشارات اسلامی، بی تا،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همدانی، قم، دفتر انتشارات اسلامی، بی تا،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زن در اندیشه امام خمینی رحمه الله، مؤسسه نشر و تنظیم آثار امام خمینی رحمه الله،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زن در اندیشه امام خمینی رحمه الله، مؤسسه نشر و تنظیم آثار امام خمینی رحمه الله،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زن در اندیشه امام خمینی رحمه الله، مؤسسه نشر و تنظیم آثار امام خمینی رحمه الله،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زن در اندیشه امام خمینی رحمه الله، مؤسسه نشر و تنظیم آثار امام خمینی رحمه الله،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والدین،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بیروت، داراحیاء التراث العربی،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 نژاد، روان شناسی رشد، تهران، انتشارات اطلاعات،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سازندگی و تربیت دختران،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رشد،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والدین،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زن در اندیشه امام خمینی رحمه الله،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ثابت، تربیت اسلامی کتاب چهارم،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جنسی 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مرکز مطالعات تربیت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دمیر 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معاونت پرورشی وزارت آموزش و پرورش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تربیت،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زن در اندیشه امام خمینی رحمه الله،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آمدی، غرر الحکم و درر الکلم، مصر،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انتخاب همسر، قم،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نکاح،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نکاح،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نکاح،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رشد،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قم، مطبوعاتی هدف،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احکام اولاد،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منتخب میزان الحکمه،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من لایحضره الفقیه، ابواب احکام اولاد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واژه ولد،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پیاژه، زندگی و پرورش کودک،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الله شکیباپور، انتشارات نیما،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مسئولیت تربیت، قم، دفتر تبلیغات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مسئولیت تربیت، قم، دفتر تبلیغات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سید محمدی، روان شناسی یادگیری، تهران، نشر نی،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مشهد، انتشارات هاتف،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عطاران، آرای مربیان بزرگ مسلمان، تهران، وزارت آموزش و پرورش،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حرانی، تحف العقول عن آل الرسول، تهران، مکتبة الصدوق،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باب کلمات امام سجاد علیه السلام، رسالة الحقوق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اخلاق تعلیم و تربیت، قم، انصاریان،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کریمی نیا، الگوهای تربیت اجتماعی، پیام مهدی،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 اسلام،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احکام اولاد،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کلینی، فروع کافی، بیروت، دارالاضواء،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کافی، بیروت، دارالاضواء،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احکام اولاد،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کریمی نیا، الگوهای تربیت اجتماعی،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اسلام، سال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بهرامی، اعتیاد، تهران، سمت،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علی پورکاظمی، سیگار، سکته و سرطان، تهران، انتشارات ناهید،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علی پورکاظمی، سیگار، سکته و سرطان، تهران، انتشارات ناهید،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الاسماء و الکنی،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الاسماء و الکنی،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زکات، ابواب صدقه،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حسینی زاده، سیره تربیتی پیامبر و اهل بیتتربیت فرزند، قم، پژوهشکده حوزه و دانشگاه،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حلیة المتقین،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گلشن ابرار، قم، نشر معروف،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اجتماعی،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کریمی نیا، الگوهای تربیت اجتماعی، بی جا، پیام مهدی،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اجتماعی،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رشد،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الشاطی، آمنه مادر محمد صلی الله علیه و آله،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اژدری آزاد، تهران، کتاب فروشی آتروپارت، بی تا،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الشاطی، آمنه مادر محمد صلی الله علیه و آله،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اژدری آزاد، تهران، کتاب فروشی آتروپارت، بی تا،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خلاصه تعالیم اسلام، تهران، انتشارات کعبه، بی تا،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حیدر آملی، تفسیر المحیط 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منسوب به علی علیه السلام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تربیت، قم، بوستان کتاب،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سفینة البحار، تهران، دارالاسر،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صحیح مسلم، بیروت، مؤسسه عزالدین،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امارة، باب فضیلة الامام،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اولاد،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علم اصول، بحث الفاظ، مطلق و مقید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بن ابی ذر نراقی، جامع السعادات، قم، دارالتفسیر،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بن ابی ذر نراقی، جامع السعادات، قم، دارالتفسیر،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بن ابی ذر نراقی، جامع السعادات، قم، دارالتفسیر،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بن ابی ذر نراقی، جامع السعادات، قم، دارالتفسیر،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بن ابی ذر نراقی، جامع السعادات، قم، دارالتفسیر،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بن ابی ذر نراقی، جامع السعادات، قم، دارالتفسیر،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بن ابی ذر نراقی، جامع السعادات، قم، دارالتفسیر،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 یوسف، التربیة الجنسیه للاطفال و ابن لغین، بیروت، دارالمحجة البیضاء،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نصیرالدین طوسی، اخلاق ناصری، تهران، خوارزمی،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اخلاق در قرآن، قم، مدرسه علی بن ابی طالب علیه السلام،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 تقی نوری، مستدرک الوسائل،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البیت، قم، آل البیت،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محدثی، حقوق فرزندان در مکتب اهل بیت علیهم السلام، قم، مرکز انتشارات دفتر تبلیغات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علیهم السلام،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احمدی، روان شناسی نوجوانان و جوانان، اصفهان، انتشارات مشعل،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مجلسی، روضة المتقین، حاج محمد حسین کوشانپور، قم، بنیاد فرهنگ اسلامی، بی تا،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الدین متقی، کنز العمال، بیروت، مؤسسه الرسالة،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علیهم السلام،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علیهم السلام،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مسئولیت تربیت،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مسئولیت تربیت،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 های صحیح امر به معروف و نهی از منکر، قم، سازمان تبلیغات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 الحکم و دررالکم، مصر، بی نا،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گفتار فلسفی جوان، تهران، هیئت نشر معارف اسلامی،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العشره،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استحباب مشاورة اصحاب الرّأی، ح </w:t>
      </w:r>
      <w:r>
        <w:rPr>
          <w:rFonts w:eastAsia="IRNazanin" w:cs="IRNazanin"/>
          <w:b w:val="false"/>
          <w:bCs w:val="false"/>
          <w:i w:val="false"/>
          <w:iCs w:val="false"/>
          <w:color w:val="333333"/>
          <w:sz w:val="20"/>
          <w:szCs w:val="20"/>
        </w:rPr>
        <w:t>15588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دی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انتشارات بدرقه جاویدان، تهران،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سازندگی و تربیت دختران، تهران، انجمن اولیا و مربیان،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مادر در تربیت فرزند،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38232</Words>
  <Characters>144627</Characters>
  <CharactersWithSpaces>181798</CharactersWithSpaces>
  <Paragraphs>1495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2026-08-18T07:36:49Z</dcterms:created>
  <dc:creator>ghaemiyeh.com</dc:creator>
  <dc:description/>
  <dc:language>en-US</dc:language>
  <cp:lastModifiedBy/>
  <dcterms:modified xsi:type="dcterms:W3CDTF">2026-08-18T11:06:54Z</dcterms:modified>
  <cp:revision>1</cp:revision>
  <dc:subject/>
  <dc:title>نقش مادران در تربیت دینی فرزندان</dc:title>
</cp:coreProperties>
</file>

<file path=docProps/custom.xml><?xml version="1.0" encoding="utf-8"?>
<Properties xmlns="http://schemas.openxmlformats.org/officeDocument/2006/custom-properties" xmlns:vt="http://schemas.openxmlformats.org/officeDocument/2006/docPropsVTypes"/>
</file>