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8106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58108_2281741623">
            <w:r>
              <w:rPr>
                <w:webHidden/>
                <w:rStyle w:val="IndexLink"/>
                <w:rtl w:val="true"/>
              </w:rPr>
              <w:t>اهداف فصل‌نامه اشارات</w:t>
            </w:r>
            <w:r>
              <w:rPr>
                <w:rStyle w:val="IndexLink"/>
                <w:rtl w:val="true"/>
              </w:rPr>
              <w:tab/>
            </w:r>
            <w:r>
              <w:rPr>
                <w:rStyle w:val="IndexLink"/>
              </w:rPr>
              <w:t>5</w:t>
            </w:r>
          </w:hyperlink>
        </w:p>
        <w:p>
          <w:pPr>
            <w:pStyle w:val="Contents2"/>
            <w:tabs>
              <w:tab w:val="clear" w:pos="8743"/>
              <w:tab w:val="right" w:pos="9026" w:leader="dot"/>
            </w:tabs>
            <w:rPr/>
          </w:pPr>
          <w:hyperlink w:anchor="__RefHeading___Toc1458110_2281741623">
            <w:r>
              <w:rPr>
                <w:webHidden/>
                <w:rStyle w:val="IndexLink"/>
                <w:rtl w:val="true"/>
              </w:rPr>
              <w:t>شیوه‌نامه نگارش مقاله</w:t>
            </w:r>
            <w:r>
              <w:rPr>
                <w:rStyle w:val="IndexLink"/>
                <w:rtl w:val="true"/>
              </w:rPr>
              <w:tab/>
            </w:r>
            <w:r>
              <w:rPr>
                <w:rStyle w:val="IndexLink"/>
              </w:rPr>
              <w:t>7</w:t>
            </w:r>
          </w:hyperlink>
        </w:p>
        <w:p>
          <w:pPr>
            <w:pStyle w:val="Contents2"/>
            <w:tabs>
              <w:tab w:val="clear" w:pos="8743"/>
              <w:tab w:val="right" w:pos="9026" w:leader="dot"/>
            </w:tabs>
            <w:rPr/>
          </w:pPr>
          <w:hyperlink w:anchor="__RefHeading___Toc1458112_228174162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458114_2281741623">
            <w:r>
              <w:rPr>
                <w:webHidden/>
                <w:rStyle w:val="IndexLink"/>
                <w:rtl w:val="true"/>
              </w:rPr>
              <w:t>عید نوروز</w:t>
            </w:r>
            <w:r>
              <w:rPr>
                <w:rStyle w:val="IndexLink"/>
                <w:rtl w:val="true"/>
              </w:rPr>
              <w:tab/>
            </w:r>
            <w:r>
              <w:rPr>
                <w:rStyle w:val="IndexLink"/>
              </w:rPr>
              <w:t>14</w:t>
            </w:r>
          </w:hyperlink>
        </w:p>
        <w:p>
          <w:pPr>
            <w:pStyle w:val="Contents3"/>
            <w:tabs>
              <w:tab w:val="clear" w:pos="8459"/>
              <w:tab w:val="right" w:pos="9026" w:leader="dot"/>
            </w:tabs>
            <w:rPr/>
          </w:pPr>
          <w:hyperlink w:anchor="__RefHeading___Toc1458116_228174162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458118_2281741623">
            <w:r>
              <w:rPr>
                <w:webHidden/>
                <w:rStyle w:val="IndexLink"/>
                <w:rtl w:val="true"/>
              </w:rPr>
              <w:t>چند پیشنهاد</w:t>
            </w:r>
            <w:r>
              <w:rPr>
                <w:rStyle w:val="IndexLink"/>
                <w:rtl w:val="true"/>
              </w:rPr>
              <w:tab/>
            </w:r>
            <w:r>
              <w:rPr>
                <w:rStyle w:val="IndexLink"/>
              </w:rPr>
              <w:t>15</w:t>
            </w:r>
          </w:hyperlink>
        </w:p>
        <w:p>
          <w:pPr>
            <w:pStyle w:val="Contents3"/>
            <w:tabs>
              <w:tab w:val="clear" w:pos="8459"/>
              <w:tab w:val="right" w:pos="9026" w:leader="dot"/>
            </w:tabs>
            <w:rPr/>
          </w:pPr>
          <w:hyperlink w:anchor="__RefHeading___Toc1458120_2281741623">
            <w:r>
              <w:rPr>
                <w:webHidden/>
                <w:rStyle w:val="IndexLink"/>
                <w:rtl w:val="true"/>
              </w:rPr>
              <w:t>متن ادبی</w:t>
            </w:r>
            <w:r>
              <w:rPr>
                <w:rStyle w:val="IndexLink"/>
                <w:rtl w:val="true"/>
              </w:rPr>
              <w:tab/>
            </w:r>
            <w:r>
              <w:rPr>
                <w:rStyle w:val="IndexLink"/>
              </w:rPr>
              <w:t>17</w:t>
            </w:r>
          </w:hyperlink>
        </w:p>
        <w:p>
          <w:pPr>
            <w:pStyle w:val="Contents2"/>
            <w:tabs>
              <w:tab w:val="clear" w:pos="8743"/>
              <w:tab w:val="right" w:pos="9026" w:leader="dot"/>
            </w:tabs>
            <w:rPr/>
          </w:pPr>
          <w:hyperlink w:anchor="__RefHeading___Toc1458122_2281741623">
            <w:r>
              <w:rPr>
                <w:webHidden/>
                <w:rStyle w:val="IndexLink"/>
                <w:rtl w:val="true"/>
              </w:rPr>
              <w:t>ولادت و شهادت حضرت فاطمه زهرا علیهاالسلام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458124_228174162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458126_2281741623">
            <w:r>
              <w:rPr>
                <w:webHidden/>
                <w:rStyle w:val="IndexLink"/>
                <w:rtl w:val="true"/>
              </w:rPr>
              <w:t>پژوهش</w:t>
            </w:r>
            <w:r>
              <w:rPr>
                <w:rStyle w:val="IndexLink"/>
                <w:rtl w:val="true"/>
              </w:rPr>
              <w:tab/>
            </w:r>
            <w:r>
              <w:rPr>
                <w:rStyle w:val="IndexLink"/>
              </w:rPr>
              <w:t>21</w:t>
            </w:r>
          </w:hyperlink>
        </w:p>
        <w:p>
          <w:pPr>
            <w:pStyle w:val="Contents3"/>
            <w:tabs>
              <w:tab w:val="clear" w:pos="8459"/>
              <w:tab w:val="right" w:pos="9026" w:leader="dot"/>
            </w:tabs>
            <w:rPr/>
          </w:pPr>
          <w:hyperlink w:anchor="__RefHeading___Toc1458128_2281741623">
            <w:r>
              <w:rPr>
                <w:webHidden/>
                <w:rStyle w:val="IndexLink"/>
                <w:rtl w:val="true"/>
              </w:rPr>
              <w:t>متن ادبی</w:t>
            </w:r>
            <w:r>
              <w:rPr>
                <w:rStyle w:val="IndexLink"/>
                <w:rtl w:val="true"/>
              </w:rPr>
              <w:tab/>
            </w:r>
            <w:r>
              <w:rPr>
                <w:rStyle w:val="IndexLink"/>
              </w:rPr>
              <w:t>27</w:t>
            </w:r>
          </w:hyperlink>
        </w:p>
        <w:p>
          <w:pPr>
            <w:pStyle w:val="Contents3"/>
            <w:tabs>
              <w:tab w:val="clear" w:pos="8459"/>
              <w:tab w:val="right" w:pos="9026" w:leader="dot"/>
            </w:tabs>
            <w:rPr/>
          </w:pPr>
          <w:hyperlink w:anchor="__RefHeading___Toc1458130_2281741623">
            <w:r>
              <w:rPr>
                <w:webHidden/>
                <w:rStyle w:val="IndexLink"/>
                <w:rtl w:val="true"/>
              </w:rPr>
              <w:t>روز مادر</w:t>
            </w:r>
            <w:r>
              <w:rPr>
                <w:rStyle w:val="IndexLink"/>
                <w:rtl w:val="true"/>
              </w:rPr>
              <w:tab/>
            </w:r>
            <w:r>
              <w:rPr>
                <w:rStyle w:val="IndexLink"/>
              </w:rPr>
              <w:t>29</w:t>
            </w:r>
          </w:hyperlink>
        </w:p>
        <w:p>
          <w:pPr>
            <w:pStyle w:val="Contents3"/>
            <w:tabs>
              <w:tab w:val="clear" w:pos="8459"/>
              <w:tab w:val="right" w:pos="9026" w:leader="dot"/>
            </w:tabs>
            <w:rPr/>
          </w:pPr>
          <w:hyperlink w:anchor="__RefHeading___Toc1458132_2281741623">
            <w:r>
              <w:rPr>
                <w:webHidden/>
                <w:rStyle w:val="IndexLink"/>
                <w:rtl w:val="true"/>
              </w:rPr>
              <w:t>شعر</w:t>
            </w:r>
            <w:r>
              <w:rPr>
                <w:rStyle w:val="IndexLink"/>
                <w:rtl w:val="true"/>
              </w:rPr>
              <w:tab/>
            </w:r>
            <w:r>
              <w:rPr>
                <w:rStyle w:val="IndexLink"/>
              </w:rPr>
              <w:t>38</w:t>
            </w:r>
          </w:hyperlink>
        </w:p>
        <w:p>
          <w:pPr>
            <w:pStyle w:val="Contents3"/>
            <w:tabs>
              <w:tab w:val="clear" w:pos="8459"/>
              <w:tab w:val="right" w:pos="9026" w:leader="dot"/>
            </w:tabs>
            <w:rPr/>
          </w:pPr>
          <w:hyperlink w:anchor="__RefHeading___Toc1458134_2281741623">
            <w:r>
              <w:rPr>
                <w:webHidden/>
                <w:rStyle w:val="IndexLink"/>
                <w:rtl w:val="true"/>
              </w:rPr>
              <w:t>روز زن</w:t>
            </w:r>
            <w:r>
              <w:rPr>
                <w:rStyle w:val="IndexLink"/>
                <w:rtl w:val="true"/>
              </w:rPr>
              <w:tab/>
            </w:r>
            <w:r>
              <w:rPr>
                <w:rStyle w:val="IndexLink"/>
              </w:rPr>
              <w:t>40</w:t>
            </w:r>
          </w:hyperlink>
        </w:p>
        <w:p>
          <w:pPr>
            <w:pStyle w:val="Contents3"/>
            <w:tabs>
              <w:tab w:val="clear" w:pos="8459"/>
              <w:tab w:val="right" w:pos="9026" w:leader="dot"/>
            </w:tabs>
            <w:rPr/>
          </w:pPr>
          <w:hyperlink w:anchor="__RefHeading___Toc1458136_2281741623">
            <w:r>
              <w:rPr>
                <w:webHidden/>
                <w:rStyle w:val="IndexLink"/>
                <w:rtl w:val="true"/>
              </w:rPr>
              <w:t>شهادت حضرت فاطمه زهرا علیهاالسلام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1458138_2281741623">
            <w:r>
              <w:rPr>
                <w:webHidden/>
                <w:rStyle w:val="IndexLink"/>
                <w:rtl w:val="true"/>
              </w:rPr>
              <w:t>شعر</w:t>
            </w:r>
            <w:r>
              <w:rPr>
                <w:rStyle w:val="IndexLink"/>
                <w:rtl w:val="true"/>
              </w:rPr>
              <w:tab/>
            </w:r>
            <w:r>
              <w:rPr>
                <w:rStyle w:val="IndexLink"/>
              </w:rPr>
              <w:t>57</w:t>
            </w:r>
          </w:hyperlink>
        </w:p>
        <w:p>
          <w:pPr>
            <w:pStyle w:val="Contents2"/>
            <w:tabs>
              <w:tab w:val="clear" w:pos="8743"/>
              <w:tab w:val="right" w:pos="9026" w:leader="dot"/>
            </w:tabs>
            <w:rPr/>
          </w:pPr>
          <w:hyperlink w:anchor="__RefHeading___Toc1458140_2281741623">
            <w:r>
              <w:rPr>
                <w:webHidden/>
                <w:rStyle w:val="IndexLink"/>
                <w:rtl w:val="true"/>
              </w:rPr>
              <w:t>ولادت حضرت امام محمدباقر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1458142_228174162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458144_2281741623">
            <w:r>
              <w:rPr>
                <w:webHidden/>
                <w:rStyle w:val="IndexLink"/>
                <w:rtl w:val="true"/>
              </w:rPr>
              <w:t>در محضر خورشید</w:t>
            </w:r>
            <w:r>
              <w:rPr>
                <w:rStyle w:val="IndexLink"/>
                <w:rtl w:val="true"/>
              </w:rPr>
              <w:tab/>
            </w:r>
            <w:r>
              <w:rPr>
                <w:rStyle w:val="IndexLink"/>
              </w:rPr>
              <w:t>60</w:t>
            </w:r>
          </w:hyperlink>
        </w:p>
        <w:p>
          <w:pPr>
            <w:pStyle w:val="Contents3"/>
            <w:tabs>
              <w:tab w:val="clear" w:pos="8459"/>
              <w:tab w:val="right" w:pos="9026" w:leader="dot"/>
            </w:tabs>
            <w:rPr/>
          </w:pPr>
          <w:hyperlink w:anchor="__RefHeading___Toc1458146_2281741623">
            <w:r>
              <w:rPr>
                <w:webHidden/>
                <w:rStyle w:val="IndexLink"/>
                <w:rtl w:val="true"/>
              </w:rPr>
              <w:t>متن ادبی</w:t>
            </w:r>
            <w:r>
              <w:rPr>
                <w:rStyle w:val="IndexLink"/>
                <w:rtl w:val="true"/>
              </w:rPr>
              <w:tab/>
            </w:r>
            <w:r>
              <w:rPr>
                <w:rStyle w:val="IndexLink"/>
              </w:rPr>
              <w:t>64</w:t>
            </w:r>
          </w:hyperlink>
        </w:p>
        <w:p>
          <w:pPr>
            <w:pStyle w:val="Contents3"/>
            <w:tabs>
              <w:tab w:val="clear" w:pos="8459"/>
              <w:tab w:val="right" w:pos="9026" w:leader="dot"/>
            </w:tabs>
            <w:rPr/>
          </w:pPr>
          <w:hyperlink w:anchor="__RefHeading___Toc1458148_2281741623">
            <w:r>
              <w:rPr>
                <w:webHidden/>
                <w:rStyle w:val="IndexLink"/>
                <w:rtl w:val="true"/>
              </w:rPr>
              <w:t>شعر</w:t>
            </w:r>
            <w:r>
              <w:rPr>
                <w:rStyle w:val="IndexLink"/>
                <w:rtl w:val="true"/>
              </w:rPr>
              <w:tab/>
            </w:r>
            <w:r>
              <w:rPr>
                <w:rStyle w:val="IndexLink"/>
              </w:rPr>
              <w:t>67</w:t>
            </w:r>
          </w:hyperlink>
        </w:p>
        <w:p>
          <w:pPr>
            <w:pStyle w:val="Contents2"/>
            <w:tabs>
              <w:tab w:val="clear" w:pos="8743"/>
              <w:tab w:val="right" w:pos="9026" w:leader="dot"/>
            </w:tabs>
            <w:rPr/>
          </w:pPr>
          <w:hyperlink w:anchor="__RefHeading___Toc1458150_2281741623">
            <w:r>
              <w:rPr>
                <w:webHidden/>
                <w:rStyle w:val="IndexLink"/>
                <w:rtl w:val="true"/>
              </w:rPr>
              <w:t>شهادت حضرت امام علی النقی 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1458152_228174162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458154_2281741623">
            <w:r>
              <w:rPr>
                <w:webHidden/>
                <w:rStyle w:val="IndexLink"/>
                <w:rtl w:val="true"/>
              </w:rPr>
              <w:t>در محضر خورشید</w:t>
            </w:r>
            <w:r>
              <w:rPr>
                <w:rStyle w:val="IndexLink"/>
                <w:rtl w:val="true"/>
              </w:rPr>
              <w:tab/>
            </w:r>
            <w:r>
              <w:rPr>
                <w:rStyle w:val="IndexLink"/>
              </w:rPr>
              <w:t>69</w:t>
            </w:r>
          </w:hyperlink>
        </w:p>
        <w:p>
          <w:pPr>
            <w:pStyle w:val="Contents3"/>
            <w:tabs>
              <w:tab w:val="clear" w:pos="8459"/>
              <w:tab w:val="right" w:pos="9026" w:leader="dot"/>
            </w:tabs>
            <w:rPr/>
          </w:pPr>
          <w:hyperlink w:anchor="__RefHeading___Toc1458156_2281741623">
            <w:r>
              <w:rPr>
                <w:webHidden/>
                <w:rStyle w:val="IndexLink"/>
                <w:rtl w:val="true"/>
              </w:rPr>
              <w:t>چند حدیث هادوی</w:t>
            </w:r>
            <w:r>
              <w:rPr>
                <w:rStyle w:val="IndexLink"/>
                <w:rtl w:val="true"/>
              </w:rPr>
              <w:tab/>
            </w:r>
            <w:r>
              <w:rPr>
                <w:rStyle w:val="IndexLink"/>
              </w:rPr>
              <w:t>72</w:t>
            </w:r>
          </w:hyperlink>
        </w:p>
        <w:p>
          <w:pPr>
            <w:pStyle w:val="Contents2"/>
            <w:tabs>
              <w:tab w:val="clear" w:pos="8743"/>
              <w:tab w:val="right" w:pos="9026" w:leader="dot"/>
            </w:tabs>
            <w:rPr/>
          </w:pPr>
          <w:hyperlink w:anchor="__RefHeading___Toc1458158_2281741623">
            <w:r>
              <w:rPr>
                <w:webHidden/>
                <w:rStyle w:val="IndexLink"/>
                <w:rtl w:val="true"/>
              </w:rPr>
              <w:t>ولادت حضرت امام محمدتقی 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1458160_228174162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458162_2281741623">
            <w:r>
              <w:rPr>
                <w:webHidden/>
                <w:rStyle w:val="IndexLink"/>
                <w:rtl w:val="true"/>
              </w:rPr>
              <w:t>در محضر خورشید</w:t>
            </w:r>
            <w:r>
              <w:rPr>
                <w:rStyle w:val="IndexLink"/>
                <w:rtl w:val="true"/>
              </w:rPr>
              <w:tab/>
            </w:r>
            <w:r>
              <w:rPr>
                <w:rStyle w:val="IndexLink"/>
              </w:rPr>
              <w:t>77</w:t>
            </w:r>
          </w:hyperlink>
        </w:p>
        <w:p>
          <w:pPr>
            <w:pStyle w:val="Contents3"/>
            <w:tabs>
              <w:tab w:val="clear" w:pos="8459"/>
              <w:tab w:val="right" w:pos="9026" w:leader="dot"/>
            </w:tabs>
            <w:rPr/>
          </w:pPr>
          <w:hyperlink w:anchor="__RefHeading___Toc1458164_2281741623">
            <w:r>
              <w:rPr>
                <w:webHidden/>
                <w:rStyle w:val="IndexLink"/>
                <w:rtl w:val="true"/>
              </w:rPr>
              <w:t>پژوهش</w:t>
            </w:r>
            <w:r>
              <w:rPr>
                <w:rStyle w:val="IndexLink"/>
                <w:rtl w:val="true"/>
              </w:rPr>
              <w:tab/>
            </w:r>
            <w:r>
              <w:rPr>
                <w:rStyle w:val="IndexLink"/>
              </w:rPr>
              <w:t>80</w:t>
            </w:r>
          </w:hyperlink>
        </w:p>
        <w:p>
          <w:pPr>
            <w:pStyle w:val="Contents2"/>
            <w:tabs>
              <w:tab w:val="clear" w:pos="8743"/>
              <w:tab w:val="right" w:pos="9026" w:leader="dot"/>
            </w:tabs>
            <w:rPr/>
          </w:pPr>
          <w:hyperlink w:anchor="__RefHeading___Toc1458166_2281741623">
            <w:r>
              <w:rPr>
                <w:webHidden/>
                <w:rStyle w:val="IndexLink"/>
                <w:rtl w:val="true"/>
              </w:rPr>
              <w:t xml:space="preserve">ولادت امام علی علیه السلام </w:t>
            </w:r>
            <w:r>
              <w:rPr>
                <w:rStyle w:val="IndexLink"/>
                <w:rtl w:val="true"/>
              </w:rPr>
              <w:t xml:space="preserve">- </w:t>
            </w:r>
            <w:r>
              <w:rPr>
                <w:rStyle w:val="IndexLink"/>
                <w:rtl w:val="true"/>
              </w:rPr>
              <w:t>روز پدر آغاز ایام البیض – اعتکاف شهادت استاد شهید مطهری – روز معلم</w:t>
            </w:r>
            <w:r>
              <w:rPr>
                <w:rStyle w:val="IndexLink"/>
                <w:rtl w:val="true"/>
              </w:rPr>
              <w:tab/>
            </w:r>
            <w:r>
              <w:rPr>
                <w:rStyle w:val="IndexLink"/>
              </w:rPr>
              <w:t>92</w:t>
            </w:r>
          </w:hyperlink>
        </w:p>
        <w:p>
          <w:pPr>
            <w:pStyle w:val="Contents3"/>
            <w:tabs>
              <w:tab w:val="clear" w:pos="8459"/>
              <w:tab w:val="right" w:pos="9026" w:leader="dot"/>
            </w:tabs>
            <w:rPr/>
          </w:pPr>
          <w:hyperlink w:anchor="__RefHeading___Toc1458168_228174162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458170_2281741623">
            <w:r>
              <w:rPr>
                <w:webHidden/>
                <w:rStyle w:val="IndexLink"/>
                <w:rtl w:val="true"/>
              </w:rPr>
              <w:t>پژوهش</w:t>
            </w:r>
            <w:r>
              <w:rPr>
                <w:rStyle w:val="IndexLink"/>
                <w:rtl w:val="true"/>
              </w:rPr>
              <w:tab/>
            </w:r>
            <w:r>
              <w:rPr>
                <w:rStyle w:val="IndexLink"/>
              </w:rPr>
              <w:t>93</w:t>
            </w:r>
          </w:hyperlink>
        </w:p>
        <w:p>
          <w:pPr>
            <w:pStyle w:val="Contents3"/>
            <w:tabs>
              <w:tab w:val="clear" w:pos="8459"/>
              <w:tab w:val="right" w:pos="9026" w:leader="dot"/>
            </w:tabs>
            <w:rPr/>
          </w:pPr>
          <w:hyperlink w:anchor="__RefHeading___Toc1458172_2281741623">
            <w:r>
              <w:rPr>
                <w:webHidden/>
                <w:rStyle w:val="IndexLink"/>
                <w:rtl w:val="true"/>
              </w:rPr>
              <w:t>متن ادبی</w:t>
            </w:r>
            <w:r>
              <w:rPr>
                <w:rStyle w:val="IndexLink"/>
                <w:rtl w:val="true"/>
              </w:rPr>
              <w:tab/>
            </w:r>
            <w:r>
              <w:rPr>
                <w:rStyle w:val="IndexLink"/>
              </w:rPr>
              <w:t>96</w:t>
            </w:r>
          </w:hyperlink>
        </w:p>
        <w:p>
          <w:pPr>
            <w:pStyle w:val="Contents3"/>
            <w:tabs>
              <w:tab w:val="clear" w:pos="8459"/>
              <w:tab w:val="right" w:pos="9026" w:leader="dot"/>
            </w:tabs>
            <w:rPr/>
          </w:pPr>
          <w:hyperlink w:anchor="__RefHeading___Toc1458174_2281741623">
            <w:r>
              <w:rPr>
                <w:webHidden/>
                <w:rStyle w:val="IndexLink"/>
                <w:rtl w:val="true"/>
              </w:rPr>
              <w:t>شعر</w:t>
            </w:r>
            <w:r>
              <w:rPr>
                <w:rStyle w:val="IndexLink"/>
                <w:rtl w:val="true"/>
              </w:rPr>
              <w:tab/>
            </w:r>
            <w:r>
              <w:rPr>
                <w:rStyle w:val="IndexLink"/>
              </w:rPr>
              <w:t>98</w:t>
            </w:r>
          </w:hyperlink>
        </w:p>
        <w:p>
          <w:pPr>
            <w:pStyle w:val="Contents3"/>
            <w:tabs>
              <w:tab w:val="clear" w:pos="8459"/>
              <w:tab w:val="right" w:pos="9026" w:leader="dot"/>
            </w:tabs>
            <w:rPr/>
          </w:pPr>
          <w:hyperlink w:anchor="__RefHeading___Toc1458176_2281741623">
            <w:r>
              <w:rPr>
                <w:webHidden/>
                <w:rStyle w:val="IndexLink"/>
                <w:rtl w:val="true"/>
              </w:rPr>
              <w:t>روز پدر</w:t>
            </w:r>
            <w:r>
              <w:rPr>
                <w:rStyle w:val="IndexLink"/>
                <w:rtl w:val="true"/>
              </w:rPr>
              <w:tab/>
            </w:r>
            <w:r>
              <w:rPr>
                <w:rStyle w:val="IndexLink"/>
              </w:rPr>
              <w:t>101</w:t>
            </w:r>
          </w:hyperlink>
        </w:p>
        <w:p>
          <w:pPr>
            <w:pStyle w:val="Contents3"/>
            <w:tabs>
              <w:tab w:val="clear" w:pos="8459"/>
              <w:tab w:val="right" w:pos="9026" w:leader="dot"/>
            </w:tabs>
            <w:rPr/>
          </w:pPr>
          <w:hyperlink w:anchor="__RefHeading___Toc1458178_2281741623">
            <w:r>
              <w:rPr>
                <w:webHidden/>
                <w:rStyle w:val="IndexLink"/>
                <w:rtl w:val="true"/>
              </w:rPr>
              <w:t>شعر</w:t>
            </w:r>
            <w:r>
              <w:rPr>
                <w:rStyle w:val="IndexLink"/>
                <w:rtl w:val="true"/>
              </w:rPr>
              <w:tab/>
            </w:r>
            <w:r>
              <w:rPr>
                <w:rStyle w:val="IndexLink"/>
              </w:rPr>
              <w:t>104</w:t>
            </w:r>
          </w:hyperlink>
        </w:p>
        <w:p>
          <w:pPr>
            <w:pStyle w:val="Contents3"/>
            <w:tabs>
              <w:tab w:val="clear" w:pos="8459"/>
              <w:tab w:val="right" w:pos="9026" w:leader="dot"/>
            </w:tabs>
            <w:rPr/>
          </w:pPr>
          <w:hyperlink w:anchor="__RefHeading___Toc1458180_2281741623">
            <w:r>
              <w:rPr>
                <w:webHidden/>
                <w:rStyle w:val="IndexLink"/>
                <w:rtl w:val="true"/>
              </w:rPr>
              <w:t>پژوهش</w:t>
            </w:r>
            <w:r>
              <w:rPr>
                <w:rStyle w:val="IndexLink"/>
                <w:rtl w:val="true"/>
              </w:rPr>
              <w:tab/>
            </w:r>
            <w:r>
              <w:rPr>
                <w:rStyle w:val="IndexLink"/>
              </w:rPr>
              <w:t>105</w:t>
            </w:r>
          </w:hyperlink>
        </w:p>
        <w:p>
          <w:pPr>
            <w:pStyle w:val="Contents3"/>
            <w:tabs>
              <w:tab w:val="clear" w:pos="8459"/>
              <w:tab w:val="right" w:pos="9026" w:leader="dot"/>
            </w:tabs>
            <w:rPr/>
          </w:pPr>
          <w:hyperlink w:anchor="__RefHeading___Toc1458182_2281741623">
            <w:r>
              <w:rPr>
                <w:webHidden/>
                <w:rStyle w:val="IndexLink"/>
                <w:rtl w:val="true"/>
              </w:rPr>
              <w:t>متن ادبی</w:t>
            </w:r>
            <w:r>
              <w:rPr>
                <w:rStyle w:val="IndexLink"/>
                <w:rtl w:val="true"/>
              </w:rPr>
              <w:tab/>
            </w:r>
            <w:r>
              <w:rPr>
                <w:rStyle w:val="IndexLink"/>
              </w:rPr>
              <w:t>132</w:t>
            </w:r>
          </w:hyperlink>
        </w:p>
        <w:p>
          <w:pPr>
            <w:pStyle w:val="Contents3"/>
            <w:tabs>
              <w:tab w:val="clear" w:pos="8459"/>
              <w:tab w:val="right" w:pos="9026" w:leader="dot"/>
            </w:tabs>
            <w:rPr/>
          </w:pPr>
          <w:hyperlink w:anchor="__RefHeading___Toc1458184_2281741623">
            <w:r>
              <w:rPr>
                <w:webHidden/>
                <w:rStyle w:val="IndexLink"/>
                <w:rtl w:val="true"/>
              </w:rPr>
              <w:t>پژوهش</w:t>
            </w:r>
            <w:r>
              <w:rPr>
                <w:rStyle w:val="IndexLink"/>
                <w:rtl w:val="true"/>
              </w:rPr>
              <w:tab/>
            </w:r>
            <w:r>
              <w:rPr>
                <w:rStyle w:val="IndexLink"/>
              </w:rPr>
              <w:t>134</w:t>
            </w:r>
          </w:hyperlink>
        </w:p>
        <w:p>
          <w:pPr>
            <w:pStyle w:val="Contents3"/>
            <w:tabs>
              <w:tab w:val="clear" w:pos="8459"/>
              <w:tab w:val="right" w:pos="9026" w:leader="dot"/>
            </w:tabs>
            <w:rPr/>
          </w:pPr>
          <w:hyperlink w:anchor="__RefHeading___Toc1458186_2281741623">
            <w:r>
              <w:rPr>
                <w:webHidden/>
                <w:rStyle w:val="IndexLink"/>
                <w:rtl w:val="true"/>
              </w:rPr>
              <w:t>متن ادبی</w:t>
            </w:r>
            <w:r>
              <w:rPr>
                <w:rStyle w:val="IndexLink"/>
                <w:rtl w:val="true"/>
              </w:rPr>
              <w:tab/>
            </w:r>
            <w:r>
              <w:rPr>
                <w:rStyle w:val="IndexLink"/>
              </w:rPr>
              <w:t>163</w:t>
            </w:r>
          </w:hyperlink>
        </w:p>
        <w:p>
          <w:pPr>
            <w:pStyle w:val="Contents2"/>
            <w:tabs>
              <w:tab w:val="clear" w:pos="8743"/>
              <w:tab w:val="right" w:pos="9026" w:leader="dot"/>
            </w:tabs>
            <w:rPr/>
          </w:pPr>
          <w:hyperlink w:anchor="__RefHeading___Toc1458188_2281741623">
            <w:r>
              <w:rPr>
                <w:webHidden/>
                <w:rStyle w:val="IndexLink"/>
                <w:rtl w:val="true"/>
              </w:rPr>
              <w:t>شهادت حضرت امام موسی کاظم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1458190_2281741623">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1458192_2281741623">
            <w:r>
              <w:rPr>
                <w:webHidden/>
                <w:rStyle w:val="IndexLink"/>
                <w:rtl w:val="true"/>
              </w:rPr>
              <w:t>پژوهش</w:t>
            </w:r>
            <w:r>
              <w:rPr>
                <w:rStyle w:val="IndexLink"/>
                <w:rtl w:val="true"/>
              </w:rPr>
              <w:tab/>
            </w:r>
            <w:r>
              <w:rPr>
                <w:rStyle w:val="IndexLink"/>
              </w:rPr>
              <w:t>166</w:t>
            </w:r>
          </w:hyperlink>
        </w:p>
        <w:p>
          <w:pPr>
            <w:pStyle w:val="Contents3"/>
            <w:tabs>
              <w:tab w:val="clear" w:pos="8459"/>
              <w:tab w:val="right" w:pos="9026" w:leader="dot"/>
            </w:tabs>
            <w:rPr/>
          </w:pPr>
          <w:hyperlink w:anchor="__RefHeading___Toc1458194_2281741623">
            <w:r>
              <w:rPr>
                <w:webHidden/>
                <w:rStyle w:val="IndexLink"/>
                <w:rtl w:val="true"/>
              </w:rPr>
              <w:t>شعر</w:t>
            </w:r>
            <w:r>
              <w:rPr>
                <w:rStyle w:val="IndexLink"/>
                <w:rtl w:val="true"/>
              </w:rPr>
              <w:tab/>
            </w:r>
            <w:r>
              <w:rPr>
                <w:rStyle w:val="IndexLink"/>
              </w:rPr>
              <w:t>171</w:t>
            </w:r>
          </w:hyperlink>
        </w:p>
        <w:p>
          <w:pPr>
            <w:pStyle w:val="Contents2"/>
            <w:tabs>
              <w:tab w:val="clear" w:pos="8743"/>
              <w:tab w:val="right" w:pos="9026" w:leader="dot"/>
            </w:tabs>
            <w:rPr/>
          </w:pPr>
          <w:hyperlink w:anchor="__RefHeading___Toc1458196_2281741623">
            <w:r>
              <w:rPr>
                <w:webHidden/>
                <w:rStyle w:val="IndexLink"/>
                <w:rtl w:val="true"/>
              </w:rPr>
              <w:t>مبعث حضرت رسول اکرم صلی الله علیه و آله</w:t>
            </w:r>
            <w:r>
              <w:rPr>
                <w:rStyle w:val="IndexLink"/>
                <w:rtl w:val="true"/>
              </w:rPr>
              <w:tab/>
            </w:r>
            <w:r>
              <w:rPr>
                <w:rStyle w:val="IndexLink"/>
              </w:rPr>
              <w:t>173</w:t>
            </w:r>
          </w:hyperlink>
        </w:p>
        <w:p>
          <w:pPr>
            <w:pStyle w:val="Contents3"/>
            <w:tabs>
              <w:tab w:val="clear" w:pos="8459"/>
              <w:tab w:val="right" w:pos="9026" w:leader="dot"/>
            </w:tabs>
            <w:rPr/>
          </w:pPr>
          <w:hyperlink w:anchor="__RefHeading___Toc1458198_2281741623">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458200_2281741623">
            <w:r>
              <w:rPr>
                <w:webHidden/>
                <w:rStyle w:val="IndexLink"/>
                <w:rtl w:val="true"/>
              </w:rPr>
              <w:t>پژوهش</w:t>
            </w:r>
            <w:r>
              <w:rPr>
                <w:rStyle w:val="IndexLink"/>
                <w:rtl w:val="true"/>
              </w:rPr>
              <w:tab/>
            </w:r>
            <w:r>
              <w:rPr>
                <w:rStyle w:val="IndexLink"/>
              </w:rPr>
              <w:t>174</w:t>
            </w:r>
          </w:hyperlink>
        </w:p>
        <w:p>
          <w:pPr>
            <w:pStyle w:val="Contents3"/>
            <w:tabs>
              <w:tab w:val="clear" w:pos="8459"/>
              <w:tab w:val="right" w:pos="9026" w:leader="dot"/>
            </w:tabs>
            <w:rPr/>
          </w:pPr>
          <w:hyperlink w:anchor="__RefHeading___Toc1458202_2281741623">
            <w:r>
              <w:rPr>
                <w:webHidden/>
                <w:rStyle w:val="IndexLink"/>
                <w:rtl w:val="true"/>
              </w:rPr>
              <w:t>متن ادبی</w:t>
            </w:r>
            <w:r>
              <w:rPr>
                <w:rStyle w:val="IndexLink"/>
                <w:rtl w:val="true"/>
              </w:rPr>
              <w:tab/>
            </w:r>
            <w:r>
              <w:rPr>
                <w:rStyle w:val="IndexLink"/>
              </w:rPr>
              <w:t>189</w:t>
            </w:r>
          </w:hyperlink>
        </w:p>
        <w:p>
          <w:pPr>
            <w:pStyle w:val="Contents3"/>
            <w:tabs>
              <w:tab w:val="clear" w:pos="8459"/>
              <w:tab w:val="right" w:pos="9026" w:leader="dot"/>
            </w:tabs>
            <w:rPr/>
          </w:pPr>
          <w:hyperlink w:anchor="__RefHeading___Toc1458204_2281741623">
            <w:r>
              <w:rPr>
                <w:webHidden/>
                <w:rStyle w:val="IndexLink"/>
                <w:rtl w:val="true"/>
              </w:rPr>
              <w:t>شعر</w:t>
            </w:r>
            <w:r>
              <w:rPr>
                <w:rStyle w:val="IndexLink"/>
                <w:rtl w:val="true"/>
              </w:rPr>
              <w:tab/>
            </w:r>
            <w:r>
              <w:rPr>
                <w:rStyle w:val="IndexLink"/>
              </w:rPr>
              <w:t>194</w:t>
            </w:r>
          </w:hyperlink>
        </w:p>
        <w:p>
          <w:pPr>
            <w:pStyle w:val="Contents2"/>
            <w:tabs>
              <w:tab w:val="clear" w:pos="8743"/>
              <w:tab w:val="right" w:pos="9026" w:leader="dot"/>
            </w:tabs>
            <w:rPr/>
          </w:pPr>
          <w:hyperlink w:anchor="__RefHeading___Toc1458206_2281741623">
            <w:r>
              <w:rPr>
                <w:webHidden/>
                <w:rStyle w:val="IndexLink"/>
                <w:rtl w:val="true"/>
              </w:rPr>
              <w:t>میلاد حضرت امام حسین علیه السلام میلاد حضرت ابوالفضل العباس علیه السلام میلاد حضرت امام سجاد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1458208_2281741623">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458210_2281741623">
            <w:r>
              <w:rPr>
                <w:webHidden/>
                <w:rStyle w:val="IndexLink"/>
                <w:rtl w:val="true"/>
              </w:rPr>
              <w:t>در محضر خورشید</w:t>
            </w:r>
            <w:r>
              <w:rPr>
                <w:rStyle w:val="IndexLink"/>
                <w:rtl w:val="true"/>
              </w:rPr>
              <w:tab/>
            </w:r>
            <w:r>
              <w:rPr>
                <w:rStyle w:val="IndexLink"/>
              </w:rPr>
              <w:t>198</w:t>
            </w:r>
          </w:hyperlink>
        </w:p>
        <w:p>
          <w:pPr>
            <w:pStyle w:val="Contents3"/>
            <w:tabs>
              <w:tab w:val="clear" w:pos="8459"/>
              <w:tab w:val="right" w:pos="9026" w:leader="dot"/>
            </w:tabs>
            <w:rPr/>
          </w:pPr>
          <w:hyperlink w:anchor="__RefHeading___Toc1458212_2281741623">
            <w:r>
              <w:rPr>
                <w:webHidden/>
                <w:rStyle w:val="IndexLink"/>
                <w:rtl w:val="true"/>
              </w:rPr>
              <w:t>متن ادبی</w:t>
            </w:r>
            <w:r>
              <w:rPr>
                <w:rStyle w:val="IndexLink"/>
                <w:rtl w:val="true"/>
              </w:rPr>
              <w:tab/>
            </w:r>
            <w:r>
              <w:rPr>
                <w:rStyle w:val="IndexLink"/>
              </w:rPr>
              <w:t>210</w:t>
            </w:r>
          </w:hyperlink>
        </w:p>
        <w:p>
          <w:pPr>
            <w:pStyle w:val="Contents3"/>
            <w:tabs>
              <w:tab w:val="clear" w:pos="8459"/>
              <w:tab w:val="right" w:pos="9026" w:leader="dot"/>
            </w:tabs>
            <w:rPr/>
          </w:pPr>
          <w:hyperlink w:anchor="__RefHeading___Toc1458214_2281741623">
            <w:r>
              <w:rPr>
                <w:webHidden/>
                <w:rStyle w:val="IndexLink"/>
                <w:rtl w:val="true"/>
              </w:rPr>
              <w:t>میلاد حضرت ابوالفضل العباس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1458216_2281741623">
            <w:r>
              <w:rPr>
                <w:webHidden/>
                <w:rStyle w:val="IndexLink"/>
                <w:rtl w:val="true"/>
              </w:rPr>
              <w:t>میلاد حضرت امام سجاد 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1458218_2281741623">
            <w:r>
              <w:rPr>
                <w:webHidden/>
                <w:rStyle w:val="IndexLink"/>
                <w:rtl w:val="true"/>
              </w:rPr>
              <w:t>شعر</w:t>
            </w:r>
            <w:r>
              <w:rPr>
                <w:rStyle w:val="IndexLink"/>
                <w:rtl w:val="true"/>
              </w:rPr>
              <w:tab/>
            </w:r>
            <w:r>
              <w:rPr>
                <w:rStyle w:val="IndexLink"/>
              </w:rPr>
              <w:t>230</w:t>
            </w:r>
          </w:hyperlink>
        </w:p>
        <w:p>
          <w:pPr>
            <w:pStyle w:val="Contents3"/>
            <w:tabs>
              <w:tab w:val="clear" w:pos="8459"/>
              <w:tab w:val="right" w:pos="9026" w:leader="dot"/>
            </w:tabs>
            <w:rPr/>
          </w:pPr>
          <w:hyperlink w:anchor="__RefHeading___Toc1458220_2281741623">
            <w:r>
              <w:rPr>
                <w:webHidden/>
                <w:rStyle w:val="IndexLink"/>
                <w:rtl w:val="true"/>
              </w:rPr>
              <w:t>داستان</w:t>
            </w:r>
            <w:r>
              <w:rPr>
                <w:rStyle w:val="IndexLink"/>
                <w:rtl w:val="true"/>
              </w:rPr>
              <w:tab/>
            </w:r>
            <w:r>
              <w:rPr>
                <w:rStyle w:val="IndexLink"/>
              </w:rPr>
              <w:t>232</w:t>
            </w:r>
          </w:hyperlink>
        </w:p>
        <w:p>
          <w:pPr>
            <w:pStyle w:val="Contents2"/>
            <w:tabs>
              <w:tab w:val="clear" w:pos="8743"/>
              <w:tab w:val="right" w:pos="9026" w:leader="dot"/>
            </w:tabs>
            <w:rPr/>
          </w:pPr>
          <w:hyperlink w:anchor="__RefHeading___Toc1458222_2281741623">
            <w:r>
              <w:rPr>
                <w:webHidden/>
                <w:rStyle w:val="IndexLink"/>
                <w:rtl w:val="true"/>
              </w:rPr>
              <w:t>ولادت حضرت ولی‌عصر عجل الله تعالی فرجه الشریف</w:t>
            </w:r>
            <w:r>
              <w:rPr>
                <w:rStyle w:val="IndexLink"/>
                <w:rtl w:val="true"/>
              </w:rPr>
              <w:tab/>
            </w:r>
            <w:r>
              <w:rPr>
                <w:rStyle w:val="IndexLink"/>
              </w:rPr>
              <w:t>235</w:t>
            </w:r>
          </w:hyperlink>
        </w:p>
        <w:p>
          <w:pPr>
            <w:pStyle w:val="Contents3"/>
            <w:tabs>
              <w:tab w:val="clear" w:pos="8459"/>
              <w:tab w:val="right" w:pos="9026" w:leader="dot"/>
            </w:tabs>
            <w:rPr/>
          </w:pPr>
          <w:hyperlink w:anchor="__RefHeading___Toc1458224_2281741623">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1458226_2281741623">
            <w:r>
              <w:rPr>
                <w:webHidden/>
                <w:rStyle w:val="IndexLink"/>
                <w:rtl w:val="true"/>
              </w:rPr>
              <w:t>در محضر خورشید</w:t>
            </w:r>
            <w:r>
              <w:rPr>
                <w:rStyle w:val="IndexLink"/>
                <w:rtl w:val="true"/>
              </w:rPr>
              <w:tab/>
            </w:r>
            <w:r>
              <w:rPr>
                <w:rStyle w:val="IndexLink"/>
              </w:rPr>
              <w:t>236</w:t>
            </w:r>
          </w:hyperlink>
        </w:p>
        <w:p>
          <w:pPr>
            <w:pStyle w:val="Contents3"/>
            <w:tabs>
              <w:tab w:val="clear" w:pos="8459"/>
              <w:tab w:val="right" w:pos="9026" w:leader="dot"/>
            </w:tabs>
            <w:rPr/>
          </w:pPr>
          <w:hyperlink w:anchor="__RefHeading___Toc1458228_2281741623">
            <w:r>
              <w:rPr>
                <w:webHidden/>
                <w:rStyle w:val="IndexLink"/>
                <w:rtl w:val="true"/>
              </w:rPr>
              <w:t>پژوهش</w:t>
            </w:r>
            <w:r>
              <w:rPr>
                <w:rStyle w:val="IndexLink"/>
                <w:rtl w:val="true"/>
              </w:rPr>
              <w:tab/>
            </w:r>
            <w:r>
              <w:rPr>
                <w:rStyle w:val="IndexLink"/>
              </w:rPr>
              <w:t>239</w:t>
            </w:r>
          </w:hyperlink>
        </w:p>
        <w:p>
          <w:pPr>
            <w:pStyle w:val="Contents3"/>
            <w:tabs>
              <w:tab w:val="clear" w:pos="8459"/>
              <w:tab w:val="right" w:pos="9026" w:leader="dot"/>
            </w:tabs>
            <w:rPr/>
          </w:pPr>
          <w:hyperlink w:anchor="__RefHeading___Toc1458230_2281741623">
            <w:r>
              <w:rPr>
                <w:webHidden/>
                <w:rStyle w:val="IndexLink"/>
                <w:rtl w:val="true"/>
              </w:rPr>
              <w:t>متن ادبی</w:t>
            </w:r>
            <w:r>
              <w:rPr>
                <w:rStyle w:val="IndexLink"/>
                <w:rtl w:val="true"/>
              </w:rPr>
              <w:tab/>
            </w:r>
            <w:r>
              <w:rPr>
                <w:rStyle w:val="IndexLink"/>
              </w:rPr>
              <w:t>243</w:t>
            </w:r>
          </w:hyperlink>
        </w:p>
        <w:p>
          <w:pPr>
            <w:pStyle w:val="Contents3"/>
            <w:tabs>
              <w:tab w:val="clear" w:pos="8459"/>
              <w:tab w:val="right" w:pos="9026" w:leader="dot"/>
            </w:tabs>
            <w:rPr/>
          </w:pPr>
          <w:hyperlink w:anchor="__RefHeading___Toc1458232_2281741623">
            <w:r>
              <w:rPr>
                <w:webHidden/>
                <w:rStyle w:val="IndexLink"/>
                <w:rtl w:val="true"/>
              </w:rPr>
              <w:t>شعر</w:t>
            </w:r>
            <w:r>
              <w:rPr>
                <w:rStyle w:val="IndexLink"/>
                <w:rtl w:val="true"/>
              </w:rPr>
              <w:tab/>
            </w:r>
            <w:r>
              <w:rPr>
                <w:rStyle w:val="IndexLink"/>
              </w:rPr>
              <w:t>247</w:t>
            </w:r>
          </w:hyperlink>
        </w:p>
        <w:p>
          <w:pPr>
            <w:pStyle w:val="Contents2"/>
            <w:tabs>
              <w:tab w:val="clear" w:pos="8743"/>
              <w:tab w:val="right" w:pos="9026" w:leader="dot"/>
            </w:tabs>
            <w:rPr/>
          </w:pPr>
          <w:hyperlink w:anchor="__RefHeading___Toc1458234_2281741623">
            <w:r>
              <w:rPr>
                <w:webHidden/>
                <w:rStyle w:val="IndexLink"/>
                <w:rtl w:val="true"/>
              </w:rPr>
              <w:t>رحلت حضرت امام خمینی رحمة الله</w:t>
            </w:r>
            <w:r>
              <w:rPr>
                <w:rStyle w:val="IndexLink"/>
                <w:rtl w:val="true"/>
              </w:rPr>
              <w:tab/>
            </w:r>
            <w:r>
              <w:rPr>
                <w:rStyle w:val="IndexLink"/>
              </w:rPr>
              <w:t>248</w:t>
            </w:r>
          </w:hyperlink>
        </w:p>
        <w:p>
          <w:pPr>
            <w:pStyle w:val="Contents3"/>
            <w:tabs>
              <w:tab w:val="clear" w:pos="8459"/>
              <w:tab w:val="right" w:pos="9026" w:leader="dot"/>
            </w:tabs>
            <w:rPr/>
          </w:pPr>
          <w:hyperlink w:anchor="__RefHeading___Toc1458236_2281741623">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1458238_2281741623">
            <w:r>
              <w:rPr>
                <w:webHidden/>
                <w:rStyle w:val="IndexLink"/>
                <w:rtl w:val="true"/>
              </w:rPr>
              <w:t>پژوهش</w:t>
            </w:r>
            <w:r>
              <w:rPr>
                <w:rStyle w:val="IndexLink"/>
                <w:rtl w:val="true"/>
              </w:rPr>
              <w:tab/>
            </w:r>
            <w:r>
              <w:rPr>
                <w:rStyle w:val="IndexLink"/>
              </w:rPr>
              <w:t>249</w:t>
            </w:r>
          </w:hyperlink>
        </w:p>
        <w:p>
          <w:pPr>
            <w:pStyle w:val="Contents3"/>
            <w:tabs>
              <w:tab w:val="clear" w:pos="8459"/>
              <w:tab w:val="right" w:pos="9026" w:leader="dot"/>
            </w:tabs>
            <w:rPr/>
          </w:pPr>
          <w:hyperlink w:anchor="__RefHeading___Toc1458240_2281741623">
            <w:r>
              <w:rPr>
                <w:webHidden/>
                <w:rStyle w:val="IndexLink"/>
                <w:rtl w:val="true"/>
              </w:rPr>
              <w:t>متن ادبی</w:t>
            </w:r>
            <w:r>
              <w:rPr>
                <w:rStyle w:val="IndexLink"/>
                <w:rtl w:val="true"/>
              </w:rPr>
              <w:tab/>
            </w:r>
            <w:r>
              <w:rPr>
                <w:rStyle w:val="IndexLink"/>
              </w:rPr>
              <w:t>256</w:t>
            </w:r>
          </w:hyperlink>
        </w:p>
        <w:p>
          <w:pPr>
            <w:pStyle w:val="Contents2"/>
            <w:tabs>
              <w:tab w:val="clear" w:pos="8743"/>
              <w:tab w:val="right" w:pos="9026" w:leader="dot"/>
            </w:tabs>
            <w:rPr/>
          </w:pPr>
          <w:hyperlink w:anchor="__RefHeading___Toc1458242_2281741623">
            <w:r>
              <w:rPr>
                <w:webHidden/>
                <w:rStyle w:val="IndexLink"/>
                <w:rtl w:val="true"/>
              </w:rPr>
              <w:t>مناسبت‌های دیگر کتابشناسی مناسبتی</w:t>
            </w:r>
            <w:r>
              <w:rPr>
                <w:rStyle w:val="IndexLink"/>
                <w:rtl w:val="true"/>
              </w:rPr>
              <w:tab/>
            </w:r>
            <w:r>
              <w:rPr>
                <w:rStyle w:val="IndexLink"/>
              </w:rPr>
              <w:t>258</w:t>
            </w:r>
          </w:hyperlink>
        </w:p>
        <w:p>
          <w:pPr>
            <w:pStyle w:val="Contents3"/>
            <w:tabs>
              <w:tab w:val="clear" w:pos="8459"/>
              <w:tab w:val="right" w:pos="9026" w:leader="dot"/>
            </w:tabs>
            <w:rPr/>
          </w:pPr>
          <w:hyperlink w:anchor="__RefHeading___Toc1458244_2281741623">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1458246_2281741623">
            <w:r>
              <w:rPr>
                <w:webHidden/>
                <w:rStyle w:val="IndexLink"/>
                <w:rtl w:val="true"/>
              </w:rPr>
              <w:t>مناسبت‌های دیگر</w:t>
            </w:r>
            <w:r>
              <w:rPr>
                <w:rStyle w:val="IndexLink"/>
                <w:rtl w:val="true"/>
              </w:rPr>
              <w:tab/>
            </w:r>
            <w:r>
              <w:rPr>
                <w:rStyle w:val="IndexLink"/>
              </w:rPr>
              <w:t>259</w:t>
            </w:r>
          </w:hyperlink>
        </w:p>
        <w:p>
          <w:pPr>
            <w:pStyle w:val="Contents3"/>
            <w:tabs>
              <w:tab w:val="clear" w:pos="8459"/>
              <w:tab w:val="right" w:pos="9026" w:leader="dot"/>
            </w:tabs>
            <w:rPr/>
          </w:pPr>
          <w:hyperlink w:anchor="__RefHeading___Toc1458248_2281741623">
            <w:r>
              <w:rPr>
                <w:webHidden/>
                <w:rStyle w:val="IndexLink"/>
                <w:rtl w:val="true"/>
              </w:rPr>
              <w:t>کتاب‌شناسی مناسبتی آثار اداره کل پژوهش‌های اسلامی</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36_41946"/>
      <w:bookmarkStart w:id="1" w:name="pg3836_41946"/>
      <w:bookmarkEnd w:id="1"/>
    </w:p>
    <w:p>
      <w:pPr>
        <w:pStyle w:val="Heading2"/>
        <w:numPr>
          <w:ilvl w:val="1"/>
          <w:numId w:val="1"/>
        </w:numPr>
        <w:rPr/>
      </w:pPr>
      <w:bookmarkStart w:id="2" w:name="pg3836_41946"/>
      <w:bookmarkStart w:id="3" w:name="__RefHeading___Toc145810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اداره کل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2054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دوره جدید،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حسینی‌ایمنی</w:t>
      </w:r>
    </w:p>
    <w:p>
      <w:pPr>
        <w:pStyle w:val="BookText"/>
        <w:rPr/>
      </w:pPr>
      <w:r>
        <w:rPr>
          <w:rFonts w:ascii="IRNazanin" w:hAnsi="IRNazanin" w:eastAsia="IRNazanin"/>
          <w:color w:val="111111"/>
          <w:sz w:val="28"/>
          <w:sz w:val="28"/>
          <w:szCs w:val="28"/>
          <w:rtl w:val="true"/>
          <w:lang w:bidi="fa-IR"/>
        </w:rPr>
        <w:t>اعضای هیئت تحریریه 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اخوی، محمدحسن باجلان، سید علی حسینی‌ایمنی، محمود سوری و سید محمود طاهری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سوری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با آثاری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و خانم‌ها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اخوی، محمود سوری، سید محمود طاهری، قربان صحرایی چاله‌سرائی، سید علی محمدی متکازینی، حسن اردشیری لاجیمی، سید علی‌اصغر موسوی، ناصر بهرامی، محمدمهدی قربانی، رقیه ندیری، سودابه مهیجی، سیده طاهره موسوی، زینب علی‌زاده لوشابی و سهیلا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اداره کل پژوهش‌های اسلامی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32915510</w:t>
      </w:r>
    </w:p>
    <w:p>
      <w:pPr>
        <w:pStyle w:val="BookText"/>
        <w:rPr/>
      </w:pPr>
      <w:r>
        <w:rPr>
          <w:rFonts w:ascii="IRNazanin" w:hAnsi="IRNazanin" w:eastAsia="IRNazanin"/>
          <w:color w:val="111111"/>
          <w:sz w:val="28"/>
          <w:sz w:val="28"/>
          <w:szCs w:val="28"/>
          <w:rtl w:val="true"/>
          <w:lang w:bidi="fa-IR"/>
        </w:rPr>
        <w:t>تلفن تحریریه مجله</w:t>
      </w:r>
      <w:r>
        <w:rPr>
          <w:rFonts w:eastAsia="IRNazanin" w:cs="IRNazanin"/>
          <w:color w:val="111111"/>
          <w:sz w:val="28"/>
          <w:szCs w:val="28"/>
          <w:rtl w:val="true"/>
          <w:lang w:bidi="fa-IR"/>
        </w:rPr>
        <w:t xml:space="preserve">: </w:t>
      </w:r>
      <w:r>
        <w:rPr>
          <w:rFonts w:eastAsia="IRNazanin" w:cs="IRNazanin"/>
          <w:color w:val="111111"/>
          <w:sz w:val="28"/>
          <w:szCs w:val="28"/>
          <w:lang w:bidi="fa-IR"/>
        </w:rPr>
        <w:t>32935803</w:t>
      </w:r>
    </w:p>
    <w:p>
      <w:pPr>
        <w:pStyle w:val="BookText"/>
        <w:rPr/>
      </w:pPr>
      <w:r>
        <w:rPr>
          <w:rFonts w:ascii="IRNazanin" w:hAnsi="IRNazanin" w:eastAsia="IRNazanin"/>
          <w:color w:val="111111"/>
          <w:sz w:val="28"/>
          <w:sz w:val="28"/>
          <w:szCs w:val="28"/>
          <w:rtl w:val="true"/>
          <w:lang w:bidi="fa-IR"/>
        </w:rPr>
        <w:t>تهران،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ascii="IRNazanin" w:hAnsi="IRNazanin" w:eastAsia="IRNazanin"/>
          <w:color w:val="111111"/>
          <w:sz w:val="28"/>
          <w:sz w:val="28"/>
          <w:szCs w:val="28"/>
          <w:rtl w:val="true"/>
          <w:lang w:bidi="fa-IR"/>
        </w:rPr>
        <w:t>،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 باغ ملی، 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w:t>
      </w:r>
      <w:r>
        <w:rPr>
          <w:rFonts w:ascii="IRNazanin" w:hAnsi="IRNazanin" w:eastAsia="IRNazanin"/>
          <w:color w:val="111111"/>
          <w:sz w:val="28"/>
          <w:sz w:val="28"/>
          <w:szCs w:val="28"/>
          <w:rtl w:val="true"/>
          <w:lang w:bidi="fa-IR"/>
        </w:rPr>
        <w:t>،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32215106</w:t>
      </w:r>
    </w:p>
    <w:p>
      <w:pPr>
        <w:pStyle w:val="BookText"/>
        <w:rPr/>
      </w:pPr>
      <w:r>
        <w:rPr>
          <w:rFonts w:eastAsia="Times New Roman" w:cs="Times New Roman" w:ascii="Times New Roman" w:hAnsi="Times New Roman"/>
          <w:color w:val="111111"/>
          <w:sz w:val="28"/>
          <w:szCs w:val="28"/>
          <w:lang w:val="en-US" w:bidi="en-US"/>
        </w:rPr>
        <w:t>www.irc.ir info@irc.ir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8108_2281741623"/>
      <w:bookmarkStart w:id="6" w:name="_Toc2"/>
      <w:bookmarkEnd w:id="5"/>
      <w:r>
        <w:rPr>
          <w:rtl w:val="true"/>
        </w:rPr>
        <w:t>اهداف فصل‌نامه اشارات</w:t>
      </w:r>
      <w:bookmarkEnd w:id="6"/>
    </w:p>
    <w:p>
      <w:pPr>
        <w:pStyle w:val="BookText"/>
        <w:rPr/>
      </w:pPr>
      <w:r>
        <w:rPr>
          <w:rFonts w:ascii="IRNazanin" w:hAnsi="IRNazanin" w:eastAsia="IRNazanin"/>
          <w:color w:val="111111"/>
          <w:sz w:val="28"/>
          <w:sz w:val="28"/>
          <w:szCs w:val="28"/>
          <w:rtl w:val="true"/>
          <w:lang w:bidi="fa-IR"/>
        </w:rPr>
        <w:t>اداره کل پژوهش‌های اسلامی نظر به اهمیت جایگاه شناخت و نظریه‌پردازی در حوزه‌های تخصصی برنامه‌سازی مناسبتی، فصل‌نامه اشارات را با اهداف زیر منتشر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پوشش محتوایی و متنی مناسبت‌های دینی، ارزشی، ملی و بین‌المللی؛</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 پژوهش‌های مناسبتی جهت پیشتبانی از گروه برنامه‌سازی در حوزه مناسبت‌ها؛</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متون جذاب ادبی چون شعر، قطعه ادبی و داستانک برای استفاده گویندگان صدا و سیما؛</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پیشنهاد محورهای موضوعی در راستای آیین برنامه‌سازی و معرفی منابع مطالعاتی به تهیه‌کنندگان و برنامه‌سازان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مسئولیت محتوای مقاله بر عهده نویسنده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نظرهای بیان شده در مجله الزاماً بیانگر نظر فصل‌نامه نیست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مطالب فصل‌نامه با ذکر منبع، آزاد است</w:t>
      </w:r>
      <w:r>
        <w:rPr>
          <w:rFonts w:eastAsia="IRNazanin" w:cs="IRNazanin"/>
          <w:color w:val="111111"/>
          <w:sz w:val="28"/>
          <w:szCs w:val="28"/>
          <w:rtl w:val="true"/>
          <w:lang w:bidi="fa-IR"/>
        </w:rPr>
        <w:t>.</w:t>
      </w:r>
      <w:bookmarkStart w:id="7" w:name="pg3836_41950"/>
    </w:p>
    <w:p>
      <w:pPr>
        <w:pStyle w:val="Heading2"/>
        <w:numPr>
          <w:ilvl w:val="1"/>
          <w:numId w:val="1"/>
        </w:numPr>
        <w:rPr/>
      </w:pPr>
      <w:bookmarkStart w:id="8" w:name="__RefHeading___Toc1458110_2281741623"/>
      <w:bookmarkStart w:id="9" w:name="_Toc3"/>
      <w:bookmarkEnd w:id="7"/>
      <w:bookmarkEnd w:id="8"/>
      <w:r>
        <w:rPr>
          <w:rtl w:val="true"/>
        </w:rPr>
        <w:t>شیوه‌نامه نگارش مقاله</w:t>
      </w:r>
      <w:bookmarkEnd w:id="9"/>
    </w:p>
    <w:p>
      <w:pPr>
        <w:pStyle w:val="BookText"/>
        <w:rPr/>
      </w:pPr>
      <w:r>
        <w:rPr>
          <w:rFonts w:ascii="IRNazanin" w:hAnsi="IRNazanin" w:eastAsia="IRNazanin"/>
          <w:color w:val="111111"/>
          <w:sz w:val="28"/>
          <w:sz w:val="28"/>
          <w:szCs w:val="28"/>
          <w:rtl w:val="true"/>
          <w:lang w:bidi="fa-IR"/>
        </w:rPr>
        <w:t>یک ـ ساختار 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کوتاه، گویا، جذاب و بیان‌کننده محتوای مقاله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زبان فارسی و انگلیسی و آیینه تمام‌نما و فشرده مقاله و شامل موضوع، ساختار و نتایج پژوهش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حداکثر پنج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 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برای آسانی دست‌رسی در جست‌وجوی الکترونیکی، نقش نمایه را ایفا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مشکلات موجود در زمینه پژوهش و یافته های قبلی درباره موضوع مورد بحث را به صورت کوتاه شرح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موضوع؛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و فرعی؛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یافته‌های پژوهش در مورد موضوع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نتیجه‌های جدید به دست آمده از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شیوه ارجاع‌دهی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استنادی به منابع باید در خود متن، بی‌درنگ، پس از نقل مطلب، درون کمان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نویسنده،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سمیعی گیلانی،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هانتینگتون و دیگران،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 (Fischer, 1982: Vol. 3: 372)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بعدی پیوسته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Ibid: page Or pages</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بعدی ناپیوسته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نویسنده،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نویسنده،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بعدی پیوسته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Ibid: page Or pages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بعدی ناپیوسته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نویسنده،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توضیحی و معادل خارجی واژگان و اصلاحات علمی در پانوشت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شیوه نگارش منبع</w:t>
      </w:r>
    </w:p>
    <w:p>
      <w:pPr>
        <w:pStyle w:val="BookText"/>
        <w:rPr/>
      </w:pPr>
      <w:r>
        <w:rPr>
          <w:rFonts w:ascii="IRNazanin" w:hAnsi="IRNazanin" w:eastAsia="IRNazanin"/>
          <w:color w:val="111111"/>
          <w:sz w:val="28"/>
          <w:sz w:val="28"/>
          <w:szCs w:val="28"/>
          <w:rtl w:val="true"/>
          <w:lang w:bidi="fa-IR"/>
        </w:rPr>
        <w:t>مشخصات کتاب‌شناختی منبع‌ها با تفکیک فارسی و لاتین، کتاب، مقاله یا پایگاه اینترنتی، به ترتیب حروف الفبا و به شرح زیر در پایان مقاله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نام خانوادگی نویسنده، نام کوچک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ایتالیک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یا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مترجم یا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برلین، آیزایا</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مقاله درباره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نام خانوادگی نویسنده، نام کوچک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ایتالیک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آغاز ـ صفحه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ریت، باربارا</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معصومی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نشر دانش</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خانوادگی نویسنده، نام کوچک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کامل و ایتالیک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توسک، لارنس</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کوروش پاک‌نهاد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همایش سبک‌شناسی 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اینترنتی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خانوادگی نویسنده، نام کوچک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ایتالیک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یا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مترجم یا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و دقیق پایگاه اینترنتی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بازیابی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جین، اجسون</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زبان‌شناسی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وثوقی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اینترنتی فرهنگستان زبان و ادب فارسی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persian</w:t>
      </w:r>
      <w:r>
        <w:rPr>
          <w:rFonts w:ascii="IRNazanin" w:hAnsi="IRNazanin" w:eastAsia="IRNazanin"/>
          <w:color w:val="111111"/>
          <w:sz w:val="28"/>
          <w:sz w:val="28"/>
          <w:szCs w:val="28"/>
          <w:rtl w:val="true"/>
          <w:lang w:bidi="fa-IR"/>
        </w:rPr>
        <w:t>ـ</w:t>
      </w:r>
      <w:r>
        <w:rPr>
          <w:rFonts w:eastAsia="Times New Roman" w:cs="Times New Roman" w:ascii="Times New Roman" w:hAnsi="Times New Roman"/>
          <w:color w:val="111111"/>
          <w:sz w:val="28"/>
          <w:szCs w:val="28"/>
          <w:lang w:val="en-US" w:bidi="en-US"/>
        </w:rPr>
        <w:t>language. org/adabiat. asp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بازیابی در </w:t>
      </w:r>
      <w:r>
        <w:rPr>
          <w:rFonts w:eastAsia="IRNazanin" w:cs="IRNazanin"/>
          <w:color w:val="111111"/>
          <w:sz w:val="28"/>
          <w:szCs w:val="28"/>
          <w:lang w:bidi="fa-IR"/>
        </w:rPr>
        <w:t>20/7/1386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خانوادگی نویسنده، نام کوچک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ایتالیک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و دقیق پایگاه اینترنتی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بازیابی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ریت، باربارا</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معصومی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نشر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مجلات ایران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magiran.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بازیابی در </w:t>
      </w:r>
      <w:r>
        <w:rPr>
          <w:rFonts w:eastAsia="IRNazanin" w:cs="IRNazanin"/>
          <w:color w:val="111111"/>
          <w:sz w:val="28"/>
          <w:szCs w:val="28"/>
          <w:lang w:bidi="fa-IR"/>
        </w:rPr>
        <w:t>20/4/1388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شیوه صفحه‌بندی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صفحه‌ها از بالا و پایین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چپ و راست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میان سطرها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مقاله با قلم </w:t>
      </w:r>
      <w:r>
        <w:rPr>
          <w:rFonts w:eastAsia="Times New Roman" w:cs="Times New Roman" w:ascii="Times New Roman" w:hAnsi="Times New Roman"/>
          <w:color w:val="111111"/>
          <w:sz w:val="28"/>
          <w:szCs w:val="28"/>
          <w:lang w:val="en-US" w:bidi="en-US"/>
        </w:rPr>
        <w:t>BTitr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سیاه و فونت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نخست مقاله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زیر در صفحه اول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نام‌خانوادگی نویسنده یا نویسندگان، رتبه علمی، محل کار، نشانی کامل پستی، تلفن، دورنگار و رایانامه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مقاله با قلم </w:t>
      </w:r>
      <w:r>
        <w:rPr>
          <w:rFonts w:eastAsia="Times New Roman" w:cs="Times New Roman" w:ascii="Times New Roman" w:hAnsi="Times New Roman"/>
          <w:color w:val="111111"/>
          <w:sz w:val="28"/>
          <w:szCs w:val="28"/>
          <w:lang w:val="en-US" w:bidi="en-US"/>
        </w:rPr>
        <w:t>BNazanin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نازک و فونت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حروف‌چینی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محیط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تنظیم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درست حروف‌چینی رایانه‌ای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شیوه ارزیابی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باید دربردارنده یافته‌های جدید پژوهشی، نظریه یا روش جدید در حل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بنیادی یا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جهت‌گیری رسانه‌ای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علمی و داوران مجله، مقاله دریافتی را ارزیابی و درباره پذیرش یا رد آن تصمیم‌گیری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مقاله به اصلاح، نیاز داشته باشد، به نویسنده بازگردانده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ارزیابی شده در نوبت چاپ قرار می‌گیرد و با توجه به ظرفیت مجله، بر اساس نوبت دریافت و اصلاح نهایی، منتشر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باید مقاله فرستاده شده به مجله را هم‌زمان برای انتشار به دیگر نشریه‌ها نفرستد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منتشر شده در دیگر نشریه‌ها از گردونه انتشار حذف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فرستاده شده، بازگردانده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در پذیرفتن و نپذیرفتن و نیز ویرایش علمی و ادبی مقاله،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تنظیم شده بر اساس شیوه صفحه‌بندی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نشانی رایانامه یا صندوق پستی مجله فرستاده شود</w:t>
      </w:r>
      <w:r>
        <w:rPr>
          <w:rFonts w:eastAsia="IRNazanin" w:cs="IRNazanin"/>
          <w:color w:val="111111"/>
          <w:sz w:val="28"/>
          <w:szCs w:val="28"/>
          <w:rtl w:val="true"/>
          <w:lang w:bidi="fa-IR"/>
        </w:rPr>
        <w:t>.</w:t>
      </w:r>
      <w:bookmarkStart w:id="10" w:name="pg3836_41957"/>
    </w:p>
    <w:p>
      <w:pPr>
        <w:pStyle w:val="Heading2"/>
        <w:numPr>
          <w:ilvl w:val="1"/>
          <w:numId w:val="1"/>
        </w:numPr>
        <w:rPr/>
      </w:pPr>
      <w:bookmarkStart w:id="11" w:name="__RefHeading___Toc1458112_228174162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عید نوروز</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چند پیشنهاد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ولادت و شهادت حضرت فاطمه زهرا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روز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روز زن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شهادت حضرت فاطمه زهرا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ولادت حضرت امام محمدباقر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 محضر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حضرت امام علی النقی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در محضر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چند حدیث هادوی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ولادت حضرت امام محمد تقی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در محضر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ولادت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پدر؛ آغاز ایام البیض – اعتکاف؛ شهادت استاد شهید مطهری – روز معلم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روز پدر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ولادت حضرت امام محمد تقی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مبعث حضرت رسول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میلاد حضرت امام حسین علیه السلام ؛ میلاد حضرت ابوالفضل العباس علیه السلام ؛ میلاد حضرت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در محضر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میلاد حضرت ابوالفضل العباس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میلاد حضرت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ولادت حضرت ولی‌عصر عجل الله تعالی فرجه الشریف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در محضر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رحلت حضرت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مناسبت‌های دیگر کتابشناسی مناسبتی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مناسبت‌های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 مناسبتی آثار اداره کل پژوهش‌های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bookmarkStart w:id="13" w:name="pg3836_41965"/>
    </w:p>
    <w:p>
      <w:pPr>
        <w:pStyle w:val="Heading2"/>
        <w:numPr>
          <w:ilvl w:val="1"/>
          <w:numId w:val="1"/>
        </w:numPr>
        <w:rPr/>
      </w:pPr>
      <w:bookmarkStart w:id="14" w:name="__RefHeading___Toc1458114_2281741623"/>
      <w:bookmarkStart w:id="15" w:name="_Toc5"/>
      <w:bookmarkEnd w:id="13"/>
      <w:bookmarkEnd w:id="14"/>
      <w:r>
        <w:rPr>
          <w:rtl w:val="true"/>
        </w:rPr>
        <w:t>عید نوروز</w:t>
      </w:r>
      <w:bookmarkEnd w:id="15"/>
    </w:p>
    <w:p>
      <w:pPr>
        <w:pStyle w:val="Heading3"/>
        <w:numPr>
          <w:ilvl w:val="2"/>
          <w:numId w:val="1"/>
        </w:numPr>
        <w:rPr/>
      </w:pPr>
      <w:bookmarkStart w:id="16" w:name="__RefHeading___Toc1458116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 2015</w:t>
      </w:r>
    </w:p>
    <w:p>
      <w:pPr>
        <w:pStyle w:val="BookText"/>
        <w:rPr/>
      </w:pPr>
      <w:r>
        <w:rPr>
          <w:rFonts w:ascii="IRNazanin" w:hAnsi="IRNazanin" w:eastAsia="IRNazanin"/>
          <w:color w:val="111111"/>
          <w:sz w:val="28"/>
          <w:sz w:val="28"/>
          <w:szCs w:val="28"/>
          <w:rtl w:val="true"/>
          <w:lang w:bidi="fa-IR"/>
        </w:rPr>
        <w:t>ـ چند پیشنهاد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متن ادبی</w:t>
      </w:r>
      <w:bookmarkStart w:id="18" w:name="pg3836_41969"/>
    </w:p>
    <w:p>
      <w:pPr>
        <w:pStyle w:val="Heading3"/>
        <w:numPr>
          <w:ilvl w:val="2"/>
          <w:numId w:val="1"/>
        </w:numPr>
        <w:rPr/>
      </w:pPr>
      <w:bookmarkStart w:id="19" w:name="__RefHeading___Toc1458118_2281741623"/>
      <w:bookmarkStart w:id="20" w:name="_Toc7"/>
      <w:bookmarkEnd w:id="18"/>
      <w:bookmarkEnd w:id="19"/>
      <w:r>
        <w:rPr>
          <w:rtl w:val="true"/>
        </w:rPr>
        <w:t>چند پیشنهاد</w:t>
      </w:r>
      <w:bookmarkEnd w:id="20"/>
    </w:p>
    <w:p>
      <w:pPr>
        <w:pStyle w:val="BookText"/>
        <w:rPr/>
      </w:pPr>
      <w:r>
        <w:rPr>
          <w:rFonts w:ascii="IRNazanin" w:hAnsi="IRNazanin" w:eastAsia="IRNazanin"/>
          <w:color w:val="111111"/>
          <w:sz w:val="28"/>
          <w:sz w:val="28"/>
          <w:szCs w:val="28"/>
          <w:rtl w:val="true"/>
          <w:lang w:bidi="fa-IR"/>
        </w:rPr>
        <w:t>چند پیشنهاد برای نوروز فاطمی</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وقتی سال، خوب آغاز شود، روحیه زیبایی هم با خودش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هیجان‌های مثبت، مانند شادی در نخستین روزهای سال با شوری معنوی گره خورده است و سپردن روزهای آغازین سال خود به دست حضرت مادر، نویدبخش روزگار رهایی و سراسر کامیابی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نکوست، از بهار معنوی‌اش پیداست و دوستدار خاندان پیامبر، برترین و والاترین آغاز را برای یک سال خود رقم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یکی از نشانه‌های سلامت روان، برخورداری از عاطفه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پیشوایان دینی، پیروان حقیقی، از این عاطفه هماهنگ برخوردارند و در ایام شادی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شادمانی می‌کنند و در روزهای حزن‌شان، اندوه بر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نیز با میزبانی از ایام فاطمیه به استقبال سال نو می‌رویم و مدیریت این روزها نیازمند درایت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چند پیشنهاد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عیدی بدهید، ولی چیزهایی که فرهنگ فاطمی را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کتاب‌های مناسب برای گروه‌های سنی، لوح فشرده مرتبط، بسته‌های فرهنگی و هرچه سیره و سخنان حضرت فاطمه علیهاالسلام را معرفی می‌کند، می‌تواند بخشی از عیدی شما را تشکیل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میهمانی‌ها را به کانون فاطمی 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هر فامیل، که اقوام</w:t>
      </w:r>
    </w:p>
    <w:p>
      <w:pPr>
        <w:pStyle w:val="BookText"/>
        <w:rPr/>
      </w:pPr>
      <w:r>
        <w:rPr>
          <w:rFonts w:ascii="IRNazanin" w:hAnsi="IRNazanin" w:eastAsia="IRNazanin"/>
          <w:color w:val="111111"/>
          <w:sz w:val="28"/>
          <w:sz w:val="28"/>
          <w:szCs w:val="28"/>
          <w:rtl w:val="true"/>
          <w:lang w:bidi="fa-IR"/>
        </w:rPr>
        <w:t>در روزهای نوروز در منزل او حضور دارند، می‌تواند کانون کوچک، ساده و مناسب با دید و بازدید را به نام حضرت فاطمه علیهاالسلام تشکیل دهد و ویژگی‌های اخلاقی آن حضرت را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شعرخوانی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فاطمی را در میهمانی‌های خود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نیک را به نیابت از حضرت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صله ارحام، احسان و هر آنچه را در سیره فاطمی وجود دارد، به روح بلند حضرتش تقدیم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متناسب با موقعیت‌های مختلف، از سخنان آن حضرت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روی برگه‌ای تأکید حضرت را بر دیدار خویشاوندان بنویسید و در معرض دید میهمانان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خود را با ویژگی‌های والای حضرت فاطمه علیهاالسلام آشنا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کسانی که نام حضرت را دارند، توجه ویژه‌ای کنید و در صورت امکان به آنها هدیه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خود را با تابلوهایی با مضامین فاطمی تزیین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خودتان به صورت فردی، توجه به برترین بانو و ایام حزن ایشان را به خاطر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قلبی خود را به ایشان افزایش دهید تا در رفتارهای شما جلوه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شهرهای زیارتی را در برنامه نوروزی خود بگنجانید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دست‌کم در طول ایام نوروز یک کتاب درباره حضرت مادر مطالعه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سرگرمی‌هایی با مضامین فاطمی، برای کودکان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جورچین‌ها و هر آنچه با این هدف تولید شده‌اند، می‌تواند سودمند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عاطفی خود را به دیگران نشان دهید و ثابت کنید دوستی شما با حضرت فاطمه علیهاالسلام دوستی واقعی و اثرگذار بر رفتارها و احساس‌های شماست</w:t>
      </w:r>
      <w:r>
        <w:rPr>
          <w:rFonts w:eastAsia="IRNazanin" w:cs="IRNazanin"/>
          <w:color w:val="111111"/>
          <w:sz w:val="28"/>
          <w:szCs w:val="28"/>
          <w:rtl w:val="true"/>
          <w:lang w:bidi="fa-IR"/>
        </w:rPr>
        <w:t>.</w:t>
      </w:r>
      <w:bookmarkStart w:id="21" w:name="pg3836_41973"/>
    </w:p>
    <w:p>
      <w:pPr>
        <w:pStyle w:val="Heading3"/>
        <w:numPr>
          <w:ilvl w:val="2"/>
          <w:numId w:val="1"/>
        </w:numPr>
        <w:rPr/>
      </w:pPr>
      <w:bookmarkStart w:id="22" w:name="__RefHeading___Toc1458120_2281741623"/>
      <w:bookmarkStart w:id="23" w:name="_Toc8"/>
      <w:bookmarkEnd w:id="21"/>
      <w:bookmarkEnd w:id="22"/>
      <w:r>
        <w:rPr>
          <w:rtl w:val="true"/>
        </w:rPr>
        <w:t>متن ادبی</w:t>
      </w:r>
      <w:bookmarkEnd w:id="23"/>
    </w:p>
    <w:p>
      <w:pPr>
        <w:pStyle w:val="BookText"/>
        <w:rPr/>
      </w:pPr>
      <w:r>
        <w:rPr>
          <w:rFonts w:ascii="IRNazanin" w:hAnsi="IRNazanin" w:eastAsia="IRNazanin"/>
          <w:color w:val="111111"/>
          <w:sz w:val="28"/>
          <w:sz w:val="28"/>
          <w:szCs w:val="28"/>
          <w:rtl w:val="true"/>
          <w:lang w:bidi="fa-IR"/>
        </w:rPr>
        <w:t>بهارسروده</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غزل‌خوانی بهار</w:t>
      </w:r>
    </w:p>
    <w:p>
      <w:pPr>
        <w:pStyle w:val="BookText"/>
        <w:rPr/>
      </w:pPr>
      <w:r>
        <w:rPr>
          <w:rFonts w:ascii="IRNazanin" w:hAnsi="IRNazanin" w:eastAsia="IRNazanin"/>
          <w:color w:val="111111"/>
          <w:sz w:val="28"/>
          <w:sz w:val="28"/>
          <w:szCs w:val="28"/>
          <w:rtl w:val="true"/>
          <w:lang w:bidi="fa-IR"/>
        </w:rPr>
        <w:t>چتر‌ها بسته، پنجره‌ها گشوده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غزل‌خوان، طرب، سهم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سرشار از استشمام، شعف نشسته بر لب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می‌زند نبضی از تازگی در قلب سپید زمین؛ زمینی که مستانه از خواب و خمودگی برخاسته است تا همایشی از رنگ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می‌زند، خورشید با دستان زرافشانش، ابرهای برف‌خیز را تا در هستی رنگ پریده بدمد هرم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 آسمان همیشه دلتنگ، با چشمان آینه‌ریزش به جوانه‌های قنوت‌گرفته تا برپا کند شور 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ایستاده رنگین‌کمان پس از روزها چشم‌انتظاری تا پروانه‌های دلش را روانه زمین کند که رنگ‌های نیلوفر، پونه و بنفشه را برایش به ارمغان ببرند و خاستگاه همایش رنگارنگ زمین شود در دل آسمان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 نوازشی از هلهله بر سر هر سبزپوشی می‌کشد و بال گشوده کران تا کران زمین را چونان فرشتگان می‌پوید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پرستوها هم‌آهنگ با یکدیگر، واژه‌ای از شکر می‌نگارند در بیکرانه‌های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قطره‌قطره در گوش صخره‌ها موسیقی سبز رستاخیز را زمزمه می‌کند و رودها تقسیم می‌کنند اکسیر بودن را در رگ‌های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قاصدک‌ها سماع‌کنان با شوقی پر از هیاهو در گوش تقویم بهارانه، بهار را می‌سرایند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در قاب عکس زمین، آینه‌ای از تصویر بهشت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بهاری از تحول</w:t>
      </w:r>
    </w:p>
    <w:p>
      <w:pPr>
        <w:pStyle w:val="BookText"/>
        <w:rPr/>
      </w:pPr>
      <w:r>
        <w:rPr>
          <w:rFonts w:ascii="IRNazanin" w:hAnsi="IRNazanin" w:eastAsia="IRNazanin"/>
          <w:color w:val="111111"/>
          <w:sz w:val="28"/>
          <w:sz w:val="28"/>
          <w:szCs w:val="28"/>
          <w:rtl w:val="true"/>
          <w:lang w:bidi="fa-IR"/>
        </w:rPr>
        <w:t>نودمیده برگ‌ها، جوشان چشمه‌ها، فرحناک گل‌ها، معطر دشت‌ها، رخسار زمین را سرشار از پویایی و فریبایی کرده‌اند؛ چنان طناز و دلبرانه که دل آسمان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ضرباهنگ نو شدن همه هستی را فراگرفته است و لحظه‌های خرم و نوقدم، سراسر روزها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افکار قندیل بسته‌ات را رها کن و پا به پای گل‌ها، دستان آفتاب را بگیر تا ذوب شود افکار رکوردآور و رخوت‌انگیز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از وسعت سبز زمین تا کرانه‌های آبی بودن، با عشق همراه شو تا در تُردلحظه‌های عاشقانه دنیا، تحول در اندیشه‌هایت جان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مقیاس حکمت به تدبیر روزگار و اتفاق‌های سرنوشت‌پوش بنگر تا در ازدحام حوادث در حصار محکم غم، گرفتار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را مهربانانه در آغوشت بگیر تا دلت مهرپرداز آدمیان شود و مشق محبت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از چشم بهاران</w:t>
      </w:r>
    </w:p>
    <w:p>
      <w:pPr>
        <w:pStyle w:val="BookText"/>
        <w:rPr/>
      </w:pPr>
      <w:r>
        <w:rPr>
          <w:rFonts w:ascii="IRNazanin" w:hAnsi="IRNazanin" w:eastAsia="IRNazanin"/>
          <w:color w:val="111111"/>
          <w:sz w:val="28"/>
          <w:sz w:val="28"/>
          <w:szCs w:val="28"/>
          <w:rtl w:val="true"/>
          <w:lang w:bidi="fa-IR"/>
        </w:rPr>
        <w:t>بهار را از چشم بهاران باید دید؛ بهارانی که زمزمه جویبارها، نغمه جان‌خیز قناری‌ها، سلام پونه‌ها، تبسم رقصان نیلوفرها، هم‌نوایی نوحضور سبزه‌ها، جولان ماهی‌ها، عطرستان پونه‌ها، گیسوان افراشته در باد نهال‌ها، طنین تولد شبنم‌ها، هیاهوی بادها، ثمره جان‌بخش درخت‌ها، تحرک خزندگان، پویایی چرندگان، اوج‌گیری پرندگان را در آغوش طراوت و نورستگی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انسان، ای زیباشناس‌ترین، ای جمال جوینده کمال، ای برتر از همه، شاعرانه زندگی کن در فصل عاشقانه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استشمام کن تمام خنده‌ها را، اینک هنگام تنفس عشق است؛ عشقی که پهنه گیتی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فصل رها شدن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حتی کهکشان‌ها هم جامه نو بر تن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بیارای جامه عطوفت و مهربانی را بر قامت لایقت و امانت بهارانه هستی را عاشقانه بر شانه‌های آسمان‌پیمایت بگیر</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بهار را در چشمان تو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ضیافت بهار</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باخبر از ابر و باران، دلداده به درخت و نسیم، هم‌نفس با غنچه و آفتاب، می‌دانم بهار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عشق، زمین را به نام فراخوانده دوباره، و آسمان شاهد رستاخیز علف‌هاست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 چهره زندگی در روز رحلت زمستان فرارسیده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از بهار، دانا به حیات، به ثنای نگاهبان جهان روی آوریم و سپاسگزار عمر دوباره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نو، گمانی جز شادی نباید داشت برای لحظه‌ها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شکر باید پوشید و به دیدار شبنم‌ها رفت که در سحرگاهان پیش از تمام مخلوقات، نماز صبح را به درگاه عشق می‌خوانند و سجده شادی را بر خاک فرومی‌افتند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آغاز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بی‌ستیزه با معنای فصل، با لبیک رضایت به زندگی، در فصل تازه تقویم، بندگی تو را از نو آغاز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کبوتران که از کوچ به خانه برمی‌گردند، مثل گل‌ها که از مرگ دوباره می‌شکفند، مرا دوباره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باران‌های آغاز سال، در شادباش نوروز، کمک کن با رخساره شادی که حکایت از مهر بی‌پایان تو دارد، مراد خویش را بیابم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هفت‌سین و آینه و قرآن را کنار پنجره می‌نشانم، و دلم را به دست یاد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کن از تمام خطاهای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زمانی دیگر را در آغوش رحمت تو، بیاغازم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مخلوق نویی برایت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کسی جز خویش محول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سمت عشق متحول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داننده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 به نیکی تحوّل‌بخش</w:t>
      </w:r>
      <w:r>
        <w:rPr>
          <w:rFonts w:eastAsia="IRNazanin" w:cs="IRNazanin"/>
          <w:color w:val="111111"/>
          <w:sz w:val="28"/>
          <w:szCs w:val="28"/>
          <w:rtl w:val="true"/>
          <w:lang w:bidi="fa-IR"/>
        </w:rPr>
        <w:t>.</w:t>
      </w:r>
      <w:bookmarkStart w:id="24" w:name="pg3836_41981"/>
    </w:p>
    <w:p>
      <w:pPr>
        <w:pStyle w:val="Heading2"/>
        <w:numPr>
          <w:ilvl w:val="1"/>
          <w:numId w:val="1"/>
        </w:numPr>
        <w:rPr/>
      </w:pPr>
      <w:bookmarkStart w:id="25" w:name="__RefHeading___Toc1458122_2281741623"/>
      <w:bookmarkStart w:id="26" w:name="_Toc9"/>
      <w:bookmarkEnd w:id="24"/>
      <w:bookmarkEnd w:id="25"/>
      <w:r>
        <w:rPr>
          <w:rtl w:val="true"/>
        </w:rPr>
        <w:t>ولادت و شهادت حضرت فاطمه زهرا علیهاالسلام</w:t>
      </w:r>
      <w:bookmarkEnd w:id="26"/>
    </w:p>
    <w:p>
      <w:pPr>
        <w:pStyle w:val="Heading3"/>
        <w:numPr>
          <w:ilvl w:val="2"/>
          <w:numId w:val="1"/>
        </w:numPr>
        <w:rPr/>
      </w:pPr>
      <w:bookmarkStart w:id="27" w:name="__RefHeading___Toc1458124_2281741623"/>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سه‌شنبه و جمعه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 10. Apr. 2015</w:t>
      </w:r>
    </w:p>
    <w:p>
      <w:pPr>
        <w:pStyle w:val="BookText"/>
        <w:rPr/>
      </w:pPr>
      <w:r>
        <w:rPr>
          <w:rFonts w:ascii="IRNazanin" w:hAnsi="IRNazanin" w:eastAsia="IRNazanin"/>
          <w:color w:val="111111"/>
          <w:sz w:val="28"/>
          <w:sz w:val="28"/>
          <w:szCs w:val="28"/>
          <w:rtl w:val="true"/>
          <w:lang w:bidi="fa-IR"/>
        </w:rPr>
        <w:t>ـ پژوهش</w:t>
      </w:r>
    </w:p>
    <w:p>
      <w:pPr>
        <w:pStyle w:val="BookText"/>
        <w:rPr/>
      </w:pPr>
      <w:r>
        <w:rPr>
          <w:rFonts w:ascii="IRNazanin" w:hAnsi="IRNazanin" w:eastAsia="IRNazanin"/>
          <w:color w:val="111111"/>
          <w:sz w:val="28"/>
          <w:sz w:val="28"/>
          <w:szCs w:val="28"/>
          <w:rtl w:val="true"/>
          <w:lang w:bidi="fa-IR"/>
        </w:rPr>
        <w:t>ـ متن ادبی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شعر</w:t>
      </w:r>
      <w:bookmarkStart w:id="29" w:name="pg3836_41985"/>
    </w:p>
    <w:p>
      <w:pPr>
        <w:pStyle w:val="Heading3"/>
        <w:numPr>
          <w:ilvl w:val="2"/>
          <w:numId w:val="1"/>
        </w:numPr>
        <w:rPr/>
      </w:pPr>
      <w:bookmarkStart w:id="30" w:name="__RefHeading___Toc1458126_2281741623"/>
      <w:bookmarkStart w:id="31" w:name="_Toc11"/>
      <w:bookmarkEnd w:id="29"/>
      <w:bookmarkEnd w:id="30"/>
      <w:r>
        <w:rPr>
          <w:rtl w:val="true"/>
        </w:rPr>
        <w:t>پژوهش</w:t>
      </w:r>
      <w:bookmarkEnd w:id="31"/>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نامی برترین بانوی جهان حضرت فاطمه زهرا علیهاالسلام کلید خورده و دل‌های دوستانش را در بهارش، مهر محبت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نیز با قرار گرفتن در ایام فاطمیه، آزمونی دیگر از عشق به ساحت خوبان را در پیش داریم و به قدر ارادت، سمت و سوی نوروزی ما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آغازی، افزون بر برکتی که به لحظه‌لحظه این سال می‌بخشد، فرصتی است برای همسو شدن با سیره فاطمی و زمانی است برای همسانی با بهترین مادری که هستی به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 فاطمه علیهاالسلام</w:t>
      </w:r>
    </w:p>
    <w:p>
      <w:pPr>
        <w:pStyle w:val="BookText"/>
        <w:rPr/>
      </w:pPr>
      <w:r>
        <w:rPr>
          <w:rFonts w:ascii="IRNazanin" w:hAnsi="IRNazanin" w:eastAsia="IRNazanin"/>
          <w:color w:val="111111"/>
          <w:sz w:val="28"/>
          <w:sz w:val="28"/>
          <w:szCs w:val="28"/>
          <w:rtl w:val="true"/>
          <w:lang w:bidi="fa-IR"/>
        </w:rPr>
        <w:t>یکی از یادگارهای ماندگار از فاطمه زهرا علیهاالسلام ، تسبیحی است که پس از هر نماز بر زبان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این منش مادر، اثری ژرف در آرام‌بخشی ما داشته، وجودمان را به سرچشمه جاری مهر خداوندی گره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رمز اصلی این ذکرهای مقدس، افزایش سطح تحمل در برابر دشواری‌های زندگی و توسعه 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اهتمام بیشتر دوستان حضرت، سفارش‌های تشویقی فراوانی درباره این رویه آسمانی به ما رسیده است که برخی از آنها را نقل می‌کنیم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ابودرداء، یکی از دوستداران پیامبر اعظم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آمدم 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ذَهَبَ الأَغنیاءُ بِالدُّنیا والآخِرَةِ، نُصَلّی و یُصَلّونَ، و نَصومُ وَ یصومونَ، و یَتَصَدَّقونَ و لا نَتَصَدَّقُ،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أدُلُّکَ عَلی شَی‌ءٍ إن أنتَ فَعَلتَهُ لَم یَسبِقکَ أحَدٌ کانَ قَبلَکَ و لَم یُدرِککَ أحَدٌ بَعدَکَ إلّا مَن فَعَلَ الَّذی تَفعَلُ دُبُرَ کُلِّ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ثَلاثینَ تَسبیحَةً، و ثَلاثًا و ثَلاثینَ تَحمیدَةً، و أربَعًا و ثَلاثینَ تَکبیرَةً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دنیا و آخرت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می‌خوانیم و می‌خوانند، روزه می‌گیریم و می‌گیرند، صدقه می‌دهند و ما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چیزی راهنمایی نکنم که اگر انجام دهی، هیچ‌کس پیش از تو به آن پیشی نگرفته و هیچ‌کس هم از این پس، به تو نمی‌رسد، جز کسی که همچون تو کند؟ در پی هر نماز، سی و سه بار سبحان اللّه، سی و سه بار الحمد للّه و سی و چهار بار اللّه اکبر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سَبَّحَ تَسبیحَ فاطِمَةَ الزَّهراءِ علیهاالسلام قَبلَ أن یَثنِیَ رِجلَیهِ مِن صَلاةِ الفَریضَةِ غَفَرَ اللّهُ لَهُ و لیَبدَأ بِالتَّکبیرِ؛ کسی که پس از نماز واجب در پی کار دیگر نرفته، تسبیحات حضرت فاطمه زهرا علیهاالسلام را بگوید، خداوند او را می‌آمرزد و باید تسبیحات را با اللّه‌اکبر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در سخنی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فاطِمَةَ علیهاالسلام فی کُلِّ یَومٍ فی دُبُرِ کُلِّ صَلاةٍ أحَبُّ إلَیَّ مِن صَلاةِ ألفِ رَکعَةٍ فی کُلِّ یَوم؛ تسبیحات فاطمه علیهاالسلام در هر روز و در پی هر نماز، نزد من محبوب‌تر از هزار رکعت نماز در هر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پدر</w:t>
      </w:r>
    </w:p>
    <w:p>
      <w:pPr>
        <w:pStyle w:val="BookText"/>
        <w:rPr/>
      </w:pPr>
      <w:r>
        <w:rPr>
          <w:rFonts w:ascii="IRNazanin" w:hAnsi="IRNazanin" w:eastAsia="IRNazanin"/>
          <w:color w:val="111111"/>
          <w:sz w:val="28"/>
          <w:sz w:val="28"/>
          <w:szCs w:val="28"/>
          <w:rtl w:val="true"/>
          <w:lang w:bidi="fa-IR"/>
        </w:rPr>
        <w:t>یکی از زیبایی‌های شخصیت خانم فاطمه زهرا علیهاالسلام ، توجه ویژه‌ای است که پدر بزرگوارشان به ویژگی‌های اخلاقی ایشان داشته، امتیازهای بانو را برای دیگران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حضرت می‌خوانیم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ابنَتی فاطِمَةُ فَإِنَّها سَیِّدَةُ نِساءِ العالَمینَ مِنَ الأَوَّلینَ و الآخِرینَ، و هیَ بَضعَةٌ مِنّی، و هیَ نورُ عَینی، و هیَ ثَمَرَةُ فُؤادی، و هیَ روحیَ الَّتی بَینَ جَنبَیَّ، و هیَ الحَوراءُ الإِنسیَّةُ مِنّی، قامَت فِی مِحرابِها بَینَ یَدَی رَبِّها جَلَّ جَلالُهُ ظَهَرَ نورُها لِمَلائِکَةِ السَّماءِ کَما یَظهَرُ نورُ الکَواکِبِ لِأَهلِ الأَرضِ،</w:t>
      </w:r>
    </w:p>
    <w:p>
      <w:pPr>
        <w:pStyle w:val="BookText"/>
        <w:rPr/>
      </w:pPr>
      <w:r>
        <w:rPr>
          <w:rFonts w:ascii="Amiri" w:hAnsi="Amiri" w:eastAsia="Amiri" w:cs="Amiri"/>
          <w:color w:val="111111"/>
          <w:sz w:val="28"/>
          <w:sz w:val="28"/>
          <w:szCs w:val="28"/>
          <w:rtl w:val="true"/>
          <w:lang w:bidi="ar-SA"/>
        </w:rPr>
        <w:t>و یَقولُ اللّهُ عز و جللِ مَلائِکَتِهِ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مَلائِکَتی انظُروا إلی أمَتی فاطِمَةَ سَیِّدَةِ إمائی قائِمَةً بَینَ یَدَیَّ تَرتَعِدُ فَرائِصُها مِن خیفَتی و قَد أقبَلَت بِقَلبِها عَلی عِبادَتی، اشهِدُکُم أنّی قد أمِنتُ شیعَتَها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دخترم فاطمه، سرور زنان جهان از آغاز تا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پاره‌ای از تنم، نور چشمم، میوه دلم، روح و جانم و حوریه‌ای به صورت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محرابش در پیشگاه پروردگار بزرگ و شکوهمندش می‌ایستد، نورش برای فرشتگان آسمان جلوه می‌نماید؛ همان‌گونه که نور ستارگان برای ساکنان زمین جلوه می‌کند و خداوند عزوجل به فرشتگانش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من فاطمه، سرور کنیزانم، بنگرید که در پیشگاه من ایستاده و از ترس من گوشت تنش می‌لرزد و با دلش به عبادت من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می‌گیرم که پیروانش را از آتش، ایمن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چنین وصف معنوی، از روی تعلق عاطفی پدرانه نیست، بلکه از عمق شخصیت بانویی خبر می‌دهد که نظیری برایش در قبل، هنگام حضور و پس از آن تصور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در توصیفی دیگر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ابنَتی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قامَت فی مِحرابِها بَینَ یَدَی رَبِّها جَلَّ جَلالُهُ، ظَهَرَ نورُها لِمَلائِکَةِ السَّماءِ کَما یَظهَرُ نورُ الکَواکِبِ لِأَهلِ الأَرضِ، و یَقولُ اللّهُ عَزَّوجَلَّ لِمَلائِکَتِهِ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انظُروا إلی أمَتی فاطِمَةَ سَیِّدَةِ إمائی قائِمَةً بَینَ یَدَیَّ تَرتَعِدُ فَرائِصُها مِن خیفَتی، و قَد أقبَلَت بِقَلبِها عَلی عِبادَتی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دخترم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محرابش در برابر خداوند جلیل خود می‌ایستد، در حالی که نور او برای فرشتگان آسمان، چنان پیدا است که درخشش اختران برای زمینیان، و خداوند به فرشتگانش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من، فاطمه، سرور کنیزان من بنگرید که چگونه در برابر من گوشت تنش از بیم من، به لرزه افتاده و از صمیم دل، به عبادت من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شوهر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مثبت همسران به ویژگی‌های رفتاری یکدیگر، نکته‌ای مهم در افزایش صمیمیت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رسالتی که بر دوش معصومان گذاشته شده، این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مطالبه را دارد که در خصوص معرفی دیگر معصومان به مخاطبان، تلاشی جهادی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نگاه به یکی از ویژگی‌های حضرت فاطمه علیهاالسلام بانوی بی‌همتای خود را فردی باورمند به پروردگار و سخت‌کوش در ترویج فرمان‌های خداوند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خاطره‌ای از امام علی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به حضور صدیقه کبری، فاطمه زهرا علیهاالسلام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ناتوان دارم که در نمازش ابهام دارد و مرا به سوی شما فرستاده تا از آن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به آن پاسخ داد و زن پرسش دوم را پرسید، سپس سومی و چهارمی و تا ده پرسش پرسید و حضرت همه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فراوانی پرسش‌ها خجالت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مزاحم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را برای بالا بردن باری سنگین اجیر کنند و به او هزار دینار مزد دهند، بر او سنگین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هر پرسش، انبوهی از مروارید، بیشتر از میان آسمان و زمین پاداش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سزاوارتر است بر من گران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پیرو ما محشور می‌شوند، در حالی که بر آنها خلعت‌های کریمانه‌ای به اندازه فراوانی دانش و جدیّت‌شان در راهنمایی بندگان خدا فروپوشانند، تا آنجا که بر برخی از آنها هزار هزار خلعت نور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پروردگار عزوجل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سرپرستان یتیمانِ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هنگام جدایی از پدران‌شان که همان پیشوایان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آنان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شاگردان شمایند و یتیمانی که سرپرستی‌شان کردید و جانی تازه در آنها دمیدید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آنها خلعت بپوشانید؛ همان‌گونه که در دنیا خلعت دانش را بر آنها پوشاندید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یک از آن یتیمان، به اندازه دانشی که از آنها فراگرفته‌اند، خلعت می‌پوشانند؛ تا آنجا که بر برخی از آنها، صد هزار خلعت پوشانده می‌شود و همین‌گونه این یتیمان بر هر کس از آنها آموخته، خلعت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این دانشمندان سرپرست یتیمان خلعت دهید، تا خلعت‌شان را کامل و دوچندان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 پیشین دوباره به آنها خلعت می‌دهند و همین‌طور به اندازه منزلت هر کس، خلعتش را دوچندان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نخ این خلعت‌ها، هزار هزار بار از آنچه خورشید بر آن تابیده است، برتر است و این فضیلتی نیست؛ زیرا مشوب به تیرگی و کدورت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زیبا</w:t>
      </w:r>
    </w:p>
    <w:p>
      <w:pPr>
        <w:pStyle w:val="BookText"/>
        <w:rPr/>
      </w:pPr>
      <w:r>
        <w:rPr>
          <w:rFonts w:ascii="IRNazanin" w:hAnsi="IRNazanin" w:eastAsia="IRNazanin"/>
          <w:color w:val="111111"/>
          <w:sz w:val="28"/>
          <w:sz w:val="28"/>
          <w:szCs w:val="28"/>
          <w:rtl w:val="true"/>
          <w:lang w:bidi="fa-IR"/>
        </w:rPr>
        <w:t>حضرت زهرا علیهاالسلام در نگاهی زیبا به قدرت خداوندی و در قالب دعایی تعالی‌بخش به توصیف پروردگار پرداخته،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کُلُّ یَومٍ عِندَهُ جَدیدٌ، و کُلُّ رِزقٍ عِندَهُ عَتیدٌ، لِلضَّعیفِ وَ القَوِیِّ وَ الشَّدیدِ؛ قَسَمتَ الأَرزاقَ بَینَ الخَلائِقِ، فَسَوَّیتَ بَینَ الذَّرَّةِ وَالعُصفورِ؛ ای آن‌که هر روز نزد وی تازه، و هر روزی نزد او آماده است، خواه بر ناتوان و خواه برای قدرتمند و سخت‌توان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 را میان آفریدگان تقسیم فرموده‌ای و به مورچه و گنجشک یکسان روزی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اصالت؛ الهام‌بخش هویت</w:t>
      </w:r>
    </w:p>
    <w:p>
      <w:pPr>
        <w:pStyle w:val="BookText"/>
        <w:rPr/>
      </w:pPr>
      <w:r>
        <w:rPr>
          <w:rFonts w:ascii="IRNazanin" w:hAnsi="IRNazanin" w:eastAsia="IRNazanin"/>
          <w:color w:val="111111"/>
          <w:sz w:val="28"/>
          <w:sz w:val="28"/>
          <w:szCs w:val="28"/>
          <w:rtl w:val="true"/>
          <w:lang w:bidi="fa-IR"/>
        </w:rPr>
        <w:t>توجه به امتیازهای خانوادگی، آنجا که سوق‌دهنده افراد به سوی کمال و ارتقای همه‌جانبه باشد، سودمند است و انتظارهای دیگران را در شخص دوچندان می‌کند که زمینه‌ای برای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با بازگویی اصالت‌ها و امتیازهای ویژه به دخترشان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ما خاندانی هستیم که خداوند به ما هفت خصلت بخشیده که به هیچ‌کس، خواه پیش یا پس از ما عطا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پیامبران وگرامی‌ترین ایشان نزد خدا و محبوب‌ترین خلق نزد خداوند عزّوجلّ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تو هستم و وصی من بهترین اوصیاء و محبوب‌ترین ایشان نزد پروردگار است که همان شوی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ما بهترین شهیدان و محبوب‌ترین آنها نزد خداست که همان عموی تو حمزة بن عبدالمطلب است و عموی پدر تو و عموی شوی تو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کسی که با دو بال سبز در بهشت به همراه فرشتگان به هر سو بخواهد پرواز می‌کند، که همان پسرعموی پدر تو و برادر شوی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دو نوه این امت که دو فرزند تو، حسن و حسین هستند که سرور جوانان بهشتیان می‌باشند، و سوگند به آن‌که مرا به حق برانگیخت، پدر آن دو، از آن دو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سوگند به کسی که مرا به حق برانگیخت، مهدی این امت از همین دو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توشه تعالی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علیهاالسلام همه پیروان را به رعایت قوانین خداوند در زندگی در کنار</w:t>
      </w:r>
    </w:p>
    <w:p>
      <w:pPr>
        <w:pStyle w:val="BookText"/>
        <w:rPr/>
      </w:pPr>
      <w:r>
        <w:rPr>
          <w:rFonts w:ascii="IRNazanin" w:hAnsi="IRNazanin" w:eastAsia="IRNazanin"/>
          <w:color w:val="111111"/>
          <w:sz w:val="28"/>
          <w:sz w:val="28"/>
          <w:szCs w:val="28"/>
          <w:rtl w:val="true"/>
          <w:lang w:bidi="fa-IR"/>
        </w:rPr>
        <w:t>ارج‌گذاری به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وَسیلَتُهُ فی خَلقِهِ، و نَحنُ خاصَّتُهُ، و مَحَلُّ قُدسِهِ، و نَحنُ حجتهُ فی غَیبِهِ، و نَحنُ وَرَثَةُ أنبِیائِه؛ تقوای خدا را آن‌گونه که باید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وسیله خداییم در میان بندگانش و بندگان خاص او و جایگاه قدس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اوییم آن هنگام که نامرئی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پیامبرانیم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کامپیوتری علوم اسلامی، کتابخانه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9/1</w:t>
      </w:r>
      <w:r>
        <w:rPr>
          <w:rFonts w:eastAsia="IRNazanin" w:cs="IRNazanin"/>
          <w:color w:val="111111"/>
          <w:sz w:val="28"/>
          <w:szCs w:val="28"/>
          <w:rtl w:val="true"/>
          <w:lang w:bidi="fa-IR"/>
        </w:rPr>
        <w:t>.</w:t>
      </w:r>
      <w:bookmarkStart w:id="32" w:name="pg3836_41997"/>
    </w:p>
    <w:p>
      <w:pPr>
        <w:pStyle w:val="Heading3"/>
        <w:numPr>
          <w:ilvl w:val="2"/>
          <w:numId w:val="1"/>
        </w:numPr>
        <w:rPr/>
      </w:pPr>
      <w:bookmarkStart w:id="33" w:name="__RefHeading___Toc1458128_2281741623"/>
      <w:bookmarkStart w:id="34" w:name="_Toc12"/>
      <w:bookmarkEnd w:id="32"/>
      <w:bookmarkEnd w:id="33"/>
      <w:r>
        <w:rPr>
          <w:rtl w:val="true"/>
        </w:rPr>
        <w:t>متن ادبی</w:t>
      </w:r>
      <w:bookmarkEnd w:id="34"/>
    </w:p>
    <w:p>
      <w:pPr>
        <w:pStyle w:val="BookText"/>
        <w:rPr/>
      </w:pPr>
      <w:r>
        <w:rPr>
          <w:rFonts w:ascii="IRNazanin" w:hAnsi="IRNazanin" w:eastAsia="IRNazanin"/>
          <w:color w:val="111111"/>
          <w:sz w:val="28"/>
          <w:sz w:val="28"/>
          <w:szCs w:val="28"/>
          <w:rtl w:val="true"/>
          <w:lang w:bidi="fa-IR"/>
        </w:rPr>
        <w:t>تا ابد ایستاده است</w:t>
      </w:r>
    </w:p>
    <w:p>
      <w:pPr>
        <w:pStyle w:val="BookText"/>
        <w:rPr/>
      </w:pPr>
      <w:r>
        <w:rPr>
          <w:rFonts w:ascii="IRNazanin" w:hAnsi="IRNazanin" w:eastAsia="IRNazanin"/>
          <w:color w:val="111111"/>
          <w:sz w:val="28"/>
          <w:sz w:val="28"/>
          <w:szCs w:val="28"/>
          <w:rtl w:val="true"/>
          <w:lang w:bidi="fa-IR"/>
        </w:rPr>
        <w:t>سیده طاهره موسوی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ایستاده است بر ستیغ قله‌های اقتدار، با عظمتی فراخ‌تر از تمام هستی؛ هستی‌ای که حیات خود را مدیون نور وجودش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بی‌همانند و بی‌بدیل، با چشمی که بیکرانه افق‌های فردا را در نیم‌نگاه خود خلاصه کرده است؛ افق‌هایی که حکایت از شب‌ابرهایی تیره دارد، مگر نوری از خورشیدها بتابد؛ خورشیدهایی که حجم تیرگی هرچه کج‌روی و سیاه‌خواهی را با پرتویی از نگاه‌شان فروزان و غرق در حلاوت نور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مقابل تمام گمراهی‌هایی که همچون سایه‌ای فراگیر به تعقیب اهل ایمان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اجازه نمی‌دهد بیراهه‌ها رودرروی امت پیامبر صف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اجازه نمی‌دهد ساقه تُرد و نورس توحیدی اسلام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امان نمی‌دهد به تزویر که راه حقیقت را 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فرصت نمی‌دهد به زخم‌ها که دردآور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زمان نمی‌دهد به فقرها، که دل فقیران را اندوهگین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راه نمی‌دهد به ناامیدی‌ها که گل امید را پرپر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مجال نمی‌دهد به اندوه‌ها که دل سوز امت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اجازه دهد غاصبان ولایت در هر زمان و مکانی، چهره شوم و لبریز کینه خود را خیرخواه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اجازه دهد دشمنان و ستمگران بدرقه آسمان‌هایش کنند و بر پیکر آسمانی‌اش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فراتر از تمام خورشیدها، فراتر از تمام روشنی‌ها، بی‌وقفه در آسمان هستی، نورافشانی می‌کند؛</w:t>
      </w:r>
    </w:p>
    <w:p>
      <w:pPr>
        <w:pStyle w:val="BookText"/>
        <w:rPr/>
      </w:pPr>
      <w:r>
        <w:rPr>
          <w:rFonts w:ascii="IRNazanin" w:hAnsi="IRNazanin" w:eastAsia="IRNazanin"/>
          <w:color w:val="111111"/>
          <w:sz w:val="28"/>
          <w:sz w:val="28"/>
          <w:szCs w:val="28"/>
          <w:rtl w:val="true"/>
          <w:lang w:bidi="fa-IR"/>
        </w:rPr>
        <w:t>نه‌تنها هفت آسمان و نه‌تنها زمین، که بهشت هم به نور فاطمه علیهاالسلام روشن است و جهان، امروز نیازمند نور درخشان زهرا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است بر سجاده‌ای رو به عرش، سجاده‌ای که به پهنای هستی گسترده شده و آسمانی از رحمت، بر روی خاکیان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قرآن و نماز نیز به هم‌کلامی با محدثه عالم بر خود می‌بالند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با قنوت‌هایی از جنس استجابت؛ استجابتی بدون هیچ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دعاها فرصت حضور در اندیشه مادر خوبی‌ها بیابند؛ هنوز تلفظ نشده، مستجاب می‌شوند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چراغ فروزان عرش، ای مادر نیکی‌ها، ای مادر نیایش‌ها، ای مادر فضیلت‌ها، ای مادر دانش‌ها، ای مادر پدر، ای یگانه خیر کثیر، ای همسر علی علیه السلام ، ای مادر حسنین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شانه‌های حمایت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سلامی از دل کوچک و کم‌ارزش، ولی سرشار از ارادت ما؛ سلامی به بلندای کرامت و اجابت بی‌انتهایت</w:t>
      </w:r>
      <w:r>
        <w:rPr>
          <w:rFonts w:eastAsia="IRNazanin" w:cs="IRNazanin"/>
          <w:color w:val="111111"/>
          <w:sz w:val="28"/>
          <w:szCs w:val="28"/>
          <w:rtl w:val="true"/>
          <w:lang w:bidi="fa-IR"/>
        </w:rPr>
        <w:t>!</w:t>
      </w:r>
      <w:bookmarkStart w:id="35" w:name="pg3836_42001"/>
    </w:p>
    <w:p>
      <w:pPr>
        <w:pStyle w:val="Heading3"/>
        <w:numPr>
          <w:ilvl w:val="2"/>
          <w:numId w:val="1"/>
        </w:numPr>
        <w:rPr/>
      </w:pPr>
      <w:bookmarkStart w:id="36" w:name="__RefHeading___Toc1458130_2281741623"/>
      <w:bookmarkStart w:id="37" w:name="_Toc13"/>
      <w:bookmarkEnd w:id="35"/>
      <w:bookmarkEnd w:id="36"/>
      <w:r>
        <w:rPr>
          <w:rtl w:val="true"/>
        </w:rPr>
        <w:t>روز مادر</w:t>
      </w:r>
      <w:bookmarkEnd w:id="37"/>
    </w:p>
    <w:p>
      <w:pPr>
        <w:pStyle w:val="BookText"/>
        <w:rPr/>
      </w:pPr>
      <w:r>
        <w:rPr>
          <w:rFonts w:ascii="IRNazanin" w:hAnsi="IRNazanin" w:eastAsia="IRNazanin"/>
          <w:color w:val="111111"/>
          <w:sz w:val="28"/>
          <w:sz w:val="28"/>
          <w:szCs w:val="28"/>
          <w:rtl w:val="true"/>
          <w:lang w:bidi="fa-IR"/>
        </w:rPr>
        <w:t>یادداشت حوا</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مادر هستی یا نامادری؟</w:t>
      </w:r>
    </w:p>
    <w:p>
      <w:pPr>
        <w:pStyle w:val="BookText"/>
        <w:rPr/>
      </w:pPr>
      <w:r>
        <w:rPr>
          <w:rFonts w:ascii="IRNazanin" w:hAnsi="IRNazanin" w:eastAsia="IRNazanin"/>
          <w:color w:val="111111"/>
          <w:sz w:val="28"/>
          <w:sz w:val="28"/>
          <w:szCs w:val="28"/>
          <w:rtl w:val="true"/>
          <w:lang w:bidi="fa-IR"/>
        </w:rPr>
        <w:t>دوست داری مادر چه کسی باشی؟ مادر بچه‌هایت؟ مادر پدر و مادرت؟ مادر اقوام؟ مادر خودت؟ مادر خانه و زندگی‌ات؟ مادر دلهره‌ها و نگرانی‌هایت؟ کدام‌یک از اینها را به فرزندیِ خودت پذیرفته‌ای؟ وقتت را بیشتر برای کدام‌یک از این موارد صرف می‌کنی؟</w:t>
      </w:r>
    </w:p>
    <w:p>
      <w:pPr>
        <w:pStyle w:val="BookText"/>
        <w:rPr/>
      </w:pPr>
      <w:r>
        <w:rPr>
          <w:rFonts w:ascii="IRNazanin" w:hAnsi="IRNazanin" w:eastAsia="IRNazanin"/>
          <w:color w:val="111111"/>
          <w:sz w:val="28"/>
          <w:sz w:val="28"/>
          <w:szCs w:val="28"/>
          <w:rtl w:val="true"/>
          <w:lang w:bidi="fa-IR"/>
        </w:rPr>
        <w:t>مادرِ غم و غصه هستی یا مادر شادی و امید؟ کدام را بیشتر از همه پرورش می‌دهی؟ مادر لباس‌هایت هستی یا مادر سرویس طلا و جواهرت؟ در حق دکور خانه و زندگی‌ات چقدر مادری می‌کنی؟ اصلاً مادری کردن را بلدی؟ باید و نباید‌هایش را می‌دانی؟ می‌دانی عاطفه و تعقل را به چه نسبتی باید خرج کنی؟ خشم و قهر و تشر را تا چه حد مصرف می‌کنی؟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برای خودت هم مادری کرده‌ای؟ مثلاً در اوج کار برای فرزندانت، برای خودت هم دل سوزانده‌ای؟ حالا که قرار است نردبان ترقی فرزندانت باشی، تا چه اندازه از خودت گذشته‌ای؟ از خودت گذشته‌ای یا از خودت غافل شده‌ای؟ یا خودت هم پابه‌پای آنها بالا رفته‌ای تا در قله موفقیت کنار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کدام بهتر است؟ اینکه کوه باشی و پشت فرزندانت باشی تا آنها به سلامت از تو عبور کنند و به موفقیت برسند، یا اینکه مثل مرشد‌های قدیم دست فرزندانت را بگیری و</w:t>
      </w:r>
    </w:p>
    <w:p>
      <w:pPr>
        <w:pStyle w:val="BookText"/>
        <w:rPr/>
      </w:pPr>
      <w:r>
        <w:rPr>
          <w:rFonts w:ascii="IRNazanin" w:hAnsi="IRNazanin" w:eastAsia="IRNazanin"/>
          <w:color w:val="111111"/>
          <w:sz w:val="28"/>
          <w:sz w:val="28"/>
          <w:szCs w:val="28"/>
          <w:rtl w:val="true"/>
          <w:lang w:bidi="fa-IR"/>
        </w:rPr>
        <w:t>پابه‌پای آنها پیش بروی و با هم سیر و سلوک کنید و به مقامات برسید؟ از میان این دو، شاید گاهی این بوده‌ای و گاهی آن، اما حتماً راه درست را برگزیده‌ای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چاه مادری کردن را از کجا یاد گرفته‌ای؟ از مادرت؟ از رسانه‌های مختلف؟ مادری کردن مادرت، با مادری کردن تو چقدر فرق دارد؟ اصلاً این دو باید با هم چه فرق‌هایی داشته باشد؟ اگر فرض کنیم تو فقط مادر بچه‌هایت هستی، آیا برای همه آنها به یک شکل مادری می‌کنی یا هر کدام از آنها را به شکلی خاص پرورش می‌دهی؟ در مادری کردن چطور باید عدالت را رعایت کرد؟ آیا تو فقط مادر بچه‌های خودت هستی یا برای بچه‌های دیگر هم مادری می‌کنی؟</w:t>
      </w:r>
    </w:p>
    <w:p>
      <w:pPr>
        <w:pStyle w:val="BookText"/>
        <w:rPr/>
      </w:pPr>
      <w:r>
        <w:rPr>
          <w:rFonts w:ascii="IRNazanin" w:hAnsi="IRNazanin" w:eastAsia="IRNazanin"/>
          <w:color w:val="111111"/>
          <w:sz w:val="28"/>
          <w:sz w:val="28"/>
          <w:szCs w:val="28"/>
          <w:rtl w:val="true"/>
          <w:lang w:bidi="fa-IR"/>
        </w:rPr>
        <w:t xml:space="preserve">تو مادر هستی یا نامادری؟ معنای نامادری چیست؟ چرا به کسی که فرزندان همسرش را تربیت می‌کند، نامادری می‌گویند؟ اصلاً واژه‌هایی مثل نامادری و ناتنی از کجا وارد ادبیات ما شده است؟ اگر با کسی ازدواج کرده‌ای که فرزندانی دارد، با فرزندانش چگونه رفتار می‌کنی؟ نامادری کردن، مصداق‌های دیگری هم دارد؟ مثلاً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بچه خودش باشد و نامادری دیگران، چه اتفاقی می‌افتد؟</w:t>
      </w:r>
    </w:p>
    <w:p>
      <w:pPr>
        <w:pStyle w:val="BookText"/>
        <w:rPr/>
      </w:pPr>
      <w:r>
        <w:rPr>
          <w:rFonts w:ascii="IRNazanin" w:hAnsi="IRNazanin" w:eastAsia="IRNazanin"/>
          <w:color w:val="111111"/>
          <w:sz w:val="28"/>
          <w:sz w:val="28"/>
          <w:szCs w:val="28"/>
          <w:rtl w:val="true"/>
          <w:lang w:bidi="fa-IR"/>
        </w:rPr>
        <w:t>اگر خیال کنیم از فیض فرزند داشتن محروم بودی، با وقت خالی‌ات چه کار می‌کردی؟ باز هم مادری می‌کردی؟ برای چه کسی یا چه چیزی؟ برای بچه‌های مردم؟ برای زرق و برق دنیا یا برای خودت؟ آن وقت چه چیزهای را جایگزین بچه‌هایت می‌کردی؟ تصمیم می‌گرفتی برای آینده سرمایه‌گذاری کنی یا نه؟ مثلاً برای آینده بچه تربیت می‌کردی؟ نه اشتباه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نیست که بچه از پرورشگاه بیاوری؛ منظورم این است که بدون اینکه مادرخوانده کسی باشی، او را برای داشتن زندگی بهتر تربیت می‌کردی؟ مثلاً برای بچه همسایه‌تان وقت می‌گذاشتی که برایش کتاب بخوانی یا اگر بزرگ‌تر بود، به او آشپزی یا خیاطی یا بافتنی یا گلدوزی یاد می‌دادی؟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مادری کردن را خوب بلدند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 که فرزند ندارند، می‌دانند چگونه باید مادری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گل و گیاه هم مادر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می‌دانند عاطفه مادری‌شان را چگونه میان همه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مادر زندگی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زندگی‌شان زنده و شاداب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هیچ‌چیز و هیچ‌کس کم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همه چیز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حواسشان هست به گل و گیاه اطرافشان محبت کنند یا از گربه گرسنه داخل کوچه غافل نشوند و در عین حال خانه و زندگی‌شان از تمیزی برق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اگر شاغل باشند، شغلشان مانع مادری کردنشان نمی‌شود؛ زمان را به‌گونه‌ای مدیریت می‌کنند که به همه کارهایشان برسند و در عین حال مادر خوبی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لبخند به دنیا می‌آوری</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لبخند به دنیا می‌آید، مهربانی و عشق به دنیا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به دنیا می‌آیند، درد به دنیا می‌آید، کینه و نفرت هم به دنیا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متولد شدن یا متولد نشدن فرزندی، هرکدام از اینها به دنیا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پرسش اینجاست که به دنیا آمدن و نیامدن مهربانی و امید یا کینه و نفرت، چقدر به تولد فرزند بستگی دارد؟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تا چه اندازه در تب و تاب به دنیا آمدن فرزند باشند؟ چرا متولد شدن یا نشدن فرزند، به متولد شدن یا نشدن مهر و نفرت بستگی دارد؟ آیا خوشبختی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دنیا آوردن فرزند است؟ آیا همین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فرزند بیاورد،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کم شده است؟</w:t>
      </w:r>
    </w:p>
    <w:p>
      <w:pPr>
        <w:pStyle w:val="BookText"/>
        <w:rPr/>
      </w:pPr>
      <w:r>
        <w:rPr>
          <w:rFonts w:ascii="IRNazanin" w:hAnsi="IRNazanin" w:eastAsia="IRNazanin"/>
          <w:color w:val="111111"/>
          <w:sz w:val="28"/>
          <w:sz w:val="28"/>
          <w:szCs w:val="28"/>
          <w:rtl w:val="true"/>
          <w:lang w:bidi="fa-IR"/>
        </w:rPr>
        <w:t>به دنیا آوردن فرزند چقدر مهم است؟ آیا آن‌قدر مهم است که به خاطرش دو نفر از هم جدا شوند؟ من با پاسخ شما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باشد که دلش بخواهد فرزند بیاورد و این حق اوست و خودش باید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نمی‌تواند فرزند بیاورد، بعد از اینکه محکوم به جدایی شد، چگونه باید زندگی کند؟ آیا من و شما حق داریم همه چیز را با هم و در کنار هم داشته باشیم؟ مثلاً اگر مقدّر نبود فرزند بیاوریم، با کام تلخ به زنده بودن اجباری تن بدهیم؟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زندگی به خاطر متولد نشدن فرزند از هم نپاشید،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آن خانه می‌تواند به جای فرزند، از عالم بالا برای همسرش چه بیاورد که مانند فرزند باارزش 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باید زندگی کند که خانه خالی از صدای لبخند کودک، باصفا و پر از شادی باشد؟ آیا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خانه بار کودکان به دنیا نیامده‌اش را به دوش بکشد و به خودش سختی بدهد؟</w:t>
      </w:r>
    </w:p>
    <w:p>
      <w:pPr>
        <w:pStyle w:val="BookText"/>
        <w:rPr/>
      </w:pPr>
      <w:r>
        <w:rPr>
          <w:rFonts w:ascii="IRNazanin" w:hAnsi="IRNazanin" w:eastAsia="IRNazanin"/>
          <w:color w:val="111111"/>
          <w:sz w:val="28"/>
          <w:sz w:val="28"/>
          <w:szCs w:val="28"/>
          <w:rtl w:val="true"/>
          <w:lang w:bidi="fa-IR"/>
        </w:rPr>
        <w:t xml:space="preserve">یک زندگی مشترک برای اینکه بادوام و پربار باشد، جز فرزند به چه چیزهایی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این خانه می‌تواند عشق را به دنیا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که به دنیا آوردن و نگه داشتن و به ثمر رساندنش، بسیار بیشتر از به دنیا آوردن فرزند زحمت دارد و شاید شیرین‌تر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دنیا آوردن عشق، باید سلیقه طرف مقابل را خوب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در موارد این‌گونه، کسی نمی‌تواند برای کسی نسخه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طرفین اگر از هم شناخت کافی داشته باشند، بایدها و نبایدها دستشان می‌آید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بی‌فرزند، می‌تواند وقت اضافه‌اش را صرف به دنیا آوردن چیزهایی دیگر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فرزند در عالم بالا چیزهای خوب فراوانی هست که او می‌تواند آنها را به دنیا آورد؛ مهر، صبر و حوصله، خلاقیت، ایمان، بزرگ‌منشی، عزت نفس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دارم هیچ‌کس در این دنیا عقیم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حس خوب را به دنیا می‌آوری، وقتی لبخند را به دنیا می‌آوری، وقتی اشک شوق را به دنیا می‌آوری، دیگر سترون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پربار بودن فقط در داشتن فرزند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نمی‌توانی میوه داشته باشی، سایه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کودکانه‌ای از احساس</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نخستین تازه احساس</w:t>
      </w:r>
    </w:p>
    <w:p>
      <w:pPr>
        <w:pStyle w:val="BookText"/>
        <w:rPr/>
      </w:pPr>
      <w:r>
        <w:rPr>
          <w:rFonts w:ascii="IRNazanin" w:hAnsi="IRNazanin" w:eastAsia="IRNazanin"/>
          <w:color w:val="111111"/>
          <w:sz w:val="28"/>
          <w:sz w:val="28"/>
          <w:szCs w:val="28"/>
          <w:rtl w:val="true"/>
          <w:lang w:bidi="fa-IR"/>
        </w:rPr>
        <w:t>احساسی که در عبور بی‌امان احساس‌ها همیشه تازه است و نخستین؛ همچون اولین نگاه، اولین نگاهی که به چشمان منتظر احساس سلام گفت؛ چشمانی که تمامی مهر قلب را در نگاه خود خلاصه کرده بود؛ اما نه، این نگاه برای همه نیست؛ این نگاه فقط ویژه میوه زندگانی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خاص و احساسی خالص، با ایثاری که همیشه بر دوش تمام لحظه‌های مادرانه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مادر؛ این یگانه بی‌تکرار زندگی و زندگی یعنی یگانه حس داشتن فرزند؛ فرزند این سرشار از آغوش گرم و مانای مادر، و مادر، زیباترین جاودانه هدیه خداوند به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مادر</w:t>
      </w:r>
    </w:p>
    <w:p>
      <w:pPr>
        <w:pStyle w:val="BookText"/>
        <w:rPr/>
      </w:pPr>
      <w:r>
        <w:rPr>
          <w:rFonts w:ascii="IRNazanin" w:hAnsi="IRNazanin" w:eastAsia="IRNazanin"/>
          <w:color w:val="111111"/>
          <w:sz w:val="28"/>
          <w:sz w:val="28"/>
          <w:szCs w:val="28"/>
          <w:rtl w:val="true"/>
          <w:lang w:bidi="fa-IR"/>
        </w:rPr>
        <w:t>مادر یعنی ذوب شدن همه لحظه‌های منجمد تنهایی؛ مادر یعنی قنوت‌های استجابت دعا؛ مادر یعنی شکننده قامت همه تشویش‌ها و ترس‌ها؛ مادر یعنی نگاه بی‌شِکوه و پرشُکوه به رحمت خدا؛ مادر یعنی آبشاری سراسر امید در عمق روزهای یأس‌آلود؛ مادر یعنی فریاد بی‌وقفه حمایت در جولان مکرر تلخ‌کامی‌ها؛ مادر یعنی دلیل بهت و حیرت شب، در شب‌بیداری‌ها؛ مادر یعنی نبض تپش‌هایی در گرو قلب فرزند؛ مادر یعنی واسطه نفس‌های آرام و بی‌دغدغه؛ مادر یعنی یک نفر برای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از مهر ورزیدن دست بردارد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او آغاز شد محبت به خواهر، برادر، همسر، فرزند، دگر انسان‌ها، گل‌ها، پروانه‌ها، زمین و به پهنه بیکران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نبض احساسش دست‌بردار مهر</w:t>
      </w:r>
    </w:p>
    <w:p>
      <w:pPr>
        <w:pStyle w:val="BookText"/>
        <w:rPr/>
      </w:pPr>
      <w:r>
        <w:rPr>
          <w:rFonts w:ascii="IRNazanin" w:hAnsi="IRNazanin" w:eastAsia="IRNazanin"/>
          <w:color w:val="111111"/>
          <w:sz w:val="28"/>
          <w:sz w:val="28"/>
          <w:szCs w:val="28"/>
          <w:rtl w:val="true"/>
          <w:lang w:bidi="fa-IR"/>
        </w:rPr>
        <w:t>ورزیدن نیست، و ساحت دل را بی‌آنکه بداند، اسیر دل عاطفه‌خیزش کرده،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لهجه‌ای با هر تلفظی، با هر گویشی که مهر بورزد، تنها یک مفهوم دارد؛ آن هم مادر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مادر که از نقطه‌نقطه، حرف‌حرف، جمله‌جمله نگاهش عشق چکیده می‌شود بر جان‌هایی که هلاکِ جرعه‌ای مهربانی، به شیوه مادرانه‌اش هستند؛ جان‌هایی که از کودکی به باور بی‌بدیل عشقش جان گرفته‌اند؛ عشقی که چونان ساقه‌ای تُرد، هیچ‌گاه نخواهد خشکید؛ حتی آن هنگام که خورشید ناسوتی وجودش خاموش شود و قلب لاهوتی‌اش همچون همیشه روشن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مادرانه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گونه باران دوست می‌دارم؛ آن هنگام که برای آرزوهای در صف انتظار مانده‌ام، با سجاده‌ای بر پهنه ابرهای دل، باران می‌شوی تا خداوند یا قطره‌قطره مستجابم کند یا دلم را مجاب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گونه خورشید دوست می‌دارم؛ آن هنگام که در گرفتاری‌های سرما بر تن که اضطراب‌های قندیل بسته را کولاک می‌کنند و تا تبعید به قطب‌های یخ‌زده شکست مرا می‌برند، نورافشان‌تر از همیشه می‌تابی و با هرم پرتوان زرافشان انگیزه و امیدت، نفس از هرچه سرمای منجمد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گونه ماه دوست می‌دارم؛ آن‌گاه که شب‌کج‌روی‌ها، پشت تمام عقربه‌های ساعت کمین می‌کنند تا ستاره‌های فرداهایم را خاموش کنند، مهتاب‌وار آن‌قدر می‌درخشی تا کهکشان راه ها، مانند آسمان صبح روشن و ستاره‌های دعایت مسیر صاف و بی‌لغزش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گونه دریاها دوست می‌دارم؛ آن هنگام که غفلت و تنبلی فوران می‌شوند در آینده‌پویی‌هایم، یا آن هنگام که هم‌بازی‌ها یا هم‌کلاسی‌هایم مرا میهمان زور بازوهاشان می‌کنند، مانند موج‌هایی خروشان، جلوه‌نمایی می‌کنی تا کودک همیشه‌ات را به ساحل امنیت و پویایی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مادرانه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گلی برای یگانه گل</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گلی از ارادت برای تو، مادرم و تمام مادران فرزندپرور ایران‌زمین؛ مادرانی</w:t>
      </w:r>
    </w:p>
    <w:p>
      <w:pPr>
        <w:pStyle w:val="BookText"/>
        <w:rPr/>
      </w:pPr>
      <w:r>
        <w:rPr>
          <w:rFonts w:ascii="IRNazanin" w:hAnsi="IRNazanin" w:eastAsia="IRNazanin"/>
          <w:color w:val="111111"/>
          <w:sz w:val="28"/>
          <w:sz w:val="28"/>
          <w:szCs w:val="28"/>
          <w:rtl w:val="true"/>
          <w:lang w:bidi="fa-IR"/>
        </w:rPr>
        <w:t>از جنس گل‌هایی که همیشه تازه‌اند و یگانه؛ همیشه خوش‌رنگ‌اند و خوش‌عطر؛ همیشه دلداده‌اند و دلدار؛ همیشه بهشت‌اند و بهار؛ همیشه نورند و سرور؛ همیشه عشق‌اند و مهر، همیشه منتظرند و لبخندپوش، همیشه بی‌ادعایند و سکوت؛ همیشه آرام‌اند و بی‌توقع؛ همیشه دل نازک‌اند و مهرپرور؛ همیشه صادق‌اند و خالص و همیشه عاشق‌اند و 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هنوز کودکم و تو جوان، مادرم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روزگار طرحی از خط و خطوط بر صورتم می‌کشد؛ وقتی آینه تصویرهای عقب رفته جوانی به رخم می‌کشد؛ وقتی اسباب‌بازی‌هایم مرا از خلوت کودکانه خود بیرون می‌کنند؛ وقتی نوزادان از پناهگاه شانه‌های مادرانشان لبخند برمی‌آورند، من هم از داشتن تو به خود می‌بالم و به واسطه بودنت، کودک‌تر از کودک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آغوشت که می‌گذارم، نوازش دستانت از جنس همان نوازش‌های کودکانه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احساست، همان احساس آشیانه نوزادانه است؛ احساست همان است؛ هیچ فرقی نکرده، پس من فرسوده نشده‌ام؛ تو پیر نشده‌ای، من کودک‌تر از کودکم؛ چرا‌که در آغوشت جان می‌گیرم با تمام لبخندهای پاکی که در پنجره چشمانت جا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چقدر هوای کودکی دل‌انگیز است کنار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به پابوسی دستانت بروم و تبسم‌هایم کفشی از خوشحالی به پاهایت بدوزند؛ چراکه از یمن تبرک و تواضع در برابر قامت مهربان و آسمانی‌ات، سرشار از بهشت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بهشت آنجاست که تا ابدیت، شکوفاگل احساس تو مشام مادرخواه مرا شیداتر از شیدا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آینه هرچه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شماطه‌های ساعت هرچه به پایان عمرم شتاب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اسباب‌بازی‌هایم قهر کنند؛ بگذار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هنوز هم کودکم و تو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را برایم پیدا کنید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مادرم را گم کرده‌ام؛ در باران خودخواهی‌های بی‌امان، در کلاس‌های بی‌پایان خوش‌گذرانی، در بازار مانتوهای رنگارنگ، در دنیاخواهی‌های مکرر، در زنجیرِ زنجیرهای</w:t>
      </w:r>
    </w:p>
    <w:p>
      <w:pPr>
        <w:pStyle w:val="BookText"/>
        <w:rPr/>
      </w:pP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مادرم را گم کرده‌ام؛ در روزمرگی روزهایی که خالی از محبت‌اند، دلتنگ‌اند، پر از غربت‌اند؛ اما نمی‌دانند تو را در کدام حوالی گم کرده‌اند؟ چرا و برای کدام مهم‌تر، از تو، غافل ماندم و به یاد نیاوردمت تا روزگار سهم مرا از دیدارت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را برایم پیدا کنید؛ آخر شما نمی‌شناسیدش، او همیشه شب‌زنده‌دار ناخوشی‌هایم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پاک‌کننده اشک‌هایم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مهربان‌ترین دارایی زندگی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برایم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 این‌بار اگر پیدایش کنم، تا ابد دستش را رها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کودکانه دلتنگی‌ها</w:t>
      </w:r>
    </w:p>
    <w:p>
      <w:pPr>
        <w:pStyle w:val="BookText"/>
        <w:rPr/>
      </w:pPr>
      <w:r>
        <w:rPr>
          <w:rFonts w:ascii="IRNazanin" w:hAnsi="IRNazanin" w:eastAsia="IRNazanin"/>
          <w:color w:val="111111"/>
          <w:sz w:val="28"/>
          <w:sz w:val="28"/>
          <w:szCs w:val="28"/>
          <w:rtl w:val="true"/>
          <w:lang w:bidi="fa-IR"/>
        </w:rPr>
        <w:t>مادرِ کوچیده از روزهای نزدیک به من، چگونه بی‌درنگ تسلیم لحظه‌های نبودنت شوم، وقتی اسب تندروی ذوق و شوق‌های دیدار برای یافتنت تمام جاهای زندگی را که با من عبور کرده‌ای، پروازآسا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مرور خاطرات برجای گذاشته در پلک‌های هنوز منتظرم بسنده کنم؛ پلک‌هایی که چشم بر هرچه نبودن‌هایت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دلتنگی‌هایم، هم‌جنس دلتنگی‌های کودکانه‌اند؛ از جنس دلتنگی روز اول مدرسه و از آن پس، تمام دلتنگی‌هایم هم‌آهنگ و هم‌جنس و هم‌رنگ‌اند؛ روز اول سربازی، روز اول دانشگاه، روز اول مسافرت، روز اول ازدواج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دلتنگی‌هایم چه کنم؟ آخر سواد کودکانه‌شان به اندازه قبول حکم تقدیر نیست؛ حکمی که حقیقت است، ولی نه در آرزوهای دیدارت، نه در رؤیاهای شبانه‌ام، نه در کوله‌بار خاطراتم و نه در وعده دیدارت در آن سوی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سپاس من</w:t>
      </w:r>
    </w:p>
    <w:p>
      <w:pPr>
        <w:pStyle w:val="BookText"/>
        <w:rPr/>
      </w:pPr>
      <w:r>
        <w:rPr>
          <w:rFonts w:ascii="IRNazanin" w:hAnsi="IRNazanin" w:eastAsia="IRNazanin"/>
          <w:color w:val="111111"/>
          <w:sz w:val="28"/>
          <w:sz w:val="28"/>
          <w:szCs w:val="28"/>
          <w:rtl w:val="true"/>
          <w:lang w:bidi="fa-IR"/>
        </w:rPr>
        <w:t>اینک نوبت من است که به پاس احساس بی‌چشم‌داشتت، سراسر احسان شوم در فراغ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 آرامستان ابدی آغوشت باز است و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می‌دوم برای هدیه آغوشی از احسان به بی‌نهایت آغوش گشوده احساس؛ آغوشی که پنجره مهرش تا ابد به روی فرزندش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 بگشا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بگشا تا قدری آرام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ثانیه‌ای چشیدن طعم دوباره گرمای آغوشت مرا بس است؛ فقط ثانیه‌ای</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منِ نیازمند احساس، و این هم‌آغوش احساس و شفاعتت</w:t>
      </w:r>
      <w:r>
        <w:rPr>
          <w:rFonts w:eastAsia="IRNazanin" w:cs="IRNazanin"/>
          <w:color w:val="111111"/>
          <w:sz w:val="28"/>
          <w:szCs w:val="28"/>
          <w:rtl w:val="true"/>
          <w:lang w:bidi="fa-IR"/>
        </w:rPr>
        <w:t>!</w:t>
      </w:r>
      <w:bookmarkStart w:id="38" w:name="pg3836_42019"/>
    </w:p>
    <w:p>
      <w:pPr>
        <w:pStyle w:val="Heading3"/>
        <w:numPr>
          <w:ilvl w:val="2"/>
          <w:numId w:val="1"/>
        </w:numPr>
        <w:rPr/>
      </w:pPr>
      <w:bookmarkStart w:id="39" w:name="__RefHeading___Toc1458132_2281741623"/>
      <w:bookmarkStart w:id="40" w:name="_Toc14"/>
      <w:bookmarkEnd w:id="38"/>
      <w:bookmarkEnd w:id="39"/>
      <w:r>
        <w:rPr>
          <w:rtl w:val="true"/>
        </w:rPr>
        <w:t>شعر</w:t>
      </w:r>
      <w:bookmarkEnd w:id="40"/>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تقدیم به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ای احساس شب‌بوی نگاه یاس‌ها</w:t>
      </w:r>
    </w:p>
    <w:p>
      <w:pPr>
        <w:pStyle w:val="BookText"/>
        <w:rPr/>
      </w:pPr>
      <w:r>
        <w:rPr>
          <w:rFonts w:ascii="IRNazanin" w:hAnsi="IRNazanin" w:eastAsia="IRNazanin"/>
          <w:color w:val="111111"/>
          <w:sz w:val="28"/>
          <w:sz w:val="28"/>
          <w:szCs w:val="28"/>
          <w:rtl w:val="true"/>
          <w:lang w:bidi="fa-IR"/>
        </w:rPr>
        <w:t>ای زلال مهربانی در دل احساس‌ها</w:t>
      </w:r>
    </w:p>
    <w:p>
      <w:pPr>
        <w:pStyle w:val="BookText"/>
        <w:rPr/>
      </w:pPr>
      <w:r>
        <w:rPr>
          <w:rFonts w:ascii="IRNazanin" w:hAnsi="IRNazanin" w:eastAsia="IRNazanin"/>
          <w:color w:val="111111"/>
          <w:sz w:val="28"/>
          <w:sz w:val="28"/>
          <w:szCs w:val="28"/>
          <w:rtl w:val="true"/>
          <w:lang w:bidi="fa-IR"/>
        </w:rPr>
        <w:t>انتخاب نام تو، با آب و با آیینه بود</w:t>
      </w:r>
    </w:p>
    <w:p>
      <w:pPr>
        <w:pStyle w:val="BookText"/>
        <w:rPr/>
      </w:pPr>
      <w:r>
        <w:rPr>
          <w:rFonts w:ascii="IRNazanin" w:hAnsi="IRNazanin" w:eastAsia="IRNazanin"/>
          <w:color w:val="111111"/>
          <w:sz w:val="28"/>
          <w:sz w:val="28"/>
          <w:szCs w:val="28"/>
          <w:rtl w:val="true"/>
          <w:lang w:bidi="fa-IR"/>
        </w:rPr>
        <w:t>تا بیفشانی به مژگانت گل الماس‌ها</w:t>
      </w:r>
    </w:p>
    <w:p>
      <w:pPr>
        <w:pStyle w:val="BookText"/>
        <w:rPr/>
      </w:pPr>
      <w:r>
        <w:rPr>
          <w:rFonts w:ascii="IRNazanin" w:hAnsi="IRNazanin" w:eastAsia="IRNazanin"/>
          <w:color w:val="111111"/>
          <w:sz w:val="28"/>
          <w:sz w:val="28"/>
          <w:szCs w:val="28"/>
          <w:rtl w:val="true"/>
          <w:lang w:bidi="fa-IR"/>
        </w:rPr>
        <w:t>فصل دلتنگی که لبریز از تو هستم، دیده‌ام</w:t>
      </w:r>
    </w:p>
    <w:p>
      <w:pPr>
        <w:pStyle w:val="BookText"/>
        <w:rPr/>
      </w:pPr>
      <w:r>
        <w:rPr>
          <w:rFonts w:ascii="IRNazanin" w:hAnsi="IRNazanin" w:eastAsia="IRNazanin"/>
          <w:color w:val="111111"/>
          <w:sz w:val="28"/>
          <w:sz w:val="28"/>
          <w:szCs w:val="28"/>
          <w:rtl w:val="true"/>
          <w:lang w:bidi="fa-IR"/>
        </w:rPr>
        <w:t>از تهی سرشار، در اطراف من مقیاس‌ها</w:t>
      </w:r>
    </w:p>
    <w:p>
      <w:pPr>
        <w:pStyle w:val="BookText"/>
        <w:rPr/>
      </w:pPr>
      <w:r>
        <w:rPr>
          <w:rFonts w:ascii="IRNazanin" w:hAnsi="IRNazanin" w:eastAsia="IRNazanin"/>
          <w:color w:val="111111"/>
          <w:sz w:val="28"/>
          <w:sz w:val="28"/>
          <w:szCs w:val="28"/>
          <w:rtl w:val="true"/>
          <w:lang w:bidi="fa-IR"/>
        </w:rPr>
        <w:t>هر چه دارم، جز نگاهم، گو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نیست</w:t>
      </w:r>
    </w:p>
    <w:p>
      <w:pPr>
        <w:pStyle w:val="BookText"/>
        <w:rPr/>
      </w:pPr>
      <w:r>
        <w:rPr>
          <w:rFonts w:ascii="IRNazanin" w:hAnsi="IRNazanin" w:eastAsia="IRNazanin"/>
          <w:color w:val="111111"/>
          <w:sz w:val="28"/>
          <w:sz w:val="28"/>
          <w:szCs w:val="28"/>
          <w:rtl w:val="true"/>
          <w:lang w:bidi="fa-IR"/>
        </w:rPr>
        <w:t>تا نباشم در ردیف قدر حق‌نشناس‌ها</w:t>
      </w:r>
    </w:p>
    <w:p>
      <w:pPr>
        <w:pStyle w:val="BookText"/>
        <w:rPr/>
      </w:pPr>
      <w:r>
        <w:rPr>
          <w:rFonts w:ascii="IRNazanin" w:hAnsi="IRNazanin" w:eastAsia="IRNazanin"/>
          <w:color w:val="111111"/>
          <w:sz w:val="28"/>
          <w:sz w:val="28"/>
          <w:szCs w:val="28"/>
          <w:rtl w:val="true"/>
          <w:lang w:bidi="fa-IR"/>
        </w:rPr>
        <w:t>کودک دیروز خود را چون تماشا می‌کنی</w:t>
      </w:r>
    </w:p>
    <w:p>
      <w:pPr>
        <w:pStyle w:val="BookText"/>
        <w:rPr/>
      </w:pPr>
      <w:r>
        <w:rPr>
          <w:rFonts w:ascii="IRNazanin" w:hAnsi="IRNazanin" w:eastAsia="IRNazanin"/>
          <w:color w:val="111111"/>
          <w:sz w:val="28"/>
          <w:sz w:val="28"/>
          <w:szCs w:val="28"/>
          <w:rtl w:val="true"/>
          <w:lang w:bidi="fa-IR"/>
        </w:rPr>
        <w:t>ناتوان‌اند از شکار خنده‌ات عکاس‌ها</w:t>
      </w:r>
    </w:p>
    <w:p>
      <w:pPr>
        <w:pStyle w:val="BookText"/>
        <w:rPr/>
      </w:pPr>
      <w:r>
        <w:rPr>
          <w:rFonts w:ascii="IRNazanin" w:hAnsi="IRNazanin" w:eastAsia="IRNazanin"/>
          <w:color w:val="111111"/>
          <w:sz w:val="28"/>
          <w:sz w:val="28"/>
          <w:szCs w:val="28"/>
          <w:rtl w:val="true"/>
          <w:lang w:bidi="fa-IR"/>
        </w:rPr>
        <w:t>این همه مهر از چه می‌جوشد؟ به غیر از قلب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گرمی نان می‌تراود از دل دستاس‌ها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می‌بخشی مرا، ای بی‌دریغ مهربان</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شاعرم، دیوانه‌ام، دیوانه احساس‌ها</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اگر شبان زمین در پناه مهتاب است</w:t>
      </w:r>
    </w:p>
    <w:p>
      <w:pPr>
        <w:pStyle w:val="BookText"/>
        <w:rPr/>
      </w:pPr>
      <w:r>
        <w:rPr>
          <w:rFonts w:ascii="IRNazanin" w:hAnsi="IRNazanin" w:eastAsia="IRNazanin"/>
          <w:color w:val="111111"/>
          <w:sz w:val="28"/>
          <w:sz w:val="28"/>
          <w:szCs w:val="28"/>
          <w:rtl w:val="true"/>
          <w:lang w:bidi="fa-IR"/>
        </w:rPr>
        <w:t>اگر که کودک دل بی‌هراس در خواب است</w:t>
      </w:r>
    </w:p>
    <w:p>
      <w:pPr>
        <w:pStyle w:val="BookText"/>
        <w:rPr/>
      </w:pPr>
      <w:r>
        <w:rPr>
          <w:rFonts w:ascii="IRNazanin" w:hAnsi="IRNazanin" w:eastAsia="IRNazanin"/>
          <w:color w:val="111111"/>
          <w:sz w:val="28"/>
          <w:sz w:val="28"/>
          <w:szCs w:val="28"/>
          <w:rtl w:val="true"/>
          <w:lang w:bidi="fa-IR"/>
        </w:rPr>
        <w:t>اگر محال‌ترین گوشه‌های هر رؤیا</w:t>
      </w:r>
    </w:p>
    <w:p>
      <w:pPr>
        <w:pStyle w:val="BookText"/>
        <w:rPr/>
      </w:pPr>
      <w:r>
        <w:rPr>
          <w:rFonts w:ascii="IRNazanin" w:hAnsi="IRNazanin" w:eastAsia="IRNazanin"/>
          <w:color w:val="111111"/>
          <w:sz w:val="28"/>
          <w:sz w:val="28"/>
          <w:szCs w:val="28"/>
          <w:rtl w:val="true"/>
          <w:lang w:bidi="fa-IR"/>
        </w:rPr>
        <w:t>هنوز در شرف یک وقوع نایاب است</w:t>
      </w:r>
    </w:p>
    <w:p>
      <w:pPr>
        <w:pStyle w:val="BookText"/>
        <w:rPr/>
      </w:pPr>
      <w:r>
        <w:rPr>
          <w:rFonts w:ascii="IRNazanin" w:hAnsi="IRNazanin" w:eastAsia="IRNazanin"/>
          <w:color w:val="111111"/>
          <w:sz w:val="28"/>
          <w:sz w:val="28"/>
          <w:szCs w:val="28"/>
          <w:rtl w:val="true"/>
          <w:lang w:bidi="fa-IR"/>
        </w:rPr>
        <w:t>اگر که گل به صدای نسیم می‌شکفد</w:t>
      </w:r>
    </w:p>
    <w:p>
      <w:pPr>
        <w:pStyle w:val="BookText"/>
        <w:rPr/>
      </w:pPr>
      <w:r>
        <w:rPr>
          <w:rFonts w:ascii="IRNazanin" w:hAnsi="IRNazanin" w:eastAsia="IRNazanin"/>
          <w:color w:val="111111"/>
          <w:sz w:val="28"/>
          <w:sz w:val="28"/>
          <w:szCs w:val="28"/>
          <w:rtl w:val="true"/>
          <w:lang w:bidi="fa-IR"/>
        </w:rPr>
        <w:t>و یا اذان سحر استجابت ناب است</w:t>
      </w:r>
    </w:p>
    <w:p>
      <w:pPr>
        <w:pStyle w:val="BookText"/>
        <w:rPr/>
      </w:pPr>
      <w:r>
        <w:rPr>
          <w:rFonts w:ascii="IRNazanin" w:hAnsi="IRNazanin" w:eastAsia="IRNazanin"/>
          <w:color w:val="111111"/>
          <w:sz w:val="28"/>
          <w:sz w:val="28"/>
          <w:szCs w:val="28"/>
          <w:rtl w:val="true"/>
          <w:lang w:bidi="fa-IR"/>
        </w:rPr>
        <w:t>اگر طلوع هزاران هزار ساله ماه</w:t>
      </w:r>
    </w:p>
    <w:p>
      <w:pPr>
        <w:pStyle w:val="BookText"/>
        <w:rPr/>
      </w:pPr>
      <w:r>
        <w:rPr>
          <w:rFonts w:ascii="IRNazanin" w:hAnsi="IRNazanin" w:eastAsia="IRNazanin"/>
          <w:color w:val="111111"/>
          <w:sz w:val="28"/>
          <w:sz w:val="28"/>
          <w:szCs w:val="28"/>
          <w:rtl w:val="true"/>
          <w:lang w:bidi="fa-IR"/>
        </w:rPr>
        <w:t>هنوز مثل نخستین شب است و جذاب است</w:t>
      </w:r>
    </w:p>
    <w:p>
      <w:pPr>
        <w:pStyle w:val="BookText"/>
        <w:rPr/>
      </w:pPr>
      <w:r>
        <w:rPr>
          <w:rFonts w:ascii="IRNazanin" w:hAnsi="IRNazanin" w:eastAsia="IRNazanin"/>
          <w:color w:val="111111"/>
          <w:sz w:val="28"/>
          <w:sz w:val="28"/>
          <w:szCs w:val="28"/>
          <w:rtl w:val="true"/>
          <w:lang w:bidi="fa-IR"/>
        </w:rPr>
        <w:t>اگر برای شروع مکرر خورشید</w:t>
      </w:r>
    </w:p>
    <w:p>
      <w:pPr>
        <w:pStyle w:val="BookText"/>
        <w:rPr/>
      </w:pPr>
      <w:r>
        <w:rPr>
          <w:rFonts w:ascii="IRNazanin" w:hAnsi="IRNazanin" w:eastAsia="IRNazanin"/>
          <w:color w:val="111111"/>
          <w:sz w:val="28"/>
          <w:sz w:val="28"/>
          <w:szCs w:val="28"/>
          <w:rtl w:val="true"/>
          <w:lang w:bidi="fa-IR"/>
        </w:rPr>
        <w:t>هنوز هم دل شامِ سیاه بی‌تاب است</w:t>
      </w:r>
    </w:p>
    <w:p>
      <w:pPr>
        <w:pStyle w:val="BookText"/>
        <w:rPr/>
      </w:pPr>
      <w:r>
        <w:rPr>
          <w:rFonts w:ascii="IRNazanin" w:hAnsi="IRNazanin" w:eastAsia="IRNazanin"/>
          <w:color w:val="111111"/>
          <w:sz w:val="28"/>
          <w:sz w:val="28"/>
          <w:szCs w:val="28"/>
          <w:rtl w:val="true"/>
          <w:lang w:bidi="fa-IR"/>
        </w:rPr>
        <w:t>فقط به یمن دعای شبانه مادر</w:t>
      </w:r>
    </w:p>
    <w:p>
      <w:pPr>
        <w:pStyle w:val="BookText"/>
        <w:rPr/>
      </w:pPr>
      <w:r>
        <w:rPr>
          <w:rFonts w:ascii="IRNazanin" w:hAnsi="IRNazanin" w:eastAsia="IRNazanin"/>
          <w:color w:val="111111"/>
          <w:sz w:val="28"/>
          <w:sz w:val="28"/>
          <w:szCs w:val="28"/>
          <w:rtl w:val="true"/>
          <w:lang w:bidi="fa-IR"/>
        </w:rPr>
        <w:t>فقط به خاطر آن اختر جهان‌تاب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است و مادر، چادر نماز غرق دعاست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فرشته‌ای که هنوز و همیشه بی‌خواب است</w:t>
      </w:r>
      <w:r>
        <w:rPr>
          <w:rFonts w:eastAsia="IRNazanin" w:cs="IRNazanin"/>
          <w:color w:val="111111"/>
          <w:sz w:val="28"/>
          <w:szCs w:val="28"/>
          <w:rtl w:val="true"/>
          <w:lang w:bidi="fa-IR"/>
        </w:rPr>
        <w:t>.</w:t>
      </w:r>
      <w:bookmarkStart w:id="41" w:name="pg3836_42023"/>
    </w:p>
    <w:p>
      <w:pPr>
        <w:pStyle w:val="Heading3"/>
        <w:numPr>
          <w:ilvl w:val="2"/>
          <w:numId w:val="1"/>
        </w:numPr>
        <w:rPr/>
      </w:pPr>
      <w:bookmarkStart w:id="42" w:name="__RefHeading___Toc1458134_2281741623"/>
      <w:bookmarkStart w:id="43" w:name="_Toc15"/>
      <w:bookmarkEnd w:id="41"/>
      <w:bookmarkEnd w:id="42"/>
      <w:r>
        <w:rPr>
          <w:rtl w:val="true"/>
        </w:rPr>
        <w:t>روز زن</w:t>
      </w:r>
      <w:bookmarkEnd w:id="43"/>
    </w:p>
    <w:p>
      <w:pPr>
        <w:pStyle w:val="BookText"/>
        <w:rPr/>
      </w:pPr>
      <w:r>
        <w:rPr>
          <w:rFonts w:ascii="IRNazanin" w:hAnsi="IRNazanin" w:eastAsia="IRNazanin"/>
          <w:color w:val="111111"/>
          <w:sz w:val="28"/>
          <w:sz w:val="28"/>
          <w:szCs w:val="28"/>
          <w:rtl w:val="true"/>
          <w:lang w:bidi="fa-IR"/>
        </w:rPr>
        <w:t>آدمی که آدم است و حوایی که حواست</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این روزها حوا بودن ذهنم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بودن با تمام ویژگی‌ها و دردهایش شاید تا به حال ذهن خیلی‌ها را به خود درگیر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زیاد یاد کتاب مردان مریخی و زنان ونوسی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که پنهان نیست، از شما چه پنهان، هنوز کتاب را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نکته معتقدم که آدم و حوا هر کدام دو سیاره یا بهتر بگویم جهان جدا از هم هستند که هنوز به طور کامل همدیگر را نشناخته‌اند؛ حتی تفاوت‌های هم را نیز به طور کامل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اینکه حوایم و کسی درکم نمی‌کند، دلم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می‌گیرد از اینکه به قول مردان چاله‌میدانی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ضعیفه بودن اگر چه ابتدا به صورت توهین به زن پنداشته می‌شود، اگر دقیق شویم، می‌بینیم در دنیای مدرن هم همان ضعیفه هستیم و چیزی عوض نشده است؛ حتی ضعیفه بودن ما در جامعه‌های مدرن بیشتر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میزان آدم یا مرد جامعه مدرن نیز سردرگم‌تر و تنها‌تر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چیزی را که می‌خواهد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 و نیافتن فقط مخصوص آدم‌ها نیست؛ حواها هم همین مشکل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هرچه می‌دویم،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کنار هم بودن لذت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عاشق هم باشیم، روزی برای هم معمولی یا تحمل‌ناپذیر می‌شویم و مشکل از همین‌جا آغاز می‌شود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تنهایی چنگ می‌اندازد به گلوی ما و خفه‌مان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عاشق می‌شویم که سرنوشتمان این می‌شود؟ مگر ما از زندگی و از هم چه می‌خواهیم؟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بگذارید روراست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ممکن است از یک حوا چه بخواهد؟ زیبایی؟ تن‌درستی؟ ثروت؟ موقعیت اجتماعی مطلوب؟ مهربانی؟ مطیع بودن؟ تحصیلات؟ شعور فرهنگی و اجتماعی؟ داشتن خانواده‌ای مقبول؟ در بیشتر مواقع یک آدم در انتخاب یک حوا، همه این موارد را زیر چشم دارد و دوست دارد به همه آنها برسد و اگر مجبور به گزینش شده باشد، در موقعیت معمولی اول ثروت و زیبایی و تن‌درستی و خانواده مطلوب و موقعیت اجتماعی عالیِ طرف مقابلش را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بیشتر مواقع یک حوا به یکی دو مورد از گزینه‌های بالا رضایت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و ضعیفه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 بخواهد در همه زمینه‌ها پیشرفت کند، حوایش را طوری برمی‌گزیند که با کمک او بتواند راه صدساله را یک شبه برود و این‌گونه می‌شود که آدم‌ها از حواها غافل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نمی‌شناسند و درک‌شان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ممکن است از حواها هم سر بزند و بازتاب آن تنهایی و سرخوردگی و یأس طرفین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این میان فراموش می‌شود، کیستی آدم و حواست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یعنی فطرت، یعنی سرشت، یعنی ریشه، یعنی 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آدم‌ها و حواها از همه اینها غافل شده‌ایم؛ حتی خودمان را هم فراموش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دلم می‌خواهد همه چیز را بگذارم و بروم به روستایی که جز خانه‌های کاهگلی و باغ و دام طیور چیز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حرف‌ها را به پای رمانتیک بودنم نگذارید؛ من فکر می‌کنم زرق و برق دنیای مدرن آدم‌ها و حواها را از هم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وقتی تشکیل می‌شود که مسکن با همه ملزومات آن مهیا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ملزومات یعنی سرویس چینی و کریستال و آرکوپال و تفلون و روی و چدن و چوب و استیل و پلاستیک و وسایل برقی با مارک روز و فرش و مبل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حدی که خانه دیگر خانه نیست؛ نمایشگاه ثروت و سلیقه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گرفته از اینکه این چیزها که به قول خاقانی شاعر، گلخن حمام به حساب می‌آید، ما را تا این حد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صفا و صمیمیت زندگی روستایی و فطرت و اصل و ریشه از یاد می‌رود و آنی می‌شود که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گم می‌شود، آرامش است و آنچه پیدا می‌شود، تنهایی و رخوت و سرخوردگی است، و این چیزها در زندگی روستایی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اتاق با گلیم‌فرش‌های رنگارنگ و یک سماور و چند استکان کمرباریک و آدمی که آدم است و حوایی که حواست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زندگی‌ات را به تن چه کسی دوخته‌ای؟</w:t>
      </w:r>
    </w:p>
    <w:p>
      <w:pPr>
        <w:pStyle w:val="BookText"/>
        <w:rPr/>
      </w:pPr>
      <w:r>
        <w:rPr>
          <w:rFonts w:ascii="IRNazanin" w:hAnsi="IRNazanin" w:eastAsia="IRNazanin"/>
          <w:color w:val="111111"/>
          <w:sz w:val="28"/>
          <w:sz w:val="28"/>
          <w:szCs w:val="28"/>
          <w:rtl w:val="true"/>
          <w:lang w:bidi="fa-IR"/>
        </w:rPr>
        <w:t>رقیه ندیری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شوهرت؟ یا بچه‌های قد و نیم‌قدت؟ خانواده شوهرت؟ خانواده خودت؟ یا زنان همسایه؟ زندگی‌ات را اندازه تن چه کسی دوخته‌ای؟ اصلاً زندگی آدم باید به تن چه کسی اندازه باشد؟ اولویت با کیست؟ من زندگی‌ام را هنوز به تن هیچ‌کس ندوخته‌ام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زندگی‌های مجردی باید اندازه تن خود آدم باشد، اما زندگی متأهلی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مال خودت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و انرژی‌ات مال خودت نیست؛ حتی همه سرمایه‌ات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می‌آیند و در زندگی‌ات شریک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باید پهن کرد روی زمین و یک الگوی مناسب رویش گذاشت؛ بعد هم آن را برش زد و قسمت‌های اضافی آن را دور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قسمت‌های دورریز زندگی یک دختر در شرف ازدواج تا چه حد است؟ اصلاً زندگی مجردی شما که داشتی به خانه بخت می‌رفتی دورریز داشت؟ سینما و پارک رفتن‌ها؟ جمع‌های دوستانه؟ شغل دوران مجردی؟ خواب تا دم ظهر؟ تلویزیون دیدن‌ها؟ کلاس‌های مورد علاقه؟ کدام‌یک از اینها را در زمان ازدواج از زندگی‌ات قیچی کردی و دور انداختی؟ این اضافات را با میل چه کسی از زندگی‌ات کندی؟ خودت؟ شوهرت؟ خانواده‌اش؟ خانواده خودت یا دیگران؟ الگو را از چه کسی گرفتی؟ الگو، زنانه بود یا مردانه؟ سنتی بود یا مدرن و به‌روز؟ قابل استفاده بود یا مستهلک؟ آیا الگو را دستکاری کردی؟ مثلاً اندازه‌هایش را زیاد و کم کردی؟ مدل بعضی جاهایش را تغییر دادی؟ یا همان‌طور که آن را گرفتی، گذاشتی روی زندگی‌ات و آن را برش زدی؟ آخرش زندگی‌ات را به تن چه کس دوختی؟ الان از زندگی دوخته شده‌ات راضی هستی؟ گاهی آن را تنگ و گشاد می‌کنی؟ یا اصلاً به آن دست نمی‌زنی؟</w:t>
      </w:r>
    </w:p>
    <w:p>
      <w:pPr>
        <w:pStyle w:val="BookText"/>
        <w:rPr/>
      </w:pPr>
      <w:r>
        <w:rPr>
          <w:rFonts w:ascii="IRNazanin" w:hAnsi="IRNazanin" w:eastAsia="IRNazanin"/>
          <w:color w:val="111111"/>
          <w:sz w:val="28"/>
          <w:sz w:val="28"/>
          <w:szCs w:val="28"/>
          <w:rtl w:val="true"/>
          <w:lang w:bidi="fa-IR"/>
        </w:rPr>
        <w:t>از مدل زندگی چه کسی خوشت می‌آید؟ من فکر می‌کنم زندگی باید ساده باشد، سادگی آرامش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زندگی‌های ساده پر از رمز و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زندگی‌های ساده آدم 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را می‌شناسم که در هزارتوی قسط خانه و ماشین و یخچال سایدبای‌ساید و تلویزیون ال‌ای‌دی و ماکروویو و چیزهای دیگر گم شده‌اند و حالا نمی‌توانند به زندگی‌شان 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باید اندازه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 باشد، آدم تویش جا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هم باشد، نمی‌توانی جمع و جورش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قرار باشد کسی بیاید داخل زندگی‌ات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زندگی‌های قدیم که خیلی وقت‌ها پیش می‌آمد عروس‌ها در کنار مادرشوهر زندگی کنند اصلاً مدل زندگی‌شان آن طور بود که همه زیرشاخه‌های یک خانواده دور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شرایط فرق کرده؛ یعنی زندگی‌های امروزی تنگ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اگر چه خوبی‌هایی دارد، وقتی فکرش را می‌کنم، می‌بینم تنهاتر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محبت داریم؛ چراکه بی‌طاقتیم و به همین میزان بی‌تجربه‌ایم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زندگی را باید گشاد گرفت، ولی خیلی کوتاه و تنگ هم به درد نمی‌خورد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مادربزرگ‌ها و پدربزرگ‌ها در کنار ما نیستند تا در برش زدن زندگی به ما کمک کنند، خودمان به سراغ‌شان برویم؛ حتی می‌شود از مشاوره‌ها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گران‌قیمت‌تر از آن است که بنشینید و سرخود آن را برش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خوب خیاطی یاد بگیرید یا آن را به خیاط خوب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خیال باطل</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فرقی نمی‌کند؛ پشت رل باشی یا نه، همین که در ماشین می‌نشینی یا وقتی پیاده راه می‌افتی بروی جایی، یا وقتی پشت چرخ خیاطی هستی، یا وقتی داری ظرف می‌شویی یا حتی در رختخواب، خیالات برت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امواج خیال، گاهی به گذشته می‌روی و زمانی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یک اتفاق افتاده یا نیفتاده را چنان در کنار هم می‌چینی و به آن پر و بال می‌دهی که آن تصورات تکه‌ای از زندگی‌ات می‌شود؛ تکه‌ای از پازل خاطراتت، گاهی هم تکه‌ای از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جزء تفکیک‌ناپذیر وجود آدم‌هاست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ردش در زندگی ما خانم‌ها بیشتر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می‌نشینیم برای خودمان خیال می‌بافیم و گاهی هم آن را تن می‌کنیم و می‌شود همه زندگی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خیالمان از خودمان زن زندگی می‌سازیم، در خیالمان خود را مادر تصور می‌کنیم، یا خودمان را در موقعیتی رؤیایی فرض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واقعیت این است که دختری هستی در حدود سی سالگی و هنوز موقعیت ازدواج مناسب را نداشته‌ای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واقعیت این است که ازدواج کرده‌ای، ولی نمی‌توانی مادر باشی، یا اینکه مردت آن مردی نیست که در رؤیاها او را پرورانده بودی، یا اینکه با مرد آرزوهایت ازدواج کرده‌ای و شخصیت او بعد چندین سال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زندگی‌ات بعد چند سال، آنی نیست که تخیل کرده بودی</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کار می‌کنی؟ آیا همچنان در خیالات خودت غرق می‌شوی و دیگران را هم با خودت غرق می‌کنی؟ آیا تنهایی اختیار می‌کنی تا غمی دردناک در جانت ریشه بدواند و تو را اندک‌اندک از پا بیندازد؟ آیا لب به گله و شکایت باز می‌کنی تا همه بدانند داری چه مصیبتی می‌کشی؟</w:t>
      </w:r>
    </w:p>
    <w:p>
      <w:pPr>
        <w:pStyle w:val="BookText"/>
        <w:rPr/>
      </w:pPr>
      <w:r>
        <w:rPr>
          <w:rFonts w:ascii="IRNazanin" w:hAnsi="IRNazanin" w:eastAsia="IRNazanin"/>
          <w:color w:val="111111"/>
          <w:sz w:val="28"/>
          <w:sz w:val="28"/>
          <w:szCs w:val="28"/>
          <w:rtl w:val="true"/>
          <w:lang w:bidi="fa-IR"/>
        </w:rPr>
        <w:t>راستی کدام مصیبت؟ آیا خواسته‌ای که به هر دلیل برآورده نشده یا برآورده‌شدنش در دست ما نبوده، مصیبت است؟ آیا دختری که موقعیت خوبی برای ازدواج نیافته یا به هر دلیلی مجرد مانده، بدبخت است؟ آیا مرد زندگی باید همانی باشد که من و شما او را در رؤیا تصور کرده‌ایم؟ آیا مرد ما باید همیشه و در همه حال همانی باشد که ما آرزو داریم؟ یا چون سیر طبیعی ازدواج بچه‌دار شدن است، حتماً ما هم باید به قول معروف دامنمان سبز باشد؟</w:t>
      </w:r>
    </w:p>
    <w:p>
      <w:pPr>
        <w:pStyle w:val="BookText"/>
        <w:rPr/>
      </w:pPr>
      <w:r>
        <w:rPr>
          <w:rFonts w:ascii="IRNazanin" w:hAnsi="IRNazanin" w:eastAsia="IRNazanin"/>
          <w:color w:val="111111"/>
          <w:sz w:val="28"/>
          <w:sz w:val="28"/>
          <w:szCs w:val="28"/>
          <w:rtl w:val="true"/>
          <w:lang w:bidi="fa-IR"/>
        </w:rPr>
        <w:t>زندگی شما با زندگی دیگران چقدر تفاوت دارد؟ آیا زندگی من و شما هم باید مثل زندگی اقدس خانم و مهری سادات و آزیتا جان و مهوش و مهسا و گلاره و آرمیتا باشد؟ آیا باید مثل آنها ازدواج کنیم؟ مثل آنها بچه‌دار شویم؟ مثل آنها بچه‌های سالم داشته باشیم؟ یا مثل آنها پول‌مان از پارو بالا برود؟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فکر کنیم زندگی بر طبق خیالات ما پیش می‌رفت، با مرد خیالمان ازدواج می‌کردیم، به خانه رؤیایی‌مان می‌رفتیم، بچه‌های خیالاتمان را به دنیا می‌آوردیم، آنها طبق خیالات ما بزرگ می‌شدند، طبق خیالات ما درس می‌خواندند، طبق تصورات خیالی ما ازدواج می‌کردند و زندگی به همین شکل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نمی‌دانم، اما من حالم از چنین زندگی کردنی به هم می‌خورد، چراکه کسی در این‌گونه زندگی‌ها مجال رشد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ثابت کرده محدودیت‌ها آدمی را بزرگ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 تا وقتی از آتش نگذشته و آب نخورده، استوار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خودتو به اون راه می‌زنی؟</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نه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گوشی را برمی‌دارم و زنگ می‌زنم به ساناز و قرار امروز را به هم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دیگری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نمی‌شود؛ تا دلت گرفت، هِلِک هِلِک راه بیفتی بروی خیابان‌ها را گَز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داخل هر مغازه را دید بزنی که شاید یک چیز به درد بخور پیدا کنی؛ که شاید با این کارها سر خودت را گرم کنی و برای چند ساعت یادت برود چه دردی در دلت چنبره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می‌توانی با این‌گونه کارها، سرت را گرم کنی و خودتو به اون راه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کار تا کی می‌تواند تو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این خرید رفتن‌ها هم دلت را می‌زند و می‌افتی کنج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باید دوباره فکر کنی و سرگرمی تازه‌ای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 با خودت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بگو چه دردی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روراست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همانی را بگو که توی دلت چنبره زده و هی دارد تو را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را بگو که نمی‌توانی به کسی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اتاقت را قفل کن و بلند بلند دردت را به خودت توضیح بده و از زاویه‌های مختلف آن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می‌توانی خودت را جای اطرافیانت بگذاری و دردت را از زبان آنها برای خودت تعریف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خنده‌دار باشد، ولی این کار سبب می‌شود اولاً دردت را بشناسی و بعد اطرافیانت را، و بدانی کدام‌شان به دردت پر و بال می‌دهد و کدام به خودت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شرایط را برای خودت تعریف کن و همه جوانب را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ببین چطور می‌شود در کنار محدودیت‌های موجود، سالم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به ذهنت می‌رسد، یادداشت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خرید رفتن، آشپزی، میهمانی گرفتن، پارک و سینما و کافی‌شاپ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شاید فکر‌های اولیه باشند و برای مدتی تو را آرام کنند،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چاره 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بیشتر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زیاد هم نمی‌تواند راه مناسبی برای مقابله با دردهایت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تنهایی و خلوت را هم نزن که اندک‌اندک نابودت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ببینی با وجود محدویتت چگونه می‌توانی برای خودت مفید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می‌کنم برای خودت مفید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خودت را دوست نداشته باشی، نمی‌توانی دیگران را دوست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خودت سرمایه‌گذاری کن و وقت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بچین که با آن بتوانی از همه مواهب زندگی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خسته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پیوسته رفتن، بهتر از تند رفتن و در وسط راه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اینها به خودت اعتماد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وجودی تو، طوری طراحی شده که با وجود درد‌ها و محدودیت‌های سنگین می‌توانی به موفقیت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باش که هر طور شده مسیر خودش را پیدا می‌کند و پیش می‌رود و خودش را به دریا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نکن؛ گوشی را بردار و به ساناز زنگ بزن و قرار خرید رفتن را به هم بزن</w:t>
      </w:r>
      <w:r>
        <w:rPr>
          <w:rFonts w:eastAsia="IRNazanin" w:cs="IRNazanin"/>
          <w:color w:val="111111"/>
          <w:sz w:val="28"/>
          <w:szCs w:val="28"/>
          <w:rtl w:val="true"/>
          <w:lang w:bidi="fa-IR"/>
        </w:rPr>
        <w:t>.</w:t>
      </w:r>
      <w:bookmarkStart w:id="44" w:name="pg3836_42039"/>
    </w:p>
    <w:p>
      <w:pPr>
        <w:pStyle w:val="Heading3"/>
        <w:numPr>
          <w:ilvl w:val="2"/>
          <w:numId w:val="1"/>
        </w:numPr>
        <w:rPr/>
      </w:pPr>
      <w:bookmarkStart w:id="45" w:name="__RefHeading___Toc1458136_2281741623"/>
      <w:bookmarkStart w:id="46" w:name="_Toc16"/>
      <w:bookmarkEnd w:id="44"/>
      <w:bookmarkEnd w:id="45"/>
      <w:r>
        <w:rPr>
          <w:rtl w:val="true"/>
        </w:rPr>
        <w:t>شهادت حضرت فاطمه زهرا علیهاالسلام</w:t>
      </w:r>
      <w:bookmarkEnd w:id="46"/>
    </w:p>
    <w:p>
      <w:pPr>
        <w:pStyle w:val="BookText"/>
        <w:rPr/>
      </w:pPr>
      <w:r>
        <w:rPr>
          <w:rFonts w:ascii="IRNazanin" w:hAnsi="IRNazanin" w:eastAsia="IRNazanin"/>
          <w:color w:val="111111"/>
          <w:sz w:val="28"/>
          <w:sz w:val="28"/>
          <w:szCs w:val="28"/>
          <w:rtl w:val="true"/>
          <w:lang w:bidi="fa-IR"/>
        </w:rPr>
        <w:t>الفبای سبک زندگی در فرهنگ فاطمی</w:t>
      </w:r>
    </w:p>
    <w:p>
      <w:pPr>
        <w:pStyle w:val="BookText"/>
        <w:rPr/>
      </w:pPr>
      <w:r>
        <w:rPr>
          <w:rFonts w:ascii="IRNazanin" w:hAnsi="IRNazanin" w:eastAsia="IRNazanin"/>
          <w:color w:val="111111"/>
          <w:sz w:val="28"/>
          <w:sz w:val="28"/>
          <w:szCs w:val="28"/>
          <w:rtl w:val="true"/>
          <w:lang w:bidi="fa-IR"/>
        </w:rPr>
        <w:t>قربان صحرائی چاله‌سرائی</w:t>
      </w:r>
    </w:p>
    <w:p>
      <w:pPr>
        <w:pStyle w:val="BookText"/>
        <w:rPr/>
      </w:pPr>
      <w:r>
        <w:rPr>
          <w:rFonts w:ascii="IRNazanin" w:hAnsi="IRNazanin" w:eastAsia="IRNazanin"/>
          <w:color w:val="111111"/>
          <w:sz w:val="28"/>
          <w:sz w:val="28"/>
          <w:szCs w:val="28"/>
          <w:rtl w:val="true"/>
          <w:lang w:bidi="fa-IR"/>
        </w:rPr>
        <w:t>سخن گفتن از اول‌بانوی جهان اسلام و عالم انسانیت، حضرت فاطمه زهرا علیهاالسلام بسی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او برگزیده‌ای از خاصان درگاه الهی است که حضرت حق بر وی نظری ویژه و منحصر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اشرف پیامبران؛ بلکه دختر پاک اشرف اولاد آدم است که بهشت را پدر با بوییدن وی استشمام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به همسری ابرمردی یگانه به نام علی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 علیه السلام که مادر گیتی و بشریت همچون او نزاده و نخواهد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فرزندانی را مادری کرد که در عالم وجود، نظیر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انسان‌های افلاکی خاک‌نشینی هستند که در مکتب فاطمه علیهاالسلام پرورش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میان بشر چنان زیستند که آیینه تمام‌نمای هر آنچه صفت و ویژگی نیکوی الهی و فرامعنوی است، شدند و برای همیشه چراغ روشن و تابناک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خانه حضرت زهرا علیهاالسلام که محل آمد و شد فرشتگان عرش الهی بود، پرورشگاه انسان کامل است و مصداق تامّ و تمام هرآنچه صفت والای الهی است در آن تبلور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سیره و شیوه زندگی آن انسان‌های الهی‌سرشت، برنامه و قانون سبک زندگی بشر است از ازل تا ابد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از چنین بانویی و موشکافی در سبک زندگی وی محال عقل است و از عهده هر قلمی برنمی‌آید تا چه رسد به توان عاجز و ذهن قاصر این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w:t>
      </w:r>
    </w:p>
    <w:p>
      <w:pPr>
        <w:pStyle w:val="BookText"/>
        <w:rPr/>
      </w:pPr>
      <w:r>
        <w:rPr>
          <w:rFonts w:ascii="IRNazanin" w:hAnsi="IRNazanin" w:eastAsia="IRNazanin"/>
          <w:color w:val="111111"/>
          <w:sz w:val="28"/>
          <w:sz w:val="28"/>
          <w:szCs w:val="28"/>
          <w:rtl w:val="true"/>
          <w:lang w:bidi="fa-IR"/>
        </w:rPr>
        <w:t>کنیم که این کمترین غلامان خاندان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تلاش می‌کند و می‌خواهد با توجه به درک خویش رایحه‌ای هرچند ناچیز از بوستان وسیع آن خاندان را استشمام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 واژگانی چند از ویژگی‌های حضرت صدیقه کبری، فاطمه زهرا علیهاالسلام را در قالب حروف الفبای فارسی از بوستان معرفت و فرهنگ زندگی آن بانوی بهشتی سرچین می‌کنیم و مقابل دیدگان زیبانگر خوانندگان محترم این نوشتار به صف می‌کشیم تا مشام دیدگانشان عطرافشان گردد و ذائقه الهی طبع آنان عسلی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دین مبین اسلام برنامه زندگی حضرت فاطمه زهرا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دینی را در روابط اجتماعی در حدّ اعلا اراده می‌کرد و به دیگران نیز توصیه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اصول اخلاقی ایثار و انفاق، سرآمد خاص و عام بود و این اصول را برای فرزندان به ارث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فاطمی چنان صفتی بارز در حیات فاطمه علیهاالسلام است که آن مخدّره را در این صفت ضرب‌المثل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علیهاالسلام برترین بانوان عالم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رثا و سوگ پدر از بکائین مدینه شد و از بس در فراق باب عزیزش می‌گریست که گاه بیهوش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بوی پیراهن بابش در فضای بیت‌الاحزان بقیع پیچید، از دیدگانش همچون باران بهاری اشک باریدن گرفت تا جایی که از نهایت بی‌تابی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بصیرتش او را به مقام رضا و تسلیم اوج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 پاره تن رسول رحمت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پهلویش را در پاسبانی از حریم ولایت و پاسداری از اول پیشوای مظلوم عالم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پهلوان پارسایی و پرهیزکاری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پرستاری از پدر آن‌سان پیش رفت که به لقب ام‌ابیها پیراسته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پرستوی پاکباز راه ولایت، هم پرستار پدر بود هم غمگسار و پرستار و پناه‌گاه همسر</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تعلیم‌یافته مکتب رسول خاتم صلی الله علیه و آله بود و تقیّد به شریعت داشت در حد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را تکریم می‌کرد همچون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و تربیت معنوی فرزندان توجه تامّ بذل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تکیه‌گاه حیات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باری‌تعالی را سرلوحه هر کاری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تسلیم محض رضای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اهتمامش به ثنای الهی در قرائت قرآن کریم، دعا و ذکر و مناجات نهایت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الهی را در کنار تماشای سیمای رسول اعظم صلی الله علیه و آله و انفاق در راه خدا قرار داده بود و این سه عمل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تسبیح ملک را با ثنای وافرش به ثبوت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عملش سبب شد خدای سبحان تسبیحات حضرت زهرا علیهاالسلام را عملی قرار داده که آثارش گسترده، ماندگار و ابدی تثبیت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 جلالی که خدای سبحان به فاطمه علیهاالسلام هدیه فرموده، در میان تمام زنان عالم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جلوه جلالت و جبروتی‌اش اختیار را از جن و انس سلب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بدون اجازه به بیتش ورود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جامه‌اش الگوی پوششی است برای کل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می‌دید با غصب خلافت جاهلیت به جامعه بازگشته، غمی جانگداز و جانسوز او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را جان‌مایه حیات شرافت و انسانیت و تداوم و بقای دین جهان‌شمول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فاطمه علیهاالسلام چلچراغ آفرینش و هستی است و چهره معصوم و بهشتی‌اش آیینه ملکوت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مهربانش چشمه مهر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بی‌چون و چرایش بر دل شیفتگانش چنگ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چاووشی‌خوان چکیده عصاره فضیلت‌های فاطمی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گوشه چادرش که چاره‌ساز مشکلات عفتی جامعه و چتر نجات بشر است، نتکان و چکه‌ای از علم و ادبش را بر چهره دل ما بچکان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حیایش،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حجب و حیا در محضر حیّ سبحان بر خود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سبب شد جبرئیل امین از طرف حیّ سبحان به وی وعده دهد تا در قیامت با دو حلّه نور همواره مستور باشد و در حریم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حیاتش هم الهی بود و حبّ و بغضش هم خدایی</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بر چه کسی جاری است که پدرش خاتم‌الانبیاء صلی الله علیه و آله باشد و مادرش خدیجه کبری علیهاالسلام ؟ این خاک‌نشین خدایی، خانه‌ای بنیان نهاد که پناهگاه دردمندان بود و محفل هبوط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خواستگاری‌اش را خدا جاری فرمود و خاتم رسولان صلی الله علیه و آله 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خطابه‌های آتشینش در دفاع از ولایت و خلافت غصب شده، خواب از چشمان خفتگان غافل ربود و دشمن خبیث را خوار و خفیف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زینب کبری علیهاالسلام خطبه‌خوانی را میراث گذاشت تا با خروشی پرطنین، کاخ خصم دون را بر سر شامیان، خاکدان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خصوصی نیز از خواب و استراحت در حدّ ضرورت بهره می‌جست و در خانه‌داری، خلاّق‌ترین و خالص‌ترین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در زندگی فاطمه علیهاالسلام معنای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را با تمام وجود درک کرده بود، با درد عجین بود؛ چه درد بدنی، آن‌گاه که میان در و دیوار پهلویش را شکستند و محسن نورسته‌اش نشکفته پرپر شد و چه درد معنوی؛ آن‌گاه که ولایت را دست‌بسته میان کوچه‌ها می‌کشیدند و به مسلخ ستم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دوا را از طرف دادار دانا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سختی‌اش را با دلی دریایی هموار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دادن مصیبت دیدگان را از پدر آموخته بود و دست دعایش به درگاه دوست با دلی آرام و امیدوار به بالا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مورد توجه ذات مقدس حضرت ذی‌الجلال است و ذریّه پاک رسول رحمت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ذلت، فرسنگ‌ها فرسنگ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در گوش حسین علیه السلام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با ذبیح عظیم کربلا تفسیر عملی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را این زکیّه پاک نبوی جهت جهاد در راه خدا دست علی علیه السلام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ذرّه‌پرور آل رسول صلی الله علیه و آله ، این ذره‌های آویخته به گوشه چادر خونینت را به حق ذریّه پاکت، ذرّه‌پروری و شفاعت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رسول مدنی است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رضوان می‌تراود از روح و ریحان این ریحانه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ریحانه اشرف اولاد آدم است، اما با دست خویش به رُفت و روب خانه حیدر علیه السلام مبادرت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راضیه مرضیه است در روضه رضوان ربّ‌العالمین که رُخسار زمینی‌اش در آسمان‌ها ریشه دارد، نام مبارکش رمز گشایش مشکلات است و دوای رنج‌های پیدا و ناپیدا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بتول علیهاالسلام ، زیور عرش برین است و زینت بیت رسول مهربانی‌ها و زیب زندگی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علیهاالسلام زاده اوست که زلزله خطبه‌هایش لرزه بر پیکر یزید زبون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زیبنده به همه صفات زیبا و برتر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زهدش سرآمد زاهدان عالم بود و رفتن به زیر بار زور و تزویر در قاموسش راهی نداشت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حیا زلال‌تر از گل ژاله در سیمای معصومش می‌شکفت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ژِن پارسایی</w:t>
      </w:r>
    </w:p>
    <w:p>
      <w:pPr>
        <w:pStyle w:val="BookText"/>
        <w:rPr/>
      </w:pPr>
      <w:r>
        <w:rPr>
          <w:rFonts w:ascii="IRNazanin" w:hAnsi="IRNazanin" w:eastAsia="IRNazanin"/>
          <w:color w:val="111111"/>
          <w:sz w:val="28"/>
          <w:sz w:val="28"/>
          <w:szCs w:val="28"/>
          <w:rtl w:val="true"/>
          <w:lang w:bidi="fa-IR"/>
        </w:rPr>
        <w:t>و عفت و پاکدامنی را از خدیجه کبری علیهاالسلام میراث‌دار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ساده‌پوش و ساده‌زیست بود، هیچ‌گاه در پوشش وی ژولیدگی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امر مباحی هم انتظار نمی‌رود؛ چه رسد به ژاژخایی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فاطمی، هرگز ژاژخایی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ژرف‌اندیشی و ژرف‌نگری این بانو غبطه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کی توان ورود به ژرفای اندیشه‌اش راهی خواهد بود؟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را باید از سیره فاطمه علیهاالسلام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سیده زنان دو جهان است؛ در هر سیاق از زندگی، سرور و سرسلسله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سادات، در پرورش و ساختن فرزندانی که سالاران روزگار، بلکه سیّد فردوسیان‌اند،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کوثر، همسر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لوازم زندگی به سبویی سفالین و فرشی ساده از پوست گوسفند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لباسش، سازگار با حجب و حیا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قاعده سخن می‌گفت و به گاه سکوت، سکوت را سر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صبور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اخلاقی و سبک زندگی اش آیینه‌ای است برای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به درگاه الهی از صفات برجسته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پرورشگاه شهادت بود؛ چه آن‌که خود شهید راه ولایت شد، همسرش اول شهید مظلوم راه عدالت گردید و فرزندانش، شهیدانی‌اند که شهدا را سروری و سالاری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شهادت را فاطمه علیهاالسلام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ساده فاطمه علیهاالسلام ، هفت‌شین که سهل است، بلکه هفتادها شین، سفره‌ای را آذین کرده که بر کرسی‌اش شبّر و شبیر تکیه داده‌اند و استادی می‌کنند؛ شُکر و شفاعت و شور و شعور و شجاعت و شرم و شرافت و شب‌زنده‌داری و شهادت و شهامت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صالح خدای سبحان به صبر توصیف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فضیلت‌های اخلاقی صدّیقه کبری علیهاالسلام نیز صبر و استقامت مثال‌زدنی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 کوتاه و سراسر پربرکتش دچار شداید و بلایا و مصائب بزرگی شد که طاقت‌فرسا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مصیبتی در مقابل صبوری این دست‌پرورده معلم صبر و صلابت، حضرت رسول اعظم صلی الله علیه و آله سر تعظیم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گفتار و صدق و صفا در رفتار را باید از صدیقه کبری علیهاالسلام درس گرفت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ضریح قبر پنهان فاطمه علیهاالسلام ؟ آیا ضربت هر ضربه ذوالفقار همسرش، برتر از عبادت جن و انس نبود؟ آیا ضدیّت با فاطمه علیهاالسلام ضدیت با رسول</w:t>
      </w:r>
    </w:p>
    <w:p>
      <w:pPr>
        <w:pStyle w:val="BookText"/>
        <w:rPr/>
      </w:pPr>
      <w:r>
        <w:rPr>
          <w:rFonts w:ascii="IRNazanin" w:hAnsi="IRNazanin" w:eastAsia="IRNazanin"/>
          <w:color w:val="111111"/>
          <w:sz w:val="28"/>
          <w:sz w:val="28"/>
          <w:szCs w:val="28"/>
          <w:rtl w:val="true"/>
          <w:lang w:bidi="fa-IR"/>
        </w:rPr>
        <w:t>اعظم صلی الله علیه و آله و ضدیت با رسول خاتم صلی الله علیه و آله ضدیت با خدای متعال نیست؟ کجاست امت رسول اعظم صلی الله علیه و آله که فرهنگ ضابطه‌مند فاطمه علیهاالسلام را انضباط زندگی خود نمی‌کند و خود را از ضلالت و گمراهی نمی‌رهاند؟ چرا این امت در زلال فرهنگ فاطمی غرق نمی‌شود و با محبتش ضریب ایمانش را استواری نمی‌بخشد و افزایش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طاهره مطهره، طهورای اطهری است که طراوت شاخسار طوبای بهشتی از شادابی و طراوت منزل ساده، ولی طارم اعلای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طاعت الهی اش تمام و کمال بود که انجام آن بر بشر عادی طاقت‌فرسا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طلایه‌دار دفاع از حریم ولایت، و نخستین کسی است که طبل حفظ و حراست از خلافت آل طاها را طنین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خصم ظالم بود و پناه مظلوم، ولی امان از ظلمی که به زهرای مرضیه علیهاالسلام و خاندان مظلومش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ظهر عاشورای پسر مظلوم و زینب علیهاالسلام مظلومه‌اش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غیر ظهور منجی منتقم، کسی می‌تواند انتقام ظلم بر مادر سیادت را از ظالم و ظالمان زمانه و روزگار بگیرد؟ هرکه از ظاهر و باطن فرهنگ زهرا علیهاالسلام قطره‌ای بچشد، از ظلمات برای همیشه 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در ظلال فرهنگ فاطمی فراچنگ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 همسر فاطمه علیهاالسلام است و سیره علوی سیرت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علی علیه السلام ، عدالت را فریاد زد و عدو آن را بر نتافت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در عنفوان جوانی شمع وجودش را میان در و دیوار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عالمه مکتب رسالت به آنچه علم داشت جامه عمل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به تمام معنا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عِلم او عاشوراساز عالَم تعلیم یافت و عَلَم حریّت و شهادت را برافراشت تا عَلَم کند به عالَم شهدای کربلا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نمی‌شد، مگر برای رضایت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برایش در عین حلاوت، غیرت بود و بعد از غصب، غیرت دینی‌اش به جوش آمد و غسل شهادت کرد تا غیورانه در برابر غوغاسالاران زمانه قد علم کند و غرور و نخوت غاصبان را با غریو غم‌انگیز بیدارگرش فریاد زند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فاطمه بود که پدر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فاطمی فسق و فجور و فساد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فدکش را فساد زمانه غصب کرد تا فریاد فضایل علی علیه السلام</w:t>
      </w:r>
    </w:p>
    <w:p>
      <w:pPr>
        <w:pStyle w:val="BookText"/>
        <w:rPr/>
      </w:pPr>
      <w:r>
        <w:rPr>
          <w:rFonts w:ascii="IRNazanin" w:hAnsi="IRNazanin" w:eastAsia="IRNazanin"/>
          <w:color w:val="111111"/>
          <w:sz w:val="28"/>
          <w:sz w:val="28"/>
          <w:szCs w:val="28"/>
          <w:rtl w:val="true"/>
          <w:lang w:bidi="fa-IR"/>
        </w:rPr>
        <w:t>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فدک، فریادی شد تاریخی برای افشای فرومایگان طغیانگر با فصاحت کلام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به فاطمه علیهاالسلام پیوست تا فیض بَرَد و فخر زنان شود و به فوز رسد 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فاصله گرفتن از فاطمه علیهاالسلام ، فضاحت و بدبختی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کریم را برنامه اصلی زندگی‌اش قرار داده بود و سخت بدان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نیز قرائت قرآن را سفارش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قرائت سوره‌هایی از قرآن را بیان و تأکید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قهرش الهی بود و در دفاع از ولایت قهرمانانه خطبه خواند و از حق و حقیقت جانانه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قبله‌نمای قافله بصیرت و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و بند دنیا نبود، بلکه قیامت را چون آیینه مقابلش قاب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غریب قبر مطهرش را بر شیفتگانش قایم کرده تا منتقمش، حضرت قائم آل محمد صلی الله علیه و آله روزی به خون‌خواهی‌اش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کوثر نبوت قرار داد تا همچون کوکب درخشانی در کهکشان هستی بر بشر باران نور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کلبه کوچک و ساده‌اش، سالاری را پرورش داد تا خاک کربلا را کیمیای حیات‌بخش بشر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کرّوبیان به کرامت عباس علیه السلام که کاشف‌الکرب حسین فاطمه علیهاالسلام بود، غبطه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گلبانگ عدالتش هنوز در گوش جان می‌پیچد و‌های‌های گریه‌هایش از فراق گوهر یکدانه آفرینش، رسول رحمت صلی الله علیه و آله همچنان در گوش روزگار طنین‌انداز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ایثار را بر گرسنگی ترجیح می‌داد تا نکند فقیری گرسنه سر بر بالین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گشاده‌رویی را نشانه ایمان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تبسم همواره در برخورد با دیگران، چهره نورانی‌اش را گلستان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لاله‌روی لاله‌زار شهادت، لؤلؤ و مرجان پروش داد، و بر گهواره آنان لالایی لا اله الا الله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لعب از لبان مبارکش گریزان بود، ولی لهیب عشق به ولی و ولایت از دل دریایی‌اش شعله می‌کشید و بر لبان مبارکش گل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شهرت می‌گریخت، بلکه حجب و حیایش در لباس ساده‌اش، زبانزد خاص و عام بود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مهریه‌اش، مهر السّنه 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 از مادر بود برای ملت رسول اعظم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سیادت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مادر به قدری در او تمام بود که پیامبر</w:t>
      </w:r>
    </w:p>
    <w:p>
      <w:pPr>
        <w:pStyle w:val="BookText"/>
        <w:rPr/>
      </w:pPr>
      <w:r>
        <w:rPr>
          <w:rFonts w:ascii="IRNazanin" w:hAnsi="IRNazanin" w:eastAsia="IRNazanin"/>
          <w:color w:val="111111"/>
          <w:sz w:val="28"/>
          <w:sz w:val="28"/>
          <w:szCs w:val="28"/>
          <w:rtl w:val="true"/>
          <w:lang w:bidi="fa-IR"/>
        </w:rPr>
        <w:t>مکرم صلی الله علیه و آله نیز او را مادر پدر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رسالت، مادر شهادت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در مکتب مهر و محبت، فرزندانی فرامعنوی پرورش داد که مادون خدایند و مافوق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محبوبه الهی مفتخر به همسری مولای متقیان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مودّتش سفارش مؤکد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اهتمام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مکرم صلی الله علیه و آله اهمیت نماز را آموخته بود؛ لیکن فروتن‌ترین مردم را در برابر نماز، بهترین آنها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نیّره عذرا، نوری از انوار الهی بود که در قالب نسل بشر از صلب نبوت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نسلی که از این نازدانه نیّر اعظم صلی الله علیه و آله به یادگار ماند همه نور و نورآفرین‌اند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در وادی نور، نفاق و نفرت را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جز وصی پیامبر صلی الله علیه و آله شایستگی وصلت با وصله و پاره تن پیامبر را داشت؟ وصایایش همه برنامه زندگی است و ورد زبانش ذکر 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واله و شیدا از حریم ولایت دفاع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زندگی همسر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هنر زندگی را باید از هم‌کفو علی علیه السلام آموخت؛ چه آن‌که او هنرآموزی بی‌بدیل است در همسرداری، همسایه‌داری، هنرمندسازی و هنرمندپروری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هنرمندی ولایتمدار است که در هدایت بشر به سمت هدف‌های متعالی همتا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گوشه از سبک زندگی وی را که بشکافی، هزاران نکته از هجده بهار حیات پربهایش گلچین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یاس کبود بوستان آل یاسینی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یاسمن و یاس یادگار چادر خون‌رنگ توست که از کینه یهود آغشته به خاک غربت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یعقوب‌وار روزی را به انتظار نشسته تا یوسف تو یامحمد و یا علی‌گویان از راه برسد و با یدِ بیضایش انتقام آنچه نامردی و نامردمی بر تو و پدر و همسر و فرزندانت رفته، همه را بازستاند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یاس سپید نبوت و یاسمن معطر رسالت، و سلام خدا بر زهرا علیهاالسلام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عَلَیهِ یوْمَ وُلِدَ وَ یوْمَ یمُوتُ وَ یوْمَ یبْعَثُ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کشتن چراغ، هیچ‌کس در کوچه و خیابان نبود که آن مسلخ زمستانی را به اندرزی بهارانه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پنجره‌ها لب‌فروبسته، تمام خانه‌ها در ظلمت تغافل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یکه‌تاز و ستمکار در کوچه بیداد می‌کرد و ناگاه چراغ رستگاری ِشهر را به یغما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دود آه دل او را کسی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آخرین پرپر</w:t>
      </w:r>
    </w:p>
    <w:p>
      <w:pPr>
        <w:pStyle w:val="BookText"/>
        <w:rPr/>
      </w:pPr>
      <w:r>
        <w:rPr>
          <w:rFonts w:ascii="IRNazanin" w:hAnsi="IRNazanin" w:eastAsia="IRNazanin"/>
          <w:color w:val="111111"/>
          <w:sz w:val="28"/>
          <w:sz w:val="28"/>
          <w:szCs w:val="28"/>
          <w:rtl w:val="true"/>
          <w:lang w:bidi="fa-IR"/>
        </w:rPr>
        <w:t>زدن شعله‌هایش را کسی به قصد روایت، تماشا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نامحرمانِ آتش آن شمع شهید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نامش پروانه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تشریح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مترادف خداوند برگرفته از صفات شفیقانه عشق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هیچ‌کس خصومت نورزید، جز آن‌که گفت حقیقت را پاس دارید و حق را بندگی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هیچ‌کس کینه‌ای نداشت، جز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نیاز محض‌اند و بی‌نیاز فقط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مهربانی را به رعایت میراثش حرمت‌گذار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لهجه او را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که لباس اشک را از خزانه اندوه خاندانش بیرون آورد و به تن کرد، و بستری جز سجاده نداشت، و غمی جز نادانی مردم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خانه‌اش را بی‌مهر و بی‌رخصت، در کوبیدند و بی‌سلام و بی‌حرمت با او سخن از آتش و طغیان گفتند؛ با او که باران بود و ملایمت گلستان و نسیم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که مناجات تمام معنای دل او بود، صدای دعاگوی او را نیز تاب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فرستادند که سکوت باش، و سخنی به گوش ما نرسان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که شاخه‌شاخه بهار بود و جوانی زندگانی و مهر، برگ‌برگ پژمرد و در خانه خویش، گوشه‌نشین دوری از آدمیان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زمین قدم برمی‌داشت، از موج دامانش خاک، آبستن ایمان و شوق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آن‌گونه با او بیگانه شدند که زمهریر، تمام ویرانه‌های‌شان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پیام‌آور سبزینه و زیبایی بود، دور از چشمان‌شان به افلاک هجرت کرد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بی‌خبر رفت و هیچ نشانی از چادر برکت‌خیزش در کوچه‌های زمین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پس از او راه و رسم روییدن را از یاد بردند و چلچله‌ها آوازهای خویش را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رفت و زخم‌هایی را که بر تنش نشانده بودند، به معراج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گریستن بر مزارش را برای ابد، انسان ناسپاس به دوش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خبر بیاورد که از کدامین مسیر کوچید، رد پای بهاری‌اش کجاست؟</w:t>
      </w:r>
      <w:bookmarkStart w:id="47" w:name="pg3836_42057"/>
    </w:p>
    <w:p>
      <w:pPr>
        <w:pStyle w:val="Heading3"/>
        <w:numPr>
          <w:ilvl w:val="2"/>
          <w:numId w:val="1"/>
        </w:numPr>
        <w:rPr/>
      </w:pPr>
      <w:bookmarkStart w:id="48" w:name="__RefHeading___Toc1458138_2281741623"/>
      <w:bookmarkStart w:id="49" w:name="_Toc17"/>
      <w:bookmarkEnd w:id="47"/>
      <w:bookmarkEnd w:id="48"/>
      <w:r>
        <w:rPr>
          <w:rtl w:val="true"/>
        </w:rPr>
        <w:t>شعر</w:t>
      </w:r>
      <w:bookmarkEnd w:id="49"/>
    </w:p>
    <w:p>
      <w:pPr>
        <w:pStyle w:val="BookText"/>
        <w:rPr/>
      </w:pPr>
      <w:r>
        <w:rPr>
          <w:rFonts w:ascii="IRNazanin" w:hAnsi="IRNazanin" w:eastAsia="IRNazanin"/>
          <w:color w:val="111111"/>
          <w:sz w:val="28"/>
          <w:sz w:val="28"/>
          <w:szCs w:val="28"/>
          <w:rtl w:val="true"/>
          <w:lang w:bidi="fa-IR"/>
        </w:rPr>
        <w:t>کوثر مهر</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آفاق زدوده خاطر از غم، سرشار سپیده‌ها، دمادم</w:t>
      </w:r>
    </w:p>
    <w:p>
      <w:pPr>
        <w:pStyle w:val="BookText"/>
        <w:rPr/>
      </w:pPr>
      <w:r>
        <w:rPr>
          <w:rFonts w:ascii="IRNazanin" w:hAnsi="IRNazanin" w:eastAsia="IRNazanin"/>
          <w:color w:val="111111"/>
          <w:sz w:val="28"/>
          <w:sz w:val="28"/>
          <w:szCs w:val="28"/>
          <w:rtl w:val="true"/>
          <w:lang w:bidi="fa-IR"/>
        </w:rPr>
        <w:t>آهنگ‌نواز موج، ساحل، دریا شده بر ترانه ملزم</w:t>
      </w:r>
    </w:p>
    <w:p>
      <w:pPr>
        <w:pStyle w:val="BookText"/>
        <w:rPr/>
      </w:pPr>
      <w:r>
        <w:rPr>
          <w:rFonts w:ascii="IRNazanin" w:hAnsi="IRNazanin" w:eastAsia="IRNazanin"/>
          <w:color w:val="111111"/>
          <w:sz w:val="28"/>
          <w:sz w:val="28"/>
          <w:szCs w:val="28"/>
          <w:rtl w:val="true"/>
          <w:lang w:bidi="fa-IR"/>
        </w:rPr>
        <w:t>گیسوی پرند صبحگاهی، واکرده نسیم شانه بر دوش</w:t>
      </w:r>
    </w:p>
    <w:p>
      <w:pPr>
        <w:pStyle w:val="BookText"/>
        <w:rPr/>
      </w:pPr>
      <w:r>
        <w:rPr>
          <w:rFonts w:ascii="IRNazanin" w:hAnsi="IRNazanin" w:eastAsia="IRNazanin"/>
          <w:color w:val="111111"/>
          <w:sz w:val="28"/>
          <w:sz w:val="28"/>
          <w:szCs w:val="28"/>
          <w:rtl w:val="true"/>
          <w:lang w:bidi="fa-IR"/>
        </w:rPr>
        <w:t>جوشانده سپیده، عطر سوری، جوش آمده گل، به چشم شبنم</w:t>
      </w:r>
    </w:p>
    <w:p>
      <w:pPr>
        <w:pStyle w:val="BookText"/>
        <w:rPr/>
      </w:pPr>
      <w:r>
        <w:rPr>
          <w:rFonts w:ascii="IRNazanin" w:hAnsi="IRNazanin" w:eastAsia="IRNazanin"/>
          <w:color w:val="111111"/>
          <w:sz w:val="28"/>
          <w:sz w:val="28"/>
          <w:szCs w:val="28"/>
          <w:rtl w:val="true"/>
          <w:lang w:bidi="fa-IR"/>
        </w:rPr>
        <w:t>انباشته کهکشان تماشا، در آیینه سکوت دریا</w:t>
      </w:r>
    </w:p>
    <w:p>
      <w:pPr>
        <w:pStyle w:val="BookText"/>
        <w:rPr/>
      </w:pPr>
      <w:r>
        <w:rPr>
          <w:rFonts w:ascii="IRNazanin" w:hAnsi="IRNazanin" w:eastAsia="IRNazanin"/>
          <w:color w:val="111111"/>
          <w:sz w:val="28"/>
          <w:sz w:val="28"/>
          <w:szCs w:val="28"/>
          <w:rtl w:val="true"/>
          <w:lang w:bidi="fa-IR"/>
        </w:rPr>
        <w:t>تا بهت زمین شود هویدا، از دیدن کهکشان، دمادم</w:t>
      </w:r>
    </w:p>
    <w:p>
      <w:pPr>
        <w:pStyle w:val="BookText"/>
        <w:rPr/>
      </w:pPr>
      <w:r>
        <w:rPr>
          <w:rFonts w:ascii="IRNazanin" w:hAnsi="IRNazanin" w:eastAsia="IRNazanin"/>
          <w:color w:val="111111"/>
          <w:sz w:val="28"/>
          <w:sz w:val="28"/>
          <w:szCs w:val="28"/>
          <w:rtl w:val="true"/>
          <w:lang w:bidi="fa-IR"/>
        </w:rPr>
        <w:t>مهتاب، به دشت کرده خلوت، خورشید، به ماه برده سجده</w:t>
      </w:r>
    </w:p>
    <w:p>
      <w:pPr>
        <w:pStyle w:val="BookText"/>
        <w:rPr/>
      </w:pPr>
      <w:r>
        <w:rPr>
          <w:rFonts w:ascii="IRNazanin" w:hAnsi="IRNazanin" w:eastAsia="IRNazanin"/>
          <w:color w:val="111111"/>
          <w:sz w:val="28"/>
          <w:sz w:val="28"/>
          <w:szCs w:val="28"/>
          <w:rtl w:val="true"/>
          <w:lang w:bidi="fa-IR"/>
        </w:rPr>
        <w:t>افلاک به خاک، سر نهاده، سرگشته به شور عشق، عالم</w:t>
      </w:r>
    </w:p>
    <w:p>
      <w:pPr>
        <w:pStyle w:val="BookText"/>
        <w:rPr/>
      </w:pPr>
      <w:r>
        <w:rPr>
          <w:rFonts w:ascii="IRNazanin" w:hAnsi="IRNazanin" w:eastAsia="IRNazanin"/>
          <w:color w:val="111111"/>
          <w:sz w:val="28"/>
          <w:sz w:val="28"/>
          <w:szCs w:val="28"/>
          <w:rtl w:val="true"/>
          <w:lang w:bidi="fa-IR"/>
        </w:rPr>
        <w:t>آیینه به دست، چشمه هر بار، واخوانده، به عیش، باغ و گلزار</w:t>
      </w:r>
    </w:p>
    <w:p>
      <w:pPr>
        <w:pStyle w:val="BookText"/>
        <w:rPr/>
      </w:pPr>
      <w:r>
        <w:rPr>
          <w:rFonts w:ascii="IRNazanin" w:hAnsi="IRNazanin" w:eastAsia="IRNazanin"/>
          <w:color w:val="111111"/>
          <w:sz w:val="28"/>
          <w:sz w:val="28"/>
          <w:szCs w:val="28"/>
          <w:rtl w:val="true"/>
          <w:lang w:bidi="fa-IR"/>
        </w:rPr>
        <w:t>عارف، نه خبر ز شال و دستار، عاشق، نه خبر ز غربت و غم</w:t>
      </w:r>
    </w:p>
    <w:p>
      <w:pPr>
        <w:pStyle w:val="BookText"/>
        <w:rPr/>
      </w:pPr>
      <w:r>
        <w:rPr>
          <w:rFonts w:ascii="IRNazanin" w:hAnsi="IRNazanin" w:eastAsia="IRNazanin"/>
          <w:color w:val="111111"/>
          <w:sz w:val="28"/>
          <w:sz w:val="28"/>
          <w:szCs w:val="28"/>
          <w:rtl w:val="true"/>
          <w:lang w:bidi="fa-IR"/>
        </w:rPr>
        <w:t>تنها نه به عرش، عاشقانه، در شور تجلی، آن یگانه</w:t>
      </w:r>
    </w:p>
    <w:p>
      <w:pPr>
        <w:pStyle w:val="BookText"/>
        <w:rPr/>
      </w:pPr>
      <w:r>
        <w:rPr>
          <w:rFonts w:ascii="IRNazanin" w:hAnsi="IRNazanin" w:eastAsia="IRNazanin"/>
          <w:color w:val="111111"/>
          <w:sz w:val="28"/>
          <w:sz w:val="28"/>
          <w:szCs w:val="28"/>
          <w:rtl w:val="true"/>
          <w:lang w:bidi="fa-IR"/>
        </w:rPr>
        <w:t>پیچیده صدای شادمانیش، حتی به مکان و لامکان هم</w:t>
      </w:r>
    </w:p>
    <w:p>
      <w:pPr>
        <w:pStyle w:val="BookText"/>
        <w:rPr/>
      </w:pPr>
      <w:r>
        <w:rPr>
          <w:rFonts w:ascii="IRNazanin" w:hAnsi="IRNazanin" w:eastAsia="IRNazanin"/>
          <w:color w:val="111111"/>
          <w:sz w:val="28"/>
          <w:sz w:val="28"/>
          <w:szCs w:val="28"/>
          <w:rtl w:val="true"/>
          <w:lang w:bidi="fa-IR"/>
        </w:rPr>
        <w:t>بر صورت گل، سروده سرخی، بر بال پرنده، بسته پرواز</w:t>
      </w:r>
    </w:p>
    <w:p>
      <w:pPr>
        <w:pStyle w:val="BookText"/>
        <w:rPr/>
      </w:pPr>
      <w:r>
        <w:rPr>
          <w:rFonts w:ascii="IRNazanin" w:hAnsi="IRNazanin" w:eastAsia="IRNazanin"/>
          <w:color w:val="111111"/>
          <w:sz w:val="28"/>
          <w:sz w:val="28"/>
          <w:szCs w:val="28"/>
          <w:rtl w:val="true"/>
          <w:lang w:bidi="fa-IR"/>
        </w:rPr>
        <w:t>بر چشمه کشیده خط جاری، بر سینه من خطوط مبهم</w:t>
      </w:r>
    </w:p>
    <w:p>
      <w:pPr>
        <w:pStyle w:val="BookText"/>
        <w:rPr/>
      </w:pPr>
      <w:r>
        <w:rPr>
          <w:rFonts w:ascii="IRNazanin" w:hAnsi="IRNazanin" w:eastAsia="IRNazanin"/>
          <w:color w:val="111111"/>
          <w:sz w:val="28"/>
          <w:sz w:val="28"/>
          <w:szCs w:val="28"/>
          <w:rtl w:val="true"/>
          <w:lang w:bidi="fa-IR"/>
        </w:rPr>
        <w:t>ابهام دل از نگاه من نیست، این عشق، همیشه می‌کشاند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جنون عاشقانه، گاهی به سلامت مسلّم</w:t>
      </w:r>
    </w:p>
    <w:p>
      <w:pPr>
        <w:pStyle w:val="BookText"/>
        <w:rPr/>
      </w:pPr>
      <w:r>
        <w:rPr>
          <w:rFonts w:ascii="IRNazanin" w:hAnsi="IRNazanin" w:eastAsia="IRNazanin"/>
          <w:color w:val="111111"/>
          <w:sz w:val="28"/>
          <w:sz w:val="28"/>
          <w:szCs w:val="28"/>
          <w:rtl w:val="true"/>
          <w:lang w:bidi="fa-IR"/>
        </w:rPr>
        <w:t>تا اینکه نرفته رشته از کف، خواهم که سخن صفا بگیرد</w:t>
      </w:r>
    </w:p>
    <w:p>
      <w:pPr>
        <w:pStyle w:val="BookText"/>
        <w:rPr/>
      </w:pPr>
      <w:r>
        <w:rPr>
          <w:rFonts w:ascii="IRNazanin" w:hAnsi="IRNazanin" w:eastAsia="IRNazanin"/>
          <w:color w:val="111111"/>
          <w:sz w:val="28"/>
          <w:sz w:val="28"/>
          <w:szCs w:val="28"/>
          <w:rtl w:val="true"/>
          <w:lang w:bidi="fa-IR"/>
        </w:rPr>
        <w:t>از نام بلند کوثر عشق، از آیینه زلال خاتم</w:t>
      </w:r>
    </w:p>
    <w:p>
      <w:pPr>
        <w:pStyle w:val="BookText"/>
        <w:rPr/>
      </w:pPr>
      <w:r>
        <w:rPr>
          <w:rFonts w:ascii="IRNazanin" w:hAnsi="IRNazanin" w:eastAsia="IRNazanin"/>
          <w:color w:val="111111"/>
          <w:sz w:val="28"/>
          <w:sz w:val="28"/>
          <w:szCs w:val="28"/>
          <w:rtl w:val="true"/>
          <w:lang w:bidi="fa-IR"/>
        </w:rPr>
        <w:t>میلاد فقط بهانه‌ای شد، تا قالب جسم، جان پذیرد</w:t>
      </w:r>
    </w:p>
    <w:p>
      <w:pPr>
        <w:pStyle w:val="BookText"/>
        <w:rPr/>
      </w:pPr>
      <w:r>
        <w:rPr>
          <w:rFonts w:ascii="IRNazanin" w:hAnsi="IRNazanin" w:eastAsia="IRNazanin"/>
          <w:color w:val="111111"/>
          <w:sz w:val="28"/>
          <w:sz w:val="28"/>
          <w:szCs w:val="28"/>
          <w:rtl w:val="true"/>
          <w:lang w:bidi="fa-IR"/>
        </w:rPr>
        <w:t>تا عصمت روح، زنده ماند، در خاطره بهشت و آدم</w:t>
      </w:r>
    </w:p>
    <w:p>
      <w:pPr>
        <w:pStyle w:val="BookText"/>
        <w:rPr/>
      </w:pPr>
      <w:r>
        <w:rPr>
          <w:rFonts w:ascii="IRNazanin" w:hAnsi="IRNazanin" w:eastAsia="IRNazanin"/>
          <w:color w:val="111111"/>
          <w:sz w:val="28"/>
          <w:sz w:val="28"/>
          <w:szCs w:val="28"/>
          <w:rtl w:val="true"/>
          <w:lang w:bidi="fa-IR"/>
        </w:rPr>
        <w:t>تنها نه تویی بهانه، امشب، میلاد هزار کهکشان است</w:t>
      </w:r>
    </w:p>
    <w:p>
      <w:pPr>
        <w:pStyle w:val="BookText"/>
        <w:rPr/>
      </w:pPr>
      <w:r>
        <w:rPr>
          <w:rFonts w:ascii="IRNazanin" w:hAnsi="IRNazanin" w:eastAsia="IRNazanin"/>
          <w:color w:val="111111"/>
          <w:sz w:val="28"/>
          <w:sz w:val="28"/>
          <w:szCs w:val="28"/>
          <w:rtl w:val="true"/>
          <w:lang w:bidi="fa-IR"/>
        </w:rPr>
        <w:t>با خاطره‌های سبز و روشن، با سلسله‌های پاک و محکم</w:t>
      </w:r>
    </w:p>
    <w:p>
      <w:pPr>
        <w:pStyle w:val="BookText"/>
        <w:rPr/>
      </w:pPr>
      <w:r>
        <w:rPr>
          <w:rFonts w:ascii="IRNazanin" w:hAnsi="IRNazanin" w:eastAsia="IRNazanin"/>
          <w:color w:val="111111"/>
          <w:sz w:val="28"/>
          <w:sz w:val="28"/>
          <w:szCs w:val="28"/>
          <w:rtl w:val="true"/>
          <w:lang w:bidi="fa-IR"/>
        </w:rPr>
        <w:t>ای باور روشن زمانه، ای وسعت سبز بیکرانه</w:t>
      </w:r>
    </w:p>
    <w:p>
      <w:pPr>
        <w:pStyle w:val="BookText"/>
        <w:rPr/>
      </w:pPr>
      <w:r>
        <w:rPr>
          <w:rFonts w:ascii="IRNazanin" w:hAnsi="IRNazanin" w:eastAsia="IRNazanin"/>
          <w:color w:val="111111"/>
          <w:sz w:val="28"/>
          <w:sz w:val="28"/>
          <w:szCs w:val="28"/>
          <w:rtl w:val="true"/>
          <w:lang w:bidi="fa-IR"/>
        </w:rPr>
        <w:t>تو مادر لحظه‌های پرغم، من کودک اشک‌های زمزم</w:t>
      </w:r>
    </w:p>
    <w:p>
      <w:pPr>
        <w:pStyle w:val="BookText"/>
        <w:rPr/>
      </w:pPr>
      <w:r>
        <w:rPr>
          <w:rFonts w:ascii="IRNazanin" w:hAnsi="IRNazanin" w:eastAsia="IRNazanin"/>
          <w:color w:val="111111"/>
          <w:sz w:val="28"/>
          <w:sz w:val="28"/>
          <w:szCs w:val="28"/>
          <w:rtl w:val="true"/>
          <w:lang w:bidi="fa-IR"/>
        </w:rPr>
        <w:t>کی جای غم است، ای دل ای دل، سرشار شو از ترانه‌هایت</w:t>
      </w:r>
    </w:p>
    <w:p>
      <w:pPr>
        <w:pStyle w:val="BookText"/>
        <w:rPr/>
      </w:pPr>
      <w:r>
        <w:rPr>
          <w:rFonts w:ascii="IRNazanin" w:hAnsi="IRNazanin" w:eastAsia="IRNazanin"/>
          <w:color w:val="111111"/>
          <w:sz w:val="28"/>
          <w:sz w:val="28"/>
          <w:szCs w:val="28"/>
          <w:rtl w:val="true"/>
          <w:lang w:bidi="fa-IR"/>
        </w:rPr>
        <w:t>هنگامه به پا کن از شعف،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نفحات سینه، کم‌کم</w:t>
      </w:r>
    </w:p>
    <w:p>
      <w:pPr>
        <w:pStyle w:val="BookText"/>
        <w:rPr/>
      </w:pPr>
      <w:r>
        <w:rPr>
          <w:rFonts w:ascii="IRNazanin" w:hAnsi="IRNazanin" w:eastAsia="IRNazanin"/>
          <w:color w:val="111111"/>
          <w:sz w:val="28"/>
          <w:sz w:val="28"/>
          <w:szCs w:val="28"/>
          <w:rtl w:val="true"/>
          <w:lang w:bidi="fa-IR"/>
        </w:rPr>
        <w:t>بانو، به خدا، به عشق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همیشه دوست دارم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فاطمه بوده تا به امروز، یا فاطمه هست، تا ابد هم</w:t>
      </w:r>
      <w:r>
        <w:rPr>
          <w:rFonts w:eastAsia="IRNazanin" w:cs="IRNazanin"/>
          <w:color w:val="111111"/>
          <w:sz w:val="28"/>
          <w:szCs w:val="28"/>
          <w:rtl w:val="true"/>
          <w:lang w:bidi="fa-IR"/>
        </w:rPr>
        <w:t>!</w:t>
      </w:r>
      <w:bookmarkStart w:id="50" w:name="pg3836_42060"/>
    </w:p>
    <w:p>
      <w:pPr>
        <w:pStyle w:val="Heading2"/>
        <w:numPr>
          <w:ilvl w:val="1"/>
          <w:numId w:val="1"/>
        </w:numPr>
        <w:rPr/>
      </w:pPr>
      <w:bookmarkStart w:id="51" w:name="__RefHeading___Toc1458140_2281741623"/>
      <w:bookmarkStart w:id="52" w:name="_Toc18"/>
      <w:bookmarkEnd w:id="50"/>
      <w:bookmarkEnd w:id="51"/>
      <w:r>
        <w:rPr>
          <w:rtl w:val="true"/>
        </w:rPr>
        <w:t>ولادت حضرت امام محمدباقر علیه السلام</w:t>
      </w:r>
      <w:bookmarkEnd w:id="52"/>
    </w:p>
    <w:p>
      <w:pPr>
        <w:pStyle w:val="Heading3"/>
        <w:numPr>
          <w:ilvl w:val="2"/>
          <w:numId w:val="1"/>
        </w:numPr>
        <w:rPr/>
      </w:pPr>
      <w:bookmarkStart w:id="53" w:name="__RefHeading___Toc1458142_2281741623"/>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 2015</w:t>
      </w:r>
    </w:p>
    <w:p>
      <w:pPr>
        <w:pStyle w:val="BookText"/>
        <w:rPr/>
      </w:pPr>
      <w:r>
        <w:rPr>
          <w:rFonts w:ascii="IRNazanin" w:hAnsi="IRNazanin" w:eastAsia="IRNazanin"/>
          <w:color w:val="111111"/>
          <w:sz w:val="28"/>
          <w:sz w:val="28"/>
          <w:szCs w:val="28"/>
          <w:rtl w:val="true"/>
          <w:lang w:bidi="fa-IR"/>
        </w:rPr>
        <w:t>ـ در محضر خورشید</w:t>
      </w:r>
    </w:p>
    <w:p>
      <w:pPr>
        <w:pStyle w:val="BookText"/>
        <w:rPr/>
      </w:pPr>
      <w:r>
        <w:rPr>
          <w:rFonts w:ascii="IRNazanin" w:hAnsi="IRNazanin" w:eastAsia="IRNazanin"/>
          <w:color w:val="111111"/>
          <w:sz w:val="28"/>
          <w:sz w:val="28"/>
          <w:szCs w:val="28"/>
          <w:rtl w:val="true"/>
          <w:lang w:bidi="fa-IR"/>
        </w:rPr>
        <w:t>ـ متن ادبی</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زیرنویس</w:t>
      </w:r>
      <w:bookmarkStart w:id="55" w:name="pg3836_42064"/>
    </w:p>
    <w:p>
      <w:pPr>
        <w:pStyle w:val="Heading3"/>
        <w:numPr>
          <w:ilvl w:val="2"/>
          <w:numId w:val="1"/>
        </w:numPr>
        <w:rPr/>
      </w:pPr>
      <w:bookmarkStart w:id="56" w:name="__RefHeading___Toc1458144_2281741623"/>
      <w:bookmarkStart w:id="57" w:name="_Toc20"/>
      <w:bookmarkEnd w:id="55"/>
      <w:bookmarkEnd w:id="56"/>
      <w:r>
        <w:rPr>
          <w:rtl w:val="true"/>
        </w:rPr>
        <w:t>در محضر خورشید</w:t>
      </w:r>
      <w:bookmarkEnd w:id="57"/>
    </w:p>
    <w:p>
      <w:pPr>
        <w:pStyle w:val="BookText"/>
        <w:rPr/>
      </w:pPr>
      <w:r>
        <w:rPr>
          <w:rFonts w:ascii="IRNazanin" w:hAnsi="IRNazanin" w:eastAsia="IRNazanin"/>
          <w:color w:val="111111"/>
          <w:sz w:val="28"/>
          <w:sz w:val="28"/>
          <w:szCs w:val="28"/>
          <w:rtl w:val="true"/>
          <w:lang w:bidi="fa-IR"/>
        </w:rPr>
        <w:t>نگاهی روان‌شناختی به سخنان امام محمدباقر علیه السلام</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کامل‌خواهی از خدا</w:t>
      </w:r>
    </w:p>
    <w:p>
      <w:pPr>
        <w:pStyle w:val="BookText"/>
        <w:rPr/>
      </w:pPr>
      <w:r>
        <w:rPr>
          <w:rFonts w:ascii="IRNazanin" w:hAnsi="IRNazanin" w:eastAsia="IRNazanin"/>
          <w:color w:val="111111"/>
          <w:sz w:val="28"/>
          <w:sz w:val="28"/>
          <w:szCs w:val="28"/>
          <w:rtl w:val="true"/>
          <w:lang w:bidi="fa-IR"/>
        </w:rPr>
        <w:t>کامل‌نگری و آرمان‌گرایی در مسائل روزمره و امور مادی ناپسند است، ولی در تقاضاهای معنوی و رفتارهای متناسب با آن، بسیار خوب و سودمند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قدرت بی‌انتهای الهی باور دارد، می‌داند خداوند بر هر چیزی تواناست و خزانه او همیشه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درخواست‌های خود را هرچه تمام‌تر و فراگیرتر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هماهنگ با این باورمندی، از خداوند می‌خواهد تمام خوبی‌هایی که علم الهی بر آن اشراف دارد، دریافت کند و از تمام بدی‌ها و موانع قرب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توصیه‌ای اخلاقی چنین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 ما یُجزِئُکَ مِنَ الدُّعاءِ بَعدَ الفَریضَةِ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کُلِّ خَیرٍ أحاط بِهِ عِلمُکَ، وأعوذُ بِکَ مِن کُلِّ شَرٍّ أحاطَ بِهِ عِلمُکَ، اللّهُمَّ إنّی أسأَلُکَ عافیَتَکَ فی اموری کُلِّها، وأعوذُ بِک مِن خِزیِ الدُّنیا وعذابِ الآخِرَةِ</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کمترین چیزی که از دعا،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کفایت می‌کند،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هر نیکی را که به آن آگاهی داری، از تو می‌خواهم و از هر بدی که به آن دانایی،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آسایش در همه کارهایم را از تو می‌خواهم و از رسوایی دنیا و عذاب آخرت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سه‌گانه سعادت</w:t>
      </w:r>
    </w:p>
    <w:p>
      <w:pPr>
        <w:pStyle w:val="BookText"/>
        <w:rPr/>
      </w:pPr>
      <w:r>
        <w:rPr>
          <w:rFonts w:ascii="IRNazanin" w:hAnsi="IRNazanin" w:eastAsia="IRNazanin"/>
          <w:color w:val="111111"/>
          <w:sz w:val="28"/>
          <w:sz w:val="28"/>
          <w:szCs w:val="28"/>
          <w:rtl w:val="true"/>
          <w:lang w:bidi="fa-IR"/>
        </w:rPr>
        <w:t>در آموزه‌های دینی، عملکردها بر پایه‌هایی استوار است و برخی از ویژگی‌های انسانی، به عنوان ستون اصلی رفتارهای اخلاقی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پنجمین امام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یَعبَأُ مَن یَسلُکُ هذَا الطَّریقَ إذا لَم یَکُن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یَحجِزُهُ عَن مَعاصِی اللّهِ، وحِلمٌ یَملِکُ بِهِ غَضَبَهُ، وحُسنُ الصُّحبَةِ لِمَن صَحِبَهُ؛ چه بی‌بهره است کسی که این راه را می‌پیماید، اگر این سه خصلت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پرهیزکاری‌ای که او را از نافرمانی‌های خدا بازدارد، بردباری‌ای که به وسیله آن بر خشم خود مالک شود و همراهی خوب با مصاحبان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فرد به سوی سعادت و تعالی گام برمی‌دارد، زمانی به مقصد خواهد رسید که در توشه راه او، پارسایی، بردباری و همراهی نیک دیده شود؛ وگرنه، بسیارند که مسیری را می‌روند، ولی به مقصد و مطلوب نمی‌رسند؛ چون توشه کافی برای این مهم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درست</w:t>
      </w:r>
    </w:p>
    <w:p>
      <w:pPr>
        <w:pStyle w:val="BookText"/>
        <w:rPr/>
      </w:pPr>
      <w:r>
        <w:rPr>
          <w:rFonts w:ascii="IRNazanin" w:hAnsi="IRNazanin" w:eastAsia="IRNazanin"/>
          <w:color w:val="111111"/>
          <w:sz w:val="28"/>
          <w:sz w:val="28"/>
          <w:szCs w:val="28"/>
          <w:rtl w:val="true"/>
          <w:lang w:bidi="fa-IR"/>
        </w:rPr>
        <w:t>زمانی که قرآن کریم با امام معصوم تفسیر می‌گردد، باطن آن شکافته می‌شود و حقایق همچون مروارید‌های گران‌قیمت نمایان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وَأْتُواْ الْبُیُوتَ مِنْ أَبْوَابِهَا؛ از درهای خانه‌ها وارد آنها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أن یَأتِیَ الأَمرَ مِن وَجهِهِ؛ أیَّ الامورِ کانَ؛ یعنی کار را از راهش وارد شود؛ هر کاری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ویژگی جدی گرفته شود، روشمندی در زندگی و دسترسی به هدف تضمین می‌گردد، ولی افراد شتاب‌زده و کم‌تحمل، به محض روبه‌رو شدن با موانع در رسیدن به خواسته خود، مسیر را تغییر می‌دهند و از راه‌های نادرست به سوی آن حرکت می‌کنند؛ غافل از آن‌که ممکن است راه‌های جدید، دشواری‌هایی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معنوی</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در کارهای روزمره توصیه نمی‌شود و چنانچه فردی فوراً بعد از تصمیم گرفتن، اقدام به کاری کند و حواشی آن را بررسی ننماید، شماتت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قانون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آن نیز اهمال‌کاری و به تأخیر انداختن کارها تا دقیقه</w:t>
      </w:r>
    </w:p>
    <w:p>
      <w:pPr>
        <w:pStyle w:val="BookText"/>
        <w:rPr/>
      </w:pPr>
      <w:r>
        <w:rPr>
          <w:rFonts w:ascii="IRNazanin" w:hAnsi="IRNazanin" w:eastAsia="IRNazanin"/>
          <w:color w:val="111111"/>
          <w:sz w:val="28"/>
          <w:sz w:val="28"/>
          <w:szCs w:val="28"/>
          <w:rtl w:val="true"/>
          <w:lang w:bidi="fa-IR"/>
        </w:rPr>
        <w:t>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دو قطب تند و کند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میان تصمیم و اقدام فاصله زیادی افتد،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نظمی ذهنی و به تدریج خستگی عصبی را شاهد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کارهایی هستند که نیازمند شتاب منطقی و اقدام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دین، زمانی که به انجام کار خیری تصمیم گرفتیم، لازم است زودتر بدان بپردازیم؛ زیرا ممکن است حس منفعت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و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صورت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مخفی به نظام ذهنی و فضای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ما را از انجام آن کار نیک باز دارد و بعد هم به دست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همیشه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هم تأکید شده که در انجام کار خوبی مانند بخشش‌های مادی، هر چند سرعت خوب است، ولی جوگیر شدن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ما را دچار مشکل کند، اصلاً نیکو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دستت را به پشتت ببند که به هیچ‌کس چیزی ندهی و نه آن‌قدر بخشش کن که خودت جا بمانی و دچار سرزنش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قدر بدانیم و از آنها سکویی برای پرواز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 علیه السلام نیز در سفارشی بر این مهم تأکید می‌ورزند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بِشَی‌ءٍ مِنَ الخَیرِ فَلیُعَجِّلهُ؛ فَإِنَّ کُلَّ شَی‌ءٍ فیهِ تَأخیرٌ فَإِنَّ لِلشَّیطانِ فیهِ نَظرَةً؛ هر که به کار نیکی تصمیم دارد، آن را زود انجام بدهد؛ چراکه هرچه به تأخیر افتد، شیطان را در آن،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با داروی مدارا</w:t>
      </w:r>
    </w:p>
    <w:p>
      <w:pPr>
        <w:pStyle w:val="BookText"/>
        <w:rPr/>
      </w:pPr>
      <w:r>
        <w:rPr>
          <w:rFonts w:ascii="IRNazanin" w:hAnsi="IRNazanin" w:eastAsia="IRNazanin"/>
          <w:color w:val="111111"/>
          <w:sz w:val="28"/>
          <w:sz w:val="28"/>
          <w:szCs w:val="28"/>
          <w:rtl w:val="true"/>
          <w:lang w:bidi="fa-IR"/>
        </w:rPr>
        <w:t>در رخدادهای زندگی، واکنش‌های متفاوتی را نیاز داریم تا بتوانیم به مدیریت همه‌جانبه فردی، اجتماعی، خانوادگی و ارتباطی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واکنش‌های درخواستی دین از ما، به مدارا کردن در برابر ناملایمات و دیگر انسان‌ها برمی‌گردد که نتایج سودمندی از نظر سلامت روان و بهداشت آن برای 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فن اخلاقی از مجموعه ارتباطی افراد حذف شود، انبوهی از اضطراب‌ها و اندوه‌ها را در مواجهه با رفتارهای ناملایم تجربه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تبیین کارکرد مدارا بر آرامش روان می‌فرمایند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اعطِیَ الخُلُقَ وَالرِّفقَ فَقَد اعطِیَ الخَیرَ کُلَّهُ وَالرّاحَةَ وحُسنَ حالِهِ فی دُنیاهُ وآخِرَتِهِ، ومَن حُرِمَ الرِّفقَ وَالخُلُقَ کانَ ذلِکَ لَهُ سَبیلًا إلی کُلِّ شَرٍّ</w:t>
      </w:r>
    </w:p>
    <w:p>
      <w:pPr>
        <w:pStyle w:val="BookText"/>
        <w:rPr/>
      </w:pPr>
      <w:r>
        <w:rPr>
          <w:rFonts w:ascii="IRNazanin" w:hAnsi="IRNazanin" w:eastAsia="IRNazanin"/>
          <w:color w:val="111111"/>
          <w:sz w:val="28"/>
          <w:sz w:val="28"/>
          <w:szCs w:val="28"/>
          <w:rtl w:val="true"/>
          <w:lang w:bidi="fa-IR"/>
        </w:rPr>
        <w:t>وبَلِیَّةٍ، إلّا مَن عَصَمَهُ اللّهُ تَعالی؛ به هر کس که اخلاق و مدارا داده‌اند، به او همه نیکی، آسودگی، و نیک‌حالی در دنیا و آخرت را داده‌اند؛ و هر کس از مدارا و خوش‌اخلاقی محروم باشد، آن برای او راهی به سوی هر بدی و گرفتاری است، مگر آن‌که خدا نگاهش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از جنس انتظار</w:t>
      </w:r>
    </w:p>
    <w:p>
      <w:pPr>
        <w:pStyle w:val="BookText"/>
        <w:rPr/>
      </w:pPr>
      <w:r>
        <w:rPr>
          <w:rFonts w:ascii="IRNazanin" w:hAnsi="IRNazanin" w:eastAsia="IRNazanin"/>
          <w:color w:val="111111"/>
          <w:sz w:val="28"/>
          <w:sz w:val="28"/>
          <w:szCs w:val="28"/>
          <w:rtl w:val="true"/>
          <w:lang w:bidi="fa-IR"/>
        </w:rPr>
        <w:t>آمادگی برای همراهی با امام در هر شرایط، از وظایف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میدان برای حضور در کنار معصوم و قیام علمی و عملی وجود دارد و زمانی هم مانند زمان ما، چنین حضور مستقیمی نیست، ولی تکالیف فرهنگی و فکری فراوانی برای اصلاح جامعه و حرکت آن به سوی خوبی‌ها بر دوش پیروان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همراهی با امام زمان عجل الله تعالی فرجه الشریف نیز حکایت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کاملاً از گود این همراهی خارج‌اند و گروهی دیگر، حاضر نبودن امام را بهانه رفع تکلیف می‌دانند، ولی در این میان، پیروان هوشمند عزمی جزم برای همراهی را، با منتظر بودن و عمل کردن به مقتضای تکلیف فعلی خویش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همانند حاضران نزد امام هستند که به رسم پیروی خود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باقر علیه السلام برای این گروه فرقی نمی‌کند که در کنار حضرت باشند یا در کنار اهداف قیام او؛ هر چند به ظاهر حضوری اتفاق نیفتاده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 مَن ماتَ مُنتَظِرًا لِأَمرِنا أن لا یَموتَ فی وَسَطِ فِسطاطِ المَهدِیِّ وعَسکَرِهِ؟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در انتظار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ظهور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رود، او را چه زیان که در میان خیمه مهدی و سپاه او نمیرد؟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کامپیوتری علوم اسلامی، کتابخانه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9/1</w:t>
      </w:r>
      <w:r>
        <w:rPr>
          <w:rFonts w:eastAsia="IRNazanin" w:cs="IRNazanin"/>
          <w:color w:val="111111"/>
          <w:sz w:val="28"/>
          <w:szCs w:val="28"/>
          <w:rtl w:val="true"/>
          <w:lang w:bidi="fa-IR"/>
        </w:rPr>
        <w:t>.</w:t>
      </w:r>
      <w:bookmarkStart w:id="58" w:name="pg3836_42072"/>
    </w:p>
    <w:p>
      <w:pPr>
        <w:pStyle w:val="Heading3"/>
        <w:numPr>
          <w:ilvl w:val="2"/>
          <w:numId w:val="1"/>
        </w:numPr>
        <w:rPr/>
      </w:pPr>
      <w:bookmarkStart w:id="59" w:name="__RefHeading___Toc1458146_2281741623"/>
      <w:bookmarkStart w:id="60" w:name="_Toc21"/>
      <w:bookmarkEnd w:id="58"/>
      <w:bookmarkEnd w:id="59"/>
      <w:r>
        <w:rPr>
          <w:rtl w:val="true"/>
        </w:rPr>
        <w:t>متن ادبی</w:t>
      </w:r>
      <w:bookmarkEnd w:id="60"/>
    </w:p>
    <w:p>
      <w:pPr>
        <w:pStyle w:val="BookText"/>
        <w:rPr/>
      </w:pPr>
      <w:r>
        <w:rPr>
          <w:rFonts w:ascii="IRNazanin" w:hAnsi="IRNazanin" w:eastAsia="IRNazanin"/>
          <w:color w:val="111111"/>
          <w:sz w:val="28"/>
          <w:sz w:val="28"/>
          <w:szCs w:val="28"/>
          <w:rtl w:val="true"/>
          <w:lang w:bidi="fa-IR"/>
        </w:rPr>
        <w:t>اعجاز علم‌آور</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محمدی از تبار محمد صلی الله علیه و آله</w:t>
      </w:r>
    </w:p>
    <w:p>
      <w:pPr>
        <w:pStyle w:val="BookText"/>
        <w:rPr/>
      </w:pPr>
      <w:r>
        <w:rPr>
          <w:rFonts w:ascii="IRNazanin" w:hAnsi="IRNazanin" w:eastAsia="IRNazanin"/>
          <w:color w:val="111111"/>
          <w:sz w:val="28"/>
          <w:sz w:val="28"/>
          <w:szCs w:val="28"/>
          <w:rtl w:val="true"/>
          <w:lang w:bidi="fa-IR"/>
        </w:rPr>
        <w:t>کهکشان‌ها محو شده‌اند در رنگین‌بال فرشتگان؛ فرشتگانی که گوشه‌گوشه آسمان را با خوشه‌خوشه نور آذین کرده‌اند و از بهشت گل‌های محمدی بر روی زمین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هستی شیدای عطر خوش مولودی از تبار عصمت و کرامت و نجابت و فقاهت و عظمت و فضیلت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حریر گل و لبخند بر چهره، در بهت پرواز اندیشه‌ها به سمت ملکوت، حیران و پرسان مانده است؛ اندیشه‌هایی که از استشمام ترنم عطر محمدی از تبار محمد صلی الله علیه و آله راهی آسمان‌های کمال گشته‌اند؛ مولودی که بشارت آمدنش یقین دیگری است بر وحی بر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آبشارهایی جاری از چشمه کوثر</w:t>
      </w:r>
    </w:p>
    <w:p>
      <w:pPr>
        <w:pStyle w:val="BookText"/>
        <w:rPr/>
      </w:pPr>
      <w:r>
        <w:rPr>
          <w:rFonts w:ascii="IRNazanin" w:hAnsi="IRNazanin" w:eastAsia="IRNazanin"/>
          <w:color w:val="111111"/>
          <w:sz w:val="28"/>
          <w:sz w:val="28"/>
          <w:szCs w:val="28"/>
          <w:rtl w:val="true"/>
          <w:lang w:bidi="fa-IR"/>
        </w:rPr>
        <w:t>نور است در پی نور که روشنایش اسرار نهفته در تاریکای نامکشوف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چشم‌انتظار است خانه‌ای در مدینه؛ چشم‌انتظار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از افتخار سرورانش به خود می‌بالد؛ سرورانی که هر دو از فرزندان میوه دل فاطمه علیهاالسلام هستند؛ آبشارهایی جاری از چشمه کوثر؛ آبشارهایی که آیینه کمال نیایش و جمال استجابت دعایند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قنداقه‌ای از نور در آغوش فاطمه بنت الحسن علیه السلام خاکیان را سرشار از رحمت حضور امام پنجم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اشک‌خاطره‌ای جاودانه</w:t>
      </w:r>
    </w:p>
    <w:p>
      <w:pPr>
        <w:pStyle w:val="BookText"/>
        <w:rPr/>
      </w:pPr>
      <w:r>
        <w:rPr>
          <w:rFonts w:ascii="IRNazanin" w:hAnsi="IRNazanin" w:eastAsia="IRNazanin"/>
          <w:color w:val="111111"/>
          <w:sz w:val="28"/>
          <w:sz w:val="28"/>
          <w:szCs w:val="28"/>
          <w:rtl w:val="true"/>
          <w:lang w:bidi="fa-IR"/>
        </w:rPr>
        <w:t>روح نامیرای اسلام است،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از محمدباقر علیه السلام نوشت، ولی کربلا را از 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کودکانه، اما جاودانه تا ابدیت جهان به یاد دارد، تمام خون‌صحنه‌ها، زیباعشق‌ها و شهود پروازها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یادواره چشمانش، حقیقت جاری عشق است در آیینه امامت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 دانش خدا</w:t>
      </w:r>
    </w:p>
    <w:p>
      <w:pPr>
        <w:pStyle w:val="BookText"/>
        <w:rPr/>
      </w:pPr>
      <w:r>
        <w:rPr>
          <w:rFonts w:ascii="IRNazanin" w:hAnsi="IRNazanin" w:eastAsia="IRNazanin"/>
          <w:color w:val="111111"/>
          <w:sz w:val="28"/>
          <w:sz w:val="28"/>
          <w:szCs w:val="28"/>
          <w:rtl w:val="true"/>
          <w:lang w:bidi="fa-IR"/>
        </w:rPr>
        <w:t>گویی در جمال و کمال، عاشقانه پیام‌آور توحید،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آیینه بلاغت و فصاحت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متانت و فضیلت، یگانه کوثر گیتی،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کرامت و سخاوت، 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و حلم، حسین علیه السلام است و در ذکر و سجود، همچون روح عبادت، حضرت سجاد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خزانه دانش خدا، معدن نبوت و محل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بنیان‌گذار دانشگاه بزرگ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آسمان برافراشته فقه و شیعه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کشتی نجات فرهنگ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گستراننده افق‌های ادب و حکمت، دانش و بینش، رویش و پویش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سطری برای توصیف</w:t>
      </w:r>
    </w:p>
    <w:p>
      <w:pPr>
        <w:pStyle w:val="BookText"/>
        <w:rPr/>
      </w:pPr>
      <w:r>
        <w:rPr>
          <w:rFonts w:ascii="IRNazanin" w:hAnsi="IRNazanin" w:eastAsia="IRNazanin"/>
          <w:color w:val="111111"/>
          <w:sz w:val="28"/>
          <w:sz w:val="28"/>
          <w:szCs w:val="28"/>
          <w:rtl w:val="true"/>
          <w:lang w:bidi="fa-IR"/>
        </w:rPr>
        <w:t>اصالت دین، تکذیب؛ ایمان‌ها تضعیف؛ تحریف ثمره کجروی‌ها؛ بدعت، ثمره سست‌باوری‌ها؛ غریب‌افکارها در جولان، کج‌فهمی‌ها در فقه و بیان؛ فرقه‌فرقه سهم دین، فراموشی نصیب آیین؛ اجتهاد، بی‌مغز و اساس و جعل نور سخنان مرسوم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علم‌آور</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تا ابد کتاب‌ها را سرشار از گلبرگ‌های سخنان متواتر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تا جاعلان دون‌فطرت در شوم رؤیای خود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پنجره واقعیات را به چشم‌خانه بیداردل‌ها بگشاید، تا غبار خرافه و جهل از خانه دل‌ها فروریزد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در اندیشه‌ها، شوق پویایی و تحرک بدمد و جمال هستی را با مقیاس دانش، تفسیر</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قافله‌سالار رهروان دانش باشد و بینش و بصیرت را به ذهن‌هایی هدیه کند که حقیقت‌جو و علم‌شناس‌اند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از هر ذره هستی، اسراری بشکافد به بلندای نادیدنی آسمان‌ها، به عمق باورنکردنی دریاها، به استواری همیشه کوه‌ها و به بیکرانگی محض اندیشه‌ها؛ اسراری که هر یک، جهتی از علم، حکمت، اخلاق، 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می‌پیماید تا شیعیان بر قله یقین از معجزه اسلام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علم و حلم را به یکدگر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حکمتِ جوشش عقل، حقایق نهفته در عمق آفرینش را آشکار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عقل‌ها را با منطق و استدلال، بحث و جست‌وجو در سایه‌نشینی آموختن، متعالی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درسخنانی پرمغز که اخلاق و گفتار و کردار را بیاموزد به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درخت علم و اخلاق راهی فراتر از کهکشان‌ها در پیش گیرد و شاخه‌شاخه ثمره‌های کمالش به دست آیندگان رسد</w:t>
      </w:r>
      <w:r>
        <w:rPr>
          <w:rFonts w:eastAsia="IRNazanin" w:cs="IRNazanin"/>
          <w:color w:val="111111"/>
          <w:sz w:val="28"/>
          <w:szCs w:val="28"/>
          <w:rtl w:val="true"/>
          <w:lang w:bidi="fa-IR"/>
        </w:rPr>
        <w:t>.</w:t>
      </w:r>
      <w:bookmarkStart w:id="61" w:name="pg3836_42077"/>
    </w:p>
    <w:p>
      <w:pPr>
        <w:pStyle w:val="Heading3"/>
        <w:numPr>
          <w:ilvl w:val="2"/>
          <w:numId w:val="1"/>
        </w:numPr>
        <w:rPr/>
      </w:pPr>
      <w:bookmarkStart w:id="62" w:name="__RefHeading___Toc1458148_2281741623"/>
      <w:bookmarkStart w:id="63" w:name="_Toc22"/>
      <w:bookmarkEnd w:id="61"/>
      <w:bookmarkEnd w:id="62"/>
      <w:r>
        <w:rPr>
          <w:rtl w:val="true"/>
        </w:rPr>
        <w:t>شعر</w:t>
      </w:r>
      <w:bookmarkEnd w:id="63"/>
    </w:p>
    <w:p>
      <w:pPr>
        <w:pStyle w:val="BookText"/>
        <w:rPr/>
      </w:pPr>
      <w:r>
        <w:rPr>
          <w:rFonts w:ascii="IRNazanin" w:hAnsi="IRNazanin" w:eastAsia="IRNazanin"/>
          <w:color w:val="111111"/>
          <w:sz w:val="28"/>
          <w:sz w:val="28"/>
          <w:szCs w:val="28"/>
          <w:rtl w:val="true"/>
          <w:lang w:bidi="fa-IR"/>
        </w:rPr>
        <w:t>بزم بهشتی</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قاصدک‌ها خبر از روز ولادت دارند</w:t>
      </w:r>
    </w:p>
    <w:p>
      <w:pPr>
        <w:pStyle w:val="BookText"/>
        <w:rPr/>
      </w:pPr>
      <w:r>
        <w:rPr>
          <w:rFonts w:ascii="IRNazanin" w:hAnsi="IRNazanin" w:eastAsia="IRNazanin"/>
          <w:color w:val="111111"/>
          <w:sz w:val="28"/>
          <w:sz w:val="28"/>
          <w:szCs w:val="28"/>
          <w:rtl w:val="true"/>
          <w:lang w:bidi="fa-IR"/>
        </w:rPr>
        <w:t>خوش به آنان که به این روز ارادت دارند</w:t>
      </w:r>
    </w:p>
    <w:p>
      <w:pPr>
        <w:pStyle w:val="BookText"/>
        <w:rPr/>
      </w:pPr>
      <w:r>
        <w:rPr>
          <w:rFonts w:ascii="IRNazanin" w:hAnsi="IRNazanin" w:eastAsia="IRNazanin"/>
          <w:color w:val="111111"/>
          <w:sz w:val="28"/>
          <w:sz w:val="28"/>
          <w:szCs w:val="28"/>
          <w:rtl w:val="true"/>
          <w:lang w:bidi="fa-IR"/>
        </w:rPr>
        <w:t>خوش به آنان که در این بزم مهیا ز بهشت</w:t>
      </w:r>
    </w:p>
    <w:p>
      <w:pPr>
        <w:pStyle w:val="BookText"/>
        <w:rPr/>
      </w:pPr>
      <w:r>
        <w:rPr>
          <w:rFonts w:ascii="IRNazanin" w:hAnsi="IRNazanin" w:eastAsia="IRNazanin"/>
          <w:color w:val="111111"/>
          <w:sz w:val="28"/>
          <w:sz w:val="28"/>
          <w:szCs w:val="28"/>
          <w:rtl w:val="true"/>
          <w:lang w:bidi="fa-IR"/>
        </w:rPr>
        <w:t>به تماشای تو 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دارند</w:t>
      </w:r>
    </w:p>
    <w:p>
      <w:pPr>
        <w:pStyle w:val="BookText"/>
        <w:rPr/>
      </w:pPr>
      <w:r>
        <w:rPr>
          <w:rFonts w:ascii="IRNazanin" w:hAnsi="IRNazanin" w:eastAsia="IRNazanin"/>
          <w:color w:val="111111"/>
          <w:sz w:val="28"/>
          <w:sz w:val="28"/>
          <w:szCs w:val="28"/>
          <w:rtl w:val="true"/>
          <w:lang w:bidi="fa-IR"/>
        </w:rPr>
        <w:t>تازه از راه رسیدی گلِ زیبا اما</w:t>
      </w:r>
    </w:p>
    <w:p>
      <w:pPr>
        <w:pStyle w:val="BookText"/>
        <w:rPr/>
      </w:pPr>
      <w:r>
        <w:rPr>
          <w:rFonts w:ascii="IRNazanin" w:hAnsi="IRNazanin" w:eastAsia="IRNazanin"/>
          <w:color w:val="111111"/>
          <w:sz w:val="28"/>
          <w:sz w:val="28"/>
          <w:szCs w:val="28"/>
          <w:rtl w:val="true"/>
          <w:lang w:bidi="fa-IR"/>
        </w:rPr>
        <w:t>شاپرک‌ها به تو عمری است که عادت دارند</w:t>
      </w:r>
    </w:p>
    <w:p>
      <w:pPr>
        <w:pStyle w:val="BookText"/>
        <w:rPr/>
      </w:pPr>
      <w:r>
        <w:rPr>
          <w:rFonts w:ascii="IRNazanin" w:hAnsi="IRNazanin" w:eastAsia="IRNazanin"/>
          <w:color w:val="111111"/>
          <w:sz w:val="28"/>
          <w:sz w:val="28"/>
          <w:szCs w:val="28"/>
          <w:rtl w:val="true"/>
          <w:lang w:bidi="fa-IR"/>
        </w:rPr>
        <w:t>خیل عشاق تو ای گل همه چون پروانه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 عشق تو امید شهادت دارند</w:t>
      </w:r>
      <w:bookmarkStart w:id="64" w:name="pg3836_42079"/>
    </w:p>
    <w:p>
      <w:pPr>
        <w:pStyle w:val="Heading2"/>
        <w:numPr>
          <w:ilvl w:val="1"/>
          <w:numId w:val="1"/>
        </w:numPr>
        <w:rPr/>
      </w:pPr>
      <w:bookmarkStart w:id="65" w:name="__RefHeading___Toc1458150_2281741623"/>
      <w:bookmarkStart w:id="66" w:name="_Toc23"/>
      <w:bookmarkEnd w:id="64"/>
      <w:bookmarkEnd w:id="65"/>
      <w:r>
        <w:rPr>
          <w:rtl w:val="true"/>
        </w:rPr>
        <w:t>شهادت حضرت امام علی النقی علیه السلام</w:t>
      </w:r>
      <w:bookmarkEnd w:id="66"/>
    </w:p>
    <w:p>
      <w:pPr>
        <w:pStyle w:val="Heading3"/>
        <w:numPr>
          <w:ilvl w:val="2"/>
          <w:numId w:val="1"/>
        </w:numPr>
        <w:rPr/>
      </w:pPr>
      <w:bookmarkStart w:id="67" w:name="__RefHeading___Toc1458152_2281741623"/>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 2015</w:t>
      </w:r>
    </w:p>
    <w:p>
      <w:pPr>
        <w:pStyle w:val="BookText"/>
        <w:rPr/>
      </w:pPr>
      <w:r>
        <w:rPr>
          <w:rFonts w:ascii="IRNazanin" w:hAnsi="IRNazanin" w:eastAsia="IRNazanin"/>
          <w:color w:val="111111"/>
          <w:sz w:val="28"/>
          <w:sz w:val="28"/>
          <w:szCs w:val="28"/>
          <w:rtl w:val="true"/>
          <w:lang w:bidi="fa-IR"/>
        </w:rPr>
        <w:t>ـ در محضر خورشید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چند حدیث هادوی</w:t>
      </w:r>
      <w:bookmarkStart w:id="69" w:name="pg3836_42083"/>
    </w:p>
    <w:p>
      <w:pPr>
        <w:pStyle w:val="Heading3"/>
        <w:numPr>
          <w:ilvl w:val="2"/>
          <w:numId w:val="1"/>
        </w:numPr>
        <w:rPr/>
      </w:pPr>
      <w:bookmarkStart w:id="70" w:name="__RefHeading___Toc1458154_2281741623"/>
      <w:bookmarkStart w:id="71" w:name="_Toc25"/>
      <w:bookmarkEnd w:id="69"/>
      <w:bookmarkEnd w:id="70"/>
      <w:r>
        <w:rPr>
          <w:rtl w:val="true"/>
        </w:rPr>
        <w:t>در محضر خورشید</w:t>
      </w:r>
      <w:bookmarkEnd w:id="71"/>
    </w:p>
    <w:p>
      <w:pPr>
        <w:pStyle w:val="BookText"/>
        <w:rPr/>
      </w:pPr>
      <w:r>
        <w:rPr>
          <w:rFonts w:ascii="IRNazanin" w:hAnsi="IRNazanin" w:eastAsia="IRNazanin"/>
          <w:color w:val="111111"/>
          <w:sz w:val="28"/>
          <w:sz w:val="28"/>
          <w:szCs w:val="28"/>
          <w:rtl w:val="true"/>
          <w:lang w:bidi="fa-IR"/>
        </w:rPr>
        <w:t>برداشت‌هایی روان‌شناختی از سخنان امام هادی علیه السلام</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سفره حکمت</w:t>
      </w:r>
    </w:p>
    <w:p>
      <w:pPr>
        <w:pStyle w:val="BookText"/>
        <w:rPr/>
      </w:pPr>
      <w:r>
        <w:rPr>
          <w:rFonts w:ascii="IRNazanin" w:hAnsi="IRNazanin" w:eastAsia="IRNazanin"/>
          <w:color w:val="111111"/>
          <w:sz w:val="28"/>
          <w:sz w:val="28"/>
          <w:szCs w:val="28"/>
          <w:rtl w:val="true"/>
          <w:lang w:bidi="fa-IR"/>
        </w:rPr>
        <w:t>بزرگان برای یادگیری دانش، آداب و مقدماتی تعیین می‌کردند و شرط دانش‌آموزی را پیش از پذیرش اعلام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نیکو، در آموزه‌های دینی ریشه دارد و مرور سخنان ناب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این معیارها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پیشوایان دین اسلام، فراگیری دانش، امر مقدسی است که مقدمات روحی و معنوی خود را می‌طلبد و فردی که بدون ایجاد آمادگی اخلاقی و معنوی در این مسیر گام برمی‌دارد، توفیق چندانی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امام دهم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لا تَنجَعُ فِی الطِّباعِ الفاسِدَةِ؛ حکمت در طبیعت‌های فاسد،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انسان‌های بسیاری خویش را در معرض حکمت قرار دهند، ولی همانند بذری که در شوره‌زار به محصول تبدیل نمی‌شود، جان‌های ناپاک نیز بهره‌ای از بذر دانش زلال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می‌مانیم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ماندگاری آدمیان در ردی است که از خود بر 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فردی خردورزانه به تربیت انسان‌های دیگر و آموزش آنها می‌پردازد، ردی ماندگار از خود بر جای گذاشته است و این اثر روشن، برای همیشه خواهد بود و نسل‌هایی نیز که با واسطه از هدایتگری آن بهره‌مند شده‌اند، در شمار این سرمایه‌گذاری اولیه به شمار</w:t>
      </w:r>
    </w:p>
    <w:p>
      <w:pPr>
        <w:pStyle w:val="BookText"/>
        <w:rPr/>
      </w:pP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با توجه دادن به چنین مکانتی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العالِمَ والمُتَعَلِّمَ شَریکانِ فِی الرُّشدِ؛ دانشمند و دانشجو در هدایت شریک‌اند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 دانش‌پژوه به مدد آموخته‌های خود، در مسیر خدایی شدن گام بگذارد، آموزگارش در تمام فضیلت‌های او سهم خواهد داشت و چه سودی ماندگارتر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عالمان دینی را بدانیم</w:t>
      </w:r>
    </w:p>
    <w:p>
      <w:pPr>
        <w:pStyle w:val="BookText"/>
        <w:rPr/>
      </w:pPr>
      <w:r>
        <w:rPr>
          <w:rFonts w:ascii="IRNazanin" w:hAnsi="IRNazanin" w:eastAsia="IRNazanin"/>
          <w:color w:val="111111"/>
          <w:sz w:val="28"/>
          <w:sz w:val="28"/>
          <w:szCs w:val="28"/>
          <w:rtl w:val="true"/>
          <w:lang w:bidi="fa-IR"/>
        </w:rPr>
        <w:t>دین اسلام برای حرکت چندین ساله خود تا رسیدن به دست ما، مسیر پر فراز و نشیبی را پیموده و عالمان فراوانی عهده‌دار این انتقال بوده‌اند؛ کسانی که با بذل جان و توان خود، سفیر مشعل اسلام برای آیندگان شدند و در زمانه‌های گوناگون از این مهم به خوبی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خطیر در زمان غیبت آخرین ذخیره خدا، به مراتب دشوارتر از دیگر 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دهم علیه السلام با توجه دادن به چنین منزلتی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مَن یَبقی بَعدَ غَیبَةِ قائِمِکُم علیه السلام مِنَ العُلَماءِ الدّاعینَ إلَیهِ، والدّالّینَ عَلَیهِ، والذّابّینَ عَن دینِهِ بِحُجَجِ اللّهِ، والمُنقِذینَ لِضُعَفاءِ عِبادِ اللّهِ مِن شِباکِ إبلیسَ ومَرَدَتِهِ، ومِن فِخاخِ النَّواصِبِ، لَما بَقِیَ أحَدٌ إلَّا ارتَدَّ عَن دینِ اللّهِ، ولکِنَّهُمُ الَّذینَ یُمسِکونَ أزِمَّةَ قُلوبِ ضُعَفاءِ الشّیعَةِ کَما یُمسِکُ صاحِبُ السَّفینَةِ سُکّانَها، اولئِکَ هُمُ الأَفضَلونَ عِندَ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پس از غایب شدن حضرت قائم عجل الله تعالی فرجه الشریف ، دانشمندان الهی نبودند که به سوی او می‌خوانند و ره می‌نمایند و از دینش دفاع می‌کنند و بندگان ناتوان خداوند را از تله شیطان و دام‌های 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می‌دهند، هیچ‌کس نمی‌ماند مگر اینکه از دین بازمی‌گشت؛ ولی آنان‌اند که زمام دل‌های ناتوان شیعه را همچون سکّان در دست ناخدای کشتی به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انسان‌های برتر نزد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تمسخر؛ تظاهر نادان</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رفتاری، سفیر شخصیت انسانی‌اند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برگرفته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محاوره نیز بسیار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یکی از رفتارهاست که گاهی به بهانه</w:t>
      </w:r>
    </w:p>
    <w:p>
      <w:pPr>
        <w:pStyle w:val="BookText"/>
        <w:rPr/>
      </w:pPr>
      <w:r>
        <w:rPr>
          <w:rFonts w:ascii="IRNazanin" w:hAnsi="IRNazanin" w:eastAsia="IRNazanin"/>
          <w:color w:val="111111"/>
          <w:sz w:val="28"/>
          <w:sz w:val="28"/>
          <w:szCs w:val="28"/>
          <w:rtl w:val="true"/>
          <w:lang w:bidi="fa-IR"/>
        </w:rPr>
        <w:t>شوخی کردن و خنداندن یک جمع با حرمت‌شکنی فرد مسخره شونده همراه می‌شود و خنده‌ای است که خُرد شدن را با خود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اسلام به شکل‌های گوناگون از آن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نیز به صراحت این رفتار ناپسند را نکوهش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الهُزءُ فُکاهَةُ السُّفَهاءِ، وصِناعَةُ الجُهّالِ؛ مسخره کردن، شوخی ابلهان و کار نادانان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نه تعریف</w:t>
      </w:r>
    </w:p>
    <w:p>
      <w:pPr>
        <w:pStyle w:val="BookText"/>
        <w:rPr/>
      </w:pPr>
      <w:r>
        <w:rPr>
          <w:rFonts w:ascii="IRNazanin" w:hAnsi="IRNazanin" w:eastAsia="IRNazanin"/>
          <w:color w:val="111111"/>
          <w:sz w:val="28"/>
          <w:sz w:val="28"/>
          <w:szCs w:val="28"/>
          <w:rtl w:val="true"/>
          <w:lang w:bidi="fa-IR"/>
        </w:rPr>
        <w:t>میان معرفی خویشتن به دیگران، با خودستایی و تعریف از خود، فاصله معناداری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موقعیت‌های اجتماعی و حرفه‌ای فراوانی نیازمند ابراز وجود و اعلام وضعیت خویشتن در قالب معرفی از خود هستیم که به رشد اخلاقی ما ضرری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علی‌النقی علیه السلام نیز با معرفی خود، تفاوت‌های اصیل خاندان پیامبر را با دیگران چنین به تصویر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الکَلِماتُ الَّتی لا تَنفَدُ، لا تُدرَکُ فَضائِلُنا؛ ما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پایان نمی‌پذیرد و فضیلت‌هامان درک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بازاری‌های زیرک</w:t>
      </w:r>
    </w:p>
    <w:p>
      <w:pPr>
        <w:pStyle w:val="BookText"/>
        <w:rPr/>
      </w:pPr>
      <w:r>
        <w:rPr>
          <w:rFonts w:ascii="IRNazanin" w:hAnsi="IRNazanin" w:eastAsia="IRNazanin"/>
          <w:color w:val="111111"/>
          <w:sz w:val="28"/>
          <w:sz w:val="28"/>
          <w:szCs w:val="28"/>
          <w:rtl w:val="true"/>
          <w:lang w:bidi="fa-IR"/>
        </w:rPr>
        <w:t>هنگامی که تاجری عاقل و عاقبت‌اندیش باشد، در هر شرایطی می‌تواند از تجارت سود ببرد و گذشت زمان با سرمایه‌گذاری حساب‌شده به او منفعت فراوانی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این‌دنیایی ما نیز حکایت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می‌کنیم، ولی همه برای نیازهای فرادنیایی خود توشه‌اندوزی نمی‌نماییم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 دنیا، زرنگ کسی است که بتواند زندگی اکنون خود را به پلی برای پیروزی اخروی تبدیل کند و سکّان سعادت خویش را هوشمندانه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 و سعادت نیز درباره دنیا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سوقٌ، رَبِحَ فیها قَومٌ وخَسِرَ آخَرونَ؛ دنیا، بازاری است که قومی در آن سود بُردند و شماری دیگر، زیان کردند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کامپیوتری علوم اسلامی، کتابخانه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9/1</w:t>
      </w:r>
      <w:r>
        <w:rPr>
          <w:rFonts w:eastAsia="IRNazanin" w:cs="IRNazanin"/>
          <w:color w:val="111111"/>
          <w:sz w:val="28"/>
          <w:szCs w:val="28"/>
          <w:rtl w:val="true"/>
          <w:lang w:bidi="fa-IR"/>
        </w:rPr>
        <w:t>.</w:t>
      </w:r>
      <w:bookmarkStart w:id="72" w:name="pg3836_42089"/>
    </w:p>
    <w:p>
      <w:pPr>
        <w:pStyle w:val="Heading3"/>
        <w:numPr>
          <w:ilvl w:val="2"/>
          <w:numId w:val="1"/>
        </w:numPr>
        <w:rPr/>
      </w:pPr>
      <w:bookmarkStart w:id="73" w:name="__RefHeading___Toc1458156_2281741623"/>
      <w:bookmarkStart w:id="74" w:name="_Toc26"/>
      <w:bookmarkEnd w:id="72"/>
      <w:bookmarkEnd w:id="73"/>
      <w:r>
        <w:rPr>
          <w:rtl w:val="true"/>
        </w:rPr>
        <w:t>چند حدیث هادوی</w:t>
      </w:r>
      <w:bookmarkEnd w:id="74"/>
    </w:p>
    <w:p>
      <w:pPr>
        <w:pStyle w:val="BookText"/>
        <w:rPr/>
      </w:pPr>
      <w:r>
        <w:rPr>
          <w:rFonts w:ascii="IRNazanin" w:hAnsi="IRNazanin" w:eastAsia="IRNazanin"/>
          <w:color w:val="111111"/>
          <w:sz w:val="28"/>
          <w:sz w:val="28"/>
          <w:szCs w:val="28"/>
          <w:rtl w:val="true"/>
          <w:lang w:bidi="fa-IR"/>
        </w:rPr>
        <w:t>ناصر بهرامی</w:t>
      </w:r>
    </w:p>
    <w:p>
      <w:pPr>
        <w:pStyle w:val="BookText"/>
        <w:rPr/>
      </w:pPr>
      <w:r>
        <w:rPr>
          <w:rFonts w:ascii="IRNazanin" w:hAnsi="IRNazanin" w:eastAsia="IRNazanin"/>
          <w:color w:val="111111"/>
          <w:sz w:val="28"/>
          <w:sz w:val="28"/>
          <w:szCs w:val="28"/>
          <w:rtl w:val="true"/>
          <w:lang w:bidi="fa-IR"/>
        </w:rPr>
        <w:t>یگانگی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اللهَ وَحْدَهُ لاشیء معه ثُمَّ خَلَقَ الاشیاء بدیعاً و اختار لِنَفْسِهِ اَحْسَنَ الاَسماءِ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ازل تنها بود و چیزی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اشیا را به صورت نوظهور آفرید و برای خودش بهترین نام‌ها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اَن تعطی الناس ما تُحِبُّ ان تُعطاهُ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الشیعه،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20497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فروتنی آن است که با مردم چنان رفتار کنی که دوست داری با تو چنان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نقدپذیری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موالیه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فلاناً و قل له ان الله اذا اراد بِعَبْدٍ خیراً اذا عُوتِبَ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مستدرک الوسائل،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9577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هادی علیه السلام به یکی از دوستانش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توبیخ کن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چون خیر بنده‌ای را بخواهد، هرگاه توبیخ شود،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درصدد جبران نقص براید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اجابت دعا</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بقاعاً یحِبُّ اَن یدْعی فیها فَیستَجیبَ لِمَن دَعاهُ و الحَیرُ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برای خداوند بقعه‌های است که دوست دارد در آنها به درگاه او دعا شود و دعای دعا‌کننده را به اجابت برساند، و حایر حسین علیه السلام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جایگاه آزمایش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الدنیا دار بلوی و الآخرة دار عقبی، و جَعَلَ بَلْوَی الدنیا لِثوابِ الاخرةِ سَبَباً و ثوابَ الاخرةِ مِنْ بَلْوی الدنیا عِوَضاً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دنیا را سرای امتحان و آزمایش، و آخرت را سرای رسیدگی، و بلای دنیا را وسیله ثواب آخرت، و ثواب آخرت را عوض بلای دنیا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ستمکار بردبار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الظالِمَ الحالِِمَ یکادُ اَنْ یعضی علیه بِحِلْمِهِ، و انَّ المُحِقَّ السَّفیه یکادُ ان یطْفِیءَ نُورَ حَقِّهِ بِسَفهِه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ستمکار بردبار، بسا که به وسیله بردباری خود از ستمش گذشت شود و حق‌دار نابخرد، بسا که به سفاهت خود نور حق خویش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بی‌شخصیت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هانَتْ علیه نَفْسَهُ فلاتَأمَنْ شَرَّهُ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خود را پست شمارد، از شر او در امان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حکمت‌ناپذیری دل فاسد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اَلْحِکْمَةُ لا تَنْجَعُ فی الطّباع الفاسِدَةِ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حکمت، اثری در دل‌های فاسد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خداترسی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اتَّقی الله یتَّقی، وَ مَنْ اطاعَ لله یطاع، و من اطاعَ الخالق لم یبال سَخَطَ المَخْلُوقین، و مَنْ اَسْخَطَ الخالق فَلییقَنَ ان یحِلَّ به سَخَطَ المَخلوقین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از خدا بترسد، مردم از او بترسند؛ هر که خدا را اطاعت کند، از او اطاعت کنند؛ هرکه مطیع آفریدگار باشد، باکی از خشم آفریدگار ندارد؛ و هر که خالق را به خشم آورد، باید یقین کند که به خشم مخلوق دچار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خیرخواه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لَکَ وَدَّهُ وَ رایهُ فَاجْمَعْ له طاعَتَکَ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دوستی و نظر نهایی‌اش را برای تو همه‌جانبه گرداند، طاعتت را برای او همه‌جانبه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پروردگار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یوصَفُ اِلاَّ بِما وَصَفَ به نَفْسَهُ وَ اَنّی یوصَفُ الذَّی تَعجِزُ الحَواسُُّ اَنْ تُدْرِکَهُ وَ الاَوْهامُ اَنْ تَنالُهُ وَ الخَطَراتِ اَنْ تَحُدَّهُ وَ الاَبْصارُ عَنِ الاحاطَةِ بِه نَای فی قُرْبِهِ وَ قَرُبَ فِی نَایهِ، کَیفَ الکَیفَ بِغَیر 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 اینَ اْلاینَ بِلا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هُو، مُنْقَطِعُ الکَیفِیةِ وَ الاینیةِ الواحِدُ الاَحَدُ، جَلَّ جَلالُهُ و تَقَدَّسَتْ اسْماؤُهُ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 جز بدان‌چه خودش را وصف کرده، وصف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وصف شود آن‌که حواس از درکش ناتوان است، و تصورات به کُنه او پی نبرند، و در دیده‌ها نگنجد؟ او با همه نزدیکی‌اش دور است و با همه دوری‌اش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چگونگی را پدید آورده، بدون اینکه خود کیفیت و چگونگی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را آفریده، بدون اینکه خود مکانی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چگونگی و مکان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شکوهش بزرگ و نام‌هایش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رذیلت‌های اخلاقی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ماحِقُ الحَسَناتِ، وَ الزَّهْوُ جالِبُ المَقتِ، وَالعُجْبُ صارِفُ عَنْ طَلَبَ الِْعِلْمِ داعٍ اِلی الغَمْطِ وَ الجَهْلِ، وَ البُخْلُ اَذَمُّ اْلاَخْلاقِ وَ الَّطَمَعُ سَجیةٌ سَیئَةٌ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حسد نیکویی‌ها را نابود سازد؛ فخرفروشی دشمنی آورد؛ خودپسندی، مانع از طلب دانش است و به سوی خواری و نادانی فرامی‌خواند؛ بخل، ناپسندیده‌ترین خلق‌و‌خوی است؛ و طمع، خصلتی ناروا و ناشایست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آری؛ روزگار، نه</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یاران امام هادی علیه السلام که بر اثر تصادف با حیوانی صدمه دیده بود، بر آن حضرت وارد شد و با اشاره به زخم‌هایی که برداشته بود، به روزگار بد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او سخنی به این مضمون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ملامت نکن؛ زیرا</w:t>
      </w:r>
    </w:p>
    <w:p>
      <w:pPr>
        <w:pStyle w:val="BookText"/>
        <w:rPr/>
      </w:pPr>
      <w:r>
        <w:rPr>
          <w:rFonts w:ascii="IRNazanin" w:hAnsi="IRNazanin" w:eastAsia="IRNazanin"/>
          <w:color w:val="111111"/>
          <w:sz w:val="28"/>
          <w:sz w:val="28"/>
          <w:szCs w:val="28"/>
          <w:rtl w:val="true"/>
          <w:lang w:bidi="fa-IR"/>
        </w:rPr>
        <w:t>همه حوادث عالم به دست خداوند است و روزگار هیچ نقشی در پیدایش امور ندارد و غیر خداوند به گونه مستقل در زندگی مردم مؤثر نیستند،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لاتَعُدْ و لاتَجْعَل للایام صنعاً فی حکم الله؛ برای روزگار اثر و نقشی در حکم خداوند، به شمار نیاور و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 شنیدن سخنان امام، به واقعیت امر آگاه شد و توبه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بی‌اعتنایی به مکر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اَمِنَ مَکرَ الله و اَلِیمَ اَخْذِهِ، تَکَبَّرَ حَتی یحِلَّ به قضاؤه و نافَذَ اَمْرُهُ، وَ مَنْ کان علی بینَةِ مِنْ رَبَّهِ هانَتْ علیه مَصائِبُ الدنیا و لو قُرِضَ و 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از مکر خدا و مؤاخذه دردناکش آسوده باشد، تکبر پیشه کند تا قضای خدا و امر نافذش او را فراگیرد؛ و هر که بر طریق خداپرستی استوار باشد، مصیبت‌های دنیا بر وی سبک آید،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شود و ریزریز گردد</w:t>
      </w:r>
      <w:r>
        <w:rPr>
          <w:rFonts w:eastAsia="IRNazanin" w:cs="IRNazanin"/>
          <w:color w:val="111111"/>
          <w:sz w:val="28"/>
          <w:szCs w:val="28"/>
          <w:rtl w:val="true"/>
          <w:lang w:bidi="fa-IR"/>
        </w:rPr>
        <w:t>.</w:t>
      </w:r>
      <w:bookmarkStart w:id="75" w:name="pg3836_42099"/>
    </w:p>
    <w:p>
      <w:pPr>
        <w:pStyle w:val="Heading2"/>
        <w:numPr>
          <w:ilvl w:val="1"/>
          <w:numId w:val="1"/>
        </w:numPr>
        <w:rPr/>
      </w:pPr>
      <w:bookmarkStart w:id="76" w:name="__RefHeading___Toc1458158_2281741623"/>
      <w:bookmarkStart w:id="77" w:name="_Toc27"/>
      <w:bookmarkEnd w:id="75"/>
      <w:bookmarkEnd w:id="76"/>
      <w:r>
        <w:rPr>
          <w:rtl w:val="true"/>
        </w:rPr>
        <w:t>ولادت حضرت امام محمدتقی علیه السلام</w:t>
      </w:r>
      <w:bookmarkEnd w:id="77"/>
    </w:p>
    <w:p>
      <w:pPr>
        <w:pStyle w:val="Heading3"/>
        <w:numPr>
          <w:ilvl w:val="2"/>
          <w:numId w:val="1"/>
        </w:numPr>
        <w:rPr/>
      </w:pPr>
      <w:bookmarkStart w:id="78" w:name="__RefHeading___Toc1458160_2281741623"/>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 2015</w:t>
      </w:r>
    </w:p>
    <w:p>
      <w:pPr>
        <w:pStyle w:val="BookText"/>
        <w:rPr/>
      </w:pPr>
      <w:r>
        <w:rPr>
          <w:rFonts w:ascii="IRNazanin" w:hAnsi="IRNazanin" w:eastAsia="IRNazanin"/>
          <w:color w:val="111111"/>
          <w:sz w:val="28"/>
          <w:sz w:val="28"/>
          <w:szCs w:val="28"/>
          <w:rtl w:val="true"/>
          <w:lang w:bidi="fa-IR"/>
        </w:rPr>
        <w:t>ـ در محضر خورشید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پژوهش</w:t>
      </w:r>
      <w:bookmarkStart w:id="80" w:name="pg3836_42103"/>
    </w:p>
    <w:p>
      <w:pPr>
        <w:pStyle w:val="Heading3"/>
        <w:numPr>
          <w:ilvl w:val="2"/>
          <w:numId w:val="1"/>
        </w:numPr>
        <w:rPr/>
      </w:pPr>
      <w:bookmarkStart w:id="81" w:name="__RefHeading___Toc1458162_2281741623"/>
      <w:bookmarkStart w:id="82" w:name="_Toc29"/>
      <w:bookmarkEnd w:id="80"/>
      <w:bookmarkEnd w:id="81"/>
      <w:r>
        <w:rPr>
          <w:rtl w:val="true"/>
        </w:rPr>
        <w:t>در محضر خورشید</w:t>
      </w:r>
      <w:bookmarkEnd w:id="82"/>
    </w:p>
    <w:p>
      <w:pPr>
        <w:pStyle w:val="BookText"/>
        <w:rPr/>
      </w:pPr>
      <w:r>
        <w:rPr>
          <w:rFonts w:ascii="IRNazanin" w:hAnsi="IRNazanin" w:eastAsia="IRNazanin"/>
          <w:color w:val="111111"/>
          <w:sz w:val="28"/>
          <w:sz w:val="28"/>
          <w:szCs w:val="28"/>
          <w:rtl w:val="true"/>
          <w:lang w:bidi="fa-IR"/>
        </w:rPr>
        <w:t>تأملی در سخنان حضرت امام جواد علیه السلام</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اندکی فاصله</w:t>
      </w:r>
    </w:p>
    <w:p>
      <w:pPr>
        <w:pStyle w:val="BookText"/>
        <w:rPr/>
      </w:pPr>
      <w:r>
        <w:rPr>
          <w:rFonts w:ascii="IRNazanin" w:hAnsi="IRNazanin" w:eastAsia="IRNazanin"/>
          <w:color w:val="111111"/>
          <w:sz w:val="28"/>
          <w:sz w:val="28"/>
          <w:szCs w:val="28"/>
          <w:rtl w:val="true"/>
          <w:lang w:bidi="fa-IR"/>
        </w:rPr>
        <w:t>اصل تفاوت‌های فردی به ما می‌گوید که هر کس ظرفیت ویژه خود را دارد و نمی‌توان بسیاری از رهنمودها را از عده‌ای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نیز در پاسخگویی به پرسش‌های پیروان خود، این ظرفیت را لحاظ کرده، متناسب با ویژگی‌های شخصیتی آنها نسخه‌پیچی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خاطره‌ای از امام جواد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تَوَسَّدِ الصَّبرَ، وَاعتَنِقِ الفَقرَ، وَارفُضِ الشَّهَواتِ؛ بر بالش صبر سر بِنِه؛ فقر را در آغوش بگیر؛ و شهوت‌ها را از خود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ایجاد آمادگی در پرسشگر، پاسخ متناسب با او را در فاصله گرفتن از لذت‌ها می‌داند؛ چه‌بسا همراهی بسیار با مادیات، روح آدمی را خسته و آن را بهانه‌جو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ایجاد فاصله میان خود و لذت‌های تکراری روزانه، فرصتی می‌شود تا جانی دوباره بگیریم و بودن واقعی را بدون غل و زنجیر تعلق تجربه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هدایتگر باشیم</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پیروان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بی‌تفاوت نیستند و در</w:t>
      </w:r>
    </w:p>
    <w:p>
      <w:pPr>
        <w:pStyle w:val="BookText"/>
        <w:rPr/>
      </w:pPr>
      <w:r>
        <w:rPr>
          <w:rFonts w:ascii="IRNazanin" w:hAnsi="IRNazanin" w:eastAsia="IRNazanin"/>
          <w:color w:val="111111"/>
          <w:sz w:val="28"/>
          <w:sz w:val="28"/>
          <w:szCs w:val="28"/>
          <w:rtl w:val="true"/>
          <w:lang w:bidi="fa-IR"/>
        </w:rPr>
        <w:t>خصوص هدایت و گمراهی دیگران از خود واکنش درخور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سمی است که جامعه را اندک‌اندک به سوی تباهی سوق می‌دهد و مشکلات آن رو به فزونی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سهم و توان خود، از فعالان فرهنگی جامعه‌اند و احساس مسئولیت آنها درباره تحول‌آفرینی برای خود و دیگران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وهُوَ قائِمٌ بِأَمرِ اللّهِ عَزَّوجَلَّ، وهادٍ إلی دینِ اللّهِ؛ از ما نیست مگر کسی که به امر خداوند عزوجل کمر بسته، به سوی دین خدا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مثلث محبت</w:t>
      </w:r>
    </w:p>
    <w:p>
      <w:pPr>
        <w:pStyle w:val="BookText"/>
        <w:rPr/>
      </w:pPr>
      <w:r>
        <w:rPr>
          <w:rFonts w:ascii="IRNazanin" w:hAnsi="IRNazanin" w:eastAsia="IRNazanin"/>
          <w:color w:val="111111"/>
          <w:sz w:val="28"/>
          <w:sz w:val="28"/>
          <w:szCs w:val="28"/>
          <w:rtl w:val="true"/>
          <w:lang w:bidi="fa-IR"/>
        </w:rPr>
        <w:t>برای ایجاد رابطه عاطفی خوب و سازنده، نیازمند برنامه و سرمایه‌ایم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در خصوصیت‌های اخلاقی و ویژگی‌های فردی ما نهفته است و ما را در سرمایه‌گذاری عاطفی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رابطه همسران، زمانی که پس‌اندازهای اخلاقی و احساسی به اندازه کافی وجود داشته باشد، در بحران‌های زندگی و سربالایی‌های آن کم نمی‌آورند و محکم و جدی از پس موانع برمی‌آیند، اما آن‌گاه که چنین امتیازی در زندگی مشترک نباشد، ناسازگاری‌ها ساز می‌زنند و همسران بر کوس رسوایی زندگی خویش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بین‌فردی دیگر نیز چنین قانونی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تبیین سه‌گانه دوستی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خِصالٍ تُجتَلبُ بِهِنَّ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فِی المُعاشَرَةِ، وَ المُؤاساةُ فِی الشِّدَّةِ وَ الانطِواعِ، وَالرُّجوعُ إلی قَلبٍ سَلیمٍ؛ با سه خصلت، دوستی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در معاشرت، هم‌دردی با دیگران در خوشی و ناخوشی، و داشتن قلبی پاک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ویژگی، از ما انسان‌هایی با خُلق فرشتگان می‌سازد و تعامل ما را با دیگران، راحت و مفید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پیش از اعتماد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سرنوشت کسانی که دچار ورشکستگی اقتصادی یا دیگر مشکلات حقوقی شده‌اند، درمی‌یابیم بخشی از این مشکلات در اعتمادهای بیجا ریشه داشته، این افراد بدون دقت کافی و ضمانت لازم و صرفاً به دلایل ساده عاطفی، اطمینان بیش از نیاز از خود نشان داده‌اند و زمینه را برای سوءاستفاده دیگران بازکرده‌اند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آموزه‌های دینی، برای پیشگیری از این مشکل دو راهکار جدی وجود دارد تا افراد از سلامت روحی و اعتباری خود دور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گرفتن تضمین‌های لازم، مانند گواه شدن دیگران یا نوشتن قرارداد؛ دیگری، امتحان کردن فردی که قصد اشتراک مالی و حرفه‌ای با او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این روش دوم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انقادَ إلَی الطُمَأنینَةِ قَبلَ الخُبرَةِ فَقَد عَرَّضَ نَفسَهُ لِلهَلَکَةِ، ولِلعاقِبَةِ المُتعِبَةِ؛ هرکه پیش از آزمودنِ کسی تسلیم اطمینان شود، خود را در معرض هلاکت و عاقبت رنج‌آلود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از شریر</w:t>
      </w:r>
    </w:p>
    <w:p>
      <w:pPr>
        <w:pStyle w:val="BookText"/>
        <w:rPr/>
      </w:pPr>
      <w:r>
        <w:rPr>
          <w:rFonts w:ascii="IRNazanin" w:hAnsi="IRNazanin" w:eastAsia="IRNazanin"/>
          <w:color w:val="111111"/>
          <w:sz w:val="28"/>
          <w:sz w:val="28"/>
          <w:szCs w:val="28"/>
          <w:rtl w:val="true"/>
          <w:lang w:bidi="fa-IR"/>
        </w:rPr>
        <w:t>می‌دانیم تغییرهای پنهان ما، محصول ارتباط با کسانی است که انس بیشتری با آنها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تدریجی و نامحسوس، ممکن است خیلی دیر شناسایی شود، ولی می‌توان خیلی زود از آن پیشگیری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پیشنهادی خوبان برای جلوگیری از این پدیده، دقت در گزینش همراهان و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ویژگی‌ها مناسب با دوستی نیست؛ زیرا ما را به سوی آن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نهمین امام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 و مُصاحَبَةَ الشِّرّیرِ؛ فَإِنَّهُ کَالسَّیفِ المَسلولِ؛ یَحسُنُ مَنظَرُهُ، ویقَبُحُ أثَرُهُ؛ از مصاحبت با شخص شریر بپرهیز، که چون شمشیرِ برهنه است؛ منظره‌اش نیکو و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ویژگی‌های خلقی و شخصیتی منفی، معمولاً دست به نمایشگری و اغواگری می‌زنند و تمام تلاش خود را برای جذب و اعتمادسازی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پیش از آن‌که در تله تغییر نامحسوس بیفتند، به دقت در گزینش دوستان دست زنند تا از آسیب‌های بعدی در امان بمانند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کامپیوتری علوم اسلامی، کتابخانه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9/1</w:t>
      </w:r>
      <w:r>
        <w:rPr>
          <w:rFonts w:eastAsia="IRNazanin" w:cs="IRNazanin"/>
          <w:color w:val="111111"/>
          <w:sz w:val="28"/>
          <w:szCs w:val="28"/>
          <w:rtl w:val="true"/>
          <w:lang w:bidi="fa-IR"/>
        </w:rPr>
        <w:t>.</w:t>
      </w:r>
      <w:bookmarkStart w:id="83" w:name="pg3836_42109"/>
    </w:p>
    <w:p>
      <w:pPr>
        <w:pStyle w:val="Heading3"/>
        <w:numPr>
          <w:ilvl w:val="2"/>
          <w:numId w:val="1"/>
        </w:numPr>
        <w:rPr/>
      </w:pPr>
      <w:bookmarkStart w:id="84" w:name="__RefHeading___Toc1458164_2281741623"/>
      <w:bookmarkStart w:id="85" w:name="_Toc30"/>
      <w:bookmarkEnd w:id="83"/>
      <w:bookmarkEnd w:id="84"/>
      <w:r>
        <w:rPr>
          <w:rtl w:val="true"/>
        </w:rPr>
        <w:t>پژوهش</w:t>
      </w:r>
      <w:bookmarkEnd w:id="85"/>
    </w:p>
    <w:p>
      <w:pPr>
        <w:pStyle w:val="BookText"/>
        <w:rPr/>
      </w:pPr>
      <w:r>
        <w:rPr>
          <w:rFonts w:ascii="IRNazanin" w:hAnsi="IRNazanin" w:eastAsia="IRNazanin"/>
          <w:color w:val="111111"/>
          <w:sz w:val="28"/>
          <w:sz w:val="28"/>
          <w:szCs w:val="28"/>
          <w:rtl w:val="true"/>
          <w:lang w:bidi="fa-IR"/>
        </w:rPr>
        <w:t>فقرزدایی در گفتار و کردار امام جواد علیه السلام</w:t>
      </w:r>
    </w:p>
    <w:p>
      <w:pPr>
        <w:pStyle w:val="BookText"/>
        <w:rPr/>
      </w:pPr>
      <w:r>
        <w:rPr>
          <w:rFonts w:ascii="IRNazanin" w:hAnsi="IRNazanin" w:eastAsia="IRNazanin"/>
          <w:color w:val="111111"/>
          <w:sz w:val="28"/>
          <w:sz w:val="28"/>
          <w:szCs w:val="28"/>
          <w:rtl w:val="true"/>
          <w:lang w:bidi="fa-IR"/>
        </w:rPr>
        <w:t>محمدمهدی قربانی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وقایع صدر اسلام و پس از وفات رسول خدا صلی الله علیه و آله موجب شد تا نیت‌ها ناصواب شود و بدعت‌ها رشد کند و همه آنچه به عنوان اسلام به جوامع دیگر وارد می‌شود، الزاماً اسلام ناب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و وارثان اصلی خلافت و راهبری، خانه‌نشین شدند یا همواره مشغول رفع دسیسه‌ها و یا تربیت شاگردانی محدود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معنای دست کشیدن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و امامت نبود و هر کدام از آن بزرگواران، با ارائه طریقی، کامل‌کننده این جورچین عظیم آفرینش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امام محمدتقی علیه السلام به سخاوت و بخشش معروف است؛ چنان‌که مشهورترین لقب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بُعد برجسته شخصیت آن حضرت را فقرزدایی ایشان دانست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در خصوص آثار سوء فقر و تعریف این پدیده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ضدّ غنا باشد، فقر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فقیر کسی است که خرج روزمرّه زندگی خود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جامعه‌ای که از چنین افرادی تشکیل شده باشد و نیروی کار آن، به نان شب نیازمند و وامانده در خرجی روزمرّه خود باشند، جامعه‌ای پویا و سرزنده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رو به زوال و افول دارد و دچار آفت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بازدارنده است که با فشار بر بُعد مادّی زندگی بشر، بُعد معنوی او را در مسیر انحطاط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که روزانه بر سر راه انسان فقیر قرار می‌گیرد، در نهایت موجب نقصان در دین او، زایل شدن عقلش، حزن و اندوه و در نتیجه، ذلت و خواری وی می‌شود، تا آنجا که نزدیک است به کفرش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آیات قرآنی و سبک زندگی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 جواد علیه السلام سرشار از آموزه‌هایی است که نشان از مبارزه با این پدیده اجتماعی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مجال اندک، از شخصی سخن خواهیم گفت که در سخاوت، بخشش و فقرزدایی اسوه است؛ امامی که در وصف او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اَلْفَایِقُ فِی الْجُودِ عَلَی الْاَجْوَادِ؛ او در بخشش از همه بخشندگان غالب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مخصوص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بخشش سالیانه بیش از یک میلیون در همش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گرچه فرصت اصحاب برای بهره‌گیری از وجود نورانی‌اش کم بود، به فرموده پدر بزرگوارش، مولودی بابرکت بود که در همین فرصت اندکی که در اختیار داشت، با گره‌گشایی از کار مسلمانان و جود و بخشش بسیار، از انحطاط جامعه اسلامی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پاک امام جواد علیه السلام در یک نگاه</w:t>
      </w:r>
    </w:p>
    <w:p>
      <w:pPr>
        <w:pStyle w:val="BookText"/>
        <w:rPr/>
      </w:pPr>
      <w:r>
        <w:rPr>
          <w:rFonts w:ascii="IRNazanin" w:hAnsi="IRNazanin" w:eastAsia="IRNazanin"/>
          <w:color w:val="111111"/>
          <w:sz w:val="28"/>
          <w:sz w:val="28"/>
          <w:szCs w:val="28"/>
          <w:rtl w:val="true"/>
          <w:lang w:bidi="fa-IR"/>
        </w:rPr>
        <w:t>زندگی کوتاه، ولی بابرکت امام محمدتقی علیه السلام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هجرت پدر بزرگوارش به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سال‌ها، خود به دو قسمت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شهادت امام 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شهادت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هشت سالگی به بعد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نخست، به دلیل جلوگیری از فتنه‌ها، از جمله فتنه واقفیه، همواره امام نهم از سوی پدر بزرگوارش به لایق امامت بودن تعریف و شایستگی‌های آن بزرگوار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دویست هجری که مأمون، امام رضا علیه السلام را به خراسان فراخواند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بزرگوار فاصله افتاد و ظاهراً تنها از طریق نامه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امام جواد علیه السلام به خدمتکار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را گرد آور و بگو برای ماتم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ماتم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ماتم</w:t>
      </w:r>
    </w:p>
    <w:p>
      <w:pPr>
        <w:pStyle w:val="BookText"/>
        <w:rPr/>
      </w:pPr>
      <w:r>
        <w:rPr>
          <w:rFonts w:ascii="IRNazanin" w:hAnsi="IRNazanin" w:eastAsia="IRNazanin"/>
          <w:color w:val="111111"/>
          <w:sz w:val="28"/>
          <w:sz w:val="28"/>
          <w:szCs w:val="28"/>
          <w:rtl w:val="true"/>
          <w:lang w:bidi="fa-IR"/>
        </w:rPr>
        <w:t>بهترین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خبر رسید امام رضا علیه السلام در همان روز که فرزندش امام جواد علیه السلام فرموده بود، به شهادت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 حجت خدا، امام رضا علیه السلام به دست مأمون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قطب راوندی،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جدیدی از حیات پاک امام جواد علیه السلام آغاز و آن بزرگوار، در هشت سالگی عهده‌دار امامت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دوره سرنوشت‌ساز، توصیه‌های امام رضا علیه السلام می‌توانست اسباب پذیرش امامت امام جواد علیه السلام را از سوی شیعیان فراهم سازد، ولی مطالعه کتاب‌های تاریخی نشان می‌دهد این توصیه‌ها تنها در یاران خاص اثرگذار بود و عموم مردم ظاهربین به دلیل سن اندک امام، منتظر دلایل عقل‌پسندی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عمر این دوره هم کوتاه بود و تنها پس از هفده سال، یعنی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زمان معتصم عباسی، امام محمدتقی علیه السلام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بود،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مسموم شد و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نهم علیه السلام مولودی با برکت</w:t>
      </w:r>
    </w:p>
    <w:p>
      <w:pPr>
        <w:pStyle w:val="BookText"/>
        <w:rPr/>
      </w:pPr>
      <w:r>
        <w:rPr>
          <w:rFonts w:ascii="IRNazanin" w:hAnsi="IRNazanin" w:eastAsia="IRNazanin"/>
          <w:color w:val="111111"/>
          <w:sz w:val="28"/>
          <w:sz w:val="28"/>
          <w:szCs w:val="28"/>
          <w:rtl w:val="true"/>
          <w:lang w:bidi="fa-IR"/>
        </w:rPr>
        <w:t>در خانواده امام هشتم و محافل شیعیان، از حضرت جواد علیه السلام با عنوان مولودی بابرکت یاد می‌شود و این شهرت نیز در کلام خود امام رضا علیه السلام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رضا علیه السلام حتی به ما می‌گوید در میان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برکت‌تر از امام نهم زاده نشده است؛ آنجا که به ابویحیای صنعانی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الْمَوْلُودُ الَّذی لَمْ یولَدْ مُوْلُودٌ اَعْظَمُ بَرَکَةً عَلی شیعَتِنا مِنْهُ؛ این مولودی است که با برکت‌تر از او برای شیعیان ما زاده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این روایت در میان شیعیان مشهور می‌شود؛ زیرا در جای دیگر، دو نفر از شیعیان خدمت امام رضا علیه السلام می‌رسند و در حالی که اهل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می‌آورند، از امام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مولود پر خیر و برکت است؟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همان مولودی است که در اسلام با برکت‌تر از او زاده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این سخنان امام هشتم، در اتّفاقات آن زمان ریشه دارد؛ زمانی که آن</w:t>
      </w:r>
    </w:p>
    <w:p>
      <w:pPr>
        <w:pStyle w:val="BookText"/>
        <w:rPr/>
      </w:pPr>
      <w:r>
        <w:rPr>
          <w:rFonts w:ascii="IRNazanin" w:hAnsi="IRNazanin" w:eastAsia="IRNazanin"/>
          <w:color w:val="111111"/>
          <w:sz w:val="28"/>
          <w:sz w:val="28"/>
          <w:szCs w:val="28"/>
          <w:rtl w:val="true"/>
          <w:lang w:bidi="fa-IR"/>
        </w:rPr>
        <w:t xml:space="preserve">حضرت 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فرزندی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احادیث فراوانی از پیامبر اکرم صلی الله علیه و آله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 که امامان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این دست سبب شبهه‌افکنی فرقه‌های انحرافی، از جمله واقفیّه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اتفاق در میان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فرد بود، خداوند فرزندی به آن حضرت عنایت فرمود که در صفت برکت، خاصّ و بی‌بدیل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تفسیر این دست روایات امام رضا علیه السلام گفته شد، صحیح است، ولی حضور مبارک و نورانی امام نهم در آن دوران سرنوشت‌ساز، فقط در این مورد خلاصه نمی‌شود؛ چنان‌که در صلوات مخصوص آن وجود نورانی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اَلْفَایِقُ فِی الْجُودِ عَلَی الْاَجْوَادِ؛ او در بخشش از همه بخشندگان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 الْعَطَایا وَ الْاَوْفَادِ لِعَامّةِ الْعِبَادِ؛ بخشنده عطیه‌ها و بخشش‌هاست، برای همه بندگان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سخن، گفتار و کردار ایشان است که به رغم محدودیت‌ها، با درایتی که در طول حیات کوتاه خود داشت، درصدد فقرزدایی از جامعه مسلمان و پیروان حقیقی خود بود؛ چنان‌که بعدها ایشان با بخشش‌های فراوان و سخاوتی مثال‌زدنی،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دنیا و آنچه در آن است، از آنِ خداوند است</w:t>
      </w:r>
    </w:p>
    <w:p>
      <w:pPr>
        <w:pStyle w:val="BookText"/>
        <w:rPr/>
      </w:pPr>
      <w:r>
        <w:rPr>
          <w:rFonts w:ascii="IRNazanin" w:hAnsi="IRNazanin" w:eastAsia="IRNazanin"/>
          <w:color w:val="111111"/>
          <w:sz w:val="28"/>
          <w:sz w:val="28"/>
          <w:szCs w:val="28"/>
          <w:rtl w:val="true"/>
          <w:lang w:bidi="fa-IR"/>
        </w:rPr>
        <w:t>امام جواد علیه السلام دنیا را مزرعه آخرت و همه دارایی آن را مِلک خداوند می‌داند که همه بندگان او باید عادلانه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قدری برای ایشان مهم بود که در قنوت نماز خود به آن می‌پرداخت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دوستانت را بر دشمنان ستمگرت پیروز گردان همانان که اموال تو را در میان خود دست به دست چرخاندند و بندگانت را به بردگی گرفتند و جهان سرزمین تو را در کری و کوری و تاریکی شدید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باز است و دل‌هاشان کور و برای آنان، بر تو حجتی نمانده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درباره خانه و زندگی و جایگاه آن در فرهنگ قرآنی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و دارایی ما، از بخشش‌های گوارای خداست و عاریه و سپرده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از</w:t>
      </w:r>
    </w:p>
    <w:p>
      <w:pPr>
        <w:pStyle w:val="BookText"/>
        <w:rPr/>
      </w:pPr>
      <w:r>
        <w:rPr>
          <w:rFonts w:ascii="IRNazanin" w:hAnsi="IRNazanin" w:eastAsia="IRNazanin"/>
          <w:color w:val="111111"/>
          <w:sz w:val="28"/>
          <w:sz w:val="28"/>
          <w:szCs w:val="28"/>
          <w:rtl w:val="true"/>
          <w:lang w:bidi="fa-IR"/>
        </w:rPr>
        <w:t>آن بهره‌مند شویم، مایه خوشی و شادی است و آنچه از آن برگرفته شود، اجر و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جزعش بر صبرش غالب شود، اجرش ضایع شده؛ پناه به خدا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امام باقر علیه السلام نیز در مناجات خود، رفاه در معیشت را یکی از الزامات بندگی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می‌خواهم تا زنده هستم، زندگی مرا مرفّه گردانی، چندان که در طاعت تو نیرومندتر گردم و به خشنودی تو دست یابم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مال، بدون چشم‌داشت</w:t>
      </w:r>
    </w:p>
    <w:p>
      <w:pPr>
        <w:pStyle w:val="BookText"/>
        <w:rPr/>
      </w:pPr>
      <w:r>
        <w:rPr>
          <w:rFonts w:ascii="IRNazanin" w:hAnsi="IRNazanin" w:eastAsia="IRNazanin"/>
          <w:color w:val="111111"/>
          <w:sz w:val="28"/>
          <w:sz w:val="28"/>
          <w:szCs w:val="28"/>
          <w:rtl w:val="true"/>
          <w:lang w:bidi="fa-IR"/>
        </w:rPr>
        <w:t>امام جواد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نیکوکاران به نیکی کردن نیازمندترند تا کسانی که به آن نیازمندند؛ زیرا پاداش و افتخار و نیک‌نامی‌اش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آدمی هر خوبی که کند، نخست به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دلیل خوبی‌ای که به خود کرده، از دیگران سپاسگزاری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بخشش سخاوتمندانه، در حقیقت یک معامله بُرد ـ بُرد است؛ به این بیان که شخص نیکوکار، در مقابل برطرف کردن نیاز، یک نیازمند، نه‌تنها سه پاداش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پاداشی که در مقابل این کار خیر دریافت خواهد کرد، سپس افتخار و اعتماد به نفسی که در درون او زنده می‌شود و در نهایت، نام نیکی که در بین مردم از او به یادگار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نشانه کمال ایمان</w:t>
      </w:r>
    </w:p>
    <w:p>
      <w:pPr>
        <w:pStyle w:val="BookText"/>
        <w:rPr/>
      </w:pPr>
      <w:r>
        <w:rPr>
          <w:rFonts w:ascii="IRNazanin" w:hAnsi="IRNazanin" w:eastAsia="IRNazanin"/>
          <w:color w:val="111111"/>
          <w:sz w:val="28"/>
          <w:sz w:val="28"/>
          <w:szCs w:val="28"/>
          <w:rtl w:val="true"/>
          <w:lang w:bidi="fa-IR"/>
        </w:rPr>
        <w:t>امام جواد علیه السلام در سخنی ماندگار، به نشانه‌های کمال ایمان مؤمنان پرداخته، آنها را در قالب چهار نشانه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در هر کس باشد، ایمانش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انفاق کند، کسی که در راه خدا منع کند و برای خدا دوست بدارد و در راه خدا بغض بورزد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نگاه ایشان، نخستین نشانه کمال ایمان، انفاق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ساده برای کسب رضای الهی</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مؤمنان در پی کسب خشنودی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طول زندگی با پالایش</w:t>
      </w:r>
    </w:p>
    <w:p>
      <w:pPr>
        <w:pStyle w:val="BookText"/>
        <w:rPr/>
      </w:pPr>
      <w:r>
        <w:rPr>
          <w:rFonts w:ascii="IRNazanin" w:hAnsi="IRNazanin" w:eastAsia="IRNazanin"/>
          <w:color w:val="111111"/>
          <w:sz w:val="28"/>
          <w:sz w:val="28"/>
          <w:szCs w:val="28"/>
          <w:rtl w:val="true"/>
          <w:lang w:bidi="fa-IR"/>
        </w:rPr>
        <w:t>باورها و انجام عبادت‌هایی برای نیل به این مهم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جواد علیه السلام ، انسان به سادگی می‌تواند رضایت الهی را با اعمال خویش به دست آورد؛ چرا که بخش بزرگی از این رضایت‌مندی، به اعمال اخلاقی و رفتار اجتماعی ما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بنده را به رضوان 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استغفار، نرم‌خویی، صدقه بسیار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عطاردی قوچانی،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شکرگزاری در برابر نعمت‌های الهی</w:t>
      </w:r>
    </w:p>
    <w:p>
      <w:pPr>
        <w:pStyle w:val="BookText"/>
        <w:rPr/>
      </w:pPr>
      <w:r>
        <w:rPr>
          <w:rFonts w:ascii="IRNazanin" w:hAnsi="IRNazanin" w:eastAsia="IRNazanin"/>
          <w:color w:val="111111"/>
          <w:sz w:val="28"/>
          <w:sz w:val="28"/>
          <w:szCs w:val="28"/>
          <w:rtl w:val="true"/>
          <w:lang w:bidi="fa-IR"/>
        </w:rPr>
        <w:t>نعمت‌های الهی همچون بارانی حیات‌بخش، شب و روز بر بندگان او سرازیر است؛ به گونه‌ای که انسان را حتی توان شمارش آن 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نعمت‌های خدا را بشمارید، هرگز نمی‌توانید آنها را احصا کنید؛ خداوند بخشنده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آن آفریدگار بزرگ بر این بنا شده که هر کاری به وسیله‌ای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در حقیقت خود را یک وسیله می‌داند برای رسانیدن نعمت‌های خداوند به دست بندگان شایسته او و دیگران را نیز ترغیب می‌کند که به این کار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سخنی گهربار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بندگانی است که به دوام نعمت، مخصوص‌شان گردانده است و تا هر زمان که ببخشند، از آن نعمت‌ها بـرخـوردارند و اگر دست از بخشیدن بردارند، خدای تعالی از ایشان نعمت‌ها را می‌گیرد و به غیر آنان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آن حضرت، بخشندگی را با ضمیر و فطرت خود عجین ساخته بود و آنچه را به دست ایشان می‌رسید، میان مردم تقسیم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میرزایی دلاویز،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شکرگزاری را به غایت رسانید و زمانی کـه از بـغـداد راهـی مـدیـنه شد، هرچه را داشت، در راه خدا انفاق کرد و سپس همراه همسرش به طرف مدینه حرکت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مانعی مهم بر سر راه فقرزدایی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یک عامل بازدارنده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جایی که پای عمل به میان می‌آید، این رذیلت اخلاقی کار خود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بهانه‌های گوناگون و با تفسیرهای نادرست از اصول و فروع دین و در پشت پرده تغافل، 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که به خانه رواست، به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یاری‌خواهی از خدای متعال برای رهایی از این دام شیطانی، در حالات امام محمدتقی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که آن حضرت از ابتدای شب تا سحر یک دعا می‌خواند و آن دعا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از بخل نفسانی‌ام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چرا امام از شب تا سحر فقط این دعا را بر 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علت را از آن حضرت جویا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خطرناک‌تر از صفت بخل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این رذیلت اخلاقی خود نشان از عقاید ناصواب فرد دارد؛ زیرا به شهادت روایات، که همسو با فطرت و عقل حکم می‌کند، بخل از ریشه‌هایی چون سوء‌ظن به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تمیمی‌آمدی،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ایمان به جانشینی از سوی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آزاده و باایمان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گمان به ناتوانی خداوند از دادن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کثرت تعلل و عذرهای 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تمیمی‌آمدی،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دل‌بستگی شدید به مال دنیا، آن‌چنان که با بخشش، گمان می‌کند عزیزی از دست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راهکارهایی برای رهایی از چنگال فقر</w:t>
      </w:r>
    </w:p>
    <w:p>
      <w:pPr>
        <w:pStyle w:val="BookText"/>
        <w:rPr/>
      </w:pPr>
      <w:r>
        <w:rPr>
          <w:rFonts w:ascii="IRNazanin" w:hAnsi="IRNazanin" w:eastAsia="IRNazanin"/>
          <w:color w:val="111111"/>
          <w:sz w:val="28"/>
          <w:sz w:val="28"/>
          <w:szCs w:val="28"/>
          <w:rtl w:val="true"/>
          <w:lang w:bidi="fa-IR"/>
        </w:rPr>
        <w:t>گاهی تنگدستی بر شیعیان زمان امام جواد علیه السلام چیره می‌شد و به ناچار از ایشان طلب راهکار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اقتضای حال هر شخص، دستورالعملی را تجویز می‌فرمود که به چند نمونه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تقوای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السَّمواتُ وَالْأرْضُ رَتْقَا عَلی عَبْدٍ ثُمَّ اتَّقی اللّهَ تَعالی لَجَعَلَ مِنْها مَخْـرَجا؛ اگر آسمان‌ها و زمین بر شخصی بسته باشد، ولی تقـوای الهی پیـشه کـند، خداوند گشایشی از آنها برایش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صباغ،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ابوقهام که راهکار خواسته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فریضه صبح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الْعَظِیمِ وَ بِحَمْدِهِ اَسْتَغْفِرُاللهَ رَبِّی وَ اَتُوبُ اِلَیهِ وَ اسْئَلُهُ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ابوقهام می‌گوید پس از مداومت بر این دعا، برای من گشایش حاصل شد و ثروتمند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آمرزش‌خواهی از خداوند، اثر تکوینی دوچندانی در رفع گرفتاری‌ها دارد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به خدا و خواستن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شخص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فرج و گشایش امر، این دعا را فراوان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یکْفِی مِنْ کُلِّ شَیءٍ وَ لَا یکْفَی مِنْهُ شَیءٌ اِکْفِنِی مَا اَهَمَّنِی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شکرگزاری 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در برابر پروردگار و شکر نعمت‌های او، راهکاری مهم برای جلب مواهب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یکی از عوامل مهم فقر، شاکر و قانع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سخنی زیبا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ینقَطِعُ المَزیدُ مِن الله حَتّی ینقَطِع الشُّکرُ مِن العِباد؛ افزونی نعمت از طرف خدا بریده نمی‌شود، مگر شکرگزاری از سوی بندگان بریده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شکرگزاری چونان آهن‌ربایی است که نعمت را با خود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کردار حضرت جواد علیه السلام در مورد فقرستیزی</w:t>
      </w:r>
    </w:p>
    <w:p>
      <w:pPr>
        <w:pStyle w:val="BookText"/>
        <w:rPr/>
      </w:pPr>
      <w:r>
        <w:rPr>
          <w:rFonts w:ascii="IRNazanin" w:hAnsi="IRNazanin" w:eastAsia="IRNazanin"/>
          <w:color w:val="111111"/>
          <w:sz w:val="28"/>
          <w:sz w:val="28"/>
          <w:szCs w:val="28"/>
          <w:rtl w:val="true"/>
          <w:lang w:bidi="fa-IR"/>
        </w:rPr>
        <w:t xml:space="preserve">آنچه موجب شد امام محمدتقی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شود، نه‌تنها توصیه‌های آن حضرت به بذل و بخشش، بلکه کردار نیکوی ایشان در این زمینه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آن حضرت هر سال بیش از یک میلیون درهم از اموال خود را بین نیازمندان تقسیم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صفدی،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گوشه‌ای از سخاوت‌های حضرت جواد علیه السلام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اهتمام امام جواد علیه السلام به رفع گرفتاری از نیازمندان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جواد علیه السلام ملجأ و مأوای درماندگان، گرفتاران و حاجتمندان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نیتی به منزل آن گرامی وارد می‌شد و بسیار اتفاق می افتاد که قبل از اظهار گرفتاری و خواسته خود، امام از راز نهانی او خبر دهد و گره از مشکلات زندگی اش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غبار غم از دل ایشان زدوده می شد و با نشاط و سرور از منزل امام بیرون می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عباس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آن حضرت بوده و سخاوت آن حضرت را درک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خدمت امام جواد علیه السلام رسیدم و از فقر و تنگدستی به آن حضرت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دسـت بـه زیـر سجاده برد و یک قطعه طلا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بازار بردم و وزن کردم، شانزده مثقال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عطاردی قوچانی،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این‌گونه بی‌دریغ بخشیدن، آن هم تنها با اظهار فقر و تنگدستی از سوی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تحقیق و کسب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امام جواد علیه السلام و امثال ایشان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اصحاب امام جواد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دچار ناملایمات روزگار شده و علاوه بر فقری که بر سر او و خانواده‌اش سایه افکنده بود، بدهکاری زیادی هم داشت، خدمت آن حضرت می‌رسد و درخواست نامه ای به والی شهرشان می‌کند که او را از پرداخت خراجی که به دولت بدهکار است، معاف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می‌فرماید من والی شهر شما را نمی‌شناسم، اما صیدلانی توضیح می‌دهد که او از دوستداران شما اهلبیت و محبّ شخص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نامه ای کوتاه به او می‌دهد و خطاب به والی شهر بست و سجستان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این نامه عقیده مبارکی را از تو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نیکویی که انجام دهی از آن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برادرانت نیکی کن و بدان که خدا از تک‌تک و ذرّه ذرّه اعمالت خواهد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نامه دو خطّی، گره از زندگی صیدلانی و خانواده او گشود؛ چون والی شهر، به محض دیدن دست‌نوشته حضرت جوادالائمّه علیه السلام با خود عهد کرد تا آخر عمرش از آنها خراج دریافت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دوستداران امام نهم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در یکی از سفرها که خدمت حضرت جواد علیه السلام رسیدم، ساربانی همراه‌مان بود که بر اثر بیکاری، به فقر و تنگدستی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خواست هنگامی که خدمت حضرت شرفیاب می‌شوم، شرح حال او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می‌گوید هنگامی که وارد شدیم، امام مشغول صرف غذا بود و عدّه‌ای هم کنار سفره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ممکن نشد که با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مقابلم غذا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اینکه من درباره ساربان، لب به سخن بگشایم به غلامش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ساربانی را که ابوهاشم معرفی می‌کند، نزد خود نگه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مولد ابوجعفر ثانی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گسترش فعالیت‌های مرتبط با فقرزدایی امام در زمان مأمون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بیشتری که امام جواد علیه السلام در زمان مامون داشت، موجب شد تا ایشان به سراسر سرزمین حکم رانی خلیفه، وکلایی را اعزام کند تا با گسترش فعّالیت‌های خود، در مناصب مختلف حکومتی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وکلای</w:t>
      </w:r>
    </w:p>
    <w:p>
      <w:pPr>
        <w:pStyle w:val="BookText"/>
        <w:rPr/>
      </w:pPr>
      <w:r>
        <w:rPr>
          <w:rFonts w:ascii="IRNazanin" w:hAnsi="IRNazanin" w:eastAsia="IRNazanin"/>
          <w:color w:val="111111"/>
          <w:sz w:val="28"/>
          <w:sz w:val="28"/>
          <w:szCs w:val="28"/>
          <w:rtl w:val="true"/>
          <w:lang w:bidi="fa-IR"/>
        </w:rPr>
        <w:t>امام در بیشتر شهرها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همدان، سیستان و بست، ری، بصره، واسط، بغداد، کوفه، قم و خراسان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این سیاستی که در پیش گرفت، به یاران و هواداران خود اجازه داد به دستگاه‌های دولتی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موقعیت مناسبی که پیش آمده بود، رویکرد آن حضرت، آثار و برکاتی را به دنبال داشت مانند حراست و نگهداری از میراث شیعه، حمایت از شیعیان، کمک به دستگاه خلافت برای حفظ اصل اسلام و سرکوب شورش‌ها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طغیان خرّمیّه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دستآورد مهمّی که این اقدام امام جواد علیه السلام داشت، این بود که وکلای آن حضرت خراج یا خمسی که جمع آوری می‌کردند، خدمت آن حضرت ارسال می‌کردند تا ایشان بین شیعیان که کم بوده و به همین دلیل دچار فقر شدید شده بودند،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افرادی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عبدالله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علیا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تدبیر امام نهم علیه السلام به ترتیب حاکم بست و سیستان و بحرین شده بودند، پنهانی به آن حضرت خمس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گفته شیخ طوسی، پس از اینکه طغیان خرّمیه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کمک یاران امام سرکوب شد، مقدار زیادی غنیمت از آنان گرفتند که یا مستقیم یا از طریق وکلای امام، به آن حضرت سپرده 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طور قطع این وجوهات، گره‌گشای کار امام جواد علیه السلام و یارانشان در جهت حفظ و بقای تشیّع بوده است که در نهایت، منجر به حفظ و حراست از اسلام ناب محمّدی صلی الله علیه و آله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در این مقاله سعی شد گفتار و کردار امام محمدتقی علیه السلام در زمینه فقرزدایی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سخاوت‌های بی‌دریغ ایشان که آن حضرت را به مولودی بابرکت مبدّل کرده بود، در نهایت، نام نیکوی جواد الائمّه علیه السلام را نیز برای آن حضرت، به ارمغان آورد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اینکه مجال سخن گفتن از احکام واجب مالی؛ مانند خمس و زکات نبود، اما سعی شد اهتمام امام محمدتقی علیه السلام به گره گشایی از کار مسلمین،</w:t>
      </w:r>
    </w:p>
    <w:p>
      <w:pPr>
        <w:pStyle w:val="BookText"/>
        <w:rPr/>
      </w:pPr>
      <w:r>
        <w:rPr>
          <w:rFonts w:ascii="IRNazanin" w:hAnsi="IRNazanin" w:eastAsia="IRNazanin"/>
          <w:color w:val="111111"/>
          <w:sz w:val="28"/>
          <w:sz w:val="28"/>
          <w:szCs w:val="28"/>
          <w:rtl w:val="true"/>
          <w:lang w:bidi="fa-IR"/>
        </w:rPr>
        <w:t xml:space="preserve">سخاوتهای بی‌بدیل آن حضرت و همچنین درایت ایشان در چگونگی اخذ و پرداخت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موانع و محدودیت‌های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موضوع فقر ستیزی آن حضرت، ارزیابی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حجت خدا روی زمین هستند و دیدگاهشان نسبت به امور مادّی، مانند سایر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تمام دنیا و مافیها از آنِ خداوند است و باید عادلانه بین بندگان او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توصیه‌هایی مکرّر در این زمینه، در مرتبه اوّل اصحاب و یاران خود و در ادامه کسانی را که از سیره و گفتار آن حضرت مطّلع می‌شدند، به سخاوت و بخشش در مقابل مال اندوزی و بخل تشویق می‌کردند تا آنجا که این خصلت نیکو را از جمله نخستین نشانه‌های کمال ایمان و راهی ساده برای کسب رضا و رضوان الهی می‌دانستند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علیه السلام تنها به توصیه‌ها اکتفا نکرده و علاوه بر ارائه راهکارهایی برای مسلمانان در جهت رهایی از چنگال فقر، کردار خود را نیز به گونه‌ای تنظیم کرده است که به معنای واقعی، سخن و عمل ایشان با یکدیگر ممزوج شده است و در حقیقت، آنچه امام محمدتقی علیه السلام را جواد الائمّه و به تعبیر پدر بزرگوارش، مولود بابرکت کرده است، همین عملکرد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سخاوت او در بخشیدن اموالش به فقرا باشد، یا نوشتن دو خط نامه که زندگی فرد گرفتاری را تا آخر عمر بیمه نماید، یا فعّالیتهای سیاسی ـ اقتصادی ایشان در سرزمین مسلمین در زمان مامون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با رویکرد فقر ستیزی و برای نجات جامعه اسلامی از انحطاط و سقوط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علی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العالمی لاهل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طاوس، علی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 فی معرفه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تمیمی‌آمدی، عبدالواحد بن محمد،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احادیث و ترجمه محسن موسوی؛ کنترل ترجمه و مقدمه حمید فرخیان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سبحانی‌تبریزی،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صفدی، خلیل بن ایبک</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النشرات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عبادت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مسندالامام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بن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طبع بحار‌الانوار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سید 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گذرا بر زندگی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پرویز لولاور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میرزایی دلاویز،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امام محمدتقی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w:t>
      </w:r>
      <w:bookmarkStart w:id="86" w:name="pg3836_42136"/>
    </w:p>
    <w:p>
      <w:pPr>
        <w:pStyle w:val="Heading2"/>
        <w:numPr>
          <w:ilvl w:val="1"/>
          <w:numId w:val="1"/>
        </w:numPr>
        <w:rPr/>
      </w:pPr>
      <w:bookmarkStart w:id="87" w:name="__RefHeading___Toc1458166_2281741623"/>
      <w:bookmarkStart w:id="88" w:name="_Toc31"/>
      <w:bookmarkEnd w:id="86"/>
      <w:bookmarkEnd w:id="87"/>
      <w:r>
        <w:rPr>
          <w:rtl w:val="true"/>
        </w:rPr>
        <w:t xml:space="preserve">ولادت امام علی علیه السلام </w:t>
      </w:r>
      <w:r>
        <w:rPr>
          <w:rtl w:val="true"/>
        </w:rPr>
        <w:t xml:space="preserve">- </w:t>
      </w:r>
      <w:r>
        <w:rPr>
          <w:rtl w:val="true"/>
        </w:rPr>
        <w:t>روز پدر آغاز ایام البیض – اعتکاف شهادت استاد شهید مطهری – روز معلم</w:t>
      </w:r>
      <w:bookmarkEnd w:id="88"/>
    </w:p>
    <w:p>
      <w:pPr>
        <w:pStyle w:val="Heading3"/>
        <w:numPr>
          <w:ilvl w:val="2"/>
          <w:numId w:val="1"/>
        </w:numPr>
        <w:rPr/>
      </w:pPr>
      <w:bookmarkStart w:id="89" w:name="__RefHeading___Toc1458168_2281741623"/>
      <w:bookmarkStart w:id="90" w:name="_Toc32"/>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May. 2015</w:t>
      </w:r>
    </w:p>
    <w:p>
      <w:pPr>
        <w:pStyle w:val="BookText"/>
        <w:rPr/>
      </w:pPr>
      <w:r>
        <w:rPr>
          <w:rFonts w:ascii="IRNazanin" w:hAnsi="IRNazanin" w:eastAsia="IRNazanin"/>
          <w:color w:val="111111"/>
          <w:sz w:val="28"/>
          <w:sz w:val="28"/>
          <w:szCs w:val="28"/>
          <w:rtl w:val="true"/>
          <w:lang w:bidi="fa-IR"/>
        </w:rPr>
        <w:t>ـ پژوهش</w:t>
      </w:r>
    </w:p>
    <w:p>
      <w:pPr>
        <w:pStyle w:val="BookText"/>
        <w:rPr/>
      </w:pPr>
      <w:r>
        <w:rPr>
          <w:rFonts w:ascii="IRNazanin" w:hAnsi="IRNazanin" w:eastAsia="IRNazanin"/>
          <w:color w:val="111111"/>
          <w:sz w:val="28"/>
          <w:sz w:val="28"/>
          <w:szCs w:val="28"/>
          <w:rtl w:val="true"/>
          <w:lang w:bidi="fa-IR"/>
        </w:rPr>
        <w:t>ـ متن ادبی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شعر</w:t>
      </w:r>
      <w:bookmarkStart w:id="91" w:name="pg3836_42140"/>
    </w:p>
    <w:p>
      <w:pPr>
        <w:pStyle w:val="Heading3"/>
        <w:numPr>
          <w:ilvl w:val="2"/>
          <w:numId w:val="1"/>
        </w:numPr>
        <w:rPr/>
      </w:pPr>
      <w:bookmarkStart w:id="92" w:name="__RefHeading___Toc1458170_2281741623"/>
      <w:bookmarkStart w:id="93" w:name="_Toc33"/>
      <w:bookmarkEnd w:id="91"/>
      <w:bookmarkEnd w:id="92"/>
      <w:r>
        <w:rPr>
          <w:rtl w:val="true"/>
        </w:rPr>
        <w:t>پژوهش</w:t>
      </w:r>
      <w:bookmarkEnd w:id="93"/>
    </w:p>
    <w:p>
      <w:pPr>
        <w:pStyle w:val="BookText"/>
        <w:rPr/>
      </w:pPr>
      <w:r>
        <w:rPr>
          <w:rFonts w:ascii="IRNazanin" w:hAnsi="IRNazanin" w:eastAsia="IRNazanin"/>
          <w:color w:val="111111"/>
          <w:sz w:val="28"/>
          <w:sz w:val="28"/>
          <w:szCs w:val="28"/>
          <w:rtl w:val="true"/>
          <w:lang w:bidi="fa-IR"/>
        </w:rPr>
        <w:t>نگاهی روان‌شناختی به سخنان امام علی علیه السلام</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همراهی کامل</w:t>
      </w:r>
    </w:p>
    <w:p>
      <w:pPr>
        <w:pStyle w:val="BookText"/>
        <w:rPr/>
      </w:pPr>
      <w:r>
        <w:rPr>
          <w:rFonts w:ascii="IRNazanin" w:hAnsi="IRNazanin" w:eastAsia="IRNazanin"/>
          <w:color w:val="111111"/>
          <w:sz w:val="28"/>
          <w:sz w:val="28"/>
          <w:szCs w:val="28"/>
          <w:rtl w:val="true"/>
          <w:lang w:bidi="fa-IR"/>
        </w:rPr>
        <w:t>حرکت به سوی خداوند آن‌قدر عظمت و حلاوت دارد، که داوطلبان فراوانی در این حرکت ما 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مؤمن به نماز می‌ایستد، همه شاهدان آن از کودک و بزرگ، احساس امنیت روانی بالایی تجربه می‌کنند و نسیمی از آرامش را در خود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امام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إذا کانَ فِی الصَّلاةِ فَإِنَّ جَسَدَهُ وثیابَهُ وکُلَّ شَی‌ءٍ حَولَهُ یُسَبِّحُ؛ هنگامی که انسان در نماز است، کالبد و لباس و هرچه در اطراف اوست،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کامل، مدیون ارزشمندیِ نماز است و هرچه کامل‌تر و هماهنگ‌تر با آداب آن برگزار گردد، همراهی قوی‌تر و اثربخش‌تری را شاهد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سستی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با افراد کاهل‌نماز روبه‌رو می‌شویم، معمولاً نخستین نکته‌ای که به ذهنمان خطور می‌کند، شخصیت تنبل آن فرد است؛ غافل از آن‌که خود تنبلی، مولود مسائل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بسیاری هستند که از سستی فرزندان در اقامه نماز گلایه دارند و بیشترین فشار را بر بروز رفتار نماز وارد می‌کنند؛ درحالی‌که به نظر بزرگان، کاهلی در نماز به جنبه شناختی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با فلسفه و چرایی نماز آشنا نیست، به بهانه‌های گوناگون قصد فرار از این رفتار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فراهم‌سازی زمینه یادگیری بیشتر درباره نماز، پاسخگویی به پرسش‌ها، زدودن موانع رشد ایمان و نیز کمک به ارتقای معنوی در رفتارهای دیگر، می‌تواند یاری‌بخش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آسیب‌شناسی نماز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تَکاسُلُ المَرءِ فِی الصَّلاةِ مِن ضَعفِ الإِیمانِ؛ سستی کردن انسان در نماز، از سستی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ایمان قابلیت افزایش به مراتب کامل‌تری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افزایش شناخت از نماز، می‌توان از کارکردهای جامع این برنامه نام برد که برخی از آنان در سخنان مولای عارفان چنین تبلور 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صابونُ الخَطایا؛ نماز، صابون خطاهاست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حِصنٌ مِن سَطَواتِ الشَّیطانِ؛ نماز، پناهگاهی در برابر حمله‌های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حِصنُ الرَّحمنِ ومِدحَرَةُ الشَّیطانِ؛ نماز، پناهگاه رحمان و وسیله راندن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شیدای وصال</w:t>
      </w:r>
    </w:p>
    <w:p>
      <w:pPr>
        <w:pStyle w:val="BookText"/>
        <w:rPr/>
      </w:pPr>
      <w:r>
        <w:rPr>
          <w:rFonts w:ascii="IRNazanin" w:hAnsi="IRNazanin" w:eastAsia="IRNazanin"/>
          <w:color w:val="111111"/>
          <w:sz w:val="28"/>
          <w:sz w:val="28"/>
          <w:szCs w:val="28"/>
          <w:rtl w:val="true"/>
          <w:lang w:bidi="fa-IR"/>
        </w:rPr>
        <w:t>امام علی علیه السلام که بیش از هر فرد دیگری با پیامبر خدا صلی الله علیه و آله انس داشته، بیشترین الگوبرداری را از آن حضرت نموده و آن را در اختیار دیگر رهروان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ایشان درباره شیدایی حضرت رسول صلی الله علیه و آله در ارتباط با خدا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لا یُؤثِرُ عَلَی الصَّلاةِ عَشاءً ولا غَیرَهُ، وکانَ إذا دَخَلَ وقتُها کَأَنَّهُ لا یَعرِفُ أهلًا ولا حَمیًما؛ پیامبر خدا صلی الله علیه و آله شام یا چیز دیگری را بر نماز مقدم نمی‌داشت و هنگامی که وقت نماز می‌رسید، گویا خانواده و دوست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روان‌شناختی در این نمونه می‌رساند که حضرت با مدیریت عواطف خود، بیشترین محبت را در مسیر بندگی سرمایه‌گذاری می‌کرد و بقیه منابع عاطفی را در طول این محبت رده‌بندی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آسان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بهانه‌های واهی، از انجام رفتارهای نیک طفره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بهانه‌ها، گمان دشوار بودن انجام خوبی‌هاست؛ درحالی‌که این، یکی از فریب‌های شیطان است که در ذهن‌ها خطور می‌کند و افراد را از فیض رستگاری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فردی که به بهانه نیازهای مالی از انفاق و احسان مالی فاصله می‌گیرد و آن را مشقتی</w:t>
      </w:r>
    </w:p>
    <w:p>
      <w:pPr>
        <w:pStyle w:val="BookText"/>
        <w:rPr/>
      </w:pPr>
      <w:r>
        <w:rPr>
          <w:rFonts w:ascii="IRNazanin" w:hAnsi="IRNazanin" w:eastAsia="IRNazanin"/>
          <w:color w:val="111111"/>
          <w:sz w:val="28"/>
          <w:sz w:val="28"/>
          <w:szCs w:val="28"/>
          <w:rtl w:val="true"/>
          <w:lang w:bidi="fa-IR"/>
        </w:rPr>
        <w:t>برای زندگی خویش می‌پندارد، با دشواری‌های چندین برابری، این پول را در مسیر گناه و بیهوده هدر می‌دهد و آسیب‌های آن را به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امام علی علیه السلام که به منظور زدودن چنین ذهنیتی سودمند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أسهَلُ مِن فِعلِ الشَّرِّ؛ انجام دادنِ کار نیک، آسان‌تر از انجام دادن کار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پدر</w:t>
      </w:r>
    </w:p>
    <w:p>
      <w:pPr>
        <w:pStyle w:val="BookText"/>
        <w:rPr/>
      </w:pPr>
      <w:r>
        <w:rPr>
          <w:rFonts w:ascii="IRNazanin" w:hAnsi="IRNazanin" w:eastAsia="IRNazanin"/>
          <w:color w:val="111111"/>
          <w:sz w:val="28"/>
          <w:sz w:val="28"/>
          <w:szCs w:val="28"/>
          <w:rtl w:val="true"/>
          <w:lang w:bidi="fa-IR"/>
        </w:rPr>
        <w:t>پدر، سهامدار وجود ماست و حقوق زیادی بر گردن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همه ما موظف به رعایت حقوق والای والدین شده‌ایم و کوتاهی در این مهم، سبب سرگردانی در زندگی و ناکامی در تحقق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حدود ارتباطی با پدر، حتی به ریزترین مسائل و نکته‌های ارتباطی هم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إلی أبَوَیهِ نَظَرَ ماقِتٍ وهُما ظالِمانِ لَهُ لَم یَقبَلِ اللّهُ لَهُ صَلاةً؛ کسی که به پدر و مادرش کینه‌توزانه بنگرد، حتی اگر بر او ستمکار باشند، خداوند نمازی را از او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رنجشی در والدین خویش پدید آورده، محبوبیتی برای خداوند ندارد و پیش از ورود به آستان الهی باید عذر تقصیر به درگاه والدین آورده، رضایت آنان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نقطه مقابل، مهرورزی و احترام به والدین نیز بسیار بزرگ شمرده شده و نردبانی است برای ترقی و تحقق خواسته‌های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أحبَبتَ أن یَزیدَ اللّهُ فی عُمُرِکَ فَسُرَّ أبَوَیکَ؛ اگر دوست داری خداوند عمرت را زیاد کند، پدر و مادرت را شاد کن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کامپیوتری علوم اسلامی، کتابخانه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9/1</w:t>
      </w:r>
      <w:r>
        <w:rPr>
          <w:rFonts w:eastAsia="IRNazanin" w:cs="IRNazanin"/>
          <w:color w:val="111111"/>
          <w:sz w:val="28"/>
          <w:szCs w:val="28"/>
          <w:rtl w:val="true"/>
          <w:lang w:bidi="fa-IR"/>
        </w:rPr>
        <w:t>.</w:t>
      </w:r>
      <w:bookmarkStart w:id="94" w:name="pg3836_42146"/>
    </w:p>
    <w:p>
      <w:pPr>
        <w:pStyle w:val="Heading3"/>
        <w:numPr>
          <w:ilvl w:val="2"/>
          <w:numId w:val="1"/>
        </w:numPr>
        <w:rPr/>
      </w:pPr>
      <w:bookmarkStart w:id="95" w:name="__RefHeading___Toc1458172_2281741623"/>
      <w:bookmarkStart w:id="96" w:name="_Toc34"/>
      <w:bookmarkEnd w:id="94"/>
      <w:bookmarkEnd w:id="95"/>
      <w:r>
        <w:rPr>
          <w:rtl w:val="true"/>
        </w:rPr>
        <w:t>متن ادبی</w:t>
      </w:r>
      <w:bookmarkEnd w:id="96"/>
    </w:p>
    <w:p>
      <w:pPr>
        <w:pStyle w:val="BookText"/>
        <w:rPr/>
      </w:pPr>
      <w:r>
        <w:rPr>
          <w:rFonts w:ascii="IRNazanin" w:hAnsi="IRNazanin" w:eastAsia="IRNazanin"/>
          <w:color w:val="111111"/>
          <w:sz w:val="28"/>
          <w:sz w:val="28"/>
          <w:szCs w:val="28"/>
          <w:rtl w:val="true"/>
          <w:lang w:bidi="fa-IR"/>
        </w:rPr>
        <w:t>حکمت آموخته‌ها</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آموخته‌ایم طعم شیرین بهشت را در زبانمان مزمزه کنیم؛ طعمی که از چشیدن میوه‌های خوشبختی و تنفس طراوات بهشت‌نشینی ذائقه‌هامان را سیراب می‌کند، که تمام سخت‌روزی‌ها و مرارت‌های دنیا را با نیکواعمال از یاد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آموخته‌ایم آن‌قدر به یکدیگر نیکی کنیم، آن‌قدر شکوفه مهربانی را به دل‌های یکدیگر هدیه کنیم، آن‌قدر شانه‌های استقامت و صبر یکدیگر شویم که گویی دیگرمؤمنان را آینه‌ای می‌بینیم که خود را در آن با احترام به تماشا نشسته‌ایم و هر آنچه از اکرام و عزت است، برای خود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آموخته‌ایم اگر طالب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مهرپرداز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هستیم، بی‌وقفه و مکرر از تمام خطاها و غفلت‌هامان آمرزش بخواهیم و اشک‌ریزان خاطره‌های گناه‌آلود را به پا کنیم و به نشانه بندگی، بخشش پروردگار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فروتن باشیم که حتی ریزترین سلول‌هامان هم احساس ذره‌ای غرور نداشته باشد؛ چراکه راز رستگاری، فروتنی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آموخته‌ایم بیاراییم چهره خود را با نشاط، و تقسیم کنیم آن را میان دیگر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اندوه را در قعر دست‌نیافتنی دل‌های خودمان نهان کنیم و در خلوت برای خداوند برملایش کنیم تا در سایه‌نشینی آرامش و رحمتش آرام شویم، تا خاطری غم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آموخته‌ایم نفس را چنان خار بدانیم که به او فرصتی برای جولان در تحقق خواسته‌های اهریمنی‌اش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برتر از دیگران ندانیم که هم‌ردیف و همراه بدان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را چونان دشمنی ایستاده در مقابل ایمان ببینیم و با شمشیری از تقوا آخته به مغلوب کردنش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کبوتر دانایی را در سرزمین اندیشه‌ها به پرواز درآوریم و چنان ژرف بیندیشیم که خدا را از ژرفای اقیانوس‌ها تا اوج آسمان بشناسیم و در برابر نعمت‌های بیکران خداوند، چنان مراتب شکرگزاری را به‌جا آوریم که قله‌های قدردانی را فتح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آموخته‌ایم در آینه عیب‌جویی، تنها خود را ببینیم و بر بال‌های گفتارهامان ادب و احترام بنشانیم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کردارهامان نیکویی و بر اندیشه‌هامان خداجویی را ضمیمه کنیم، آن‌گاه آن‌قدر در سر سودای اصلاح عیب‌های خود را داشته باشیم که چشم‌خانه و شنیدن‌گاهمان کمتر به جست‌و‌جوی عیب در احوالات دیگران گوش و چشم تیز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آموخته‌ایم سخن بگوییم؛ نه آن‌قدر که از حوصله شنونده سرریز شود و گوش‌ها خستگی را فریاد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بگوییم، اما پیش از آن در ترازوی عقلمان میزان اشتباه‌ها و نارواگویی‌ها را اندازه بگیریم و مفهوم خالص و زلال را عرضه کنیم؛ چراکه هرچه قضاوت‌ها و اشتباه‌ها بیشتر باشد، پرهیزکاری هر چند در میاه کوه ایمان باشد، در شیب می‌افتد و اندک‌اندک کم می‌شود تا آنجا که انسان در شنزار مرده‌دلی غوطه‌ور می‌شود و تنها ملاقاتیِ منتظرش، شعله‌های آتش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آموخته‌ایم دریای آرام قناعت هیچ‌گاه نخواهد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جرئت اعلام وجود زیاده‌خواهی و حرص‌مندی‌ها را در خواسته‌هامان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آموخته‌ایم دعاهامان را با عطر صلوات خوش‌بو کنیم؛ چراکه خداوند بزرگ‌تر از آن است که از دو حاجت درخواست شده، یکی را برآورد و دیگری را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خداوندا، درود می‌فرستیم بر محمد و آل محمد صلی الله علیه و آله و از تو می‌خواهیم دل‌هامان را با نور حکمت‌های آیینه‌پوش نهج البلاغه روشن کنی؛ آمین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برگرفته از حکمت‌های</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تاریخ و معارف اسلامی، </w:t>
      </w:r>
      <w:r>
        <w:rPr>
          <w:rFonts w:eastAsia="IRNazanin" w:cs="IRNazanin"/>
          <w:color w:val="111111"/>
          <w:sz w:val="28"/>
          <w:szCs w:val="28"/>
          <w:lang w:bidi="fa-IR"/>
        </w:rPr>
        <w:t>1381</w:t>
      </w:r>
      <w:r>
        <w:rPr>
          <w:rFonts w:eastAsia="IRNazanin" w:cs="IRNazanin"/>
          <w:color w:val="111111"/>
          <w:sz w:val="28"/>
          <w:szCs w:val="28"/>
          <w:rtl w:val="true"/>
          <w:lang w:bidi="fa-IR"/>
        </w:rPr>
        <w:t>.</w:t>
      </w:r>
      <w:bookmarkStart w:id="97" w:name="pg3836_42150"/>
    </w:p>
    <w:p>
      <w:pPr>
        <w:pStyle w:val="Heading3"/>
        <w:numPr>
          <w:ilvl w:val="2"/>
          <w:numId w:val="1"/>
        </w:numPr>
        <w:rPr/>
      </w:pPr>
      <w:bookmarkStart w:id="98" w:name="__RefHeading___Toc1458174_2281741623"/>
      <w:bookmarkStart w:id="99" w:name="_Toc35"/>
      <w:bookmarkEnd w:id="97"/>
      <w:bookmarkEnd w:id="98"/>
      <w:r>
        <w:rPr>
          <w:rtl w:val="true"/>
        </w:rPr>
        <w:t>شعر</w:t>
      </w:r>
      <w:bookmarkEnd w:id="99"/>
    </w:p>
    <w:p>
      <w:pPr>
        <w:pStyle w:val="BookText"/>
        <w:rPr/>
      </w:pPr>
      <w:r>
        <w:rPr>
          <w:rFonts w:ascii="IRNazanin" w:hAnsi="IRNazanin" w:eastAsia="IRNazanin"/>
          <w:color w:val="111111"/>
          <w:sz w:val="28"/>
          <w:sz w:val="28"/>
          <w:szCs w:val="28"/>
          <w:rtl w:val="true"/>
          <w:lang w:bidi="fa-IR"/>
        </w:rPr>
        <w:t>جان جانان</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ای از حضور عشق، وجود تو پیش‌تر</w:t>
      </w:r>
    </w:p>
    <w:p>
      <w:pPr>
        <w:pStyle w:val="BookText"/>
        <w:rPr/>
      </w:pPr>
      <w:r>
        <w:rPr>
          <w:rFonts w:ascii="IRNazanin" w:hAnsi="IRNazanin" w:eastAsia="IRNazanin"/>
          <w:color w:val="111111"/>
          <w:sz w:val="28"/>
          <w:sz w:val="28"/>
          <w:szCs w:val="28"/>
          <w:rtl w:val="true"/>
          <w:lang w:bidi="fa-IR"/>
        </w:rPr>
        <w:t>می‌خواهمت همیشه تو را، هرچه بیشتر</w:t>
      </w:r>
    </w:p>
    <w:p>
      <w:pPr>
        <w:pStyle w:val="BookText"/>
        <w:rPr/>
      </w:pPr>
      <w:r>
        <w:rPr>
          <w:rFonts w:ascii="IRNazanin" w:hAnsi="IRNazanin" w:eastAsia="IRNazanin"/>
          <w:color w:val="111111"/>
          <w:sz w:val="28"/>
          <w:sz w:val="28"/>
          <w:szCs w:val="28"/>
          <w:rtl w:val="true"/>
          <w:lang w:bidi="fa-IR"/>
        </w:rPr>
        <w:t>می‌خواهمت چنان‌که نفس، سوز و ساز را</w:t>
      </w:r>
    </w:p>
    <w:p>
      <w:pPr>
        <w:pStyle w:val="BookText"/>
        <w:rPr/>
      </w:pPr>
      <w:r>
        <w:rPr>
          <w:rFonts w:ascii="IRNazanin" w:hAnsi="IRNazanin" w:eastAsia="IRNazanin"/>
          <w:color w:val="111111"/>
          <w:sz w:val="28"/>
          <w:sz w:val="28"/>
          <w:szCs w:val="28"/>
          <w:rtl w:val="true"/>
          <w:lang w:bidi="fa-IR"/>
        </w:rPr>
        <w:t>می‌خواهمت، چنان‌که قفس، دشت باز را</w:t>
      </w:r>
    </w:p>
    <w:p>
      <w:pPr>
        <w:pStyle w:val="BookText"/>
        <w:rPr/>
      </w:pPr>
      <w:r>
        <w:rPr>
          <w:rFonts w:ascii="IRNazanin" w:hAnsi="IRNazanin" w:eastAsia="IRNazanin"/>
          <w:color w:val="111111"/>
          <w:sz w:val="28"/>
          <w:sz w:val="28"/>
          <w:szCs w:val="28"/>
          <w:rtl w:val="true"/>
          <w:lang w:bidi="fa-IR"/>
        </w:rPr>
        <w:t>می‌خواهمت، چنان‌که زمین، آفتاب را</w:t>
      </w:r>
    </w:p>
    <w:p>
      <w:pPr>
        <w:pStyle w:val="BookText"/>
        <w:rPr/>
      </w:pPr>
      <w:r>
        <w:rPr>
          <w:rFonts w:ascii="IRNazanin" w:hAnsi="IRNazanin" w:eastAsia="IRNazanin"/>
          <w:color w:val="111111"/>
          <w:sz w:val="28"/>
          <w:sz w:val="28"/>
          <w:szCs w:val="28"/>
          <w:rtl w:val="true"/>
          <w:lang w:bidi="fa-IR"/>
        </w:rPr>
        <w:t>می‌خواهمت چنان‌که عطش، جام آب را</w:t>
      </w:r>
    </w:p>
    <w:p>
      <w:pPr>
        <w:pStyle w:val="BookText"/>
        <w:rPr/>
      </w:pPr>
      <w:r>
        <w:rPr>
          <w:rFonts w:ascii="IRNazanin" w:hAnsi="IRNazanin" w:eastAsia="IRNazanin"/>
          <w:color w:val="111111"/>
          <w:sz w:val="28"/>
          <w:sz w:val="28"/>
          <w:szCs w:val="28"/>
          <w:rtl w:val="true"/>
          <w:lang w:bidi="fa-IR"/>
        </w:rPr>
        <w:t>می‌خواهمت چنان‌که تو را آسمانیان</w:t>
      </w:r>
    </w:p>
    <w:p>
      <w:pPr>
        <w:pStyle w:val="BookText"/>
        <w:rPr/>
      </w:pPr>
      <w:r>
        <w:rPr>
          <w:rFonts w:ascii="IRNazanin" w:hAnsi="IRNazanin" w:eastAsia="IRNazanin"/>
          <w:color w:val="111111"/>
          <w:sz w:val="28"/>
          <w:sz w:val="28"/>
          <w:szCs w:val="28"/>
          <w:rtl w:val="true"/>
          <w:lang w:bidi="fa-IR"/>
        </w:rPr>
        <w:t>می‌خواهمت چنان که تو را جمله جهان</w:t>
      </w:r>
    </w:p>
    <w:p>
      <w:pPr>
        <w:pStyle w:val="BookText"/>
        <w:rPr/>
      </w:pPr>
      <w:r>
        <w:rPr>
          <w:rFonts w:ascii="IRNazanin" w:hAnsi="IRNazanin" w:eastAsia="IRNazanin"/>
          <w:color w:val="111111"/>
          <w:sz w:val="28"/>
          <w:sz w:val="28"/>
          <w:szCs w:val="28"/>
          <w:rtl w:val="true"/>
          <w:lang w:bidi="fa-IR"/>
        </w:rPr>
        <w:t>می‌خواهمت به سان یقین در دل شهود</w:t>
      </w:r>
    </w:p>
    <w:p>
      <w:pPr>
        <w:pStyle w:val="BookText"/>
        <w:rPr/>
      </w:pPr>
      <w:r>
        <w:rPr>
          <w:rFonts w:ascii="IRNazanin" w:hAnsi="IRNazanin" w:eastAsia="IRNazanin"/>
          <w:color w:val="111111"/>
          <w:sz w:val="28"/>
          <w:sz w:val="28"/>
          <w:szCs w:val="28"/>
          <w:rtl w:val="true"/>
          <w:lang w:bidi="fa-IR"/>
        </w:rPr>
        <w:t>بر آب و آه و آتش و آیینه‌ات،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می‌خواهمت همیشه تو را، هرچه بیشتر</w:t>
      </w:r>
    </w:p>
    <w:p>
      <w:pPr>
        <w:pStyle w:val="BookText"/>
        <w:rPr/>
      </w:pPr>
      <w:r>
        <w:rPr>
          <w:rFonts w:ascii="IRNazanin" w:hAnsi="IRNazanin" w:eastAsia="IRNazanin"/>
          <w:color w:val="111111"/>
          <w:sz w:val="28"/>
          <w:sz w:val="28"/>
          <w:szCs w:val="28"/>
          <w:rtl w:val="true"/>
          <w:lang w:bidi="fa-IR"/>
        </w:rPr>
        <w:t>از عشق و از نماز و دعا، هرچه بیشتر</w:t>
      </w:r>
    </w:p>
    <w:p>
      <w:pPr>
        <w:pStyle w:val="BookText"/>
        <w:rPr/>
      </w:pPr>
      <w:r>
        <w:rPr>
          <w:rFonts w:ascii="IRNazanin" w:hAnsi="IRNazanin" w:eastAsia="IRNazanin"/>
          <w:color w:val="111111"/>
          <w:sz w:val="28"/>
          <w:sz w:val="28"/>
          <w:szCs w:val="28"/>
          <w:rtl w:val="true"/>
          <w:lang w:bidi="fa-IR"/>
        </w:rPr>
        <w:t>آن گونه‌ام که اشک، مجال نیاز را</w:t>
      </w:r>
    </w:p>
    <w:p>
      <w:pPr>
        <w:pStyle w:val="BookText"/>
        <w:rPr/>
      </w:pPr>
      <w:r>
        <w:rPr>
          <w:rFonts w:ascii="IRNazanin" w:hAnsi="IRNazanin" w:eastAsia="IRNazanin"/>
          <w:color w:val="111111"/>
          <w:sz w:val="28"/>
          <w:sz w:val="28"/>
          <w:szCs w:val="28"/>
          <w:rtl w:val="true"/>
          <w:lang w:bidi="fa-IR"/>
        </w:rPr>
        <w:t>آن گونه‌ام که شرم، تماشای ناز را</w:t>
      </w:r>
    </w:p>
    <w:p>
      <w:pPr>
        <w:pStyle w:val="BookText"/>
        <w:rPr/>
      </w:pPr>
      <w:r>
        <w:rPr>
          <w:rFonts w:ascii="IRNazanin" w:hAnsi="IRNazanin" w:eastAsia="IRNazanin"/>
          <w:color w:val="111111"/>
          <w:sz w:val="28"/>
          <w:sz w:val="28"/>
          <w:szCs w:val="28"/>
          <w:rtl w:val="true"/>
          <w:lang w:bidi="fa-IR"/>
        </w:rPr>
        <w:t>آن گونه‌ام که شوق، پگاهِ سپیده 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گونه‌ام که ذوق، نگاهِ دو دیده را</w:t>
      </w:r>
    </w:p>
    <w:p>
      <w:pPr>
        <w:pStyle w:val="BookText"/>
        <w:rPr/>
      </w:pPr>
      <w:r>
        <w:rPr>
          <w:rFonts w:ascii="IRNazanin" w:hAnsi="IRNazanin" w:eastAsia="IRNazanin"/>
          <w:color w:val="111111"/>
          <w:sz w:val="28"/>
          <w:sz w:val="28"/>
          <w:szCs w:val="28"/>
          <w:rtl w:val="true"/>
          <w:lang w:bidi="fa-IR"/>
        </w:rPr>
        <w:t>حالا مبین که بر قدمت پر گشوده‌ام</w:t>
      </w:r>
    </w:p>
    <w:p>
      <w:pPr>
        <w:pStyle w:val="BookText"/>
        <w:rPr/>
      </w:pPr>
      <w:r>
        <w:rPr>
          <w:rFonts w:ascii="IRNazanin" w:hAnsi="IRNazanin" w:eastAsia="IRNazanin"/>
          <w:color w:val="111111"/>
          <w:sz w:val="28"/>
          <w:sz w:val="28"/>
          <w:szCs w:val="28"/>
          <w:rtl w:val="true"/>
          <w:lang w:bidi="fa-IR"/>
        </w:rPr>
        <w:t>یک آن نبوده اینکه به یادت نبوده‌ام</w:t>
      </w:r>
    </w:p>
    <w:p>
      <w:pPr>
        <w:pStyle w:val="BookText"/>
        <w:rPr/>
      </w:pPr>
      <w:r>
        <w:rPr>
          <w:rFonts w:ascii="IRNazanin" w:hAnsi="IRNazanin" w:eastAsia="IRNazanin"/>
          <w:color w:val="111111"/>
          <w:sz w:val="28"/>
          <w:sz w:val="28"/>
          <w:szCs w:val="28"/>
          <w:rtl w:val="true"/>
          <w:lang w:bidi="fa-IR"/>
        </w:rPr>
        <w:t>ای من فدای عشق حسن، هم حسین تو</w:t>
      </w:r>
    </w:p>
    <w:p>
      <w:pPr>
        <w:pStyle w:val="BookText"/>
        <w:rPr/>
      </w:pPr>
      <w:r>
        <w:rPr>
          <w:rFonts w:ascii="IRNazanin" w:hAnsi="IRNazanin" w:eastAsia="IRNazanin"/>
          <w:color w:val="111111"/>
          <w:sz w:val="28"/>
          <w:sz w:val="28"/>
          <w:szCs w:val="28"/>
          <w:rtl w:val="true"/>
          <w:lang w:bidi="fa-IR"/>
        </w:rPr>
        <w:t>هم شور خیبرانه و بدر و حنین تو</w:t>
      </w:r>
    </w:p>
    <w:p>
      <w:pPr>
        <w:pStyle w:val="BookText"/>
        <w:rPr/>
      </w:pPr>
      <w:r>
        <w:rPr>
          <w:rFonts w:ascii="IRNazanin" w:hAnsi="IRNazanin" w:eastAsia="IRNazanin"/>
          <w:color w:val="111111"/>
          <w:sz w:val="28"/>
          <w:sz w:val="28"/>
          <w:szCs w:val="28"/>
          <w:rtl w:val="true"/>
          <w:lang w:bidi="fa-IR"/>
        </w:rPr>
        <w:t>می‌خواهمت به قدر تمام غریب‌ها</w:t>
      </w:r>
    </w:p>
    <w:p>
      <w:pPr>
        <w:pStyle w:val="BookText"/>
        <w:rPr/>
      </w:pPr>
      <w:r>
        <w:rPr>
          <w:rFonts w:ascii="IRNazanin" w:hAnsi="IRNazanin" w:eastAsia="IRNazanin"/>
          <w:color w:val="111111"/>
          <w:sz w:val="28"/>
          <w:sz w:val="28"/>
          <w:szCs w:val="28"/>
          <w:rtl w:val="true"/>
          <w:lang w:bidi="fa-IR"/>
        </w:rPr>
        <w:t>غربت‌کشیدگان نه فقط، بی‌نصیب‌ها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تو را اگر چه تغزّل، رقیب نیست</w:t>
      </w:r>
    </w:p>
    <w:p>
      <w:pPr>
        <w:pStyle w:val="BookText"/>
        <w:rPr/>
      </w:pPr>
      <w:r>
        <w:rPr>
          <w:rFonts w:ascii="IRNazanin" w:hAnsi="IRNazanin" w:eastAsia="IRNazanin"/>
          <w:color w:val="111111"/>
          <w:sz w:val="28"/>
          <w:sz w:val="28"/>
          <w:szCs w:val="28"/>
          <w:rtl w:val="true"/>
          <w:lang w:bidi="fa-IR"/>
        </w:rPr>
        <w:t>از لطف تو، چکامه من بی‌نصیب نیست</w:t>
      </w:r>
    </w:p>
    <w:p>
      <w:pPr>
        <w:pStyle w:val="BookText"/>
        <w:rPr/>
      </w:pPr>
      <w:r>
        <w:rPr>
          <w:rFonts w:ascii="IRNazanin" w:hAnsi="IRNazanin" w:eastAsia="IRNazanin"/>
          <w:color w:val="111111"/>
          <w:sz w:val="28"/>
          <w:sz w:val="28"/>
          <w:szCs w:val="28"/>
          <w:rtl w:val="true"/>
          <w:lang w:bidi="fa-IR"/>
        </w:rPr>
        <w:t>گه گاه می‌شود به قلم، جاری این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تو، سرود مرا کس رقیب نیست</w:t>
      </w:r>
    </w:p>
    <w:p>
      <w:pPr>
        <w:pStyle w:val="BookText"/>
        <w:rPr/>
      </w:pPr>
      <w:r>
        <w:rPr>
          <w:rFonts w:ascii="IRNazanin" w:hAnsi="IRNazanin" w:eastAsia="IRNazanin"/>
          <w:color w:val="111111"/>
          <w:sz w:val="28"/>
          <w:sz w:val="28"/>
          <w:szCs w:val="28"/>
          <w:rtl w:val="true"/>
          <w:lang w:bidi="fa-IR"/>
        </w:rPr>
        <w:t>مرد بلاغتم، ولی از شرم خطبه‌هات</w:t>
      </w:r>
    </w:p>
    <w:p>
      <w:pPr>
        <w:pStyle w:val="BookText"/>
        <w:rPr/>
      </w:pPr>
      <w:r>
        <w:rPr>
          <w:rFonts w:ascii="IRNazanin" w:hAnsi="IRNazanin" w:eastAsia="IRNazanin"/>
          <w:color w:val="111111"/>
          <w:sz w:val="28"/>
          <w:sz w:val="28"/>
          <w:szCs w:val="28"/>
          <w:rtl w:val="true"/>
          <w:lang w:bidi="fa-IR"/>
        </w:rPr>
        <w:t>در چامه‌ام کلام، کلامِ ادیب نیست</w:t>
      </w:r>
    </w:p>
    <w:p>
      <w:pPr>
        <w:pStyle w:val="BookText"/>
        <w:rPr/>
      </w:pPr>
      <w:r>
        <w:rPr>
          <w:rFonts w:ascii="IRNazanin" w:hAnsi="IRNazanin" w:eastAsia="IRNazanin"/>
          <w:color w:val="111111"/>
          <w:sz w:val="28"/>
          <w:sz w:val="28"/>
          <w:szCs w:val="28"/>
          <w:rtl w:val="true"/>
          <w:lang w:bidi="fa-IR"/>
        </w:rPr>
        <w:t>بادا اگر فدای تو، آیینه دلم</w:t>
      </w:r>
    </w:p>
    <w:p>
      <w:pPr>
        <w:pStyle w:val="BookText"/>
        <w:rPr/>
      </w:pPr>
      <w:r>
        <w:rPr>
          <w:rFonts w:ascii="IRNazanin" w:hAnsi="IRNazanin" w:eastAsia="IRNazanin"/>
          <w:color w:val="111111"/>
          <w:sz w:val="28"/>
          <w:sz w:val="28"/>
          <w:szCs w:val="28"/>
          <w:rtl w:val="true"/>
          <w:lang w:bidi="fa-IR"/>
        </w:rPr>
        <w:t>اصلاً برای اهل توسل، عجیب نیست</w:t>
      </w:r>
    </w:p>
    <w:p>
      <w:pPr>
        <w:pStyle w:val="BookText"/>
        <w:rPr/>
      </w:pPr>
      <w:r>
        <w:rPr>
          <w:rFonts w:ascii="IRNazanin" w:hAnsi="IRNazanin" w:eastAsia="IRNazanin"/>
          <w:color w:val="111111"/>
          <w:sz w:val="28"/>
          <w:sz w:val="28"/>
          <w:szCs w:val="28"/>
          <w:rtl w:val="true"/>
          <w:lang w:bidi="fa-IR"/>
        </w:rPr>
        <w:t>اصلِ دعا تویی، که دلم جار می‌زند</w:t>
      </w:r>
    </w:p>
    <w:p>
      <w:pPr>
        <w:pStyle w:val="BookText"/>
        <w:rPr/>
      </w:pPr>
      <w:r>
        <w:rPr>
          <w:rFonts w:ascii="IRNazanin" w:hAnsi="IRNazanin" w:eastAsia="IRNazanin"/>
          <w:color w:val="111111"/>
          <w:sz w:val="28"/>
          <w:sz w:val="28"/>
          <w:szCs w:val="28"/>
          <w:rtl w:val="true"/>
          <w:lang w:bidi="fa-IR"/>
        </w:rPr>
        <w:t xml:space="preserve">با یا علی،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دلگیر می‌شوم به خدا، ای امیر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مشام خانه پر از عطر سیب نیست</w:t>
      </w:r>
    </w:p>
    <w:p>
      <w:pPr>
        <w:pStyle w:val="BookText"/>
        <w:rPr/>
      </w:pPr>
      <w:r>
        <w:rPr>
          <w:rFonts w:ascii="IRNazanin" w:hAnsi="IRNazanin" w:eastAsia="IRNazanin"/>
          <w:color w:val="111111"/>
          <w:sz w:val="28"/>
          <w:sz w:val="28"/>
          <w:szCs w:val="28"/>
          <w:rtl w:val="true"/>
          <w:lang w:bidi="fa-IR"/>
        </w:rPr>
        <w:t>هر گاه، یاد مهر شما می‌کند دلم</w:t>
      </w:r>
    </w:p>
    <w:p>
      <w:pPr>
        <w:pStyle w:val="BookText"/>
        <w:rPr/>
      </w:pPr>
      <w:r>
        <w:rPr>
          <w:rFonts w:ascii="IRNazanin" w:hAnsi="IRNazanin" w:eastAsia="IRNazanin"/>
          <w:color w:val="111111"/>
          <w:sz w:val="28"/>
          <w:sz w:val="28"/>
          <w:szCs w:val="28"/>
          <w:rtl w:val="true"/>
          <w:lang w:bidi="fa-IR"/>
        </w:rPr>
        <w:t>دیگر برای عشقِ کسی، ناشکیب نیست</w:t>
      </w:r>
    </w:p>
    <w:p>
      <w:pPr>
        <w:pStyle w:val="BookText"/>
        <w:rPr/>
      </w:pPr>
      <w:r>
        <w:rPr>
          <w:rFonts w:ascii="IRNazanin" w:hAnsi="IRNazanin" w:eastAsia="IRNazanin"/>
          <w:color w:val="111111"/>
          <w:sz w:val="28"/>
          <w:sz w:val="28"/>
          <w:szCs w:val="28"/>
          <w:rtl w:val="true"/>
          <w:lang w:bidi="fa-IR"/>
        </w:rPr>
        <w:t>ای با تمام غربت من، آشناترین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در کنار تو باشد، غریب نیست</w:t>
      </w:r>
    </w:p>
    <w:p>
      <w:pPr>
        <w:pStyle w:val="BookText"/>
        <w:rPr/>
      </w:pPr>
      <w:r>
        <w:rPr>
          <w:rFonts w:ascii="IRNazanin" w:hAnsi="IRNazanin" w:eastAsia="IRNazanin"/>
          <w:color w:val="111111"/>
          <w:sz w:val="28"/>
          <w:sz w:val="28"/>
          <w:szCs w:val="28"/>
          <w:rtl w:val="true"/>
          <w:lang w:bidi="fa-IR"/>
        </w:rPr>
        <w:t>می‌خواهمت به قدر تمام غریب‌ها</w:t>
      </w:r>
    </w:p>
    <w:p>
      <w:pPr>
        <w:pStyle w:val="BookText"/>
        <w:rPr/>
      </w:pPr>
      <w:r>
        <w:rPr>
          <w:rFonts w:ascii="IRNazanin" w:hAnsi="IRNazanin" w:eastAsia="IRNazanin"/>
          <w:color w:val="111111"/>
          <w:sz w:val="28"/>
          <w:sz w:val="28"/>
          <w:szCs w:val="28"/>
          <w:rtl w:val="true"/>
          <w:lang w:bidi="fa-IR"/>
        </w:rPr>
        <w:t>می‌خواهمت به قدر همه، ناشکیب‌ها</w:t>
      </w:r>
    </w:p>
    <w:p>
      <w:pPr>
        <w:pStyle w:val="BookText"/>
        <w:rPr/>
      </w:pPr>
      <w:r>
        <w:rPr>
          <w:rFonts w:ascii="IRNazanin" w:hAnsi="IRNazanin" w:eastAsia="IRNazanin"/>
          <w:color w:val="111111"/>
          <w:sz w:val="28"/>
          <w:sz w:val="28"/>
          <w:szCs w:val="28"/>
          <w:rtl w:val="true"/>
          <w:lang w:bidi="fa-IR"/>
        </w:rPr>
        <w:t>می‌خواهمت چنان‌که تو را، چشم جبرئیل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می‌خواهمت چنان‌که تو را حضرت خلیل</w:t>
      </w:r>
    </w:p>
    <w:p>
      <w:pPr>
        <w:pStyle w:val="BookText"/>
        <w:rPr/>
      </w:pPr>
      <w:r>
        <w:rPr>
          <w:rFonts w:ascii="IRNazanin" w:hAnsi="IRNazanin" w:eastAsia="IRNazanin"/>
          <w:color w:val="111111"/>
          <w:sz w:val="28"/>
          <w:sz w:val="28"/>
          <w:szCs w:val="28"/>
          <w:rtl w:val="true"/>
          <w:lang w:bidi="fa-IR"/>
        </w:rPr>
        <w:t>می‌خواهمت همیشه تو را، هرچه بیشتر</w:t>
      </w:r>
    </w:p>
    <w:p>
      <w:pPr>
        <w:pStyle w:val="BookText"/>
        <w:rPr/>
      </w:pPr>
      <w:r>
        <w:rPr>
          <w:rFonts w:ascii="IRNazanin" w:hAnsi="IRNazanin" w:eastAsia="IRNazanin"/>
          <w:color w:val="111111"/>
          <w:sz w:val="28"/>
          <w:sz w:val="28"/>
          <w:szCs w:val="28"/>
          <w:rtl w:val="true"/>
          <w:lang w:bidi="fa-IR"/>
        </w:rPr>
        <w:t>با عشق و اشک و راز و دعا، هرچه بیشتر</w:t>
      </w:r>
    </w:p>
    <w:p>
      <w:pPr>
        <w:pStyle w:val="BookText"/>
        <w:rPr/>
      </w:pPr>
      <w:r>
        <w:rPr>
          <w:rFonts w:ascii="IRNazanin" w:hAnsi="IRNazanin" w:eastAsia="IRNazanin"/>
          <w:color w:val="111111"/>
          <w:sz w:val="28"/>
          <w:sz w:val="28"/>
          <w:szCs w:val="28"/>
          <w:rtl w:val="true"/>
          <w:lang w:bidi="fa-IR"/>
        </w:rPr>
        <w:t>جز عشق تو چه دلخوشی‌ام هست در جهان</w:t>
      </w:r>
    </w:p>
    <w:p>
      <w:pPr>
        <w:pStyle w:val="BookText"/>
        <w:rPr/>
      </w:pPr>
      <w:r>
        <w:rPr>
          <w:rFonts w:ascii="IRNazanin" w:hAnsi="IRNazanin" w:eastAsia="IRNazanin"/>
          <w:color w:val="111111"/>
          <w:sz w:val="28"/>
          <w:sz w:val="28"/>
          <w:szCs w:val="28"/>
          <w:rtl w:val="true"/>
          <w:lang w:bidi="fa-IR"/>
        </w:rPr>
        <w:t>جز مهر تو، چه توشه مرا، در دل و زبان</w:t>
      </w:r>
    </w:p>
    <w:p>
      <w:pPr>
        <w:pStyle w:val="BookText"/>
        <w:rPr/>
      </w:pPr>
      <w:r>
        <w:rPr>
          <w:rFonts w:ascii="IRNazanin" w:hAnsi="IRNazanin" w:eastAsia="IRNazanin"/>
          <w:color w:val="111111"/>
          <w:sz w:val="28"/>
          <w:sz w:val="28"/>
          <w:szCs w:val="28"/>
          <w:rtl w:val="true"/>
          <w:lang w:bidi="fa-IR"/>
        </w:rPr>
        <w:t>می‌خواهمت چنان‌که تو را آسمانیان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می‌خواهمت همیشه تو را، جانِ جانِ جان</w:t>
      </w:r>
      <w:bookmarkStart w:id="100" w:name="pg3836_42156"/>
    </w:p>
    <w:p>
      <w:pPr>
        <w:pStyle w:val="Heading3"/>
        <w:numPr>
          <w:ilvl w:val="2"/>
          <w:numId w:val="1"/>
        </w:numPr>
        <w:rPr/>
      </w:pPr>
      <w:bookmarkStart w:id="101" w:name="__RefHeading___Toc1458176_2281741623"/>
      <w:bookmarkStart w:id="102" w:name="_Toc36"/>
      <w:bookmarkEnd w:id="100"/>
      <w:bookmarkEnd w:id="101"/>
      <w:r>
        <w:rPr>
          <w:rtl w:val="true"/>
        </w:rPr>
        <w:t>روز پدر</w:t>
      </w:r>
      <w:bookmarkEnd w:id="102"/>
    </w:p>
    <w:p>
      <w:pPr>
        <w:pStyle w:val="BookText"/>
        <w:rPr/>
      </w:pPr>
      <w:r>
        <w:rPr>
          <w:rFonts w:ascii="IRNazanin" w:hAnsi="IRNazanin" w:eastAsia="IRNazanin"/>
          <w:color w:val="111111"/>
          <w:sz w:val="28"/>
          <w:sz w:val="28"/>
          <w:szCs w:val="28"/>
          <w:rtl w:val="true"/>
          <w:lang w:bidi="fa-IR"/>
        </w:rPr>
        <w:t>پناهی مهربان</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ایستاده‌تر از کوه</w:t>
      </w:r>
    </w:p>
    <w:p>
      <w:pPr>
        <w:pStyle w:val="BookText"/>
        <w:rPr/>
      </w:pPr>
      <w:r>
        <w:rPr>
          <w:rFonts w:ascii="IRNazanin" w:hAnsi="IRNazanin" w:eastAsia="IRNazanin"/>
          <w:color w:val="111111"/>
          <w:sz w:val="28"/>
          <w:sz w:val="28"/>
          <w:szCs w:val="28"/>
          <w:rtl w:val="true"/>
          <w:lang w:bidi="fa-IR"/>
        </w:rPr>
        <w:t>گرچه خس و خاشاک مشکلات و سخت روزگاری از هیبت قامت همیشه‌ایستاده و استوارت بالا می‌روند، همیشه همچون کوهی سراسر عظمت و احترام قد برافراشته‌ای؛ کوهی که هیچ‌گاه در برابر هیچ حادثه‌ای فرونمی‌ریزد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فرومی‌ریزد فرزندت در هجوم بی‌امان دردها؛ آن‌گاه عقاب‌آسا می‌رسی و با دستی از جنس برخاستن، گرد و خاک از شانه‌هایش می‌تکانی؛ دستی که حتی در بازی نان آوردن‌های کودکانه همیشه کباب شده است برای شکوفایی گلخندهای فرزند؛ دستی که آیینه‌ای از رنج‌هاست؛ رنج‌هایی که هر یک به تنهایی آتشفشانی از دلهره‌اند؛ آتشفشانی که در پشت لبخندهای پدرانه‌ات برای همیشه پنهان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تکیه‌گاهی استوار</w:t>
      </w:r>
    </w:p>
    <w:p>
      <w:pPr>
        <w:pStyle w:val="BookText"/>
        <w:rPr/>
      </w:pPr>
      <w:r>
        <w:rPr>
          <w:rFonts w:ascii="IRNazanin" w:hAnsi="IRNazanin" w:eastAsia="IRNazanin"/>
          <w:color w:val="111111"/>
          <w:sz w:val="28"/>
          <w:sz w:val="28"/>
          <w:szCs w:val="28"/>
          <w:rtl w:val="true"/>
          <w:lang w:bidi="fa-IR"/>
        </w:rPr>
        <w:t>از محاصره تمام مشکلات که مانند اسیری در بند گرفتارم کرده‌اند، با تکیه بر شانه‌های مقتدر و تنومند تو برمی‌خیزم؛ شانه‌هایی که از کودکی دست بر بلندای استقامت‌شان گذاشته و قد برافراخته‌ام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هیچ طوفانی نمی‌ترسم؛ چراکه خداوند مهربان برایم سایبانی از آسودگی‌ها و آرام‌دلی‌ها آفریده است؛ سایبانی به نام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تمام هراس‌ها، ذهن همه اضطراب‌ها، اندیشه سنگین یأس‌ها و قلب شوم همه اندوه‌ها، آشفته می‌شوند وقتی در هجوم پی در پی‌شان سراغ از پدرم می‌گیرم و او با قامتی از صبر و صلابت رخشان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برای همه فصول</w:t>
      </w:r>
    </w:p>
    <w:p>
      <w:pPr>
        <w:pStyle w:val="BookText"/>
        <w:rPr/>
      </w:pPr>
      <w:r>
        <w:rPr>
          <w:rFonts w:ascii="IRNazanin" w:hAnsi="IRNazanin" w:eastAsia="IRNazanin"/>
          <w:color w:val="111111"/>
          <w:sz w:val="28"/>
          <w:sz w:val="28"/>
          <w:szCs w:val="28"/>
          <w:rtl w:val="true"/>
          <w:lang w:bidi="fa-IR"/>
        </w:rPr>
        <w:t>خداوند مهر را در قلب مادرم آفرید، و ایستادگی و مسئولیت‌پذیری را بر قامت پدرم دوخت تا همیشه سهم من از زندگی سرور باشد و نوری به بیکرانگی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سحر سر زد و اذان به گوش رسید، پدرم در قنوتش تمام آرزوهای خوب را روانه خواب‌های همیشه منتظرم می‌کند؛ خواب‌هایی که منتظر آینده هستند با تلاش‌هایی که با جهاد پدرم تعبیر می‌شوند؛ چراکه تهیه روزی حلال برای اهل خانه، مانند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نگران و تنگ می‌شود برایش، آن‌قدر که خورشید را روانه چشمانش می‌کنم تا پرتویی از نگاه مهربانش را برایم بیاورد و من غبار خستگی‌هایش را با آیینه قنوت‌هایم برگیرم و دوباره برایش بفرستم و از خداوند بخواهم باران مهربان طراوات و تحرک و شادابی را به او هدیه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افتخار می‌کنم</w:t>
      </w:r>
    </w:p>
    <w:p>
      <w:pPr>
        <w:pStyle w:val="BookText"/>
        <w:rPr/>
      </w:pPr>
      <w:r>
        <w:rPr>
          <w:rFonts w:ascii="IRNazanin" w:hAnsi="IRNazanin" w:eastAsia="IRNazanin"/>
          <w:color w:val="111111"/>
          <w:sz w:val="28"/>
          <w:sz w:val="28"/>
          <w:szCs w:val="28"/>
          <w:rtl w:val="true"/>
          <w:lang w:bidi="fa-IR"/>
        </w:rPr>
        <w:t>امروز محترم‌روز توست؛ روز قدردانی از زحمت‌هایی که بی‌هیچ چشم‌داشتی بر دوش کشیده‌ای و محبت‌هایی که حتی بی‌درخواستم با حس لطافت پدرانه‌ات بر من 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افتخار می‌کنم؛ به تو که در سایه چتر بالابلند ایستایی‌ات، خانواده‌ات را خوش‌بخت‌ترین اهالی زمین کرده‌ای؛ اهالی‌ای که با شناسنامه مهر و فرزند به تو منسوب شده‌اند و مانند سروی سرشار از سبزینگی و زندگی سربلندانه ایستاده‌اند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 افتخار می‌کنم؛ به تو که روزهای شاد را از پس روزهای عبوس بیرون می‌آوری و آسمانی از آسایش را سقف خانه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افتخار می‌کنم؛ به تو که در شراره‌های شعله‌ور تقدیرم تب می‌کنی و سلامت را قرض می‌دهی در ناخوشی‌هایم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افتخار می‌کنم؛ به تو که از تمام داشته‌هایت می‌گذری تا آرزوها و نداشته‌هایم را برآورده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که سکوت‌های غم‌انگیز روزگار را با نغمه نوازش‌های پدرانه‌ات می‌شکنی و چلچراغی از فرداهایی روشن را بر سرزمین شب باورهایم می‌افروزی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مغرورانه به قدرتت می‌بالم؛ آن‌گاه که برای تعالی هدف‌هایم، کفش همت برپا می‌کنی و کمر سختی‌ها را با گام‌های استوار می‌شکنی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می‌بالم؛ به تو که ابرهای نگرانی را با تلاش‌های بی‌وقفه‌ات پس می‌زنی، تا آسمان زندگی‌ام برای همیشه مهتابی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که از تکاپوهایت، تکاپوهایی که شب و روز را در کار و کوشش به هم دوخته است، پل می‌سازی برای فرداهایم؛ فرداهایی که ثمره دیروزهایی بی‌استراحت و زحمت کشیده تو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شکرانه داشتنت، مهربان پروردگارم را سپاس می‌گویم و سلامی از تمام احساس‌های قشنگ دلم روانه چشمانت می‌کنم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سلام هم تبسم می‌کند وقتی از دهان پرعاطفه و حق‌شناس فرزند گل می‌کند و در مقابل در آغوش گلستان لبخند پدر، پناه می‌گیرد؛ پناهی که پس از آغوش رحمت خداوند تنها پناهگاه مهربان زمین است</w:t>
      </w:r>
      <w:r>
        <w:rPr>
          <w:rFonts w:eastAsia="IRNazanin" w:cs="IRNazanin"/>
          <w:color w:val="111111"/>
          <w:sz w:val="28"/>
          <w:szCs w:val="28"/>
          <w:rtl w:val="true"/>
          <w:lang w:bidi="fa-IR"/>
        </w:rPr>
        <w:t>.</w:t>
      </w:r>
      <w:bookmarkStart w:id="103" w:name="pg3836_42162"/>
    </w:p>
    <w:p>
      <w:pPr>
        <w:pStyle w:val="Heading3"/>
        <w:numPr>
          <w:ilvl w:val="2"/>
          <w:numId w:val="1"/>
        </w:numPr>
        <w:rPr/>
      </w:pPr>
      <w:bookmarkStart w:id="104" w:name="__RefHeading___Toc1458178_2281741623"/>
      <w:bookmarkStart w:id="105" w:name="_Toc37"/>
      <w:bookmarkEnd w:id="103"/>
      <w:bookmarkEnd w:id="104"/>
      <w:r>
        <w:rPr>
          <w:rtl w:val="true"/>
        </w:rPr>
        <w:t>شعر</w:t>
      </w:r>
      <w:bookmarkEnd w:id="105"/>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پدرم صبح‌های خیلی زود</w:t>
      </w:r>
    </w:p>
    <w:p>
      <w:pPr>
        <w:pStyle w:val="BookText"/>
        <w:rPr/>
      </w:pPr>
      <w:r>
        <w:rPr>
          <w:rFonts w:ascii="IRNazanin" w:hAnsi="IRNazanin" w:eastAsia="IRNazanin"/>
          <w:color w:val="111111"/>
          <w:sz w:val="28"/>
          <w:sz w:val="28"/>
          <w:szCs w:val="28"/>
          <w:rtl w:val="true"/>
          <w:lang w:bidi="fa-IR"/>
        </w:rPr>
        <w:t>توی خانه اذان بیداری است</w:t>
      </w:r>
    </w:p>
    <w:p>
      <w:pPr>
        <w:pStyle w:val="BookText"/>
        <w:rPr/>
      </w:pPr>
      <w:r>
        <w:rPr>
          <w:rFonts w:ascii="IRNazanin" w:hAnsi="IRNazanin" w:eastAsia="IRNazanin"/>
          <w:color w:val="111111"/>
          <w:sz w:val="28"/>
          <w:sz w:val="28"/>
          <w:szCs w:val="28"/>
          <w:rtl w:val="true"/>
          <w:lang w:bidi="fa-IR"/>
        </w:rPr>
        <w:t>ظهرها پابه‌پای هرچه درخت</w:t>
      </w:r>
    </w:p>
    <w:p>
      <w:pPr>
        <w:pStyle w:val="BookText"/>
        <w:rPr/>
      </w:pPr>
      <w:r>
        <w:rPr>
          <w:rFonts w:ascii="IRNazanin" w:hAnsi="IRNazanin" w:eastAsia="IRNazanin"/>
          <w:color w:val="111111"/>
          <w:sz w:val="28"/>
          <w:sz w:val="28"/>
          <w:szCs w:val="28"/>
          <w:rtl w:val="true"/>
          <w:lang w:bidi="fa-IR"/>
        </w:rPr>
        <w:t>بر سر خانه سایه‌اش جاری است</w:t>
      </w:r>
    </w:p>
    <w:p>
      <w:pPr>
        <w:pStyle w:val="BookText"/>
        <w:rPr/>
      </w:pPr>
      <w:r>
        <w:rPr>
          <w:rFonts w:ascii="IRNazanin" w:hAnsi="IRNazanin" w:eastAsia="IRNazanin"/>
          <w:color w:val="111111"/>
          <w:sz w:val="28"/>
          <w:sz w:val="28"/>
          <w:szCs w:val="28"/>
          <w:rtl w:val="true"/>
          <w:lang w:bidi="fa-IR"/>
        </w:rPr>
        <w:t>عصر‌ها خسته می‌رسد خانه</w:t>
      </w:r>
    </w:p>
    <w:p>
      <w:pPr>
        <w:pStyle w:val="BookText"/>
        <w:rPr/>
      </w:pPr>
      <w:r>
        <w:rPr>
          <w:rFonts w:ascii="IRNazanin" w:hAnsi="IRNazanin" w:eastAsia="IRNazanin"/>
          <w:color w:val="111111"/>
          <w:sz w:val="28"/>
          <w:sz w:val="28"/>
          <w:szCs w:val="28"/>
          <w:rtl w:val="true"/>
          <w:lang w:bidi="fa-IR"/>
        </w:rPr>
        <w:t>خنده‌اش در سکوت خواهد بود</w:t>
      </w:r>
    </w:p>
    <w:p>
      <w:pPr>
        <w:pStyle w:val="BookText"/>
        <w:rPr/>
      </w:pPr>
      <w:r>
        <w:rPr>
          <w:rFonts w:ascii="IRNazanin" w:hAnsi="IRNazanin" w:eastAsia="IRNazanin"/>
          <w:color w:val="111111"/>
          <w:sz w:val="28"/>
          <w:sz w:val="28"/>
          <w:szCs w:val="28"/>
          <w:rtl w:val="true"/>
          <w:lang w:bidi="fa-IR"/>
        </w:rPr>
        <w:t>پای حوض ستاره‌خیز غروب</w:t>
      </w:r>
    </w:p>
    <w:p>
      <w:pPr>
        <w:pStyle w:val="BookText"/>
        <w:rPr/>
      </w:pPr>
      <w:r>
        <w:rPr>
          <w:rFonts w:ascii="IRNazanin" w:hAnsi="IRNazanin" w:eastAsia="IRNazanin"/>
          <w:color w:val="111111"/>
          <w:sz w:val="28"/>
          <w:sz w:val="28"/>
          <w:szCs w:val="28"/>
          <w:rtl w:val="true"/>
          <w:lang w:bidi="fa-IR"/>
        </w:rPr>
        <w:t>چشم‌هایش قنوت خواهد بود</w:t>
      </w:r>
    </w:p>
    <w:p>
      <w:pPr>
        <w:pStyle w:val="BookText"/>
        <w:rPr/>
      </w:pPr>
      <w:r>
        <w:rPr>
          <w:rFonts w:ascii="IRNazanin" w:hAnsi="IRNazanin" w:eastAsia="IRNazanin"/>
          <w:color w:val="111111"/>
          <w:sz w:val="28"/>
          <w:sz w:val="28"/>
          <w:szCs w:val="28"/>
          <w:rtl w:val="true"/>
          <w:lang w:bidi="fa-IR"/>
        </w:rPr>
        <w:t>شب نمی‌خوابد و به هیئت ماه</w:t>
      </w:r>
    </w:p>
    <w:p>
      <w:pPr>
        <w:pStyle w:val="BookText"/>
        <w:rPr/>
      </w:pPr>
      <w:r>
        <w:rPr>
          <w:rFonts w:ascii="IRNazanin" w:hAnsi="IRNazanin" w:eastAsia="IRNazanin"/>
          <w:color w:val="111111"/>
          <w:sz w:val="28"/>
          <w:sz w:val="28"/>
          <w:szCs w:val="28"/>
          <w:rtl w:val="true"/>
          <w:lang w:bidi="fa-IR"/>
        </w:rPr>
        <w:t>خواب ما را نظاره خواهد کرد</w:t>
      </w:r>
    </w:p>
    <w:p>
      <w:pPr>
        <w:pStyle w:val="BookText"/>
        <w:rPr/>
      </w:pPr>
      <w:r>
        <w:rPr>
          <w:rFonts w:ascii="IRNazanin" w:hAnsi="IRNazanin" w:eastAsia="IRNazanin"/>
          <w:color w:val="111111"/>
          <w:sz w:val="28"/>
          <w:sz w:val="28"/>
          <w:szCs w:val="28"/>
          <w:rtl w:val="true"/>
          <w:lang w:bidi="fa-IR"/>
        </w:rPr>
        <w:t>نگران تمام فرداها</w:t>
      </w:r>
    </w:p>
    <w:p>
      <w:pPr>
        <w:pStyle w:val="BookText"/>
        <w:rPr/>
      </w:pPr>
      <w:r>
        <w:rPr>
          <w:rFonts w:ascii="IRNazanin" w:hAnsi="IRNazanin" w:eastAsia="IRNazanin"/>
          <w:color w:val="111111"/>
          <w:sz w:val="28"/>
          <w:sz w:val="28"/>
          <w:szCs w:val="28"/>
          <w:rtl w:val="true"/>
          <w:lang w:bidi="fa-IR"/>
        </w:rPr>
        <w:t>تا سحر استخاره خواهد کرد</w:t>
      </w:r>
    </w:p>
    <w:p>
      <w:pPr>
        <w:pStyle w:val="BookText"/>
        <w:rPr/>
      </w:pPr>
      <w:r>
        <w:rPr>
          <w:rFonts w:ascii="IRNazanin" w:hAnsi="IRNazanin" w:eastAsia="IRNazanin"/>
          <w:color w:val="111111"/>
          <w:sz w:val="28"/>
          <w:sz w:val="28"/>
          <w:szCs w:val="28"/>
          <w:rtl w:val="true"/>
          <w:lang w:bidi="fa-IR"/>
        </w:rPr>
        <w:t>پدرم لحظه‌لحظه دلواپس</w:t>
      </w:r>
    </w:p>
    <w:p>
      <w:pPr>
        <w:pStyle w:val="BookText"/>
        <w:rPr/>
      </w:pPr>
      <w:r>
        <w:rPr>
          <w:rFonts w:ascii="IRNazanin" w:hAnsi="IRNazanin" w:eastAsia="IRNazanin"/>
          <w:color w:val="111111"/>
          <w:sz w:val="28"/>
          <w:sz w:val="28"/>
          <w:szCs w:val="28"/>
          <w:rtl w:val="true"/>
          <w:lang w:bidi="fa-IR"/>
        </w:rPr>
        <w:t>پدرم روز و ماه و سال من است</w:t>
      </w:r>
    </w:p>
    <w:p>
      <w:pPr>
        <w:pStyle w:val="BookText"/>
        <w:rPr/>
      </w:pPr>
      <w:r>
        <w:rPr>
          <w:rFonts w:ascii="IRNazanin" w:hAnsi="IRNazanin" w:eastAsia="IRNazanin"/>
          <w:color w:val="111111"/>
          <w:sz w:val="28"/>
          <w:sz w:val="28"/>
          <w:szCs w:val="28"/>
          <w:rtl w:val="true"/>
          <w:lang w:bidi="fa-IR"/>
        </w:rPr>
        <w:t>پدرم سایه صبور خداست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خوش به حال من است</w:t>
      </w:r>
      <w:bookmarkStart w:id="106" w:name="pg3836_42164"/>
    </w:p>
    <w:p>
      <w:pPr>
        <w:pStyle w:val="BookText"/>
        <w:rPr/>
      </w:pPr>
      <w:bookmarkEnd w:id="106"/>
      <w:r>
        <w:rPr>
          <w:rFonts w:ascii="IRNazanin" w:hAnsi="IRNazanin" w:eastAsia="IRNazanin"/>
          <w:color w:val="111111"/>
          <w:sz w:val="28"/>
          <w:sz w:val="28"/>
          <w:szCs w:val="28"/>
          <w:rtl w:val="true"/>
          <w:lang w:bidi="fa-IR"/>
        </w:rPr>
        <w:t xml:space="preserve">آغاز ایام البیض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w:t>
      </w:r>
    </w:p>
    <w:p>
      <w:pPr>
        <w:pStyle w:val="Heading3"/>
        <w:numPr>
          <w:ilvl w:val="2"/>
          <w:numId w:val="1"/>
        </w:numPr>
        <w:rPr/>
      </w:pPr>
      <w:bookmarkStart w:id="107" w:name="__RefHeading___Toc1458180_2281741623"/>
      <w:bookmarkStart w:id="108" w:name="_Toc38"/>
      <w:bookmarkEnd w:id="107"/>
      <w:r>
        <w:rPr>
          <w:rtl w:val="true"/>
        </w:rPr>
        <w:t>پژوهش</w:t>
      </w:r>
      <w:bookmarkEnd w:id="108"/>
    </w:p>
    <w:p>
      <w:pPr>
        <w:pStyle w:val="BookText"/>
        <w:rPr/>
      </w:pPr>
      <w:r>
        <w:rPr>
          <w:rFonts w:ascii="IRNazanin" w:hAnsi="IRNazanin" w:eastAsia="IRNazanin"/>
          <w:color w:val="111111"/>
          <w:sz w:val="28"/>
          <w:sz w:val="28"/>
          <w:szCs w:val="28"/>
          <w:rtl w:val="true"/>
          <w:lang w:bidi="fa-IR"/>
        </w:rPr>
        <w:t>روزهای سپید</w:t>
      </w:r>
    </w:p>
    <w:p>
      <w:pPr>
        <w:pStyle w:val="BookText"/>
        <w:rPr/>
      </w:pPr>
      <w:r>
        <w:rPr>
          <w:rFonts w:ascii="IRNazanin" w:hAnsi="IRNazanin" w:eastAsia="IRNazanin"/>
          <w:color w:val="111111"/>
          <w:sz w:val="28"/>
          <w:sz w:val="28"/>
          <w:szCs w:val="28"/>
          <w:rtl w:val="true"/>
          <w:lang w:bidi="fa-IR"/>
        </w:rPr>
        <w:t>دستاوردهای اعتکاف</w:t>
      </w:r>
    </w:p>
    <w:p>
      <w:pPr>
        <w:pStyle w:val="BookText"/>
        <w:rPr/>
      </w:pPr>
      <w:r>
        <w:rPr>
          <w:rFonts w:ascii="IRNazanin" w:hAnsi="IRNazanin" w:eastAsia="IRNazanin"/>
          <w:color w:val="111111"/>
          <w:sz w:val="28"/>
          <w:sz w:val="28"/>
          <w:szCs w:val="28"/>
          <w:rtl w:val="true"/>
          <w:lang w:bidi="fa-IR"/>
        </w:rPr>
        <w:t>گروه روان‌شناسی</w:t>
      </w:r>
    </w:p>
    <w:p>
      <w:pPr>
        <w:pStyle w:val="BookText"/>
        <w:rPr/>
      </w:pPr>
      <w:r>
        <w:rPr>
          <w:rFonts w:ascii="IRNazanin" w:hAnsi="IRNazanin" w:eastAsia="IRNazanin"/>
          <w:color w:val="111111"/>
          <w:sz w:val="28"/>
          <w:sz w:val="28"/>
          <w:szCs w:val="28"/>
          <w:rtl w:val="true"/>
          <w:lang w:bidi="fa-IR"/>
        </w:rPr>
        <w:t>بهترین استفاده از بهترین فرصت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با هم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آن‌قدر سرشار رحمت الهی‌اند که ممکن است مسیر طولانی را با میان‌بُری آسمانی به کوتاه‌ترین زمان ممکن تقلیل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اختصاصی بندگی از این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برنامه‌ای که در کشور ما بیشتر در سه روز میانی ماه رجب انجام می‌شود، از جمله روزهای سپیدی است که سعادت سترگ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از این روزهای زیبا و به یادماندنی، نیازمند هوشمندی و دقت کافی در زدودن مزاحم‌ها و سارقان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اعتکاف، روزهای ویژه ای است که کمتر تکرار می‌شوند و میهمانان سفره اعتکاف هم به یک اندازه سود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این روزهای خاص با مدیریت خویشتن، سکوت عاقلانه، تفکر سودمند و اندیشیدن به آنچه انجام داده‌اند و آنچه باید انجام دهند، نقشه‌ای نورانی از آتیه خویش را طراحی می‌کنند و با توکل بر قدرت بی‌انتهای خداوند، درصدد اجرای آن برمی‌آیند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روان‌شناختی اعتکاف</w:t>
      </w:r>
    </w:p>
    <w:p>
      <w:pPr>
        <w:pStyle w:val="BookText"/>
        <w:rPr/>
      </w:pPr>
      <w:r>
        <w:rPr>
          <w:rFonts w:ascii="IRNazanin" w:hAnsi="IRNazanin" w:eastAsia="IRNazanin"/>
          <w:color w:val="111111"/>
          <w:sz w:val="28"/>
          <w:sz w:val="28"/>
          <w:szCs w:val="28"/>
          <w:rtl w:val="true"/>
          <w:lang w:bidi="fa-IR"/>
        </w:rPr>
        <w:t>زمانی آرامش بیشتر را تجربه می‌کنیم که احساس تسلط فزون‌تری بر خویشتن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امروز، کمتر این فرصت و موهبت را در اختیار 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سوی زندگی روزمره، خودفراموشی و اشتغال به مسائلی است که ناخواسته مهم‌تر از خویشتن‌یابی جا خوش کرده، انسان را در گردابی از فعالیت‌های تکراری و کلیشه‌ای به بهانه زیستن گرفتار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هیاهوی زمانه، خلوت کردن با خویش و مناجات جانانه با حضرت جانان، تحفه‌ای است که روزیِ همگان نمی‌شود و آن‌که چنین رهیافتی داشته، باید قدردان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اعتکاف، فرصت روان‌شناختی خودیابی، توجه به داشته‌ها و نداشته‌ها بیش از هر زمان دیگری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روزهای ناب، تأمل در میزان توانمندی و مهار نفس خویش و عبور از سه تله خطرناک منیت، مادیت و موقعیت اتفاق می‌افتد و تجربه‌ای به یادماندنی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اهل ایمان و همنوایی مثبت با خوبان نیز در شمار دستاوردهای اجتماعی این برنامه زلال است که آن هم با رعایت حقوق همراهان توأم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اعظم صلی الله علیه و آله چنین گزارشی به ما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اعتَکَفَ رَسولُ اللّهِ صلی الله علیه و آله فِی المَسجِدِ، فَسَمِعَهُم یَجهَرونَ بِالقِراءَةِ، فَکَشَفَ السِّترَ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کُلَّکُم مُناجٍ رَبَّهُ، فَلا یُؤذِیَنَّ بَعضُکُم بَعضا، ولا یَرفَعُ بَعضُکُم عَلی بَعضٍ فِی القِراءَةِ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پیامبر خدا در مسجد اعتکاف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صدای مسلمانان هنگام قرائت،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کنار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همه شما، در حال مناجات با پروردگار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موجب آزار یکدیگر نشوید و در قرائت، صدایتان را از یکدیگر بلندتر نکنید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چنین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ری‌شهری، حکمت‌نامه پیامبر اعظم صلی الله علیه و آله ،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موقعیت‌شناسی اعتکاف</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همخوانی اعتکاف با برنامه‌هایی است که رنگ و بوی تعلق به مادیات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موقعیت‌یابی اعتکاف در یک جمله، معنوی است؛ از‌این‌رو، چیدمان آن نیز باید چنین نگاهی را در خود جلوه‌گر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آنچه زمینه تعالی فرد را فراهم می‌سازد، در این روزهای زرین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اعتکاف تنها روزهای معامله با خداوند،</w:t>
      </w:r>
    </w:p>
    <w:p>
      <w:pPr>
        <w:pStyle w:val="BookText"/>
        <w:rPr/>
      </w:pPr>
      <w:r>
        <w:rPr>
          <w:rFonts w:ascii="IRNazanin" w:hAnsi="IRNazanin" w:eastAsia="IRNazanin"/>
          <w:color w:val="111111"/>
          <w:sz w:val="28"/>
          <w:sz w:val="28"/>
          <w:szCs w:val="28"/>
          <w:rtl w:val="true"/>
          <w:lang w:bidi="fa-IR"/>
        </w:rPr>
        <w:t>استمداد از او برای رهیدن از دام‌های دنیایی، آگاهی بیشتر و زلال 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گفت‌وگوی سازنده و سودبخش با دوستان همراه در مسیر تکامل، تلاوت آیه‌های نور، ابراز ارادت به ساحت الهی با رفتاری چون نماز و نیز یافتن پاسخ برای پرسش‌ها و شبهه‌های دینی، از پیشنهادهایی است که از سنخ چنین برنامه ویژه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کتاب شریف اقبال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اعتکاف آن است که عقل و دل و اعضا را تنها برای عمل صالح اختصاص دهد و آنها را در آستان خدای متعال و اراده مقدس او نگه دارد و نیز با قید و بندهای مراقبت الهی، مقید سازد و آنها را از آنچه یک روزه‌دار خود را به نحو کامل از آنها نگه می‌دارد، نگه دارد و بر احتیاط روزه‌دار در روزه‌اش، معنای اراده شده از اعتکاف و همواره اقبال داشتن به سوی خدا و ترک اعراض از او را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معتکف در راه‌های انوار عقل و دلش، خاطر را برای غیر خدا رها سازد یا عضوی را در غیر اطاعت پروردگارش به کار گیرد، به همان اندازه که غافل شود یا کمال اوصاف را نادیده بگیرد، حقیقت کمال اعتکاف را تباه ساخته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کامپیوتری علوم اسلامی، کتابخانه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برکات فردی و اجتماعی اعتکاف</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اعتکاف، یکی از عبادت‌های اثرگذار در زندگی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برخی از عبادت‌ها که به زندگی فردی شخص سامان می‌بخشد، اعتکاف تأثیر فراوانی در سامان بخشیدن به جنبه اجتماعی زندگی شخص نیز دارد، و موجب می‌شود او روابط اجتماعی درستی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از عبادت‌هایی است که نماز، روزه، دعا و تلاوت قرآن را یک‌جا در خود دارد و در حقیقت، رمز اصلی اثرگذاری شگفت اعتکاف را باید در همین زمینه‌سازی آن برای انواع عبادت‌های دیگر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فرصتی شایسته برای خانه‌تکانی دل است تا در اثر آن، دل معتکف به طور کامل غبارروبی شود و چون آیینه‌ای صیقل‌یافته، آماده تجلی جمال پروردگار گردد؛ زیرا همان‌گونه که بزرگان گفته‌اند نخست باید دل را چون آیینه کرد، آن‌گاه جویای جمال پروردگار شد؛ چنان‌که نخست باید خانه را غبارروبی کرد، آن‌گاه میهمان به خانه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زیبای 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شو وصال پری‌طلعتان طلب</w:t>
      </w:r>
    </w:p>
    <w:p>
      <w:pPr>
        <w:pStyle w:val="BookText"/>
        <w:rPr/>
      </w:pPr>
      <w:r>
        <w:rPr>
          <w:rFonts w:ascii="IRNazanin" w:hAnsi="IRNazanin" w:eastAsia="IRNazanin"/>
          <w:color w:val="111111"/>
          <w:sz w:val="28"/>
          <w:sz w:val="28"/>
          <w:szCs w:val="28"/>
          <w:rtl w:val="true"/>
          <w:lang w:bidi="fa-IR"/>
        </w:rPr>
        <w:t>اول بروب خانه، دگر میهمان طلب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صائب تبریزی،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فرصتی معنوی، ولی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فرصت را از دست بدهد، در حقیقت فضیلت‌های بسیاری را از دست داده است که دستیابی به آنها، در غیر زمان اعتکاف بسی دشوار‌تر از وقت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نوشتار می‌آید، نگاهی است به فضیلت‌ها و برکات فردی و اجتماعی که</w:t>
      </w:r>
    </w:p>
    <w:p>
      <w:pPr>
        <w:pStyle w:val="BookText"/>
        <w:rPr/>
      </w:pPr>
      <w:r>
        <w:rPr>
          <w:rFonts w:ascii="IRNazanin" w:hAnsi="IRNazanin" w:eastAsia="IRNazanin"/>
          <w:color w:val="111111"/>
          <w:sz w:val="28"/>
          <w:sz w:val="28"/>
          <w:szCs w:val="28"/>
          <w:rtl w:val="true"/>
          <w:lang w:bidi="fa-IR"/>
        </w:rPr>
        <w:t>می‌توان با شکار فرصتی که اعتکاف در اختیار شخص قرار می‌دهد، بدانها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برکات فردی، برکات اجتماعی، فرصت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برکت‌ها و رویش‌های انقلاب اسلامی ایران، اقبال مردمی، به ویژه جوانان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اقبال، از معنویت‌گرایی جوانان و مردم این مرز و بوم حکایت کرده، نشان از آن دارد که این عبادت به کام‌شان خوش نشسته، از آثار و برکاتِ آن مطمئن‌اند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پرشور و روزافزون، در حالی صورت می‌گیرد که موجی از عرفان‌های کاذب و نوظهور نسل جوان را هدف قرار داده، سیلی از تبلیغاتِ جذابِ سوق‌دهنده به سوی انواع شهوات، از طریق ماهواره و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سرازیر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اقبالی، افزون بر آنکه به منزله پادزهری برای آفت‌ها و خطرهای یادشده به شمار می‌آید، خط بطلانی بر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 شدن گرایش‌های ناصواب و کم‌رنگ شدن معنویت‌گرایی در نسل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افزایش همه ساله اقبال به اعتکاف، می‌تواند نشانه خوبی بر افزایشِ روزافزون بصیرت در نسل جوان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باید این فرصت طلایی را قدر بدانند و از این انرژی متراکم در نسل جوان امروزی، بیشترین بهره را برای شکوفایی کامل استعدادهای آنان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ظاهر، ثمره اعتکاف، فردی است و این فرد است که با حضور در فضای معنوی اعتکاف، به خود‌سازی و تهذیب نفس توفیق می‌یابد، از یاد نبریم همیشه اصلاح جامعه از فرد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اعتکاف ثمره و برکت خود را در سطح اجتماع نیز نشان می‌دهد و موجب می‌شود جامعه نیز به سوح صلاح و نیکی سوق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می‌توان گفت اگر اعتکاف به درستی انجام گیرد و دامانش از آفت‌ها پیراسته باشد، می‌تواند به جنبشی اجتماعی تبدیل گردد؛ جنبشی سازنده و پیش‌برنده که می‌تواند یکی از ابزارهای فرهنگ‌ساز جامعه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اعتکاف در لغت و اصطلاح</w:t>
      </w:r>
    </w:p>
    <w:p>
      <w:pPr>
        <w:pStyle w:val="BookText"/>
        <w:rPr/>
      </w:pPr>
      <w:r>
        <w:rPr>
          <w:rFonts w:ascii="IRNazanin" w:hAnsi="IRNazanin" w:eastAsia="IRNazanin"/>
          <w:color w:val="111111"/>
          <w:sz w:val="28"/>
          <w:sz w:val="28"/>
          <w:szCs w:val="28"/>
          <w:rtl w:val="true"/>
          <w:lang w:bidi="fa-IR"/>
        </w:rPr>
        <w:t>اعتکاف در لغت به این معانی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و ملازمت و رو آوردن به چیزی از روی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روی آوردن به گونه‌ای که از آن روی برگردانده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ماندن و مقیم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جایی برای مدتی حبس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ابن فارس بن زکریا، بی‌تا</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راغب اصفهانی،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طریحی،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حسینی،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اصطلاحی و فقهی اعتکاف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سه روز یا بیشتر در مسجد به قصد قربت و با اعمال و شرایط مخصوص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هاشمی شاهرودی،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راغب اصفهانی،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در اصطلاح عارفان و سالکان نیز به معنای فارغ و تهی ساختن دل از اشتغال‌های دنیوی و تسلیم کردن نفس به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اعتکاف و عکوف، اقامت گزیدن است، و معنای آن این است که تا مرا نیامرزی، از درگاه تو ـ ای خدا ـ دور نمی‌شوم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به عنوان یکی از مباحث مهم فقهی، گاه موضوع نگاشته‌هایی مستقل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آثار فقهی کسانی چون شافعی و ابوسلیمان داود اصفهانی، تک‌نگاری‌هایی با عنوان کتاب الاعتکاف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فقیهان کهن امامی نیز کسانی چون ابوالفضل صابونی، ابوعلی اسکافی، ابوجعفر بن موسی بن بابویه نوشته‌هایی با عنوان الاعتکاف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میانه و متأخر امامیه نیز از تک‌نگاری‌هایی درباره اعتکاف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الاعتکافیه از معین‌الدین سالم بن بدران بصری؛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الاعتکافیه یا ماء الحیات و صافی الفرات از شیخ لطف‌الله میسی اصفهانی؛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الکفاف فی مسائل الاعتکاف از مولی محمدجعفر شریعتمدار استرآبادی؛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الاعتکافیه از سید محمدعلی شهرستانی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دایرة‌المعارف بزرگ اسلامی،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اعتکاف</w:t>
      </w:r>
    </w:p>
    <w:p>
      <w:pPr>
        <w:pStyle w:val="BookText"/>
        <w:rPr/>
      </w:pPr>
      <w:r>
        <w:rPr>
          <w:rFonts w:ascii="IRNazanin" w:hAnsi="IRNazanin" w:eastAsia="IRNazanin"/>
          <w:color w:val="111111"/>
          <w:sz w:val="28"/>
          <w:sz w:val="28"/>
          <w:szCs w:val="28"/>
          <w:rtl w:val="true"/>
          <w:lang w:bidi="fa-IR"/>
        </w:rPr>
        <w:t>پیشینه اعتکاف به پیش از زمان اسلام و به روزگار پیامبران و یکتاپرستان پیشین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 زمان‌ها اعتکاف به معنای مصطلح فقه اسلامی و همراه با احکام و شرایط آن مطرح نبود، نوعی پایبندی به روح اعتکاف ـ که همان خلوت‌گزینی و گوشه‌گیری از مردم به انگیزه ریاضت و تأمل و اندیشه در خویشتن و هستی باشد ـ در میان همه پیامبران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از سیره پیامبران پیداست، آنان بارها در طول زندگی خود برای راز و نیاز با خدا و تهذیب نفس وتقویت روح خود و به مدت‌های طولانی و به دور از زندگی مادی و با پرهیز از زن و فرزند خلوت گزیده‌اند و از این خلوت معنوی بهره‌ها برده‌اند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دایرة‌المعارف تشیع،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مسلمانان روش اعتکاف را از سنت رسول خدا صلی الله علیه و آله فراگرفتند، در ادیان پیش از اسلام و از جمله در میان عرب‌ها، آیینی نزدیک به اعتکاف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روایتی با این مضمون اشاره کرد که خلیفه دوم به حضرت رسول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نذر کرده بودم شبی را در مسجدالحرام اعتکاف کنم و حضرت فرمود تا به نذر خود وفا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دایرة‌المعارف بزرگ اسلامی،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اعتکاف</w:t>
      </w:r>
    </w:p>
    <w:p>
      <w:pPr>
        <w:pStyle w:val="BookText"/>
        <w:rPr/>
      </w:pPr>
      <w:r>
        <w:rPr>
          <w:rFonts w:ascii="IRNazanin" w:hAnsi="IRNazanin" w:eastAsia="IRNazanin"/>
          <w:color w:val="111111"/>
          <w:sz w:val="28"/>
          <w:sz w:val="28"/>
          <w:szCs w:val="28"/>
          <w:rtl w:val="true"/>
          <w:lang w:bidi="fa-IR"/>
        </w:rPr>
        <w:t xml:space="preserve">اهتمام پیامبر به اعتکاف تا آنجا بود که به سیره همه‌ساله ایشان تبدیل گردید؛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موفق به اعتکاف نمی‌شدند، قضای آن را در سال بعد به جا 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مدینه، نخست در دهه اول ماه رمضان، سال بعد در دهه دوم، و پس از آن در دهه سوم در مسجد معتکف می‌شدند و برای آن حضرت چادری در مسجد برپا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سنت اعتکاف به ویژه در روزهای سیزدهم تا پانزدهم ماه رجب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در سیره معصومان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مورد اهتمام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روایت ذیل، توجه امام حسین علیه السلام به اعتکاف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نزد حسن بن علی علیه السلام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برآوردن حاجتی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نعلین به پا کرد و با او برخاست و بر حسین علیه السلام گذر کرد که در مسجد ایستاده بود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برآورده شدن حاجت خود از حسین علیه السلام یاری نخواستی؟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کردم، ولی در پاسخ فرمود که من در حال اعتکاف به سر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معذورم از اینکه از مسجد بیرون آیم و سراغ حاجت تو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شیعی و اعتکاف</w:t>
      </w:r>
    </w:p>
    <w:p>
      <w:pPr>
        <w:pStyle w:val="BookText"/>
        <w:rPr/>
      </w:pPr>
      <w:r>
        <w:rPr>
          <w:rFonts w:ascii="IRNazanin" w:hAnsi="IRNazanin" w:eastAsia="IRNazanin"/>
          <w:color w:val="111111"/>
          <w:sz w:val="28"/>
          <w:sz w:val="28"/>
          <w:szCs w:val="28"/>
          <w:rtl w:val="true"/>
          <w:lang w:bidi="fa-IR"/>
        </w:rPr>
        <w:t>نگاهی به سیره عالمان شیعی، پای‌بندی ایشان را به سیره اعتکاف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می‌کوشیدند از این سنت زیبا بی‌بهره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تنها به بازگویی یک داستان از مقدس اردبیلی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در ایام قحطی و گرانی، مقدس اردبیلی همه طعام‌ها و آذوقه‌های خود را با فقرا قسمت کرده، برای خودش نیز مثل سهم یک فقیر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ایشان بر آشفت و از روی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چنین روزهایی فرزندان و خانواده خود را بی‌آذوقه می‌گذاری؟</w:t>
      </w:r>
    </w:p>
    <w:p>
      <w:pPr>
        <w:pStyle w:val="BookText"/>
        <w:rPr/>
      </w:pPr>
      <w:r>
        <w:rPr>
          <w:rFonts w:ascii="IRNazanin" w:hAnsi="IRNazanin" w:eastAsia="IRNazanin"/>
          <w:color w:val="111111"/>
          <w:sz w:val="28"/>
          <w:sz w:val="28"/>
          <w:szCs w:val="28"/>
          <w:rtl w:val="true"/>
          <w:lang w:bidi="fa-IR"/>
        </w:rPr>
        <w:t>مقدس اردبیلی چیزی نگفت و مطابق عادت معمول خود به مسجد کوفه برای اعتکاف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اعتکاف، مردی آرد و گندم خوبی به خانه‌اش برده، به همسر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آذوقه را مقدس اردبیلی فرستاده است و خودش اکنون در مسجد کوفه معتکف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 پس از پایان اعتکاف به خانه برگشت و چون از ماجرا باخبر گردید، شکر خدا را به جای آورد و فهمید این موهبت از طرف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او هرگز از این قضیه باخبر نبود و به کسی سفارش نکرده بود به منزل او آذوقه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مدرس تبریزی،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وبرکات فردی اعتکاف</w:t>
      </w:r>
    </w:p>
    <w:p>
      <w:pPr>
        <w:pStyle w:val="BookText"/>
        <w:rPr/>
      </w:pPr>
      <w:r>
        <w:rPr>
          <w:rFonts w:ascii="IRNazanin" w:hAnsi="IRNazanin" w:eastAsia="IRNazanin"/>
          <w:color w:val="111111"/>
          <w:sz w:val="28"/>
          <w:sz w:val="28"/>
          <w:szCs w:val="28"/>
          <w:rtl w:val="true"/>
          <w:lang w:bidi="fa-IR"/>
        </w:rPr>
        <w:t>فراهم آمدن زمینه برای اندیشیدن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دغدغه معاش و تلاش و تکاپو برای گذران زندگی ـ به ویژه در روزگار کنونی که زندگی بر آدمیان دشوار شده ـ فراغتی برای خودشناسی، خودیابی و اندیشه در</w:t>
      </w:r>
    </w:p>
    <w:p>
      <w:pPr>
        <w:pStyle w:val="BookText"/>
        <w:rPr/>
      </w:pPr>
      <w:r>
        <w:rPr>
          <w:rFonts w:ascii="IRNazanin" w:hAnsi="IRNazanin" w:eastAsia="IRNazanin"/>
          <w:color w:val="111111"/>
          <w:sz w:val="28"/>
          <w:sz w:val="28"/>
          <w:szCs w:val="28"/>
          <w:rtl w:val="true"/>
          <w:lang w:bidi="fa-IR"/>
        </w:rPr>
        <w:t xml:space="preserve">خویشتن و هستی به جای نگذاشته، بدین‌گونه، انسان امروز را از این عبادت بزرگ،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محروم ساخته است؛ عبادتی که خود، مایه ژرفایی عبادت‌های دیگر شده، به زندگی معنا و هدف می‌بخشد و بیشترین نقش را در دستیابی به اسرار پنهان هستی و رسیدن به تکامل و تعالی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اعتکاف زمینه را برای اندیشیدن فراهم می‌آورد؛ چراکه در این مدت، شغل‌ها و کارهای روزمره تعطیل و ذهن شخص از بسیاری از درگیری‌ها و دغدغه‌ها رها می‌شود و در نتیجه، به برکت اعتکاف و پای‌بندی به احکام و شرایط آن، فرصتی پیش می‌آید که شخص در اثر استفاده از آن می‌تواند در اندیشه‌های ناب غرق شود و به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یابد و به دنبال آن، همه برنامه‌ریزی و کارهای آینده‌اش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یاد نبریم که قرآن کریم با دعوت انسان به مشاهده و دقت و اندیشیدن در هستی، در واقع اندیشه عملی را که با مشاهده و گردآوری اطلاعات و نتیجه‌گیری و سپس تحقیق درباره درستی این نتایج آغاز می‌شود،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قرآن کریم به دعوت از مردم برای مشاهده و دقت و اندیشیدن، انگیزه نیرومندی بود که مسلمانان را به تحصیل شناخت و علم و انجام پژوهش‌های تجربی واداشت، و این خود به جوانه زدن نهضت علمی در جامعه اسلامی و شکوفا شدن معارف و علوم در میان مسلمانان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درست در زمانی بود که اروپا همچنان در تاریکی نادانی به سر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آدمی را به نیکوکاری و عمل به آن فرامی‌خواند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اثر فکر، امور پنهان هستی آشکار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فناری می‌نویسد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خلوت گزیدن، اندیشیدن در اموری است که موجب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نتیجه اندیشیدن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فناری،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حکایت است که شخصی از اهل بصره پس از وفات ابوذر به قصد تسلیت نزد مادر او رفت و از وی درباره عبادت 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عبادت چندانی نمی‌دیدم، جز اینکه همواره در طول روز در گوشه‌ای از اتاق می‌نشست و تفکر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کاشانی، بی‌تا،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برای ریاضت</w:t>
      </w:r>
    </w:p>
    <w:p>
      <w:pPr>
        <w:pStyle w:val="BookText"/>
        <w:rPr/>
      </w:pPr>
      <w:r>
        <w:rPr>
          <w:rFonts w:ascii="IRNazanin" w:hAnsi="IRNazanin" w:eastAsia="IRNazanin"/>
          <w:color w:val="111111"/>
          <w:sz w:val="28"/>
          <w:sz w:val="28"/>
          <w:szCs w:val="28"/>
          <w:rtl w:val="true"/>
          <w:lang w:bidi="fa-IR"/>
        </w:rPr>
        <w:t>یکی از برکت‌ها و ثمره‌های اعتکاف، فراهم آمدن فرصت برای ریاضت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به دلیل آن‌که شخص را از بعضی از رفتارهای خوشایند نفس، همانند عطر زدن، لذت بردن از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بازمی‌دارد و او را به انجام کارهای ناخوشایند نفس، همانند روزه وامی‌دارد، مصداقی از ریاضت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عارفان،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سیر و سلوکی موفق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در صورتی می‌تواند به منزل مقصود راه یابد که با پذیرش ریاضت، سختی‌ها را تحمل کند و از لذت‌هایی که او را از رسیدن به مقصد بازمی‌دارد، روی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ریاضت، یکی از ابزارهای مهم مهار نفس است؛ زیرا نفس آدمی که همواره اورا به سوی بدی و تباهی فرامی‌خواند، در اثر ریاضت و بی‌اعتنایی گاه و بی‌گاه، راهِ بسیاری از خواهش‌ها و تمایلات را بر خود بسته می‌بیند و همین موضوع، او را وادار می‌کند خواسته‌هایش را تعدیل کند و به تدریج از حالت زیاده‌خواهی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می‌تواند نقطه آغازی برای ریاضت و یا مدد خوبی برای نهادینه کردن ریاضت ـ به عنوان یکی از اصول سیر و سلوک ـ در سفر معنوی انسان سالک باشد؛ چراکه ریاضت به دلیل دشواری‌هایی که دارد، کمتر مورد استقبال قرار می‌گیرد، به همین دلیل، همواره باید منتظر فرصتی مناسب بود تا راحت‌تر بتوان آن را آغاز کرد و اعتکاف یکی از بهترین فرصت‌ها برای چنین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درباره اهمیت ریاضت می‌نویسد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سالک صادق، بلکه ـ حتی ـ وظیفه کسی که به مقصد رسیده، آن است که در تمام عمر دست از ریاضت و مجاهدت و مبارزه با نفس برندارد؛ همان‌گونه که پیامبر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بزرگان از عرفا و حکما این‌گونه بوده‌اند و به برکت ریاضت، هیچ‌گاه درهای تنعمات و عیش و نوش و شکم‌پرستی و روی آوردن به انواع غذاهای چرب و شیرین را به روی خود نگشوده‌اند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دل و پای جان یافتن ج</w:t>
      </w:r>
    </w:p>
    <w:p>
      <w:pPr>
        <w:pStyle w:val="BookText"/>
        <w:rPr/>
      </w:pPr>
      <w:r>
        <w:rPr>
          <w:rFonts w:ascii="IRNazanin" w:hAnsi="IRNazanin" w:eastAsia="IRNazanin"/>
          <w:color w:val="111111"/>
          <w:sz w:val="28"/>
          <w:sz w:val="28"/>
          <w:szCs w:val="28"/>
          <w:rtl w:val="true"/>
          <w:lang w:bidi="fa-IR"/>
        </w:rPr>
        <w:t>جز به ریاضت نتوان یافتن ج</w:t>
      </w:r>
    </w:p>
    <w:p>
      <w:pPr>
        <w:pStyle w:val="BookText"/>
        <w:rPr/>
      </w:pPr>
      <w:r>
        <w:rPr>
          <w:rFonts w:ascii="IRNazanin" w:hAnsi="IRNazanin" w:eastAsia="IRNazanin"/>
          <w:color w:val="111111"/>
          <w:sz w:val="28"/>
          <w:sz w:val="28"/>
          <w:szCs w:val="28"/>
          <w:rtl w:val="true"/>
          <w:lang w:bidi="fa-IR"/>
        </w:rPr>
        <w:t>سیم طبایع به ریاضت سپار</w:t>
      </w:r>
    </w:p>
    <w:p>
      <w:pPr>
        <w:pStyle w:val="BookText"/>
        <w:rPr/>
      </w:pPr>
      <w:r>
        <w:rPr>
          <w:rFonts w:ascii="IRNazanin" w:hAnsi="IRNazanin" w:eastAsia="IRNazanin"/>
          <w:color w:val="111111"/>
          <w:sz w:val="28"/>
          <w:sz w:val="28"/>
          <w:szCs w:val="28"/>
          <w:rtl w:val="true"/>
          <w:lang w:bidi="fa-IR"/>
        </w:rPr>
        <w:t>زر طبیعت به ریاضت برآر ج</w:t>
      </w:r>
    </w:p>
    <w:p>
      <w:pPr>
        <w:pStyle w:val="BookText"/>
        <w:rPr/>
      </w:pPr>
      <w:r>
        <w:rPr>
          <w:rFonts w:ascii="IRNazanin" w:hAnsi="IRNazanin" w:eastAsia="IRNazanin"/>
          <w:color w:val="111111"/>
          <w:sz w:val="28"/>
          <w:sz w:val="28"/>
          <w:szCs w:val="28"/>
          <w:rtl w:val="true"/>
          <w:lang w:bidi="fa-IR"/>
        </w:rPr>
        <w:t>تا ز ریاضت به مقامی رسی</w:t>
      </w:r>
    </w:p>
    <w:p>
      <w:pPr>
        <w:pStyle w:val="BookText"/>
        <w:rPr/>
      </w:pPr>
      <w:r>
        <w:rPr>
          <w:rFonts w:ascii="IRNazanin" w:hAnsi="IRNazanin" w:eastAsia="IRNazanin"/>
          <w:color w:val="111111"/>
          <w:sz w:val="28"/>
          <w:sz w:val="28"/>
          <w:szCs w:val="28"/>
          <w:rtl w:val="true"/>
          <w:lang w:bidi="fa-IR"/>
        </w:rPr>
        <w:t>کت به کسی در کشد این ناکسی</w:t>
      </w:r>
    </w:p>
    <w:p>
      <w:pPr>
        <w:pStyle w:val="BookText"/>
        <w:rPr/>
      </w:pPr>
      <w:r>
        <w:rPr>
          <w:rFonts w:ascii="IRNazanin" w:hAnsi="IRNazanin" w:eastAsia="IRNazanin"/>
          <w:color w:val="111111"/>
          <w:sz w:val="28"/>
          <w:sz w:val="28"/>
          <w:szCs w:val="28"/>
          <w:rtl w:val="true"/>
          <w:lang w:bidi="fa-IR"/>
        </w:rPr>
        <w:t>توسنی طبع چو رامت شود</w:t>
      </w:r>
    </w:p>
    <w:p>
      <w:pPr>
        <w:pStyle w:val="BookText"/>
        <w:rPr/>
      </w:pPr>
      <w:r>
        <w:rPr>
          <w:rFonts w:ascii="IRNazanin" w:hAnsi="IRNazanin" w:eastAsia="IRNazanin"/>
          <w:color w:val="111111"/>
          <w:sz w:val="28"/>
          <w:sz w:val="28"/>
          <w:szCs w:val="28"/>
          <w:rtl w:val="true"/>
          <w:lang w:bidi="fa-IR"/>
        </w:rPr>
        <w:t>سکه اخلاص به نامت 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گنجه‌ای،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رهایی از پراکندگی خیال و رسیدن به تمرکز درونی</w:t>
      </w:r>
    </w:p>
    <w:p>
      <w:pPr>
        <w:pStyle w:val="BookText"/>
        <w:rPr/>
      </w:pPr>
      <w:r>
        <w:rPr>
          <w:rFonts w:ascii="IRNazanin" w:hAnsi="IRNazanin" w:eastAsia="IRNazanin"/>
          <w:color w:val="111111"/>
          <w:sz w:val="28"/>
          <w:sz w:val="28"/>
          <w:szCs w:val="28"/>
          <w:rtl w:val="true"/>
          <w:lang w:bidi="fa-IR"/>
        </w:rPr>
        <w:t xml:space="preserve">یکی از توصیه‌های بزرگان اخلاق و عرفان، همت گماشتن بر رهایی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انصاری،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پراکندگی خیال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بودن خیال از همه اندیشه‌های پراکنده و زیان‌بار و غم‌انگیز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تا زمانی که خیال انسان از هرزه‌گردی به در نیاید و دل به جمعیت خاطر و تمرکز درونی نرسد، شخص، نه می‌تواند مجالی برای اندیشه بیابد و نه می‌تواند به ملکوت راه یابد و از حقایق غیبی باخبر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زیبای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همه روز از لگدکوب خیال</w:t>
      </w:r>
    </w:p>
    <w:p>
      <w:pPr>
        <w:pStyle w:val="BookText"/>
        <w:rPr/>
      </w:pPr>
      <w:r>
        <w:rPr>
          <w:rFonts w:ascii="IRNazanin" w:hAnsi="IRNazanin" w:eastAsia="IRNazanin"/>
          <w:color w:val="111111"/>
          <w:sz w:val="28"/>
          <w:sz w:val="28"/>
          <w:szCs w:val="28"/>
          <w:rtl w:val="true"/>
          <w:lang w:bidi="fa-IR"/>
        </w:rPr>
        <w:t>وز زیان و سود وز بیم زوال</w:t>
      </w:r>
    </w:p>
    <w:p>
      <w:pPr>
        <w:pStyle w:val="BookText"/>
        <w:rPr/>
      </w:pPr>
      <w:r>
        <w:rPr>
          <w:rFonts w:ascii="IRNazanin" w:hAnsi="IRNazanin" w:eastAsia="IRNazanin"/>
          <w:color w:val="111111"/>
          <w:sz w:val="28"/>
          <w:sz w:val="28"/>
          <w:szCs w:val="28"/>
          <w:rtl w:val="true"/>
          <w:lang w:bidi="fa-IR"/>
        </w:rPr>
        <w:t>نی صفا می‌ماندش نی لطف و فر</w:t>
      </w:r>
    </w:p>
    <w:p>
      <w:pPr>
        <w:pStyle w:val="BookText"/>
        <w:rPr/>
      </w:pPr>
      <w:r>
        <w:rPr>
          <w:rFonts w:ascii="IRNazanin" w:hAnsi="IRNazanin" w:eastAsia="IRNazanin"/>
          <w:color w:val="111111"/>
          <w:sz w:val="28"/>
          <w:sz w:val="28"/>
          <w:szCs w:val="28"/>
          <w:rtl w:val="true"/>
          <w:lang w:bidi="fa-IR"/>
        </w:rPr>
        <w:t>نی به سوی آسمان راه سفر</w:t>
      </w:r>
    </w:p>
    <w:p>
      <w:pPr>
        <w:pStyle w:val="BookText"/>
        <w:rPr/>
      </w:pPr>
      <w:r>
        <w:rPr>
          <w:rFonts w:ascii="IRNazanin" w:hAnsi="IRNazanin" w:eastAsia="IRNazanin"/>
          <w:color w:val="111111"/>
          <w:sz w:val="28"/>
          <w:sz w:val="28"/>
          <w:szCs w:val="28"/>
          <w:rtl w:val="true"/>
          <w:lang w:bidi="fa-IR"/>
        </w:rPr>
        <w:t>برای تمرینِ رهایی از پراکندگی خیال و دستیابی به تمرکز درونی، هیچ زمانی مناسب‌تر از زمان خلوت گزیدن و گوشه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فرصتی است که اعتکاف آن را به مدت سه روز به خوبی در اختیار شخص معتکف قرار می‌دهد تا او بتواند در این لحظه‌های فروخفتن غوغاها و کشمکش‌ها و سر و صداها و در این ساعت‌های تعطیلی انواع معاشرت‌ها و رفت‌وآمدها، خیال خود را مهار کند و به تمرکز درونی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کاتسینگر در این باره می‌نویسد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 کوششی می‌توانم مکانی پیدا کنم که خلوت باشد و بستن چشم‌ها هم که کار سهلی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هم تصاویر جهان مثل برق پیش چشمانم ظاهر می‌شود و طنین اصوات آن در درونم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قیاس می‌توانم برای خودم خلوت‌های روزانه تدارک ببینم و اوقات منظم و مستمری را برای نیایش</w:t>
      </w:r>
    </w:p>
    <w:p>
      <w:pPr>
        <w:pStyle w:val="BookText"/>
        <w:rPr/>
      </w:pPr>
      <w:r>
        <w:rPr>
          <w:rFonts w:ascii="IRNazanin" w:hAnsi="IRNazanin" w:eastAsia="IRNazanin"/>
          <w:color w:val="111111"/>
          <w:sz w:val="28"/>
          <w:sz w:val="28"/>
          <w:szCs w:val="28"/>
          <w:rtl w:val="true"/>
          <w:lang w:bidi="fa-IR"/>
        </w:rPr>
        <w:t>منظور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که من انواع عدیده اموری که باعث پراکندگی خاطر شده، مانع از تمرکز درون می‌شود، برای شما فهرست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از آن نیک آگاهید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چند دقیقه‌ای توجهتان را فقط به یک چیز معطوف کنید فوراً بر شما معلوم خواهد شد که ذهن همانند دودی است که باد آن را این سو و آن سو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بدون تمرکز درون ـ که بهترین فرصت برای تمرین این کار دشوار ودستیابی به آن، زمان‌های خلوت گزیدن و فاصله گرفتن از مردم می‌باشد ـ نمی‌توانید به ملکوت راه یابید و از آرامش برآمده از مهار خیال برخوردار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کاتسینگر،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داشته باشیم پیامبران بزرگی چون موسی علیه السلام و محمد صلی الله علیه و آله ، آن‌گاه از موهبت وحی برخوردار شدند و به ملکوت راه یافتند که با استفاده از سکوت وادی طور و خلوت غار حرا، به تمرکز درونی رسیده،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طور کامل مهار کردند و سمت و سو و جهت‌گیری آن را به سوی پاکی‌ها و دریافت وحی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این بزرگواران نیز موضوع خلوت‌گزینی به عنوان اصلی مهم برای ارتباط عالی با خدا مطرح بود و خداوند آنها را نیز به این موضوع توصیه و ترغیب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بزرگ نیز معمولاً در لحظه‌های خلوت و تمرکز ژرف درونی، سرزمین ناشناخته دانش را کشف می‌کردند و به اختراع و اکتشاف و پدیده‌های جدید علمی دست می‌یافتند؛ چنان‌که عارفان نیز در ساعت‌های خلوت و تمرکز و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شهود، دیده‌ور می‌شدند و به کشف معارف غیبی توفیق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بردن به توان مدیریتی خویش بر غرایز</w:t>
      </w:r>
    </w:p>
    <w:p>
      <w:pPr>
        <w:pStyle w:val="BookText"/>
        <w:rPr/>
      </w:pPr>
      <w:r>
        <w:rPr>
          <w:rFonts w:ascii="IRNazanin" w:hAnsi="IRNazanin" w:eastAsia="IRNazanin"/>
          <w:color w:val="111111"/>
          <w:sz w:val="28"/>
          <w:sz w:val="28"/>
          <w:szCs w:val="28"/>
          <w:rtl w:val="true"/>
          <w:lang w:bidi="fa-IR"/>
        </w:rPr>
        <w:t>بسیاری از افراد، موفق به مهار غرایز خود نمی‌شوند؛ چراکه می‌پندارند بر انجام این کار توانمند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کنترل غرایز خود ناامیدند؛ زیرا از توان بالقوه خود برای مهار غرایز، بی‌خبرند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برکت‌های اعتکاف این است که عملاً افراد را از توان‌شان در خصوص کنترل غرایزشان با خبر می‌کند و به آنها یادآور می‌شود که ـ دست‌کم به مدت سه روز ـ می‌توانند از غرایزشان فاصله بگیرند و در آنها تعدیل پدید آورند و بر آنها مدیریت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یادآوری در خصوص توان مدیریت بر غرایز خویش، در قالب این حکم شرعی نمود پیدا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معتکف می‌بایست در طول اعتکاف خویش از التذاذ از همسر، استفاده از عطر، خوردن و آشامیدن در طول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روزه‌دار بودن که از شرایط درستی اعتکاف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محقق حلی؛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شهید ثانی،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کسی که به مدت سه روز بتواند غرایز خود را مهار و تعدیل نموده، بر آنها مدیریت نماید، روزهای بیشتر از آن نیز می‌تواند موفق به انجام این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نبریم که وجود غرایز در انسان، موهبتی است که خداوند به وی داده است؛ چراکه به برکت غرایز است که آدمی می‌خورد و می‌آشامد و در پی آن، هم از زندگی لذت می‌برد و هم بقای خود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برکت غرایز است که آدمیان ازدواج می‌کنند، و بدین‌گونه، هم از لذت فرزنددار شدن برخوردار می‌شوند، و هم بقای نسل خود را تضمین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اینجاست که غرایز آن‌گاه برای بشر سودمند است و موجب تکامل زندگی مادی و معنوی او و سبب دلپذیر شدنِ حیات مادی وی می‌شود که مهار شده، در حد تعادل بوده، از زیاده‌خواهی‌ها باز نگه داشته شود؛ در غیر این صورت، می‌تواند به عاملی برای تباهی انسان و گرفتار آمدن او به انواع ناهنجاری‌ها و لغزش‌ها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با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توانمندی شخص در مهار و تعدیل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نقطه آغازی باشد برای مدیریت غرایز از سوی همه کسانی که توانمندی خود را در مدیریت آن باور نداشته، همواره از زیاده‌خواهی آن در رنج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برطرف شدن نیاز روحی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معمولاً در خود نیازهایی احساس می‌کنیم؛ نیاز به پوشش، نیاز به خوردن، نیاز به آشامیدن، نیاز به تفریح، نیاز به حمایت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برطرف نشدن این نیازها می‌تواند شخص را در معرض آشفتگی روحی و اختلال روانی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همه روان‌شناس‌ها و متخصصان بهداشت روانی پذیرفته‌اند که تأمین و ارضای نیازها، در سلامت جسمی و روانی افراد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نشان داده‌اند که معمولاً اگر یکی از نیازهای اساسی انسان برآورده نشود، یا به صورت ناکافی برآورده شود، رشد</w:t>
      </w:r>
    </w:p>
    <w:p>
      <w:pPr>
        <w:pStyle w:val="BookText"/>
        <w:rPr/>
      </w:pPr>
      <w:r>
        <w:rPr>
          <w:rFonts w:ascii="IRNazanin" w:hAnsi="IRNazanin" w:eastAsia="IRNazanin"/>
          <w:color w:val="111111"/>
          <w:sz w:val="28"/>
          <w:sz w:val="28"/>
          <w:szCs w:val="28"/>
          <w:rtl w:val="true"/>
          <w:lang w:bidi="fa-IR"/>
        </w:rPr>
        <w:t>بهنجار و سلامت روانی فرد دچار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نیازها چنان مهم و بنیادی است که مزلو، روان‌شناس مشهور، بهداشت روانی را به معنای ارضای نیازهای اساسی انسان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سالاری‌فرد و دیگران،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نیازهای انسان، تنها در نیازهای مادی و جسمی او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نیازهای دیگری نیز دارد که از سنخ نیازهای معنوی و روحی است؛ همانند نیاز به پرستش خداوند، نیاز به نیایش، نیاز به عبادت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واقع، دوبعدی بودنِ انسان اقتضا می‌کند که در نیازهای او به این دو بعد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انسان علاوه بر نیازهای زیستی، از نیاز‌های ویژه‌ای نیز برخوردار است که به نیازهای معنوی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برکت دیگر اعتکاف، نقش این عبادت در بر آوردن نیازهای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اعتکاف، هم نماد برطرف شدن نیازهای روحی و معنوی است و هم فرصتی کم‌مانند است برای تحقق این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چراکه می‌تواند به عنوان یک تجربه موفق برای شخص معتکف، وی را به سوی هر فرصت معنوی که می‌تواند نیازهای روحی و معنوی او را برآورده کند، سوق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خود عاملی است اثرگذار برای ارضای نیاز‌های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برای نیایشی بهتر</w:t>
      </w:r>
    </w:p>
    <w:p>
      <w:pPr>
        <w:pStyle w:val="BookText"/>
        <w:rPr/>
      </w:pPr>
      <w:r>
        <w:rPr>
          <w:rFonts w:ascii="IRNazanin" w:hAnsi="IRNazanin" w:eastAsia="IRNazanin"/>
          <w:color w:val="111111"/>
          <w:sz w:val="28"/>
          <w:sz w:val="28"/>
          <w:szCs w:val="28"/>
          <w:rtl w:val="true"/>
          <w:lang w:bidi="fa-IR"/>
        </w:rPr>
        <w:t>گرچه از نگاه اسلام، هیچ محدودیتی برای نیایش با پروردگار وجود ندارد و شخص هر زمان و در هر مکان که دلش خواست می‌تواند با آفریدگار خویش به مناجات بنشیند، بعضی از زمان‌ها و برخی از مکان‌ها برای مناجات مناسب‌تر است؛ چراکه مناجات در آن، لذت‌بخش‌تر، با حضور قلب بیشتر و به اجابت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حسن‌زاده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نیست که مناسبات زمانیه، از تمام‌ترین مناسبات است؛ چنان‌که نفس بودن در ماهی چون ماه مبارک رمضان، برای دل‌ها و نفوس مستعد و آماده، اثر تکوینی و طبیعی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حسن‌زاده آملی،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برای خداوند برای اوقات قبول، اسراری است که جز از طریق وحی، راهی برای شناخت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اعتکاف به دلیل آن‌که زمان و مکانی معنوی در اختیار معتکف قرار می‌دهد که با بسیاری از زمان‌ها و مکان‌های دیگر متفاوت است، در واقع فرصتی</w:t>
      </w:r>
    </w:p>
    <w:p>
      <w:pPr>
        <w:pStyle w:val="BookText"/>
        <w:rPr/>
      </w:pPr>
      <w:r>
        <w:rPr>
          <w:rFonts w:ascii="IRNazanin" w:hAnsi="IRNazanin" w:eastAsia="IRNazanin"/>
          <w:color w:val="111111"/>
          <w:sz w:val="28"/>
          <w:sz w:val="28"/>
          <w:szCs w:val="28"/>
          <w:rtl w:val="true"/>
          <w:lang w:bidi="fa-IR"/>
        </w:rPr>
        <w:t>برای استجابت فراروی شخص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خلوت معنوی برآمده از اعتکاف نیز خود، زمینه دیگری است برای استجابت دعا و ژرفایی بیشتر نیایش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فراوان به قبولی توبه و رهایی از احساس آزاردهنده گناه</w:t>
      </w:r>
    </w:p>
    <w:p>
      <w:pPr>
        <w:pStyle w:val="BookText"/>
        <w:rPr/>
      </w:pPr>
      <w:r>
        <w:rPr>
          <w:rFonts w:ascii="IRNazanin" w:hAnsi="IRNazanin" w:eastAsia="IRNazanin"/>
          <w:color w:val="111111"/>
          <w:sz w:val="28"/>
          <w:sz w:val="28"/>
          <w:szCs w:val="28"/>
          <w:rtl w:val="true"/>
          <w:lang w:bidi="fa-IR"/>
        </w:rPr>
        <w:t xml:space="preserve">انسان‌ها کم و بیش در زندگی دچار لغزش می‌شوند، ولی بسیاری از آنها به دلیل برخوردار بودن از وجدانی بیدار و گرایش‌هایی فطری و معنوی، دیر یا زود، دچار احساس آزاردهنده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گناه، سودمند و پیش‌برنده است، و مانع از تکرار گناه و لغزش می‌شود، اگر پیوسته با شخص باشد و مدام او را زیر ضربات سرزنش قرار دهد و چاشنی‌ای از امید با خود نداشته باشد، می‌تواند به عاملی بازدارنده در مسیر رشد معنوی شخص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تکیه‌گاهی از امید را به نام توبه در اختیار بندگانش قرار داد تا با تکیه بر آن، از همه پیامدهای زیان‌بار یادشده، ایمن بمانند و همواره در مسیر رشد و بالندگی قرار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روش توبه را که روشی بی‌نظیر و موفق برای درمان احساس گناه است، به بندگانش نشان می‌دهد؛ چراکه توبه یا بازگشت به سوی خداوند، سبب آمرزش گناهان و تقویت امید انسان به جلب رضایت الهی است و به همین دلیل، موجب کاهش اضطراب و دلهره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توبه غالباً انسان را به اصلاح و خودسازی وامی‌دارد و شخصیت او را طوری آماده می‌کند که دوباره در دام گناهان و خطاها گرفتار نشود و همین امر به انسان کمک می‌کند که ارزش خود را بیشتر بشناسد و اعتماد به نفس و رضایت، در وی افزایش یابد و این موارد به تثبیت احساس امنیت و آرامش روانی انسان منجر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نجاتی،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یکی از زمان‌هایی است که امید به پذیرش توبه در آن از سوی خداوند، بیش از بسیاری از زمان‌های دیگر است؛ به گونه‌ای که شخص در آن می‌تواند اطمینان بالایی به پذیرش توبه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امید و اطمینانی، نقش فراوانی در رهانیدن شخص از احساس آزاردهنده گناه و در پی آن، اضطراب و دلهره برآمده از این احساس گناه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فرصتی برای ارضای نیازبه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وقت‌ها آدم دلش می‌خواهد تنهای تنها باشد و هیچ‌کس دور و برش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لحظه‌های تنهایی، شخص حتی عزیز‌ترین کسانش را تحمل‌ناشدنی می‌داند و حتی از صمیمی‌ترین دوستانش نیز می‌گریزد، تا تنها خودش باشد و خلوت خودش و افکار و اندیشه‌های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درونی، به ویژه در عصر صنعت و فناوری ـ که عصرِ آهن و سیمان و دود و تخریب محیط زیست است و مردمانش مثل گذشته از عواطف و یک‌رنگی و محبت برخوردار نیستند ـ بیشتر حس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فرصت خوبی است برای تأمین این نیاز درونی، تا شخص در آن، اندکی از دلتنگی‌ها برآمده از نامردمی‌ها و بی‌مهری‌ها بیاساید و با دور بودن از همه‌کس و همه‌چیز، خود را بیابد و بهتر بتواند زوایای درونی خود را بکاود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تمرینی برای رهایی از رسانه‌زدگی</w:t>
      </w:r>
    </w:p>
    <w:p>
      <w:pPr>
        <w:pStyle w:val="BookText"/>
        <w:rPr/>
      </w:pPr>
      <w:r>
        <w:rPr>
          <w:rFonts w:ascii="IRNazanin" w:hAnsi="IRNazanin" w:eastAsia="IRNazanin"/>
          <w:color w:val="111111"/>
          <w:sz w:val="28"/>
          <w:sz w:val="28"/>
          <w:szCs w:val="28"/>
          <w:rtl w:val="true"/>
          <w:lang w:bidi="fa-IR"/>
        </w:rPr>
        <w:t xml:space="preserve">ورود شگفت‌انگیز رسانه‌های گوناگون به زندگی انسان‌ها و اثرگذاری آنها بر آدم‌ها،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انجامید؛ به گونه‌ای که بسیاری از آنها به دلیل وابستگی شدید به رسانه‌هایی چون تلویزیون، رایانه و تلفن همراه، ساعت‌های فراوانی را صرف سرگرم شدن به آنها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وابستگی تا آنجا شدید شده است که بسیاری از آدم‌ها اگر به دلایلی، چند روزی از رسانه‌ها فاصله بگیرند، دچار افسردگی و دل‌مردگی می‌شوند و گویا معتاد رسانه‌ها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کار، رسانه‌زدگی و سلطه رسانه‌ها بر انسان‌هاست؛ به گونه‌ای که بیشترِ وقت‌ها خاستگاه استفاده از رسانه، میل به خوشگذرانی و وقت‌گذرانی است، نه ضرورت و استفاده سنجیده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روز‌های اعتکاف، فرصت بسیار خوبی است برای ایجاد تعدیل در استفاده از رسانه و رهایی از سلطه آن؛ مشروط بر آن‌که شخص، این رسانه‌ها را به همراه نداشته باشد و در این چند روز تلفن همراه خود را هم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به او کمک می‌کند در برابر رسانه مقاوم شود و به جای سلطه رسانه بر او، او بر رسانه سلطه یابد و در ادامه زندگی، با اراده دست به انتخاب بزند و از رسانه، همواره درست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برکت‌های اجتماعی اعتکاف</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برکت‌های اجتماعی اعتکاف را باید از دل آموزه‌های فقهی آن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p>
    <w:p>
      <w:pPr>
        <w:pStyle w:val="BookText"/>
        <w:rPr/>
      </w:pPr>
      <w:r>
        <w:rPr>
          <w:rFonts w:ascii="IRNazanin" w:hAnsi="IRNazanin" w:eastAsia="IRNazanin"/>
          <w:color w:val="111111"/>
          <w:sz w:val="28"/>
          <w:sz w:val="28"/>
          <w:szCs w:val="28"/>
          <w:rtl w:val="true"/>
          <w:lang w:bidi="fa-IR"/>
        </w:rPr>
        <w:t>این آموزه‌ها به گونه‌ای تنظیم شده است که افزون بر آن‌که صحت اعتکاف در گرو رعایت آنهاست، روابط اجتماعی شخص را نیز سامان و ارتقا بخشیده، موجب می‌شود شخص با فرا‌گیری این آموزه‌ها، روابط اجتماعی خود را اسلامی و همسو با توصیه‌های اهل‌بیت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رهایی از جدال و ستیزه</w:t>
      </w:r>
    </w:p>
    <w:p>
      <w:pPr>
        <w:pStyle w:val="BookText"/>
        <w:rPr/>
      </w:pPr>
      <w:r>
        <w:rPr>
          <w:rFonts w:ascii="IRNazanin" w:hAnsi="IRNazanin" w:eastAsia="IRNazanin"/>
          <w:color w:val="111111"/>
          <w:sz w:val="28"/>
          <w:sz w:val="28"/>
          <w:szCs w:val="28"/>
          <w:rtl w:val="true"/>
          <w:lang w:bidi="fa-IR"/>
        </w:rPr>
        <w:t>یکی از برکت‌های اجتماعی اعتکاف، زیبا‌سازی گفتار است که از جمله در وانهادنِ جدال و ستیزه با دیگران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این حکم فقهی به 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اموری که بر معتکف حرام است، جدال بر سر امری دنیوی یا دینی است به منظور غلبه بر طرف مقابل یا اظهار فضیلت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هاشمی شاهرودی،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نشانه یک گفتمان منطقی، پرهیز از وادار کردن شخصِ مقابل به پذیرش سخنان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پیروانش را به گفت‌وگوی منطقی و برهان‌محور ـ که یکی از عواملِ تحقق آن، دوری از جدال است ـ فرامی‌خواند، بی‌آنکه در شخص، چشم‌داشتی درباره تصدیق و تأیید سخنان او از سوی دیگران پدید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اسلامی، یعنی پرهیز از جدل و پرهیز از وادار ساختن شخص مقابل به پذیرش سخنان خویش ـ که لازمه هر جدلی است ـ افزون بر آن‌که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پذیرش دیدگاه‌ها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 و زمینه بروز خودمحوری را در گوینده از بین می‌برد، یکی از سازوکارهای اساسی برای جلوگیری از اختلاف‌ها و دلخوری‌ها و یکی از روش‌های پاسداشت محبت و صمیمیت در میان افراد نیز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یکی از آثار اجتماعی اعتکاف ـ در اثر تحریم جدال بر شخص معتکف ـ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عوامل تفرقه‌آور و تلاش برای حفظ محبت و صفا میان یکدیگر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گروهی از اصحاب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بر ما وارد شد، درحالی‌که ما درباره مسئله‌ای دینی در حال مجادله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دیدن این صحنه چنان در خشم شد که ما هرگز ایشان را آن‌گونه خشمگین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شما را جدال و مراء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را ترک گویید که مؤمن هرگز در بحث به ستیز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را ترک گویید که، مجادله‌گر، زیان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را ترک گویید که من در روز قیامت از کسی که مجادله و مناقشه کند،</w:t>
      </w:r>
    </w:p>
    <w:p>
      <w:pPr>
        <w:pStyle w:val="BookText"/>
        <w:rPr/>
      </w:pPr>
      <w:r>
        <w:rPr>
          <w:rFonts w:ascii="IRNazanin" w:hAnsi="IRNazanin" w:eastAsia="IRNazanin"/>
          <w:color w:val="111111"/>
          <w:sz w:val="28"/>
          <w:sz w:val="28"/>
          <w:szCs w:val="28"/>
          <w:rtl w:val="true"/>
          <w:lang w:bidi="fa-IR"/>
        </w:rPr>
        <w:t>شفاعت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را ترک کنید که من برای کسی که مجادله را ترک کند، درحالی‌که حق نیز با اوست، سه خانه در بهشت ضمانت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را ترک گویید؛ زیرا پروردگارم پس از پرستش بتان، نخستین چیزی که مرا از آن نهی فرمود، مراء و مجادله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گره‌گشایی از کار دیگران</w:t>
      </w:r>
    </w:p>
    <w:p>
      <w:pPr>
        <w:pStyle w:val="BookText"/>
        <w:rPr/>
      </w:pPr>
      <w:r>
        <w:rPr>
          <w:rFonts w:ascii="IRNazanin" w:hAnsi="IRNazanin" w:eastAsia="IRNazanin"/>
          <w:color w:val="111111"/>
          <w:sz w:val="28"/>
          <w:sz w:val="28"/>
          <w:szCs w:val="28"/>
          <w:rtl w:val="true"/>
          <w:lang w:bidi="fa-IR"/>
        </w:rPr>
        <w:t xml:space="preserve">اعتکاف به ما می‌آموزد از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آییم و در اندیشه دیگران نیز باشیم، و تا آنجا که ممکن است گره از کار فروبسته دیگران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شخصِ معتکف از این حکم شرعی اعتکاف آگاهی می‌یابد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کسی که در حالِ اعتکاف به سر می‌برد، از مسجد خارج شود، مگر آن‌که ضرورتی پیش آید، همانندِ آن‌که بخواهد حاجتِ برادر دینی خود را برآورد؛ که در این صورت، خروج از مسجد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هاشمی شاهرودی،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می‌آموزد که اهمیت گره‌گشایی از کار دیگران و تلاش برای برآورده شدن حاجت برادر دینی، تا آنجاست که خروج از مسجد در زمان اعتکاف را که عملی حرام است، جایز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رجحانِ لحظه‌های گره‌گشایی بر لحظه‌های اعتکاف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در انجامِ حاجت برادر مؤمنش بکوشد و خدا حاجتش را به دستِ او برآورده کند، برایش یک حج و یک عمره و اعتکافِ دو ماه در مسجدالحرام به همراه روزه‌داری در این مدت را می‌نویسد، و اگر به رغم تلاشی که انجام داد، موفق به برآورده شدن حاجت برادر دینی خود نگردد، خداوند برای او یک حج و یک عمره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اگر ازغم دگران برهانی</w:t>
      </w:r>
    </w:p>
    <w:p>
      <w:pPr>
        <w:pStyle w:val="BookText"/>
        <w:rPr/>
      </w:pPr>
      <w:r>
        <w:rPr>
          <w:rFonts w:ascii="IRNazanin" w:hAnsi="IRNazanin" w:eastAsia="IRNazanin"/>
          <w:color w:val="111111"/>
          <w:sz w:val="28"/>
          <w:sz w:val="28"/>
          <w:szCs w:val="28"/>
          <w:rtl w:val="true"/>
          <w:lang w:bidi="fa-IR"/>
        </w:rPr>
        <w:t>به زصد ناقه حمراست به قربان بردن</w:t>
      </w:r>
    </w:p>
    <w:p>
      <w:pPr>
        <w:pStyle w:val="BookText"/>
        <w:rPr/>
      </w:pPr>
      <w:r>
        <w:rPr>
          <w:rFonts w:ascii="IRNazanin" w:hAnsi="IRNazanin" w:eastAsia="IRNazanin"/>
          <w:color w:val="111111"/>
          <w:sz w:val="28"/>
          <w:sz w:val="28"/>
          <w:szCs w:val="28"/>
          <w:rtl w:val="true"/>
          <w:lang w:bidi="fa-IR"/>
        </w:rPr>
        <w:t>بردنِ غم ز دل خسته‌دلی در میزان</w:t>
      </w:r>
    </w:p>
    <w:p>
      <w:pPr>
        <w:pStyle w:val="BookText"/>
        <w:rPr/>
      </w:pPr>
      <w:r>
        <w:rPr>
          <w:rFonts w:ascii="IRNazanin" w:hAnsi="IRNazanin" w:eastAsia="IRNazanin"/>
          <w:color w:val="111111"/>
          <w:sz w:val="28"/>
          <w:sz w:val="28"/>
          <w:szCs w:val="28"/>
          <w:rtl w:val="true"/>
          <w:lang w:bidi="fa-IR"/>
        </w:rPr>
        <w:t>به ز صوم رمضان است به شعبان بردن</w:t>
      </w:r>
    </w:p>
    <w:p>
      <w:pPr>
        <w:pStyle w:val="BookText"/>
        <w:rPr/>
      </w:pPr>
      <w:r>
        <w:rPr>
          <w:rFonts w:ascii="IRNazanin" w:hAnsi="IRNazanin" w:eastAsia="IRNazanin"/>
          <w:color w:val="111111"/>
          <w:sz w:val="28"/>
          <w:sz w:val="28"/>
          <w:szCs w:val="28"/>
          <w:rtl w:val="true"/>
          <w:lang w:bidi="fa-IR"/>
        </w:rPr>
        <w:t>به ز آزادی صد بنده فرمان بردار</w:t>
      </w:r>
    </w:p>
    <w:p>
      <w:pPr>
        <w:pStyle w:val="BookText"/>
        <w:rPr/>
      </w:pPr>
      <w:r>
        <w:rPr>
          <w:rFonts w:ascii="IRNazanin" w:hAnsi="IRNazanin" w:eastAsia="IRNazanin"/>
          <w:color w:val="111111"/>
          <w:sz w:val="28"/>
          <w:sz w:val="28"/>
          <w:szCs w:val="28"/>
          <w:rtl w:val="true"/>
          <w:lang w:bidi="fa-IR"/>
        </w:rPr>
        <w:t>حاجت مؤمن محتاج به احسان بردن</w:t>
      </w:r>
    </w:p>
    <w:p>
      <w:pPr>
        <w:pStyle w:val="BookText"/>
        <w:rPr/>
      </w:pPr>
      <w:r>
        <w:rPr>
          <w:rFonts w:ascii="IRNazanin" w:hAnsi="IRNazanin" w:eastAsia="IRNazanin"/>
          <w:color w:val="111111"/>
          <w:sz w:val="28"/>
          <w:sz w:val="28"/>
          <w:szCs w:val="28"/>
          <w:rtl w:val="true"/>
          <w:lang w:bidi="fa-IR"/>
        </w:rPr>
        <w:t>دست افتاده بگیری ز زمین برخیزد</w:t>
      </w:r>
    </w:p>
    <w:p>
      <w:pPr>
        <w:pStyle w:val="BookText"/>
        <w:rPr/>
      </w:pPr>
      <w:r>
        <w:rPr>
          <w:rFonts w:ascii="IRNazanin" w:hAnsi="IRNazanin" w:eastAsia="IRNazanin"/>
          <w:color w:val="111111"/>
          <w:sz w:val="28"/>
          <w:sz w:val="28"/>
          <w:szCs w:val="28"/>
          <w:rtl w:val="true"/>
          <w:lang w:bidi="fa-IR"/>
        </w:rPr>
        <w:t>به ز شبخیزی و شاباش ز یاران بردن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همدردی با دیگران</w:t>
      </w:r>
    </w:p>
    <w:p>
      <w:pPr>
        <w:pStyle w:val="BookText"/>
        <w:rPr/>
      </w:pPr>
      <w:r>
        <w:rPr>
          <w:rFonts w:ascii="IRNazanin" w:hAnsi="IRNazanin" w:eastAsia="IRNazanin"/>
          <w:color w:val="111111"/>
          <w:sz w:val="28"/>
          <w:sz w:val="28"/>
          <w:szCs w:val="28"/>
          <w:rtl w:val="true"/>
          <w:lang w:bidi="fa-IR"/>
        </w:rPr>
        <w:t xml:space="preserve">آن‌گاه که شخص ـ به هر دلیلی ـ نتواند گرهی از کاری بگشاید و حاجتی از کسی برآورده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جایگزین برای میل به خدمت به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همدردی با محرومیت‌ها و دردها و رنج‌های دیگران، کمترین اندازه احساس مسئولیت در برابر هم‌نوعان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این مرتبه نیز محروم گردد، مصداق شعر معروف سعدی خواهد بود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کز محنت دیگران بی‌غمی</w:t>
      </w:r>
    </w:p>
    <w:p>
      <w:pPr>
        <w:pStyle w:val="BookText"/>
        <w:rPr/>
      </w:pPr>
      <w:r>
        <w:rPr>
          <w:rFonts w:ascii="IRNazanin" w:hAnsi="IRNazanin" w:eastAsia="IRNazanin"/>
          <w:color w:val="111111"/>
          <w:sz w:val="28"/>
          <w:sz w:val="28"/>
          <w:szCs w:val="28"/>
          <w:rtl w:val="true"/>
          <w:lang w:bidi="fa-IR"/>
        </w:rPr>
        <w:t>نشاید که نامت نهند آدمی</w:t>
      </w:r>
    </w:p>
    <w:p>
      <w:pPr>
        <w:pStyle w:val="BookText"/>
        <w:rPr/>
      </w:pPr>
      <w:r>
        <w:rPr>
          <w:rFonts w:ascii="IRNazanin" w:hAnsi="IRNazanin" w:eastAsia="IRNazanin"/>
          <w:color w:val="111111"/>
          <w:sz w:val="28"/>
          <w:sz w:val="28"/>
          <w:szCs w:val="28"/>
          <w:rtl w:val="true"/>
          <w:lang w:bidi="fa-IR"/>
        </w:rPr>
        <w:t>همدردی، دیگران را به حساب آوردن، برای آدم‌ها کرامت قایل شدن و خود را در غمِ دیگران شریک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این کمترین حدِ نوع‌دوستی بی‌بهره‌اند، در معرضِ خطر غرق شدن در ورطه خودبینی و عافیت‌طلبی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بی‌غمی و بی‌تفاوتی به دیگران ـ به دلیلِ حاکم بودنِ قانون کنش و واکنش بر هستی ـ برای شخص، خطر گرفتار آمدن به فرجامی همانند آنچه اکنون گرفتاران دچار آن هستند،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اگر بخشی از اعضای بدن ما در برابر پدیده‌هایی چون آتش، سوزن، 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نشان ندهد، نشانه از کار افتادن سلسله عصب‌های شخص و بیمار بودنِ آن است، اگر روح ما نیز در خصوص رنج‌ها و دردهای دیگران واکنش نشان ندهد، نشانه اختلال و بیماری آن خواهد بود؛ چراکه ما بخشی از اعضای جامعه بشری هستیم و نشانه سالم بودنِ هر عضو، بی‌قراری و بی‌تابی و دردمندی هنگامِ دردمند شدنِ عضو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را به عنوان یکی دیگر از برکت‌های اجتماعی‌اش، به شخصِ معتکف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همنوع از سوی اعتکاف، از طریقِ لزومِ روزه‌داری به معتکف گوشزد می‌شود؛ چراکه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شروطِ صحتِ اعتکاف، روزه است، و اعتکاف بدون روزه صحیح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محقق حلی،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باعث می‌شود افرادی که در طول سال به دلیل مکنت مالی، گرسنگی را لمس نمی‌کنند، در ایامی که روزه می‌گیرند، این احساس را در وجودِ خود تجربه کنند که به یاد فقرا بیفتند و با آنها عملاً به همدردی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جهتی به</w:t>
      </w:r>
    </w:p>
    <w:p>
      <w:pPr>
        <w:pStyle w:val="BookText"/>
        <w:rPr/>
      </w:pPr>
      <w:r>
        <w:rPr>
          <w:rFonts w:ascii="IRNazanin" w:hAnsi="IRNazanin" w:eastAsia="IRNazanin"/>
          <w:color w:val="111111"/>
          <w:sz w:val="28"/>
          <w:sz w:val="28"/>
          <w:szCs w:val="28"/>
          <w:rtl w:val="true"/>
          <w:lang w:bidi="fa-IR"/>
        </w:rPr>
        <w:t>بهداشت روانی خود فرد و از جهت دیگر به سلامت روانی جامعه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با به دست آوردن این تجربه تلخ، با دیگران احساس همدردی و از اموال خود به آنان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پاکسازی درونی او را از بخل و ناهنجاری‌های دیگر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مستمندان جامعه در اثر این انفاق‌های برآمده از احساس همدردی به هنگام روزه‌داری، به رفاه نسبی می‌رسند، و قطعاً رفع فقر در جامعه و در پی آن، نزدیک شدن سطح زندگی‌ها، تضمین‌کننده سلامت روانی اجتماع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محمدرضا سالاری‌فرد و دیگران،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بیماران و عیادت از آنها</w:t>
      </w:r>
    </w:p>
    <w:p>
      <w:pPr>
        <w:pStyle w:val="BookText"/>
        <w:rPr/>
      </w:pPr>
      <w:r>
        <w:rPr>
          <w:rFonts w:ascii="IRNazanin" w:hAnsi="IRNazanin" w:eastAsia="IRNazanin"/>
          <w:color w:val="111111"/>
          <w:sz w:val="28"/>
          <w:sz w:val="28"/>
          <w:szCs w:val="28"/>
          <w:rtl w:val="true"/>
          <w:lang w:bidi="fa-IR"/>
        </w:rPr>
        <w:t>در احکام فقهی اعتکاف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معتکف در ایام اعتکاف نمی‌تواند از مسجد خارج شود، مگر آن‌که ضرورتی پیش آمده باشد، همانند آن‌که بخواهد از بیماری عیادت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نراقی،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فقهی، شخص معتکف را به وظیفه اجتماعی دیگر او، یعنی اهتمام به بیمار و دلجویی و عیادت از او گوشزد می‌کند و به او می‌آموزد که عیادت از بیمار به عنوان یکی از وظایف اجتماعی، می‌تواند در مقایسه با ساعت‌های به سر بردن در اعتکاف در اولویت قرار گیرد و از ثواب بالاتری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عیادت از بیمار به دلیلِ آن‌که مایه دلگرمی و قوّت قلب وی می‌شود، روند بهبودی او را سرعت می‌بخشد، سطح تحمل او را در برابر بیماری بالا می‌برد، وی را به ادامه زندگی امیدوار می‌کند، او را از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سربارِ جامعه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 و موجب شکرگزاری عیادت‌کننده از سلامت خود می‌شود و وی را مصمم می‌سازد از این فرصت سلامت بیشترین استفاده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حکمت‌های نهفته در عیادتِ بیمار، می‌تواند رمز ترجیح یافتنِ عیادت بیمار بر بودن در مسجد در حالِ اعتکاف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حال بیماری را بپرسد و از وی عیادت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عیادت، مانند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پر میوه بهشت نشسته باشد، و چون برخیزد، هفتاد هزار فرشته، نگهبان او باشند وتا شب وی را دعا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شخصی از بیماری عیادت می‌کند، مورد رحمت خدا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نهادن به جنازه برادر دینی</w:t>
      </w:r>
    </w:p>
    <w:p>
      <w:pPr>
        <w:pStyle w:val="BookText"/>
        <w:rPr/>
      </w:pPr>
      <w:r>
        <w:rPr>
          <w:rFonts w:ascii="IRNazanin" w:hAnsi="IRNazanin" w:eastAsia="IRNazanin"/>
          <w:color w:val="111111"/>
          <w:sz w:val="28"/>
          <w:sz w:val="28"/>
          <w:szCs w:val="28"/>
          <w:rtl w:val="true"/>
          <w:lang w:bidi="fa-IR"/>
        </w:rPr>
        <w:t>اعتکاف، حرمت نهادن به جنازه برادرِ مسلمان را ـ به عنوان یکی دیگر از برکاتِ اجتماعی اعتکاف ـ به معتکف یادآور می‌شود؛ به این‌گونه که به وی می‌آموزد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معتکف، در حالِ اعتکاف، اجازه خروج از مسجد را ندارد، مگر آن‌که به قصدِ تشییع جنازه برادر دینی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امام خمینی،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تشییعِ جنازه برادر دینی، به آن مرحوم کرامت می‌بخشد، مایه آرامش روح او و سبب تسکین خاطر بازماندگان می‌شود، موجب پند و عبرت و در پی آن، تعدیل در آرزوها و دنیاطلبی شخص تشییع‌کننده می‌شود و به حکم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دیگران نیز با جنازه تشییع‌کننده، کرامت‌مندانه و محترمانه، یعنی همراه با تشییعی شایسته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تشییع جنازه بروید که آخرت را به یادتان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جنازه دوستی از دوستان ما را تشییع کند، از همه گناهان پاک می‌شود، همانند روزی که از مادر متولد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اهمیت بنای خانواده و حفظ آن</w:t>
      </w:r>
    </w:p>
    <w:p>
      <w:pPr>
        <w:pStyle w:val="BookText"/>
        <w:rPr/>
      </w:pPr>
      <w:r>
        <w:rPr>
          <w:rFonts w:ascii="IRNazanin" w:hAnsi="IRNazanin" w:eastAsia="IRNazanin"/>
          <w:color w:val="111111"/>
          <w:sz w:val="28"/>
          <w:sz w:val="28"/>
          <w:szCs w:val="28"/>
          <w:rtl w:val="true"/>
          <w:lang w:bidi="fa-IR"/>
        </w:rPr>
        <w:t>گاه شوق به عبادت، ممکن است شخص را از برخی اموری که از آن مهم‌تر است، بازدارد و از این رهگذر به تضییع حقوق دیگران بینجامد یا گسستنِ ارتباطی میان شخص و دیگری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احکام فقهی عبادات به گونه‌ای تنظیم شده است که شخص با رعایت آن، یا از امور مهم‌تر بازنمی‌ماند و یا در صورت تعارض میانِ آن عبادت و امری مهم‌تر، شخص این زمینه را فراهم می‌بیند که امر مهم‌تر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یکی از احکام فقهی اعتکاف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شرایطِ صحت اعتکاف، اجازه همسر از شوهر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امام خمینی،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هاشمی شاهرودی،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فقهی در مقام گوشزد کردن اهمیت بنیان خانواده و برتری نهادنِ آن بر هر عبادتی است که پرداختن به آن، ممکن است به این بنیان آسیب وارد سازد؛ گرچه آن عبادت، اعتکاف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شخص معتکف در اثر توجه به</w:t>
      </w:r>
    </w:p>
    <w:p>
      <w:pPr>
        <w:pStyle w:val="BookText"/>
        <w:rPr/>
      </w:pPr>
      <w:r>
        <w:rPr>
          <w:rFonts w:ascii="IRNazanin" w:hAnsi="IRNazanin" w:eastAsia="IRNazanin"/>
          <w:color w:val="111111"/>
          <w:sz w:val="28"/>
          <w:sz w:val="28"/>
          <w:szCs w:val="28"/>
          <w:rtl w:val="true"/>
          <w:lang w:bidi="fa-IR"/>
        </w:rPr>
        <w:t>این آموزه فقهی، درمی‌یابد خداوند رضایت خود را مشروط به رضایت همسرِ او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این حکم، راهِ بروز دلخوری را میان زوجین می‌بندد، به آنها اهمیتِ رضایت همسر در مسیر زندگی را یادآور می‌شود، ارزش فراوانِ حاکم بودنِ مهربانی را بر فضای خانواده گوشزد می‌کند و آنها را به سوی خانواده‌محوری و پاسداشتِ حقوقِ یکدیگر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پاسداشتِ حرمتِ پدر و مادر</w:t>
      </w:r>
    </w:p>
    <w:p>
      <w:pPr>
        <w:pStyle w:val="BookText"/>
        <w:rPr/>
      </w:pPr>
      <w:r>
        <w:rPr>
          <w:rFonts w:ascii="IRNazanin" w:hAnsi="IRNazanin" w:eastAsia="IRNazanin"/>
          <w:color w:val="111111"/>
          <w:sz w:val="28"/>
          <w:sz w:val="28"/>
          <w:szCs w:val="28"/>
          <w:rtl w:val="true"/>
          <w:lang w:bidi="fa-IR"/>
        </w:rPr>
        <w:t>پاسداشت حرمت پدر و مادر، آموزه دیگری است که اعتکاف، به معتکف یادآور می‌شود و بدین صورت، شخصِ معتکف از برکتِ اجتماعی دیگر اعتکاف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از این حکم فقهی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دیگر صحتِ اعتکاف آن است که اگر اعتکاف فرزند، موجب اذیت پدر و مادر می‌شود، باید از آنها برای اعتکاف اجازه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هاشمی شاهرودی،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حکم فقهی، معتکف می‌آموزد اعتکافی که همراه با اذیت و آزار پدر و مادر باشد و رضایت آنها در این باره جلب نشود، اعتبار ندارد و از اساس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پی بردن به جایگاه والای پدر و مادر و لزوم احترام به آنان، به مراجعه به آیات و روایت نیاز نیست، بلکه کافی است شخص در این باره به وجدان و عقل خویش رجوع کند تا از حکم آنها درباره لزومِ قدرشناسی از کسی که سال‌ها برای آدمی زحمت کشیده و تحمل درد و رنج نموده است و ضرورتِ پرهیز از اهانت و گستاخی به کسانی که هم‌سال‌ها از شخص، بزرگ‌تر بوده و هم حقوق فراوانی بر گردن او دارند، باخبر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شخصِ بیداردل در این هنگام، به حکم عقل و وجدان خویش، هیچ‌گاه در حق پدر و مادر خود جفا نمی‌کند و همواره در پاسداشت حرمت و حقوق آنها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یادسپاری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اعتکاف ممکن است مانندِ هر عبادت دیگری در معرض آفت و آسیب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کاملاً مراقب بود بر دامنِ این عبادتِ مهم و اثرگذار گردی ننشیند و آسیبی متوجه آن نگردد؛ چراکه در غیر این صورت، بازدهی و کارآیی</w:t>
      </w:r>
    </w:p>
    <w:p>
      <w:pPr>
        <w:pStyle w:val="BookText"/>
        <w:rPr/>
      </w:pPr>
      <w:r>
        <w:rPr>
          <w:rFonts w:ascii="IRNazanin" w:hAnsi="IRNazanin" w:eastAsia="IRNazanin"/>
          <w:color w:val="111111"/>
          <w:sz w:val="28"/>
          <w:sz w:val="28"/>
          <w:szCs w:val="28"/>
          <w:rtl w:val="true"/>
          <w:lang w:bidi="fa-IR"/>
        </w:rPr>
        <w:t>اعتکاف کاهش می‌یابد و حتی خوفِ آن می‌رود به مرورِ زمان از حالت عبادی صرف بیرون آمده، رنگ تفریح و گذرانِ وقت و یافتن مکانی خلوت برای پرداختن به کارهای خصوصی را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قسمت پایانی این نوشتار می‌آید، نگاهی است به آسیب‌هایی که مراسم اعتکاف را تهدید می‌کند و غفلت از آن، می‌تواند در این بنای مرتفع اختلال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آسیب‌های اعتکاف، همراه داشتنِ تلفن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با روح اعتکاف ـ که لحظه‌های خلوت معنوی و عبادت و اندیشیدن‌های ژرف است ـ در تضاد است و می‌تواند از کارایی اعتکاف به شدت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مزاحمتِ این پدیده، تنها متوجه صاحب تلفنِ همراه نیست، بلکه صدای زنگِ گاه و بیگاه آن و سخن گفتنِ شخص با آن، موجب مزاحمت و حواس‌پرتی دیگران و مانع حضورِ قلبِ کافی آنان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دیگر، حضور رسانه‌ها در مراسم اعتکاف برای فیلم‌برداری از اعتکاف‌کنندگان و مصاحبه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می‌تواند از حضور قلب و تمرکز اعتکاف‌کنندگان بکاهد و ذهنِ آنان را درگیرِ آرایشِ ظاهر به منظور زیبا شدن و جذاب گشتنِ تصویر آنها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به طور طبیعی در بسیاری از آنها، شوق به انتخاب برای مصاحبه به وجود آید که در این صورت، یا برای مصاحبه انتخاب نمی‌شوند، که می‌تواند تا پایانِ اعتکاف موجب حسرت آنان گردد و در نتیجه، آنها را از فضای معنوی اعتکاف بازدارد، یا برای مصاحبه انتخاب می‌شوند که در این صورت، یا در معرض آفت‌هایی چون خودنمایی قرار می‌گیرند یا تا پایان اعتکاف در حال مرورِ مطالبِ گفته شده خویش در مصاحبه هستند، تا مبادا اشتباهی در آن رخ داده باشد یا از شیوایی و جذابیت کافی برخوردار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شخص از اعتکاف و آن همه برکت‌های بی‌شمار آن بازخواهد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دیگر، اهمیتِ بیش از اندازه به افطاری و سحری این سه روز و تدارکِ غذاهای لذیذ و چرب و شیرین برای این وعده‌های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موضوع تغذیه و توجه به کیفیت و کمیت غذا در جای خود اهمیت دارد، از یاد نبریم از حکمت‌های اصلی اعتکاف، ریاضت و مهار شکم‌پرستی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اهمیتِ</w:t>
      </w:r>
    </w:p>
    <w:p>
      <w:pPr>
        <w:pStyle w:val="BookText"/>
        <w:rPr/>
      </w:pPr>
      <w:r>
        <w:rPr>
          <w:rFonts w:ascii="IRNazanin" w:hAnsi="IRNazanin" w:eastAsia="IRNazanin"/>
          <w:color w:val="111111"/>
          <w:sz w:val="28"/>
          <w:sz w:val="28"/>
          <w:szCs w:val="28"/>
          <w:rtl w:val="true"/>
          <w:lang w:bidi="fa-IR"/>
        </w:rPr>
        <w:t>محوری برای غذا قایل شدن و اعتراض به کاستی‌های احتمالی غذاهای دریافتی، هیچ‌گونه تناسبی با روح اعتکاف ندارد و معتکف را از اهداف اعتکاف دور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اطرافِ بسیاری از مساجدی که برای اعتکاف انتخاب می‌شوند، مسکونی است، این مسئله گاه مزاحمت‌هایی برای همسایگان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مزاحمت نیز می‌تواند به صورت سر و صدای وقت و بی‌وقت بلندگو یا سر و صدا افراد هنگام آماده کردنِ افطار و سحر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این سه روز به گونه‌ای مدیریت شود که هیچ‌گونه مزاحمتی برای همسایگان مسجد پدیدار نگردد و ساحت مبارک اعتکاف از هر گونه صدایی که به آزار همسایه‌ها بینجامد،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بن محمد 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فناری</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ابی‌الحسین احمد بن فارس بن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المقاییس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ابی‌عبدالله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موسوی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جرجانی، علی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جیمز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کاتسینگر</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تفرج در باغ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حسن‌زاده آملی،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لغات و اصطلاحات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دایرة‌المعارف بزرگ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موسوی 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دایرة‌المعارف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دایرة‌المعارف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صدر حاج سیدجوادی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شهید سعید محبی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ابوالقاسم حسین بن محمد بن فضل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غلامرضا خسروی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سالاری‌فر، محمدرضا و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روانی با نگرش به منابع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شعرانی، ابوالحسن و محمد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طوبی یا دایرة‌المعارف لغات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البهیه فی شرح اللمعة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صایب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سید احمد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الدین محمد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خدیوجم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آیت‌الله سید محمود هاشمی شاهرودی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دایرة‌المعارف فقه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البیضاء فی تهذیب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محمدباقر کمره‌ای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ابوالقاسم نجم‌الدین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تبریزی،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کسراصنام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جهانگیری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حکمت اسلامی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فی شرح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الشیعه الی احکام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نجاتی، محمدعثمان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ابوالعباس احمد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الاعلمی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نظامی گنجه‌ای</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هروی انصاری، خواجه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رسایل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bookmarkStart w:id="109" w:name="pg3836_42223"/>
    </w:p>
    <w:p>
      <w:pPr>
        <w:pStyle w:val="Heading3"/>
        <w:numPr>
          <w:ilvl w:val="2"/>
          <w:numId w:val="1"/>
        </w:numPr>
        <w:rPr/>
      </w:pPr>
      <w:bookmarkStart w:id="110" w:name="__RefHeading___Toc1458182_2281741623"/>
      <w:bookmarkStart w:id="111" w:name="_Toc39"/>
      <w:bookmarkEnd w:id="109"/>
      <w:bookmarkEnd w:id="110"/>
      <w:r>
        <w:rPr>
          <w:rtl w:val="true"/>
        </w:rPr>
        <w:t>متن ادبی</w:t>
      </w:r>
      <w:bookmarkEnd w:id="111"/>
    </w:p>
    <w:p>
      <w:pPr>
        <w:pStyle w:val="BookText"/>
        <w:rPr/>
      </w:pPr>
      <w:r>
        <w:rPr>
          <w:rFonts w:ascii="IRNazanin" w:hAnsi="IRNazanin" w:eastAsia="IRNazanin"/>
          <w:color w:val="111111"/>
          <w:sz w:val="28"/>
          <w:sz w:val="28"/>
          <w:szCs w:val="28"/>
          <w:rtl w:val="true"/>
          <w:lang w:bidi="fa-IR"/>
        </w:rPr>
        <w:t>حضور در میعادگاه</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دره‌های گناه</w:t>
      </w:r>
    </w:p>
    <w:p>
      <w:pPr>
        <w:pStyle w:val="BookText"/>
        <w:rPr/>
      </w:pPr>
      <w:r>
        <w:rPr>
          <w:rFonts w:ascii="IRNazanin" w:hAnsi="IRNazanin" w:eastAsia="IRNazanin"/>
          <w:color w:val="111111"/>
          <w:sz w:val="28"/>
          <w:sz w:val="28"/>
          <w:szCs w:val="28"/>
          <w:rtl w:val="true"/>
          <w:lang w:bidi="fa-IR"/>
        </w:rPr>
        <w:t>در ازدحام وسوسه‌ها، در معرض بی‌امان غفلت‌ها، در هجوم بی‌وقفه لحظه‌های گناه‌آلود و در همسایگی غم‌آلود معصیت، شاید چشم بر جانان بسته و لغزیده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ردپاهای گام‌هایت را که دگرباره دنبال کنی، اندوهی سنگین از شرم و پشیمانی بر قامت خمیده دلت فرومی‌ریزد و آتش فراق چنان در دلت زبانه می‌کشد که شعله‌هایش تمام شمع‌های بازگشت و توبه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بازگردی از ردپاهایی که تو را راهیِ جاده‌های لبریز از غفلت می‌کند؛ جاده‌هایی که تو را به فروافتادن در قعر دره‌های معصیت می‌رسانند، تا خارهای عصیان، قلبت را برای همیشه نشانه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بازگردی و راهی دگر بپیمایی؛ راهی که در مسیر عبورش هزاران چلچراغ نور است؛ راهی که قامت لحظه‌هایت را با ثواب و نیکی خواهد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در این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میزبان و همراه توست؛ قدم بگذار و میهمان خانه خدا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عشق</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عشق است که ریاضت، وظیفه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جانان که باشی، باید به رسم جنون، جامه بی‌قراری به تن کنی و هیچ نبینی جز یار، و از اندیشه لحظه‌هایت</w:t>
      </w:r>
    </w:p>
    <w:p>
      <w:pPr>
        <w:pStyle w:val="BookText"/>
        <w:rPr/>
      </w:pPr>
      <w:r>
        <w:rPr>
          <w:rFonts w:ascii="IRNazanin" w:hAnsi="IRNazanin" w:eastAsia="IRNazanin"/>
          <w:color w:val="111111"/>
          <w:sz w:val="28"/>
          <w:sz w:val="28"/>
          <w:szCs w:val="28"/>
          <w:rtl w:val="true"/>
          <w:lang w:bidi="fa-IR"/>
        </w:rPr>
        <w:t>عصیان را 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که باشی، باید آینه‌زار دلت، تصویرستان ابدی رخساره عشق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که باشی، باید از ناسوت تن بگذری تا پروانه جانت به لاهوت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عاشقی پیشه کن که این میعادگاه، قدمگاه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میهمان عشق باش و با گران‌بهاترین هدیه‌های محبوب‌ترین حبیب خداوند، پرواز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پرواز کن با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همان‌گونه که یک پرنده برای پرواز به دو بال نیاز دارد؛ پرواز تا کوی جانان و رسیدن به مقصد عاشقانگی‌اش نیازمند دو بال است؛ بال‌هایی که تو را برای وصال به جانان تا اوج ملکوت بالا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مجالی دوباره</w:t>
      </w:r>
    </w:p>
    <w:p>
      <w:pPr>
        <w:pStyle w:val="BookText"/>
        <w:rPr/>
      </w:pPr>
      <w:r>
        <w:rPr>
          <w:rFonts w:ascii="IRNazanin" w:hAnsi="IRNazanin" w:eastAsia="IRNazanin"/>
          <w:color w:val="111111"/>
          <w:sz w:val="28"/>
          <w:sz w:val="28"/>
          <w:szCs w:val="28"/>
          <w:rtl w:val="true"/>
          <w:lang w:bidi="fa-IR"/>
        </w:rPr>
        <w:t>اعتکاف، مجالی است برای آن‌که بیاموزی چگونه روزها را با دُرواژه‌های ناب قرآن و زیارت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کنی تا در تمام روزهایت، رایحه عشق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شود در گِل وجودت ترنم گل، و غنچه ایمانت شکوفا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روز میهمان خانه خدا گشته‌ای و فرشتگان به دیدارت می‌آیند تا تصویر نورافشان خاکساری‌ات را برای همیشه در پنجره نگاه‌شان قاب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سحرگاهان اعتکاف، سرشار از دعا و تماشاست؛ جهانی به تماشایت ایستاده تا همراه با تو در هوای عشق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می‌خوانی لفظ به لفظ، آیه به آیه، سوره به سوره و راز آفرینش چشمانت هم‌نوا با قلبت به اقرار ایمان و توبه جاری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می‌گیری و فرشتگان برای استجابت دعاهایت سرشار از آمین می‌شوند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 از سه روز ریاضت، خاص و خالص شده‌ای، لایق و عاشق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تمام روزهایت یادواره‌ای بگیر به نشانه روزهایی که آکنده از هوای دلدار بود تا به یاری دلدارت، تمام لحظه‌های عمرت، هم‌رنگ روزهای دلدادگی سرشار از نور و نیایش شوند</w:t>
      </w:r>
      <w:r>
        <w:rPr>
          <w:rFonts w:eastAsia="IRNazanin" w:cs="IRNazanin"/>
          <w:color w:val="111111"/>
          <w:sz w:val="28"/>
          <w:szCs w:val="28"/>
          <w:rtl w:val="true"/>
          <w:lang w:bidi="fa-IR"/>
        </w:rPr>
        <w:t>.</w:t>
      </w:r>
      <w:bookmarkStart w:id="112" w:name="pg3836_42230"/>
    </w:p>
    <w:p>
      <w:pPr>
        <w:pStyle w:val="BookText"/>
        <w:rPr/>
      </w:pPr>
      <w:bookmarkEnd w:id="112"/>
      <w:r>
        <w:rPr>
          <w:rFonts w:ascii="IRNazanin" w:hAnsi="IRNazanin" w:eastAsia="IRNazanin"/>
          <w:color w:val="111111"/>
          <w:sz w:val="28"/>
          <w:sz w:val="28"/>
          <w:szCs w:val="28"/>
          <w:rtl w:val="true"/>
          <w:lang w:bidi="fa-IR"/>
        </w:rPr>
        <w:t>شهادت استاد مرتضی مطهری</w:t>
      </w:r>
    </w:p>
    <w:p>
      <w:pPr>
        <w:pStyle w:val="Heading3"/>
        <w:numPr>
          <w:ilvl w:val="2"/>
          <w:numId w:val="1"/>
        </w:numPr>
        <w:rPr/>
      </w:pPr>
      <w:bookmarkStart w:id="113" w:name="__RefHeading___Toc1458184_2281741623"/>
      <w:bookmarkStart w:id="114" w:name="_Toc40"/>
      <w:bookmarkEnd w:id="113"/>
      <w:r>
        <w:rPr>
          <w:rtl w:val="true"/>
        </w:rPr>
        <w:t>پژوهش</w:t>
      </w:r>
      <w:bookmarkEnd w:id="114"/>
    </w:p>
    <w:p>
      <w:pPr>
        <w:pStyle w:val="BookText"/>
        <w:rPr/>
      </w:pPr>
      <w:r>
        <w:rPr>
          <w:rFonts w:ascii="IRNazanin" w:hAnsi="IRNazanin" w:eastAsia="IRNazanin"/>
          <w:color w:val="111111"/>
          <w:sz w:val="28"/>
          <w:sz w:val="28"/>
          <w:szCs w:val="28"/>
          <w:rtl w:val="true"/>
          <w:lang w:bidi="fa-IR"/>
        </w:rPr>
        <w:t>همیشه بیاموزیم</w:t>
      </w:r>
    </w:p>
    <w:p>
      <w:pPr>
        <w:pStyle w:val="BookText"/>
        <w:rPr/>
      </w:pPr>
      <w:r>
        <w:rPr>
          <w:rFonts w:ascii="IRNazanin" w:hAnsi="IRNazanin" w:eastAsia="IRNazanin"/>
          <w:color w:val="111111"/>
          <w:sz w:val="28"/>
          <w:sz w:val="28"/>
          <w:szCs w:val="28"/>
          <w:rtl w:val="true"/>
          <w:lang w:bidi="fa-IR"/>
        </w:rPr>
        <w:t>چند یادداشت</w:t>
      </w:r>
    </w:p>
    <w:p>
      <w:pPr>
        <w:pStyle w:val="BookText"/>
        <w:rPr/>
      </w:pPr>
      <w:r>
        <w:rPr>
          <w:rFonts w:ascii="IRNazanin" w:hAnsi="IRNazanin" w:eastAsia="IRNazanin"/>
          <w:color w:val="111111"/>
          <w:sz w:val="28"/>
          <w:sz w:val="28"/>
          <w:szCs w:val="28"/>
          <w:rtl w:val="true"/>
          <w:lang w:bidi="fa-IR"/>
        </w:rPr>
        <w:t>آموختن‌های خیالی و معلمان مجازی</w:t>
      </w:r>
    </w:p>
    <w:p>
      <w:pPr>
        <w:pStyle w:val="BookText"/>
        <w:rPr/>
      </w:pPr>
      <w:r>
        <w:rPr>
          <w:rFonts w:ascii="IRNazanin" w:hAnsi="IRNazanin" w:eastAsia="IRNazanin"/>
          <w:color w:val="111111"/>
          <w:sz w:val="28"/>
          <w:sz w:val="28"/>
          <w:szCs w:val="28"/>
          <w:rtl w:val="true"/>
          <w:lang w:bidi="fa-IR"/>
        </w:rPr>
        <w:t xml:space="preserve">سهولت دسترسی به انبوهی از اطلاعات از طریق ابزارهایی چون اینترنت، نرم‌افزارها و کتابخانه‌های دیجیتال، سبب شده تا برخی دچار مشکلی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گمان دانستن را با تکیه بر آنچه در گوشی تلفن همراه خود یا رایانه‌های شخصی جابه‌جا می‌کنند، با واقعیتی به نام فراگیری و تکامل تدریجی ناشی از اثربخشی علم بر وجودشان اشتباه می‌گیرند، دچار چنین توهمی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نو که شاید کمتر لذت درک و دانستن به معنای واقعی آن را تجربه کرده باشد و زیر آبشار اطلاعات، توان توجه به واقعیات را کمتر داشته باشد، بیشتر در معرض چنین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زدن در برابر استاد، ایجاد آمادگی‌های معنوی و روان‌شناختی برای یادگیری، تلاش پیگیر برای آموختن، هدف‌گذاری صحیح و الهی برای فراگیری علم و مانند آن، جایگاهی در این توهم ندارند و به همان میزان، از دانش به معنای واقعی آن خبری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دانش‌آموز یک توشه معنوی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توشه‌اندوزی، شغل هوشمندان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تجارت دنیا، توشه‌های معنوی و</w:t>
      </w:r>
    </w:p>
    <w:p>
      <w:pPr>
        <w:pStyle w:val="BookText"/>
        <w:rPr/>
      </w:pPr>
      <w:r>
        <w:rPr>
          <w:rFonts w:ascii="IRNazanin" w:hAnsi="IRNazanin" w:eastAsia="IRNazanin"/>
          <w:color w:val="111111"/>
          <w:sz w:val="28"/>
          <w:sz w:val="28"/>
          <w:szCs w:val="28"/>
          <w:rtl w:val="true"/>
          <w:lang w:bidi="fa-IR"/>
        </w:rPr>
        <w:t>اندوخته‌هایی از جنس پارسایی و دانایی، ارزشمندترین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آموزگار، ارزش کار خویش را چنین ارزیابی کند، آن‌گاه با تمام کمبودهای ناشی از این اشتغال نیز کنار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آموزش هر دانش‌آموز یک حساب سپرده برای آموزگار در نظام دقیق ثبت و ضبط خداوند باز کند، آن‌گاه جایی برای گلایه‌ها و دلسردی‌ها نخواهد ماند؛ و حکایت واقعی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آموزگاران باایمان به بلندای اهداف خویش و تکیه بر باورهای اصیل خود، گام در مسیر تحول دانش‌آموزان نهاده، معتقدند هر ساعت از زمان‌شان در ارزش افزوده‌ای باورنکردنی ضرب خواهد شد و سودی سرشار نصیب آنها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پیامبر اعظم صلی الله علیه و آله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یَجی‌ءُ الرَّجُلُ یَومَ القِیامَةِ و لَهُ مِنَ الحَسَناتِ کالسَّحابِ الرُّکامِ أو کالجِبالِ الرَّواسی،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أنّی لی هذا و لَم أعمَلها؟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عِلمُکَ الّذی عَلَّمتَهُ النّاسَ یُعمَلُ بِهِ مِن بَعدِکَ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مردی را می‌آورند با حسناتی چون ابرهای انبوه، یا کوه‌های سر به فلک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من انجام نداده‌ام؛ از کجا آمده‌اند؟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دانشی است که به مردم آموختی و بعد از تو به آنها عمل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نیز نقل می‌کند که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خوبی را به دیگری بیاموزد، برایش همانند پاداش کسی باشد که به آن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متعلّم آن علم را به دیگری بیاموزد، آیا باز هم پاداشی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همه مردم هر یک به واسطه دیگری آموزش دهد، برای او همانند آن پاداش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معلّم اول مرده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معلم‌های غیررسمی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آموزش، تنها در آموزگاران رسمی خلاصه نمی‌شود، بلکه این سنت نیک به دست هر فردی قابلیت اجرایی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دوست، کارشناس</w:t>
      </w:r>
    </w:p>
    <w:p>
      <w:pPr>
        <w:pStyle w:val="BookText"/>
        <w:rPr/>
      </w:pPr>
      <w:r>
        <w:rPr>
          <w:rFonts w:ascii="IRNazanin" w:hAnsi="IRNazanin" w:eastAsia="IRNazanin"/>
          <w:color w:val="111111"/>
          <w:sz w:val="28"/>
          <w:sz w:val="28"/>
          <w:szCs w:val="28"/>
          <w:rtl w:val="true"/>
          <w:lang w:bidi="fa-IR"/>
        </w:rPr>
        <w:t>برنامه‌ها و نویسندگانی که زندگی صحیح را به جامعه آموزش می‌دهند، همگی در این مجموعه بزرگ قابل تجلیل و احترام‌اند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احترام ویژه به همه معلمان سخت‌کوش و هدفمند در جامعه، به تلاش دیگر همکاران پیدا و پنهان آنان نیز ارج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بیاموزیم</w:t>
      </w:r>
    </w:p>
    <w:p>
      <w:pPr>
        <w:pStyle w:val="BookText"/>
        <w:rPr/>
      </w:pPr>
      <w:r>
        <w:rPr>
          <w:rFonts w:ascii="IRNazanin" w:hAnsi="IRNazanin" w:eastAsia="IRNazanin"/>
          <w:color w:val="111111"/>
          <w:sz w:val="28"/>
          <w:sz w:val="28"/>
          <w:szCs w:val="28"/>
          <w:rtl w:val="true"/>
          <w:lang w:bidi="fa-IR"/>
        </w:rPr>
        <w:t>آموختن، عطشی است که برای آن پایانی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میاسای ز آموختن یک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اصیل اسلامی و ایرانی ما را به فراگیری بدون مرز زمان و مکان ترغیب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شدن از تحصیل تنها اسمی است که یادگیری‌های رسمی ما را با آن خطاب می‌کنند؛ وگرنه، فراغتی از تحصیل برای جویندگان آن وجود ندارد و آنان همیشه در راه فراگرفتن، یاد دادن و انتشار دانش‌اند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موقعیت، مکان و زمانی می‌توان آموخت و گیرنده‌های دانش را روشن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 با تجربه‌های تلخ و شیرینش، یک آموزنده بزرگ در مسیر شدن‌های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روایات روز معلم</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مُعَلِّمَ الخَیرِ یَستَغفِرُ لَهُ دَوابُّ الأرضِ، و حِیتانُ البَحرِ، و کُلُّ ذی رُوحٍ فِی الهَواءِ، و جَمیعُ أهلِ السَّماءِ و الأرضِ؛ جنبندگان زمین و ماهیان دریا و هر جانداری در هوا و همه اهل آسمان و زمین برای آموزگار خوبی‌ها آمرزش می‌طلبند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الصَّدَقَةِ أن یَعلَمَ المَرءُ عِلما ثُمَّ یُعَلِّمَهُ أخاهُ؛ بهترین صدقه این است که انسان علمی را بیاموزد و سپس آن را به برادر خود آموزش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العِلمَ تَعلیمُهُ مَن لا یَعلَمُهُ؛ زکات دانش، آموختن آن است به کسی که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لِینُوا لِمَن تُعلِّمونَ، و لِمَن تَتَعَلَّمونَ مِنهُ؛ با کسی که به او علم می‌آموزید و با کسی که از او علم فرامی‌گیرید، نرم و ملایم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تَصَدَّقَ النّاسُ بِصَدَقَةٍ أفضَلَ مِن عِلمٍ یُنشَرُ؛ مردم هیچ صدقه‌ای ندادند که برتر از دانشی باشد که در میان مردمان پخش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الصَّدَقَةِ أن یَتَعَلَّمَ الرَّجُلُ العِلمَ و یُعَلِّمَهُ النّاسَ؛ اگر کسی علم بیاموزد و آن را به مردم بیاموزاند، این کار او صدقه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پیامبر اعظم صلی الله علیه و آله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مُبَارَکًا أَیْنَ مَا کُنتُ؛ و مرا، هر جا باشم، مبارک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مُعَلِّما ومُؤَدِّبا؛ یعنی معلّم و تربیت‌کننده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فإنَّهُ السَّبَبُ بَینَکُم و بَینَ اللّهِ عَزَّ و جلَّ؛ علم بیاموزید؛ زیرا علم، رشته پیوند میان شما و خداوند عزوجل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و عَمِلَ، و عَلَّمَ، عُدَّ فِی المَلَکوتِ الأعظمِ عَظیما؛ هر کس بداند و عمل کند و یاد دهد، در ملکوت اعظم باعظمت به شمار آید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لقمان علیه السلام در اندرز به فرزند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اجعَلْ فی أیّامِکَ و لَیالیکَ و ساعاتِکَ نَصیبا لَکَ فی طَلَبِ العِلمِ، فإنَّکَ لَن تَجِدَ لَکَ تَضییعا مِثلَ تَرکِهِ؛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 و شب‌ها و ساعت‌های عمر خود، بهره‌ای را به آموختن دانش اختصاص بده؛ زیرا برای خود هرگز لطمه‌ای بزرگ‌تر از ترک علم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النارَ لا یَنقُصُها ما اخِذَ مِنها، و لکِن یُخمِدُها أن لا تَجِدَ حَطَبا، و کذلکَ العِلمُ لا یَفنیهِ الإقتِباسُ لکِنّ بُخلَ الحامِلینَ لَهُ سَبَبُ عَدَمِهِ؛ از آتش اگر چیزی برگرفته شود، کم نمی‌شود، ولی اگر هیمه‌ای نیابد، خاموش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گرفتنِ دیگران از دانشِ کسی آن را از بین نمی‌برد، ولی بخل‌ورزی دارندگانِ علم، سبب نابودی آن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عَلی أهلِ الجَهلِ أن یَتَعَلَّموا حَتّی أخَذَ عَلی أهلِ العِلمِ أن یُعَلِّموا؛ خداوند، نادانان را برای آموختن علم متعهّد نکرد، مگر اینکه پیش‌تر دانایان را به آموزش دادن آن متعهد و موظّف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نفسِهِ و مُؤدّبُها أحَقُّ بالإجْلالِ مِن معلّمِ النّاسِ و مُؤدّبِهِم؛ کسی که مربی خویش است، بیشتر از مربی مردم درخور بزرگداشت خواهد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العالِمِ عَلَیکَ أن تُسَلِّمَ عَلَی القَومِ عامَّةً و تَخُصَّهُ دونَهُم بِالتَّحِیَّةِ، و أن تَجلِسَ أمامَهُ، و لا تُشیرَنَّ عِندَهُ بِیَدِکَ، و لا تَغمِزَنَّ بِعَینَیکَ، و لا تَقولَنَّ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لِقَولِهِ، و لا تَغتابَنَّ عِندَهُ أحَدا، و لا تُسارَّ فی مَجلِسِهِ، و لا تَأخُذَ بِثَوبِهِ، و لا تَلِجَّ عَلَیهِ إذا مَلَّ، و لا تُعرِضَ مِن طُولِ صُحبَتِهِ، فإنَّما هِیَ بِمَنزِلَةِ النَّخلَةِ تَنتَظِرُ مَتی یَسقُطُ عَلَیکَ مِنها شَی‌ءٌ؛ فإنَّ المُؤمِنَ العالِمَ لَأعظَمُ أجرا مِنَ الصّائمِ القائمِ الغازی فی سَبیلِ اللّهِ، فإذا ماتَ العالِمُ انثَلَمَت فی الإسلامِ ثُلمَةٌ لا یَسُدُّها شَی‌ءٌ إلی یَومِ القِیامَةِ؛ از جمله حقوق شخص دانشمند و معلم بر تو این است که هرگاه در میان</w:t>
      </w:r>
    </w:p>
    <w:p>
      <w:pPr>
        <w:pStyle w:val="BookText"/>
        <w:rPr/>
      </w:pPr>
      <w:r>
        <w:rPr>
          <w:rFonts w:ascii="IRNazanin" w:hAnsi="IRNazanin" w:eastAsia="IRNazanin"/>
          <w:color w:val="111111"/>
          <w:sz w:val="28"/>
          <w:sz w:val="28"/>
          <w:szCs w:val="28"/>
          <w:rtl w:val="true"/>
          <w:lang w:bidi="fa-IR"/>
        </w:rPr>
        <w:t>جمعی بود، بر همگان سلام کنی و به او نیز به طور ویژه سلام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رویش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او با دست و چشم و ابرو اشاره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نظر او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از کسی غیبت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مجلسش درگوشی صحبت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جامه‌اش را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خسته بود، در پرسیدن اصرار نورزی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 مجالسش به تنگ نیایی؛ زیرا حکایت هم‌نشینی با او، حکایت درخت خرمایی است که انتظار می‌کشی تا کی از آن چیزی برای تو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پاداش مؤمن دانشمند بیشتر از روزه‌دار شب‌زنده‌داری است که در راه خدا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دانشمند بمیرد، رخنه‌ای در اسلام پدید آید که تا قیامت چیزی آن را نبندد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دِراسةُ العِلمِ لِقاحُ المَعرِفَةِ، و طولُ التَّجارِبِ زِیادَةٌ فِی العَقلِ؛ فراگیری دانش، معرفت را بارور می‌کند و تجربه‌های زیاد، بر خِرد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حَقُّ رَعِیَّتِکَ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تَعلَمَ أنَّ اللّهَ عزوجل إنَّما جَعَلَکَ قَیِّما لَهُم فیما آتاکَ مِنَ العِلمِ، و فَتَحَ لَکَ مِن خَزائنِهِ، فإذا أحسَنتَ فی تَعلیمِ النّاسِ و لَم تَخرُقْ بِهِم و لَم تَضجَرْ عَلَیهِم زادَکَ اللّهُ مِن فَضلِهِ، و إن أنتَ مَنَعتَ النّاسَ عِلمَکَ أو خَرَقتَ بِهِم عِندَ طَلَبِهِمِ العِلمَ کانَ حَقّا عَلَی اللّهِ عزوجل أن یَسلُبَکَ العِلمَ و بَهاءَهُ، و یُسقِطَ مِنَ القُلوبِ مَحَلَّکَ؛ حق شاگرد تو این است که بدانی خداوند، به واسطه دانشی که به تو داده و از خزانه‌های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برای تو گشوده، تو را سرپرست شاگردانت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مردم را خوب آموزش دهی و با آنان درشتی و بدرفتاری نکنی و از تعلیم‌شان به ستوه نیایی، خداوند از فضل خود بر دانشت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دانش خود را از مردم دریغ ورزی یا وقتی برای آموختن دانش نزد تو آمدند، با ایشان درشتی و بدرفتاری کنی، بر خداوند عزوجل سزاوار است که علم و شکوه آن را از تو بگیرد و جایگاه تو را از دل مردم بیندازد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امام زین العابدین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سائسِکَ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التَّعظیمُ لَهُ، و التَّوقیرُ لِمَجلِسِهِ، و حُسنُ الاستِماعِ إلَیهِ، و الإقبالُ عَلَیهِ، و أن لا تَرفَعَ عَلَیهِ صَوتَکَ، و أن لا تُجیبَ أحَدا یَسألُهُ عَن شَی‌ءٍ حَتّی یَکونَ هُوَ الّذی یُجیبُ، و لا تُحَدِّثَ فی مَجلسِهِ أحَدا، و لا تَغتابَ عِندَهُ أحَدا، و أن تَدفَعَ عَنهُ إذا ذُکِرَ عِندَکَ بِسُوءٍ، و أن تَستُرَ عُیوبَهُ، و تُظهِرَ مَناقِبَهُ، و لا تُجالِسَ لَهُ عَدُوّا، و لا تُعادِیَ لَهُ وَلِیّا، فإذا فَعَلتَ ذلکَ شَهِدَ لَکَ مَلائکَةُ اللّهِ بِأنَّکَ قَصَدتَهُ و تَعَلَّمتَ عِلْمَهُ للّهِ جَلَّ اسمُهُ لا لِلنّاسِ؛ حق استاد تو این است که به او احترام</w:t>
      </w:r>
    </w:p>
    <w:p>
      <w:p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محضرش را موقّر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سخنانش گوش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به او باشد و به او توجه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بر صدای او بلندتر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او پرسد، تو پاسخ ندهی، بلکه بگذاری خودش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او با کسی سخن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او از کسی غیبت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تو از او بدگویی شود، از وی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عیب‌هایش را بپوشانی و خوبی‌ها و صفات نیکش را آشکار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او هم‌نشینی نکنی و با دوستش دشمنی نورزی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کارها را کردی، فرشتگان خدا درباره‌ات گواهی دهند که تو برای رضای خدای بلندنام، نه برای مردم، نزد آن استاد رفته‌ای و دانش او را فراگرفته‌ای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رَزَقناهُم یُنْفِقونَ؛ از آنچه روزی‌شان داده‌ایم،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عَلَّمناهُم یُنبِؤونَ، و مِمّا عَلَّمناهُم مِنَ القُرآن یَتلُونَ؛ یعنی از آنچه به آنها یاد داده‌ایم، دیگران را آگاه می‌سازند و آنچه از قرآن به آنها آموخته‌ایم، تلاوت می‌کنند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کامپیوتری علوم اسلامی، کتابخانه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علم و عمل</w:t>
      </w:r>
    </w:p>
    <w:p>
      <w:pPr>
        <w:pStyle w:val="BookText"/>
        <w:rPr/>
      </w:pPr>
      <w:r>
        <w:rPr>
          <w:rFonts w:ascii="IRNazanin" w:hAnsi="IRNazanin" w:eastAsia="IRNazanin"/>
          <w:color w:val="111111"/>
          <w:sz w:val="28"/>
          <w:sz w:val="28"/>
          <w:szCs w:val="28"/>
          <w:rtl w:val="true"/>
          <w:lang w:bidi="fa-IR"/>
        </w:rPr>
        <w:t>سید علی محمدی متکازینی</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طول تاریخ، همواره الگوهایی در عرصه علم و فرهنگ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چونان چراغ راه دیگران، مسیر زندگی افراد را روشن ساخته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سعی همه‌جانبه و ارائه اندیشه‌ای نو، انسان‌های تشنه حقیقت را در رسیدن به هدف نهایی راهنمایی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 یکی از بزرگانی که می‌تواند در مسائل سیاسی، اجتماعی، اقتصادی و فرهنگی الگو باشد، شهید آیت‌الله مرتضی مطهری است که در دوره افول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خصوص رواج ضد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هشدار داد و به زنده کردن ارزش‌های اسلامی همت گماشت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شهید والامقام، با تلاش خود توانست در کلام، فلسفه، فقه و اصول، و نیز در تشخیص نیازهای فکری جامعه به ویژه نسل جوان موفق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تربیت‌شده مدرسه قرآن و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زبان روزگار ما و قلمش در راستای نیازهای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در خصوص این عزیز سفرکرده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آقای مطهری، یک فرد بود که جنبه‌های مختلف در او جمع شده بود و خدمتی که به نسل جوان و دیگران کرده است، کمتر کسی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امام،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محراب آیت‌الله صدوقی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از امام فراموش نمی‌کنم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علاقه دارم تا آقای مطهری باشد و در دوره جمهوری اسلامی، جامعه ایران و برادران مسلمان بتوانند حداکثر استفاده را از او بنمایند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مطهری در کلام مقام معظم رهبری نیز ویژگی‌های برجسته‌ای دارد؛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مشعل میدان اندیشه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مطهری فکر صاعد انقلاب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شهید</w:t>
      </w:r>
    </w:p>
    <w:p>
      <w:pPr>
        <w:pStyle w:val="BookText"/>
        <w:rPr/>
      </w:pPr>
      <w:r>
        <w:rPr>
          <w:rFonts w:ascii="IRNazanin" w:hAnsi="IRNazanin" w:eastAsia="IRNazanin"/>
          <w:color w:val="111111"/>
          <w:sz w:val="28"/>
          <w:sz w:val="28"/>
          <w:szCs w:val="28"/>
          <w:rtl w:val="true"/>
          <w:lang w:bidi="fa-IR"/>
        </w:rPr>
        <w:t>مطهری مبنای فکری نظام جمهوری اسلامی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نادره زمان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مبارزه با 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متفکری ژرف‌اندیش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متفکری دین‌شناس، مؤمن، با‌اخلاص و پرکار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 پایه‌های تفکر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مطهری افکار ناب، بلند و برجسته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 حقیقی و انسان قوی‌الفکر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اندیشه ناب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بارز مجاهد فی‌سبیل‌الله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عینی و مشهود یک فکر و عمل در جبنه‌های گوناگون است که برای رسیدن به کمال، از سوی دیگران پیروی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 امام، اُسوه، قُدوه، مُدل، نمونه، مثال، سرمشق، هادی، دلیل و حجت نیز در متون اسلامی و تعلیم و تربیت و روان‌شناسی تقریباً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مهدی‌زاده،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شهید مطهری، شناختن انسان کامل یا انسان نمونه از دیدگاه اسلام، از آن نظر برای مسلمانان واجب است که حکم مدل و الگو و سرمشق را دارد؛ یعنی اگر بخواهیم یک مسلمان کامل باشیم، چون اسلام می‌خواهد انسان کامل بسازد و تحت تربیت و تعلیم اسلامی به کمال انسانی خود برسیم، باید بدانیم انسان کامل چگونه است، سیمای معنوی انسان کامل چگونه سیمایی است و مشخصات انسان کامل چگونه مشخصاتی است، تا بتوانیم خود و جامعه خود را آن‌گونه بسازیم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نیاز به الگو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روش‌های تربیتی پیامبر اسلام صلی الله علیه و آله ، روش 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اینکه خود در عمل الگو بود، می‌کوشید دیگران را نیز به گونه‌ای تربیت کند که سخنان‌شان با رفتارشان مطابق باشد تا در شنونده بیشتر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یکی از مهم‌ترین روش‌ها در یادگیری، الگوسازی است؛ زیرا با معرفی الگوی عملی، یادگیری سریع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آموزش نظری که به صورت مستقیم است و گاه سبب فشار ذهنی و روانی بر یادگیرنده می‌شود، در روش یادگیری الگویی، آموزش به شکل غیر مستقیم و بدون هیچ‌گونه فشار ذهنی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آموزش از طریق الگوی عملی، سریع‌ترین و ساده‌ترین راه برای تربیت و هدایت متربّی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مظلومی، ص</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راحت‌ترین راهی که یک فرد می‌تواند به</w:t>
      </w:r>
    </w:p>
    <w:p>
      <w:pPr>
        <w:pStyle w:val="BookText"/>
        <w:rPr/>
      </w:pPr>
      <w:r>
        <w:rPr>
          <w:rFonts w:ascii="IRNazanin" w:hAnsi="IRNazanin" w:eastAsia="IRNazanin"/>
          <w:color w:val="111111"/>
          <w:sz w:val="28"/>
          <w:sz w:val="28"/>
          <w:szCs w:val="28"/>
          <w:rtl w:val="true"/>
          <w:lang w:bidi="fa-IR"/>
        </w:rPr>
        <w:t>حدّ مطلوب کمال برسد، وجود الگوست؛ زیرا الگو، عامل پیش‌گیری از انحراف‌های فکری ـ رفتاری انسان می‌شود و روشی برای مقابله با تهاجم فرهنگی غرب است؛ چون غربی‌ها با الگوهای بدی که به آنها جذابیت هم می‌دهند، به طور ناخودآگاه جوانان را به انحراف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شرفی،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الگو‌سازی از زندگی شهید مطهری و با استفاده از رسانه، می‌توانیم رفتار افراد را دگرگون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برخی از ویژگی‌های ایشان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عامل</w:t>
      </w:r>
    </w:p>
    <w:p>
      <w:pPr>
        <w:pStyle w:val="BookText"/>
        <w:rPr/>
      </w:pPr>
      <w:r>
        <w:rPr>
          <w:rFonts w:ascii="IRNazanin" w:hAnsi="IRNazanin" w:eastAsia="IRNazanin"/>
          <w:color w:val="111111"/>
          <w:sz w:val="28"/>
          <w:sz w:val="28"/>
          <w:szCs w:val="28"/>
          <w:rtl w:val="true"/>
          <w:lang w:bidi="fa-IR"/>
        </w:rPr>
        <w:t>استاد شهید مطهری یکی از پیشروترین اندیشمندان اسلامی در عصر جدید است که در درک و شناخت مسائل فکری و آشنایی با مبانی دینی، سرآمد معاصران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شناخت عمیق اسلام و شناساندن آن به شیفتگان معارف اسلامی در قالب سخنرانی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نگارش آثار، نقش ماندگاری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مبارزه با کجروی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انحراف‌ها، حق بزرگی بر جامعه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بی‌آنکه از عادت‌ها و رسوم و خرافه‌های عوام و خواص بهراسد، شبهه‌ها را درنوردید و اکنون که سال‌ها از شهادت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نام و یادش فرصتی است تا جوانان مشتاق حقایق نورانی اسلام با اندیشه‌های ژرف و ناب او آشنا گردند و این عالمِ عامل را الگوی خویش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صحیح</w:t>
      </w:r>
    </w:p>
    <w:p>
      <w:pPr>
        <w:pStyle w:val="BookText"/>
        <w:rPr/>
      </w:pPr>
      <w:r>
        <w:rPr>
          <w:rFonts w:ascii="IRNazanin" w:hAnsi="IRNazanin" w:eastAsia="IRNazanin"/>
          <w:color w:val="111111"/>
          <w:sz w:val="28"/>
          <w:sz w:val="28"/>
          <w:szCs w:val="28"/>
          <w:rtl w:val="true"/>
          <w:lang w:bidi="fa-IR"/>
        </w:rPr>
        <w:t>استاد از اندیشمندانی بود که درک ژرف و درستی از اسلام و معارف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تفضلات الهی بر من این است که درحالی‌که بسیاری از دانشمندان اهل نظر هرچند سال یک بار در نظریات خود تجدیدنظر می‌کنند و به اصطلاح تغییر رأی می‌دهند و گاه تا آخر عمر به چندین عقیده متفاوت و متضاد گرایش پیدا می‌کنند، من از ابتدای جوانی تا حال، حتی یک سطر هم ننوشته‌ام که بعداً ببینم غلط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هرچه نوشته‌ام و اندیشیده‌ام، از همان روزهای اول تا حال هنوز هم بر همان عقیده‌ام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نوشته‌های سی سال پیش خودم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تکامل برایم پیدا شده، یعنی یک نظری داشته‌ام به</w:t>
      </w:r>
    </w:p>
    <w:p>
      <w:pPr>
        <w:pStyle w:val="BookText"/>
        <w:rPr/>
      </w:pPr>
      <w:r>
        <w:rPr>
          <w:rFonts w:ascii="IRNazanin" w:hAnsi="IRNazanin" w:eastAsia="IRNazanin"/>
          <w:color w:val="111111"/>
          <w:sz w:val="28"/>
          <w:sz w:val="28"/>
          <w:szCs w:val="28"/>
          <w:rtl w:val="true"/>
          <w:lang w:bidi="fa-IR"/>
        </w:rPr>
        <w:t>اجمال، اکنون تفصیل داده‌ام، برایم پخته‌تر شده، یا یک دلیل برای مطلبی داشته‌ام و به دلایل دیگری رسیده‌ام، ولی اینکه ببینم چیزی گفته‌ام یا نوشته‌ام که اکنون به آن معتقد نیستم و نظرم چیز دیگری است، چنین چیزی نیست و من این را یکی از الطاف بزرگ الهی برای خودم 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سرگذشت‌های ویژه،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در علم</w:t>
      </w:r>
    </w:p>
    <w:p>
      <w:pPr>
        <w:pStyle w:val="BookText"/>
        <w:rPr/>
      </w:pPr>
      <w:r>
        <w:rPr>
          <w:rFonts w:ascii="IRNazanin" w:hAnsi="IRNazanin" w:eastAsia="IRNazanin"/>
          <w:color w:val="111111"/>
          <w:sz w:val="28"/>
          <w:sz w:val="28"/>
          <w:szCs w:val="28"/>
          <w:rtl w:val="true"/>
          <w:lang w:bidi="fa-IR"/>
        </w:rPr>
        <w:t>روحیه انصاف در مسائل علمی و اجتماعی، برجسته‌ترین ویژگی استاد مطهری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درباره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مخالف نظر خود کاملاً بیندیشد و هیچ‌گاه با روحیه خودبرتربینی با عقاید دیگران رفتار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هر سخن و گفته‌ای را تا حد امکان تجزیه و تحلیل می‌کرد و حالت‌های درست و قابل قبول آن را از احتمال‌های نادرست جدا می‌نمود و به حساب هر یک جداگانه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نه تنها به عنوان ویژگی‌ای اخلاقی قابل احترام و ارزش است، بلکه از نظر علمی نیز اثرهای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برخورد با مکاتب بیگانه، حتی مارکسیسم اگر نکته مثبتی می‌دید، از اعتراف به آن خودداری نمی‌کرد و این یکی از عللی است که آثار ایشان حتی در مخالفان نیز مؤثر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نگارش و نصرآبادی،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فروتنی علمی استاد مطهری نیز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شاگردان در برابر استاد فروتن باشند، استاد مطهری در مقابل آنان فروتنی به خرج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دکتر محمد مفتح در این باره می‌فرماید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روز شهادت استاد مطهری، دنبال نوشته‌ای در کتابخانه‌اش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چقدر استاد مطهری نوشته دارند؛ چه عمر پربرکتی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شخصیت، این‌قدر اخلاقی، ساده و بی‌آلایش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کتاب‌هایش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عنوان و لقبی را نمی‌پذیرفت؛ با اینکه بدون استثنا استاد همه بود و همه فضلای فعلی بدون شک از محضر استاد مطهری استفاده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ساده‌گویی</w:t>
      </w:r>
    </w:p>
    <w:p>
      <w:pPr>
        <w:pStyle w:val="BookText"/>
        <w:rPr/>
      </w:pPr>
      <w:r>
        <w:rPr>
          <w:rFonts w:ascii="IRNazanin" w:hAnsi="IRNazanin" w:eastAsia="IRNazanin"/>
          <w:color w:val="111111"/>
          <w:sz w:val="28"/>
          <w:sz w:val="28"/>
          <w:szCs w:val="28"/>
          <w:rtl w:val="true"/>
          <w:lang w:bidi="fa-IR"/>
        </w:rPr>
        <w:t>استاد مطهری بر اساس سیره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مردم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مخاطب را به خوبی می‌دانست و متناسب با نیاز آنها کتاب می‌نوشت و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ساده‌گویی و ساده‌نویسی از ویژگی‌های برجسته استاد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این ساده‌گویی و ساده‌نویسی، با سخنان سست و بی‌پایه گفتن تفاوت فاحشی دارد؛ زیرا هنر استاد مطهری این بود که پیچیده‌ترین و دقیق‌ترین مسائل فلسفی و علمی را به زبان روز بیان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معنوی</w:t>
      </w:r>
    </w:p>
    <w:p>
      <w:pPr>
        <w:pStyle w:val="BookText"/>
        <w:rPr/>
      </w:pPr>
      <w:r>
        <w:rPr>
          <w:rFonts w:ascii="IRNazanin" w:hAnsi="IRNazanin" w:eastAsia="IRNazanin"/>
          <w:color w:val="111111"/>
          <w:sz w:val="28"/>
          <w:sz w:val="28"/>
          <w:szCs w:val="28"/>
          <w:rtl w:val="true"/>
          <w:lang w:bidi="fa-IR"/>
        </w:rPr>
        <w:t>شهید مطهری از همان اوان جوانی از خودسازی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کنترل غرایز و مخالفت با هوای نفس، به کمالات روحی دست یافت و بر اثر این کمالات، بسیاری از مشکلات خود و دیگران را به آسانی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ایشان در خصوص جنبه معنوی استاد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مطهری تقوای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با ایشان زندگی می‌کردم، در تمام طول شبانه روز نیم ساعت بی‌وضو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تأکید می‌نمود با وضو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دایمی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با وضو در کلاس دانشگاه حضور می‌یافت و حضورش آن‌چنان معنویتی به مجلس می‌بخشید که مستمع با تمام معنویت و قداست آن را درمی‌یافت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مدتی که در دانشگاه تدریس داشت، به دانشجویان توصیه می‌کرد دانشگاه به منزله مسجد است؛ سعی کنید بدون وضو وارد دانشگاه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واثقی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درباره استاد شهید مطهری فرموده‌اند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مطهری یک مرد اهل عبادت، تسویه و تزکیه اخلاق و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توفیقات مرحوم مطهری بر اثر همین حالات بود که برکات معنوی و آن حال توجه و عبادت و عرفان، ایشان را موفق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در ابعاد شخصیتی استاد مطهری واقعاً فصل بسیار شورانگیزی را مطرح می‌کند و از این لطفی که خداوند در حق استاد مطهری کرده بود، غبطه می‌خورم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استاد مطهری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نیمه شب، تهجد با آه و ناله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می‌خواند و گریه می‌کرد؛ به طوری که صدای گریه و مناجات او افراد را از خواب بیدار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علیقلی،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در همان اوایل آشنایی به من می‌گفت نماز شب به انسان معنویت می‌دهد و روح انسان را تازه می‌کند و بدین ترتیب، مرا بدان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بهانه اینکه آب مدرسه غیر بهداشتی است، از آن شانه خالی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شبی در خواب دیدم مردی مرا بیدار کرد و گفت من عثمان بن حنیف، نماینده علی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تو دستور داده‌اند به پای خیز و شب را به پادار و این نامه را نیز آن حضرت برای تو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که حجم کوچکی داشت، با خط سبز و روشن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برائة لک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متحیرانه به سر می‌بردم که ناگاه مرحوم مطهری مرا از خواب بیدار کرد و درحالی‌که ظرفی از آب در دست داشت، گفت این آب را از رودخانه تهیه کرده‌ام؛ برخیز و نماز شب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زمان‌شناسی</w:t>
      </w:r>
    </w:p>
    <w:p>
      <w:pPr>
        <w:pStyle w:val="BookText"/>
        <w:rPr/>
      </w:pPr>
      <w:r>
        <w:rPr>
          <w:rFonts w:ascii="IRNazanin" w:hAnsi="IRNazanin" w:eastAsia="IRNazanin"/>
          <w:color w:val="111111"/>
          <w:sz w:val="28"/>
          <w:sz w:val="28"/>
          <w:szCs w:val="28"/>
          <w:rtl w:val="true"/>
          <w:lang w:bidi="fa-IR"/>
        </w:rPr>
        <w:t>دوراندیشی و ژرف‌نگری از امتیازهای استاد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پرسش‌های نسل جوان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ما از نظر دینی و مذهبی خصوصاً برای طبقه نسل جوان، عصر اضطراب، دودلی و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مقتضیات عصر و زمان یک سلسله تردیدها و سؤال‌ها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کهنه و فراموش شده را نیز از نو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از این شک و تردیدها ناراحت بود یا مسرور؛ به عقیده من هیچ‌گونه ناراحتی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همگام با مقتضیات زمان، بر اساس اندیشه‌های اصولی خویش، همیشه درصدد بود مبانی نظری استقرار نظم اجتماعی را که توانایی پاسخگویی به عمده‌ترین مشکلات انسان کنونی را داشته باشد، از متن شریعت به دست آورد و</w:t>
      </w:r>
    </w:p>
    <w:p>
      <w:pPr>
        <w:pStyle w:val="BookText"/>
        <w:rPr/>
      </w:pPr>
      <w:r>
        <w:rPr>
          <w:rFonts w:ascii="IRNazanin" w:hAnsi="IRNazanin" w:eastAsia="IRNazanin"/>
          <w:color w:val="111111"/>
          <w:sz w:val="28"/>
          <w:sz w:val="28"/>
          <w:szCs w:val="28"/>
          <w:rtl w:val="true"/>
          <w:lang w:bidi="fa-IR"/>
        </w:rPr>
        <w:t>حاصل این تلاش در بسیاری از آثار به جا مانده او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این خصوص می‌فرماید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 از فرهنگ‌های دیگر، مثلاً از فرهنگ مارکسیستی یا اگزیستانسیالیستی و امثال اینها، قسمتی را التقاط کنیم و روکشی از اسلام بر روی آنها بکشیم، برای اینکه نهضت ما را در مسیر اسلام هدایت کند، کافی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فلسفه اخلاق، فلسفه سیاسی، فلسفه تاریخ، فلسفه اقتصادی، فلسفه دین و فلسفه الهی خود را که از متن تعلیمات اسلام الهام می‌گیرد، تدوین کنیم و در اختیار افراد خودمان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فضلا و یاران</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سرگذشت‌های ویژه از زندگی استاد شهید 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رهنمودهای حضرت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سازمان چاپ و انتشارات؛ سازمان مدارک فرهنگی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نیروی چهارم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علیقلی،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نهضت‌های اسلامی در صد ساله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مظلومی، 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مهدی‌زاده،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و پژوهشی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عمر؛ سیری در اندیشه‌های فلسفی و کلامی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حمید و علی باقی 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واثقی‌راد،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مطهر اندیشه‌ها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زیبایی‌شناسی و هنر در اندیشه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اشاره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مرتضی مطهری، یکی از اندیشمدان و نظریه‌پردازان جمهوری اسلامی ایران است که آثار او از نظر جامعیت و گوناگونی مطالب، در نوع خود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بسیاری از معارف اسلامی و مسائل مورد نیاز جامعه اسلامی، به ویژه نسل جوان اشاره کرده و آنها را در آثار خود بازتاب داده است؛ به گونه‌ای که امروزه، آثار او در بسیاری از زمینه‌های اسلامی و دینی، یکی از آبشخورهای اصلی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نوآور نیز بود، و نظریه‌هایی مطرح کرد که یا پیش از او کسی بدان اشاره نکرده بود، یا چون او لطف و نازکی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اندیشه‌هایی که در آثار او بازتاب یافته و به صورت‌های گوناگون بدان اشاره شده است، مقوله زیبایی‌شناسی و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قرن‌هاست موضوع هنر و زیبایی‌شناسی، مورد اهتمام فراوان اندیشمندان غربی است و به همین دلیل، جوامع غربی پیشرفت‌های فراوانی در زمینه هنر و مباحث زیبایی‌شناسی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اسلام، قرن‌ها پیش از غربی‌ها به مقوله زیبایی‌شناسی پرداخت،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عاملی اثرگذار در تلطیف روح و روان انسان‌ها توجه کرده، از آن به عنوان یکی از زمینه‌ساز‌های اصلی گرایش آدمیان به سوی فضیلت‌ها و پاکی‌ها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مباحث زیبایی‌شناسی خود، به اهتمام فراوان اسلام به مقوله زیبایی و هنر اشاره کرده، اسلام را یکی از خاستگاه‌های اصلی زیبایی‌شناسی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نوشتار می‌آید، بررسی اندیشه‌های شهید مطهری درباره زیبایی‌شناسی و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چیستی زیبایی</w:t>
      </w:r>
    </w:p>
    <w:p>
      <w:pPr>
        <w:pStyle w:val="BookText"/>
        <w:rPr/>
      </w:pPr>
      <w:r>
        <w:rPr>
          <w:rFonts w:ascii="IRNazanin" w:hAnsi="IRNazanin" w:eastAsia="IRNazanin"/>
          <w:color w:val="111111"/>
          <w:sz w:val="28"/>
          <w:sz w:val="28"/>
          <w:szCs w:val="28"/>
          <w:rtl w:val="true"/>
          <w:lang w:bidi="fa-IR"/>
        </w:rPr>
        <w:t xml:space="preserve">از نگاه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تعریف‌ناپذیر است؛ چرا‌که مقوله‌ای یافتنی و چشیدنی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که درک می‌شود، ولی نمی‌توان آن را توصیف کرد و به همین دلیل، نمی‌توان از آن تعریفی جامع و گویا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سؤال این است که جمال یا زیبایی چیست؟ یعنی جمال و زیبایی را چگونه می‌توانیم تعریف کنیم، و به اصطلاح منطقیّین، جنس و فصل زیبایی چیست؟ زیبایی داخل در کدام مقوله است؟ آیا داخل در مقوله کمیّت و جزء کمیّات است؟ یا جزء کیفیّات است؟ آیا یک انفعال است؟ آیا یک جوهر است؟ و از این حرف‌ها، و یا صرف‌نظر از اجزای تحلیلی آن، از نظر فرمولی و عینی، زیبایی از چه ساخته می‌شود؟ آیا می‌شود فرمولی برای زیبایی به دست آورد؟ آیا همان‌طور که در شیمی برای امور مادی، فرمول معیّن می‌کنند و مثلاً می‌گویند آب مرکبّی است دارای فرمول </w:t>
      </w:r>
      <w:r>
        <w:rPr>
          <w:rFonts w:eastAsia="Times New Roman" w:cs="Times New Roman" w:ascii="Times New Roman" w:hAnsi="Times New Roman"/>
          <w:color w:val="111111"/>
          <w:sz w:val="28"/>
          <w:szCs w:val="28"/>
          <w:lang w:val="en-US" w:bidi="en-US"/>
        </w:rPr>
        <w:t>H2o</w:t>
      </w:r>
      <w:r>
        <w:rPr>
          <w:rFonts w:ascii="IRNazanin" w:hAnsi="IRNazanin" w:eastAsia="IRNazanin"/>
          <w:color w:val="111111"/>
          <w:sz w:val="28"/>
          <w:sz w:val="28"/>
          <w:szCs w:val="28"/>
          <w:rtl w:val="true"/>
          <w:lang w:bidi="fa-IR"/>
        </w:rPr>
        <w:t>، زیبایی نیز در طبیعت فرمول دارد؟ و بالاخره، زیبایی چیست؟ این سؤالی است که هنوز کسی پاسخی بدان نداده است که زیبایی چیست؟ و بلکه به عقیده بعضی‌ها، نه‌تنها کسی جواب آن را درک نکرده، بلکه این سؤال جواب ندارد، به اعتبار اینکه در میان حقایق عالَم، عالی‌ترین حقایق، حقایقی است که درباره آنها چیستی گفتن،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زیبایی را می‌توان تعریف کرد که چیست؟ نه، نمی‌توان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فصاحت که از مقوله زیبایی است، عُلما می‌گویند فصاحت را در حقیقت نمی‌توان تعریف واقعی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یُدْرَکْ وَ 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درک می‌شود، اما توصیف نمی‌شود، و ما در دنیا، خیلی چیزها داریم که انسان وجودش را درک می‌کند، ولی نمی‌تواند تعریف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از همین قبیل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زیبایی، عامل برانگیختگی انسان‌ها و سبب ایجاد شور و حرکت در آنها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شهید مطهری، زیبایی جاذبه دارد و به همین دلیل، شور می‌آفریند، انسان‌ها را به شوق و حرکت وامی‌دارد و سبب عشق و جنبش و اقدام در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و زیبایی از یک طرف، و جاذبه از طرف دیگر، عشق و طلب از طرف دیگر، حرکت از طرف دیگر، ستایش از طرف دیگر، اینها حقایقی هستند که با یکدیگر توأم‌اند؛ یعنی آنجا که زیبایی وجود پیدا می‌کند، یک نیروی جاذبه‌ای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زیبایی وجود دارد، عشق و طلب در یک موجود دیگر وجود دارد؛ حرکت و جنبش وجود دارد؛ یعنی خود زیبایی، موجب حرکت و 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عقیده فلاسفه الهی، تمام حرکت‌هایی که در این عالَم است، حتی حرکت جوهریّه و اساسی که تمام قافله عالَم طبیعت را به صورت یک واحد و جنبش و حرکت درآورده است، مولود عشق است، و عشق نیز به دنبال زیبایی،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جا که زیبایی هست، جاذبه وجود دارد، عشق و طلب وجود دارد، حرکت و جنبش وجود دارد، ستایش و تقدیس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به دنبال خودش ستایش و تقدیس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و مصادیق فراوان آن</w:t>
      </w:r>
    </w:p>
    <w:p>
      <w:pPr>
        <w:pStyle w:val="BookText"/>
        <w:rPr/>
      </w:pPr>
      <w:r>
        <w:rPr>
          <w:rFonts w:ascii="IRNazanin" w:hAnsi="IRNazanin" w:eastAsia="IRNazanin"/>
          <w:color w:val="111111"/>
          <w:sz w:val="28"/>
          <w:sz w:val="28"/>
          <w:szCs w:val="28"/>
          <w:rtl w:val="true"/>
          <w:lang w:bidi="fa-IR"/>
        </w:rPr>
        <w:t xml:space="preserve">شهید مطهری کسانی که زیبایی‌ها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ـ آن هم زیبایی‌هایی که دو جنس مخالف از یکدیگر درک می‌کنند ـ منحصر می‌سازند، به چالش می‌کشد و گوشزد می‌کند که در هستی و طبیعت، زیبایی‌های فراوانی وجود دارد که یکی از مصادیق آن، زیبایی دو جنس مخالف برای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زیبایی، منحصر است به زیبایی یک انسان، آن هم زیبایی‌هایی که دو جنس مخالف از یکدیگر درک می‌کنند؛ خصوصاً جنس زن؟ و وقتی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مثلاً اندام و چهره یک زن زیبا؟ و دیگر غیر از این در عالم، زیبایی وجود ندارد؟</w:t>
      </w:r>
    </w:p>
    <w:p>
      <w:pPr>
        <w:pStyle w:val="BookText"/>
        <w:rPr/>
      </w:pPr>
      <w:r>
        <w:rPr>
          <w:rFonts w:ascii="IRNazanin" w:hAnsi="IRNazanin" w:eastAsia="IRNazanin"/>
          <w:color w:val="111111"/>
          <w:sz w:val="28"/>
          <w:sz w:val="28"/>
          <w:szCs w:val="28"/>
          <w:rtl w:val="true"/>
          <w:lang w:bidi="fa-IR"/>
        </w:rPr>
        <w:t>افرادی که از زیبایی، چیز درستی درک نمی‌کنند، این جور خیال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طبیعت هزاران نوع زیبایی وجود دارد؛ در جمادات، نباتات و حیوانات، در آسمان، زمین و دریاها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که زیبایی را در گل‌ها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افراد شاید از گل، فقط بوی خوش را درک می‌کنند، در صورتی که آنهایی که چشم‌شان زیبایی را درک می‌کند، در گل، زیبایی را بیش از بوی خوش درک می‌کنند؛ یعنی برایش</w:t>
      </w:r>
    </w:p>
    <w:p>
      <w:pPr>
        <w:pStyle w:val="BookText"/>
        <w:rPr/>
      </w:pPr>
      <w:r>
        <w:rPr>
          <w:rFonts w:ascii="IRNazanin" w:hAnsi="IRNazanin" w:eastAsia="IRNazanin"/>
          <w:color w:val="111111"/>
          <w:sz w:val="28"/>
          <w:sz w:val="28"/>
          <w:szCs w:val="28"/>
          <w:rtl w:val="true"/>
          <w:lang w:bidi="fa-IR"/>
        </w:rPr>
        <w:t>بیشتر اهمیت قایل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گل‌ها، زیبایی درخت‌ها، زیبایی جنگل‌ها، زیبایی دریاها، زیبایی کوه‌ها، زیبایی آسمانی که بالای سر انسان است، زیبایی افق، زیبایی سپیده‌دم، زیبایی طلوع آفتاب، زیبایی غروب آفتاب، زیبایی شفق؛ هزاران نوع زیبایی و جمال محسوس در عالَم طبیعت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زیبایی‌ها منحصر به آن زیبایی که با شهوت جنسی انسان سر و کار 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زیبایی را منحصراً در شهوت جنسی درک می‌کند، در حقیقت اصلاً زیبایی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طبیعت، هزاران نوع زیبایی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اینهایی که ما گفتیم، زیبایی‌های مربوط به قوّه باصره و چشم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سامعه، لامسه، شامّه و ذائقه نیز هر یک، زیبایی‌هایی را درک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زیبایی</w:t>
      </w:r>
    </w:p>
    <w:p>
      <w:pPr>
        <w:pStyle w:val="BookText"/>
        <w:rPr/>
      </w:pPr>
      <w:r>
        <w:rPr>
          <w:rFonts w:ascii="IRNazanin" w:hAnsi="IRNazanin" w:eastAsia="IRNazanin"/>
          <w:color w:val="111111"/>
          <w:sz w:val="28"/>
          <w:sz w:val="28"/>
          <w:szCs w:val="28"/>
          <w:rtl w:val="true"/>
          <w:lang w:bidi="fa-IR"/>
        </w:rPr>
        <w:t xml:space="preserve">معمولاً وقتی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می‌شنویم، ذهن ما به سوی زیبایی حسی و مادی همانند زیباییِ یک چهره، زیبایی اندام، زیبایی گل‌ها، زیبایی کوهساران و دریاها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درحالی‌که از نگاه زیبایی‌شناسان، نوع دیگری از زیبایی وجود دارد که از آن به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همانند زیبایی اخلاق، زیبایی علم و زیبایی‌هایی دیگر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شهید مطهری، غیر از زیبایی‌های حسی، زیبایی‌های معنوی نیز داریم که آن را از طریق واکنش انسان‌ها هنگام روبه‌رو شدن با این‌گونه زیبایی‌ها به وجود می‌آید، می‌توان شناخت؛ واکنشی همانند شیفتگی و شیدایی در برابرِ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دلیل وجود زیبایی‌های معنوی را، بروز شیفتگی و شیدایی انسان‌ها در برابر آنها دانسته،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زیبایی، منحصر به زیبایی حسی نیست، بلکه زیبایی معنوی هم هست و دلیلش این است که افراد بشر وقتی فرد دیگری را که به اخلاق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است، می‌بینند، همان عکس‌العملی در آنها پیدا می‌شود که در مقابل جمال‌ها پدید می‌آید؛ یعنی شیفته و فریفته می‌شوند، اصلاً عاشق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اولیاء الله عشق می‌ورزند؟ دوستی بدون زیبایی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او یک زیبایی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 جای دیگر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منحصر به زیبایی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زیبایی که حواس انسان مجذوب آن می‌شود، مثل زیبایی‌های بصری و یا زیبایی‌های سمعی و بلکه زیبایی‌های دیگر، آن چیزهایی که حواس انسان را به سوی خود می‌کشاند، زیبایی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یکسری زیبایی‌های عقلی و معنوی هم داریم که آنها واقعاً از نوع زیبایی و جمال است، ولی محسوس نیست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 ذاتاً زیبا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زیبایی و کشش خاصی دارد؛ چه برای کسی که گوینده راست است و چه برای شنونده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از همین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علوّ نفس و شکر و سپاسگزاری و عدالت، یک زیبایی و شکوه معنوی دارند که هر انسانی را به سوی خود می‌کشند و هر انسانی که این صفات در او باشد، دیگران به سوی او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افرادی که دارای این صفات‌اند، ما به آنها علاقه‌مند می‌شویم، یک جاذبه‌ای در آنها حس می‌کنیم که به حکم آن جاذبه به سوی آنها کشیده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انسانی که دارای چنین فعلی است، خود نیز زیبا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زیبایی‌های معنوی و معقول است که در برابر زیبایی‌های حسی و مادی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پی بردن به زیبایی‌های معنوی در آراسته شدن به آنها</w:t>
      </w:r>
    </w:p>
    <w:p>
      <w:pPr>
        <w:pStyle w:val="BookText"/>
        <w:rPr/>
      </w:pPr>
      <w:r>
        <w:rPr>
          <w:rFonts w:ascii="IRNazanin" w:hAnsi="IRNazanin" w:eastAsia="IRNazanin"/>
          <w:color w:val="111111"/>
          <w:sz w:val="28"/>
          <w:sz w:val="28"/>
          <w:szCs w:val="28"/>
          <w:rtl w:val="true"/>
          <w:lang w:bidi="fa-IR"/>
        </w:rPr>
        <w:t>به باور شهید مطهری، یکی از ثمره‌های مهم اثبات زیبایی‌های معنوی و معقول ـ همانند فضیلت‌های اخلاقی ـ و یکی از آثار ارزنده درک زیبایی‌های معنوی از سوی انسان این است که آدم‌ها، همان‌گونه که با درک زیبایی های حسی، به سوی آنها گرایش می‌یابند، با درک زیبایی‌های معنوی و اخلاقی نیز به سوی آنها گرایش پیدا کرده، درصدد متّصف شدن به آنها برمی‌آیند؛ چنان‌که آدم‌ها، اگر زشتی صفات ناپسندی چون غیبت و دروغ را درک کنند، هرگز بدانها دست نمی‌یازند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بشر، زیبایی‌های معنوی کارهای اخلاقی را درک کند؛ زیبایی فداکاری، زیبایی استقامت، زیبایی انصاف دادن نسبت به دیگران، زیبایی گذشت، زیبایی حلم، زیبایی جود، زیبایی سخا را درک کند، به سوی این اعمال، جذب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شخص، یک قالی زیبا را می‌بیند، عاشق و شیفته‌اش می‌شود و چه‌بسا آن را به قیمتی گران‌تر از قیمت اصلی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زیبایی‌اش</w:t>
      </w:r>
    </w:p>
    <w:p>
      <w:pPr>
        <w:pStyle w:val="BookText"/>
        <w:rPr/>
      </w:pPr>
      <w:r>
        <w:rPr>
          <w:rFonts w:ascii="IRNazanin" w:hAnsi="IRNazanin" w:eastAsia="IRNazanin"/>
          <w:color w:val="111111"/>
          <w:sz w:val="28"/>
          <w:sz w:val="28"/>
          <w:szCs w:val="28"/>
          <w:rtl w:val="true"/>
          <w:lang w:bidi="fa-IR"/>
        </w:rPr>
        <w:t>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بکنید مردم، زیبایی‌های مکارم اخلاقی را درک کنند، زیبایی‌های کارهای نیک را، زیبایی نیک‌کرداری را درک بکنند و در مقابل، زشتی و بدی و منفوریّتِ کارهای بد را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بکنید که اصلاً دروغ در نظرش زشت و یک شیء متعفّن باشد؛ چیزی که اساساً ذوق از آن تنفّر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ذائقه‌اش را اصلاح کنید که ذائقه او از غیبت کردن تنفّر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اخلاقیّون یعنی آنهایی که خودشان را تربیت کرده‌اند، واقعاً ذائقه‌شان از غیبت کردن تنفر دارد، ذائقه‌شان از دروغ گفتن به مردم، از خیانت کردن به مردم، از ظلم و تجاوز به حقوق مردم تنفّر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ثمره مهم درک زیبایی‌های اخلاقی، گرایش و اتصاف به آنهاست؛ چنان‌که ثمره مهم درک زشتی‌های اخلاقی همانند غیبت و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آنها و در نتیجه پرهیز از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گرایش فطری به زیبایی‌ها</w:t>
      </w:r>
    </w:p>
    <w:p>
      <w:pPr>
        <w:pStyle w:val="BookText"/>
        <w:rPr/>
      </w:pPr>
      <w:r>
        <w:rPr>
          <w:rFonts w:ascii="IRNazanin" w:hAnsi="IRNazanin" w:eastAsia="IRNazanin"/>
          <w:color w:val="111111"/>
          <w:sz w:val="28"/>
          <w:sz w:val="28"/>
          <w:szCs w:val="28"/>
          <w:rtl w:val="true"/>
          <w:lang w:bidi="fa-IR"/>
        </w:rPr>
        <w:t>بنا بر عقیده شهید مطهری، انسان‌ها به طور فطری به سوی زیبایی‌ها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آن است که آدم‌ها، برای علاقه‌مند شدن و سوق به زیبایی‌ها، نیازمند تبلیغ و تشویق نیستند، بلکه فطرت آنها به گونه‌ای آفریده شده که چه بخواهند یا نخواهند، به سوی زیبایی‌ها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از گرایش و علاقه فطری انسان‌ها به زیبایی‌ها به عنوان یکی از ابعاد معنوی انسان‌ها یاد کرده،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 گرایشی به جمال و زیبایی ـ چه به معنای زیبایی‌دوستی و چه به معنای زیبایی‌آفرینی که نامش هنر است ـ به معنای مطلق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گرایشی است در انسان، و هیچ‌کس نیست که از این حس، فارغ و خالی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یک بُعد دیگر از ابعاد معنوی انسان، علاقه به جمال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مهمی از زندگی انسان را جمال و زیبایی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جمال و زیبایی را در همه شئون زندگی دخالت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می‌پوشد برای سرما و گرما، به همان اندازه هم به زیبایی‌ِ رنگ و دوخت، اهمیت می‌دهد؛ خانه می‌سازد برای سکونت، و بیش از هر چیز به زیبایی خانه توجه دارد؛ حتی</w:t>
      </w:r>
    </w:p>
    <w:p>
      <w:pPr>
        <w:pStyle w:val="BookText"/>
        <w:rPr/>
      </w:pPr>
      <w:r>
        <w:rPr>
          <w:rFonts w:ascii="IRNazanin" w:hAnsi="IRNazanin" w:eastAsia="IRNazanin"/>
          <w:color w:val="111111"/>
          <w:sz w:val="28"/>
          <w:sz w:val="28"/>
          <w:szCs w:val="28"/>
          <w:rtl w:val="true"/>
          <w:lang w:bidi="fa-IR"/>
        </w:rPr>
        <w:t>سفره‌ای که برای غذا خوردن پهن می‌کند و ظرفی که در آن غذا می‌ریزد و حتی ترتیب چیدن غذا در ظرف‌ها و بر سر سفره، همه روی اصول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 دارد قیافه‌اش زیبا باشد، نامش زیبا باشد، جامه‌اش زیبا باشد، خطش زیبا باشد، خیابان و شهرش زیبا باشد، مناظرِ جلو چشمش زیبا باشد و خلاصه می‌خواهد هاله‌ای از زیبایی، تمام زندگی‌اش را فراگیرد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زیبایی برای انسان،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زیبایی‌های طبیعت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مناظر عالی طبیعت لذت می‌برد، از منظره آسمان، از افق، از کوه‌ها، از همه اینها لذت می‌برد؛ یعنی اینها را زیبا می‌بیند و از زیبایی اینها لذت می‌برد، و همین‌طور است مسئله هنر که خودش خلق نوعی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توجه به زیبایی و مظاهر زیبایی، گرایشی است فطری در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هنر</w:t>
      </w:r>
    </w:p>
    <w:p>
      <w:pPr>
        <w:pStyle w:val="BookText"/>
        <w:rPr/>
      </w:pPr>
      <w:r>
        <w:rPr>
          <w:rFonts w:ascii="IRNazanin" w:hAnsi="IRNazanin" w:eastAsia="IRNazanin"/>
          <w:color w:val="111111"/>
          <w:sz w:val="28"/>
          <w:sz w:val="28"/>
          <w:szCs w:val="28"/>
          <w:rtl w:val="true"/>
          <w:lang w:bidi="fa-IR"/>
        </w:rPr>
        <w:t>از نگاه شهید مطهری، اسلام هیچ مخالفتی با هنر ندارد، و اگر به هنرهایی چون مجسمه‌سازی روی خوش نشان نداده و گاه با آن مخالفت نموده، بدان سبب بوده که چه‌بسا این هنر در برهه‌ای از زمان، زمینه‌ساز بت‌پرستی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مخالفت اسلام با مجسمه‌سازی، نه به معنای مبارزه با هنر، که به دلیل عوارض منفی‌ای بوده که چنین هنری می‌توانسته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اسلام هیچ عنایتی به بُعد چهارم روح انسان، یعنی استعداد هنری نموده و در اسلام به زیبایی و جمال، عنایتی شده یا نه؟ بعضی چنین تصور می‌کنند که اسلام از این نظر خشک و جامد و بی‌عنایت است و به عبارت دیگر، اسلام ذوق‌کش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که چنین ادعا می‌کنند، به خاطر این است که اسلام روی خوش به موسیقی نشان نداده و مجسمه‌سازی را منع کرده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این شکل قضاوت کردن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راجع به مواردی که اسلام با آنها مبارزه کرده، تأمّل کنیم و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با آنها مبارزه کرده از آن جهت که زیبایی است یا از آن جهت که مقارن با امر دیگری است که برخلاف استعدادی از استعدادهای فردی یا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p>
    <w:p>
      <w:pPr>
        <w:pStyle w:val="BookText"/>
        <w:rPr/>
      </w:pPr>
      <w:r>
        <w:rPr>
          <w:rFonts w:ascii="IRNazanin" w:hAnsi="IRNazanin" w:eastAsia="IRNazanin"/>
          <w:color w:val="111111"/>
          <w:sz w:val="28"/>
          <w:sz w:val="28"/>
          <w:szCs w:val="28"/>
          <w:rtl w:val="true"/>
          <w:lang w:bidi="fa-IR"/>
        </w:rPr>
        <w:t>در مسائلی مثل مسجمه‌سازی، منع اسلام به خاطر مسئله مبارزه با بت‌پرستی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دراین زمینه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مجسمه‌ای از پیغمبر و غیره می‌ساختند، بدون شک امروز بت‌پرستی خیلی صاف و روشن وجود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اسلام در واقع هیچ مخالفتی با جمال و زیبایی ندارد و با این حس نه تنها مبارزه نکرده، بلکه در یک قسمت‌هایی این حس را تأیید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مبارزه‌ای بوده، به خاطر سوءاستفاده از هنرهایی چون موسیقی و مجسمه‌سازی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و اشاره به شاهکارهای هنری ایرانیان</w:t>
      </w:r>
    </w:p>
    <w:p>
      <w:pPr>
        <w:pStyle w:val="BookText"/>
        <w:rPr/>
      </w:pPr>
      <w:r>
        <w:rPr>
          <w:rFonts w:ascii="IRNazanin" w:hAnsi="IRNazanin" w:eastAsia="IRNazanin"/>
          <w:color w:val="111111"/>
          <w:sz w:val="28"/>
          <w:sz w:val="28"/>
          <w:szCs w:val="28"/>
          <w:rtl w:val="true"/>
          <w:lang w:bidi="fa-IR"/>
        </w:rPr>
        <w:t>شهید مطهری در مقام توجه به هنر و در راستای ذوق زیبایی‌شناسانه خود، به ستایش از شاهکارهای هنری‌ای پرداخته که به دست ایرانیان آفریده شده، آنها را برآمده از عشق و ایمان هنرمندان ایرانی دانسته، در این باره می‌نویسد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ذوقی و احساسی، بیش از خدمات فرهنگی می‌تواند نشان‌دهنده احساسات پاک و خالصانه ایرانیان بوده باشد؛ زیرا بیش از آنها سر و کارش با عشق و ایمان است، و به طور کلی شاهکارها مولود عشق‌ها و ایمان‌هاست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زور هرگز قادر نیست شاهکار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عشق و ایمان است که شاهکار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درباره شاهکارهای فکری هم صادق است و بسیاری از آثار ایرانیان در بخش علوم و فرهنگ اسلامی، شاهکار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شاهکارهای ذوقی و احساسی، خیلی روشن‌تر و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شاهکارهای صنعتی ایران در دوره اسلامی، اعم از معماری‌ها، نقاشی‌ها، خوش‌نویسی‌ها، تذهیب‌کاری‌ها، خاتم‌کاری‌ها، کاشی‌کاری‌ها و مُعَّرق‌سازی‌ها بیشتر در زمینه‌های دینی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همه واضح است، این است که شاهکارهای فوق، همه در مساجد و مشاهد و مدارس و قرآن‌ها و کتب ادعیه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معمارها هنر خود را در مساجد و مشاهد و مدارس اسلامی بروز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کاشی‌کاری‌ها، خاتم‌کاری‌ها و کتیبه‌نویسی‌ها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قرآن که در موزه‌های مختلف کشورهای اسلامی و احیاناً کشورهای غیراسلامی هست، اوج هنر ایرانی را در زمینه‌های اسلامی و در حقیقت جوشش روح اسلامی را در ذوق ایرانی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شهید مطهری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بناهای تاریخی</w:t>
      </w:r>
    </w:p>
    <w:p>
      <w:pPr>
        <w:pStyle w:val="BookText"/>
        <w:rPr/>
      </w:pPr>
      <w:r>
        <w:rPr>
          <w:rFonts w:ascii="IRNazanin" w:hAnsi="IRNazanin" w:eastAsia="IRNazanin"/>
          <w:color w:val="111111"/>
          <w:sz w:val="28"/>
          <w:sz w:val="28"/>
          <w:szCs w:val="28"/>
          <w:rtl w:val="true"/>
          <w:lang w:bidi="fa-IR"/>
        </w:rPr>
        <w:t xml:space="preserve">شهید مطهری، بناهای تاریخی را یکی از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آن‌که بی‌اعتنایی به این بناهای ارزشمند هنری را نشانه عدم رشد یک ملت دانسته،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سال پیش، بناهای تاریخی که ما در همین مملکت داریم، در وضعی بود که هر کسی می‌آمد و می‌رفت و هر کار دلش می‌خواست می‌کرد؛ اگر بچه‌ای می‌رفت و چشمش به یک کاشی می‌افتاد، میخ برمی‌داشت و می‌زد به آن کاشی و 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نبود جلویش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مردمی دیگر چنین شاهکارهایی داشته باشند که در ششصد سال پیش، هفتصد سال پیش یا سیصد چهارصد سال پیش به وجود آورده‌اند و علامت سابقه فرهنگ و تمدن آنها به شمار می‌رود، حاضر نخواهند شد هیچ آسیبی بدانها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موثّق و محترمی اخیراً شنیدم که توجه به حفاظت گنبد مسجد شیخ لطف‌الله در اصفهان از زمانی آغاز شد که یک نفر ایران‌شناس معروف به نام پروفسور پوپ ـ که اخیراً فوت کرد و طبق وصیتش در اصفهان دفن شد ـ آمد و به طور جدی به دست‌اندرکاران تذکر داد که اگر این اثر را حفظ نکنید و خراب شود، به بشریت خیانت کرده‌اید؛ این‌گونه آثار و شاهکارها به بشریت تعلق دارد و تجلی زیبایی روح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بی‌اعتنایی و سهل‌انگاری نسبت به این بناهای تاریخی، نشانه عدم رشد یک ملت خواهد بود، و ملتی که رشدیافته است، هرگز در حفظ بناهای ارزشمند تاریخی خود، سهل‌انگاری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قرآن‌های نفیس خطی</w:t>
      </w:r>
    </w:p>
    <w:p>
      <w:pPr>
        <w:pStyle w:val="BookText"/>
        <w:rPr/>
      </w:pPr>
      <w:r>
        <w:rPr>
          <w:rFonts w:ascii="IRNazanin" w:hAnsi="IRNazanin" w:eastAsia="IRNazanin"/>
          <w:color w:val="111111"/>
          <w:sz w:val="28"/>
          <w:sz w:val="28"/>
          <w:szCs w:val="28"/>
          <w:rtl w:val="true"/>
          <w:lang w:bidi="fa-IR"/>
        </w:rPr>
        <w:t>شهید مطهری در مقام توجه به مقوله هنر، قرآن‌های نفیس خطی را یکی دیگر از اثرهای هنری ارزشمند دانسته، با توجه به این نکته که هدر دادن چنین قرآن‌هایی، نشان‌دهنده عدم رشد یک ملت است، می‌نویسد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روزنامه‌ها آمده بود که یکی از مدیر‌کل‌های آستان قدس رضوی اعلام کرد که در حدود سیصد یا چهارصد جلد قرآن نفیس خطی در میان ورق‌پاره‌هایی که در صندوق‌ها برای دور ریختن و دفن کردن ریخته بودند،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قرآن‌ها را</w:t>
      </w:r>
    </w:p>
    <w:p>
      <w:pPr>
        <w:pStyle w:val="BookText"/>
        <w:rPr/>
      </w:pPr>
      <w:r>
        <w:rPr>
          <w:rFonts w:ascii="IRNazanin" w:hAnsi="IRNazanin" w:eastAsia="IRNazanin"/>
          <w:color w:val="111111"/>
          <w:sz w:val="28"/>
          <w:sz w:val="28"/>
          <w:szCs w:val="28"/>
          <w:rtl w:val="true"/>
          <w:lang w:bidi="fa-IR"/>
        </w:rPr>
        <w:t>قبلاً داخل صندوق‌هایی ریخته بودند و می‌خواستند به عنوان ورق‌های پاره آنها را دور بریزند، ولی چون آیات قرآن بود و نبایستی زیردست و پا بیفتد در صندوق‌هایی ریخته بودند که سر فرصت ببرند در خارج دفن کنند و خوشبختانه قبل از آن‌که دفن بشود، به وسیله یک مرد رشید و قدرشناس کشف شد و از دفن آنها جلوگیری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این قرار بود که در طول تاریخ چندسال‌های که مرقد مقدس حضرت رضا علیه السلام مورد توجه زائران بوده است، از تمام طبقات، از سلاطین گرفته تا وزرا، ثروتمندان دیگر، هنرمندان، خطاطان، خوش‌نویسان و همه طبقات مختلف، قرآن‌های نفیسی که در خانواده‌ها داشتند، قرآن‌هایی با خطوط بسیار عالی و در حقیقت شاهکار خطی و با تذهیب‌های بسیار عالی که نمونه عالی هنر و زیبایی بوده است و باید در محل امنی، این سرمایه هنری اسلامی حفظ شود، آنها را به آستانه حضرت رضا علیه السلام اهدا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اثر بی‌لیاقتی نسل‌های بعدی، این مردم نالایق، این افراد غیررشید، ماه رمضان که می‌شد و بچه‌ها می‌آمدند قرآن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قرآن‌های نفیس خطی را در اختیار بچه‌مکتبی‌ها می‌گذاشتند که بیایند قرآن بخوانند؛ این بچه‌ها هم که تازه می‌خواستند قرآن یاد بگیرند، آنها را ورق‌ورق می‌کردند و وقتی که ورق‌ها پاره می‌شد، می‌گفتند این قرآن‌ها دیگر قابل استفاده نیست و آنها را زیرِ زمین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ببینید چقدر از این قرآن‌های نفیس که نشانه ذوق و ایمان و ابتکار و هنر پیشینیان بوده است و نشانه تمدن این قوم و ملت بوده است، می‌بردند و زیر خاک‌ها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بی‌رشدی است، علامت نشناختن هنر گذشتگان، نشناختن قدر احساس گذشتگان و علامت نشناختن ارزش اجتماعی آنها برای یک ملت و سرافرازی آنها در برابر ملت‌های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و خوش‌نویسی</w:t>
      </w:r>
    </w:p>
    <w:p>
      <w:pPr>
        <w:pStyle w:val="BookText"/>
        <w:rPr/>
      </w:pPr>
      <w:r>
        <w:rPr>
          <w:rFonts w:ascii="IRNazanin" w:hAnsi="IRNazanin" w:eastAsia="IRNazanin"/>
          <w:color w:val="111111"/>
          <w:sz w:val="28"/>
          <w:sz w:val="28"/>
          <w:szCs w:val="28"/>
          <w:rtl w:val="true"/>
          <w:lang w:bidi="fa-IR"/>
        </w:rPr>
        <w:t xml:space="preserve">یکی از هنرهای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شیعه به خوش‌نویسی و خط زیبا توجه داشتند و به آن علاقه‌مند بودند؛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 امام سجاد علیه السلام و امام رضا علیه السلام خوش‌نویس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 ماری شیمل،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حدیث از حضرت علی علیه السلام که سندی بر اهتمام ایشان به خوش‌نویسی بوده و آن را به کاتب خود ـ عبیدالله بن ابی‌رافع ـ فرمود،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 دَواتَکَ، وَ اَطْلِ</w:t>
      </w:r>
    </w:p>
    <w:p>
      <w:pPr>
        <w:pStyle w:val="BookText"/>
        <w:rPr/>
      </w:pPr>
      <w:r>
        <w:rPr>
          <w:rFonts w:ascii="IRNazanin" w:hAnsi="IRNazanin" w:eastAsia="IRNazanin"/>
          <w:color w:val="111111"/>
          <w:sz w:val="28"/>
          <w:sz w:val="28"/>
          <w:szCs w:val="28"/>
          <w:rtl w:val="true"/>
          <w:lang w:bidi="fa-IR"/>
        </w:rPr>
        <w:t>جِلْفَةَ قَلَمِکَ، وَ فَرِّجْ بَیْنَ السُّطُورِ وَ قَرْمِطْ بَیْنَ الْحُرُوفِ فَاِنَّ ذلِکَ اَجْدَرُ بِصّباحَةِ الْخَطِّ؛ دواتت را لیقه بینداز و از جای تراش تا نوک قلمت را دراز ساز و میان سطرها را گشاده دارد و حرف‌ها را نزدیک هم آر که چنین کار، موجب زیبایی خط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نگاه زیبایی‌شناسانه‌اش، از خط به عنوان هنری قدیمی که ارزش فوق‌العاده‌ای دارد، یاد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مستظرفه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صنایع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هنر قدیمی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بسیار زیبا برای انسان ارزش فوق‌العاده‌ای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با خط بسیار زیبا نوشته شده باشد، ده بار هم اگر انسان آن را دیده باشد، دفعه یازدهم باز می‌خواهد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ابوی ما که خط خودشان هم خوب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علاقه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می‌گفتند اگر قرآن خیلی خوش‌خط دست من باشد، دیگر نمی‌توانم بخوانم، چون آن‌قدر به خطش خیره می‌شوم که از خواندن باز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خط زیبا، کتیبه بایسنقر است در جلو ایوان مقصوره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حرم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بایسنقر که پسر گوهرشاد بوده، خودش در آخر این کتیبه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 بایْسُنْقُرُ بْنُ شاهرخ بن امیر تیمور گورکان؛ این کتیبه را بایسنقر پسر شاهرخ پسر امیر تیمور گورکان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در خط ثلث، دیگر نظیری برای بایسنقر نیامده است؛ نه قبل از او کسی چنین خط ثلثی نوشته است و نه بعد از او کسی توانسته است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شهید مطهری بارها به شعر از منظر زیبایی‌شناسانه توجه کرده، رمز جاذبه، مانایی و جاودانگی شعر را در زیبایی فصاحت و بلاغت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می‌نویسد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زیبایی غیرمحسوس و زیبایی معنوی هم داریم؟ بله، حداقلش آن زیبایی‌هایی است که به قوه خیال انسان، یعنی به صورت‌های ذهنی انسان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فصاحت و بلاغت در چیست؟ یک عبارت فصیح و بلیغ، چرا انسان را به سوی خودش می‌کشد و جذب می‌کند؟ نثر و شعر سعدی چرا انسان را جذب می‌کند؟ حدود هفتصد سال از زمان سعدی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w:t>
      </w:r>
    </w:p>
    <w:p>
      <w:pPr>
        <w:pStyle w:val="BookText"/>
        <w:rPr/>
      </w:pPr>
      <w:r>
        <w:rPr>
          <w:rFonts w:ascii="IRNazanin" w:hAnsi="IRNazanin" w:eastAsia="IRNazanin"/>
          <w:color w:val="111111"/>
          <w:sz w:val="28"/>
          <w:sz w:val="28"/>
          <w:szCs w:val="28"/>
          <w:rtl w:val="true"/>
          <w:lang w:bidi="fa-IR"/>
        </w:rPr>
        <w:t>جمله‌های کوتاه سعدی، هنوز هم در زبان‌ها تکرار می‌شود و انسان وقتی که می‌شنود، مجذوب آن می‌شود؟ زیبایی است که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زیبایی چیست؟ آیا زیبایی لفظ است؟ نه، تنها لفظ نیست؛ معانی این الفاظ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لفظ هم در فصاحت، دخالتی دارد، ولی تنها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این الفاظ و معانی ذهنی، آن‌چنان زیبا کنار یکدیگر قرار گرفته است که روح انسان را به سوی خودش می‌کشد و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زیبایی‌های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می‌کنند، گاهی آن‌چنان مجذوب و مسحور این شعرها می‌شوند که اصلاً از خود، بیخود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جای دیگر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شعر زیبا یا یک نثر زیبا چقدر انسان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سعدی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خدای را عزوجل که طاعتش موجب قربت است و به شکر اندرش مزید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شعر و نثرش آن‌چنان در کنار یکدیگر زیبا چیده شده است که سعدی هفتصد سال قبل مرده، ولی گلستان او خودش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خودش را حفظ کرده؟ زیرا زیباست؛ فصیح و 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را چه نگه داشته است؟ مولوی را چه نگه داشته است؟ زیبایی شعرشان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علما، فصاحت و روشنی و بلاغت و جاذبه و ربایندگی، مسئله غیرقابل‌انکاری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شهید مطهری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ادیب پیشاوری، یکی از ادبای بسیار مبرز و در ادبیات، مرد فوق‌العاده فاضل و کم‌نظیری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گاهی شعر نیز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عمرم خواندن یک شعر مرا از هوش برد؛ بیهوش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زمانی بود که غزلی از حافظ خواندم، آن‌چنان تحت‌تأثیرش قرار گرفتم که بیهوش شدم؛ غزلی که آغازش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یار دلنوازم شکری است با شکایت</w:t>
      </w:r>
    </w:p>
    <w:p>
      <w:pPr>
        <w:pStyle w:val="BookText"/>
        <w:rPr/>
      </w:pPr>
      <w:r>
        <w:rPr>
          <w:rFonts w:ascii="IRNazanin" w:hAnsi="IRNazanin" w:eastAsia="IRNazanin"/>
          <w:color w:val="111111"/>
          <w:sz w:val="28"/>
          <w:sz w:val="28"/>
          <w:szCs w:val="28"/>
          <w:rtl w:val="true"/>
          <w:lang w:bidi="fa-IR"/>
        </w:rPr>
        <w:t>گر نکته‌دان عشقی، بشنو تو این حکایت</w:t>
      </w:r>
    </w:p>
    <w:p>
      <w:pPr>
        <w:pStyle w:val="BookText"/>
        <w:rPr/>
      </w:pPr>
      <w:r>
        <w:rPr>
          <w:rFonts w:ascii="IRNazanin" w:hAnsi="IRNazanin" w:eastAsia="IRNazanin"/>
          <w:color w:val="111111"/>
          <w:sz w:val="28"/>
          <w:sz w:val="28"/>
          <w:szCs w:val="28"/>
          <w:rtl w:val="true"/>
          <w:lang w:bidi="fa-IR"/>
        </w:rPr>
        <w:t>بی مزد بود و منت هر خدمتی که کردم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مباد کس را مخدوم بی‌عنایت</w:t>
      </w:r>
    </w:p>
    <w:p>
      <w:pPr>
        <w:pStyle w:val="BookText"/>
        <w:rPr/>
      </w:pPr>
      <w:r>
        <w:rPr>
          <w:rFonts w:ascii="IRNazanin" w:hAnsi="IRNazanin" w:eastAsia="IRNazanin"/>
          <w:color w:val="111111"/>
          <w:sz w:val="28"/>
          <w:sz w:val="28"/>
          <w:szCs w:val="28"/>
          <w:rtl w:val="true"/>
          <w:lang w:bidi="fa-IR"/>
        </w:rPr>
        <w:t>رندان تشنه‌لب را آبی نمی‌دهد کس</w:t>
      </w:r>
    </w:p>
    <w:p>
      <w:pPr>
        <w:pStyle w:val="BookText"/>
        <w:rPr/>
      </w:pPr>
      <w:r>
        <w:rPr>
          <w:rFonts w:ascii="IRNazanin" w:hAnsi="IRNazanin" w:eastAsia="IRNazanin"/>
          <w:color w:val="111111"/>
          <w:sz w:val="28"/>
          <w:sz w:val="28"/>
          <w:szCs w:val="28"/>
          <w:rtl w:val="true"/>
          <w:lang w:bidi="fa-IR"/>
        </w:rPr>
        <w:t>گویی ولی‌شناسان رفتند از این ولایت</w:t>
      </w:r>
    </w:p>
    <w:p>
      <w:pPr>
        <w:pStyle w:val="BookText"/>
        <w:rPr/>
      </w:pPr>
      <w:r>
        <w:rPr>
          <w:rFonts w:ascii="IRNazanin" w:hAnsi="IRNazanin" w:eastAsia="IRNazanin"/>
          <w:color w:val="111111"/>
          <w:sz w:val="28"/>
          <w:sz w:val="28"/>
          <w:szCs w:val="28"/>
          <w:rtl w:val="true"/>
          <w:lang w:bidi="fa-IR"/>
        </w:rPr>
        <w:t>در این شب سیاهم گم گشت راه مقصود</w:t>
      </w:r>
    </w:p>
    <w:p>
      <w:pPr>
        <w:pStyle w:val="BookText"/>
        <w:rPr/>
      </w:pPr>
      <w:r>
        <w:rPr>
          <w:rFonts w:ascii="IRNazanin" w:hAnsi="IRNazanin" w:eastAsia="IRNazanin"/>
          <w:color w:val="111111"/>
          <w:sz w:val="28"/>
          <w:sz w:val="28"/>
          <w:szCs w:val="28"/>
          <w:rtl w:val="true"/>
          <w:lang w:bidi="fa-IR"/>
        </w:rPr>
        <w:t>از گوشه‌ای برون آی، ای کوکب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دفعه این شعرها را خواندم، آن‌چنان مجذوب شدم که بیهوش شدم و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زیبایی شعر است که یک ادیب را در این حد مجذوب خودش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یک ادیب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عارف اگر شعرهای حافظ را بخواند، غزل‌های عارفانه را انتخاب می‌کند و کمتر کسی است که ذوق عرفانی داشته باشد و غزل‌های عرفانی حافظ، مثل غزل زیر را بخواند و شدیداً تحت‌تأثیر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دل طلب جام جم از ما می‌کرد</w:t>
      </w:r>
    </w:p>
    <w:p>
      <w:pPr>
        <w:pStyle w:val="BookText"/>
        <w:rPr/>
      </w:pPr>
      <w:r>
        <w:rPr>
          <w:rFonts w:ascii="IRNazanin" w:hAnsi="IRNazanin" w:eastAsia="IRNazanin"/>
          <w:color w:val="111111"/>
          <w:sz w:val="28"/>
          <w:sz w:val="28"/>
          <w:szCs w:val="28"/>
          <w:rtl w:val="true"/>
          <w:lang w:bidi="fa-IR"/>
        </w:rPr>
        <w:t>آنچه خود داشت ز بیگانه تمنا می‌کرد</w:t>
      </w:r>
    </w:p>
    <w:p>
      <w:pPr>
        <w:pStyle w:val="BookText"/>
        <w:rPr/>
      </w:pPr>
      <w:r>
        <w:rPr>
          <w:rFonts w:ascii="IRNazanin" w:hAnsi="IRNazanin" w:eastAsia="IRNazanin"/>
          <w:color w:val="111111"/>
          <w:sz w:val="28"/>
          <w:sz w:val="28"/>
          <w:szCs w:val="28"/>
          <w:rtl w:val="true"/>
          <w:lang w:bidi="fa-IR"/>
        </w:rPr>
        <w:t>گوهری کز صدف کَون و مکان بیرون بود</w:t>
      </w:r>
    </w:p>
    <w:p>
      <w:pPr>
        <w:pStyle w:val="BookText"/>
        <w:rPr/>
      </w:pPr>
      <w:r>
        <w:rPr>
          <w:rFonts w:ascii="IRNazanin" w:hAnsi="IRNazanin" w:eastAsia="IRNazanin"/>
          <w:color w:val="111111"/>
          <w:sz w:val="28"/>
          <w:sz w:val="28"/>
          <w:szCs w:val="28"/>
          <w:rtl w:val="true"/>
          <w:lang w:bidi="fa-IR"/>
        </w:rPr>
        <w:t>طلب از گمشدگان لب دریا می‌کرد</w:t>
      </w:r>
    </w:p>
    <w:p>
      <w:pPr>
        <w:pStyle w:val="BookText"/>
        <w:rPr/>
      </w:pPr>
      <w:r>
        <w:rPr>
          <w:rFonts w:ascii="IRNazanin" w:hAnsi="IRNazanin" w:eastAsia="IRNazanin"/>
          <w:color w:val="111111"/>
          <w:sz w:val="28"/>
          <w:sz w:val="28"/>
          <w:szCs w:val="28"/>
          <w:rtl w:val="true"/>
          <w:lang w:bidi="fa-IR"/>
        </w:rPr>
        <w:t>بیدلی در همه احوال خدا با او بود</w:t>
      </w:r>
    </w:p>
    <w:p>
      <w:pPr>
        <w:pStyle w:val="BookText"/>
        <w:rPr/>
      </w:pPr>
      <w:r>
        <w:rPr>
          <w:rFonts w:ascii="IRNazanin" w:hAnsi="IRNazanin" w:eastAsia="IRNazanin"/>
          <w:color w:val="111111"/>
          <w:sz w:val="28"/>
          <w:sz w:val="28"/>
          <w:szCs w:val="28"/>
          <w:rtl w:val="true"/>
          <w:lang w:bidi="fa-IR"/>
        </w:rPr>
        <w:t>او نمی‌دیدش و از دور خدایا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زیبایی شعر، عامل جذابیت آن و در پی آن، موجب مانایی آن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خطابه‌ها و وعظ</w:t>
      </w:r>
    </w:p>
    <w:p>
      <w:pPr>
        <w:pStyle w:val="BookText"/>
        <w:rPr/>
      </w:pPr>
      <w:r>
        <w:rPr>
          <w:rFonts w:ascii="IRNazanin" w:hAnsi="IRNazanin" w:eastAsia="IRNazanin"/>
          <w:color w:val="111111"/>
          <w:sz w:val="28"/>
          <w:sz w:val="28"/>
          <w:szCs w:val="28"/>
          <w:rtl w:val="true"/>
          <w:lang w:bidi="fa-IR"/>
        </w:rPr>
        <w:t xml:space="preserve">شهید مطهری در نگاه زیبایی‌شناختی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مصداقی از فن و هنر دانسته، در این باره می‌نویسد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خطابه با اسلام از چند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این نظر که خطابه یک فن است؛ یعنی یک هنر است و هنر مطلقاً می‌تواند به کمک یک فکر و عقیده یا به جنگ یک فکر و عقیده بیاید؛ یعنی یک فکر، یک فلسفه، یک دین، یک آیین را می‌شود به وسیله هنر یا صنعت تقویت کرد، چنان‌که می‌شود به وسیله هنر یا صنعت،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مسجد شاه اصفهان بروید و اگر گنبد</w:t>
      </w:r>
    </w:p>
    <w:p>
      <w:pPr>
        <w:pStyle w:val="BookText"/>
        <w:rPr/>
      </w:pPr>
      <w:r>
        <w:rPr>
          <w:rFonts w:ascii="IRNazanin" w:hAnsi="IRNazanin" w:eastAsia="IRNazanin"/>
          <w:color w:val="111111"/>
          <w:sz w:val="28"/>
          <w:sz w:val="28"/>
          <w:szCs w:val="28"/>
          <w:rtl w:val="true"/>
          <w:lang w:bidi="fa-IR"/>
        </w:rPr>
        <w:t>مسجد شیخ لطف‌الله را ببینید، می‌بینید از جاهایی است که علم و هنر و صنعت به کمک دین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خطابه از آن جهت که یک هنر و یک فن است و هنر و فن معمولاً می‌تواند اثر اجتماعی داشته باشد و عامل اجتماعی به شمار رود و یک فکر و یک عقیده را تقویت یا تضعیف کند، از بزرگ‌ترین عوامل جتماعی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هنری به اندازه هنر خطابه نمی‌تواند اثر اجتماعی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نظر به خطابه نگاه کنیم، رابطه هنر خطابه با اسلام، مانند بسیاری از هنرها و صناعات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همان‌طوری که حجّارها و حجّاری‌ها پیدا شده، آینه‌کارها و آینه‌کاری‌ها پیدا شده، کاشی‌کارها و کاشی‌کاری‌ها پیدا شده است، همین‌طور اسلام در دامن خودش، خطبای بسیار زبردست پرورش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بیان تفاوت میان خطابه و وعظ ـ به عنوان دو هنر و فن اثرگذار ـ می‌گوید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وعظ، تسکین و اندرز و قیام علیه احساسات اماره است، به منزله فرونشاندن غلیان دیگ است، و خطابه به منزله حرارت دادن به زیر دیگ و به جوش آوردن است و مبارزه با ضعف و سستی و رخوت و جبن و تنبلی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می‌خواهد وجدان اخلاقی را تقویت کند و به کمک نفس لوامه بشتابد؛ برخلاف خطابه که می‌خواهد حس غیرت و دفاع از حقوق را که غریزی هر انسان است،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گفته شد معلوم می‌شود تفاوت بین وعظ و خطابه ـ که هر دو از فنون بیان و سخن می‌باشند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ـ چیست؟ خطابه و وعظ هیچ‌کدام بیان ساده یک مطلب به منظور تفهیم معنایی که سر و کار فقط با عقل باشد نیست، بلکه هر دو فن و هنر و صنعت می‌باشند و هدفی در وجود طرف دارند و می‌خواهند او را از لحاظ تمایلات و احساسات به شکل خاصی درآورند و به عبارت دیگر،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خطابه تکوین و ایجاد خُلقِ دفاعت و قیام برای دفاع از حق است که این حالت، ملکه راسخه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هدف واعظ، تکوین 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ملکه حفظ حدود است که بشر از مرز خود و حد خود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خطابه برای حفظ داخل مرز و یا رها نمودن سرزمین‌های غصب شده است و وعظ برای جلوگیری از تجاوز به مرز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سید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شیمل، آنه ماری</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خوش‌نویسی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آزاد،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در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 جهان‌بینی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ششم</w:t>
      </w:r>
      <w:r>
        <w:rPr>
          <w:rFonts w:eastAsia="IRNazanin" w:cs="IRNazanin"/>
          <w:color w:val="111111"/>
          <w:sz w:val="28"/>
          <w:szCs w:val="28"/>
          <w:rtl w:val="true"/>
          <w:lang w:bidi="fa-IR"/>
        </w:rPr>
        <w:t>.</w:t>
      </w:r>
      <w:bookmarkStart w:id="115" w:name="pg3836_42312"/>
    </w:p>
    <w:p>
      <w:pPr>
        <w:pStyle w:val="BookText"/>
        <w:rPr/>
      </w:pPr>
      <w:bookmarkEnd w:id="115"/>
      <w:r>
        <w:rPr>
          <w:rFonts w:ascii="IRNazanin" w:hAnsi="IRNazanin" w:eastAsia="IRNazanin"/>
          <w:color w:val="111111"/>
          <w:sz w:val="28"/>
          <w:sz w:val="28"/>
          <w:szCs w:val="28"/>
          <w:rtl w:val="true"/>
          <w:lang w:bidi="fa-IR"/>
        </w:rPr>
        <w:t>روز معلم</w:t>
      </w:r>
    </w:p>
    <w:p>
      <w:pPr>
        <w:pStyle w:val="Heading3"/>
        <w:numPr>
          <w:ilvl w:val="2"/>
          <w:numId w:val="1"/>
        </w:numPr>
        <w:rPr/>
      </w:pPr>
      <w:bookmarkStart w:id="116" w:name="__RefHeading___Toc1458186_2281741623"/>
      <w:bookmarkStart w:id="117" w:name="_Toc41"/>
      <w:bookmarkEnd w:id="116"/>
      <w:r>
        <w:rPr>
          <w:rtl w:val="true"/>
        </w:rPr>
        <w:t>متن ادبی</w:t>
      </w:r>
      <w:bookmarkEnd w:id="117"/>
    </w:p>
    <w:p>
      <w:pPr>
        <w:pStyle w:val="BookText"/>
        <w:rPr/>
      </w:pPr>
      <w:r>
        <w:rPr>
          <w:rFonts w:ascii="IRNazanin" w:hAnsi="IRNazanin" w:eastAsia="IRNazanin"/>
          <w:color w:val="111111"/>
          <w:sz w:val="28"/>
          <w:sz w:val="28"/>
          <w:szCs w:val="28"/>
          <w:rtl w:val="true"/>
          <w:lang w:bidi="fa-IR"/>
        </w:rPr>
        <w:t>آموزنده</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مهر معلم</w:t>
      </w:r>
    </w:p>
    <w:p>
      <w:pPr>
        <w:pStyle w:val="BookText"/>
        <w:rPr/>
      </w:pPr>
      <w:r>
        <w:rPr>
          <w:rFonts w:ascii="IRNazanin" w:hAnsi="IRNazanin" w:eastAsia="IRNazanin"/>
          <w:color w:val="111111"/>
          <w:sz w:val="28"/>
          <w:sz w:val="28"/>
          <w:szCs w:val="28"/>
          <w:rtl w:val="true"/>
          <w:lang w:bidi="fa-IR"/>
        </w:rPr>
        <w:t>مهرپردازی تو را با کدامین واژه بیان کنم، با کدام تصویر مرور نمایم و چگونه اندازه بگیرم؟</w:t>
      </w:r>
    </w:p>
    <w:p>
      <w:pPr>
        <w:pStyle w:val="BookText"/>
        <w:rPr/>
      </w:pPr>
      <w:r>
        <w:rPr>
          <w:rFonts w:ascii="IRNazanin" w:hAnsi="IRNazanin" w:eastAsia="IRNazanin"/>
          <w:color w:val="111111"/>
          <w:sz w:val="28"/>
          <w:sz w:val="28"/>
          <w:szCs w:val="28"/>
          <w:rtl w:val="true"/>
          <w:lang w:bidi="fa-IR"/>
        </w:rPr>
        <w:t>تمام واژه‌های الفبا را که با آغوش محبتت به من آموختی، کنار هم می‌گذارم تا شاید کلمه‌ای جدید بسازم؛ کلمه‌ای که در مفهوم، از کوه صبر تو بلندبالاتر باشد؛ کلمه‌ای که از دریای مهربانی‌ات، گسترده‌تر باشد؛ کلمه‌ای که از شمع آموزشت دلسوزتر باشد؛ کلمه‌ای که از درخت علمت پرشاخ و برگ‌تر باشد؛ کلمه‌ای که از گل ایمانت شکوفاتر باشد؛ کلمه‌ای که از دستان عاطفه‌ات، عشق‌خیزتر باشد؛ کلمه‌ای که از کوله‌بار یافته‌هایت سنگین‌تر باشد؛ کلمه‌ای که از شعر شعورت شورانگیزترین باشد؛ کلمه‌ای که از خورشید نبوغت پرفروغ‌تر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تا ابد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هم که بگذرد، گویا هنوز هم ایستاده‌ای در کلاس آموختن، و گشوده‌ای درِ واژه‌ها را به روی نوآموزانی که از زلال آب آغاز کرده‌اند و به روشنی آفتاب</w:t>
      </w:r>
    </w:p>
    <w:p>
      <w:pPr>
        <w:pStyle w:val="BookText"/>
        <w:rPr/>
      </w:pPr>
      <w:r>
        <w:rPr>
          <w:rFonts w:ascii="IRNazanin" w:hAnsi="IRNazanin" w:eastAsia="IRNazanin"/>
          <w:color w:val="111111"/>
          <w:sz w:val="28"/>
          <w:sz w:val="28"/>
          <w:szCs w:val="28"/>
          <w:rtl w:val="true"/>
          <w:lang w:bidi="fa-IR"/>
        </w:rPr>
        <w:t>رسیده‌اند؛ آفتابی که حاصل تلاش توست؛ تلاشی که پس از پس زدن ابرهای تار جهل و تیره‌عقلی، ثمره دانایی و خردمندی را نصیب جان‌ها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ایستاده‌ای استوار، در فراسوی بیکران یادگیری و دغدغه‌های شخصی‌ات گم شده در لابه‌لای درس و تخته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معلم، تو جاری هستی در تمام زمان، با نشانی از جویندگی و پویندگی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پیشه‌ات چونان پیامبران، گویی پیشه تو را چنان آراسته که نور عشق و معرفت می‌بارد؛ از آن، معرفتی که برای شناخت بیشتر خدا به آن نیاز است و خداوند در ذهن تو بارور می‌کند هر آنچه پیام است، که چونان پیامبران بخوانی بر پیام‌جویان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کدامین خط‌کش، بلندای مهرپروری تو را اندازه بگیرم؛ مهری که تک‌تک روزهای کودکی، نوجوانی و جوانی را در آغوش خاطرات همیشه مانا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آموخته‌ای مرا؛ که چگونه زیباتر از زیبایی‌ها ببینم و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آموخته‌ای تقسیم خوبی‌ها، تفریق زشتی‌ها، جذر سختی‌ها و به توان رساندن مهربانی‌ها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آموخته‌ای تکرار بی‌وقفه دُرواژه‌های ناب الهی، پیروی راه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بودن و چگونه زیستن را با تکیه بر آیین ناب محمدی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 معلمم، در قاب همیشه زمان، آینه چشمانت را تصویر می‌کنم؛ چشمانی که مانند ماهی تمام، سلام‌هایی گرم را به چشمان همیشه پرسش گرم هدیه می‌کند؛ چشمانی که همیشه مانند ره‌نمایی بر ستیغ قله‌های دور پیشرفت ایستاده‌اند و به فتح قله فرامی‌خوانند</w:t>
      </w:r>
      <w:r>
        <w:rPr>
          <w:rFonts w:eastAsia="IRNazanin" w:cs="IRNazanin"/>
          <w:color w:val="111111"/>
          <w:sz w:val="28"/>
          <w:szCs w:val="28"/>
          <w:rtl w:val="true"/>
          <w:lang w:bidi="fa-IR"/>
        </w:rPr>
        <w:t>.</w:t>
      </w:r>
      <w:bookmarkStart w:id="118" w:name="pg3836_42316"/>
    </w:p>
    <w:p>
      <w:pPr>
        <w:pStyle w:val="Heading2"/>
        <w:numPr>
          <w:ilvl w:val="1"/>
          <w:numId w:val="1"/>
        </w:numPr>
        <w:rPr/>
      </w:pPr>
      <w:bookmarkStart w:id="119" w:name="__RefHeading___Toc1458188_2281741623"/>
      <w:bookmarkStart w:id="120" w:name="_Toc42"/>
      <w:bookmarkEnd w:id="118"/>
      <w:bookmarkEnd w:id="119"/>
      <w:r>
        <w:rPr>
          <w:rtl w:val="true"/>
        </w:rPr>
        <w:t>شهادت حضرت امام موسی کاظم علیه السلام</w:t>
      </w:r>
      <w:bookmarkEnd w:id="120"/>
    </w:p>
    <w:p>
      <w:pPr>
        <w:pStyle w:val="Heading3"/>
        <w:numPr>
          <w:ilvl w:val="2"/>
          <w:numId w:val="1"/>
        </w:numPr>
        <w:rPr/>
      </w:pPr>
      <w:bookmarkStart w:id="121" w:name="__RefHeading___Toc1458190_2281741623"/>
      <w:bookmarkStart w:id="122" w:name="_Toc43"/>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May. 2015</w:t>
      </w:r>
    </w:p>
    <w:p>
      <w:pPr>
        <w:pStyle w:val="BookText"/>
        <w:rPr/>
      </w:pPr>
      <w:r>
        <w:rPr>
          <w:rFonts w:ascii="IRNazanin" w:hAnsi="IRNazanin" w:eastAsia="IRNazanin"/>
          <w:color w:val="111111"/>
          <w:sz w:val="28"/>
          <w:sz w:val="28"/>
          <w:szCs w:val="28"/>
          <w:rtl w:val="true"/>
          <w:lang w:bidi="fa-IR"/>
        </w:rPr>
        <w:t>ـ پژوهش</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شعر</w:t>
      </w:r>
      <w:bookmarkStart w:id="123" w:name="pg3836_42320"/>
    </w:p>
    <w:p>
      <w:pPr>
        <w:pStyle w:val="Heading3"/>
        <w:numPr>
          <w:ilvl w:val="2"/>
          <w:numId w:val="1"/>
        </w:numPr>
        <w:rPr/>
      </w:pPr>
      <w:bookmarkStart w:id="124" w:name="__RefHeading___Toc1458192_2281741623"/>
      <w:bookmarkStart w:id="125" w:name="_Toc44"/>
      <w:bookmarkEnd w:id="123"/>
      <w:bookmarkEnd w:id="124"/>
      <w:r>
        <w:rPr>
          <w:rtl w:val="true"/>
        </w:rPr>
        <w:t>پژوهش</w:t>
      </w:r>
      <w:bookmarkEnd w:id="125"/>
    </w:p>
    <w:p>
      <w:pPr>
        <w:pStyle w:val="BookText"/>
        <w:rPr/>
      </w:pPr>
      <w:r>
        <w:rPr>
          <w:rFonts w:ascii="IRNazanin" w:hAnsi="IRNazanin" w:eastAsia="IRNazanin"/>
          <w:color w:val="111111"/>
          <w:sz w:val="28"/>
          <w:sz w:val="28"/>
          <w:szCs w:val="28"/>
          <w:rtl w:val="true"/>
          <w:lang w:bidi="fa-IR"/>
        </w:rPr>
        <w:t>برداشت‌هایی روان‌شناختی از سخنان کاظم علیه السلام</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بوی خوش نماز اول وقت</w:t>
      </w:r>
    </w:p>
    <w:p>
      <w:pPr>
        <w:pStyle w:val="BookText"/>
        <w:rPr/>
      </w:pPr>
      <w:r>
        <w:rPr>
          <w:rFonts w:ascii="IRNazanin" w:hAnsi="IRNazanin" w:eastAsia="IRNazanin"/>
          <w:color w:val="111111"/>
          <w:sz w:val="28"/>
          <w:sz w:val="28"/>
          <w:szCs w:val="28"/>
          <w:rtl w:val="true"/>
          <w:lang w:bidi="fa-IR"/>
        </w:rPr>
        <w:t>اظهار دوستی گاه، شکل تکلف به خود می‌گیرد و گاهی رنگ و بوی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وصال محبوب خویش می‌اندیشد، برای ملاقات او سر از پا نمی‌شناسد و هر آنچه در کف دارد، در مسیر رسیدن هزینه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دلدادگان پروردگار و سرسپردگان درگاه او، زمانی برای ابراز ارادت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رسول حرا هنگام نماز به بلال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با ندای اذان ما را شاد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نیز نگاهی زیبا و معنادار به نماز داشته، برپایی آن را در نخستین زمان، نیکو می‌شمارد و به بوی خوش آن چنین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الصَّلَواتُ المَفروضاتُ فی أوَّلِ وَقتِها إذا اقیمَ حُدودُها أطیَبُ ریحًا مِن قَضیبِ الآس حینَ یؤخَذُ مِن شَجَرِهِ فی طیبِهِ وریحِهِ وطَراوَتِهِ، فَعَلَیکُم بِالوَقتِ الأَوَّلِ؛ هنگامی که نمازهای واجب در اول وقت و با رعایت حدود برپا داشته می‌شود، از شاخه بریده شده درخت آس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عطر و بو و تازگی‌اش، خوشبوتر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نماز اول وقت مداومت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زیباست نماز عطرآگینی که از سر علاقه و عشق به جای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پرواز</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نزدیک‌ترین حالت به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سجده در آن است که به</w:t>
      </w:r>
    </w:p>
    <w:p>
      <w:pPr>
        <w:pStyle w:val="BookText"/>
        <w:rPr/>
      </w:pPr>
      <w:r>
        <w:rPr>
          <w:rFonts w:ascii="IRNazanin" w:hAnsi="IRNazanin" w:eastAsia="IRNazanin"/>
          <w:color w:val="111111"/>
          <w:sz w:val="28"/>
          <w:sz w:val="28"/>
          <w:szCs w:val="28"/>
          <w:rtl w:val="true"/>
          <w:lang w:bidi="fa-IR"/>
        </w:rPr>
        <w:t>خاک می‌افتی، ولی تا آسمان بالا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بنده سر بر آستان دوست می‌ساید و دل‌بستگی تمام‌عیار خود را اعلام می‌دارد، موجی از شور و شعف در میان فرشتگان به راه می‌افتد و آن‌گاه است که هیچ واسطه‌ای میان خود و خدایش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انسان‌های کامل تأکید فراوان بر به جای‌آوری نیک سجده و طولانی‌سازی آن تأکید فراوان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نامه‌ای به یکی از یارانش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فَأَطِلِ السُّجودَ؛ هنگام نماز، سجده را طول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درباره شیوه شیدایی در سجده و نحوه اجرای زیباتر آن چنین پیشنهاد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رَفَعتَ رَأسَکَ مِن آخِرِ سَجدَتِکَ فِی الصَّلاةِ قَبلَ أن تَقومَ فَاجلِس جَلسَةً، ثُمَّ بادِر بِرُکبَتَیکَ إلَی الأَرضِ قَبلَ یَدَیکَ، وابسُط یَدَیکَ بَسطًا واتَّکِ عَلَیهِما، ثُمَّ قُم، فَإِنَّ ذلِکَ وَقارُ المَرءِ المُؤمِنِ الخاشِعِ لِرَبِّهِ؛ هنگامی که از سجده دوم نماز سر برداشتی، پیش از برخاستن اندکی بنشین، سپس زانوانت را پیش از دستانت بر زمین بگذار و دستانت را باز کن و با تکیه به هر دو برخیز که این وقارِ مرد مؤمنِ فروتن در برابر پروردگارش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سرمایه‌ای ناتمام</w:t>
      </w:r>
    </w:p>
    <w:p>
      <w:pPr>
        <w:pStyle w:val="BookText"/>
        <w:rPr/>
      </w:pPr>
      <w:r>
        <w:rPr>
          <w:rFonts w:ascii="IRNazanin" w:hAnsi="IRNazanin" w:eastAsia="IRNazanin"/>
          <w:color w:val="111111"/>
          <w:sz w:val="28"/>
          <w:sz w:val="28"/>
          <w:szCs w:val="28"/>
          <w:rtl w:val="true"/>
          <w:lang w:bidi="fa-IR"/>
        </w:rPr>
        <w:t>عبدالصمد بن علی بیرون شد، در حالی که گروهی با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دید که سوار بر استر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شما را به موسی بن جعفر بخندانم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امام علیه 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مرکبی است که با آن، نه به خونخواهی می‌رسی و نه به کار جنگت می‌آید؟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تَطَأطَأَت عَن سُمُوِّ الخَیلِ، وتَجاوَزَت قَم‌ءَ العَیرِ، وخَیرُ الامورِ أوسَطُها؛ نه گردنکشی اسب‌ها را دارد و نه خواری گورخر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چیزها، میانه‌ترین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شکست‌خورده، پاسخی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سایه‌بان مهربان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بزنگاه‌های زندگی ما را می‌آزماید و به فراخور رفتارهای نیک و بد، به ما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و سخن خوبان، یکی از راه‌های جلب توجه پروردگار، خدمت به بندگان او و گره‌گشایی از آنان معرفی شده است که همنوایی مثبت اجتماعی و نوعی همبستگی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هفتمین امام چنین</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تَحتَ عَرشِهِ ظِلًّا لا یَسکُنُهُ إلّا مَن أسدی إلی أخیهِ مَعروفا، أو نَفَّسَ عَنهُ کُربَةً، أو أدخَلَ عَلی قَلبِهِ سُرورا؛ خداوند در زیر عرش خود، سایه‌بانی دارد که تنها، کسی در آن سایه قرار می‌گیرد که به برادرش نیکی کند، یا گرفتاری او را برطرف سازد و یا دلش را شاد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اهل ایمان</w:t>
      </w:r>
    </w:p>
    <w:p>
      <w:pPr>
        <w:pStyle w:val="BookText"/>
        <w:rPr/>
      </w:pPr>
      <w:r>
        <w:rPr>
          <w:rFonts w:ascii="IRNazanin" w:hAnsi="IRNazanin" w:eastAsia="IRNazanin"/>
          <w:color w:val="111111"/>
          <w:sz w:val="28"/>
          <w:sz w:val="28"/>
          <w:szCs w:val="28"/>
          <w:rtl w:val="true"/>
          <w:lang w:bidi="fa-IR"/>
        </w:rPr>
        <w:t>بندگان خدا رها نیستند و همواره از هدایت و حمایت خداوندی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این حمایت قطع می‌شود که بنده رویگردان شده، معبود دیگری برگزیند و راه و رسم بندگی را به کناری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زیبا سخنی از امام کاظم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أیَّدَ المُؤمِنَ بِروحٍ مِنهُ تَحضُرُهُ فی کُلِّ وَقتٍ یُحسِنُ فیهِ ویَتَّقی، وتَغیبُ عَنهُ فی کُلِّ وَقتٍ یُذنِبُ فیهِ ویَعتَدی، فَهِیَ مَعَهُ تَهتَزُّ سُرورا عِندَ إحسانِهِ، وتَسیخُ فِی الثَّری عِندَ إساءَتِهِ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فَتَعاهَدوا عِبادَ اللّهِ نِعَمَهُ بِإِصلاحِکُم أنفُسَکُم؛ تَزدادوا یَقینا، وتَربَحوا نَفیسا ثَمینا، رَحِمَ اللّهُ امرَأً هَمَّ بِخَیرٍ فَعَمِلَهُ، أو هَمَّ بِشَرٍّ فَارتَدَعَ عَنهُ؛ خداوند متعال، مؤمن را با روحی از سوی خود پشتیبانی می‌کند، که هرگاه وی نیکی و تقوا نشان می‌دهد، آن روح پیش اوست و هرگاه گناه و تجاوز می‌کند، آن روح از پیش او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روح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وی نیکی کند، آن روح از شادی، خوشحالی می‌کند؛ و هرگاه وی بدی کند، آن روح در کام زمین فرومی‌رود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 خودتان، از نعمت‌های خدا مراقبت کنید تا یقین شما افزوده شود و به بهره نفیس و گران‌بها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که به نیکی تصمیم بگیرد و آن را انجام دهد، یا بر بدی تصمیم بگیرد، ولی از آن دست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فردا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در همه جا نیکوست و در کارهای مهم و ماندگار، 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سفری مهم در پیش دارد، آمادگی بیشتری را در خود پدید می‌آورد و به هر میزان در فراهم‌سازی زاد و توشه سفر تدبیر کند، مسیری هموارتر و نتایجی سودمندتر را شاهد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درباره سفر آخرت چنین از خداوند تقاضا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الاستِعدادَ عِندَ المَوتِ، وَاکتِسابَ الخَیرِ قَبلَ الفَوتِ؛ حَتّی تَجعَلَ ذلِکَ عُدَّةً لی فی آخِرَتی وانسا لی فی وَحشَتی؛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روزی‌ام کن آمادگی</w:t>
      </w:r>
    </w:p>
    <w:p>
      <w:pPr>
        <w:pStyle w:val="BookText"/>
        <w:rPr/>
      </w:pPr>
      <w:r>
        <w:rPr>
          <w:rFonts w:ascii="IRNazanin" w:hAnsi="IRNazanin" w:eastAsia="IRNazanin"/>
          <w:color w:val="111111"/>
          <w:sz w:val="28"/>
          <w:sz w:val="28"/>
          <w:szCs w:val="28"/>
          <w:rtl w:val="true"/>
          <w:lang w:bidi="fa-IR"/>
        </w:rPr>
        <w:t>هنگام مرگ را، و به دست آوردن نیکی را، پیش از آنکه از دست برود، تا آن را ره‌توشه آخرتم‌سازی و دمساز من در وحشت تنهایی‌ام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دریافت</w:t>
      </w:r>
    </w:p>
    <w:p>
      <w:pPr>
        <w:pStyle w:val="BookText"/>
        <w:rPr/>
      </w:pPr>
      <w:r>
        <w:rPr>
          <w:rFonts w:ascii="IRNazanin" w:hAnsi="IRNazanin" w:eastAsia="IRNazanin"/>
          <w:color w:val="111111"/>
          <w:sz w:val="28"/>
          <w:sz w:val="28"/>
          <w:szCs w:val="28"/>
          <w:rtl w:val="true"/>
          <w:lang w:bidi="fa-IR"/>
        </w:rPr>
        <w:t>سبب‌ها در همه جا نقش به‌سزا و تعیین‌کننده‌ای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بنده و پروردگارش نیز، چنانچه زمینه بهره‌مندی بیشتر با مدیریت رفتاری و عاطفی قوی‌تری پدید آید، از سوی عطا‌کننده بخل و محدودیتی نیست، ولی چنانچه این ظرفیت با بروز رفتارهای نابهنجار محدود شود، ریزش فیض الهی نیز محدود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اخلاقی و عرفانی از امام هفتم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اعطِیَ مُؤمِنٌ قَطُّ خَیرَ الدُّنیا وَالآخِرَةِ إلّا بِحُسنِ ظَنِّهِ بِاللّهِ ورَجائِهِ لَهُ، وحُسنِ خُلُقِهِ، وَالکَفِّ عَنِ اغتِیابِ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لا یُعَذِّبُ عَبدا بَعدَ التَّوبَةِ وَالاستِغفارِ إلّا بِسوءِ ظَنِّهِ، وتَقصیرِهِ فی رَجائِهِ اللّهَ عز و جل، وسوءِ خُلُقِهِ، وَاغتِیابِهِ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یَحسُنُ ظَنُّ عَبدٍ مُؤمِنٍ بِاللّهِ عزوجل إلّا کانَ اللّهُ عِندَ ظَنِّهِ؛ لِأَنَّ اللّهَ تَعالی کَریمٌ یَستَحیی أن یُخلِفَ ظَنَّ عَبدِهِ ورَجاءَهُ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فَأَحسِنُوا الظَّنَّ بِاللّهِ وَارغَبوا إلَیهِ؛ فَإِنَّ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الظَّآنّینَ بِاللَّهِ ظَنَّ السَّوْءِ عَلَیْهِمْ دَآئِرَةُ السَّوْءِ وَ غَضِبَ اللَّهُ عَلَیْهِمْ وَ لَعَنَهُمْ وَ أَعَدَّ لَهُمْ جَهَنَّمَ وَ سَآءَتْ مَصِیرًا؛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مؤمنی خیر دنیا و آخرت داده نشده، مگر به سبب خوش‌گمانی‌اش به خداوند و امیدش به درگاه او، اخلاق نیکویش، و پرهیز کردن از غیبت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بنده‌ای را پس از توبه و استغفار، عذاب نمی‌کند، مگر به سبب بدگمانی و کوتاهی‌اش در امید به درگاه خدا، بد اخلاقی‌اش، و غیبت کردنش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مؤمنی، گمانش به خدا نیکو نمی‌شود، جز آنکه خداوند نزد گمان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چراکه خدای متعال، بخشنده است و شرم دارد برخلاف گمان و امید بنده‌اش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خوش‌بین باشید و به او رغبت نشان دهید؛ چون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گمان‌برندگان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بدگمانی، به خود آنان است و خدا بر آنان خشم گرفت و لعنتشان کرد و دوزخ را برای آنان آماده ساخت و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ویژه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هدایای امام کاظم علیه السلام برای دوستان آماده سلوک به سوی محبوب، یاددهی دعاهایی است که محتوایی ژرف و اثرگذار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خاطره از یاران امام، بخشی از این هدایای معنوی چنین برجسته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حضرت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کاظم علیه السلام رسیدم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دعایی مختصر بیاموز که دربرگیرنده دنیا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هر نماز صبح تا طلوع خورشید،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أَسْتَغْفِرُ اللّهَ وَ أَسْأَلُهُ مِنْ فَضلِهِ؛ خدای بزرگ،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ستایش او مشغولم و از او آمرزش می‌خواهم و از فضل او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خانواده‌ام بدحال‌تر و پریشان‌تر بودم، تا آنکه از سوی مردی که فکر نمی‌کردم میان من و او خویشاوندی باشد، ارثی به من رسید و امروز، توانگرترین فرد خانواده‌ام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مگر به برکت آنچه مولایم، بنده شایسته خدا، امام کاظم علیه السلام به من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محمد بن ابراهیم، نامه‌ای به محضر امام کاظم علیه السلام نوشت 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دعایی بیاموز که پس از نمازهایم بخوانم تا خداوند خیر دنیا و آخرت را برایم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بِوَجْهِکَ الکَریمِ وَ عِزَّتِکَ الَّتی لاتُرامُ وَ قُدرَتِکَ الَّتی لایَمْتنِعُ مِنْها شَی‌ءٌ، مِنْ شَرِّ الدُّنْیا و الآخِرَةِ وَ مِنْ شَرِّ الأَوْجاعِ کُلّها؛ به درگاه باشکوه و بنده‌نوازت و به آن قدرتِ تباه‌نشدنی و آن توانایی‌ات که هیچ چیز در برابر آن ناشدنی نیست، از شرّ دنیا و آخرت و از شرّ همه دردها، به تو پناه می‌آورم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کامپیوتری علوم اسلامی، کتابخانه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9/1</w:t>
      </w:r>
      <w:r>
        <w:rPr>
          <w:rFonts w:eastAsia="IRNazanin" w:cs="IRNazanin"/>
          <w:color w:val="111111"/>
          <w:sz w:val="28"/>
          <w:szCs w:val="28"/>
          <w:rtl w:val="true"/>
          <w:lang w:bidi="fa-IR"/>
        </w:rPr>
        <w:t>.</w:t>
      </w:r>
      <w:bookmarkStart w:id="126" w:name="pg3836_42330"/>
    </w:p>
    <w:p>
      <w:pPr>
        <w:pStyle w:val="Heading3"/>
        <w:numPr>
          <w:ilvl w:val="2"/>
          <w:numId w:val="1"/>
        </w:numPr>
        <w:rPr/>
      </w:pPr>
      <w:bookmarkStart w:id="127" w:name="__RefHeading___Toc1458194_2281741623"/>
      <w:bookmarkStart w:id="128" w:name="_Toc45"/>
      <w:bookmarkEnd w:id="126"/>
      <w:bookmarkEnd w:id="127"/>
      <w:r>
        <w:rPr>
          <w:rtl w:val="true"/>
        </w:rPr>
        <w:t>شعر</w:t>
      </w:r>
      <w:bookmarkEnd w:id="128"/>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آیینه حلم الهی</w:t>
      </w:r>
    </w:p>
    <w:p>
      <w:pPr>
        <w:pStyle w:val="BookText"/>
        <w:rPr/>
      </w:pPr>
      <w:r>
        <w:rPr>
          <w:rFonts w:ascii="IRNazanin" w:hAnsi="IRNazanin" w:eastAsia="IRNazanin"/>
          <w:color w:val="111111"/>
          <w:sz w:val="28"/>
          <w:sz w:val="28"/>
          <w:szCs w:val="28"/>
          <w:rtl w:val="true"/>
          <w:lang w:bidi="fa-IR"/>
        </w:rPr>
        <w:t>مصداق حلمش، بین مردم، شهرتش کاظم</w:t>
      </w:r>
    </w:p>
    <w:p>
      <w:pPr>
        <w:pStyle w:val="BookText"/>
        <w:rPr/>
      </w:pPr>
      <w:r>
        <w:rPr>
          <w:rFonts w:ascii="IRNazanin" w:hAnsi="IRNazanin" w:eastAsia="IRNazanin"/>
          <w:color w:val="111111"/>
          <w:sz w:val="28"/>
          <w:sz w:val="28"/>
          <w:szCs w:val="28"/>
          <w:rtl w:val="true"/>
          <w:lang w:bidi="fa-IR"/>
        </w:rPr>
        <w:t>مصداق علمش، در زمین و آسمان، عالم</w:t>
      </w:r>
    </w:p>
    <w:p>
      <w:pPr>
        <w:pStyle w:val="BookText"/>
        <w:rPr/>
      </w:pPr>
      <w:r>
        <w:rPr>
          <w:rFonts w:ascii="IRNazanin" w:hAnsi="IRNazanin" w:eastAsia="IRNazanin"/>
          <w:color w:val="111111"/>
          <w:sz w:val="28"/>
          <w:sz w:val="28"/>
          <w:szCs w:val="28"/>
          <w:rtl w:val="true"/>
          <w:lang w:bidi="fa-IR"/>
        </w:rPr>
        <w:t>حیران به ذات پرتواش، آیینه عرفان</w:t>
      </w:r>
    </w:p>
    <w:p>
      <w:pPr>
        <w:pStyle w:val="BookText"/>
        <w:rPr/>
      </w:pPr>
      <w:r>
        <w:rPr>
          <w:rFonts w:ascii="IRNazanin" w:hAnsi="IRNazanin" w:eastAsia="IRNazanin"/>
          <w:color w:val="111111"/>
          <w:sz w:val="28"/>
          <w:sz w:val="28"/>
          <w:szCs w:val="28"/>
          <w:rtl w:val="true"/>
          <w:lang w:bidi="fa-IR"/>
        </w:rPr>
        <w:t>هم صورت و معنا، رهین حکمتش دایم</w:t>
      </w:r>
    </w:p>
    <w:p>
      <w:pPr>
        <w:pStyle w:val="BookText"/>
        <w:rPr/>
      </w:pPr>
      <w:r>
        <w:rPr>
          <w:rFonts w:ascii="IRNazanin" w:hAnsi="IRNazanin" w:eastAsia="IRNazanin"/>
          <w:color w:val="111111"/>
          <w:sz w:val="28"/>
          <w:sz w:val="28"/>
          <w:szCs w:val="28"/>
          <w:rtl w:val="true"/>
          <w:lang w:bidi="fa-IR"/>
        </w:rPr>
        <w:t>ملهوف رنج و محنتش، نای قلم هر دم</w:t>
      </w:r>
    </w:p>
    <w:p>
      <w:pPr>
        <w:pStyle w:val="BookText"/>
        <w:rPr/>
      </w:pPr>
      <w:r>
        <w:rPr>
          <w:rFonts w:ascii="IRNazanin" w:hAnsi="IRNazanin" w:eastAsia="IRNazanin"/>
          <w:color w:val="111111"/>
          <w:sz w:val="28"/>
          <w:sz w:val="28"/>
          <w:szCs w:val="28"/>
          <w:rtl w:val="true"/>
          <w:lang w:bidi="fa-IR"/>
        </w:rPr>
        <w:t>معطوف اوج همتش، دیباچه راقم</w:t>
      </w:r>
    </w:p>
    <w:p>
      <w:pPr>
        <w:pStyle w:val="BookText"/>
        <w:rPr/>
      </w:pPr>
      <w:r>
        <w:rPr>
          <w:rFonts w:ascii="IRNazanin" w:hAnsi="IRNazanin" w:eastAsia="IRNazanin"/>
          <w:color w:val="111111"/>
          <w:sz w:val="28"/>
          <w:sz w:val="28"/>
          <w:szCs w:val="28"/>
          <w:rtl w:val="true"/>
          <w:lang w:bidi="fa-IR"/>
        </w:rPr>
        <w:t>شب تا سحر در سجده‌ها، با عشق حق، ذاکر</w:t>
      </w:r>
    </w:p>
    <w:p>
      <w:pPr>
        <w:pStyle w:val="BookText"/>
        <w:rPr/>
      </w:pPr>
      <w:r>
        <w:rPr>
          <w:rFonts w:ascii="IRNazanin" w:hAnsi="IRNazanin" w:eastAsia="IRNazanin"/>
          <w:color w:val="111111"/>
          <w:sz w:val="28"/>
          <w:sz w:val="28"/>
          <w:szCs w:val="28"/>
          <w:rtl w:val="true"/>
          <w:lang w:bidi="fa-IR"/>
        </w:rPr>
        <w:t>از صبح تا شب، خشک‌لب، غرق طلب، صائم</w:t>
      </w:r>
    </w:p>
    <w:p>
      <w:pPr>
        <w:pStyle w:val="BookText"/>
        <w:rPr/>
      </w:pPr>
      <w:r>
        <w:rPr>
          <w:rFonts w:ascii="IRNazanin" w:hAnsi="IRNazanin" w:eastAsia="IRNazanin"/>
          <w:color w:val="111111"/>
          <w:sz w:val="28"/>
          <w:sz w:val="28"/>
          <w:szCs w:val="28"/>
          <w:rtl w:val="true"/>
          <w:lang w:bidi="fa-IR"/>
        </w:rPr>
        <w:t>لاهوتیان را شهرتش در آسمان، صابر</w:t>
      </w:r>
    </w:p>
    <w:p>
      <w:pPr>
        <w:pStyle w:val="BookText"/>
        <w:rPr/>
      </w:pPr>
      <w:r>
        <w:rPr>
          <w:rFonts w:ascii="IRNazanin" w:hAnsi="IRNazanin" w:eastAsia="IRNazanin"/>
          <w:color w:val="111111"/>
          <w:sz w:val="28"/>
          <w:sz w:val="28"/>
          <w:szCs w:val="28"/>
          <w:rtl w:val="true"/>
          <w:lang w:bidi="fa-IR"/>
        </w:rPr>
        <w:t>ناسوتیان را نام او، در هر بیان، کاظم</w:t>
      </w:r>
    </w:p>
    <w:p>
      <w:pPr>
        <w:pStyle w:val="BookText"/>
        <w:rPr/>
      </w:pPr>
      <w:r>
        <w:rPr>
          <w:rFonts w:ascii="IRNazanin" w:hAnsi="IRNazanin" w:eastAsia="IRNazanin"/>
          <w:color w:val="111111"/>
          <w:sz w:val="28"/>
          <w:sz w:val="28"/>
          <w:szCs w:val="28"/>
          <w:rtl w:val="true"/>
          <w:lang w:bidi="fa-IR"/>
        </w:rPr>
        <w:t>در زهد اگر کاظم به هر نامردمی، اما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عشق حق، بی‌باک هم از لومه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صفت، هرجا کلامش جاری از ایمان</w:t>
      </w:r>
    </w:p>
    <w:p>
      <w:pPr>
        <w:pStyle w:val="BookText"/>
        <w:rPr/>
      </w:pPr>
      <w:r>
        <w:rPr>
          <w:rFonts w:ascii="IRNazanin" w:hAnsi="IRNazanin" w:eastAsia="IRNazanin"/>
          <w:color w:val="111111"/>
          <w:sz w:val="28"/>
          <w:sz w:val="28"/>
          <w:szCs w:val="28"/>
          <w:rtl w:val="true"/>
          <w:lang w:bidi="fa-IR"/>
        </w:rPr>
        <w:t>ترسی نداده ره به دل، از حاکم و ظالم</w:t>
      </w:r>
    </w:p>
    <w:p>
      <w:pPr>
        <w:pStyle w:val="BookText"/>
        <w:rPr/>
      </w:pPr>
      <w:r>
        <w:rPr>
          <w:rFonts w:ascii="IRNazanin" w:hAnsi="IRNazanin" w:eastAsia="IRNazanin"/>
          <w:color w:val="111111"/>
          <w:sz w:val="28"/>
          <w:sz w:val="28"/>
          <w:szCs w:val="28"/>
          <w:rtl w:val="true"/>
          <w:lang w:bidi="fa-IR"/>
        </w:rPr>
        <w:t>روشنگرانه در ره دین خداوندش</w:t>
      </w:r>
    </w:p>
    <w:p>
      <w:pPr>
        <w:pStyle w:val="BookText"/>
        <w:rPr/>
      </w:pPr>
      <w:r>
        <w:rPr>
          <w:rFonts w:ascii="IRNazanin" w:hAnsi="IRNazanin" w:eastAsia="IRNazanin"/>
          <w:color w:val="111111"/>
          <w:sz w:val="28"/>
          <w:sz w:val="28"/>
          <w:szCs w:val="28"/>
          <w:rtl w:val="true"/>
          <w:lang w:bidi="fa-IR"/>
        </w:rPr>
        <w:t>هرگز نشد از بذل جان خویشتن، نادم</w:t>
      </w:r>
    </w:p>
    <w:p>
      <w:pPr>
        <w:pStyle w:val="BookText"/>
        <w:rPr/>
      </w:pPr>
      <w:r>
        <w:rPr>
          <w:rFonts w:ascii="IRNazanin" w:hAnsi="IRNazanin" w:eastAsia="IRNazanin"/>
          <w:color w:val="111111"/>
          <w:sz w:val="28"/>
          <w:sz w:val="28"/>
          <w:szCs w:val="28"/>
          <w:rtl w:val="true"/>
          <w:lang w:bidi="fa-IR"/>
        </w:rPr>
        <w:t>تنها، سپرده در دلش نور محبت را</w:t>
      </w:r>
    </w:p>
    <w:p>
      <w:pPr>
        <w:pStyle w:val="BookText"/>
        <w:rPr/>
      </w:pPr>
      <w:r>
        <w:rPr>
          <w:rFonts w:ascii="IRNazanin" w:hAnsi="IRNazanin" w:eastAsia="IRNazanin"/>
          <w:color w:val="111111"/>
          <w:sz w:val="28"/>
          <w:sz w:val="28"/>
          <w:szCs w:val="28"/>
          <w:rtl w:val="true"/>
          <w:lang w:bidi="fa-IR"/>
        </w:rPr>
        <w:t>تنها شده در سینه‌اش عشق خدا، حاکم</w:t>
      </w:r>
    </w:p>
    <w:p>
      <w:pPr>
        <w:pStyle w:val="BookText"/>
        <w:rPr/>
      </w:pPr>
      <w:r>
        <w:rPr>
          <w:rFonts w:ascii="IRNazanin" w:hAnsi="IRNazanin" w:eastAsia="IRNazanin"/>
          <w:color w:val="111111"/>
          <w:sz w:val="28"/>
          <w:sz w:val="28"/>
          <w:szCs w:val="28"/>
          <w:rtl w:val="true"/>
          <w:lang w:bidi="fa-IR"/>
        </w:rPr>
        <w:t>مولا، دعا کن بعد غیبت‌های طولانی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جهان روشن شود بر حضرت قائم عجل الله تعالی فرجه الشریف</w:t>
      </w:r>
      <w:bookmarkStart w:id="129" w:name="pg3836_42336"/>
    </w:p>
    <w:p>
      <w:pPr>
        <w:pStyle w:val="Heading2"/>
        <w:numPr>
          <w:ilvl w:val="1"/>
          <w:numId w:val="1"/>
        </w:numPr>
        <w:rPr/>
      </w:pPr>
      <w:bookmarkStart w:id="130" w:name="__RefHeading___Toc1458196_2281741623"/>
      <w:bookmarkStart w:id="131" w:name="_Toc46"/>
      <w:bookmarkEnd w:id="129"/>
      <w:bookmarkEnd w:id="130"/>
      <w:r>
        <w:rPr>
          <w:rtl w:val="true"/>
        </w:rPr>
        <w:t>مبعث حضرت رسول اکرم صلی الله علیه و آله</w:t>
      </w:r>
      <w:bookmarkEnd w:id="131"/>
    </w:p>
    <w:p>
      <w:pPr>
        <w:pStyle w:val="Heading3"/>
        <w:numPr>
          <w:ilvl w:val="2"/>
          <w:numId w:val="1"/>
        </w:numPr>
        <w:rPr/>
      </w:pPr>
      <w:bookmarkStart w:id="132" w:name="__RefHeading___Toc1458198_2281741623"/>
      <w:bookmarkStart w:id="133" w:name="_Toc47"/>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May. 2015</w:t>
      </w:r>
    </w:p>
    <w:p>
      <w:pPr>
        <w:pStyle w:val="BookText"/>
        <w:rPr/>
      </w:pPr>
      <w:r>
        <w:rPr>
          <w:rFonts w:ascii="IRNazanin" w:hAnsi="IRNazanin" w:eastAsia="IRNazanin"/>
          <w:color w:val="111111"/>
          <w:sz w:val="28"/>
          <w:sz w:val="28"/>
          <w:szCs w:val="28"/>
          <w:rtl w:val="true"/>
          <w:lang w:bidi="fa-IR"/>
        </w:rPr>
        <w:t>ـ پژوهش</w:t>
      </w:r>
    </w:p>
    <w:p>
      <w:pPr>
        <w:pStyle w:val="BookText"/>
        <w:rPr/>
      </w:pPr>
      <w:r>
        <w:rPr>
          <w:rFonts w:ascii="IRNazanin" w:hAnsi="IRNazanin" w:eastAsia="IRNazanin"/>
          <w:color w:val="111111"/>
          <w:sz w:val="28"/>
          <w:sz w:val="28"/>
          <w:szCs w:val="28"/>
          <w:rtl w:val="true"/>
          <w:lang w:bidi="fa-IR"/>
        </w:rPr>
        <w:t>ـ متن ادبی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شعر</w:t>
      </w:r>
      <w:bookmarkStart w:id="134" w:name="pg3836_42340"/>
    </w:p>
    <w:p>
      <w:pPr>
        <w:pStyle w:val="Heading3"/>
        <w:numPr>
          <w:ilvl w:val="2"/>
          <w:numId w:val="1"/>
        </w:numPr>
        <w:rPr/>
      </w:pPr>
      <w:bookmarkStart w:id="135" w:name="__RefHeading___Toc1458200_2281741623"/>
      <w:bookmarkStart w:id="136" w:name="_Toc48"/>
      <w:bookmarkEnd w:id="134"/>
      <w:bookmarkEnd w:id="135"/>
      <w:r>
        <w:rPr>
          <w:rtl w:val="true"/>
        </w:rPr>
        <w:t>پژوهش</w:t>
      </w:r>
      <w:bookmarkEnd w:id="136"/>
    </w:p>
    <w:p>
      <w:pPr>
        <w:pStyle w:val="BookText"/>
        <w:rPr/>
      </w:pPr>
      <w:r>
        <w:rPr>
          <w:rFonts w:ascii="IRNazanin" w:hAnsi="IRNazanin" w:eastAsia="IRNazanin"/>
          <w:color w:val="111111"/>
          <w:sz w:val="28"/>
          <w:sz w:val="28"/>
          <w:szCs w:val="28"/>
          <w:rtl w:val="true"/>
          <w:lang w:bidi="fa-IR"/>
        </w:rPr>
        <w:t>مبعث</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تمایل به تحول و انگیزه پیشرفت بر سر زبان خیلی از افراد جاری است، ولی در میدان عمل، افراد کمی هستند که این شوق را تا شکفتن ادامه می‌دهند و تمایل به تغییر را تا لذت درک آن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خواستن تا شدن، خارهایی است که عبور از آنها مهارت می‌خواهد و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راهنما و نقشه راه، این سیر را سودمند می‌سازد و به همین دلیل، خداوند از میان ما آدم‌ها، کسانی را برگزید و در مقام پیام‌رسان خود به بندگان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 آخرین فرستاده خدا با کامل‌ترین نقشه راه به سوی ما آمد تا سعادت ماندگار را ارزانی ما نماید و زندگی زیبا را به ما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یادآوری این توجه ویژه خداوند به بندگان و گزینش نهایی او از میان پیامبران است که هر سال توجه زیباتری به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 کامل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تعریف حضرت رسول صلی الله علیه و آله از بعثت خویش، الهام‌بخش این نکته مهم است که رسالت ایشان چند بعدی بوده، جنبه‌های آموزشی، اخلاقی، تربیتی، اجتماعی و مانند آن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جایی خود را دعوت‌کننده به سوی خداوند و پیام‌رسان او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داعِیا ومُبَلِّغا، ولَیسَ إلَیَّ مِنَ الهُدی</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إبلیسُ مُزَیِّنا، ولَیسَ إلَیهِ مِنَ الضَّلالَةِ شَی‌ءٌ؛ من فراخواننده و ابلاغ‌کننده برانگیخته شدم، و چیزی از هدایت نزد من نیست، و ابلیس، زینتگر آفریده شده است و چیزی از گمراهی نزد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 سخن، خود را آموزگار بشریت توصیف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مُعَلِّمًا؛ من آموزگار برانگیخته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پروژه پاک‌زیستی</w:t>
      </w:r>
    </w:p>
    <w:p>
      <w:pPr>
        <w:pStyle w:val="BookText"/>
        <w:rPr/>
      </w:pPr>
      <w:r>
        <w:rPr>
          <w:rFonts w:ascii="IRNazanin" w:hAnsi="IRNazanin" w:eastAsia="IRNazanin"/>
          <w:color w:val="111111"/>
          <w:sz w:val="28"/>
          <w:sz w:val="28"/>
          <w:szCs w:val="28"/>
          <w:rtl w:val="true"/>
          <w:lang w:bidi="fa-IR"/>
        </w:rPr>
        <w:t>یکی از رسالت‌های پیامبر اعظم صلی الله علیه و آله توجه به رشد اخلاقی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تلاش حضرت، از آغاز انتخاب به پیامبری تا تمام دوره‌های رسالت‌شان را، توسعه اخلاقی جامعه و افراد لبریز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حضرتش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بِمَکارِمِ الأَخلاقِ ومَحاسِنِها؛ من به خُلق و خوی پسندیده و نیکو برانگیخته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سخنانی مشابه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مَکارِمَ الأَخلاقِ؛ من برای به کمال رساندن خُلق و خوی نیکو برانگیخته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لِاتَمِّمَ حُسنَ الأَخلاقِ؛ من فقط برای به کمال رساندن خلق و خوی نیکو برانگیخته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لِاتَمِّمَ صالِحَ الأَخلاقِ؛ من فقط برای به کمال رساندن خلق و خوی شایسته برانگیخته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بَعَثَنی بِتَمامِ مَکارِمِ الأَخلاقِ، وکَمالِ مَحاسِنِ الأَفعالِ؛ خداوند متعال، مرا برای به کمال رساندن خلق و خوی نیکو و کارهای نیک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رسالت‌ها، بخشی از پروژه بزرگ تربیت آدمیان است که اگر این مسیر با مشکل روبه‌رو گردد، جایگزینی برای آن یافت نمی‌شود و نیروهای فراوانی باید صرف کنترل، مدیریت و مجازات آدم‌هایی شوند که از رشد اخلاقی بازمانده‌اند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کامپیوتری علوم اسلامی، کتابخانه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از نگاه عارفان و فیلسوفان و ادبیان بزرگ</w:t>
      </w:r>
    </w:p>
    <w:p>
      <w:pPr>
        <w:pStyle w:val="BookText"/>
        <w:rPr/>
      </w:pPr>
      <w:r>
        <w:rPr>
          <w:rFonts w:ascii="IRNazanin" w:hAnsi="IRNazanin" w:eastAsia="IRNazanin"/>
          <w:color w:val="111111"/>
          <w:sz w:val="28"/>
          <w:sz w:val="28"/>
          <w:szCs w:val="28"/>
          <w:rtl w:val="true"/>
          <w:lang w:bidi="fa-IR"/>
        </w:rPr>
        <w:t>سید رضا طاهری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پیامبران، حق بزرگی بر جامعه انسانی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پرتو هدایت آنها، راه را پیدا کردند، از چگونگی شکوفایی خِرد و استعدادهای معنوی خویش باخبر شدند، شیوه درست زندگی را فراگرفتند و از راه‌های رسیدن به قرب خداوند آگاهی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دنیای آدم‌ها نیز غفلت نکردند و بخشی از رهنمودها و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به منظور سامان بخشیدن به دنیای آدم‌ها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بسیاری از آیات قرآن خود را به موضوع نبوت و بیان اهداف و ثمره‌های بعثت پیامبران و بازگویی رسالت‌های آنان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اهمیت شگرف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یکی از اصول دین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بهترین الگوهای جامعه بشری و رهنمودهای آنان اثرگذارترین سخنان بر روی اجتماع بشری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نگاهی گذرا به جامعه غرب، نیک درمی‌یابیم که هرگز هیچ شخصیت علمی و اثرگذاری، همانند عیسی مسیح علیه السلام نتوانسته در جامعه غرب، منشأ اثر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گفتن درباره نبوت از نگاه عارفان و فیلسوفان اسلامی و ادبیان بزرگ، به دلیل بزرگی جایگاه آنها در میان جامعه، همواره می‌تواند جذّاب و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درباره اهمیت مقام نبوت، ضرورت نبوت در میان جامعه، ارائه برهان‌های عقلی درباره ضرورت نبوت، اهداف و ثمره‌های نبوت، و مانند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نوشتار می‌آید،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برخی از سخنانِ بعضی از فیلسوفان و عارفان درباره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سینا</w:t>
      </w:r>
    </w:p>
    <w:p>
      <w:pPr>
        <w:pStyle w:val="BookText"/>
        <w:rPr/>
      </w:pPr>
      <w:r>
        <w:rPr>
          <w:rFonts w:ascii="IRNazanin" w:hAnsi="IRNazanin" w:eastAsia="IRNazanin"/>
          <w:color w:val="111111"/>
          <w:sz w:val="28"/>
          <w:sz w:val="28"/>
          <w:szCs w:val="28"/>
          <w:rtl w:val="true"/>
          <w:lang w:bidi="fa-IR"/>
        </w:rPr>
        <w:t xml:space="preserve">ابوعلی سینا در تعلیل عقلیِ ضرورت نبوت، لازمه بقای انسان را مشارکت آدم‌ها در دادوستد عادلانه با یکدیگر، و لازمه دادوستد عادلانه را وجود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در جامعه، و سنّت و عدالت را نیازمند سنّت‌آور و عدالت‌گستر دانسته، از این سنّت‌آورِ عدالت‌گستر به پیامبر تعبیر کرده،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اجتماعی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است در وجود و بقای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ورزد و این مشارکت نیز جز با دادوستد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دادوستد نیز ناچار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جامعه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نیز به ناچار باید سنّت‌آور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عدالت‌گستری داشته باشد، تا بتواند مردم را مخاطب قرار داده، آنها را به سنّت و عدالت خود، مُلزم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باید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نمی‌توان مردم را به آرای خودشان واگذاشت؛ چراکه آنها در این هنگام با هم اختلاف پیدا می‌کنند و هر کدام از آنها، هرچه به نفع اوست عدل و آنچه به ضرر اوست، ظلم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نوع انسان باقی بماند و به کمالِ وجودی خود برسد، باید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داشته باشد و انسان به این قانون‌گذار و مجری عدالت، برای تحقق وجود و بقای نوع خویش، بیش از روییدن موی بر کناره پلک‌ها و ابروها و گودی کف پا و چیزهای سودمند دیگر ـ که در بقای او ضرورت ندارند، بلکه فقط به نوعی سودمندند ـ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عنایت ازلی منافع غیرضروریِ یادشده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موی پلک و ابرو وگودی کف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کند، ولی امر ضروری نبوت را که پایه همه سودها و کمالات است، اقتضا نکند؟ نیز چگونه ممکن است خداوند و فرشتگان به آن امور غیرضروری توجه کنند، ولی از این امر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وجود معجزه را برای متمایز شدن پیامبران از مردم و در نتیجه، پیروی مردم از آنها، ضروری دانسته، در این باره می‌گوید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وجود داشته باشد و او باید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خصوصیتی داشته باشد که دیگر مردم دارای آن نیستند، تا اینکه مردم در او چیزی دریابند</w:t>
      </w:r>
    </w:p>
    <w:p>
      <w:pPr>
        <w:pStyle w:val="BookText"/>
        <w:rPr/>
      </w:pPr>
      <w:r>
        <w:rPr>
          <w:rFonts w:ascii="IRNazanin" w:hAnsi="IRNazanin" w:eastAsia="IRNazanin"/>
          <w:color w:val="111111"/>
          <w:sz w:val="28"/>
          <w:sz w:val="28"/>
          <w:szCs w:val="28"/>
          <w:rtl w:val="true"/>
          <w:lang w:bidi="fa-IR"/>
        </w:rPr>
        <w:t>که خود دارای آن نیستند تا با این خصوصیت، از مردم متمایز شوند و آن، معجزه است که درباره آن به ما خبر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از آشنا ساختن مردم با خدا، صفات او و معاد به عنوان نخستین رسالت پیامبران و نخستین قانونی که آنها از طرف خداوند می‌آورند، یاد کرده، در این باره گوشزد می‌کند که پیامبر باید خدا را آن‌گونه که برای توده مردم قابل درک است، معرفی کند، نه آن‌که با واژگانی سنگین و فلسفی، به معرفی خداوند برای توده مردم بپردازد؛ چنان‌که معاد را نیز باید برای آنها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تقریر کند که برای‌شان قابل فهم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پیامبری ظهور کرد، باید با اجازه و امر و بر اساس وحی خدا و مطابق با آنچه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می‌کند، قوانینی برای مردم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اصل از اصولی که قانون می‌گذارد، آشنا ساختن مردم است به اینکه دارای خداوند واحد و قادری هستند، و او از سرّ و آشکار آگاه است، و حق اوست که امرش مورد اطاعت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نبی سزاوار است درباره معرفت خدای تعالی ـ مثلاً ـ به این اندازه بگوید که او واحد و حق است و مانندی ندارد، و از این بپرهیزد که عوام را درباره معرفت خدا مکلف سازد که به وجود خدایی تصدیق کنند که نه قابل اشاره مکانی، و نه قابل تقسیم مفهومی، و نه در خارج و نه در داخل عالَم و نه چیزی از این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خدا را این‌گونه به عوام معرفی کند، دین آنها مشوّش خواهد شد و در ورطه بحث و نزاع و مشاجره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نبی، باید معاد را چنان برای توده مردم تقریر کند که از چگونگی آن، تصوری به دست آورند و به آن آرام گیرند، و درباره سعادت و شقاوت، مثال‌هایی آورد که برای آنها قابل فهم و تصور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درباره ممکن بودن نبوت و اینکه موضوع نبوت، امری ناممکن 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انسان، کسی است که قوای عقلی او کاملاً تکامل یافته، اخلاقی را که سرچشمه فضایل علمی است، به 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فرد این گروه، کسی است که استعداد رسیدن به مرتبه نبوت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w:t>
      </w:r>
    </w:p>
    <w:p>
      <w:pPr>
        <w:pStyle w:val="BookText"/>
        <w:rPr/>
      </w:pPr>
      <w:r>
        <w:rPr>
          <w:rFonts w:ascii="IRNazanin" w:hAnsi="IRNazanin" w:eastAsia="IRNazanin"/>
          <w:color w:val="111111"/>
          <w:sz w:val="28"/>
          <w:sz w:val="28"/>
          <w:szCs w:val="28"/>
          <w:rtl w:val="true"/>
          <w:lang w:bidi="fa-IR"/>
        </w:rPr>
        <w:t>است که کلام خدا را می‌شنود و فرشتگان را در شکل قابل رؤیت‌شان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برابر شخصی که به او وحی می‌شود، با شکل و شبح حاضر می‌شوند، و از سوی خدای متعال و فرشتگان، صدایی در گوش نبی پدید می‌آید که آن صدا را می‌شنود، بی‌آنکه سخنی از سوی مردم یا موجودات زنده زمینی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وجود پیامبر را واجب، و قوانینی را که او می‌آورد، در شمار مستحبات و واجبات دانسته، از ثمره‌های عبادت‌های واجبی که پیامبران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این‌گونه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فرستادن پیامبر واجب است و قوانینی که پیامبر می‌آورد، همه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عبادات را به فرمان الهی واجب می‌کند و فایده این عبادات برای عبادت‌کنندگان، افزون بر بقا و دوام سنّت و شریعت، بهره‌مندی از کمالات اخروی، در سایه تزکیه و پاک‌سازی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پیامبر همان کسی است که می‌تواند به تدبیر احوال مردم بپردازد؛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وسیله زندگی دنیوی و مصلحت اخروی آنان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است که از دیگران به لحاظ برتری در خداشناسی و علوم الهی ممتاز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غزالی</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عبارت است از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کمال که با آن، دیدی همراه است که با نورِ آن، مسائل غیب و اموری که عقل از ادراک آن ناتوان است، ادراک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که خداوند در وجود انسان‌ها، نشانه‌هایی برای پی بردن به حقیقتی به نام نبوت نهاده،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آن‌سان که کودک ممیز از درک مدرکات عقلی سر باز می‌زند و آن را بعید می‌شمارد، همین‌گونه برخی از خردمندان از قبول ادراکات نبوت، سر باز می‌زنند و آن را بعید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کار آنها، نادانی محض و خالی از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آن مرتبه از کمال نرسیده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آن دریافت عینی کنند؛ ازاین‌رو می‌پندارند حقیقتی به نام نبوت وجود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برای اینکه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حقیقتی به نام نبوت در جهان</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 بندگانش آسان کند، نمونه‌هایی از خاصیت نبوت را در آنان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در خواب، مسائلی را که جزو غیب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صورت صریح یا به صورت مثالی که بعداً آن را تعبیر خواهد کرد، ادراک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شخص، چنین خوابی را شخصاً نیازموده باشد و به او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همانند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حس شنوایی و بینایی از آنان سلب می‌شود و با این حال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مسائل غیبی را درک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شخصی که چنین خوابی را نیازموده باشد، اینها را محال می‌شمرد و انکار می‌کند و این‌گونه دلیل 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ادراک هستند و کسی که اشیاء را حضوری و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بیداری، به وسیله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نمی‌کند، چگونه در غیاب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خواب به هنگام از کار افتادن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 غیبی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همان‌گونه که در خواب، امکان دستیابی به امور غیبی وجود دارد، در بیداری نیز ـ برای کسی مثل پیامبر ـ امکان دستیابی به اموری غیبی وجود دارد که عقل از درک آن ناتوان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غزالی درباره ممکن بودن نبوت چنین دلیل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ممکن بودن نبوت و دلیل وجود نبوت، وجود معارفی در جهان است که هرگز با عقل قابل دستیابی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مثل دانش پزشکی و ستاره‌شناسی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مبحث‌ها به تحقیق بپردازد، خواهد دانست که این دانش‌ها جز با الهام و یا توفیق خداوند قابل درک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احکام نجومی جز در هزار سال یک‌بار واقع نمی‌شود؛ چنین امری کی با تجربه قابل درک است؟ همین‌گونه است خاصیت بعضی از داروها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برهان روشن می‌شود برای ادراکِ اموری که با عقل قابل درک نیستند، روشی وجود دارد به نام نبوت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نکته‌های ارزشمندی که غزالی درباره نبوت آورده این است که انسان با توجّه و تأمل در اخبار و زندگی پیامبران و حالت‌های آنها که در قرآن نقل شده، می‌تواند به حقیقت نبوت دانا و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شخص معیّنی شک کنی که پیامبر است یا نه، بدون آزمودن احوال و کیفیات او از طریق مشاهده و یا بسیار شنیدن از دیگران، تصدیقش نمی‌کنی؛ زیرا وقتی با دانش پزشکی و دانش فقه آشنا باشی، می‌توانی فقیهان و پزشکان</w:t>
      </w:r>
    </w:p>
    <w:p>
      <w:pPr>
        <w:pStyle w:val="BookText"/>
        <w:rPr/>
      </w:pPr>
      <w:r>
        <w:rPr>
          <w:rFonts w:ascii="IRNazanin" w:hAnsi="IRNazanin" w:eastAsia="IRNazanin"/>
          <w:color w:val="111111"/>
          <w:sz w:val="28"/>
          <w:sz w:val="28"/>
          <w:szCs w:val="28"/>
          <w:rtl w:val="true"/>
          <w:lang w:bidi="fa-IR"/>
        </w:rPr>
        <w:t>را از راه مشاهده حالات و شنیدن گفتارشان بشناسی، و چنانچه حالات‌شان را مشاهده نکرده‌ای، آن‌گاه که کتاب‌های‌شان را بخوانی، ضرورتاً به حالات آنها پی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هرگاه معنای نبوت را بفهمی و در قرآن و اخبار راجع به این موضوع، بسیار بیندیشی، به حقیقت نبوت دانا خواهی شد و از این طریق، نبوت محمد صلی الله علیه و آله را بالاترین درجات نبوت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یقین به نبوت را از این راه طلب کن، نه از راه اژدها شدن عصا و شقّ القمر؛ زیرا این مسائل هرگاه به صورت جداگانه مورد مطالعه قرار گیرند و با قراین بی‌شمار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رفتار اخلاقی و خدایی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نشوند، به شکل سحر و جادو و خیال رخ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آن‌گاه در این باره اظهار تأسف می‌کند که برخی از مردمان، به پیشگویی ستاره‌شناسان ترتیب اثر می‌دهند، ولی به سخن پیامبران، اهمیت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منجّم به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خورشید در وسط آسمان و ستاره فلان در برابر آن ایستد و طالع در برج فلان باشد و تو در این حال لباس نو بپوشی،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اگر چه در سرما باشد، لباس نو به تن نخواهد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شخصی که این‌گونه سخنان را از منجّمی می‌شنود و می‌پذیرد و به خاصیت آن اعتراف می‌کند، چرا مانند این امور را از قول پیامبر راستینی که مسلّح به سلاح اعجاز است و هرگز کسی از او دروغی نشنیده است، نمی‌پذیرد و انکار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درباره مهربانی، مدارا و دلسوزی پیامبر اکرم صلی الله علیه و آله و اینکه جایگاه ایشان فراتر از آن است که عقل بدان راه یابد، می‌نویسد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گفته‌های پیامبر خدا بیندیشد و اخبار ایشان را درباره اهتمام به ارشاد خلق و دلجویی و مدارا و خوش‌خویی و سازش میان خلق و خلاصه آنچه دنیا و دین‌شان را اصلاح می‌کند، از نظر بگذراند، درمی‌یابد که مهربانی پیامبر به امت خود، بیش از مهربانی پدر به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کارهای شگفتی که از او سرمی‌زند و از شگفتی‌های غیبی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قرآن از زبان او آورده و در اخبار آمده است، و آنچه باید در آخرالزمان رخ دهد و تاکنون درست در آمده، تدبّر کند، ضرورتاً خواهد فهمید پیامبر به درجه و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کمال رسیده که از حدود عقل گذشته است، و دیدی برای او حاصل شده که با آن از غیب پرده</w:t>
      </w:r>
    </w:p>
    <w:p>
      <w:pPr>
        <w:pStyle w:val="BookText"/>
        <w:rPr/>
      </w:pPr>
      <w:r>
        <w:rPr>
          <w:rFonts w:ascii="IRNazanin" w:hAnsi="IRNazanin" w:eastAsia="IRNazanin"/>
          <w:color w:val="111111"/>
          <w:sz w:val="28"/>
          <w:sz w:val="28"/>
          <w:szCs w:val="28"/>
          <w:rtl w:val="true"/>
          <w:lang w:bidi="fa-IR"/>
        </w:rPr>
        <w:t>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نهادن به این مرحله، مخصوص خواص است و عقل از پا نهادن به آن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تحصیل علم ضروری برای تصدیق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آزمایش دست زن و در قرآن اندیشه کن و به مطالعه اخبار بپرداز تا از این مسائل به خوبی باخبر گردی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سرانجام همراه با آن‌که اثبات اصل نبوت را بر اساس برهان‌های عقلی، امکان‌پذیر می‌داند، عقل را از درکِ چیستی نبوت ناتوان دانسته،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نبوت آن است که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اثبات شود که دست عقل از آن برکنار باشد و دیدی برای انسان حاصل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مافوق عقل را به تصور و ادراک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اینکه حقیقت نبوت چیست، مطلبی است که عقل از درک آن ناتوان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درک این مسائل همانند حس شنوایی که از درک رنگ‌ها عاجز است، و همانند حس بینایی که از درک صداها عاجز است،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عبارت از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کمال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ادراک آن ناتوان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شهاب‌الدین سهروردی</w:t>
      </w:r>
    </w:p>
    <w:p>
      <w:pPr>
        <w:pStyle w:val="BookText"/>
        <w:rPr/>
      </w:pPr>
      <w:r>
        <w:rPr>
          <w:rFonts w:ascii="IRNazanin" w:hAnsi="IRNazanin" w:eastAsia="IRNazanin"/>
          <w:color w:val="111111"/>
          <w:sz w:val="28"/>
          <w:sz w:val="28"/>
          <w:szCs w:val="28"/>
          <w:rtl w:val="true"/>
          <w:lang w:bidi="fa-IR"/>
        </w:rPr>
        <w:t>سهروردی نیز از فیلسوفان و عارفانی است که وجود نبوت را به منظور سامان بخشیدن به زندگی انسان‌ها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از آنجا که مردم برای رفع مشکلات خود و سامان بخشیدن به معیشت خویش و حل اختلاف‌ها، حاضر نیستند سراغ هر انسانی بروند، ضروری است در میان آنها کسانی باشند که از حقایق آگاه بوده، مؤید از طرف پروردگار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مردم راضی می‌شوند به آن شخص رجوع کنند و او را برای رسیدگی به امور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انسان‌ها متعارضِ یکدیگر است و مطیع کسی نمی‌شود که مدعی است از کمال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وجود شارع و عدل‌گستری که دارای نفس متعالی و آگاه از حقایق و مؤید از عالم نور و جبروت باشد و مردم را به حق و صراط مستقیم هدایت کند،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سهروردی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نبی، قانون‌گذاری مصالح نظام عالَم و یادآوری معاد</w:t>
      </w:r>
    </w:p>
    <w:p>
      <w:pPr>
        <w:pStyle w:val="BookText"/>
        <w:rPr/>
      </w:pPr>
      <w:r>
        <w:rPr>
          <w:rFonts w:ascii="IRNazanin" w:hAnsi="IRNazanin" w:eastAsia="IRNazanin"/>
          <w:color w:val="111111"/>
          <w:sz w:val="28"/>
          <w:sz w:val="28"/>
          <w:szCs w:val="28"/>
          <w:rtl w:val="true"/>
          <w:lang w:bidi="fa-IR"/>
        </w:rPr>
        <w:t>است؛ زیرا مردم از آخرت غافل هستند و در امور دنیا، انصاف را رعایت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ازاین‌رو،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معیّن می‌کند و انسان با سلوک در آن و پیمودن آن راه، طریق رسیدن به خداوند را می‌آموزد و معاد را به یاد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نبی باید عالِم باشد و در اثر شرافت نفس خود، قادر به انجام اعمالی باشد که مردم از انجام آن عاجزند، تا در برابر وی خاضع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سخن او را نپذیرفته، با او معارضه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درباره رسالت ویژگی‌های متعالی پیامبران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مردم را به مصالح وقت و به کارهای شایسته و به عبادت حق،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پیراستگی نفس، دستور داده، از زشتی نهی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عبادت‌ها را به انسان‌ها تعلیم و یادآوری و تکرار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برای انجام وظایف خود باید از امکانات خاصی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نبی از عالَم قدس یاری می‌گیرد و خداوند او را به قوّه نامتناهی خود مدد می‌رساند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متصل به روح‌القدس شده، علم را از او فرامی‌گیرد و نیز از او قوه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نورانی و خاصیت تأثیر کسب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w:t>
      </w:r>
    </w:p>
    <w:p>
      <w:pPr>
        <w:pStyle w:val="BookText"/>
        <w:rPr/>
      </w:pPr>
      <w:r>
        <w:rPr>
          <w:rFonts w:ascii="IRNazanin" w:hAnsi="IRNazanin" w:eastAsia="IRNazanin"/>
          <w:color w:val="111111"/>
          <w:sz w:val="28"/>
          <w:sz w:val="28"/>
          <w:szCs w:val="28"/>
          <w:rtl w:val="true"/>
          <w:lang w:bidi="fa-IR"/>
        </w:rPr>
        <w:t>ملاصدرا، آشنا ساختن مردم را با مبدأ و معاد و نیز هدایت و رهبری ایشان را برخی از برکات وجودی پیامبران می‌داند و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نمودن بندگان به سوی خدا، به وسیله پیامبران است، و برای مردم به اندازه پیروی از پیامبران، انوار الهی و اسرار ربانی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کسی است که از طرف خداوند برای هدایت و رهبری خلق برانگیخته شده، و از ذات و صفات و افعال پروردگار خبر می‌دهد، و مسائل آخرت را همانند حشر و نشر و پاداش نیکوکاران و عذاب دوزخیان برای مردم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پس از آن‌که برای نبوت، ظاهری و باطنی قایل می‌شود و ظاهرِ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می‌دارد، درباره کارکردهای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را باطنی است که آن ولایت است، و ظاهری است که آن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به واسطه ولایت، معانی و حقایق را از خداوند و یا فرشته دریافت می‌کند و به واسطه نبوت، آنچه از خداوند با واسطه یا بدون واسطه گرفته است، به بندگان خدا می‌رساند، که نام آن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با شریعت، آنان را پاک نموده، کتاب و حکمت را آموزش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مهدی الهی قمشه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حکیم الهی قمشه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لازمه پرورش و تکامل انسان‌ها را آمدن قانون الهی از سوی پیامبران می‌داند؛ چراکه اگر این قانون از سوی خودِ بشر وضع شود، مردم درباره درستی آن، ایمان قلبی نمی‌آورند و در نتیجه، از نظر روحی و به طور کامل، اداره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به همراه پیامبران، معجزه نیز می‌فرستد تا موجب ایمان قلبی مردم به قوانین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اجتماعی مردم، نیازمند قانون در مبادله حاصل کار هر یک است، و آن قانون اگر از طرف خودِ بشر بر خود و از طرف افراد عادی بشر وضع شود، مردم از باطن و وجدان به آن قانون نمی‌گروند و ایمان قلبی به صحّت و درستی آن نمی‌آورند و در نتیجه، این قانون آنها را از نظر روحی و به طور کامل نمی‌تواند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بشر، پیامبری از سوی خداوند نیاز است که به واسطه روح کامل خود، با عالَم غیب و جهان فرشتگان در ارتباط باشد و بتواند به وسیله معجزه، در طبیعت تصرف کند و امور خارق‌العاده انجام دهد، بی‌آنکه محتاج به تعلیم از سوی بشر و مدرسه و استاد شود و خداوند بی‌واسطه بشر، حقایق و مصالح را به او بیاموزد، که لازمه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اعجاز است، و قانونی که دربرگیرنده مصلحت‌های زندگی مادی و معنوی باشد، و کار دنیا و آخرت خلق را سامان بخشد به او بدهد، تا در این هنگام خلق به او و قانون و کتاب او ایمان آورند و تصدیق به درستی و صلاح آن کنند و با اطمینان خاطر در ظاهر و باطن، به آن عمل کنند و از دل و جان تسلیم آن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قمشه‌ای،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الهی قمشه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حکمت اصلی بعثت پیامبران را رهانیدن مردم از دام شهوات و تمایلات نفسانی دانسته،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عقلی، تنها در عده اندکی از انسان‌ها قوی است و در اکثر آنها متوسط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عقل متوسط و ضعیف است، قوای دیگر بشری، مانند شهوت و غضب و تمایلات نفسانی و اوهام و خیالات، با عقل معارضه و مخالفت کرده، از ادراکاتِ عقل، اطاعت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اخلاق او را به انحطاط می‌کشانند و وی را از راه سعادت و تکامل علمی و عملی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در پی آن، امر زندگانی مادی و معنوی او را مختل و تباه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خداوند از روی لطف خود، برای بشر از جنس او پیامبران و سفیران الهی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بندگانش را از حقایق معنوی آگاه کرده، شیوه مبارزه با تمایلات نفسانی را به آنان بیاموزد، تا قافله بشری، راه تکامل و طریق سعادت را بپیماید و به لقای خدا ـ که کمال مطلق است ـ نایل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الهی دلیل ضرورت وجود عصمت در پیامبران را کسب شایستگی برای دریافت وحی و حقایق آسمانی و رساندن آنها به بشر دانسته،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باید از عصمت برخوردار باشد تا در اثر آن، گرفتار شهوت و غضب و اوهام و خیالات شیطانی نشود و اخلاق ناشایسته در وی پدید نیاید، تا بتواند با عالَم مابعدالطبیعه ارتباط یافته، به جهان غیب و عالم ملکوت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حقایق علمی و اخلاقی و عملی و هرچه به صلاح بشر است، از سوی خداوند به وی بر آنها القا و الهام گردد، و او این حقایق را به انسان‌ها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w:t>
      </w:r>
    </w:p>
    <w:p>
      <w:pPr>
        <w:pStyle w:val="BookText"/>
        <w:rPr/>
      </w:pP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حکومت دین و حکومت انبیا در میان بشر در گذشته و حال نبود، امروز بشری بر روی زمین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بقای خودش را در روی زمین و همین تمدنی را که امروز در روی زمین دارد، مدیون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او را رهبری کردند و هم خودش را از شرّ خودش نگهداری کردند، و حتی امروز هم که این همه علم پیش رفته و عقل بشر کامل شده است، باز هم نقش پیامبران محفوظ است؛ یعنی همین الآن هم که بشر تربیت‌های انسانی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دارد، از پیغمبران به ارث برده است، و مقدار انسانیتی که دارد، باز هم از بقایای همان تعلیمات دینی و کتاب‌های آسمانی است که اگر فرض کنیم همین الآن تأثیر</w:t>
      </w:r>
    </w:p>
    <w:p>
      <w:pPr>
        <w:pStyle w:val="BookText"/>
        <w:rPr/>
      </w:pPr>
      <w:r>
        <w:rPr>
          <w:rFonts w:ascii="IRNazanin" w:hAnsi="IRNazanin" w:eastAsia="IRNazanin"/>
          <w:color w:val="111111"/>
          <w:sz w:val="28"/>
          <w:sz w:val="28"/>
          <w:szCs w:val="28"/>
          <w:rtl w:val="true"/>
          <w:lang w:bidi="fa-IR"/>
        </w:rPr>
        <w:t>کتاب‌های آسمانی را با یک قوّه و قدرتی از روح بشر به کلی بیرون بکشیم، این مساوی خواهد بود با فنای بشریت، یعنی با از بین رفتن روح انسانیت، بشر به صورت یک موجودات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 پیرو تعلیمات انبیاء کنید؛ مبدأ این است، از اینجا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را نشان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 راه را نمی‌دانیم، آنها راه را می‌دانند، طبیب هستند، و راه را می‌دانند، راه سلامت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سلامت را به 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که سلامت در دنیا هست و برکت هست، از همین کوشش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خوبی هست، از آنهاست، که اگر پیامبران را از جمع بشر، منها کنند، آن وقت خواهد دید چه خبر است، دنیا چه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فراهانی،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عروضی سمرقندی</w:t>
      </w:r>
    </w:p>
    <w:p>
      <w:pPr>
        <w:pStyle w:val="BookText"/>
        <w:rPr/>
      </w:pPr>
      <w:r>
        <w:rPr>
          <w:rFonts w:ascii="IRNazanin" w:hAnsi="IRNazanin" w:eastAsia="IRNazanin"/>
          <w:color w:val="111111"/>
          <w:sz w:val="28"/>
          <w:sz w:val="28"/>
          <w:szCs w:val="28"/>
          <w:rtl w:val="true"/>
          <w:lang w:bidi="fa-IR"/>
        </w:rPr>
        <w:t>نظامی عروضی سمرقندی، شاعر و از برجستگان ادب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چهار مقاله درباره نبوت می‌نویسد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مردم، گروهی هستند که شب و روز و پنهان و آشکار، کارشان این است که در این اندیشه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از چه در وجود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پدیدآورنده ما کیست؟ یعنی آنها از حقایق اشیا بحث می‌کنند و در آمدن خویش و از رفتن خویش تأمّل و تفکّر می‌کنند، که چگونه آمدیم و کجا خواهیم رفتن؟ این گروه دو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آن‌اند که از طریق استاد و یا تکلف و با خواندن و نوشتن به حقایق اشیا و پاسخ سؤالات یادشده دست می‌یابند، که آنها حکما هستند؛ و نوع دیگر آن‌اند که بی‌استاد و بی‌نوشتن و خواندن به ژرفای مسائل یادشده می‌رسند، و این نوع را انبیا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نبی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علوم را داند، بی‌آنکه جایی آموخته باشد، و دوم از گذشته و آینده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سوم، نفس او از قوّت و قدرتی برخوردار است که هر گونه که بخواهد، می‌تواند در طبیعت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او با عالَم ملائکه شباهت پیدا می‌کند و در عالَم انسانی، بالاتر از او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نظامی عروضی سمرقندی،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عنصرالمعالی کیکاووس بن قابوس بن وشمگیر</w:t>
      </w:r>
    </w:p>
    <w:p>
      <w:pPr>
        <w:pStyle w:val="BookText"/>
        <w:rPr/>
      </w:pPr>
      <w:r>
        <w:rPr>
          <w:rFonts w:ascii="IRNazanin" w:hAnsi="IRNazanin" w:eastAsia="IRNazanin"/>
          <w:color w:val="111111"/>
          <w:sz w:val="28"/>
          <w:sz w:val="28"/>
          <w:szCs w:val="28"/>
          <w:rtl w:val="true"/>
          <w:lang w:bidi="fa-IR"/>
        </w:rPr>
        <w:t>عنصرالمعالی، نامی آشنا برای ادب‌دوستان و کتاب قابوس‌نامه او از گران‌بهاترین کتاب‌ها در ادب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هستی را چون زنجیره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می‌داند که بدون حلقه پیامبران، ناقص و ناتمام خواهد بود؛ بدین‌گونه که عدالت خداوند اقتضا می‌کند که چون روزی آفرید، روزی‌خوار را نیز که مردمان باشند،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را برای خوردن روزی آفرید، باید سیاست در میان آنها حاکم باشد و سیاست نیز بدون راهنما، خام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پیامبران را در مقام راهنما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دانستی که ایزد تعالی در جهان، هیچ نعمتی بیهوده نیافرید، پس بیهوده بود اگر دادِ نعمت و روزی، ناداده ماند؛ و دادِ روزی آن است که به روزی‌خوار دهی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داد، چنین بود، مردم آفرید تا روزی خورند؛ و چون مردم آفرید، و اتمام نعمت به مردم بود، و مردم نیاز ناچار بودند از سیاست و ترتیب، و ترتیب و سیاست نیز بی‌رهنمای خام بود ـ که هر روزی‌خوار که روزی بی‌ترتیب و عدل خورَد، سپاس روزی‌دهنده نداند، و این عیب، روزی‌دهنده را بوَد که روزی به بی‌دانشان و ناسپاسان دهد؛ درحالی‌که روزی ده، بی‌عیب است و روزی‌خوار را بی‌دانش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مردم پیغامبران فرستاد تا رهِ داده و دانش و ترتیب روزی خوردن و شکر روزی ده گزاردن به مردم بیاموزند، تا آفرینش جهان به عدل بوَد، و تمامی عدل به حکمت، و اثر حکمت، نعمت؛ تمام بودن نعمت به روزی‌خوار، و تمام بودن روزی‌خوار به پیغامبر ره نمای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عنصر المعالی کیکاووس بن وشمگیر،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پیامبران را این‌گونه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پیغامبران را راست‌گوی قرار داد از آدم تا پیغامبر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دین فرمان‌بُردار باشند، و در شکر خداوند کوتاهی نکنند، و حقِّ واجبات را ادا کنند، تا نیک‌نام و ستوده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عنصرالمعالی، از پیامبران مُرسل با عنوان کسانی یاد می‌کند که در علم فراست به کمال خود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ازاین‌رو، از نیک و بد باطن مردم آگاه‌اند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آدمی را نتوان شناخت مگر به علم فراست و تجربه، و تمامتِ علم فراست، علم نبوت است، که به کمال او هر کسی نرسد مگر پیغامبری مرسل، که به فراست می‌تواند نیک و بد باطن مردم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الالهیات مِن کتاب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حسن‌زاده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 من الغرق فی بحر الضلالات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سهروردی، شهاب‌الدین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مصنفات 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عنصرالمعالی کیکاووس بن قاموس بن وشمگیر</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آموزش عالی، شرکت انتشارات علمی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المنقذ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آئینه‌وند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فراهانی،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نظامی عروضی سمرقندی، احمد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مقاله،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قمشه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bookmarkStart w:id="137" w:name="pg3836_42369"/>
    </w:p>
    <w:p>
      <w:pPr>
        <w:pStyle w:val="Heading3"/>
        <w:numPr>
          <w:ilvl w:val="2"/>
          <w:numId w:val="1"/>
        </w:numPr>
        <w:rPr/>
      </w:pPr>
      <w:bookmarkStart w:id="138" w:name="__RefHeading___Toc1458202_2281741623"/>
      <w:bookmarkStart w:id="139" w:name="_Toc49"/>
      <w:bookmarkEnd w:id="137"/>
      <w:bookmarkEnd w:id="138"/>
      <w:r>
        <w:rPr>
          <w:rtl w:val="true"/>
        </w:rPr>
        <w:t>متن ادبی</w:t>
      </w:r>
      <w:bookmarkEnd w:id="139"/>
    </w:p>
    <w:p>
      <w:pPr>
        <w:pStyle w:val="BookText"/>
        <w:rPr/>
      </w:pPr>
      <w:r>
        <w:rPr>
          <w:rFonts w:ascii="IRNazanin" w:hAnsi="IRNazanin" w:eastAsia="IRNazanin"/>
          <w:color w:val="111111"/>
          <w:sz w:val="28"/>
          <w:sz w:val="28"/>
          <w:szCs w:val="28"/>
          <w:rtl w:val="true"/>
          <w:lang w:bidi="fa-IR"/>
        </w:rPr>
        <w:t>آموزهایی با هرزمانه</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زمین در محاصره غم</w:t>
      </w:r>
    </w:p>
    <w:p>
      <w:pPr>
        <w:pStyle w:val="BookText"/>
        <w:rPr/>
      </w:pPr>
      <w:r>
        <w:rPr>
          <w:rFonts w:ascii="IRNazanin" w:hAnsi="IRNazanin" w:eastAsia="IRNazanin"/>
          <w:color w:val="111111"/>
          <w:sz w:val="28"/>
          <w:sz w:val="28"/>
          <w:szCs w:val="28"/>
          <w:rtl w:val="true"/>
          <w:lang w:bidi="fa-IR"/>
        </w:rPr>
        <w:t>زمین لبریز از ستم و ماتم بود و در محاصره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در شورش شوم لشکر خرافه و جهل شکست خورده بودند و سپاه باورها چنان سست و بی‌سلاح مانده بود که در به روی هر فرمانروای باطل می‌گشود؛ فرمانروهایی که ناباورانه شرک و کفر و گناه را بر سریر عقل می‌نشاندند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 مفت‌شنیده‌های مهمل‌گویان را از اعماق پذیرش، می‌شنیدند و زبان‌ها هرچه برای ارزان‌گوش‌ها از پایان تیره‌اندیشی می‌گفتند، ثمری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مفلوک‌اندیشان تمام تیره‌افکار شبرنگ قدرت خود را برای به چنگ آوردن زر و زور و زیور به کار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پر از غبار بود و بی‌عصمتی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نفس‌های سنگ‌اندیشان بوی پلیدی، بوی دود و حسادت و کینه برمی‌خاست؛ آن‌قدر که نه تنها اندک نیک‌مردمان و توحیدباوران، که هوا هم از نفس کشیدن در بین مسموم‌نفسان نفس کم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تیرگی و گناه، رخساره عربستان را چونان شبی وهم‌ناک و نامتحمل ساخته بود؛ تا آنجا که هیچ نغمه‌خوانی، حتی گنجشک‌ها هم بر فراز شهر پرواز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تکثیر بی‌وقفه عصیان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تعریفی برای اخلاق بود و نه تفسیری برای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عشق خبری بود و نه از شادی بدون پوچ‌روی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طراوت خبری بود و نه از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بهار خبری بود و</w:t>
      </w:r>
    </w:p>
    <w:p>
      <w:pPr>
        <w:pStyle w:val="BookText"/>
        <w:rPr/>
      </w:pPr>
      <w:r>
        <w:rPr>
          <w:rFonts w:ascii="IRNazanin" w:hAnsi="IRNazanin" w:eastAsia="IRNazanin"/>
          <w:color w:val="111111"/>
          <w:sz w:val="28"/>
          <w:sz w:val="28"/>
          <w:szCs w:val="28"/>
          <w:rtl w:val="true"/>
          <w:lang w:bidi="fa-IR"/>
        </w:rPr>
        <w:t>نه از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دل خبری بود و نه از زلالی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باران خبری بود و نه از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دانش خبری بود و نه از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عصیان و سرگشتگی در تکثیر بود و تکثیر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خلوتی از جنس دل</w:t>
      </w:r>
    </w:p>
    <w:p>
      <w:pPr>
        <w:pStyle w:val="BookText"/>
        <w:rPr/>
      </w:pPr>
      <w:r>
        <w:rPr>
          <w:rFonts w:ascii="IRNazanin" w:hAnsi="IRNazanin" w:eastAsia="IRNazanin"/>
          <w:color w:val="111111"/>
          <w:sz w:val="28"/>
          <w:sz w:val="28"/>
          <w:szCs w:val="28"/>
          <w:rtl w:val="true"/>
          <w:lang w:bidi="fa-IR"/>
        </w:rPr>
        <w:t>اما تنها در گوشه‌ای از جهان، سکوت بود و خلوتی از جنس دل؛ دلی که عاشقانه‌تر از عاشقانه، لحظه به لحظه بیشتر از پیش از توحید سرشار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نجواهای دلش آن‌قدر دلنشین بود که تمام گنجشک‌ها پشت در غار به گوش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می‌خواند بی‌بدیل و یگانه، با زیباترین و پرتبسم‌ترین واژه‌ها خدای یگانه را؛ خدایی که سراسر مهر است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 از جنس شعور</w:t>
      </w:r>
    </w:p>
    <w:p>
      <w:pPr>
        <w:pStyle w:val="BookText"/>
        <w:rPr/>
      </w:pPr>
      <w:r>
        <w:rPr>
          <w:rFonts w:ascii="IRNazanin" w:hAnsi="IRNazanin" w:eastAsia="IRNazanin"/>
          <w:color w:val="111111"/>
          <w:sz w:val="28"/>
          <w:sz w:val="28"/>
          <w:szCs w:val="28"/>
          <w:rtl w:val="true"/>
          <w:lang w:bidi="fa-IR"/>
        </w:rPr>
        <w:t>زمین و آسمان به گونه‌ای است که هیچ‌گاه نبوده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گام برمی‌دارد حتی ضرباهنگ گام‌هایش هم‌آهنگ بهار و رستاخیز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ثانیه‌ثانیه زمین، شوری از جنس شعور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آشوبی از جنس عشق میهمان دلش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به صف شده‌اند تا هر یک ناب‌ترین تصویر را از جاودانه حادثه زمین در حافظه آسمان حک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به دل‌ستانی عشق؛ عشقی به رنگ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زمین و آسمان، نه تنها کهکشان، که هزاران پیام‌آور الهی، هزاران دل‌های سیراب نشده، هزاران نیکی‌های اتفاق نیفتاده و هزاران تقدیر حکمت‌پوش منتظرند؛ منتظر معجزه‌ای که دوباره زمین را به آسمان پیوند زند و قنوت‌ها را به یک‌قدمی ملکوت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عقل‌های گریخته به ناکجاآباد، دخترکان آماده به گور، انسانیت مچاله شده در خرافه و دود، خاک خسته از بودن و همه و همه منتظر نوری از عرش‌اند؛ نوری که از معجزه نبوت، تمام سیاهی‌ها را در ذره‌ای از پرتو افلاکی‌اش ناپدید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آموزه‌هایت را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بر پهنه ملکوت نشسته است، با مناجاتی از دلش که بر زبان گیتی، جاودانه نغمه یا سبوح و یا قدوس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دلدار است که به پاس تمام دلدادگی‌هایش با او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به نام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به نام او که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تا با بدیع خواندنت، تنها لا اله الا الله نصیب عرش شود از دیدار زمین، تا چشمه نماز همیشه جوشان باشد از نور و ارادت، تا سلام غنچه‌ای شکوفا باشد در هر کلام،، تا نیازها فقط به درگاه شایسته ناز و لایق یگانه پروردگار آفرینش جاری شود، تا در آینه دل‌ها، همیشه تصویر عشق به منتهای بیکران رحمت، غوغا به پا کند و عبادت و اطاعت تنها اتفاق پیش‌قدم خاکیان باشد، تا زر و زور و زیور جای خود را به شور و شعور و شهادت دهند، تا نوزادان دختر، ریحانه باشند در گلستان زندگی، تا مهرورزی و خوش‌رویی سهم ابدی مؤمنان شود از دیدار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تا عقل از جنون درآمده و جان بگیرد، با تفکری از جنس دانایی، تا مؤمنان در برابر دشواری‌ها بایستند با دستان یاری و همت یکدیگر، تا با رأفت و تبسم در نگاه، غبار از رخساره یکدیگر بگیرند، تا بیاموزند کرامت بخشیدن به اخلاق و رفتار را، تا بر قاصدک آرزوها، آمین یکدیگر را بگمارند، تا در هنگام مصیبت‌ها، بتپند در قلب یکدیگر و بسوزند در غم زخم‌های یکدیگر، تا سعادت و رستگاری را برای یکدیگر بخواهند و هدایت را دعا کنند؛ اما ای کاش جهان هیچ‌گاه آموزه‌ها و صدای آسمانی تو را از یاد نمی‌برد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ای پیامبرم، بخوان آموزه‌هایت را؛ آموزه‌هایی که با هر زمانه‌ای پیش می‌رود؛ همواره ناب و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دوباره در گوش جهان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یادش باران، یادش دریا</w:t>
      </w:r>
    </w:p>
    <w:p>
      <w:pPr>
        <w:pStyle w:val="BookText"/>
        <w:rPr/>
      </w:pPr>
      <w:r>
        <w:rPr>
          <w:rFonts w:ascii="IRNazanin" w:hAnsi="IRNazanin" w:eastAsia="IRNazanin"/>
          <w:color w:val="111111"/>
          <w:sz w:val="28"/>
          <w:sz w:val="28"/>
          <w:szCs w:val="28"/>
          <w:rtl w:val="true"/>
          <w:lang w:bidi="fa-IR"/>
        </w:rPr>
        <w:t>رقیه ندیری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کوه عشق بالا رفتی و در غار ایمان معتکف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ظلمات شهر که در پشت کورسوی فانوس‌ها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خلوتت پر از نور لایزال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آرامش ساده و صمیمی صحرا، که در آن به سیر درون بروی و از خودت به خداوند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هیاهوی شهر گریختی تا در سکوت زلال معتکف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کوه عشق بالا برد تا برای مردم دلسوزترین باشی و چقدر این خلق‌وخوی نیک به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شد نامت محمد باشد، وقتی قرار شد ردای پیامبری بپوشی، وفتی قرار شد خورشید در گریبان داشته باشی و به تیرگی دل مردم فرود آیی، کمتر کسی شکوه و عزت و جلالت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روزهای مبادای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آسمانی‌سیرت که زمین را با وجود خودت زینت دادی، چقدر ردای پیامبری برازنده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شب‌های تنگ و تاریک من، خدا چقدر مرا عزیز داشته که چون تویی را برای مهربانی کردن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باران است؛ بهار از آن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رود است تشنگان را سیراب می‌کند، بی‌آنکه سیلاب شود و کسی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دریاست؛ طوفانی هم که بشود، کسی را غرق هم بکند، آن کس از نجات‌یافتگان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شفاست؛ همه زخم‌ها و دردها با آن التیام می‌یابند ای یادت آسمان، که دامن دامن ستاره بر خاک افشانده‌ای، مرا در هاله محبت خود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مهربانی‌اش را به تو داد تا با آن به دیدن من بیایی و اخم گره‌خورده بر جبینم را با آن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تو سپرده‌ام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آیه‌های نور و رحمت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آیه‌های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کن تا هر لحظه، هر آن از نو مسلمان شوم و از نو با تو بیعت کنم و از</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 به تو عشق بورزم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از کوه نور طلوع کرده‌ای، مرا روشن کن و بگذار در کنار نوری که آورده‌ای، خانه‌ای برای خود بسازم و زندگی تازه‌ای را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دلت به حال ما مردم فقیر و اسیر سوخته و در راه محبت به ما خم به ابرو نخواهی آورد، آن‌قدر مهربانی که من در گوشه‌ای از آن، قهر و غضب دنیا را فراموش کنم و دلگرم با تو بودن باشم</w:t>
      </w:r>
      <w:r>
        <w:rPr>
          <w:rFonts w:eastAsia="IRNazanin" w:cs="IRNazanin"/>
          <w:color w:val="111111"/>
          <w:sz w:val="28"/>
          <w:szCs w:val="28"/>
          <w:rtl w:val="true"/>
          <w:lang w:bidi="fa-IR"/>
        </w:rPr>
        <w:t>.</w:t>
      </w:r>
      <w:bookmarkStart w:id="140" w:name="pg3836_42379"/>
    </w:p>
    <w:p>
      <w:pPr>
        <w:pStyle w:val="Heading3"/>
        <w:numPr>
          <w:ilvl w:val="2"/>
          <w:numId w:val="1"/>
        </w:numPr>
        <w:rPr/>
      </w:pPr>
      <w:bookmarkStart w:id="141" w:name="__RefHeading___Toc1458204_2281741623"/>
      <w:bookmarkStart w:id="142" w:name="_Toc50"/>
      <w:bookmarkEnd w:id="140"/>
      <w:bookmarkEnd w:id="141"/>
      <w:r>
        <w:rPr>
          <w:rtl w:val="true"/>
        </w:rPr>
        <w:t>شعر</w:t>
      </w:r>
      <w:bookmarkEnd w:id="142"/>
    </w:p>
    <w:p>
      <w:pPr>
        <w:pStyle w:val="BookText"/>
        <w:rPr/>
      </w:pPr>
      <w:r>
        <w:rPr>
          <w:rFonts w:ascii="IRNazanin" w:hAnsi="IRNazanin" w:eastAsia="IRNazanin"/>
          <w:color w:val="111111"/>
          <w:sz w:val="28"/>
          <w:sz w:val="28"/>
          <w:szCs w:val="28"/>
          <w:rtl w:val="true"/>
          <w:lang w:bidi="fa-IR"/>
        </w:rPr>
        <w:t>رستاخیز علم و حلم</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زمین بود و خاک و شعور زمانه</w:t>
      </w:r>
    </w:p>
    <w:p>
      <w:pPr>
        <w:pStyle w:val="BookText"/>
        <w:rPr/>
      </w:pPr>
      <w:r>
        <w:rPr>
          <w:rFonts w:ascii="IRNazanin" w:hAnsi="IRNazanin" w:eastAsia="IRNazanin"/>
          <w:color w:val="111111"/>
          <w:sz w:val="28"/>
          <w:sz w:val="28"/>
          <w:szCs w:val="28"/>
          <w:rtl w:val="true"/>
          <w:lang w:bidi="fa-IR"/>
        </w:rPr>
        <w:t>و سنگی که هرگاه می‌شد بهانه</w:t>
      </w:r>
    </w:p>
    <w:p>
      <w:pPr>
        <w:pStyle w:val="BookText"/>
        <w:rPr/>
      </w:pPr>
      <w:r>
        <w:rPr>
          <w:rFonts w:ascii="IRNazanin" w:hAnsi="IRNazanin" w:eastAsia="IRNazanin"/>
          <w:color w:val="111111"/>
          <w:sz w:val="28"/>
          <w:sz w:val="28"/>
          <w:szCs w:val="28"/>
          <w:rtl w:val="true"/>
          <w:lang w:bidi="fa-IR"/>
        </w:rPr>
        <w:t>زمین بود و شلاق و آیین بیداد</w:t>
      </w:r>
    </w:p>
    <w:p>
      <w:pPr>
        <w:pStyle w:val="BookText"/>
        <w:rPr/>
      </w:pPr>
      <w:r>
        <w:rPr>
          <w:rFonts w:ascii="IRNazanin" w:hAnsi="IRNazanin" w:eastAsia="IRNazanin"/>
          <w:color w:val="111111"/>
          <w:sz w:val="28"/>
          <w:sz w:val="28"/>
          <w:szCs w:val="28"/>
          <w:rtl w:val="true"/>
          <w:lang w:bidi="fa-IR"/>
        </w:rPr>
        <w:t>و گم گشته در ناله‌ها، نقش فریاد</w:t>
      </w:r>
    </w:p>
    <w:p>
      <w:pPr>
        <w:pStyle w:val="BookText"/>
        <w:rPr/>
      </w:pPr>
      <w:r>
        <w:rPr>
          <w:rFonts w:ascii="IRNazanin" w:hAnsi="IRNazanin" w:eastAsia="IRNazanin"/>
          <w:color w:val="111111"/>
          <w:sz w:val="28"/>
          <w:sz w:val="28"/>
          <w:szCs w:val="28"/>
          <w:rtl w:val="true"/>
          <w:lang w:bidi="fa-IR"/>
        </w:rPr>
        <w:t>زمین بود و خاکستر و خون و آتش</w:t>
      </w:r>
    </w:p>
    <w:p>
      <w:pPr>
        <w:pStyle w:val="BookText"/>
        <w:rPr/>
      </w:pPr>
      <w:r>
        <w:rPr>
          <w:rFonts w:ascii="IRNazanin" w:hAnsi="IRNazanin" w:eastAsia="IRNazanin"/>
          <w:color w:val="111111"/>
          <w:sz w:val="28"/>
          <w:sz w:val="28"/>
          <w:szCs w:val="28"/>
          <w:rtl w:val="true"/>
          <w:lang w:bidi="fa-IR"/>
        </w:rPr>
        <w:t>و شهری پر از زخم افسون و آتش</w:t>
      </w:r>
    </w:p>
    <w:p>
      <w:pPr>
        <w:pStyle w:val="BookText"/>
        <w:rPr/>
      </w:pPr>
      <w:r>
        <w:rPr>
          <w:rFonts w:ascii="IRNazanin" w:hAnsi="IRNazanin" w:eastAsia="IRNazanin"/>
          <w:color w:val="111111"/>
          <w:sz w:val="28"/>
          <w:sz w:val="28"/>
          <w:szCs w:val="28"/>
          <w:rtl w:val="true"/>
          <w:lang w:bidi="fa-IR"/>
        </w:rPr>
        <w:t>پر از هزل و بیهودگی، چامه‌ها بود</w:t>
      </w:r>
    </w:p>
    <w:p>
      <w:pPr>
        <w:pStyle w:val="BookText"/>
        <w:rPr/>
      </w:pPr>
      <w:r>
        <w:rPr>
          <w:rFonts w:ascii="IRNazanin" w:hAnsi="IRNazanin" w:eastAsia="IRNazanin"/>
          <w:color w:val="111111"/>
          <w:sz w:val="28"/>
          <w:sz w:val="28"/>
          <w:szCs w:val="28"/>
          <w:rtl w:val="true"/>
          <w:lang w:bidi="fa-IR"/>
        </w:rPr>
        <w:t>برای دل هند و حمامه‌ها بود</w:t>
      </w:r>
    </w:p>
    <w:p>
      <w:pPr>
        <w:pStyle w:val="BookText"/>
        <w:rPr/>
      </w:pPr>
      <w:r>
        <w:rPr>
          <w:rFonts w:ascii="IRNazanin" w:hAnsi="IRNazanin" w:eastAsia="IRNazanin"/>
          <w:color w:val="111111"/>
          <w:sz w:val="28"/>
          <w:sz w:val="28"/>
          <w:szCs w:val="28"/>
          <w:rtl w:val="true"/>
          <w:lang w:bidi="fa-IR"/>
        </w:rPr>
        <w:t>در آنجا نه فضلی، نه فخری، نه حکمت</w:t>
      </w:r>
    </w:p>
    <w:p>
      <w:pPr>
        <w:pStyle w:val="BookText"/>
        <w:rPr/>
      </w:pPr>
      <w:r>
        <w:rPr>
          <w:rFonts w:ascii="IRNazanin" w:hAnsi="IRNazanin" w:eastAsia="IRNazanin"/>
          <w:color w:val="111111"/>
          <w:sz w:val="28"/>
          <w:sz w:val="28"/>
          <w:szCs w:val="28"/>
          <w:rtl w:val="true"/>
          <w:lang w:bidi="fa-IR"/>
        </w:rPr>
        <w:t>به جا مانده تنها، تقلای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عده‌ای چشم خود وانمی‌کرد</w:t>
      </w:r>
    </w:p>
    <w:p>
      <w:pPr>
        <w:pStyle w:val="BookText"/>
        <w:rPr/>
      </w:pPr>
      <w:r>
        <w:rPr>
          <w:rFonts w:ascii="IRNazanin" w:hAnsi="IRNazanin" w:eastAsia="IRNazanin"/>
          <w:color w:val="111111"/>
          <w:sz w:val="28"/>
          <w:sz w:val="28"/>
          <w:szCs w:val="28"/>
          <w:rtl w:val="true"/>
          <w:lang w:bidi="fa-IR"/>
        </w:rPr>
        <w:t>کسی آسمان را تماشا نمی‌کرد</w:t>
      </w:r>
    </w:p>
    <w:p>
      <w:pPr>
        <w:pStyle w:val="BookText"/>
        <w:rPr/>
      </w:pPr>
      <w:r>
        <w:rPr>
          <w:rFonts w:ascii="IRNazanin" w:hAnsi="IRNazanin" w:eastAsia="IRNazanin"/>
          <w:color w:val="111111"/>
          <w:sz w:val="28"/>
          <w:sz w:val="28"/>
          <w:szCs w:val="28"/>
          <w:rtl w:val="true"/>
          <w:lang w:bidi="fa-IR"/>
        </w:rPr>
        <w:t>درخشید یکباره نوری ز خاور</w:t>
      </w:r>
    </w:p>
    <w:p>
      <w:pPr>
        <w:pStyle w:val="BookText"/>
        <w:rPr/>
      </w:pPr>
      <w:r>
        <w:rPr>
          <w:rFonts w:ascii="IRNazanin" w:hAnsi="IRNazanin" w:eastAsia="IRNazanin"/>
          <w:color w:val="111111"/>
          <w:sz w:val="28"/>
          <w:sz w:val="28"/>
          <w:szCs w:val="28"/>
          <w:rtl w:val="true"/>
          <w:lang w:bidi="fa-IR"/>
        </w:rPr>
        <w:t>که شد آسمان از وجودش معطر</w:t>
      </w:r>
    </w:p>
    <w:p>
      <w:pPr>
        <w:pStyle w:val="BookText"/>
        <w:rPr/>
      </w:pPr>
      <w:r>
        <w:rPr>
          <w:rFonts w:ascii="IRNazanin" w:hAnsi="IRNazanin" w:eastAsia="IRNazanin"/>
          <w:color w:val="111111"/>
          <w:sz w:val="28"/>
          <w:sz w:val="28"/>
          <w:szCs w:val="28"/>
          <w:rtl w:val="true"/>
          <w:lang w:bidi="fa-IR"/>
        </w:rPr>
        <w:t>چنان آشنا، نام دلجوی او بود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آکنده دل عطر گیسوی او بود</w:t>
      </w:r>
    </w:p>
    <w:p>
      <w:pPr>
        <w:pStyle w:val="BookText"/>
        <w:rPr/>
      </w:pPr>
      <w:r>
        <w:rPr>
          <w:rFonts w:ascii="IRNazanin" w:hAnsi="IRNazanin" w:eastAsia="IRNazanin"/>
          <w:color w:val="111111"/>
          <w:sz w:val="28"/>
          <w:sz w:val="28"/>
          <w:szCs w:val="28"/>
          <w:rtl w:val="true"/>
          <w:lang w:bidi="fa-IR"/>
        </w:rPr>
        <w:t>بلند آسمانش چو خاک زمینش</w:t>
      </w:r>
    </w:p>
    <w:p>
      <w:pPr>
        <w:pStyle w:val="BookText"/>
        <w:rPr/>
      </w:pPr>
      <w:r>
        <w:rPr>
          <w:rFonts w:ascii="IRNazanin" w:hAnsi="IRNazanin" w:eastAsia="IRNazanin"/>
          <w:color w:val="111111"/>
          <w:sz w:val="28"/>
          <w:sz w:val="28"/>
          <w:szCs w:val="28"/>
          <w:rtl w:val="true"/>
          <w:lang w:bidi="fa-IR"/>
        </w:rPr>
        <w:t>ابوالقاسم، احمد، محمد امینش</w:t>
      </w:r>
    </w:p>
    <w:p>
      <w:pPr>
        <w:pStyle w:val="BookText"/>
        <w:rPr/>
      </w:pPr>
      <w:r>
        <w:rPr>
          <w:rFonts w:ascii="IRNazanin" w:hAnsi="IRNazanin" w:eastAsia="IRNazanin"/>
          <w:color w:val="111111"/>
          <w:sz w:val="28"/>
          <w:sz w:val="28"/>
          <w:szCs w:val="28"/>
          <w:rtl w:val="true"/>
          <w:lang w:bidi="fa-IR"/>
        </w:rPr>
        <w:t>ز چشم جهان، رخوت خواب‌ها رفت</w:t>
      </w:r>
    </w:p>
    <w:p>
      <w:pPr>
        <w:pStyle w:val="BookText"/>
        <w:rPr/>
      </w:pPr>
      <w:r>
        <w:rPr>
          <w:rFonts w:ascii="IRNazanin" w:hAnsi="IRNazanin" w:eastAsia="IRNazanin"/>
          <w:color w:val="111111"/>
          <w:sz w:val="28"/>
          <w:sz w:val="28"/>
          <w:szCs w:val="28"/>
          <w:rtl w:val="true"/>
          <w:lang w:bidi="fa-IR"/>
        </w:rPr>
        <w:t>ز تن‌ها، تن‌آسانی تاب‌ها رفت</w:t>
      </w:r>
    </w:p>
    <w:p>
      <w:pPr>
        <w:pStyle w:val="BookText"/>
        <w:rPr/>
      </w:pPr>
      <w:r>
        <w:rPr>
          <w:rFonts w:ascii="IRNazanin" w:hAnsi="IRNazanin" w:eastAsia="IRNazanin"/>
          <w:color w:val="111111"/>
          <w:sz w:val="28"/>
          <w:sz w:val="28"/>
          <w:szCs w:val="28"/>
          <w:rtl w:val="true"/>
          <w:lang w:bidi="fa-IR"/>
        </w:rPr>
        <w:t>زمینی که در خود ندیده صفایی</w:t>
      </w:r>
    </w:p>
    <w:p>
      <w:pPr>
        <w:pStyle w:val="BookText"/>
        <w:rPr/>
      </w:pPr>
      <w:r>
        <w:rPr>
          <w:rFonts w:ascii="IRNazanin" w:hAnsi="IRNazanin" w:eastAsia="IRNazanin"/>
          <w:color w:val="111111"/>
          <w:sz w:val="28"/>
          <w:sz w:val="28"/>
          <w:szCs w:val="28"/>
          <w:rtl w:val="true"/>
          <w:lang w:bidi="fa-IR"/>
        </w:rPr>
        <w:t>ندیده نکو صورت آشنایی</w:t>
      </w:r>
    </w:p>
    <w:p>
      <w:pPr>
        <w:pStyle w:val="BookText"/>
        <w:rPr/>
      </w:pPr>
      <w:r>
        <w:rPr>
          <w:rFonts w:ascii="IRNazanin" w:hAnsi="IRNazanin" w:eastAsia="IRNazanin"/>
          <w:color w:val="111111"/>
          <w:sz w:val="28"/>
          <w:sz w:val="28"/>
          <w:szCs w:val="28"/>
          <w:rtl w:val="true"/>
          <w:lang w:bidi="fa-IR"/>
        </w:rPr>
        <w:t>چنان شور و وجدی در او شد نمایان</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شد از رقص ایوان</w:t>
      </w:r>
    </w:p>
    <w:p>
      <w:pPr>
        <w:pStyle w:val="BookText"/>
        <w:rPr/>
      </w:pPr>
      <w:r>
        <w:rPr>
          <w:rFonts w:ascii="IRNazanin" w:hAnsi="IRNazanin" w:eastAsia="IRNazanin"/>
          <w:color w:val="111111"/>
          <w:sz w:val="28"/>
          <w:sz w:val="28"/>
          <w:szCs w:val="28"/>
          <w:rtl w:val="true"/>
          <w:lang w:bidi="fa-IR"/>
        </w:rPr>
        <w:t>فقط بدر و خندق نشد جلوگاهش</w:t>
      </w:r>
    </w:p>
    <w:p>
      <w:pPr>
        <w:pStyle w:val="BookText"/>
        <w:rPr/>
      </w:pPr>
      <w:r>
        <w:rPr>
          <w:rFonts w:ascii="IRNazanin" w:hAnsi="IRNazanin" w:eastAsia="IRNazanin"/>
          <w:color w:val="111111"/>
          <w:sz w:val="28"/>
          <w:sz w:val="28"/>
          <w:szCs w:val="28"/>
          <w:rtl w:val="true"/>
          <w:lang w:bidi="fa-IR"/>
        </w:rPr>
        <w:t>که شق‌القمر کرد مهر نگاهش</w:t>
      </w:r>
    </w:p>
    <w:p>
      <w:pPr>
        <w:pStyle w:val="BookText"/>
        <w:rPr/>
      </w:pPr>
      <w:r>
        <w:rPr>
          <w:rFonts w:ascii="IRNazanin" w:hAnsi="IRNazanin" w:eastAsia="IRNazanin"/>
          <w:color w:val="111111"/>
          <w:sz w:val="28"/>
          <w:sz w:val="28"/>
          <w:szCs w:val="28"/>
          <w:rtl w:val="true"/>
          <w:lang w:bidi="fa-IR"/>
        </w:rPr>
        <w:t>ز حلمش، بشر جلوه برتری یافت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علمش، همی در جهان سروری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محض</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ای نور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مرا پرستاره کن</w:t>
      </w:r>
    </w:p>
    <w:p>
      <w:pPr>
        <w:pStyle w:val="BookText"/>
        <w:rPr/>
      </w:pPr>
      <w:r>
        <w:rPr>
          <w:rFonts w:ascii="IRNazanin" w:hAnsi="IRNazanin" w:eastAsia="IRNazanin"/>
          <w:color w:val="111111"/>
          <w:sz w:val="28"/>
          <w:sz w:val="28"/>
          <w:szCs w:val="28"/>
          <w:rtl w:val="true"/>
          <w:lang w:bidi="fa-IR"/>
        </w:rPr>
        <w:t>این ظلمت فلک‌زده را پاره‌پاره کن</w:t>
      </w:r>
    </w:p>
    <w:p>
      <w:pPr>
        <w:pStyle w:val="BookText"/>
        <w:rPr/>
      </w:pPr>
      <w:r>
        <w:rPr>
          <w:rFonts w:ascii="IRNazanin" w:hAnsi="IRNazanin" w:eastAsia="IRNazanin"/>
          <w:color w:val="111111"/>
          <w:sz w:val="28"/>
          <w:sz w:val="28"/>
          <w:szCs w:val="28"/>
          <w:rtl w:val="true"/>
          <w:lang w:bidi="fa-IR"/>
        </w:rPr>
        <w:t>از بام عشق، ماه جهان‌تاب بی‌زوال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 بتاز و دلشدگان را شماره کن</w:t>
      </w:r>
    </w:p>
    <w:p>
      <w:pPr>
        <w:pStyle w:val="BookText"/>
        <w:rPr/>
      </w:pPr>
      <w:r>
        <w:rPr>
          <w:rFonts w:ascii="IRNazanin" w:hAnsi="IRNazanin" w:eastAsia="IRNazanin"/>
          <w:color w:val="111111"/>
          <w:sz w:val="28"/>
          <w:sz w:val="28"/>
          <w:szCs w:val="28"/>
          <w:rtl w:val="true"/>
          <w:lang w:bidi="fa-IR"/>
        </w:rPr>
        <w:t>ابرو بتاز و گوشه چشمی به قدر وحی</w:t>
      </w:r>
    </w:p>
    <w:p>
      <w:pPr>
        <w:pStyle w:val="BookText"/>
        <w:rPr/>
      </w:pPr>
      <w:r>
        <w:rPr>
          <w:rFonts w:ascii="IRNazanin" w:hAnsi="IRNazanin" w:eastAsia="IRNazanin"/>
          <w:color w:val="111111"/>
          <w:sz w:val="28"/>
          <w:sz w:val="28"/>
          <w:szCs w:val="28"/>
          <w:rtl w:val="true"/>
          <w:lang w:bidi="fa-IR"/>
        </w:rPr>
        <w:t>سوی  مسیر سبز رهایی اشاره کن</w:t>
      </w:r>
    </w:p>
    <w:p>
      <w:pPr>
        <w:pStyle w:val="BookText"/>
        <w:rPr/>
      </w:pPr>
      <w:r>
        <w:rPr>
          <w:rFonts w:ascii="IRNazanin" w:hAnsi="IRNazanin" w:eastAsia="IRNazanin"/>
          <w:color w:val="111111"/>
          <w:sz w:val="28"/>
          <w:sz w:val="28"/>
          <w:szCs w:val="28"/>
          <w:rtl w:val="true"/>
          <w:lang w:bidi="fa-IR"/>
        </w:rPr>
        <w:t>از نام خویش پرچم صلحی برآور و</w:t>
      </w:r>
    </w:p>
    <w:p>
      <w:pPr>
        <w:pStyle w:val="BookText"/>
        <w:rPr/>
      </w:pPr>
      <w:r>
        <w:rPr>
          <w:rFonts w:ascii="IRNazanin" w:hAnsi="IRNazanin" w:eastAsia="IRNazanin"/>
          <w:color w:val="111111"/>
          <w:sz w:val="28"/>
          <w:sz w:val="28"/>
          <w:szCs w:val="28"/>
          <w:rtl w:val="true"/>
          <w:lang w:bidi="fa-IR"/>
        </w:rPr>
        <w:t>یکپارچه لباس تن هر مناره کن</w:t>
      </w:r>
    </w:p>
    <w:p>
      <w:pPr>
        <w:pStyle w:val="BookText"/>
        <w:rPr/>
      </w:pPr>
      <w:r>
        <w:rPr>
          <w:rFonts w:ascii="IRNazanin" w:hAnsi="IRNazanin" w:eastAsia="IRNazanin"/>
          <w:color w:val="111111"/>
          <w:sz w:val="28"/>
          <w:sz w:val="28"/>
          <w:szCs w:val="28"/>
          <w:rtl w:val="true"/>
          <w:lang w:bidi="fa-IR"/>
        </w:rPr>
        <w:t>برخیز ای رسالت پایانی جهان</w:t>
      </w:r>
    </w:p>
    <w:p>
      <w:pPr>
        <w:pStyle w:val="BookText"/>
        <w:rPr/>
      </w:pPr>
      <w:r>
        <w:rPr>
          <w:rFonts w:ascii="IRNazanin" w:hAnsi="IRNazanin" w:eastAsia="IRNazanin"/>
          <w:color w:val="111111"/>
          <w:sz w:val="28"/>
          <w:sz w:val="28"/>
          <w:szCs w:val="28"/>
          <w:rtl w:val="true"/>
          <w:lang w:bidi="fa-IR"/>
        </w:rPr>
        <w:t>کفر معاصر همگان را نظاره کن</w:t>
      </w:r>
    </w:p>
    <w:p>
      <w:pPr>
        <w:pStyle w:val="BookText"/>
        <w:rPr/>
      </w:pPr>
      <w:r>
        <w:rPr>
          <w:rFonts w:ascii="IRNazanin" w:hAnsi="IRNazanin" w:eastAsia="IRNazanin"/>
          <w:color w:val="111111"/>
          <w:sz w:val="28"/>
          <w:sz w:val="28"/>
          <w:szCs w:val="28"/>
          <w:rtl w:val="true"/>
          <w:lang w:bidi="fa-IR"/>
        </w:rPr>
        <w:t>دنیا نیازمند رسولی دوباره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اختر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دوباره کن</w:t>
      </w:r>
      <w:r>
        <w:rPr>
          <w:rFonts w:eastAsia="IRNazanin" w:cs="IRNazanin"/>
          <w:color w:val="111111"/>
          <w:sz w:val="28"/>
          <w:szCs w:val="28"/>
          <w:rtl w:val="true"/>
          <w:lang w:bidi="fa-IR"/>
        </w:rPr>
        <w:t>!</w:t>
      </w:r>
      <w:bookmarkStart w:id="143" w:name="pg3836_42387"/>
    </w:p>
    <w:p>
      <w:pPr>
        <w:pStyle w:val="Heading2"/>
        <w:numPr>
          <w:ilvl w:val="1"/>
          <w:numId w:val="1"/>
        </w:numPr>
        <w:rPr/>
      </w:pPr>
      <w:bookmarkStart w:id="144" w:name="__RefHeading___Toc1458206_2281741623"/>
      <w:bookmarkStart w:id="145" w:name="_Toc51"/>
      <w:bookmarkEnd w:id="143"/>
      <w:bookmarkEnd w:id="144"/>
      <w:r>
        <w:rPr>
          <w:rtl w:val="true"/>
        </w:rPr>
        <w:t>میلاد حضرت امام حسین علیه السلام میلاد حضرت ابوالفضل العباس علیه السلام میلاد حضرت امام سجاد علیه السلام</w:t>
      </w:r>
      <w:bookmarkEnd w:id="145"/>
    </w:p>
    <w:p>
      <w:pPr>
        <w:pStyle w:val="Heading3"/>
        <w:numPr>
          <w:ilvl w:val="2"/>
          <w:numId w:val="1"/>
        </w:numPr>
        <w:rPr/>
      </w:pPr>
      <w:bookmarkStart w:id="146" w:name="__RefHeading___Toc1458208_2281741623"/>
      <w:bookmarkStart w:id="147" w:name="_Toc52"/>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جمعه، شنبه، یک‌شنبه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and 24. May. 2015</w:t>
      </w:r>
    </w:p>
    <w:p>
      <w:pPr>
        <w:pStyle w:val="BookText"/>
        <w:rPr/>
      </w:pPr>
      <w:r>
        <w:rPr>
          <w:rFonts w:ascii="IRNazanin" w:hAnsi="IRNazanin" w:eastAsia="IRNazanin"/>
          <w:color w:val="111111"/>
          <w:sz w:val="28"/>
          <w:sz w:val="28"/>
          <w:szCs w:val="28"/>
          <w:rtl w:val="true"/>
          <w:lang w:bidi="fa-IR"/>
        </w:rPr>
        <w:t>ـ در محضر خورشید</w:t>
      </w:r>
    </w:p>
    <w:p>
      <w:pPr>
        <w:pStyle w:val="BookText"/>
        <w:rPr/>
      </w:pPr>
      <w:r>
        <w:rPr>
          <w:rFonts w:ascii="IRNazanin" w:hAnsi="IRNazanin" w:eastAsia="IRNazanin"/>
          <w:color w:val="111111"/>
          <w:sz w:val="28"/>
          <w:sz w:val="28"/>
          <w:szCs w:val="28"/>
          <w:rtl w:val="true"/>
          <w:lang w:bidi="fa-IR"/>
        </w:rPr>
        <w:t>ـ متن ادبی</w:t>
      </w:r>
    </w:p>
    <w:p>
      <w:pPr>
        <w:pStyle w:val="BookText"/>
        <w:rPr/>
      </w:pPr>
      <w:r>
        <w:rPr>
          <w:rFonts w:ascii="IRNazanin" w:hAnsi="IRNazanin" w:eastAsia="IRNazanin"/>
          <w:color w:val="111111"/>
          <w:sz w:val="28"/>
          <w:sz w:val="28"/>
          <w:szCs w:val="28"/>
          <w:rtl w:val="true"/>
          <w:lang w:bidi="fa-IR"/>
        </w:rPr>
        <w:t>ـ شعر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داستان</w:t>
      </w:r>
      <w:bookmarkStart w:id="148" w:name="pg3836_42391"/>
    </w:p>
    <w:p>
      <w:pPr>
        <w:pStyle w:val="Heading3"/>
        <w:numPr>
          <w:ilvl w:val="2"/>
          <w:numId w:val="1"/>
        </w:numPr>
        <w:rPr/>
      </w:pPr>
      <w:bookmarkStart w:id="149" w:name="__RefHeading___Toc1458210_2281741623"/>
      <w:bookmarkStart w:id="150" w:name="_Toc53"/>
      <w:bookmarkEnd w:id="148"/>
      <w:bookmarkEnd w:id="149"/>
      <w:r>
        <w:rPr>
          <w:rtl w:val="true"/>
        </w:rPr>
        <w:t>در محضر خورشید</w:t>
      </w:r>
      <w:bookmarkEnd w:id="150"/>
    </w:p>
    <w:p>
      <w:pPr>
        <w:pStyle w:val="BookText"/>
        <w:rPr/>
      </w:pPr>
      <w:r>
        <w:rPr>
          <w:rFonts w:ascii="IRNazanin" w:hAnsi="IRNazanin" w:eastAsia="IRNazanin"/>
          <w:color w:val="111111"/>
          <w:sz w:val="28"/>
          <w:sz w:val="28"/>
          <w:szCs w:val="28"/>
          <w:rtl w:val="true"/>
          <w:lang w:bidi="fa-IR"/>
        </w:rPr>
        <w:t>تأملی در سخنان حضرت امام حسین علیه السلام</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خدامحوری</w:t>
      </w:r>
    </w:p>
    <w:p>
      <w:pPr>
        <w:pStyle w:val="BookText"/>
        <w:rPr/>
      </w:pPr>
      <w:r>
        <w:rPr>
          <w:rFonts w:ascii="IRNazanin" w:hAnsi="IRNazanin" w:eastAsia="IRNazanin"/>
          <w:color w:val="111111"/>
          <w:sz w:val="28"/>
          <w:sz w:val="28"/>
          <w:szCs w:val="28"/>
          <w:rtl w:val="true"/>
          <w:lang w:bidi="fa-IR"/>
        </w:rPr>
        <w:t>رعایت حریم‌ها، به ارتقای شخصیتی ما کمک کرده، اعتبار دوچندانی نصیب ما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محور عملکرد ما، رضایت خداوند باشد، رفتارهایی متعالی خواهیم داشت و اطمینان درونی را تجربه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حسین علیه السلام در سفارش به مردی که از او درباره خیر دنیا و آخرت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فَإِنَّهُ مَن طَلَبَ رِضَا اللّهِ بِسَخَطِ النّاسِ کَفاهُ اللّهُ امورَ النّاسِ، ومَن طَلَبَ رِضَا النّاسِ بِسَخَطِ اللّهِ وَکَلَهُ اللّهُ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هر کس رضایت الهی را با نارضایی مردم بطلبد، خداوند برای کارهای مردم و حلّ نارضایی آنان او را بس است؛ و هر کس با خشم خدا در پی خشنودی مردم باشد، خداوند، او را به مردم 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به نام یکتا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سپاسگزاری در کسانی که با آنان دادوستد احسان‌گونه داریم، ممکن است ضعیف یا خاموش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نمی‌توان دست از خوبی برداشت و جامعه را با رکود احسان روبه‌رو کرد، بلکه می‌توان با باوری فراتر از خویشتن‌بینی، به معامله با خداوند پرداخت و او را در میدان نیکی‌ها، حسابگر</w:t>
      </w:r>
    </w:p>
    <w:p>
      <w:pPr>
        <w:pStyle w:val="BookText"/>
        <w:rPr/>
      </w:pP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اجتماعی که به دست معصومان آموزش داده شده و خود آن بزرگواران از پیشتازان چنین احسانی بوده‌اند، کمک می‌کند خود و دیگران را از موهبت و لذت احسان بهره‌مند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توصیه‌ای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یَکُن لِأَحَدٍ عِندَ أحَدٍ صَنیعَةٌ لَهُ رَأی أنَّهُ لا یَقومُ بِشُکرِها فَاللّهُ لَهُ بِمُکافَأَتِهِ؛ فَإِنَّهُ أجزَلُ عَطاءً وأعظَمُ أجرا؛ هر کس درباره دیگری کار نیکی کند و ببیند او سپاسگزارِ آن نیکی نیست، خداوند، پاداشش می‌دهد؛ چراکه خداوند، عطایش بیشتر و پاداشش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در تأکید بر سودمندی چنین رفتار و انتخابی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أحسَنَ اللّهُ إلَیهِ، وَاللّهُ یُحِبُّ المُحسِنینَ؛ هر که نیکی کند، خداوند به او نیکی می‌کند و خداوند، نیکوکاران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فرد نیکوکار، از همان ابتدا سمت و سوی رفتار پسندیده‌اش را خدایی کند و از زمان تصمیم تا پایان آن، از حمایت و دلجویی خداوند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اگر با زبان ناسپاس روبه‌رو گشت، رنجشی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دیر نشده است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 مجموعه‌ای از آیین‌نامه‌های زندگی را تحویل جامعه بشری داد که برای همیشه می‌تواند نسخه تضمینی زندگی آرام و رضایت‌بخش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این نسخه دستخوش فراموشی گردد یا به حاشیه کشیده شود، نسخه‌های تقلبی وارد میدان زندگی می‌شود و عوارض خود را برجای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قوانین حضرت از سوی خداوند صادر شده، بی‌گمان بهترین و کامل‌ترین است و در همه زمان‌ها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سالار شهیدان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النّاسَ سَمِعوا قَولَ اللّهِ عزوجل ورَسولِهِ لَأَعطَتهُمُ السَّماءُ قَطرَها، وَالأَرضُ بَرَکَتَها، ولَمَا اختَلَفَ فی هذِهِ الامَّةِ سَیفانِ، ولَأَکَلوها خَضراءَ خَضِرَةً إلی یَومِ القِیامَةِ؛ اگر مردم سخن خدا و پیامبرش را می‌شنیدند، آسمانْ بارانش را، و زمینْ برکتش را به آنان می‌بخشید و هرگز در این امت، اختلاف و زد و خورد پیش نمی‌آمد و همه از نعمت سرسبز دنیا تا روز قیامت، برخوردار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می‌توان بخش مانده از زندگی خویش را نجات داد و به سوی حدود الهی حرکت کرد و لذت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آینده</w:t>
      </w:r>
    </w:p>
    <w:p>
      <w:pPr>
        <w:pStyle w:val="BookText"/>
        <w:rPr/>
      </w:pPr>
      <w:r>
        <w:rPr>
          <w:rFonts w:ascii="IRNazanin" w:hAnsi="IRNazanin" w:eastAsia="IRNazanin"/>
          <w:color w:val="111111"/>
          <w:sz w:val="28"/>
          <w:sz w:val="28"/>
          <w:szCs w:val="28"/>
          <w:rtl w:val="true"/>
          <w:lang w:bidi="fa-IR"/>
        </w:rPr>
        <w:t>امیدآفرینی از ویژگی‌های رهبران جامعه است که روحی تازه در کالبد اجتماع می‌دمند و در پرتو آن، حرکت و پویایی را رقم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سومین امام، سال‌های پیش از ظهور آخرین ذخیره خدا، چنین روح امیدی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بیان آنچه هنگام ظهور امام زمان علیه السلام رخ می‌دهد،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ولَتَنزِلَنَّ البَرَکَةُ مِنَ السَّماءِ إلَی الأَرضِ حَتّی إنَّ الشَّجَرَةَ لَتَقصِفُ مِمّا یَزیدُ اللّهُ فیها مِنَ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ولَتُؤکَلُ ثَمَرَةُ الشِّتاءِ فِی الصَّیفِ، وثَمَرَةُ الصَّیفِ فِی الشِّتاءِ 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الْقُرَی ءَامَنُواْ وَاتَّقَوْاْ لَفَتَحْنَا عَلَیْهِم بَرَکَتٍ مّنَ السَّمَآءِ وَالأْرْضِ وَلَکِن کَذَّبُواْ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از آسمان به سوی زمین فرومی‌ریزد، تا آنجا که درخت از میوه فراوانی که خداوند در آن می‌افزاید، 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زمستان را در تابستان و میوه تابستان را در زمستان می‌خورند و این، معنای سخن خداوند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آبادی‌ها ایمان می‌آوردند و پروا پیشه می‌کردند، برکت‌هایی از آسمان و زمین به روی آنان می‌گشودیم؛ لیکن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 زبان، یکی از بهترین روش‌های مدیریت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زبان افسارگسیخته به هر طرف هجوم بَرَد و هر سخنی را مجاز شمارد، آسیب‌های جدی و فراوانی در حیطه‌های فردی و اجتماعی بروز می‌یابد، ولی آن‌گاه که هر فردی مسئولیت مراقبت از آن را بر عهده گیرد، با مجموعه‌ای از انسان‌های کنترل شده روبه‌رو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 بگو مگو که ریشه بسیاری از اختلاف‌های زناشویی، تربیتی و اجتماعی است، قابل مهار و رها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اخلاقی بزرگان به این مهم بسیار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امام حسین علیه السلام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تُمارِیَنَّ حَلیما ولا سَفیها، فَإِنَّ الحَلیمَ یَقلیکَ وَالسَّفیهَ یُردیکَ؛ با آدم بردبار و نادان، مجادله نکن؛ چراکه فرد حلیم، دشمنت می‌دارد و شخص نادان، پستت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انجامش بده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وقتی به انجام کاری تصمیم می‌گیریم، تمام ذهن ما با آن کار درگیر می‌شود و تا</w:t>
      </w:r>
    </w:p>
    <w:p>
      <w:pPr>
        <w:pStyle w:val="BookText"/>
        <w:rPr/>
      </w:pPr>
      <w:r>
        <w:rPr>
          <w:rFonts w:ascii="IRNazanin" w:hAnsi="IRNazanin" w:eastAsia="IRNazanin"/>
          <w:color w:val="111111"/>
          <w:sz w:val="28"/>
          <w:sz w:val="28"/>
          <w:szCs w:val="28"/>
          <w:rtl w:val="true"/>
          <w:lang w:bidi="fa-IR"/>
        </w:rPr>
        <w:t xml:space="preserve">پایان و اعلام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بهانه‌های گوناگون، میان تصمیم و اقدام و نیز نتیجه‌گیری فاصله اندازد، به خود آسیب‌زده، بخشی از آرامش خویش را حراج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نکته‌های دینی نیز به این مسئله توجه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آورده‌اند که مهر امام حسین علیه السلام این پیام را با خود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نَقشُ خاتَمِ حُسَینِ بنِ عَلِیٍّ عَلِمتَ فَاعمَل؛ نقش مهر حسین بن علی علیه 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پس به کار بند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کامپیوتری علوم اسلامی، کتابخانه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حماسه عاشورا از منظر زیبایی‌شناسی</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حماسه بزرگ و بی‌مانند عاشورا، از جنبه‌های گوناگون قابل تأمّل و بررسی است که یکی از آنها، جنبه زیباشناسانه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حماسه عاشورا، آن را از منظر زیبایی‌شناسی می‌کاود و به بررسی زیبایی‌هایی که در آن بازتاب یافت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حماسه عاشورا در مقابل خود، زشتی و پلشتی نیز داشت که از لشکر دشمن به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منظر می‌توان آن را به فال نیک گرفت؛ چراکه در اثر این پلشتی و زشتی، زیبایی عاشورا نمودِ بیشتری یافت و بهتر توانست تجلی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حماسه عاشورا سرشار از زیبایی‌هاست که واکاوی آن، می‌تواند دلبری و گیرایی این حماسه را دوچندان کند و هر انسانِ دلداده حماسه عاشورا را بیش از پیش به دلدادگی و تعظیم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نخستین کسی که سنگ‌بنای نگاه زیبایی‌شناسانه به حماسه عاشورا را نهاد، حضرت زینب علیهاالسلام بود، آن‌گاه که در مجلس ابن‌زیاد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 جز زیبایی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محمدتقی جعفری در تبیین این سخن جاودانه حضرت زینب علیهاالسلام می‌نویسد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زیبایی‌های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کوتاه‌ترین راه به سوی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حسین بن علی باید دید در درون این مرد چه چیزی نهفته بود که اگر حادثه صدها بار تندتر از این می‌شد، برای او هیچ فرقی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حضرت زینب هم زیبایی این حادثه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حضرت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با برادرت چه کردند؟ 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 جز</w:t>
      </w:r>
    </w:p>
    <w:p>
      <w:pPr>
        <w:pStyle w:val="BookText"/>
        <w:rPr/>
      </w:pPr>
      <w:r>
        <w:rPr>
          <w:rFonts w:ascii="IRNazanin" w:hAnsi="IRNazanin" w:eastAsia="IRNazanin"/>
          <w:color w:val="111111"/>
          <w:sz w:val="28"/>
          <w:sz w:val="28"/>
          <w:szCs w:val="28"/>
          <w:rtl w:val="true"/>
          <w:lang w:bidi="fa-IR"/>
        </w:rPr>
        <w:t>زیبایی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درباره زیبایی چه تصوری داشته باشیم که قطعه‌قطعه شدن اعضای عده‌ای از پاکان اولاد آدم، این‌گونه زیبا جلوه کند؟ ما از زیبایی چه چیزی باید در نظر داشته باشیم که آن همه مصایب و شداید را زیبا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یعنی چه؟ یعنی حادثه حسین، جمال هم داشت؛ فقط جلال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بحث از زیبایی‌های حماسه عاشورا</w:t>
      </w:r>
    </w:p>
    <w:p>
      <w:pPr>
        <w:pStyle w:val="BookText"/>
        <w:rPr/>
      </w:pPr>
      <w:r>
        <w:rPr>
          <w:rFonts w:ascii="IRNazanin" w:hAnsi="IRNazanin" w:eastAsia="IRNazanin"/>
          <w:color w:val="111111"/>
          <w:sz w:val="28"/>
          <w:sz w:val="28"/>
          <w:szCs w:val="28"/>
          <w:rtl w:val="true"/>
          <w:lang w:bidi="fa-IR"/>
        </w:rPr>
        <w:t>بی‌گمان همه ما درباره حفظ پیام‌های عاشورایی مسئول هستیم و وظیفه داریم همواره این حماسه را زنده نگه داشته، پیوسته آن را باشکوه‌تر به تصویر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ما را در این باره بیشتر مدد می‌کند، بازگویی زیبایی‌های آن و ارائه آن به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از آنجا که بازگویی حماسه عاشورا، همواره در طول تاریخ مسئله‌ای از مسائل جامعه بشری را حل نموده، نیازی از نیازهای روحی و معنوی آدم را برطرف کرده، کاری فرهنگی در راستای رشد و تعالیِ جامعه 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توجه به این موضوع از منظر زیبایی‌شناسی ـ به دلیل هم‌سویی زیبایی‌شناسی با فطرت، ذوق و طبع زیبایی‌جوی انسان‌ها ـ بسی بهتر به جان‌ها نشسته، بسی زلال‌تر و لطیف‌تر می‌تواند عقل را شاداب و دل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همواره ستایشگر و جویای زیبایی‌ها بوده، در برابر آن تعظیم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اگر از ستایش و تعظیم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والایی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است، به دلیل آن بوده که به زوایای زیبای آن پی نبرده، از جمال پنهان آن بی‌خبر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هر اندازه جنبه‌های زیبایی‌شناسانه حقیقتی و پیام والایی، واکاوی و نمایانده شود، بر دلبری آن افزوده شده، زمینه اثرگذاری آن دوچندان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دلیلی استوار است بر ضرورت رویکرد زیبایی‌شناسانه به حماسه عاشورا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از آنجا که انسان‌ها به طور فطری، زیبایی‌جو هستند و از این رهگذر، سخن گفتن به زبان فطرت، سخن گفتن با زبانی مشترک میان همه انسان‌هاست، مخاطب پیام عاشورا ـ آن‌گاه که این حماسه از جنبه‌های زیبایی‌شناسانه آن معرفی شود ـ جهانی بوده، می‌تواند همه کشورها و همه ادیان و مذاهب را در گستره پیام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زیبایی‌های عاشورایی</w:t>
      </w:r>
    </w:p>
    <w:p>
      <w:pPr>
        <w:pStyle w:val="BookText"/>
        <w:rPr/>
      </w:pPr>
      <w:r>
        <w:rPr>
          <w:rFonts w:ascii="IRNazanin" w:hAnsi="IRNazanin" w:eastAsia="IRNazanin"/>
          <w:color w:val="111111"/>
          <w:sz w:val="28"/>
          <w:sz w:val="28"/>
          <w:szCs w:val="28"/>
          <w:rtl w:val="true"/>
          <w:lang w:bidi="fa-IR"/>
        </w:rPr>
        <w:t>در حماسه عاشورا دو گونه زیبایی پدیدار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زیبایی‌های حسی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شعر و رجز و خطابه‌هایی که از سیدالشهدا علیه السلام به دست ما رسیده، و بعضی‌ها نیز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ایثار، صبر، جوانمردی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رفتار و اخلاق امام حسین علیه السلام و یاران او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همان‌گونه که شعر و رجز و خطابه، جزء زیبایی‌هاست و از این منظر می‌تواند بسی جذاب و اثرگذار باشد، ویژگی‌هایی چون ایثار و صبر و جوانمردی نیز مصداق‌هایی از زیبایی است که بسی دل‌انگیز بوده،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 و اثرگذار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 گستره زیبایی‌های عاشورایی، زیبایی‌های دیگری نیز می‌بینیم که پس از حماسه عاشورا و با موضوع عاشورا تجلی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زیبایی‌ها مصداق‌های فراوانی داشته، در طول تاریخ هنرمندان از آنها به منظور حفظ و مانایی پیام‌های عاشورایی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دست از زیبایی‌ها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روضه، سخنرانی و سخنوری، خوش‌آوازی، تعزیه، خط، نقاشی، قصه‌پردازی و مقتل‌نویسی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زیبایی‌ها در جاودانگی حماسه عاشورا</w:t>
      </w:r>
    </w:p>
    <w:p>
      <w:pPr>
        <w:pStyle w:val="BookText"/>
        <w:rPr/>
      </w:pPr>
      <w:r>
        <w:rPr>
          <w:rFonts w:ascii="IRNazanin" w:hAnsi="IRNazanin" w:eastAsia="IRNazanin"/>
          <w:color w:val="111111"/>
          <w:sz w:val="28"/>
          <w:sz w:val="28"/>
          <w:szCs w:val="28"/>
          <w:rtl w:val="true"/>
          <w:lang w:bidi="fa-IR"/>
        </w:rPr>
        <w:t>از آنجا که زیبایی به جان می‌نشیند و دل را مسخَّر می‌کند، جاودانه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رمز جاودانگی‌اش را با خود همراه دارد؛ چراکه جذاب است، دلبری می‌کند، زلال و بی‌آلایش است و پاسخی به یکی از حیاتی‌ترین نیازهای روحی و روانی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زیبایی وجود پیدا می‌کند، یک نیروی جاذبه‌ای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زیبایی وجود دارد، عشق و طلب نیز در یک موجود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جنبش وجود دارد؛ یعنی خودِ زیبایی، موجب حرکت و جنبش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زیبایی، از این نظر که آدمی را مجذوب و مسحور خویش می‌کند، قلب و جان و ذهن ـ و حتی جسم انسان ـ را به سوی خود می‌کشد و او را به بزرگداشت خود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زیبایی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همین توانمندی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بقای او را تضمین می‌کند و از او عنصری پایدار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در ماجرای حماسه عاشورا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امروزه، پس از گذشت هزار و اندی سال همچنان حادثه عاشورا تازه است، و همچنان حسین علیه السلام دلبری می‌کند و میلیون‌ها عاشق، سر بر آستان حسین علیه السلام می‌نهند و جان برای فدا شدن عرضه می‌دارند، خبر از قدرت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زیبایی‌های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زیبایی‌های حسینی، قرن‌هاست دل و جان عاشقان را آن‌چنان می‌ستاند که به سوی مجلس او می‌دوند و در محرم برایش بیرق عزا نصب می‌کنند و برای او می‌گریند و بیقراری‌ها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نقش زیبایی‌ها در جاودانگی عاشورا آشکار می‌شود و چنین فهمیده می‌شود که حادثه خونین عاشورا، مانایی خود را وامدار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زیباترین شکل ممکن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سید الشهدا علیه السلام و یاران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کلی بر زیبایی‌های حماسه عاشورا</w:t>
      </w:r>
    </w:p>
    <w:p>
      <w:pPr>
        <w:pStyle w:val="BookText"/>
        <w:rPr/>
      </w:pPr>
      <w:r>
        <w:rPr>
          <w:rFonts w:ascii="IRNazanin" w:hAnsi="IRNazanin" w:eastAsia="IRNazanin"/>
          <w:color w:val="111111"/>
          <w:sz w:val="28"/>
          <w:sz w:val="28"/>
          <w:szCs w:val="28"/>
          <w:rtl w:val="true"/>
          <w:lang w:bidi="fa-IR"/>
        </w:rPr>
        <w:t>زیبایی‌های حماسه عاشورا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در جریانِ رخ دادن حماسه عاشورا آشکار شد و بعضی نیز پس از حماسه عاشورا تا زمان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زیبایی‌های گفتاری و اخلاقی و رفتاری که در جریان حماسه عاشورا از سیدالشهدا علیه السلام شاهد بودیم،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خطابه‌ها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خطابه‌ها، سخنان گران‌بهایی است از امام حسین علیه السلام دربرگیرنده مضامین اخلاقی، اجتماعی و سیاسی است و آن حضرت آنها را به منظور روشن‌گری و بازگویی اهداف قیام خویش و نیز به انگیزه اتمام حجت، در طول شکل‌گیری حماسه عاشورا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این خطابه‌ها، اصول زیبایی‌شناسی رعایت گردیده، فنون فصاحت و بلاغت به درستی به کار گرفته شده،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و آن حضرت از آنها به عنوان ابزاری هنری به منظور رساندن پیام خویش به مخاطبان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امام حسین علیه السلام با همه 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سخن‌وری آشنا بود، هیچ‌گاه خطابه‌هایش، خالی از مؤلفه‌های زیبایی‌شناختی نیست؛ چراکه دغدغه اصلی آن حضرت در خطابه‌ها و سخنرانی‌ها، انتقال پیام‌های معنوی و علمیِ این سخنان به مخاطب بود و بدیهی است هر اندازه سخن از عناصر زیبایی‌شناسانه برخوردار باشد، بر مخاطب اثر بیشتری خواهد گذاشت؛ زیرا آدمی زیبایی‌طلب و زیبایی‌دوست آفریده شده است، و به همین دلیل، سخن زیبا به جانش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امری طبیعی است که وقتی سخن زیبا به جان آدمی نشست، پیام و مضمون آن سخن نیز به دلش می‌نشیند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استفاده از شعر در سخنان امام حسین علیه السلام ، از اهتمام آن حضرت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مصداق‌های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در مواجهه با ذوقی ظریف و طبعی لطیف قرار گیرد، آن را تحت‌تأثیر قرار می‌دهد و پیام خود را بدون دشواری در ذهن او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بارها برای رساندن پیام خود، از شیوه هنری شعر ـ اعم از اشعار شاعران دیگر یا شعرهایی که خود سروده‌اند ـ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اشعاری که حضرت از آنها در مسیر حماسه عاشورا استفاده کرده، اکنون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فاضل استرآبادی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حسین علیه السلام آثار ادبی منظوم و بسیار گران‌بها به یادگار مانده، که هم از نظر محتوا بسیار آموزنده و خوش‌مضمون است، و هم از لحاظ ادبی، رعایت اصول در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فنّ شعرسرایی، بعد از پدر بزرگوارش، از همه امامان برتری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رجز</w:t>
      </w:r>
    </w:p>
    <w:p>
      <w:pPr>
        <w:pStyle w:val="BookText"/>
        <w:rPr/>
      </w:pPr>
      <w:r>
        <w:rPr>
          <w:rFonts w:ascii="IRNazanin" w:hAnsi="IRNazanin" w:eastAsia="IRNazanin"/>
          <w:color w:val="111111"/>
          <w:sz w:val="28"/>
          <w:sz w:val="28"/>
          <w:szCs w:val="28"/>
          <w:rtl w:val="true"/>
          <w:lang w:bidi="fa-IR"/>
        </w:rPr>
        <w:t>رجز در لغت، یعنی اشعاری که در معرکه، در مقام مفاخرت و شرافت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مفاخرت کردن و بیان مردانگی و شرافت خود نمودن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جایگاه ادبی و اثرگذار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برخوردار بودن آن از</w:t>
      </w:r>
    </w:p>
    <w:p>
      <w:pPr>
        <w:pStyle w:val="BookText"/>
        <w:rPr/>
      </w:pPr>
      <w:r>
        <w:rPr>
          <w:rFonts w:ascii="IRNazanin" w:hAnsi="IRNazanin" w:eastAsia="IRNazanin"/>
          <w:color w:val="111111"/>
          <w:sz w:val="28"/>
          <w:sz w:val="28"/>
          <w:szCs w:val="28"/>
          <w:rtl w:val="true"/>
          <w:lang w:bidi="fa-IR"/>
        </w:rPr>
        <w:t>زیبایی و جاذبه ساختار و مضمون، نقش آن در شناساندن شخص و اجدادش به طرف مقابل، مرعوب نمودن هماورد، و نیز به دلیل ضرورت عرفی رجزخوانی در میان اعراب در میدان جنگ، امام حسین علیه السلام به خوبی از این هنر زیبا در برابر دشمنان خود استفاده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نیایش</w:t>
      </w:r>
    </w:p>
    <w:p>
      <w:pPr>
        <w:pStyle w:val="BookText"/>
        <w:rPr/>
      </w:pPr>
      <w:r>
        <w:rPr>
          <w:rFonts w:ascii="IRNazanin" w:hAnsi="IRNazanin" w:eastAsia="IRNazanin"/>
          <w:color w:val="111111"/>
          <w:sz w:val="28"/>
          <w:sz w:val="28"/>
          <w:szCs w:val="28"/>
          <w:rtl w:val="true"/>
          <w:lang w:bidi="fa-IR"/>
        </w:rPr>
        <w:t>یکی از زیبایی‌های حماسه عاشورا، دعاها و نیایش‌های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دعاها و نیایش‌ها، افزون بر ژرفایی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ظرافت و لطافت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واژگان این دعاها در گستره زیبایی‌شناسی حسی قرار گرفته، می‌توان آن را از این منظر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عاشورایی، دعاها و نیایش‌های موسیقیایی و آهنگینی است که از امام حسین علیه السلام در شب و روز عاشورا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به سبب فصاحت و شیوایی واژگان، و صرف‌نظر از مضامین آن، زیبایی‌ای است که نمی‌توان در راستای شمارش زیبایی‌های عاشورایی از آن صرف‌نظر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w:t>
      </w:r>
    </w:p>
    <w:p>
      <w:pPr>
        <w:pStyle w:val="BookText"/>
        <w:rPr/>
      </w:pPr>
      <w:r>
        <w:rPr>
          <w:rFonts w:ascii="IRNazanin" w:hAnsi="IRNazanin" w:eastAsia="IRNazanin"/>
          <w:color w:val="111111"/>
          <w:sz w:val="28"/>
          <w:sz w:val="28"/>
          <w:szCs w:val="28"/>
          <w:rtl w:val="true"/>
          <w:lang w:bidi="fa-IR"/>
        </w:rPr>
        <w:t>امام حسین علیه السلام همواره با قرآن مأنوس بود و آن را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شب و روز عاشورا آشکارتر شد و به سبب موقعیت ویژه‌ای که آن حضرت در آن بود، جلوه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حضرت در شب و روز پایانی عمر شریف خویش، قرآن را تنها به انگیزه ثواب و سیراب کردنِ هرچه بیشتر دل و جان خویش از زلال وحی تلاوت نمی‌کرد، بلکه افزون بر آن، از این قرائت و تلاوت زیبا و آهنگین به منزله ابزاری هنری برای ایجاد دگرگونی روحی در دیگران و جذب آنها به سوی کانون زیبایی‌ها ـ یعنی خداوند تبارک و تعالی ـ بهره می‌برد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حسین علیه السلام زیبایی‌های رفتاری و اخلاقی فراوانی در جریان حماسه عاشورا به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این ویژگی‌های رفتاری و اخلاقی، رسماً به عنوان ویژگی‌های زیبا یادشده و درباره آراسته شدن بدانها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ویژگی‌های زیبا که در حماسه عاشورا از امام حسین علیه السلام تجلی یافت،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رضا، احسان، اخلاص، دانش در خصوص اقدام خود، ادب، ایثار، حلم،</w:t>
      </w:r>
    </w:p>
    <w:p>
      <w:pPr>
        <w:pStyle w:val="BookText"/>
        <w:rPr/>
      </w:pPr>
      <w:r>
        <w:rPr>
          <w:rFonts w:ascii="IRNazanin" w:hAnsi="IRNazanin" w:eastAsia="IRNazanin"/>
          <w:color w:val="111111"/>
          <w:sz w:val="28"/>
          <w:sz w:val="28"/>
          <w:szCs w:val="28"/>
          <w:rtl w:val="true"/>
          <w:lang w:bidi="fa-IR"/>
        </w:rPr>
        <w:t>جوانمردی، اهتمام به نماز، امر به معروف و نهی از منکر، وفاداری، آزادگی، شهادت و خدادیداری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حماسه عاشورا، زیبایی‌هایی نیز ظهور نمود که پس از این حماسه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زیبایی‌ها، ابزارهای هنری‌ای بودند با موضوع عاشورا که هنرمندان از آنها به منظور صیانت از قیام عاشورا و دامن زدن به جذابیّت آن، و به انگیزه جاودانه ساختن آن به خوبی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زیبایی‌ها و ابزارهای هنری را با محور عاشورا می‌توان به صورت زیر شماره نمود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حماسی، مدیحه، مرثیه و اشعار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روضه، سخنرانی و سخنوری، منبر، خوش‌آوازی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خوش‌آوازی در مداحی و خوش‌آوازی در روضه‌خوانی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تعزیه، سینه‌زنی، نقاشی، پرده‌خوانی، نگارگری، پرچم، خوش‌نویسی و خطاطی، قصه‌پردازی و داستان‌نویسی، و مقتل‌نویسی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استرآبادی، محمدفاضل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انگیزه، شیوه و بازتاب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شیعه‌شناسی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شهید فرهنگ پیشرو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تدوین و نشر آثار علامه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و چاپ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بخشایشی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نوید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w:t>
      </w:r>
      <w:bookmarkStart w:id="151" w:name="pg3836_42416"/>
    </w:p>
    <w:p>
      <w:pPr>
        <w:pStyle w:val="Heading3"/>
        <w:numPr>
          <w:ilvl w:val="2"/>
          <w:numId w:val="1"/>
        </w:numPr>
        <w:rPr/>
      </w:pPr>
      <w:bookmarkStart w:id="152" w:name="__RefHeading___Toc1458212_2281741623"/>
      <w:bookmarkStart w:id="153" w:name="_Toc54"/>
      <w:bookmarkEnd w:id="151"/>
      <w:bookmarkEnd w:id="152"/>
      <w:r>
        <w:rPr>
          <w:rtl w:val="true"/>
        </w:rPr>
        <w:t>متن ادبی</w:t>
      </w:r>
      <w:bookmarkEnd w:id="153"/>
    </w:p>
    <w:p>
      <w:pPr>
        <w:pStyle w:val="BookText"/>
        <w:rPr/>
      </w:pPr>
      <w:r>
        <w:rPr>
          <w:rFonts w:ascii="IRNazanin" w:hAnsi="IRNazanin" w:eastAsia="IRNazanin"/>
          <w:color w:val="111111"/>
          <w:sz w:val="28"/>
          <w:sz w:val="28"/>
          <w:szCs w:val="28"/>
          <w:rtl w:val="true"/>
          <w:lang w:bidi="fa-IR"/>
        </w:rPr>
        <w:t>هروله در بین‌الحرمین عشق</w:t>
      </w:r>
    </w:p>
    <w:p>
      <w:pPr>
        <w:pStyle w:val="BookText"/>
        <w:rPr/>
      </w:pPr>
      <w:r>
        <w:rPr>
          <w:rFonts w:ascii="IRNazanin" w:hAnsi="IRNazanin" w:eastAsia="IRNazanin"/>
          <w:color w:val="111111"/>
          <w:sz w:val="28"/>
          <w:sz w:val="28"/>
          <w:szCs w:val="28"/>
          <w:rtl w:val="true"/>
          <w:lang w:bidi="fa-IR"/>
        </w:rPr>
        <w:t>قربان صحرائی چاله‌سرائی</w:t>
      </w:r>
    </w:p>
    <w:p>
      <w:pPr>
        <w:pStyle w:val="BookText"/>
        <w:rPr/>
      </w:pPr>
      <w:r>
        <w:rPr>
          <w:rFonts w:ascii="IRNazanin" w:hAnsi="IRNazanin" w:eastAsia="IRNazanin"/>
          <w:color w:val="111111"/>
          <w:sz w:val="28"/>
          <w:sz w:val="28"/>
          <w:szCs w:val="28"/>
          <w:rtl w:val="true"/>
          <w:lang w:bidi="fa-IR"/>
        </w:rPr>
        <w:t>برگ‌برگ تقویم ورق خورده تا رسیده به شعبانش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 است و بشر در حقیقت تقویم عمرش را ورق زده است؛ شاید هم بهتر است بگویم روزگار فرزندان آدم را از ربیع و جمادی و رجب عبور داده و رسانده به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شعبان است، از همان صفحات اولش رنگ نفَس می‌بارد، رنگ سبز زیستن، رنگ ربیع و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گویی قرن‌ها پیش بوی این خورشید سبزِ حیات‌بخش را آن شاعر شیرین‌سخن تنفس کرده بود که قدحش را سر کشید و تا عید رمضان مستش باقی ماند؛ و سرخوش آن مستی که از باده شعبان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صفحات از تقویم، همه‌اش سبزند، رنگ بهار، رنگ حیات و زندگی، رنگ تولد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و نشاط از آن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این اوراق را که می‌پوید، بوی زیستن را با تمام وجود از برگ برگش استشمام می‌کند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بیشتر در این سبزبرگی تأمل گردد، نیک معلوم می‌شود این سبز با سبزهای 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سبز، گرچه سبز غدیر است، رنگ عاشورا و خون از آن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از هم‌اکنون سرخی‌اش در چشمانم برق انداخته؛ خونی که حیات و بقای درخت تناور اسلام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تعجبی نیست، خاصیت ثارالله همین است، خاصیتش حیات‌بخشی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سوم شعبان است و میلاد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مظلوم، سلامت باد از زبان اجدادم، از روزگار آدم ابوالبشر تا انتهای 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تا ابد، آخر با نام تو چه کنم که هرگاه نام تو بر زبان جاری می‌شود، غمی دیرینه وجودم را فرامی‌گیرد؛ غمی ماندگار و حزین؛ غمی جانکاه و جگرسوز؛ غمی که هم چشم را می‌گریاند و هم گوش را و هم دل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نمی‌داند روز میلادت را جشن بگیرد یا مجلس عزا برپا کند؟</w:t>
      </w:r>
    </w:p>
    <w:p>
      <w:pPr>
        <w:pStyle w:val="BookText"/>
        <w:rPr/>
      </w:pPr>
      <w:r>
        <w:rPr>
          <w:rFonts w:ascii="IRNazanin" w:hAnsi="IRNazanin" w:eastAsia="IRNazanin"/>
          <w:color w:val="111111"/>
          <w:sz w:val="28"/>
          <w:sz w:val="28"/>
          <w:szCs w:val="28"/>
          <w:rtl w:val="true"/>
          <w:lang w:bidi="fa-IR"/>
        </w:rPr>
        <w:t>چه سرّی در نام شریفت نهفته است که تا بر زبان جاری شود و بر گوش موج زند، بغض حزینی سراغ گلوی آدمی می‌آید؟ چه رازی در این نام نهفته است که تا بر زبان جاری شود، سرشک خونرنگ از گوشه دیدگان فرومی‌غلتد و کنگره‌های صورت را آهسته آهسته طی می‌کند و در محاسن پنهان می‌شود؟ تو گویی اشک هم شرم دارد از جاری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حیا می‌کند از اینکه رنگ قطرات فرات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و مبهوتم و در خودم حیران، این چه پرسشی است، روز تولد که عزا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 حسین کیست که جشنواره تولدش هم به سوگواره می‌ماند؟</w:t>
      </w:r>
    </w:p>
    <w:p>
      <w:pPr>
        <w:pStyle w:val="BookText"/>
        <w:rPr/>
      </w:pPr>
      <w:r>
        <w:rPr>
          <w:rFonts w:ascii="IRNazanin" w:hAnsi="IRNazanin" w:eastAsia="IRNazanin"/>
          <w:color w:val="111111"/>
          <w:sz w:val="28"/>
          <w:sz w:val="28"/>
          <w:szCs w:val="28"/>
          <w:rtl w:val="true"/>
          <w:lang w:bidi="fa-IR"/>
        </w:rPr>
        <w:t>از خودش یاری می‌طلبم، تا مرا از حیرانی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روز تولدش به کربلا برویم، به صحن و سرایش، به بین‌الحرمینش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بین‌الحرمین، آه،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بهشتی است این بین‌الحرمین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مروه‌ای است کوی حسین علیه السلام و چه صفایی دارد این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محشری است این مشعرالحسین علیه السلام که بین‌الحرمینش 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اول که وارد کربلا می‌شوی، دلت می‌گیرد؛ گویی بغض گلوگیر ارثی مادرزادی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می‌داند شاید آن روز که مادر شیرت می‌داد و حسین حسین می‌کرد و تو با شیر، زمزمه حسین حسین می‌نوشیدی، وجودت نوش می‌کرد شهد شکرینی را که حسینش نام بود و کامت از این نام همیشه عسلی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صفا و مروه را جده‌ات هاجر، هفت مرتبه پیمود تا جرعه‌ای آب بیابد برای جدّ ذبیحت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دریغش نکرده بود، برهوت حجاز بود و سرزمین بی‌آب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هفت‌بار پیمود و داشت ناامید می‌شد که خدا از زیر پای اسماعلیش زمزم را</w:t>
      </w:r>
    </w:p>
    <w:p>
      <w:pPr>
        <w:pStyle w:val="BookText"/>
        <w:rPr/>
      </w:pPr>
      <w:r>
        <w:rPr>
          <w:rFonts w:ascii="IRNazanin" w:hAnsi="IRNazanin" w:eastAsia="IRNazanin"/>
          <w:color w:val="111111"/>
          <w:sz w:val="28"/>
          <w:sz w:val="28"/>
          <w:szCs w:val="28"/>
          <w:rtl w:val="true"/>
          <w:lang w:bidi="fa-IR"/>
        </w:rPr>
        <w:t>جوشانید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زمزم سیراب شد و تا ابد حاجیان سیراب زمزم و مدیون ذبیح‌اند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می‌داند بر تو و طفلان کوچکت چه گذشت هنگامی که این قطعه از زمین را که امروز بین‌الحرمین شده است برای بشر، بارها و بارها تو و عباس نام‌آور طی کردید تا جرعه‌ای آب از نهر علقمه برای ذبیح کوچک حرم، علی‌اصغر علیه السلام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 روزگار و شرم باد بر چهره پلید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هم مضایقه کردند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داشتند حرمت میهمان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در صفا و مروه هفت‌بار سعی به جا می‌آورند تا صفای باطن یابند و درون را از شیطان رجیم پاک کنند و باطن را طهارت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در بین‌الحرمین تو و عباس نام‌آورت نیز صفایی به آدم منتقل می‌کند که توصیف‌ناشدنی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قطعه‌ای از بهشت است که بر زمین مادی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که بایستی، پشت سر مولایی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 ولایت دستان را گلدسته کرده‌ای تا قیام و قعودت، در طواف و نماز عشق سامان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که برگردانی، رو به روی میر علمدار قرار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رویت نمی‌شود دیده در رُخ چون ماه او 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عقل بر دل خویش نهیب می‌زنی که با چه جرئتی رُخ در رُخ قمر العشیره افکنده‌ای؟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دلاور و آموزگار و اسوه ادب کجا و من روسیاه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آدم از خودش شرم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کاشف الکرب الحسین علیه السلام است 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باب‌الحوائجی است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سخا و بخشندگی است اباالفضل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بنده‌نواز است ماه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رعیت‌پروری است قمرالعشیره که گدایان کویش را عزیز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اقلیم حیا و ادب افتخار می‌کند که عباس علیه السلام شاه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شاه، مقابل سلطان کربلا عبدی مطیع و سربازی فرمان‌بَر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در فرمان‌بَری و اطاعت از ولیّ اهتمام دارد که در تاخت‌وتاز عرصه پیکار،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ان قطعتموا یمینی، انی احامی ابداً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نهایت اخلاص و فروتنی تفسیر عملی نمود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علیه السلام در زندگی و فرهنگ شیعه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چشمه‌ساران زلال کوهساران،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 خود یک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ادب و دلاوری و مردانگی و شجاعت و پایمردی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غیرت و صلابت و در عین حال</w:t>
      </w:r>
    </w:p>
    <w:p>
      <w:pPr>
        <w:pStyle w:val="BookText"/>
        <w:rPr/>
      </w:pPr>
      <w:r>
        <w:rPr>
          <w:rFonts w:ascii="IRNazanin" w:hAnsi="IRNazanin" w:eastAsia="IRNazanin"/>
          <w:color w:val="111111"/>
          <w:sz w:val="28"/>
          <w:sz w:val="28"/>
          <w:szCs w:val="28"/>
          <w:rtl w:val="true"/>
          <w:lang w:bidi="fa-IR"/>
        </w:rPr>
        <w:t>رادمردی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به تمام معنا وفاداری و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یعنی عباس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ز وفای اشجع الناس آید</w:t>
      </w:r>
    </w:p>
    <w:p>
      <w:pPr>
        <w:pStyle w:val="BookText"/>
        <w:rPr/>
      </w:pPr>
      <w:r>
        <w:rPr>
          <w:rFonts w:ascii="IRNazanin" w:hAnsi="IRNazanin" w:eastAsia="IRNazanin"/>
          <w:color w:val="111111"/>
          <w:sz w:val="28"/>
          <w:sz w:val="28"/>
          <w:szCs w:val="28"/>
          <w:rtl w:val="true"/>
          <w:lang w:bidi="fa-IR"/>
        </w:rPr>
        <w:t>وز چشم ترم سوده الماس آید</w:t>
      </w:r>
    </w:p>
    <w:p>
      <w:pPr>
        <w:pStyle w:val="BookText"/>
        <w:rPr/>
      </w:pPr>
      <w:r>
        <w:rPr>
          <w:rFonts w:ascii="IRNazanin" w:hAnsi="IRNazanin" w:eastAsia="IRNazanin"/>
          <w:color w:val="111111"/>
          <w:sz w:val="28"/>
          <w:sz w:val="28"/>
          <w:szCs w:val="28"/>
          <w:rtl w:val="true"/>
          <w:lang w:bidi="fa-IR"/>
        </w:rPr>
        <w:t>آید به جهان اگر حسین دگری</w:t>
      </w:r>
    </w:p>
    <w:p>
      <w:pPr>
        <w:pStyle w:val="BookText"/>
        <w:rPr/>
      </w:pPr>
      <w:r>
        <w:rPr>
          <w:rFonts w:ascii="IRNazanin" w:hAnsi="IRNazanin" w:eastAsia="IRNazanin"/>
          <w:color w:val="111111"/>
          <w:sz w:val="28"/>
          <w:sz w:val="28"/>
          <w:szCs w:val="28"/>
          <w:rtl w:val="true"/>
          <w:lang w:bidi="fa-IR"/>
        </w:rPr>
        <w:t>هیهات برادری چو عباس آید</w:t>
      </w:r>
    </w:p>
    <w:p>
      <w:pPr>
        <w:pStyle w:val="BookText"/>
        <w:rPr/>
      </w:pPr>
      <w:r>
        <w:rPr>
          <w:rFonts w:ascii="IRNazanin" w:hAnsi="IRNazanin" w:eastAsia="IRNazanin"/>
          <w:color w:val="111111"/>
          <w:sz w:val="28"/>
          <w:sz w:val="28"/>
          <w:szCs w:val="28"/>
          <w:rtl w:val="true"/>
          <w:lang w:bidi="fa-IR"/>
        </w:rPr>
        <w:t>اینجا بین‌الحرمین است و من از آب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شرمنده‌ام حسین‌جان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مقابل سکینه‌ات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قصه‌ای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نام حسین علیه السلام و عباس علیه السلام را برد و از آب یادی نکرد؟ آب، عنصر جداناشدنی از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ما همه تشنه فرات آبیم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داغ عمو عباس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عمی العباس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اول شعبان و ایام جشن و سرور و شادمانی است، ولی آیا می‌شود در میلاد حسین علیه السلام و عباس علیه السلام روضه نخواند؟ 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 به روضه این بزرگان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حسین آرام جان‌هاست؟ آخر این دل وامانده و متلاطم هم خواهان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ناگزیرم کمی از عباس علیه السلام و آب و دست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می‌خواهم قطره‌ای آب از دست عباس علیه السلام بر دلم بچکانم تا شاید اندکی این دل آتش‌گرفته خنک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من هم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شگفت‌زده و حیران از سلطان کربلا و علمدار باوفایش هم می‌خواهد خود را در حسینیه‌اش داخل نماید و به خرگاه خیمه‌اش دست توسل دخیل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را به گوشه ضریح پاک حسین علیه السلام گره می‌زنیم و از آنجا به بین‌الحرمین برمی‌گردیم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بین‌الحرمین را که هروله‌کنان طی می‌کنی تا به زیارت ماه بنی‌هاشم علیه السلام نایل شوی، قبل از حرم باصفا و مضجع شریف عباس علیه السلام ، گنبدی کوچک و فیروزه‌ای تو را به سمت خودش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زیبا بر ابتدای دو کوچه که به بازار، بازمی‌شود قد علم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به سویش می‌روی، می‌بینی روی آن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سقوط الکف الایسر لابی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آتش به جان آدم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 افتادن دست ابوالفضل العباس علیه السلام است؛ جایی که دست چپش از پیکر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آن طرف‌تر و در میان بازار انگشترفروشان، مقام دست راست عباس علیه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گویی همه بازاریان و مشتریان زائر، انگشترها را به این مقام متبرک می‌کنند؛ پس آن‌گاه بر انگشت خویش زینت می‌دهند تا نشانی باشد از دست خدایی عباس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مقام، همان جایی است که عمو عباس علیه السلام مشک آب را به دست گرفته بود تا به طفلان عطشان حسین علیه السلام ، آب برساند، ولی اُف بر روزگار که دشمن امانش نداد و دستان نازنین عباس علیه السلام را قطع کرد و عباس علیه السلام دستانش را کنار نهر علقمه و شریعه فرات، میان نخلستان کاشت تا آسمان بر آن دستان مبارک تکیه زند و فرونریزد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 عباس علیه السلام می‌آید، داغ جانسوز آن یگانه برادر وفادار و سردار نام‌آور سپاه حسین علیه السلام سینه را می‌فشارد و سرشک اشک از دیدگان ناقابل علاقه‌مندانش همچون باران بهاری فرومی‌ریزد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سوگواره‌ای برپا می‌گردد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بی‌اختیار دست به سوی سینه می‌رود و بر لبان مرثیه سوگ زمزمه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گفته‌اند و در تاریخ ثبت است که قامت عباس علیه السلام دلاور همچون سروی افراشته، رشید بود و طلعت زیبا و نورانی‌اش ماه را شرمنده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بر اسبی تنومند و فربه می‌شد، پاهای مبارکش به زمین می‌رسید؛ تو گویی اسب، هیبت و شکوه و جلالش را برنمی‌تابید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می‌داند؛ شاید اسب هم، در مقابل آن نام‌آور، تواضع و سر کُرنش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وقتی عباس علیه السلام بر پشتش سوار می‌شد، این اسب در میان هم‌نوعان بر خود مباهات می‌کرد و بر دیگر اسبان فخر می‌فروخت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زمین بین‌الحرمین که امروز ما در وادی آن گام بر می‌داریم و خاکش را سرمه دیدگان می‌کنیم، به نیکی شاهد بوده و از این صحنه‌های دیدنی در دل خویش هزاران راز ناگفته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کف‌العباس عبور می‌کنیم و وارد حرم مطهر اباالفضل العباس علیه السلام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پای دل در مضجع شریف ابوالفضل العباس علیه السلام قدم می‌گذارد، با همین چشمان دنیایی‌اش آن هیمنه و هیبت رشیدش را می‌تواند از فضای ضریح منورش صید کند و خوشا به حال آنان که چشم بصیرتشان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اینجا بصیرت کارساز است، ولی عباس علیه السلام رعیت‌پرور است؛ میان همه زائرانش معرفت و آرامش و تسکین تقسیم می‌کند، و بر کف هر دستی که به ضریح مطهرش پنجه التماس و التجا افکنده است، به فراخور درک و صلاحش حبه‌های نور هدیه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و امروز و فردا و فرداهایی که از روزگار باقی است، عباس دلاور همچون آب زلالی است که در فرهنگ ملت شیعه و هر آزادمرد دیگری، جاری است و شیعه این افتخار را با هیچ چیزی عوض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بین‌الحرمین وارد شدم و با حسین علیه السلام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عباس علیه السلام سخنم را حُسن ختام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میر علمدار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بنی‌هاشم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سروقامت سرفراز، ای بلنداختری که حرَمت قبله اهل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می‌ستایم، به ادبت، به وفایت، به شجاعتت، به ولایت‌مداری‌ات، به ایثارت، به جوانمردی‌ات، به تواضعت، به غیرتت،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آنچه صفت برتر و الهی است می‌ستایم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حرمت پناه‌گاه اهل نیاز است؛ تو را باب‌الحوائج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باب‌الحوائجت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برطرف‌کننده اندوه و ناراحتی از چهره نازنین حسین علیه السلام بودی؟</w:t>
      </w:r>
    </w:p>
    <w:p>
      <w:pPr>
        <w:pStyle w:val="BookText"/>
        <w:rPr/>
      </w:pPr>
      <w:r>
        <w:rPr>
          <w:rFonts w:ascii="IRNazanin" w:hAnsi="IRNazanin" w:eastAsia="IRNazanin"/>
          <w:color w:val="111111"/>
          <w:sz w:val="28"/>
          <w:sz w:val="28"/>
          <w:szCs w:val="28"/>
          <w:rtl w:val="true"/>
          <w:lang w:bidi="fa-IR"/>
        </w:rPr>
        <w:t>پنج امام بازوان پرتوان تو را بوسیده‌اند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زاده امام و برادر امام و عموی امامی، چه افتخاری از این برتر و والاتر؟</w:t>
      </w:r>
    </w:p>
    <w:p>
      <w:pPr>
        <w:pStyle w:val="BookText"/>
        <w:rPr/>
      </w:pPr>
      <w:r>
        <w:rPr>
          <w:rFonts w:ascii="IRNazanin" w:hAnsi="IRNazanin" w:eastAsia="IRNazanin"/>
          <w:color w:val="111111"/>
          <w:sz w:val="28"/>
          <w:sz w:val="28"/>
          <w:szCs w:val="28"/>
          <w:rtl w:val="true"/>
          <w:lang w:bidi="fa-IR"/>
        </w:rPr>
        <w:t>تو سر و جان و دست را داده‌ای به راه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صفتی است مخصوص تو که میرعلمدار سپاه عشقی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شهیدان، پرندگان عالم قدس‌اند، تو سیمرغ همه شهیدان 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است که با دو بال بر آسمان بهشت پرواز می‌کنی و فخر تمام شهیدان هستی و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نیاز داریم؛ نیاز تشنه‌ای که در برهوت دهشتناک بیابانی بی‌انتها، نیازمند قطره‌ای آب است تا حیات و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می‌دهیم به آن شاهی که تو سپهدارش بودی، پنجه توسل و التجای ما را و نسل ما را و دوستان ما و نسل دوستان ما را بر حلقه وصل خویش متصل‌تر از همیشه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تویی بر همه کشتیّ نجات</w:t>
      </w:r>
    </w:p>
    <w:p>
      <w:pPr>
        <w:pStyle w:val="BookText"/>
        <w:rPr/>
      </w:pPr>
      <w:r>
        <w:rPr>
          <w:rFonts w:ascii="IRNazanin" w:hAnsi="IRNazanin" w:eastAsia="IRNazanin"/>
          <w:color w:val="111111"/>
          <w:sz w:val="28"/>
          <w:sz w:val="28"/>
          <w:szCs w:val="28"/>
          <w:rtl w:val="true"/>
          <w:lang w:bidi="fa-IR"/>
        </w:rPr>
        <w:t>سردار حسینی به مقام و درجات</w:t>
      </w:r>
    </w:p>
    <w:p>
      <w:pPr>
        <w:pStyle w:val="BookText"/>
        <w:rPr/>
      </w:pPr>
      <w:r>
        <w:rPr>
          <w:rFonts w:ascii="IRNazanin" w:hAnsi="IRNazanin" w:eastAsia="IRNazanin"/>
          <w:color w:val="111111"/>
          <w:sz w:val="28"/>
          <w:sz w:val="28"/>
          <w:szCs w:val="28"/>
          <w:rtl w:val="true"/>
          <w:lang w:bidi="fa-IR"/>
        </w:rPr>
        <w:t>دست از بدنت جدا شده بهر حسین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دست بریده‌ات درود و صلوات</w:t>
      </w:r>
    </w:p>
    <w:p>
      <w:pPr>
        <w:pStyle w:val="BookText"/>
        <w:rPr/>
      </w:pPr>
      <w:r>
        <w:rPr>
          <w:rFonts w:ascii="IRNazanin" w:hAnsi="IRNazanin" w:eastAsia="IRNazanin"/>
          <w:color w:val="111111"/>
          <w:sz w:val="28"/>
          <w:sz w:val="28"/>
          <w:szCs w:val="28"/>
          <w:rtl w:val="true"/>
          <w:lang w:bidi="fa-IR"/>
        </w:rPr>
        <w:t>از تولد تا شهادت</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جاودانه معرفت</w:t>
      </w:r>
    </w:p>
    <w:p>
      <w:pPr>
        <w:pStyle w:val="BookText"/>
        <w:rPr/>
      </w:pPr>
      <w:r>
        <w:rPr>
          <w:rFonts w:ascii="IRNazanin" w:hAnsi="IRNazanin" w:eastAsia="IRNazanin"/>
          <w:color w:val="111111"/>
          <w:sz w:val="28"/>
          <w:sz w:val="28"/>
          <w:szCs w:val="28"/>
          <w:rtl w:val="true"/>
          <w:lang w:bidi="fa-IR"/>
        </w:rPr>
        <w:t>از همان ازل‌روز، مؤمن‌دل‌ها را به معرفت و عشقش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علیه السلام تا خاتم صلی الله علیه و آله همه در شگفت عشقی بودند که همراه با غربت و مظلومیت در چشمان‌شان غوغا به پا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راز این غوغا را کسی جز پیامبر عشق و رحمت به خوبی نمی‌دانست؛ غوغایی که نه تنها در چشمان مؤمنان، بلکه در قطره‌قطره فرات نیز جاری بود؛ غوغایی که خاک کربلا را دل‌خون کرده بود، از شهرت آینده خود؛ شهرتی که خود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 شهادت بر قامت عاشقانه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جاری</w:t>
      </w:r>
    </w:p>
    <w:p>
      <w:pPr>
        <w:pStyle w:val="BookText"/>
        <w:rPr/>
      </w:pPr>
      <w:r>
        <w:rPr>
          <w:rFonts w:ascii="IRNazanin" w:hAnsi="IRNazanin" w:eastAsia="IRNazanin"/>
          <w:color w:val="111111"/>
          <w:sz w:val="28"/>
          <w:sz w:val="28"/>
          <w:szCs w:val="28"/>
          <w:rtl w:val="true"/>
          <w:lang w:bidi="fa-IR"/>
        </w:rPr>
        <w:t>هنوز زمان تا ابد در تاسوعا متوقف نشده که در افلاک از اعجاز برادری و ارادت عباس علیه السلام همگان به شگفت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اشک‌ها و غم‌ها از تمام روزهای پس از آن، در ظهر سوزان عاشورا سرازیر نشده که فرات در تلاطم شرم و عطش ـ عطش از سیراب کردن شایستگان نور و ایمان ـ چشمانش در ماتم ناپدید شده و گلویش خشکیده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رشادت علی‌اکبر علیه السلام نوبت نرسیده که دنیا، خاک بی‌وفایی خود را بر سر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مقابله کفر با نور خبری نیست که کفر، قصه سرنگونی و نگون‌بختی خود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رویارویی حق و باطل خبری نیست که باطل به دنبال مخفیگاهی برای خود می‌گردد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از ذوالفقار علی علیه السلام خبری نیست که عمرسعد و شمر و حرمله و همه کوفیان قدرناشناس را دهشت و حسرتی بی‌پایان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جهان‌آرای چه کسی است که اشتیاق و شرمندگی را هم‌زمان نصیب روزگار می‌کند؟</w:t>
      </w:r>
    </w:p>
    <w:p>
      <w:pPr>
        <w:pStyle w:val="BookText"/>
        <w:rPr/>
      </w:pPr>
      <w:r>
        <w:rPr>
          <w:rFonts w:ascii="IRNazanin" w:hAnsi="IRNazanin" w:eastAsia="IRNazanin"/>
          <w:color w:val="111111"/>
          <w:sz w:val="28"/>
          <w:sz w:val="28"/>
          <w:szCs w:val="28"/>
          <w:rtl w:val="true"/>
          <w:lang w:bidi="fa-IR"/>
        </w:rPr>
        <w:t>احیاگر نماز</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اهل زمین نزد آسمانیان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پنهان در دل‌های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چلچراغ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 امت گرفتار در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تفسیرگر حق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بس که او حسینِ علیه السلام فاطمه علیهاالسلام و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و اشک در تولد</w:t>
      </w:r>
    </w:p>
    <w:p>
      <w:pPr>
        <w:pStyle w:val="BookText"/>
        <w:rPr/>
      </w:pPr>
      <w:r>
        <w:rPr>
          <w:rFonts w:ascii="IRNazanin" w:hAnsi="IRNazanin" w:eastAsia="IRNazanin"/>
          <w:color w:val="111111"/>
          <w:sz w:val="28"/>
          <w:sz w:val="28"/>
          <w:szCs w:val="28"/>
          <w:rtl w:val="true"/>
          <w:lang w:bidi="fa-IR"/>
        </w:rPr>
        <w:t>آسمان و زمین در بال‌های فرشتگان محو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تصویر دیده می‌شود، رخسار فرشته‌هاست که به تبریک و تهنیت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نوری سبز از خانه زهرا علیهاالسلام ، نوری از جنس نور درخشان زهرا علیهاالسلام تمام هستی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نه تنها فرشتگان، که آن سوی کهکشان‌ها، خورشیدها، ملکوت، کاینات، افلاک و حتی بهشت هم به یک‌باره روشن شده‌اند؛ روشن‌تر از همیشه، و عطر سیب تمام هستی را فراگرفته است؛ به گونه‌ای که فرشته‌ها در استشمام این رایحه جاودانه از یکدیگر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عاشق تبرک بال‌های خویش‌اند با گهواره نور؛ همه شیدای نوازش گهواره‌اند برای نورانی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برگزیده‌تر از جبرئیل و میکائیل است که هم گهواره‌جنبان سرور جوانان بهشتی باشد و هم محمل جامه بهشتی نور بی‌بدیل سومین امام گیتی؛ جامه‌ای که روزی از شهادت چون گل سرخ پرپر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از شادمانه‌های تولد آیه پنجم از آل کسا نوشت و در غروب‌گاهان غریبانه کرب و بلا ماتم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استجابت‌گر دعاها</w:t>
      </w:r>
    </w:p>
    <w:p>
      <w:pPr>
        <w:pStyle w:val="BookText"/>
        <w:rPr/>
      </w:pPr>
      <w:r>
        <w:rPr>
          <w:rFonts w:ascii="IRNazanin" w:hAnsi="IRNazanin" w:eastAsia="IRNazanin"/>
          <w:color w:val="111111"/>
          <w:sz w:val="28"/>
          <w:sz w:val="28"/>
          <w:szCs w:val="28"/>
          <w:rtl w:val="true"/>
          <w:lang w:bidi="fa-IR"/>
        </w:rPr>
        <w:t>نه تنها هنوز، بلکه تا ابد جهان فروزان است از نور بیکران سومین امام شیعیان؛ شایسته معناآفرین اسلام، که هر کس دل به روشنای حضورش بندد، تاریکی جهالت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شهامت‌بخش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شفاعتگر هر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استجابتگر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ملتمسانه می‌گرییم و می‌گوییم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دلمان را با روشنای چلچلراغ هدایتت تا ابد فروزان نگاه دار،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عشق</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از تمام تاریخ، یک حوصله سرخ تا ابد باقی خواهد ماند؛ حوصله‌ای به جرئت فریاد و به بلندای اطاعت عشق، که نام توست؛ که قلب بی‌دریغ و شهید توست؛ تو که قطره‌قطره خونت تمام جهان را مخاطب خویش دارد، و جهد صبورانه‌ات به نیت رستگاری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ستیزه‌گران همچون آفتاب از لب بام حیات پر می‌کشند و تبخیر می‌شوند؛ چراکه تو تا ابد روشنای زمان و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نام تو، که آدمی را به آزادگی به شرافت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سرنوشت زمین و زمینیانی؛ سرنوشتی به رنگ سیب سرخ، که بهشت را در زندگی ِرو به مرگی والا وعده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نبأ عظیم خداوندی، که مردمان از ابتدا تا انتهای تاریخ درباره‌اش گفت‌وگو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تسلای غم‌های انسانی، که با یاد مصایب بلند تو، رنج‌های خود را حقیر ببینند و سر بر شانه اساطیری‌ات اشک‌های داغدیده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ستاره‌های عالم بی‌فروغ شوند، چراغ نام تو همواره مژده نور، و صداقت صبح و پگاه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آفاق جاودانگی نامت که می‌نگریم، خون حیات در رگ‌هامان به جوش می‌آید و برای زندگی دلاورتر و رشیدتر قد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 تو را می‌دانیم؛ پس مبادا ستم را ستیهنده نباشیم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میلاد تو چه آسان می‌توان سراغ شهادت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تو به سرعت می‌توان به فکر پایان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 برای مرگ آغاز شده‌ای، و در این وادی خطیر که از تولد تا شهادت می‌پیمایی، لحظه‌لحظه نفس‌هایت، تعلیم زندگی و حیات است؛ تعلیم اصالت ِبودن، بودنی چنان شریف که مرگ را آزادانه به سوی خویش بخواند و بی‌واهمه در آغوش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سرخی سیب‌های بهشت و</w:t>
      </w:r>
    </w:p>
    <w:p>
      <w:pPr>
        <w:pStyle w:val="BookText"/>
        <w:rPr/>
      </w:pPr>
      <w:r>
        <w:rPr>
          <w:rFonts w:ascii="IRNazanin" w:hAnsi="IRNazanin" w:eastAsia="IRNazanin"/>
          <w:color w:val="111111"/>
          <w:sz w:val="28"/>
          <w:sz w:val="28"/>
          <w:szCs w:val="28"/>
          <w:rtl w:val="true"/>
          <w:lang w:bidi="fa-IR"/>
        </w:rPr>
        <w:t>جاودانگی در قلب خویشتنی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تپنده‌ترین نبض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به پایان نمی‌رسی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گریه‌ای که در خنده گم می‌شود، به زیارت تو دلخوشیم، ای حضرت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لب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دلاوری‌ات ای کاش در ادوار ستمدیدگی بشر حلول کند تا انسانی بلندبالا سربرآورد از تاریخ، تا از نعش‌های سوخته بشر روحی متعالی برخیزد و جهان را از نو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قرن‌های گریه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بغض‌های گلوگیر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نام تو را که بر لب آوریم، به حرمت تشنگی عشق همه‌جا باران خواهد بارید</w:t>
      </w:r>
      <w:r>
        <w:rPr>
          <w:rFonts w:eastAsia="IRNazanin" w:cs="IRNazanin"/>
          <w:color w:val="111111"/>
          <w:sz w:val="28"/>
          <w:szCs w:val="28"/>
          <w:rtl w:val="true"/>
          <w:lang w:bidi="fa-IR"/>
        </w:rPr>
        <w:t>.</w:t>
      </w:r>
      <w:bookmarkStart w:id="154" w:name="pg3836_42435"/>
    </w:p>
    <w:p>
      <w:pPr>
        <w:pStyle w:val="Heading3"/>
        <w:numPr>
          <w:ilvl w:val="2"/>
          <w:numId w:val="1"/>
        </w:numPr>
        <w:rPr/>
      </w:pPr>
      <w:bookmarkStart w:id="155" w:name="__RefHeading___Toc1458214_2281741623"/>
      <w:bookmarkStart w:id="156" w:name="_Toc55"/>
      <w:bookmarkEnd w:id="154"/>
      <w:bookmarkEnd w:id="155"/>
      <w:r>
        <w:rPr>
          <w:rtl w:val="true"/>
        </w:rPr>
        <w:t>میلاد حضرت ابوالفضل العباس علیه السلام</w:t>
      </w:r>
      <w:bookmarkEnd w:id="156"/>
    </w:p>
    <w:p>
      <w:pPr>
        <w:pStyle w:val="BookText"/>
        <w:rPr/>
      </w:pPr>
      <w:r>
        <w:rPr>
          <w:rFonts w:ascii="IRNazanin" w:hAnsi="IRNazanin" w:eastAsia="IRNazanin"/>
          <w:color w:val="111111"/>
          <w:sz w:val="28"/>
          <w:sz w:val="28"/>
          <w:szCs w:val="28"/>
          <w:rtl w:val="true"/>
          <w:lang w:bidi="fa-IR"/>
        </w:rPr>
        <w:t>طلوع ماه بنی‌هاشم علیه السلام قربان صحرائی چاله‌سرائی</w:t>
      </w:r>
    </w:p>
    <w:p>
      <w:pPr>
        <w:pStyle w:val="BookText"/>
        <w:rPr/>
      </w:pPr>
      <w:r>
        <w:rPr>
          <w:rFonts w:ascii="IRNazanin" w:hAnsi="IRNazanin" w:eastAsia="IRNazanin"/>
          <w:color w:val="111111"/>
          <w:sz w:val="28"/>
          <w:sz w:val="28"/>
          <w:szCs w:val="28"/>
          <w:rtl w:val="true"/>
          <w:lang w:bidi="fa-IR"/>
        </w:rPr>
        <w:t>سلام ای ماه بنی‌هاشم، ای ابوالفضل رشید</w:t>
      </w:r>
    </w:p>
    <w:p>
      <w:pPr>
        <w:pStyle w:val="BookText"/>
        <w:rPr/>
      </w:pPr>
      <w:r>
        <w:rPr>
          <w:rFonts w:ascii="IRNazanin" w:hAnsi="IRNazanin" w:eastAsia="IRNazanin"/>
          <w:color w:val="111111"/>
          <w:sz w:val="28"/>
          <w:sz w:val="28"/>
          <w:szCs w:val="28"/>
          <w:rtl w:val="true"/>
          <w:lang w:bidi="fa-IR"/>
        </w:rPr>
        <w:t>تو از آب می‌آیی</w:t>
      </w:r>
    </w:p>
    <w:p>
      <w:pPr>
        <w:pStyle w:val="BookText"/>
        <w:rPr/>
      </w:pPr>
      <w:r>
        <w:rPr>
          <w:rFonts w:ascii="IRNazanin" w:hAnsi="IRNazanin" w:eastAsia="IRNazanin"/>
          <w:color w:val="111111"/>
          <w:sz w:val="28"/>
          <w:sz w:val="28"/>
          <w:szCs w:val="28"/>
          <w:rtl w:val="true"/>
          <w:lang w:bidi="fa-IR"/>
        </w:rPr>
        <w:t>و من آن کبوتر تشنه سرگردانم که گِرد گُنبد منورت پر می‌زند،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ایثار می‌آیی و ایثار به تو می‌ماند؛ اما من، در ایستگاه واژگان تمنّا، اسیرم،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ضریحت غرق در احساس است وقتی</w:t>
      </w:r>
    </w:p>
    <w:p>
      <w:pPr>
        <w:pStyle w:val="BookText"/>
        <w:rPr/>
      </w:pPr>
      <w:r>
        <w:rPr>
          <w:rFonts w:ascii="IRNazanin" w:hAnsi="IRNazanin" w:eastAsia="IRNazanin"/>
          <w:color w:val="111111"/>
          <w:sz w:val="28"/>
          <w:sz w:val="28"/>
          <w:szCs w:val="28"/>
          <w:rtl w:val="true"/>
          <w:lang w:bidi="fa-IR"/>
        </w:rPr>
        <w:t>دستی دراز می‌شود تا بچیند گلبرگی از یاس کرامت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نخلستان می‌نگرم،</w:t>
      </w:r>
    </w:p>
    <w:p>
      <w:pPr>
        <w:pStyle w:val="BookText"/>
        <w:rPr/>
      </w:pPr>
      <w:r>
        <w:rPr>
          <w:rFonts w:ascii="IRNazanin" w:hAnsi="IRNazanin" w:eastAsia="IRNazanin"/>
          <w:color w:val="111111"/>
          <w:sz w:val="28"/>
          <w:sz w:val="28"/>
          <w:szCs w:val="28"/>
          <w:rtl w:val="true"/>
          <w:lang w:bidi="fa-IR"/>
        </w:rPr>
        <w:t>کنار نهر علقمه در ساحل فرات،</w:t>
      </w:r>
    </w:p>
    <w:p>
      <w:pPr>
        <w:pStyle w:val="BookText"/>
        <w:rPr/>
      </w:pPr>
      <w:r>
        <w:rPr>
          <w:rFonts w:ascii="IRNazanin" w:hAnsi="IRNazanin" w:eastAsia="IRNazanin"/>
          <w:color w:val="111111"/>
          <w:sz w:val="28"/>
          <w:sz w:val="28"/>
          <w:szCs w:val="28"/>
          <w:rtl w:val="true"/>
          <w:lang w:bidi="fa-IR"/>
        </w:rPr>
        <w:t>و می‌بینم دست‌های بلندت تکیه‌گاهی است آسمان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باب‌الحوائج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طلوع توست در عالم خاکی</w:t>
      </w:r>
    </w:p>
    <w:p>
      <w:pPr>
        <w:pStyle w:val="BookText"/>
        <w:rPr/>
      </w:pPr>
      <w:r>
        <w:rPr>
          <w:rFonts w:ascii="IRNazanin" w:hAnsi="IRNazanin" w:eastAsia="IRNazanin"/>
          <w:color w:val="111111"/>
          <w:sz w:val="28"/>
          <w:sz w:val="28"/>
          <w:szCs w:val="28"/>
          <w:rtl w:val="true"/>
          <w:lang w:bidi="fa-IR"/>
        </w:rPr>
        <w:t>و ما خاکیان را نور عرشی تو لازم است در ظلمات این کوره‌راه دهشتناک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آسمان خجل است از طلوع، وقتی تو ماه بنی‌هاشم، بلکه ماه زمینیان و آسمانیانی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 به دوش راهی فرات شدی</w:t>
      </w:r>
    </w:p>
    <w:p>
      <w:pPr>
        <w:pStyle w:val="BookText"/>
        <w:rPr/>
      </w:pPr>
      <w:r>
        <w:rPr>
          <w:rFonts w:ascii="IRNazanin" w:hAnsi="IRNazanin" w:eastAsia="IRNazanin"/>
          <w:color w:val="111111"/>
          <w:sz w:val="28"/>
          <w:sz w:val="28"/>
          <w:szCs w:val="28"/>
          <w:rtl w:val="true"/>
          <w:lang w:bidi="fa-IR"/>
        </w:rPr>
        <w:t>و کودکان، چشم‌انتظار عمو</w:t>
      </w:r>
    </w:p>
    <w:p>
      <w:pPr>
        <w:pStyle w:val="BookText"/>
        <w:rPr/>
      </w:pPr>
      <w:r>
        <w:rPr>
          <w:rFonts w:ascii="IRNazanin" w:hAnsi="IRNazanin" w:eastAsia="IRNazanin"/>
          <w:color w:val="111111"/>
          <w:sz w:val="28"/>
          <w:sz w:val="28"/>
          <w:szCs w:val="28"/>
          <w:rtl w:val="true"/>
          <w:lang w:bidi="fa-IR"/>
        </w:rPr>
        <w:t>که عموجان می‌آید،</w:t>
      </w:r>
    </w:p>
    <w:p>
      <w:pPr>
        <w:pStyle w:val="BookText"/>
        <w:rPr/>
      </w:pPr>
      <w:r>
        <w:rPr>
          <w:rFonts w:ascii="IRNazanin" w:hAnsi="IRNazanin" w:eastAsia="IRNazanin"/>
          <w:color w:val="111111"/>
          <w:sz w:val="28"/>
          <w:sz w:val="28"/>
          <w:szCs w:val="28"/>
          <w:rtl w:val="true"/>
          <w:lang w:bidi="fa-IR"/>
        </w:rPr>
        <w:t>تا جان‌شان دهد با جرعه‌ای از فُرات معرفت</w:t>
      </w:r>
    </w:p>
    <w:p>
      <w:pPr>
        <w:pStyle w:val="BookText"/>
        <w:rPr/>
      </w:pPr>
      <w:r>
        <w:rPr>
          <w:rFonts w:ascii="IRNazanin" w:hAnsi="IRNazanin" w:eastAsia="IRNazanin"/>
          <w:color w:val="111111"/>
          <w:sz w:val="28"/>
          <w:sz w:val="28"/>
          <w:szCs w:val="28"/>
          <w:rtl w:val="true"/>
          <w:lang w:bidi="fa-IR"/>
        </w:rPr>
        <w:t>و سقا و میر علمدار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کاشف الکرب عن وجه الحسین باشد</w:t>
      </w:r>
    </w:p>
    <w:p>
      <w:pPr>
        <w:pStyle w:val="BookText"/>
        <w:rPr/>
      </w:pPr>
      <w:r>
        <w:rPr>
          <w:rFonts w:ascii="IRNazanin" w:hAnsi="IRNazanin" w:eastAsia="IRNazanin"/>
          <w:color w:val="111111"/>
          <w:sz w:val="28"/>
          <w:sz w:val="28"/>
          <w:szCs w:val="28"/>
          <w:rtl w:val="true"/>
          <w:lang w:bidi="fa-IR"/>
        </w:rPr>
        <w:t>ای ساقی لب‌تشنه تشنه‌کامان</w:t>
      </w:r>
    </w:p>
    <w:p>
      <w:pPr>
        <w:pStyle w:val="BookText"/>
        <w:rPr/>
      </w:pPr>
      <w:r>
        <w:rPr>
          <w:rFonts w:ascii="IRNazanin" w:hAnsi="IRNazanin" w:eastAsia="IRNazanin"/>
          <w:color w:val="111111"/>
          <w:sz w:val="28"/>
          <w:sz w:val="28"/>
          <w:szCs w:val="28"/>
          <w:rtl w:val="true"/>
          <w:lang w:bidi="fa-IR"/>
        </w:rPr>
        <w:t>چشمان نگران طفلان عذاب می‌دهد زینب را،</w:t>
      </w:r>
    </w:p>
    <w:p>
      <w:pPr>
        <w:pStyle w:val="BookText"/>
        <w:rPr/>
      </w:pPr>
      <w:r>
        <w:rPr>
          <w:rFonts w:ascii="IRNazanin" w:hAnsi="IRNazanin" w:eastAsia="IRNazanin"/>
          <w:color w:val="111111"/>
          <w:sz w:val="28"/>
          <w:sz w:val="28"/>
          <w:szCs w:val="28"/>
          <w:rtl w:val="true"/>
          <w:lang w:bidi="fa-IR"/>
        </w:rPr>
        <w:t>انتظار طفلان چقدر طولانی شد؟</w:t>
      </w:r>
    </w:p>
    <w:p>
      <w:pPr>
        <w:pStyle w:val="BookText"/>
        <w:rPr/>
      </w:pPr>
      <w:r>
        <w:rPr>
          <w:rFonts w:ascii="IRNazanin" w:hAnsi="IRNazanin" w:eastAsia="IRNazanin"/>
          <w:color w:val="111111"/>
          <w:sz w:val="28"/>
          <w:sz w:val="28"/>
          <w:szCs w:val="28"/>
          <w:rtl w:val="true"/>
          <w:lang w:bidi="fa-IR"/>
        </w:rPr>
        <w:t>ای به فدای قدمت عمو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همهمه بی‌رمقی، گویا سکینه است که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فرا دهید، گوش کنید، گوش کنید</w:t>
      </w:r>
    </w:p>
    <w:p>
      <w:pPr>
        <w:pStyle w:val="BookText"/>
        <w:rPr/>
      </w:pPr>
      <w:r>
        <w:rPr>
          <w:rFonts w:ascii="IRNazanin" w:hAnsi="IRNazanin" w:eastAsia="IRNazanin"/>
          <w:color w:val="111111"/>
          <w:sz w:val="28"/>
          <w:sz w:val="28"/>
          <w:szCs w:val="28"/>
          <w:rtl w:val="true"/>
          <w:lang w:bidi="fa-IR"/>
        </w:rPr>
        <w:t>صدای شیهه اسب عمو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پیامی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شمیم یاسی پیچیده در این صحرای خشک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اسفا، وا مصیبتا، وا حسینا، وا زینبا، وا علیا، وا محمدا</w:t>
      </w:r>
    </w:p>
    <w:p>
      <w:pPr>
        <w:pStyle w:val="BookText"/>
        <w:rPr/>
      </w:pPr>
      <w:r>
        <w:rPr>
          <w:rFonts w:ascii="IRNazanin" w:hAnsi="IRNazanin" w:eastAsia="IRNazanin"/>
          <w:color w:val="111111"/>
          <w:sz w:val="28"/>
          <w:sz w:val="28"/>
          <w:szCs w:val="28"/>
          <w:rtl w:val="true"/>
          <w:lang w:bidi="fa-IR"/>
        </w:rPr>
        <w:t>طفلان، انتظارشان ناکام ماند و امیدشان پر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دستان عمو پر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نسیم صحرا پیش‌تر به مشام خیمه‌گاه رسانده بود</w:t>
      </w:r>
    </w:p>
    <w:p>
      <w:pPr>
        <w:pStyle w:val="BookText"/>
        <w:rPr/>
      </w:pPr>
      <w:r>
        <w:rPr>
          <w:rFonts w:ascii="IRNazanin" w:hAnsi="IRNazanin" w:eastAsia="IRNazanin"/>
          <w:color w:val="111111"/>
          <w:sz w:val="28"/>
          <w:sz w:val="28"/>
          <w:szCs w:val="28"/>
          <w:rtl w:val="true"/>
          <w:lang w:bidi="fa-IR"/>
        </w:rPr>
        <w:t>ای دریا دریا ادب، همه عالم قربان معرفت و ادبت،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را که بوسه‌گاه پنج امام باشد، قربان و هزاران قربان که رقمی نیستند تا قربان یک موی آن دست شوند</w:t>
      </w:r>
    </w:p>
    <w:p>
      <w:pPr>
        <w:pStyle w:val="BookText"/>
        <w:rPr/>
      </w:pPr>
      <w:r>
        <w:rPr>
          <w:rFonts w:ascii="IRNazanin" w:hAnsi="IRNazanin" w:eastAsia="IRNazanin"/>
          <w:color w:val="111111"/>
          <w:sz w:val="28"/>
          <w:sz w:val="28"/>
          <w:szCs w:val="28"/>
          <w:rtl w:val="true"/>
          <w:lang w:bidi="fa-IR"/>
        </w:rPr>
        <w:t>این قربان و قربان‌ها در حلقه کمند تو فتاده‌اند عباس، اما صید لاغرند</w:t>
      </w:r>
    </w:p>
    <w:p>
      <w:pPr>
        <w:pStyle w:val="BookText"/>
        <w:rPr/>
      </w:pPr>
      <w:r>
        <w:rPr>
          <w:rFonts w:ascii="IRNazanin" w:hAnsi="IRNazanin" w:eastAsia="IRNazanin"/>
          <w:color w:val="111111"/>
          <w:sz w:val="28"/>
          <w:sz w:val="28"/>
          <w:szCs w:val="28"/>
          <w:rtl w:val="true"/>
          <w:lang w:bidi="fa-IR"/>
        </w:rPr>
        <w:t>از کرامت و سخاوتت بعید است، اما وای از آن روز که به حساب‌شان نیاوری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کفی از آب پرواز کرد به عرش لبانت، ناگهان از آسمان دستانت این باران بود که به دریا می‌بارید</w:t>
      </w:r>
    </w:p>
    <w:p>
      <w:pPr>
        <w:pStyle w:val="BookText"/>
        <w:rPr/>
      </w:pPr>
      <w:r>
        <w:rPr>
          <w:rFonts w:ascii="IRNazanin" w:hAnsi="IRNazanin" w:eastAsia="IRNazanin"/>
          <w:color w:val="111111"/>
          <w:sz w:val="28"/>
          <w:sz w:val="28"/>
          <w:szCs w:val="28"/>
          <w:rtl w:val="true"/>
          <w:lang w:bidi="fa-IR"/>
        </w:rPr>
        <w:t>فرات طوفانی ادب عباس شد</w:t>
      </w:r>
    </w:p>
    <w:p>
      <w:pPr>
        <w:pStyle w:val="BookText"/>
        <w:rPr/>
      </w:pPr>
      <w:r>
        <w:rPr>
          <w:rFonts w:ascii="IRNazanin" w:hAnsi="IRNazanin" w:eastAsia="IRNazanin"/>
          <w:color w:val="111111"/>
          <w:sz w:val="28"/>
          <w:sz w:val="28"/>
          <w:szCs w:val="28"/>
          <w:rtl w:val="true"/>
          <w:lang w:bidi="fa-IR"/>
        </w:rPr>
        <w:t>گویی فُرات، تشنه‌تر بود؛ تشنه باران ادبت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ساعتی بعد ساحل علقمه در میان بارش پولاد، دستانت را بوسه زد و پیکرت را به آغوش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علیه السلام آسیمه‌سر در میان نیزه‌شکسته‌ها گویی قرآنْ‌پاره‌ها را برمی‌داشت و بر چشم می‌نهاد و می‌بویید و می‌بوسید</w:t>
      </w:r>
    </w:p>
    <w:p>
      <w:pPr>
        <w:pStyle w:val="BookText"/>
        <w:rPr/>
      </w:pPr>
      <w:r>
        <w:rPr>
          <w:rFonts w:ascii="IRNazanin" w:hAnsi="IRNazanin" w:eastAsia="IRNazanin"/>
          <w:color w:val="111111"/>
          <w:sz w:val="28"/>
          <w:sz w:val="28"/>
          <w:szCs w:val="28"/>
          <w:rtl w:val="true"/>
          <w:lang w:bidi="fa-IR"/>
        </w:rPr>
        <w:t>آه از داغ جان‌سوز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داغ جهان‌سوز برادر؛ برادری که ادب را گه الف بود، و گاه دال، ولیّ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ادب‌آموز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که آب، حسرت به دلش ماند، وقتی نتوانست یک بوسه از لبت بگیرد؟</w:t>
      </w:r>
    </w:p>
    <w:p>
      <w:pPr>
        <w:pStyle w:val="BookText"/>
        <w:rPr/>
      </w:pPr>
      <w:r>
        <w:rPr>
          <w:rFonts w:ascii="IRNazanin" w:hAnsi="IRNazanin" w:eastAsia="IRNazanin"/>
          <w:color w:val="111111"/>
          <w:sz w:val="28"/>
          <w:sz w:val="28"/>
          <w:szCs w:val="28"/>
          <w:rtl w:val="true"/>
          <w:lang w:bidi="fa-IR"/>
        </w:rPr>
        <w:t>تو کیستی که آب، آتش گرفت از اینکه ناکامش گذاشتی؟</w:t>
      </w:r>
    </w:p>
    <w:p>
      <w:pPr>
        <w:pStyle w:val="BookText"/>
        <w:rPr/>
      </w:pPr>
      <w:r>
        <w:rPr>
          <w:rFonts w:ascii="IRNazanin" w:hAnsi="IRNazanin" w:eastAsia="IRNazanin"/>
          <w:color w:val="111111"/>
          <w:sz w:val="28"/>
          <w:sz w:val="28"/>
          <w:szCs w:val="28"/>
          <w:rtl w:val="true"/>
          <w:lang w:bidi="fa-IR"/>
        </w:rPr>
        <w:t>تو کیستی که آب را خواستی برای طفلان عطشان، و آب هم به وسعت هستی می‌خواست، اما تو را؟</w:t>
      </w:r>
    </w:p>
    <w:p>
      <w:pPr>
        <w:pStyle w:val="BookText"/>
        <w:rPr/>
      </w:pPr>
      <w:r>
        <w:rPr>
          <w:rFonts w:ascii="IRNazanin" w:hAnsi="IRNazanin" w:eastAsia="IRNazanin"/>
          <w:color w:val="111111"/>
          <w:sz w:val="28"/>
          <w:sz w:val="28"/>
          <w:szCs w:val="28"/>
          <w:rtl w:val="true"/>
          <w:lang w:bidi="fa-IR"/>
        </w:rPr>
        <w:t xml:space="preserve">اما تو حیا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حیات و وجود خود برتر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دریا آب دادی تا به بشر آبرو دهی، جان عالمی به فدای آبِ رو و ادبت، ای آبرومند اهل 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در شناختت ناتوان است،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بخش‌بخش حیاتت ادب است و عشق است و ایثار و بزرگی و رشادت، شهامت و مناعت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در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ادب، ای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سرخ‌رویِ سبزپوش و سروقامتِ سیمین‌ساقِ سکینه عطشان،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میلاد توست اباالفضل رشید،</w:t>
      </w:r>
    </w:p>
    <w:p>
      <w:pPr>
        <w:pStyle w:val="BookText"/>
        <w:rPr/>
      </w:pPr>
      <w:r>
        <w:rPr>
          <w:rFonts w:ascii="IRNazanin" w:hAnsi="IRNazanin" w:eastAsia="IRNazanin"/>
          <w:color w:val="111111"/>
          <w:sz w:val="28"/>
          <w:sz w:val="28"/>
          <w:szCs w:val="28"/>
          <w:rtl w:val="true"/>
          <w:lang w:bidi="fa-IR"/>
        </w:rPr>
        <w:t>ای به فدای ادبت که در تولد ادب کردی و پشت سر برادر آمدی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شهادت نیز ادب کردی و قدمی پیش نهادی تا فدایی برادر شوی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جان به فدای آمدن و رفتنت، عجب سبزآمدنی بود و سرخ‌رفتنی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زیباست صفای بین‌الحرمین</w:t>
      </w:r>
    </w:p>
    <w:p>
      <w:pPr>
        <w:pStyle w:val="BookText"/>
        <w:rPr/>
      </w:pPr>
      <w:r>
        <w:rPr>
          <w:rFonts w:ascii="IRNazanin" w:hAnsi="IRNazanin" w:eastAsia="IRNazanin"/>
          <w:color w:val="111111"/>
          <w:sz w:val="28"/>
          <w:sz w:val="28"/>
          <w:szCs w:val="28"/>
          <w:rtl w:val="true"/>
          <w:lang w:bidi="fa-IR"/>
        </w:rPr>
        <w:t>آن‌گه که سعی میان دو کوه نور، هروله از کوی تو آغاز شود که قدمی پشت‌سر است و به کوی حسین علیه السلام ختم گردد که قدمی پیش‌روست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چه رازی است میان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و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یک اندازه باید بین‌شان هروله کرد و سعی به جا آورد؟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میلادت مبارک</w:t>
      </w:r>
      <w:r>
        <w:rPr>
          <w:rFonts w:eastAsia="IRNazanin" w:cs="IRNazanin"/>
          <w:color w:val="111111"/>
          <w:sz w:val="28"/>
          <w:szCs w:val="28"/>
          <w:rtl w:val="true"/>
          <w:lang w:bidi="fa-IR"/>
        </w:rPr>
        <w:t>!</w:t>
      </w:r>
      <w:bookmarkStart w:id="157" w:name="pg3836_42443"/>
    </w:p>
    <w:p>
      <w:pPr>
        <w:pStyle w:val="Heading3"/>
        <w:numPr>
          <w:ilvl w:val="2"/>
          <w:numId w:val="1"/>
        </w:numPr>
        <w:rPr/>
      </w:pPr>
      <w:bookmarkStart w:id="158" w:name="__RefHeading___Toc1458216_2281741623"/>
      <w:bookmarkStart w:id="159" w:name="_Toc56"/>
      <w:bookmarkEnd w:id="157"/>
      <w:bookmarkEnd w:id="158"/>
      <w:r>
        <w:rPr>
          <w:rtl w:val="true"/>
        </w:rPr>
        <w:t>میلاد حضرت امام سجاد علیه السلام</w:t>
      </w:r>
      <w:bookmarkEnd w:id="159"/>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ascii="IRNazanin" w:hAnsi="IRNazanin" w:eastAsia="IRNazanin"/>
          <w:color w:val="111111"/>
          <w:sz w:val="28"/>
          <w:sz w:val="28"/>
          <w:szCs w:val="28"/>
          <w:rtl w:val="true"/>
          <w:lang w:bidi="fa-IR"/>
        </w:rPr>
        <w:t xml:space="preserve">در سخنان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w:t>
      </w:r>
    </w:p>
    <w:p>
      <w:pPr>
        <w:pStyle w:val="BookText"/>
        <w:rPr/>
      </w:pPr>
      <w:r>
        <w:rPr>
          <w:rFonts w:ascii="IRNazanin" w:hAnsi="IRNazanin" w:eastAsia="IRNazanin"/>
          <w:color w:val="111111"/>
          <w:sz w:val="28"/>
          <w:sz w:val="28"/>
          <w:szCs w:val="28"/>
          <w:rtl w:val="true"/>
          <w:lang w:bidi="fa-IR"/>
        </w:rPr>
        <w:t>به کوشش محمود سوری</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علی بن الحسین از بزرگ‌ترین نعمت‌هایی است که ذات مقدس حق بر بندگان خود به وجودش منت گزارده و آن سرور را از عالم قرب و قدس نازل فرموده برای فهماندن طرق عبودیت به بندگان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الصلاة، ص</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معروف طاووس است که دید صدای ناله و تضرع و زاری می‌آید، تا آن‌که صاحب آن ناله خاموش شد و گویی غشوه‌ای برای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بالین او آمد، دید جناب علی بن الحسین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بزرگوار را به دامن گرفت و کلماتی مشتمل بر آن‌که تو فرزند رسول خدا و جگرگوشه فاطمه زهرایی، و بالاخره بهشت از شماست،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بهشت را خلق فرموده از برای کسی که عبادت و اطاعت او کند؛ اگر چه غلام حبشی باشد، و آتش را خلق فرموده برای کسی که معصیت او کند؛ گرچه اولاد قریش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حدیث، ص</w:t>
      </w:r>
      <w:r>
        <w:rPr>
          <w:rFonts w:eastAsia="IRNazanin" w:cs="IRNazanin"/>
          <w:color w:val="111111"/>
          <w:sz w:val="28"/>
          <w:szCs w:val="28"/>
          <w:lang w:bidi="fa-IR"/>
        </w:rPr>
        <w:t>572</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تفکر کن در حالات علی بن الحسین، و مناجات آن بزرگوار با حضرت حق، و دعاهای لطیف آن سرور که کیفیت آداب عبودیت را به بندگان خدا تعلیم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مناجات آن بزرگواران برای تعلیم عِباد است؛ زیرا که این کلامِ بی‌مغز باطلی است که صادر شده از جهل به مقام ربوبیت و معارف اهلُ البیت؛</w:t>
      </w:r>
    </w:p>
    <w:p>
      <w:pPr>
        <w:pStyle w:val="BookText"/>
        <w:rPr/>
      </w:pPr>
      <w:r>
        <w:rPr>
          <w:rFonts w:ascii="IRNazanin" w:hAnsi="IRNazanin" w:eastAsia="IRNazanin"/>
          <w:color w:val="111111"/>
          <w:sz w:val="28"/>
          <w:sz w:val="28"/>
          <w:szCs w:val="28"/>
          <w:rtl w:val="true"/>
          <w:lang w:bidi="fa-IR"/>
        </w:rPr>
        <w:t>خوف و خشیت آنها از همه کس بیشتر بوده و عظمت و جلال حق در قلب آنها از هر کس بیشتر تجلی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الصلاة،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می‌کنید گریه‌های ائمه طاهرین و ناله‌های حضرت سجاد علیه السلام برای تعلیم بوده و می‌خواسته‌اند به دیگران بیاموزند؟ آنان با تمام آن معنویات و مقام شامخی که داشتند، از خوف خدا می‌گریستند و می‌دانستند راهی که در پیش دارند، پیمودنش چقدر مشکل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سختی‌ها، ناهمواری‌های عبور از صراط، که یک طرف آن دنیا و طرف دیگرش آخرت می‌باشد و از میان جهنم می‌گذرد، خبر داشتند؛ از عوالم قبر، برزخ، قیامت، و عقبات هولناک آن، آگاه بودند؛ ازاین‌رو، هیچ‌گاه آرام نداشته همواره از عقوبات شدید آخرت به خدا پناه 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اکبر، 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امام سجاد علیه السلام از آن شخصیت‌های دست‌نیافتنی است؛ نه اینکه فقط در عمل دست‌نیافتنی است؛ حتی در ذهن هم دست‌نیافتنی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خورشیدهای تابانی است که ما فقط می‌توانیم شعاعش را از دور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مقام معظم رهبری در دیدار اقشار مختلف مردم و کارگزاران نظام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تعلیم و تغییر اخلاق در جامعه اسلامی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طبق تحلیل آن امام بزرگوار، بخش مهمی از مشکلات اساسی دنیای اسلام که به فاجعه کربلا انجامید، ناشی از انحطاط و فساد اخلاق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اخلاق اسلامی برخوردار بودند، یزید و ابن زیاد و عمر سعد و دیگران نمی‌توانستند آن فاجعه را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آن‌طور پست نشده بودند، آن‌طور به خاک نچسبیده بودند، آن‌طور از آرمان‌ها دور نشده بودند و رذایل بر آنها حاکم نمی‌بود، ممکن نبود حکومت‌ها ـ ولو فاسد باشند؛ ولو بی‌دین و جائر باشند ـ بتوانند مردم را به ایجاد چنان فاجعه عظیمی، یعنی کشتن پسر پیغمبر و پسر فاطمه زهرا علیهاالسلام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شوخی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ملت، وقتی منشأ همه مفاسد خواهد شد که اخلاق او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امام سجاد علیه السلام در چهره جامعه اسلامی تفحّص کرد، و کمر بست به اینکه این چهره را از این زشتی پاک کند و اخلاق را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دعای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 اما درس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 اما درس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مقام معظم رهبری در دیدار اقشار مختلف مردم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دعاهای این صحیفه سجادیه و همین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کتاب درس زندگی و درس اخلاق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آن مرکز نورانیت، آن معدن معنویت و کمال، زینِ همه عابدین عالم، در دعاهای صحیفه سجادیه، با خود چگونه مواجه می‌شود و خود را چطور در مقابل پروردگار عالم قرار می‌دهد و استغاثه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 و بعد از نماز شب؛ آن هم نه نماز شبِ آدم معمولی و عادی، بلکه نماز شبِ سید سجاد، آن امام همام به پروردگار عالم رو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مقام من استجبی لنفسه منک و سخط علیها و رضی عنک؛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نفس خودم، به خاطر ضعف‌ها و نقص‌های خودم از تو شرمنده‌ام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خود خشمگینم و از تو راضی‌ام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مقام معظم رهبری در دیدار پرسنل و فرماندهان ارتش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مکثی در دعای مکارم‌الاخلاق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امام زین‌العابدین علیه السلام با استفاده از ابزار دعا به پیشگاه خداوند متعال، به ترویج فرهنگ دینی و آموزه‌های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تاکنون از زوایای گوناگون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برآنیم تا دعای کامل و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با نگاهی تربیتی و روان‌شناختی به نظاره بنشینم و نظاره‌گر بلندای نگاه حضرت به روان و ضمیر آدمیان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قابل افزایش</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آموزشی امام سجاد علیه السلام ، بزرگداشت پیامبر اعظم صلی الله علیه و آله و خاندان مبارک او در جملات دعایی است که در بیشتر دعاهای صحیفه، همانند ستاره‌ای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مستند به فرمان الهی در بزرگداشت مقام آخرین رسول و نیز تأکید بر تکریم خاندان معصوم او، دعاها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بخش از خواسته‌های ایشان، به مهم‌ترین و پایه‌ای‌ترین درخواست می‌رسیم که ارتقای ایمان تا کامل‌ترین میزان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آلِهِ، وَ بَلِّغْ بِإِیمَانِی أَکْمَلَ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ایمان، به تعبیر حضرت و نیز با توجه به دیگر سخنانی که از آموزه‌های نابی چون قرآن کریم و روایات معصومان در اختیار داریم، قابل افزایش و حتی در مواردی قابلیت کاهش و نزول تدریجی به درجه منهای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روان‌شناسی نیز، پرسش‌نامه‌هایی با عنوان درجات ایمان، مقیاس‌های تحول معنوی و مانند آن مشاهده می‌شود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سنجه‌های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سه‌گانه ایمان</w:t>
      </w:r>
    </w:p>
    <w:p>
      <w:pPr>
        <w:pStyle w:val="BookText"/>
        <w:rPr/>
      </w:pPr>
      <w:r>
        <w:rPr>
          <w:rFonts w:ascii="IRNazanin" w:hAnsi="IRNazanin" w:eastAsia="IRNazanin"/>
          <w:color w:val="111111"/>
          <w:sz w:val="28"/>
          <w:sz w:val="28"/>
          <w:szCs w:val="28"/>
          <w:rtl w:val="true"/>
          <w:lang w:bidi="fa-IR"/>
        </w:rPr>
        <w:t>پذیرفتن و باورمندی، میوه‌ای است گوارا که از درخت ایمان نمو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ایمان عمومی خود قرار می‌گیرند و گروهی هم از این درخت تناور، به دنبال میوه‌های آن هستند که در بخش شناختی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و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در بخش عاطفی، علاقه به جلب رضایت الهی با هدفمند کردن رفتار به روش مطلوب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گام رفتار نیز،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یک جمله به هر سه بخش تکوّن ایمان اشاره کرده، از خداوند چنین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یَقِینِی أَفْضَلَ الْیَقِینِ، وَ انْتَهِ بِنِیَّتِی إِلَی أَحْسَنِ النِّیَّاتِ، وَ بِعَمَلِی إِلَی أَحْسَنِ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آسیب‌شناسی نیز امام از خداوند می‌خواهد از نیت‌های ناقص و اندک، باورهای نادرست و رفتارهای ناپسند بیمه شود و تحت حمایت و هدایت خداوندی مسیر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وَفِّرْ بِلُطْفِکَ نِیَّتِی، وَ صَحِّحْ بِمَا عِنْدَکَ یَقِینِی، وَ اسْتَصْلِحْ بِقُدْرَتِکَ مَا فَسَدَ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مدیریتم کن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آلِهِ، وَ اکْفِنِی مَا یَشْغَلُنِی الاهْتِمَامُ بِهِ، وَ اسْتَعْمِلْنِی بِمَا تَسْأَلُنِی غَدا عَنْهُ، وَ اسْتَفْرِغْ أَیَّامِی فِیمَا خَلَقْتَنِی لَهُ؛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خودت از هر امر مهمی که مشغولم می‌دارد، کفایت نما و مرا به کاری که فردای قیامت از من خواهی پرسید، بگمار و فراغتی نصیبم کن تا به اولویت‌های حقیقی‌ام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درخواست حضرت، توجه داشتن به مهم‌ترین برنامه‌های زندگی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می‌پندارند اولویت در زیستن با فعالیت‌های اقتصادی و معیشت است؛ درحالی‌که از نگاه امام، چنین مسئله‌ای در اولویت نخست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امام، نخستین برنامه‌ای که رجحان دارد، توجه به مطالبات خداوند در روز قیامت است که در یک کلام، انجام وظایفی است که بر عهده بنده گذاشته که بخشی از آن می‌تواند تأمین معاش باشد، نه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امکان گم‌گشتگی در هیاهوی زمانه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خداوند می‌خواهد دورنمای حرکتش را همیشه به او بنماید و هدایت خویش را همراه دایمی‌اش نماید تا در بزرگراه زندگی به حاشیه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آسیب‌زدایی</w:t>
      </w:r>
    </w:p>
    <w:p>
      <w:pPr>
        <w:pStyle w:val="BookText"/>
        <w:rPr/>
      </w:pPr>
      <w:r>
        <w:rPr>
          <w:rFonts w:ascii="IRNazanin" w:hAnsi="IRNazanin" w:eastAsia="IRNazanin"/>
          <w:color w:val="111111"/>
          <w:sz w:val="28"/>
          <w:sz w:val="28"/>
          <w:szCs w:val="28"/>
          <w:rtl w:val="true"/>
          <w:lang w:bidi="fa-IR"/>
        </w:rPr>
        <w:t>از آنجا که حتی رفتارهای خوب و موهبت‌هایی نیز که خداوند ارزانی آدمیان می‌کند، دستخوش آفت و آسیب می‌شوند، امام زین‌العابدین علیه السلام به فراخور هر کدام از آسیب‌ها، امان‌نامه‌ای از خداوند مطالبه می‌کند که امنیتی برتر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دیگر این تقاضا، معرفی آسیب‌های احتمالی در داشته‌های کنونی است که به تناسب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برخورداری از مواهب مالی، حضرت بی‌نیازی از دیگران را با توسعه روزی به دست خداوند می‌خواهد و از آفت مبتلا شدن به چشم‌زخم دیگران و نظر حسودانه آنها، تقاضای ایمنی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أَغْنِنِی وَ أَوْسِعْ عَلَیَّ فِی رِزْقِکَ، وَ لا تَفْتِنِّی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فردی نیز، عزت نفس مطلوب و احترام اجتماعی شایسته‌ای می‌طلبد که لکه تکبر و گرد خودبزرگ‌بینی بر آن ننشسته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أَعِزَّنِی وَ لا تَبْتَلِیَنِّی بِالْکِبْرِ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خداوند توفیق بندگی شایسته طلب می‌کند؛ به شرط آن‌که چنین پرستشی برای او پرتگاه سقوط با ویروس عُجب و خودپسندی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عَبِّدْنِی لَکَ وَ لا تُفْسِدْ عِبَادَتِی بِالْعُجْبِ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اجتماعی نیز، کارآمدی بالا و سودمندی برای افراد بیشتر تقاضا می‌شود و در مقابل از آفت ویرانگر آن، یعنی منت‌نهی به خداوند پناه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أَجْرِ لِلنَّاسِ عَلَی یَدِیَ الْخَیْرَ وَ لا تَمْحَقْهُ بِالْمَنِّ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جمله‌ای جامع، از حضرت حق می‌خواهد که برترین ویژگی‌های اخلاقی را نصیب‌شان کند، ولی ایشان را از فخرفروشی مصون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لِی مَعَالِیَ الْأَخْلاقِ، وَ اعْصِمْنِی مِنَ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مثل همه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لا تَرْفَعْنِی فِی النَّاسِ دَرَجَةً إِلا حَطَطْتَنِی عِنْدَ نَفْسِی مِثْلَهَا، وَ لا تُحْدِثْ لِی عِزّا ظَاهِرا إِلا أَحْدَثْتَ لِی ذِلَّةً بَاطِنَةً عِنْدَ نَفْسِی بِقَدَرِهَا؛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آلش و نزد مردم هیچ رتبه‌ای بر من نیافزا، مگر آن‌که نزد خودم یک رتبه از من بکاهی و عزت اجتماعی برای من خلق نکن، مگر آن‌که به همان اندازه در وجودم پله‌ای پایین‌ترم بنمایانی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خواستنی، فقط از انسان‌شناس کامل برمی‌آید که موانع صعود را به خوبی می‌شناسد و ماندن آدمیان را در باتلاق خودخواهی به چشم خویش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خواسته، تعادل شخصیت فردی و اجتماعی را از خداوند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تعادلی، زمینه‌ساز آرامش بعدی و تحول‌های ماندگار است</w:t>
      </w:r>
      <w:r>
        <w:rPr>
          <w:rFonts w:eastAsia="IRNazanin" w:cs="IRNazanin"/>
          <w:color w:val="111111"/>
          <w:sz w:val="28"/>
          <w:szCs w:val="28"/>
          <w:rtl w:val="true"/>
          <w:lang w:bidi="fa-IR"/>
        </w:rPr>
        <w:t>.</w:t>
      </w:r>
      <w:bookmarkStart w:id="160" w:name="pg3836_42454"/>
    </w:p>
    <w:p>
      <w:pPr>
        <w:pStyle w:val="Heading3"/>
        <w:numPr>
          <w:ilvl w:val="2"/>
          <w:numId w:val="1"/>
        </w:numPr>
        <w:rPr/>
      </w:pPr>
      <w:bookmarkStart w:id="161" w:name="__RefHeading___Toc1458218_2281741623"/>
      <w:bookmarkStart w:id="162" w:name="_Toc57"/>
      <w:bookmarkEnd w:id="160"/>
      <w:bookmarkEnd w:id="161"/>
      <w:r>
        <w:rPr>
          <w:rtl w:val="true"/>
        </w:rPr>
        <w:t>شعر</w:t>
      </w:r>
      <w:bookmarkEnd w:id="162"/>
    </w:p>
    <w:p>
      <w:pPr>
        <w:pStyle w:val="BookText"/>
        <w:rPr/>
      </w:pPr>
      <w:r>
        <w:rPr>
          <w:rFonts w:ascii="IRNazanin" w:hAnsi="IRNazanin" w:eastAsia="IRNazanin"/>
          <w:color w:val="111111"/>
          <w:sz w:val="28"/>
          <w:sz w:val="28"/>
          <w:szCs w:val="28"/>
          <w:rtl w:val="true"/>
          <w:lang w:bidi="fa-IR"/>
        </w:rPr>
        <w:t>آیینه خدا</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آیینه‌ای که آهِ خدا را گریسته</w:t>
      </w:r>
    </w:p>
    <w:p>
      <w:pPr>
        <w:pStyle w:val="BookText"/>
        <w:rPr/>
      </w:pPr>
      <w:r>
        <w:rPr>
          <w:rFonts w:ascii="IRNazanin" w:hAnsi="IRNazanin" w:eastAsia="IRNazanin"/>
          <w:color w:val="111111"/>
          <w:sz w:val="28"/>
          <w:sz w:val="28"/>
          <w:szCs w:val="28"/>
          <w:rtl w:val="true"/>
          <w:lang w:bidi="fa-IR"/>
        </w:rPr>
        <w:t>با چشم مه گرفته چه بینا گریسته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آینه است که در روزگارِ آه</w:t>
      </w:r>
    </w:p>
    <w:p>
      <w:pPr>
        <w:pStyle w:val="BookText"/>
        <w:rPr/>
      </w:pPr>
      <w:r>
        <w:rPr>
          <w:rFonts w:ascii="IRNazanin" w:hAnsi="IRNazanin" w:eastAsia="IRNazanin"/>
          <w:color w:val="111111"/>
          <w:sz w:val="28"/>
          <w:sz w:val="28"/>
          <w:szCs w:val="28"/>
          <w:rtl w:val="true"/>
          <w:lang w:bidi="fa-IR"/>
        </w:rPr>
        <w:t>بی‌اعتنا به هر که و هر جا گریسته</w:t>
      </w:r>
    </w:p>
    <w:p>
      <w:pPr>
        <w:pStyle w:val="BookText"/>
        <w:rPr/>
      </w:pPr>
      <w:r>
        <w:rPr>
          <w:rFonts w:ascii="IRNazanin" w:hAnsi="IRNazanin" w:eastAsia="IRNazanin"/>
          <w:color w:val="111111"/>
          <w:sz w:val="28"/>
          <w:sz w:val="28"/>
          <w:szCs w:val="28"/>
          <w:rtl w:val="true"/>
          <w:lang w:bidi="fa-IR"/>
        </w:rPr>
        <w:t>آن آینه تویی که دلت در تمام عمر</w:t>
      </w:r>
    </w:p>
    <w:p>
      <w:pPr>
        <w:pStyle w:val="BookText"/>
        <w:rPr/>
      </w:pPr>
      <w:r>
        <w:rPr>
          <w:rFonts w:ascii="IRNazanin" w:hAnsi="IRNazanin" w:eastAsia="IRNazanin"/>
          <w:color w:val="111111"/>
          <w:sz w:val="28"/>
          <w:sz w:val="28"/>
          <w:szCs w:val="28"/>
          <w:rtl w:val="true"/>
          <w:lang w:bidi="fa-IR"/>
        </w:rPr>
        <w:t>رخسار زشت دیده و زیبا گریسته</w:t>
      </w:r>
    </w:p>
    <w:p>
      <w:pPr>
        <w:pStyle w:val="BookText"/>
        <w:rPr/>
      </w:pPr>
      <w:r>
        <w:rPr>
          <w:rFonts w:ascii="IRNazanin" w:hAnsi="IRNazanin" w:eastAsia="IRNazanin"/>
          <w:color w:val="111111"/>
          <w:sz w:val="28"/>
          <w:sz w:val="28"/>
          <w:szCs w:val="28"/>
          <w:rtl w:val="true"/>
          <w:lang w:bidi="fa-IR"/>
        </w:rPr>
        <w:t>پیشانی‌ات شبیه همین سرنوشت بود</w:t>
      </w:r>
    </w:p>
    <w:p>
      <w:pPr>
        <w:pStyle w:val="BookText"/>
        <w:rPr/>
      </w:pPr>
      <w:r>
        <w:rPr>
          <w:rFonts w:ascii="IRNazanin" w:hAnsi="IRNazanin" w:eastAsia="IRNazanin"/>
          <w:color w:val="111111"/>
          <w:sz w:val="28"/>
          <w:sz w:val="28"/>
          <w:szCs w:val="28"/>
          <w:rtl w:val="true"/>
          <w:lang w:bidi="fa-IR"/>
        </w:rPr>
        <w:t>این سجده‌ای که با یدِ طولا گریسته</w:t>
      </w:r>
    </w:p>
    <w:p>
      <w:pPr>
        <w:pStyle w:val="BookText"/>
        <w:rPr/>
      </w:pPr>
      <w:r>
        <w:rPr>
          <w:rFonts w:ascii="IRNazanin" w:hAnsi="IRNazanin" w:eastAsia="IRNazanin"/>
          <w:color w:val="111111"/>
          <w:sz w:val="28"/>
          <w:sz w:val="28"/>
          <w:szCs w:val="28"/>
          <w:rtl w:val="true"/>
          <w:lang w:bidi="fa-IR"/>
        </w:rPr>
        <w:t>آدم به استماع سماعی که اشک توست</w:t>
      </w:r>
    </w:p>
    <w:p>
      <w:pPr>
        <w:pStyle w:val="BookText"/>
        <w:rPr/>
      </w:pPr>
      <w:r>
        <w:rPr>
          <w:rFonts w:ascii="IRNazanin" w:hAnsi="IRNazanin" w:eastAsia="IRNazanin"/>
          <w:color w:val="111111"/>
          <w:sz w:val="28"/>
          <w:sz w:val="28"/>
          <w:szCs w:val="28"/>
          <w:rtl w:val="true"/>
          <w:lang w:bidi="fa-IR"/>
        </w:rPr>
        <w:t>یک عمر روی شانه حوّا گریسته</w:t>
      </w:r>
    </w:p>
    <w:p>
      <w:pPr>
        <w:pStyle w:val="BookText"/>
        <w:rPr/>
      </w:pPr>
      <w:r>
        <w:rPr>
          <w:rFonts w:ascii="IRNazanin" w:hAnsi="IRNazanin" w:eastAsia="IRNazanin"/>
          <w:color w:val="111111"/>
          <w:sz w:val="28"/>
          <w:sz w:val="28"/>
          <w:szCs w:val="28"/>
          <w:rtl w:val="true"/>
          <w:lang w:bidi="fa-IR"/>
        </w:rPr>
        <w:t>عمری میان بغض اساطیر سینه‌ات</w:t>
      </w:r>
    </w:p>
    <w:p>
      <w:pPr>
        <w:pStyle w:val="BookText"/>
        <w:rPr/>
      </w:pPr>
      <w:r>
        <w:rPr>
          <w:rFonts w:ascii="IRNazanin" w:hAnsi="IRNazanin" w:eastAsia="IRNazanin"/>
          <w:color w:val="111111"/>
          <w:sz w:val="28"/>
          <w:sz w:val="28"/>
          <w:szCs w:val="28"/>
          <w:rtl w:val="true"/>
          <w:lang w:bidi="fa-IR"/>
        </w:rPr>
        <w:t>داود ناله کرده و یحیی گریسته</w:t>
      </w:r>
    </w:p>
    <w:p>
      <w:pPr>
        <w:pStyle w:val="BookText"/>
        <w:rPr/>
      </w:pPr>
      <w:r>
        <w:rPr>
          <w:rFonts w:ascii="IRNazanin" w:hAnsi="IRNazanin" w:eastAsia="IRNazanin"/>
          <w:color w:val="111111"/>
          <w:sz w:val="28"/>
          <w:sz w:val="28"/>
          <w:szCs w:val="28"/>
          <w:rtl w:val="true"/>
          <w:lang w:bidi="fa-IR"/>
        </w:rPr>
        <w:t>ای مست دل‌ربوده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توست</w:t>
      </w:r>
    </w:p>
    <w:p>
      <w:pPr>
        <w:pStyle w:val="BookText"/>
        <w:rPr/>
      </w:pPr>
      <w:r>
        <w:rPr>
          <w:rFonts w:ascii="IRNazanin" w:hAnsi="IRNazanin" w:eastAsia="IRNazanin"/>
          <w:color w:val="111111"/>
          <w:sz w:val="28"/>
          <w:sz w:val="28"/>
          <w:szCs w:val="28"/>
          <w:rtl w:val="true"/>
          <w:lang w:bidi="fa-IR"/>
        </w:rPr>
        <w:t>قمری اگر به صوتِ خدایا گریسته</w:t>
      </w:r>
    </w:p>
    <w:p>
      <w:pPr>
        <w:pStyle w:val="BookText"/>
        <w:rPr/>
      </w:pPr>
      <w:r>
        <w:rPr>
          <w:rFonts w:ascii="IRNazanin" w:hAnsi="IRNazanin" w:eastAsia="IRNazanin"/>
          <w:color w:val="111111"/>
          <w:sz w:val="28"/>
          <w:sz w:val="28"/>
          <w:szCs w:val="28"/>
          <w:rtl w:val="true"/>
          <w:lang w:bidi="fa-IR"/>
        </w:rPr>
        <w:t>یا هر کجا که شبنم از خویش رفته‌ای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صبحگاه برگِ تماشا گریسته</w:t>
      </w:r>
    </w:p>
    <w:p>
      <w:pPr>
        <w:pStyle w:val="BookText"/>
        <w:rPr/>
      </w:pPr>
      <w:r>
        <w:rPr>
          <w:rFonts w:ascii="IRNazanin" w:hAnsi="IRNazanin" w:eastAsia="IRNazanin"/>
          <w:color w:val="111111"/>
          <w:sz w:val="28"/>
          <w:sz w:val="28"/>
          <w:szCs w:val="28"/>
          <w:rtl w:val="true"/>
          <w:lang w:bidi="fa-IR"/>
        </w:rPr>
        <w:t>مجنونِ گوشه‌گیری آواز حزن توست</w:t>
      </w:r>
    </w:p>
    <w:p>
      <w:pPr>
        <w:pStyle w:val="BookText"/>
        <w:rPr/>
      </w:pPr>
      <w:r>
        <w:rPr>
          <w:rFonts w:ascii="IRNazanin" w:hAnsi="IRNazanin" w:eastAsia="IRNazanin"/>
          <w:color w:val="111111"/>
          <w:sz w:val="28"/>
          <w:sz w:val="28"/>
          <w:szCs w:val="28"/>
          <w:rtl w:val="true"/>
          <w:lang w:bidi="fa-IR"/>
        </w:rPr>
        <w:t>ابری که سر نهاده به صحرا گریسته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داغ‌های خویش تو هرگز نگفته‌ای</w:t>
      </w:r>
    </w:p>
    <w:p>
      <w:pPr>
        <w:pStyle w:val="BookText"/>
        <w:rPr/>
      </w:pPr>
      <w:r>
        <w:rPr>
          <w:rFonts w:ascii="IRNazanin" w:hAnsi="IRNazanin" w:eastAsia="IRNazanin"/>
          <w:color w:val="111111"/>
          <w:sz w:val="28"/>
          <w:sz w:val="28"/>
          <w:szCs w:val="28"/>
          <w:rtl w:val="true"/>
          <w:lang w:bidi="fa-IR"/>
        </w:rPr>
        <w:t>جز با کسانِ کنج غزل‌ها گریسته</w:t>
      </w:r>
    </w:p>
    <w:p>
      <w:pPr>
        <w:pStyle w:val="BookText"/>
        <w:rPr/>
      </w:pPr>
      <w:r>
        <w:rPr>
          <w:rFonts w:ascii="IRNazanin" w:hAnsi="IRNazanin" w:eastAsia="IRNazanin"/>
          <w:color w:val="111111"/>
          <w:sz w:val="28"/>
          <w:sz w:val="28"/>
          <w:szCs w:val="28"/>
          <w:rtl w:val="true"/>
          <w:lang w:bidi="fa-IR"/>
        </w:rPr>
        <w:t>ما راه سوی رؤیت رویت نمی‌بریم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چشم‌های غرق خطا، ناگریسته</w:t>
      </w:r>
      <w:r>
        <w:rPr>
          <w:rFonts w:eastAsia="IRNazanin" w:cs="IRNazanin"/>
          <w:color w:val="111111"/>
          <w:sz w:val="28"/>
          <w:szCs w:val="28"/>
          <w:rtl w:val="true"/>
          <w:lang w:bidi="fa-IR"/>
        </w:rPr>
        <w:t>...</w:t>
      </w:r>
      <w:bookmarkStart w:id="163" w:name="pg3836_42458"/>
    </w:p>
    <w:p>
      <w:pPr>
        <w:pStyle w:val="Heading3"/>
        <w:numPr>
          <w:ilvl w:val="2"/>
          <w:numId w:val="1"/>
        </w:numPr>
        <w:rPr/>
      </w:pPr>
      <w:bookmarkStart w:id="164" w:name="__RefHeading___Toc1458220_2281741623"/>
      <w:bookmarkStart w:id="165" w:name="_Toc58"/>
      <w:bookmarkEnd w:id="163"/>
      <w:bookmarkEnd w:id="164"/>
      <w:r>
        <w:rPr>
          <w:rtl w:val="true"/>
        </w:rPr>
        <w:t>داستان</w:t>
      </w:r>
      <w:bookmarkEnd w:id="165"/>
    </w:p>
    <w:p>
      <w:pPr>
        <w:pStyle w:val="BookText"/>
        <w:rPr/>
      </w:pPr>
      <w:r>
        <w:rPr>
          <w:rFonts w:ascii="IRNazanin" w:hAnsi="IRNazanin" w:eastAsia="IRNazanin"/>
          <w:color w:val="111111"/>
          <w:sz w:val="28"/>
          <w:sz w:val="28"/>
          <w:szCs w:val="28"/>
          <w:rtl w:val="true"/>
          <w:lang w:bidi="fa-IR"/>
        </w:rPr>
        <w:t>دعای غلام سیاه</w:t>
      </w:r>
    </w:p>
    <w:p>
      <w:pPr>
        <w:pStyle w:val="BookText"/>
        <w:rPr/>
      </w:pPr>
      <w:r>
        <w:rPr>
          <w:rFonts w:ascii="IRNazanin" w:hAnsi="IRNazanin" w:eastAsia="IRNazanin"/>
          <w:color w:val="111111"/>
          <w:sz w:val="28"/>
          <w:sz w:val="28"/>
          <w:szCs w:val="28"/>
          <w:rtl w:val="true"/>
          <w:lang w:bidi="fa-IR"/>
        </w:rPr>
        <w:t>زینب علیزاده لوشابی</w:t>
      </w:r>
    </w:p>
    <w:p>
      <w:pPr>
        <w:pStyle w:val="BookText"/>
        <w:rPr/>
      </w:pPr>
      <w:r>
        <w:rPr>
          <w:rFonts w:ascii="IRNazanin" w:hAnsi="IRNazanin" w:eastAsia="IRNazanin"/>
          <w:color w:val="111111"/>
          <w:sz w:val="28"/>
          <w:sz w:val="28"/>
          <w:szCs w:val="28"/>
          <w:rtl w:val="true"/>
          <w:lang w:bidi="fa-IR"/>
        </w:rPr>
        <w:t>چه جمعیتی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 زن و مرد همه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نوزادان خود در آغوش گرفته 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به واسطه آن موجودات بی‌گناه باران رحمتش را بر ما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تشنگی ترک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بیابان ایستاده و دست به دعا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جمعیت چرخی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خداوند دعای کدام‌یک از ما را اجابت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گذرا به چهره مردم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بی‌آبی را می‌توان در چشم‌هاشان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هستند و 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غلام سیاهی توجهم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بقیه، او چهره آرامی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چشم‌هایش چیزی است که مرا به سمت خودش می‌کشاند، ولی پیش از اینکه به سمتش بروم، از جمعیت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می‌کنم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بالای تپه‌ای دور از جمعیت می‌رود و دستانش را رو به آسمان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هنگام دعا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تکه ابر در آسمان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هق‌هق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سراسر ابر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کنم پاسخ پرسشم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که پایین می‌آورد و قطره‌ای روی دستم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قطره‌قطره و بعد تند تند شروع می‌کند به باریدن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پر شده از ابرهای خاکستری و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را صدای خنده و همهمه مردم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حواسش به غلام سیاه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اشک‌هایش را پاک می‌کند و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می‌شود و کوچه‌ها را یکی پس از دیگری پشت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کنجکاوم ببینم او غلام کیست و به چه کسی خدمت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کوچه‌ای که می‌رسد اندکی 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پشت دیوار پنهان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خانه علی بن الحسین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حدس می‌زدم چنین کرامتی فقط از کسی برمی‌آید که از نزدیکان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سیاه فکرم را به شدت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نمی‌توانم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می‌شود، لباس‌های مناسبی می‌پوشم و به خانه امام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شما غلام سیاهی است که می‌خواهم او را به من بفروشید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او را به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بزرگ غلامانش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غلام‌ها را به این مرد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خواست،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خوشحالی نمی‌دانم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غلامان، همه غلام‌ها را به 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هیچ‌کدام از آنها کسی نیست که من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به بزرگ غلام‌ها می‌گویم،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غلام‌هایی که در خانه امام بودند، همین‌ها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غلام دیگری در خانه امام کار نمی‌کند؟</w:t>
      </w:r>
    </w:p>
    <w:p>
      <w:pPr>
        <w:pStyle w:val="BookText"/>
        <w:rPr/>
      </w:pPr>
      <w:r>
        <w:rPr>
          <w:rFonts w:ascii="IRNazanin" w:hAnsi="IRNazanin" w:eastAsia="IRNazanin"/>
          <w:color w:val="111111"/>
          <w:sz w:val="28"/>
          <w:sz w:val="28"/>
          <w:szCs w:val="28"/>
          <w:rtl w:val="true"/>
          <w:lang w:bidi="fa-IR"/>
        </w:rPr>
        <w:t>گویی ناگهان چیزی یادش آمده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غلام سیاه هست که مسئول اسب و آخور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هم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بعد بزرگ غلام‌ها با غلام سیاهی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غلامی است که دنبالش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غلام را از شما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غلام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آقای تو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او دادم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غلام پر از اشک می‌شود، رو به من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شد مرا از مولایم جدا کنی؟</w:t>
      </w:r>
    </w:p>
    <w:p>
      <w:pPr>
        <w:pStyle w:val="BookText"/>
        <w:rPr/>
      </w:pPr>
      <w:r>
        <w:rPr>
          <w:rFonts w:ascii="IRNazanin" w:hAnsi="IRNazanin" w:eastAsia="IRNazanin"/>
          <w:color w:val="111111"/>
          <w:sz w:val="28"/>
          <w:sz w:val="28"/>
          <w:szCs w:val="28"/>
          <w:rtl w:val="true"/>
          <w:lang w:bidi="fa-IR"/>
        </w:rPr>
        <w:t>ماجرای بیابان و دعا کردن او و باران را برایش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کلمه‌ای که می‌گویم، اخم‌هایش بیشتر در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سخنانم که تمام می‌شود، دستانش را رو به آسمان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رازی بود میان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آن را فاش کردی، پس مرا بمیران و نزد خودت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این را می‌گوید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درد می‌آید و چشمانم نمناک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امام بیرون می‌آیم و به خانه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نمی‌گذرد که کسی در خانه را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غلام‌های امام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اگر می‌خواهی در تشییع جنازه آن غلام شرکت کنی، به خانه ما بیا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حرف دست و پایم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در می‌نشینم و هق‌هق می‌کنم</w:t>
      </w:r>
      <w:r>
        <w:rPr>
          <w:rFonts w:eastAsia="IRNazanin" w:cs="IRNazanin"/>
          <w:color w:val="111111"/>
          <w:sz w:val="28"/>
          <w:szCs w:val="28"/>
          <w:rtl w:val="true"/>
          <w:lang w:bidi="fa-IR"/>
        </w:rPr>
        <w:t>.</w:t>
      </w:r>
      <w:bookmarkStart w:id="166" w:name="pg3836_42466"/>
    </w:p>
    <w:p>
      <w:pPr>
        <w:pStyle w:val="Heading2"/>
        <w:numPr>
          <w:ilvl w:val="1"/>
          <w:numId w:val="1"/>
        </w:numPr>
        <w:rPr/>
      </w:pPr>
      <w:bookmarkStart w:id="167" w:name="__RefHeading___Toc1458222_2281741623"/>
      <w:bookmarkStart w:id="168" w:name="_Toc59"/>
      <w:bookmarkEnd w:id="166"/>
      <w:bookmarkEnd w:id="167"/>
      <w:r>
        <w:rPr>
          <w:rtl w:val="true"/>
        </w:rPr>
        <w:t>ولادت حضرت ولی‌عصر عجل الله تعالی فرجه الشریف</w:t>
      </w:r>
      <w:bookmarkEnd w:id="168"/>
    </w:p>
    <w:p>
      <w:pPr>
        <w:pStyle w:val="Heading3"/>
        <w:numPr>
          <w:ilvl w:val="2"/>
          <w:numId w:val="1"/>
        </w:numPr>
        <w:rPr/>
      </w:pPr>
      <w:bookmarkStart w:id="169" w:name="__RefHeading___Toc1458224_2281741623"/>
      <w:bookmarkStart w:id="170" w:name="_Toc60"/>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Jun. 2015</w:t>
      </w:r>
    </w:p>
    <w:p>
      <w:pPr>
        <w:pStyle w:val="BookText"/>
        <w:rPr/>
      </w:pPr>
      <w:r>
        <w:rPr>
          <w:rFonts w:ascii="IRNazanin" w:hAnsi="IRNazanin" w:eastAsia="IRNazanin"/>
          <w:color w:val="111111"/>
          <w:sz w:val="28"/>
          <w:sz w:val="28"/>
          <w:szCs w:val="28"/>
          <w:rtl w:val="true"/>
          <w:lang w:bidi="fa-IR"/>
        </w:rPr>
        <w:t>ـ در محضر خورشید</w:t>
      </w:r>
    </w:p>
    <w:p>
      <w:pPr>
        <w:pStyle w:val="BookText"/>
        <w:rPr/>
      </w:pPr>
      <w:r>
        <w:rPr>
          <w:rFonts w:ascii="IRNazanin" w:hAnsi="IRNazanin" w:eastAsia="IRNazanin"/>
          <w:color w:val="111111"/>
          <w:sz w:val="28"/>
          <w:sz w:val="28"/>
          <w:szCs w:val="28"/>
          <w:rtl w:val="true"/>
          <w:lang w:bidi="fa-IR"/>
        </w:rPr>
        <w:t>ـ پژوهش</w:t>
      </w:r>
    </w:p>
    <w:p>
      <w:pPr>
        <w:pStyle w:val="BookText"/>
        <w:rPr/>
      </w:pPr>
      <w:r>
        <w:rPr>
          <w:rFonts w:ascii="IRNazanin" w:hAnsi="IRNazanin" w:eastAsia="IRNazanin"/>
          <w:color w:val="111111"/>
          <w:sz w:val="28"/>
          <w:sz w:val="28"/>
          <w:szCs w:val="28"/>
          <w:rtl w:val="true"/>
          <w:lang w:bidi="fa-IR"/>
        </w:rPr>
        <w:t>ـ متن ادبی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شعر</w:t>
      </w:r>
      <w:bookmarkStart w:id="171" w:name="pg3836_42469"/>
    </w:p>
    <w:p>
      <w:pPr>
        <w:pStyle w:val="Heading3"/>
        <w:numPr>
          <w:ilvl w:val="2"/>
          <w:numId w:val="1"/>
        </w:numPr>
        <w:rPr/>
      </w:pPr>
      <w:bookmarkStart w:id="172" w:name="__RefHeading___Toc1458226_2281741623"/>
      <w:bookmarkStart w:id="173" w:name="_Toc61"/>
      <w:bookmarkEnd w:id="171"/>
      <w:bookmarkEnd w:id="172"/>
      <w:r>
        <w:rPr>
          <w:rtl w:val="true"/>
        </w:rPr>
        <w:t>در محضر خورشید</w:t>
      </w:r>
      <w:bookmarkEnd w:id="173"/>
    </w:p>
    <w:p>
      <w:pPr>
        <w:pStyle w:val="BookText"/>
        <w:rPr/>
      </w:pPr>
      <w:r>
        <w:rPr>
          <w:rFonts w:ascii="IRNazanin" w:hAnsi="IRNazanin" w:eastAsia="IRNazanin"/>
          <w:color w:val="111111"/>
          <w:sz w:val="28"/>
          <w:sz w:val="28"/>
          <w:szCs w:val="28"/>
          <w:rtl w:val="true"/>
          <w:lang w:bidi="fa-IR"/>
        </w:rPr>
        <w:t>مروری بر چند پیام حضرت ولی عصر عجل الله تعالی فرجه الشریف</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انتخاب‌های خدا با ظرفیت‌های انسان‌ها و اهداف کلانی که پروردگار برای مصلحت بندگانش در نظر می‌گیرد،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الهی، بندگان ویژه‌ای هستند که خداوند آنها را برای رهنمایی دیگران فرستاده و متناسب با مأموریت خطیرشان، ابزارها و امتیازهای شخصیتی انحصاری به آنها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در سخنی بلند به این مهم چنین اشاره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أحیی بِهِم دینَهُ، وأتَمَّ بِهِم نورَهُ، وجَعَلَ بَینَهُم وبَینَ إخوانِهِم وبَنی عَمِّهِم والأَدنَینَ فَالأَدنَینَ مِن ذَوی أرحامِهِم فُرقانًا بَیِّنًا، یُعرَفُ بِهِ الحُجَّةُ مِنَ المَحجوجِ، والإِمامُ مِنَ المَأمومِ، بِأَن عَصَمَهُم مِنَ الذُّنوبِ، وبَرَّأَهُم مِنَ العُیوبِ، وطَهَّرَهُم مِنَ الدَّنَسِ، ونَزَّهَهُم مِنَ اللَّبسِ، وجَعَلَهُم خُزّانَ عِلمِهِ، ومُستَودَعَ حِکمَتِهِ، ومَوضِعَ سِرِّهِ، وأیَّدَهُم بِالدَّلائِلِ، ولَولا ذلِکَ لَکانَ النّاسُ عَلی سَواءٍ، ولَادَّعی أمرَ اللّهِ عَزَّوجَلَّ کُلُّ أحَدٍ، ولَما عُرِفَ الحَقُّ مِنَ الباطِلِ، ولا العالِمُ مِنَ الجاهِلِ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دین خود را با ایشان احیا کرده و با آنها نورش را به کمال رسانده و میان آنها و برادران‌شان و پسرعموهاشان و خویشان نزدیک و نزدیک‌ترشان فُرقانی آشکار قرار داده است که با آن حجت، از آن‌که حجت برای او آورده</w:t>
      </w:r>
    </w:p>
    <w:p>
      <w:pPr>
        <w:pStyle w:val="BookText"/>
        <w:rPr/>
      </w:pPr>
      <w:r>
        <w:rPr>
          <w:rFonts w:ascii="IRNazanin" w:hAnsi="IRNazanin" w:eastAsia="IRNazanin"/>
          <w:color w:val="111111"/>
          <w:sz w:val="28"/>
          <w:sz w:val="28"/>
          <w:szCs w:val="28"/>
          <w:rtl w:val="true"/>
          <w:lang w:bidi="fa-IR"/>
        </w:rPr>
        <w:t>شده، و امام از مأموم شناسایی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از‌آن‌روست که خداوند آنها را از هر گونه پلشتی مصون داشته و از عیب‌ها مبرّای‌شان کرده و از ناپاکی پاک‌شان گردانده و از درهم‌شدگی منزّه‌شان داشته است و آنها را گنجوران علم خود و مخزن حکمتش و جایگاه سرّش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با دلایل خود تأیید کرده، و اگر چنین نمی‌بود، مردم همه یکسان بودند و هر کس مدّعی امر منصوب شدن از سوی خداوند عزّوجل می‌شد و دیگر حق از باطل و دانا از نادان شناخته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آماده باشید</w:t>
      </w:r>
    </w:p>
    <w:p>
      <w:pPr>
        <w:pStyle w:val="BookText"/>
        <w:rPr/>
      </w:pPr>
      <w:r>
        <w:rPr>
          <w:rFonts w:ascii="IRNazanin" w:hAnsi="IRNazanin" w:eastAsia="IRNazanin"/>
          <w:color w:val="111111"/>
          <w:sz w:val="28"/>
          <w:sz w:val="28"/>
          <w:szCs w:val="28"/>
          <w:rtl w:val="true"/>
          <w:lang w:bidi="fa-IR"/>
        </w:rPr>
        <w:t>آمادگی برای همراهی حضرت، به معنای پاک زیستن و دوری از گناهانی است که روان ما را به هم می‌ریزد و سستی در پذیرش امام و دستوراتش را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سال‌های پیش، امام مهدی عجل الله تعالی فرجه الشریف به این مهم تأکید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نامه‌ای به دانشمند بزرگ جهان اسلام، شیخ مفید چنین امر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فَلیَعمَل کُلُّ امرِی؟ مِنکُم بِما یَقرُبُ بِهِ مِن مَحَبَّتِنا، وَلیَتَجَنَّب ما یُدنیهِ مِن کَراهَتِنا وسَخَطِنا، فَإِنَّ أمرَنا بَغتَةٌ فُجأَةٌ حینَ لا تَنفَعُهُ تَوبَةٌ ولا یُنجیهِ مِن عِقابِنا نَدَمٌ عَلی حَوبَةٍ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از شما باید کاری کند که به محبت ما نزدیک شود و از کاری که او را به نفرت و خشم ما نزدیک می‌سازد، دوری کند؛ زیرا قضیه ظهور ما ناگهانی و بی‌خبر اتفاق می‌افتد؛ به طوری که دیگر نه توبه‌ای به حالش سودمند می‌افتد و نه پشیمانی از گناه، از کیفر ما می‌رهاندش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می‌دانیم تقوا و پارسایی، محبوب امام بوده، مراعات حدود الهی از مهم‌ترین تقاضاهای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سرگرم شدن به گناه و خو گرفتن با رذیلت‌ها، تله‌ای است که ما را از همراهی درست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مصلح جهانی این پیام آمادگی را مدت‌هاست به شیعیان خود مخابره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که بسپارم؟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رها نشدیم و محال است خداوند سرپرستی برای ما تعیین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دلتنگیِ ندیدن حضرت، گاه سبب گلایه می‌شود که رنگ و بوی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مهدی عجل الله تعالی فرجه الشریف نیز که با غیبت مصلحتی و مطابق نظر خداوند روبه‌رو شدند، در خصوص تعیین افرادی برای مراجعه، کوتاهی نکرده‌اند و چندین قرن قبل آن را به ثبت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الحَوادِثُ الواقِعَةُ فارْجِعوا فیها إلی رُواةِ حَدیثِنا فإنَّهُم حجتی علَیکُم، و أنا حُجَّةُ اللّهِ؛ در رخدادهای مهمی که به وقوع می‌پیوندد، به راویان حدیث ما مراجعه کنید؛ زیرا آنان حجت من بر شما هستند و من حجت خدایم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بقیةالله</w:t>
      </w:r>
    </w:p>
    <w:p>
      <w:pPr>
        <w:pStyle w:val="BookText"/>
        <w:rPr/>
      </w:pPr>
      <w:r>
        <w:rPr>
          <w:rFonts w:ascii="IRNazanin" w:hAnsi="IRNazanin" w:eastAsia="IRNazanin"/>
          <w:color w:val="111111"/>
          <w:sz w:val="28"/>
          <w:sz w:val="28"/>
          <w:szCs w:val="28"/>
          <w:rtl w:val="true"/>
          <w:lang w:bidi="fa-IR"/>
        </w:rPr>
        <w:t>ماندن بدون مأموریت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اراده می‌کند فرد مشخصی را با عمر طولانی نگه دارد، مأموریت‌ها و مسئولیت‌هایی نیز برایش تعریف کرده است؛ وگرنه، ممکن است کاری بیهوده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نیز راز این معما را چنین می‌گشایند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بَقِیّةُ اللّهِ فی أرضِهِ، و المُنْتقِمُ مِن أعدائِهِ؛ من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حجت‌های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زمینم و از دشمنان او انتقام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ذخیره خداوند روی کره زمین هستند و قرار است سعادت بشری را رقم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ابزاری بی‌صدا برای رسیدن به مقصدهاست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همانند یک شارژر قوی عمل می‌کند و سبب می‌شود توان تازه و بیشتری در خود پدید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چه بخواهیم، معصومان به کمک ما آمده‌اند و محتوای دعا را همراه با شرایط ویژه آن آموزش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دعاهای امام مهدی علیه السلام که به محمد بن علوی مصری آموخت،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وأسأَلُکَ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تُصَلِّیَ عَلی مُحَمَّدٍ وآلِ مُحَمَّدٍ، وأن تَهدِیَ لی قَلبی وتَجمَعَ لی لُبّی؛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بر محمد و خاندانش درود فرستی، و دلم را راهنمایی کنی، و خردم را پیوسته گردانی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کامپیوتری علوم اسلامی، کتابخانه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9/1</w:t>
      </w:r>
      <w:r>
        <w:rPr>
          <w:rFonts w:eastAsia="IRNazanin" w:cs="IRNazanin"/>
          <w:color w:val="111111"/>
          <w:sz w:val="28"/>
          <w:szCs w:val="28"/>
          <w:rtl w:val="true"/>
          <w:lang w:bidi="fa-IR"/>
        </w:rPr>
        <w:t>.</w:t>
      </w:r>
      <w:bookmarkStart w:id="174" w:name="pg3836_42475"/>
    </w:p>
    <w:p>
      <w:pPr>
        <w:pStyle w:val="Heading3"/>
        <w:numPr>
          <w:ilvl w:val="2"/>
          <w:numId w:val="1"/>
        </w:numPr>
        <w:rPr/>
      </w:pPr>
      <w:bookmarkStart w:id="175" w:name="__RefHeading___Toc1458228_2281741623"/>
      <w:bookmarkStart w:id="176" w:name="_Toc62"/>
      <w:bookmarkEnd w:id="174"/>
      <w:bookmarkEnd w:id="175"/>
      <w:r>
        <w:rPr>
          <w:rtl w:val="true"/>
        </w:rPr>
        <w:t>پژوهش</w:t>
      </w:r>
      <w:bookmarkEnd w:id="176"/>
    </w:p>
    <w:p>
      <w:pPr>
        <w:pStyle w:val="BookText"/>
        <w:rPr/>
      </w:pPr>
      <w:r>
        <w:rPr>
          <w:rFonts w:ascii="IRNazanin" w:hAnsi="IRNazanin" w:eastAsia="IRNazanin"/>
          <w:color w:val="111111"/>
          <w:sz w:val="28"/>
          <w:sz w:val="28"/>
          <w:szCs w:val="28"/>
          <w:rtl w:val="true"/>
          <w:lang w:bidi="fa-IR"/>
        </w:rPr>
        <w:t>انتظار فرج در کلام مقام معظم رهبری</w:t>
      </w:r>
    </w:p>
    <w:p>
      <w:pPr>
        <w:pStyle w:val="BookText"/>
        <w:rPr/>
      </w:pPr>
      <w:r>
        <w:rPr>
          <w:rFonts w:ascii="IRNazanin" w:hAnsi="IRNazanin" w:eastAsia="IRNazanin"/>
          <w:color w:val="111111"/>
          <w:sz w:val="28"/>
          <w:sz w:val="28"/>
          <w:szCs w:val="28"/>
          <w:rtl w:val="true"/>
          <w:lang w:bidi="fa-IR"/>
        </w:rPr>
        <w:t>به کوشش محمود سوری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ـ نه یک نقطه ـ را سرشار از عدالت کند و قسط را در همه‌جا مستقر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هم که درباره آن بزرگوار هست، همین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منتظران مهدی موعود، در درجه اول، انتظار استقرار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مقام معظم رهبری در دیدار اقشار مختلف مردم به مناسبت عید نیمه‌شعبان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که از آن سخن گفته‌اند، فقط نشستن و اشک ریختن نیست؛ انتظار به معنای این است که ما باید خود را برای سربازی امام زمان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امام زمان،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منجی بزرگی که می‌خواهد با تمام مراکز قدرت و فساد بین‌المللی مبارزه کند، احتیاج به خودسازی و آگاهی و روشن‌بینی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این اعتقاد را وسیله‌ای برای تخدیر خود یا دیگران قرار می‌دهند؛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فکر کنیم که چون امام زمان خواهد آمد و دنیا را پُر از عدل و داد خواهد کرد، امروز وظیفه‌ای نداریم؛ نه، به‌عکس، ما امروز وظیفه داریم در آن جهت حرکت کنیم تا برای ظهور آن بزرگوار آماده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در گذشته کسانی که منتظر بودند، سلاح خود را همیشه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عمل نمادین است و بدین معناست که انسان از لحاظ علمی و فکری و عملی باید خود را بسازد و در میدان‌های فعالیت و مبارزه، آماده به 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انتظار آن مُصلحِ بزرگ است، باید در خود زمینه‌های صلاح را آماده سازد و کاری کند که بتواند برای تحقق صلاح بایستد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نکته در باب مسئله مهدویت این است که شما در آثار اسلامی، در آثار شیعی می‌بینید که از انتظار ظهور حضرت مهدی تعبیر شده است به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یعنی چه؟ یعنی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انسان انتظار فرج دارد؟ انتظار گشایش دارد؟ وقتی یک فروبستگی‌ای وجود داشته باشد، وقتی گرهی هست، وقتی مشکلی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وجود مشکل، انسان احتیاج پیدا می‌کند به فرج؛ یعنی سرانگشتِ گره‌گشا؛ بازکننده عقده‌های فروبسته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مقام معظم رهبری در دیدار اقشار مختلف مردم به مناسبت عید نیمه‌شعبان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یعنی قبول نکردن و رد کردن آن وضعیتی که بر اثر جهالت انسان‌ها، بر اثر اغراض بشر بر زندگی انسانیت حاکم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انتظار فرج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انتظار فرج داریم؛ یعنی منتظریم که دست قدرتمند عدالت‌گستری بیاید و این غلبه ظلم و جور را که همه بشریت را تقریباً مقهور خود کرده است، بشکند و این فضای ظلم و جور را دگرگون کند و نسیم عدل را بر زندگی انسان‌ها بوزاند، تا انسان‌ها احساس عدالت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همیشگی یک انسان زنده و یک انسان آگاه است؛ انسانی که سر در پیله خود نکرده باشد، به زندگی خود دل خوش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زندگی عمومی بشر با نگاه کلان نگاه می‌کند، به طور طبیعی حالت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انتظار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قانع نشدن، قبول نکردن وضع موجودِ زندگی انسان و تلاش برای رسیدن به وضع مطلوب، که مسلّم است این وضع مطلوب با دست قدرتمند ولیّ خدا، حضرت حجت بن الحسن، مهدی صاحب زمان ـ صلوات اللَّه علیه و عجّل اللَّه فرجه و ارواحنا فداه ـ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به عنوان یک سرباز، به عنوان انسانی که حاضر است برای آن‌چنان شرایطی مجاهدت کند، آماده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معنایش این نیست که انسان بنشیند، دست به هیچ کاری نزند، هیچ اصلاحی را وجهه همت خود نکند، صرفاً دل خوش کند به اینکه ما منتظر امام زمان عجل الله تعالی فرجه الشریف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چیست؟ انتظارِ دست قاهرِ قدرتمندِ الهی ملکوتی است که باید بیاید و با کمک همین انسان‌ها، سیطره ظلم را از بین ببرد و حق را غالب کند و عدل را در زندگی مردم حاکم کند و پرچم توحید را بلند کند؛ انسان‌ها را بنده واقعی خدا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این کار آماده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حرکت است؛ انتظار، سکون نیست؛ انتظار، رها کردن و نشستن برای اینکه کار به‌خودی‌خود صورت بگیرد،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آمادگی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را باید در وجود خودمان، در محیط پیرامون خودمان حفظ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یعنی کمربسته بودن، آماده بودن، خود را از همه جهت برای آن هدفی که امام زمان علیه السلام برای آن هدف قیام خواهد کرد، آماده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انقلاب بزرگ تاریخی برای آن هدف انجام خواهد گرفت؛ و او عبارت است از ایجاد عدل و داد، زندگی انسانی، زندگی الهی، عبودیت خدا؛ این، معنای انتظار فرج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در طول تاریخ و در حیات اجتماعی، مثل همان سرنشینان یک کشتی توفان‌زده، همیشه گرفتار مشکلاتی از سوی قدرتمندان و ستمگران و قوی‌دستان و مسلّطین بر امور انسان‌های مظلوم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موجب می‌شود که انسان به مبارزه بپردازد و راه را باز کند و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شما می‌گویند انتظار بکشید، یعنی این وضعیتی که امروز رنج‌تان می‌دهد و دل‌تان را به درد می‌آورد، ابدی نیست و تمام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مقام معظم رهبری در دیدار اقشار مختلف مردم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لاینفک مسئله مهدویت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مقام معظم رهبری در دیدار اساتید و فارغ‌التحصیلان تخصصی مهدویت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ترقّب، یعنی مترصد یک حقیقتی که قطعی است، بودن؛ این، معنای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این آینده حتمی و قطعی است؛ به خصوص انتظارِ یک موجود حی و حاضر؛ این خیلی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بگویند کسی متولد خواهد شد، کسی به وجود خواهد آمد؛ نه، کسی است که هست، وجود دارد، حضور دارد، در بین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ایجاب می‌کند که انسان خود را به آن شکلی، به آن صورتی، به آن هیئت و خُلقی نزدیک کند که در دوران مورد انتظار، آن خُلق و آن شکل و آن هیئت متوقع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بناست در آن دوران منتظَر عدل باشد، حق باشد، توحید باشد، اخلاص باشد، عبودیت خدا باشد ـ یک‌چنین دورانی قرار 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منتظر هستیم، باید خودمان را به این امور نزدیک کنیم، خودمان را با عدل آشنا کنیم، آماده عدل کنیم، آماده پذیرش حق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یک‌چنین حالتی را به وجود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خصوصیاتی که در حقیقتِ انتظار گنجانده شده است، این است که</w:t>
      </w:r>
    </w:p>
    <w:p>
      <w:pPr>
        <w:pStyle w:val="BookText"/>
        <w:rPr/>
      </w:pPr>
      <w:r>
        <w:rPr>
          <w:rFonts w:ascii="IRNazanin" w:hAnsi="IRNazanin" w:eastAsia="IRNazanin"/>
          <w:color w:val="111111"/>
          <w:sz w:val="28"/>
          <w:sz w:val="28"/>
          <w:szCs w:val="28"/>
          <w:rtl w:val="true"/>
          <w:lang w:bidi="fa-IR"/>
        </w:rPr>
        <w:t>انسان به وضع موجود، به اندازه پیشرفتی که امروز دارد، قانع نباشد؛ بخواهد روز به روز این پیشرفت را، این تحقق حقایق و خصال معنوی و الهی را در خود، در جامعه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لوازم انتظار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را افضل اعمال دانسته‌اند؛ معلوم می‌شود انتظار، یک عمل است، بی‌عملی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اشتباه کرد، خیال کرد که انتظار، یعنی اینکه دست روی دست بگذاریم و منتظر بمانیم تا یک کاری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یک عمل است، یک آماده‌سازی است، یک تقویت انگیزه در دل و درون است، یک نشاط و تحرک و پویایی است در همه زمینه‌ها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مقام معظم رهبری در دیدار اقشار مختلف مردم به مناسبت عید نیمه‌شعبان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داشته باشید و بدانید که این فرج، محقَّق خواهد شد؛ مشروط بر اینکه شما انتظارتان، انتظار واقعی باشد، عمل باشد، تلاش باشد، انگیزه باشد، حرکت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به آینده امید دارد، می‌داند که روزگار ظلم و ستم و زورگویی و تجاوز و طغیان و استکبار، با همه حجم عظیمی که امروز در جهان به وجود آورده است، یک روزگار تمام‌شدنی است و دورانی خواهد رسید که قدرت قاهره حق، همه قله‌های فساد و ظلم را از بین خواهد برد و چشم‌انداز زندگی بشر را با نور عدالت منور خواهد کرد؛ معنای انتظار دوران امام زمان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مقام معظم رهبری در دیدار مردم قم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دل سرشار از امید بودن نسبت به پایان راه زندگی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ادیان به پایانِ راهِ کاروان بشری، نگاه بسیار امیدبخشی است؛ حقیقتاً روحیه انتظار و روحیه ارتباط با ولی‌عصر ـ ارواحنا فداه ـ و منتظر ظهور بودن و منتظر آن روز بودن، یکی از بزرگ‌ترین دریچه‌های فرج برای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فرج هستیم؛ خود این انتظار، فرج است؛ خود این انتظار، دریچه فرج است، امیدبخش است، نیروبخش است؛ از احساس بیهودگی، از احساس ضایع شدن، از نومیدی، از گیج و گمی نسبت به آینده جلوگیری می‌کند؛ امید می‌دهد، خط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 زمان علیه السلام این است و امیدواریم که خدای متعال ما را به معنای واقعی کلمه از منتظران قرار بدهد و چشم ما را به تحقّق این وعده الهی روشن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مقام معظم رهبری در دیدار پژوهشگران و کارکنان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پژوهشگاه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1393</w:t>
      </w:r>
      <w:r>
        <w:rPr>
          <w:rFonts w:eastAsia="IRNazanin" w:cs="IRNazanin"/>
          <w:color w:val="111111"/>
          <w:sz w:val="28"/>
          <w:szCs w:val="28"/>
          <w:rtl w:val="true"/>
          <w:lang w:bidi="fa-IR"/>
        </w:rPr>
        <w:t>)</w:t>
      </w:r>
      <w:bookmarkStart w:id="177" w:name="pg3836_42483"/>
    </w:p>
    <w:p>
      <w:pPr>
        <w:pStyle w:val="Heading3"/>
        <w:numPr>
          <w:ilvl w:val="2"/>
          <w:numId w:val="1"/>
        </w:numPr>
        <w:rPr/>
      </w:pPr>
      <w:bookmarkStart w:id="178" w:name="__RefHeading___Toc1458230_2281741623"/>
      <w:bookmarkStart w:id="179" w:name="_Toc63"/>
      <w:bookmarkEnd w:id="177"/>
      <w:bookmarkEnd w:id="178"/>
      <w:r>
        <w:rPr>
          <w:rtl w:val="true"/>
        </w:rPr>
        <w:t>متن ادبی</w:t>
      </w:r>
      <w:bookmarkEnd w:id="179"/>
    </w:p>
    <w:p>
      <w:pPr>
        <w:pStyle w:val="BookText"/>
        <w:rPr/>
      </w:pPr>
      <w:r>
        <w:rPr>
          <w:rFonts w:ascii="IRNazanin" w:hAnsi="IRNazanin" w:eastAsia="IRNazanin"/>
          <w:color w:val="111111"/>
          <w:sz w:val="28"/>
          <w:sz w:val="28"/>
          <w:szCs w:val="28"/>
          <w:rtl w:val="true"/>
          <w:lang w:bidi="fa-IR"/>
        </w:rPr>
        <w:t>نذر موعود عجل الله تعالی فرجه الشریف</w:t>
      </w:r>
    </w:p>
    <w:p>
      <w:pPr>
        <w:pStyle w:val="BookText"/>
        <w:rPr/>
      </w:pPr>
      <w:r>
        <w:rPr>
          <w:rFonts w:ascii="IRNazanin" w:hAnsi="IRNazanin" w:eastAsia="IRNazanin"/>
          <w:color w:val="111111"/>
          <w:sz w:val="28"/>
          <w:sz w:val="28"/>
          <w:szCs w:val="28"/>
          <w:rtl w:val="true"/>
          <w:lang w:bidi="fa-IR"/>
        </w:rPr>
        <w:t>قربان صحرائی چاله‌سرائی</w:t>
      </w:r>
    </w:p>
    <w:p>
      <w:pPr>
        <w:pStyle w:val="BookText"/>
        <w:rPr/>
      </w:pPr>
      <w:r>
        <w:rPr>
          <w:rFonts w:ascii="IRNazanin" w:hAnsi="IRNazanin" w:eastAsia="IRNazanin"/>
          <w:color w:val="111111"/>
          <w:sz w:val="28"/>
          <w:sz w:val="28"/>
          <w:szCs w:val="28"/>
          <w:rtl w:val="true"/>
          <w:lang w:bidi="fa-IR"/>
        </w:rPr>
        <w:t>چشمانم را شسته‌ام تا شاید مهیای قدومت شود</w:t>
      </w:r>
    </w:p>
    <w:p>
      <w:pPr>
        <w:pStyle w:val="BookText"/>
        <w:rPr/>
      </w:pPr>
      <w:r>
        <w:rPr>
          <w:rFonts w:ascii="IRNazanin" w:hAnsi="IRNazanin" w:eastAsia="IRNazanin"/>
          <w:color w:val="111111"/>
          <w:sz w:val="28"/>
          <w:sz w:val="28"/>
          <w:szCs w:val="28"/>
          <w:rtl w:val="true"/>
          <w:lang w:bidi="fa-IR"/>
        </w:rPr>
        <w:t>دلم خون شده از این همه فراق و این همه انتظار</w:t>
      </w:r>
    </w:p>
    <w:p>
      <w:pPr>
        <w:pStyle w:val="BookText"/>
        <w:rPr/>
      </w:pPr>
      <w:r>
        <w:rPr>
          <w:rFonts w:ascii="IRNazanin" w:hAnsi="IRNazanin" w:eastAsia="IRNazanin"/>
          <w:color w:val="111111"/>
          <w:sz w:val="28"/>
          <w:sz w:val="28"/>
          <w:szCs w:val="28"/>
          <w:rtl w:val="true"/>
          <w:lang w:bidi="fa-IR"/>
        </w:rPr>
        <w:t>آیا قرن‌ها چشم به راهی، دیدگان منتظر نشسته در کوچه انتظار را کافی نیست؟</w:t>
      </w:r>
    </w:p>
    <w:p>
      <w:pPr>
        <w:pStyle w:val="BookText"/>
        <w:rPr/>
      </w:pPr>
      <w:r>
        <w:rPr>
          <w:rFonts w:ascii="IRNazanin" w:hAnsi="IRNazanin" w:eastAsia="IRNazanin"/>
          <w:color w:val="111111"/>
          <w:sz w:val="28"/>
          <w:sz w:val="28"/>
          <w:szCs w:val="28"/>
          <w:rtl w:val="true"/>
          <w:lang w:bidi="fa-IR"/>
        </w:rPr>
        <w:t>آقای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سرم را زیر خیال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بگذری و گام‌های نازنینت را بر فرق من نهی</w:t>
      </w:r>
    </w:p>
    <w:p>
      <w:pPr>
        <w:pStyle w:val="BookText"/>
        <w:rPr/>
      </w:pPr>
      <w:r>
        <w:rPr>
          <w:rFonts w:ascii="IRNazanin" w:hAnsi="IRNazanin" w:eastAsia="IRNazanin"/>
          <w:color w:val="111111"/>
          <w:sz w:val="28"/>
          <w:sz w:val="28"/>
          <w:szCs w:val="28"/>
          <w:rtl w:val="true"/>
          <w:lang w:bidi="fa-IR"/>
        </w:rPr>
        <w:t>بوی بهاری خجسته پیچیده است در این دشت</w:t>
      </w:r>
    </w:p>
    <w:p>
      <w:pPr>
        <w:pStyle w:val="BookText"/>
        <w:rPr/>
      </w:pPr>
      <w:r>
        <w:rPr>
          <w:rFonts w:ascii="IRNazanin" w:hAnsi="IRNazanin" w:eastAsia="IRNazanin"/>
          <w:color w:val="111111"/>
          <w:sz w:val="28"/>
          <w:sz w:val="28"/>
          <w:szCs w:val="28"/>
          <w:rtl w:val="true"/>
          <w:lang w:bidi="fa-IR"/>
        </w:rPr>
        <w:t>چه خوش‌اند یاس‌ها که نیلوفرانه پیچک شقایق شده‌اند،</w:t>
      </w:r>
    </w:p>
    <w:p>
      <w:pPr>
        <w:pStyle w:val="BookText"/>
        <w:rPr/>
      </w:pPr>
      <w:r>
        <w:rPr>
          <w:rFonts w:ascii="IRNazanin" w:hAnsi="IRNazanin" w:eastAsia="IRNazanin"/>
          <w:color w:val="111111"/>
          <w:sz w:val="28"/>
          <w:sz w:val="28"/>
          <w:szCs w:val="28"/>
          <w:rtl w:val="true"/>
          <w:lang w:bidi="fa-IR"/>
        </w:rPr>
        <w:t>اما هیچ ترنمی، شمیم عطر گل نرگس نمی‌شود</w:t>
      </w:r>
    </w:p>
    <w:p>
      <w:pPr>
        <w:pStyle w:val="BookText"/>
        <w:rPr/>
      </w:pPr>
      <w:r>
        <w:rPr>
          <w:rFonts w:ascii="IRNazanin" w:hAnsi="IRNazanin" w:eastAsia="IRNazanin"/>
          <w:color w:val="111111"/>
          <w:sz w:val="28"/>
          <w:sz w:val="28"/>
          <w:szCs w:val="28"/>
          <w:rtl w:val="true"/>
          <w:lang w:bidi="fa-IR"/>
        </w:rPr>
        <w:t>خورشید آدینه‌ها آمد و رفت،</w:t>
      </w:r>
    </w:p>
    <w:p>
      <w:pPr>
        <w:pStyle w:val="BookText"/>
        <w:rPr/>
      </w:pPr>
      <w:r>
        <w:rPr>
          <w:rFonts w:ascii="IRNazanin" w:hAnsi="IRNazanin" w:eastAsia="IRNazanin"/>
          <w:color w:val="111111"/>
          <w:sz w:val="28"/>
          <w:sz w:val="28"/>
          <w:szCs w:val="28"/>
          <w:rtl w:val="true"/>
          <w:lang w:bidi="fa-IR"/>
        </w:rPr>
        <w:t>قرن‌هاست که خورشید آدینه‌هایش می‌آید و می‌رود،</w:t>
      </w:r>
    </w:p>
    <w:p>
      <w:pPr>
        <w:pStyle w:val="BookText"/>
        <w:rPr/>
      </w:pPr>
      <w:r>
        <w:rPr>
          <w:rFonts w:ascii="IRNazanin" w:hAnsi="IRNazanin" w:eastAsia="IRNazanin"/>
          <w:color w:val="111111"/>
          <w:sz w:val="28"/>
          <w:sz w:val="28"/>
          <w:szCs w:val="28"/>
          <w:rtl w:val="true"/>
          <w:lang w:bidi="fa-IR"/>
        </w:rPr>
        <w:t>ترسم که این آدینه نیز بی‌خورشید رویت غروب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نرگس</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دل‌آویزت، آویزه بنفشه‌هاست و گوشواره پامچال‌ها</w:t>
      </w:r>
    </w:p>
    <w:p>
      <w:pPr>
        <w:pStyle w:val="BookText"/>
        <w:rPr/>
      </w:pPr>
      <w:r>
        <w:rPr>
          <w:rFonts w:ascii="IRNazanin" w:hAnsi="IRNazanin" w:eastAsia="IRNazanin"/>
          <w:color w:val="111111"/>
          <w:sz w:val="28"/>
          <w:sz w:val="28"/>
          <w:szCs w:val="28"/>
          <w:rtl w:val="true"/>
          <w:lang w:bidi="fa-IR"/>
        </w:rPr>
        <w:t>تمام بهار پر شده از شمیم سِحْرِ نگاهت</w:t>
      </w:r>
    </w:p>
    <w:p>
      <w:pPr>
        <w:pStyle w:val="BookText"/>
        <w:rPr/>
      </w:pPr>
      <w:r>
        <w:rPr>
          <w:rFonts w:ascii="IRNazanin" w:hAnsi="IRNazanin" w:eastAsia="IRNazanin"/>
          <w:color w:val="111111"/>
          <w:sz w:val="28"/>
          <w:sz w:val="28"/>
          <w:szCs w:val="28"/>
          <w:rtl w:val="true"/>
          <w:lang w:bidi="fa-IR"/>
        </w:rPr>
        <w:t>همین است که گوش به زنگیم و چشم به 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اسب تجلی زین کن</w:t>
      </w:r>
    </w:p>
    <w:p>
      <w:pPr>
        <w:pStyle w:val="BookText"/>
        <w:rPr/>
      </w:pPr>
      <w:r>
        <w:rPr>
          <w:rFonts w:ascii="IRNazanin" w:hAnsi="IRNazanin" w:eastAsia="IRNazanin"/>
          <w:color w:val="111111"/>
          <w:sz w:val="28"/>
          <w:sz w:val="28"/>
          <w:szCs w:val="28"/>
          <w:rtl w:val="true"/>
          <w:lang w:bidi="fa-IR"/>
        </w:rPr>
        <w:t>که زمین گوش به زنگ است و زمان چشم به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دلتنگی عاشقانت رنگارنگ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یکی‌شان پیامک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انتظار عجیبی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منتظران هم چه غریبی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منتظرانت چه آسان به نیامدنت عادت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کوششی، نه وفایی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نشسته‌ایم و گفته‌ایم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یأس در قاموس شیعه راه ندارد،</w:t>
      </w:r>
    </w:p>
    <w:p>
      <w:pPr>
        <w:pStyle w:val="BookText"/>
        <w:rPr/>
      </w:pPr>
      <w:r>
        <w:rPr>
          <w:rFonts w:ascii="IRNazanin" w:hAnsi="IRNazanin" w:eastAsia="IRNazanin"/>
          <w:color w:val="111111"/>
          <w:sz w:val="28"/>
          <w:sz w:val="28"/>
          <w:szCs w:val="28"/>
          <w:rtl w:val="true"/>
          <w:lang w:bidi="fa-IR"/>
        </w:rPr>
        <w:t>گرچه بارها گفته‌ایم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تعجیل در ظهورش صلوات،</w:t>
      </w:r>
    </w:p>
    <w:p>
      <w:pPr>
        <w:pStyle w:val="BookText"/>
        <w:rPr/>
      </w:pPr>
      <w:r>
        <w:rPr>
          <w:rFonts w:ascii="IRNazanin" w:hAnsi="IRNazanin" w:eastAsia="IRNazanin"/>
          <w:color w:val="111111"/>
          <w:sz w:val="28"/>
          <w:sz w:val="28"/>
          <w:szCs w:val="28"/>
          <w:rtl w:val="true"/>
          <w:lang w:bidi="fa-IR"/>
        </w:rPr>
        <w:t>اما تو روزی خواهی آمد</w:t>
      </w:r>
    </w:p>
    <w:p>
      <w:pPr>
        <w:pStyle w:val="BookText"/>
        <w:rPr/>
      </w:pPr>
      <w:r>
        <w:rPr>
          <w:rFonts w:ascii="IRNazanin" w:hAnsi="IRNazanin" w:eastAsia="IRNazanin"/>
          <w:color w:val="111111"/>
          <w:sz w:val="28"/>
          <w:sz w:val="28"/>
          <w:szCs w:val="28"/>
          <w:rtl w:val="true"/>
          <w:lang w:bidi="fa-IR"/>
        </w:rPr>
        <w:t>از کوچه‌های باران،</w:t>
      </w:r>
    </w:p>
    <w:p>
      <w:pPr>
        <w:pStyle w:val="BookText"/>
        <w:rPr/>
      </w:pPr>
      <w:r>
        <w:rPr>
          <w:rFonts w:ascii="IRNazanin" w:hAnsi="IRNazanin" w:eastAsia="IRNazanin"/>
          <w:color w:val="111111"/>
          <w:sz w:val="28"/>
          <w:sz w:val="28"/>
          <w:szCs w:val="28"/>
          <w:rtl w:val="true"/>
          <w:lang w:bidi="fa-IR"/>
        </w:rPr>
        <w:t>و اندوه روزگاران از سینه منتظران خواهی شست،</w:t>
      </w:r>
    </w:p>
    <w:p>
      <w:pPr>
        <w:pStyle w:val="BookText"/>
        <w:rPr/>
      </w:pPr>
      <w:r>
        <w:rPr>
          <w:rFonts w:ascii="IRNazanin" w:hAnsi="IRNazanin" w:eastAsia="IRNazanin"/>
          <w:color w:val="111111"/>
          <w:sz w:val="28"/>
          <w:sz w:val="28"/>
          <w:szCs w:val="28"/>
          <w:rtl w:val="true"/>
          <w:lang w:bidi="fa-IR"/>
        </w:rPr>
        <w:t>و سرخوش آن روز</w:t>
      </w:r>
    </w:p>
    <w:p>
      <w:pPr>
        <w:pStyle w:val="BookText"/>
        <w:rPr/>
      </w:pPr>
      <w:r>
        <w:rPr>
          <w:rFonts w:ascii="IRNazanin" w:hAnsi="IRNazanin" w:eastAsia="IRNazanin"/>
          <w:color w:val="111111"/>
          <w:sz w:val="28"/>
          <w:sz w:val="28"/>
          <w:szCs w:val="28"/>
          <w:rtl w:val="true"/>
          <w:lang w:bidi="fa-IR"/>
        </w:rPr>
        <w:t>که منتظران خواهند گفت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تبریک ظهورش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آدینه</w:t>
      </w:r>
    </w:p>
    <w:p>
      <w:pPr>
        <w:pStyle w:val="BookText"/>
        <w:rPr/>
      </w:pPr>
      <w:r>
        <w:rPr>
          <w:rFonts w:ascii="IRNazanin" w:hAnsi="IRNazanin" w:eastAsia="IRNazanin"/>
          <w:color w:val="111111"/>
          <w:sz w:val="28"/>
          <w:sz w:val="28"/>
          <w:szCs w:val="28"/>
          <w:rtl w:val="true"/>
          <w:lang w:bidi="fa-IR"/>
        </w:rPr>
        <w:t>قربان صحرائی چاله‌سرائی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برای هفت روز هفته، هفت سلام مقرر کرده‌ام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مُوسَی وَهَارُونَ</w:t>
      </w:r>
    </w:p>
    <w:p>
      <w:pPr>
        <w:pStyle w:val="BookText"/>
        <w:rPr/>
      </w:pPr>
      <w:r>
        <w:rPr>
          <w:rFonts w:ascii="Amiri" w:hAnsi="Amiri" w:eastAsia="Amiri" w:cs="Amiri"/>
          <w:color w:val="111111"/>
          <w:sz w:val="28"/>
          <w:sz w:val="28"/>
          <w:szCs w:val="28"/>
          <w:rtl w:val="true"/>
          <w:lang w:bidi="ar-SA"/>
        </w:rPr>
        <w:t>یکشنبه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عَلَیْهِ یَوْمَ وُلِدَ</w:t>
      </w:r>
    </w:p>
    <w:p>
      <w:pPr>
        <w:pStyle w:val="BookText"/>
        <w:rPr/>
      </w:pPr>
      <w:r>
        <w:rPr>
          <w:rFonts w:ascii="Amiri" w:hAnsi="Amiri" w:eastAsia="Amiri" w:cs="Amiri"/>
          <w:color w:val="111111"/>
          <w:sz w:val="28"/>
          <w:sz w:val="28"/>
          <w:szCs w:val="28"/>
          <w:rtl w:val="true"/>
          <w:lang w:bidi="ar-SA"/>
        </w:rPr>
        <w:t>دوشنبه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نُوحٍ فِی الْعَالَمِینَ</w:t>
      </w:r>
    </w:p>
    <w:p>
      <w:pPr>
        <w:pStyle w:val="BookText"/>
        <w:rPr/>
      </w:pPr>
      <w:r>
        <w:rPr>
          <w:rFonts w:ascii="Amiri" w:hAnsi="Amiri" w:eastAsia="Amiri" w:cs="Amiri"/>
          <w:color w:val="111111"/>
          <w:sz w:val="28"/>
          <w:sz w:val="28"/>
          <w:szCs w:val="28"/>
          <w:rtl w:val="true"/>
          <w:lang w:bidi="ar-SA"/>
        </w:rPr>
        <w:t>سه 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إِبْرَاهِیمَ</w:t>
      </w:r>
    </w:p>
    <w:p>
      <w:pPr>
        <w:pStyle w:val="BookText"/>
        <w:rPr/>
      </w:pP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قَوْلًا مِنْ رَبٍّ رَحِیمٍ</w:t>
      </w:r>
    </w:p>
    <w:p>
      <w:pPr>
        <w:pStyle w:val="BookText"/>
        <w:rPr/>
      </w:pP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إِلْ یَاسِینَ</w:t>
      </w:r>
    </w:p>
    <w:p>
      <w:pPr>
        <w:pStyle w:val="BookText"/>
        <w:rPr/>
      </w:pPr>
      <w:r>
        <w:rPr>
          <w:rFonts w:ascii="IRNazanin" w:hAnsi="IRNazanin" w:eastAsia="IRNazanin"/>
          <w:color w:val="111111"/>
          <w:sz w:val="28"/>
          <w:sz w:val="28"/>
          <w:szCs w:val="28"/>
          <w:rtl w:val="true"/>
          <w:lang w:bidi="fa-IR"/>
        </w:rPr>
        <w:t>و اما سلام صبح جمعه‌ام رنگ و بوی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سلام‌های شش‌گانه‌ام بهانه‌ای است برای سلام هفتمین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آن سلام‌های شش‌گانه، کلیدی است برای گشایش راه‌های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و خط و زلف و رخ و عارض و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دل‌افروز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شامگاه هر جمعه به امید سلام صبحگاهی بر تو، سر بر بالین می‌نهم تا صبحِ آدینه، روزم را با سلام بر تو آغاز کنم و از سرچشمه زلال آفتاب نگاه تو سیراب شوم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صبح آدینه، آینه دلم را به سوی کوی تو می‌گیرم و گوش به زنگ منتظر می‌مانم تا خورشید من از مغرب انتظار سر برآرد و دیدگان ناقابلم را غرق در پرتو فیض ازلی‌اش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آدینه‌های بسیاری از عمرم پر کشیدند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محاسن سپیدم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کودکی‌ها گذشت،</w:t>
      </w:r>
    </w:p>
    <w:p>
      <w:pPr>
        <w:pStyle w:val="BookText"/>
        <w:rPr/>
      </w:pPr>
      <w:r>
        <w:rPr>
          <w:rFonts w:ascii="IRNazanin" w:hAnsi="IRNazanin" w:eastAsia="IRNazanin"/>
          <w:color w:val="111111"/>
          <w:sz w:val="28"/>
          <w:sz w:val="28"/>
          <w:szCs w:val="28"/>
          <w:rtl w:val="true"/>
          <w:lang w:bidi="fa-IR"/>
        </w:rPr>
        <w:t>نوجوانی‌ها هم پشت سرش روان شد</w:t>
      </w:r>
    </w:p>
    <w:p>
      <w:pPr>
        <w:pStyle w:val="BookText"/>
        <w:rPr/>
      </w:pPr>
      <w:r>
        <w:rPr>
          <w:rFonts w:ascii="IRNazanin" w:hAnsi="IRNazanin" w:eastAsia="IRNazanin"/>
          <w:color w:val="111111"/>
          <w:sz w:val="28"/>
          <w:sz w:val="28"/>
          <w:szCs w:val="28"/>
          <w:rtl w:val="true"/>
          <w:lang w:bidi="fa-IR"/>
        </w:rPr>
        <w:t>شور جوانی هم در انتظار نشست و گل نرگس را نبویید و دیده‌اش به زیارتش روشن و منوّر نشد،</w:t>
      </w:r>
    </w:p>
    <w:p>
      <w:pPr>
        <w:pStyle w:val="BookText"/>
        <w:rPr/>
      </w:pPr>
      <w:r>
        <w:rPr>
          <w:rFonts w:ascii="IRNazanin" w:hAnsi="IRNazanin" w:eastAsia="IRNazanin"/>
          <w:color w:val="111111"/>
          <w:sz w:val="28"/>
          <w:sz w:val="28"/>
          <w:szCs w:val="28"/>
          <w:rtl w:val="true"/>
          <w:lang w:bidi="fa-IR"/>
        </w:rPr>
        <w:t>اینک به سرازیری عمر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انتظار سخت و جانسوز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پنجره امید را همیشه گشوده دارم</w:t>
      </w:r>
    </w:p>
    <w:p>
      <w:pPr>
        <w:pStyle w:val="BookText"/>
        <w:rPr/>
      </w:pPr>
      <w:r>
        <w:rPr>
          <w:rFonts w:ascii="IRNazanin" w:hAnsi="IRNazanin" w:eastAsia="IRNazanin"/>
          <w:color w:val="111111"/>
          <w:sz w:val="28"/>
          <w:sz w:val="28"/>
          <w:szCs w:val="28"/>
          <w:rtl w:val="true"/>
          <w:lang w:bidi="fa-IR"/>
        </w:rPr>
        <w:t>دلم گواهی می‌دهد آدینه‌روزی می‌آیی</w:t>
      </w:r>
    </w:p>
    <w:p>
      <w:pPr>
        <w:pStyle w:val="BookText"/>
        <w:rPr/>
      </w:pPr>
      <w:r>
        <w:rPr>
          <w:rFonts w:ascii="IRNazanin" w:hAnsi="IRNazanin" w:eastAsia="IRNazanin"/>
          <w:color w:val="111111"/>
          <w:sz w:val="28"/>
          <w:sz w:val="28"/>
          <w:szCs w:val="28"/>
          <w:rtl w:val="true"/>
          <w:lang w:bidi="fa-IR"/>
        </w:rPr>
        <w:t>آری، تو خواهی آمد از کوچه باران‌خورده روزگار</w:t>
      </w:r>
    </w:p>
    <w:p>
      <w:pPr>
        <w:pStyle w:val="BookText"/>
        <w:rPr/>
      </w:pPr>
      <w:r>
        <w:rPr>
          <w:rFonts w:ascii="IRNazanin" w:hAnsi="IRNazanin" w:eastAsia="IRNazanin"/>
          <w:color w:val="111111"/>
          <w:sz w:val="28"/>
          <w:sz w:val="28"/>
          <w:szCs w:val="28"/>
          <w:rtl w:val="true"/>
          <w:lang w:bidi="fa-IR"/>
        </w:rPr>
        <w:t>و من دلم را آب و جارو کرده‌ام و تو کمکم کن تا از زنگار بشویمش، تا تو را از پنجره‌اش، زلال تنفس کنم</w:t>
      </w:r>
    </w:p>
    <w:p>
      <w:pPr>
        <w:pStyle w:val="BookText"/>
        <w:rPr/>
      </w:pPr>
      <w:r>
        <w:rPr>
          <w:rFonts w:ascii="IRNazanin" w:hAnsi="IRNazanin" w:eastAsia="IRNazanin"/>
          <w:color w:val="111111"/>
          <w:sz w:val="28"/>
          <w:sz w:val="28"/>
          <w:szCs w:val="28"/>
          <w:rtl w:val="true"/>
          <w:lang w:bidi="fa-IR"/>
        </w:rPr>
        <w:t>آری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جمعه‌های دیرینم بدون دیدار رویت غروب کردند و به پایان رسیدند</w:t>
      </w:r>
    </w:p>
    <w:p>
      <w:pPr>
        <w:pStyle w:val="BookText"/>
        <w:rPr/>
      </w:pPr>
      <w:r>
        <w:rPr>
          <w:rFonts w:ascii="IRNazanin" w:hAnsi="IRNazanin" w:eastAsia="IRNazanin"/>
          <w:color w:val="111111"/>
          <w:sz w:val="28"/>
          <w:sz w:val="28"/>
          <w:szCs w:val="28"/>
          <w:rtl w:val="true"/>
          <w:lang w:bidi="fa-IR"/>
        </w:rPr>
        <w:t xml:space="preserve">اما این من و دلِ سوخته در انتظارِ من است که بر زخم انتظار 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می‌نهیم و تا جمعه‌ای دیگر چشم به راه، منتظر می‌مانیم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تو هرچه زودتر بیایی، پیش از آن‌که حضرت قابض الارواح به سراغم آید</w:t>
      </w:r>
      <w:r>
        <w:rPr>
          <w:rFonts w:eastAsia="IRNazanin" w:cs="IRNazanin"/>
          <w:color w:val="111111"/>
          <w:sz w:val="28"/>
          <w:szCs w:val="28"/>
          <w:rtl w:val="true"/>
          <w:lang w:bidi="fa-IR"/>
        </w:rPr>
        <w:t>... .</w:t>
      </w:r>
      <w:bookmarkStart w:id="180" w:name="pg3836_42491"/>
    </w:p>
    <w:p>
      <w:pPr>
        <w:pStyle w:val="Heading3"/>
        <w:numPr>
          <w:ilvl w:val="2"/>
          <w:numId w:val="1"/>
        </w:numPr>
        <w:rPr/>
      </w:pPr>
      <w:bookmarkStart w:id="181" w:name="__RefHeading___Toc1458232_2281741623"/>
      <w:bookmarkStart w:id="182" w:name="_Toc64"/>
      <w:bookmarkEnd w:id="180"/>
      <w:bookmarkEnd w:id="181"/>
      <w:r>
        <w:rPr>
          <w:rtl w:val="true"/>
        </w:rPr>
        <w:t>شعر</w:t>
      </w:r>
      <w:bookmarkEnd w:id="182"/>
    </w:p>
    <w:p>
      <w:pPr>
        <w:pStyle w:val="BookText"/>
        <w:rPr/>
      </w:pPr>
      <w:r>
        <w:rPr>
          <w:rFonts w:ascii="IRNazanin" w:hAnsi="IRNazanin" w:eastAsia="IRNazanin"/>
          <w:color w:val="111111"/>
          <w:sz w:val="28"/>
          <w:sz w:val="28"/>
          <w:szCs w:val="28"/>
          <w:rtl w:val="true"/>
          <w:lang w:bidi="fa-IR"/>
        </w:rPr>
        <w:t>انتظار بهار</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دوباره رفت زمستان ولی بهار نیامد</w:t>
      </w:r>
    </w:p>
    <w:p>
      <w:pPr>
        <w:pStyle w:val="BookText"/>
        <w:rPr/>
      </w:pPr>
      <w:r>
        <w:rPr>
          <w:rFonts w:ascii="IRNazanin" w:hAnsi="IRNazanin" w:eastAsia="IRNazanin"/>
          <w:color w:val="111111"/>
          <w:sz w:val="28"/>
          <w:sz w:val="28"/>
          <w:szCs w:val="28"/>
          <w:rtl w:val="true"/>
          <w:lang w:bidi="fa-IR"/>
        </w:rPr>
        <w:t>جهان کهنه با روز نو کنار نیامد</w:t>
      </w:r>
    </w:p>
    <w:p>
      <w:pPr>
        <w:pStyle w:val="BookText"/>
        <w:rPr/>
      </w:pPr>
      <w:r>
        <w:rPr>
          <w:rFonts w:ascii="IRNazanin" w:hAnsi="IRNazanin" w:eastAsia="IRNazanin"/>
          <w:color w:val="111111"/>
          <w:sz w:val="28"/>
          <w:sz w:val="28"/>
          <w:szCs w:val="28"/>
          <w:rtl w:val="true"/>
          <w:lang w:bidi="fa-IR"/>
        </w:rPr>
        <w:t>زمین به گیسوی خود گل زد و کنار خیابان</w:t>
      </w:r>
    </w:p>
    <w:p>
      <w:pPr>
        <w:pStyle w:val="BookText"/>
        <w:rPr/>
      </w:pPr>
      <w:r>
        <w:rPr>
          <w:rFonts w:ascii="IRNazanin" w:hAnsi="IRNazanin" w:eastAsia="IRNazanin"/>
          <w:color w:val="111111"/>
          <w:sz w:val="28"/>
          <w:sz w:val="28"/>
          <w:szCs w:val="28"/>
          <w:rtl w:val="true"/>
          <w:lang w:bidi="fa-IR"/>
        </w:rPr>
        <w:t>نشست و وعده شادی سرِ قرار نیامد</w:t>
      </w:r>
    </w:p>
    <w:p>
      <w:pPr>
        <w:pStyle w:val="BookText"/>
        <w:rPr/>
      </w:pPr>
      <w:r>
        <w:rPr>
          <w:rFonts w:ascii="IRNazanin" w:hAnsi="IRNazanin" w:eastAsia="IRNazanin"/>
          <w:color w:val="111111"/>
          <w:sz w:val="28"/>
          <w:sz w:val="28"/>
          <w:szCs w:val="28"/>
          <w:rtl w:val="true"/>
          <w:lang w:bidi="fa-IR"/>
        </w:rPr>
        <w:t>چه وردها که نخواند آسمان به گوش درختان</w:t>
      </w:r>
    </w:p>
    <w:p>
      <w:pPr>
        <w:pStyle w:val="BookText"/>
        <w:rPr/>
      </w:pPr>
      <w:r>
        <w:rPr>
          <w:rFonts w:ascii="IRNazanin" w:hAnsi="IRNazanin" w:eastAsia="IRNazanin"/>
          <w:color w:val="111111"/>
          <w:sz w:val="28"/>
          <w:sz w:val="28"/>
          <w:szCs w:val="28"/>
          <w:rtl w:val="true"/>
          <w:lang w:bidi="fa-IR"/>
        </w:rPr>
        <w:t>یکی از این همه شاخه به برگ و بار نیامد</w:t>
      </w:r>
    </w:p>
    <w:p>
      <w:pPr>
        <w:pStyle w:val="BookText"/>
        <w:rPr/>
      </w:pPr>
      <w:r>
        <w:rPr>
          <w:rFonts w:ascii="IRNazanin" w:hAnsi="IRNazanin" w:eastAsia="IRNazanin"/>
          <w:color w:val="111111"/>
          <w:sz w:val="28"/>
          <w:sz w:val="28"/>
          <w:szCs w:val="28"/>
          <w:rtl w:val="true"/>
          <w:lang w:bidi="fa-IR"/>
        </w:rPr>
        <w:t>غبارروبی هر کوچه را به جشن نشستیم</w:t>
      </w:r>
    </w:p>
    <w:p>
      <w:pPr>
        <w:pStyle w:val="BookText"/>
        <w:rPr/>
      </w:pPr>
      <w:r>
        <w:rPr>
          <w:rFonts w:ascii="IRNazanin" w:hAnsi="IRNazanin" w:eastAsia="IRNazanin"/>
          <w:color w:val="111111"/>
          <w:sz w:val="28"/>
          <w:sz w:val="28"/>
          <w:szCs w:val="28"/>
          <w:rtl w:val="true"/>
          <w:lang w:bidi="fa-IR"/>
        </w:rPr>
        <w:t>ولی مسافری از جاده غبار نیامد</w:t>
      </w:r>
    </w:p>
    <w:p>
      <w:pPr>
        <w:pStyle w:val="BookText"/>
        <w:rPr/>
      </w:pPr>
      <w:r>
        <w:rPr>
          <w:rFonts w:ascii="IRNazanin" w:hAnsi="IRNazanin" w:eastAsia="IRNazanin"/>
          <w:color w:val="111111"/>
          <w:sz w:val="28"/>
          <w:sz w:val="28"/>
          <w:szCs w:val="28"/>
          <w:rtl w:val="true"/>
          <w:lang w:bidi="fa-IR"/>
        </w:rPr>
        <w:t>به جز کلاغ کسی پر نزد حوالی دنیا</w:t>
      </w:r>
    </w:p>
    <w:p>
      <w:pPr>
        <w:pStyle w:val="BookText"/>
        <w:rPr/>
      </w:pPr>
      <w:r>
        <w:rPr>
          <w:rFonts w:ascii="IRNazanin" w:hAnsi="IRNazanin" w:eastAsia="IRNazanin"/>
          <w:color w:val="111111"/>
          <w:sz w:val="28"/>
          <w:sz w:val="28"/>
          <w:szCs w:val="28"/>
          <w:rtl w:val="true"/>
          <w:lang w:bidi="fa-IR"/>
        </w:rPr>
        <w:t>صدای خوش‌خبری غیر قارقار نیامد</w:t>
      </w:r>
    </w:p>
    <w:p>
      <w:pPr>
        <w:pStyle w:val="BookText"/>
        <w:rPr/>
      </w:pPr>
      <w:r>
        <w:rPr>
          <w:rFonts w:ascii="IRNazanin" w:hAnsi="IRNazanin" w:eastAsia="IRNazanin"/>
          <w:color w:val="111111"/>
          <w:sz w:val="28"/>
          <w:sz w:val="28"/>
          <w:szCs w:val="28"/>
          <w:rtl w:val="true"/>
          <w:lang w:bidi="fa-IR"/>
        </w:rPr>
        <w:t>به خانه بازنگشتی و بی‌تو هیچ خدایی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سرسلامتی قوم انتظار نیامد</w:t>
      </w:r>
      <w:r>
        <w:rPr>
          <w:rFonts w:eastAsia="IRNazanin" w:cs="IRNazanin"/>
          <w:color w:val="111111"/>
          <w:sz w:val="28"/>
          <w:szCs w:val="28"/>
          <w:rtl w:val="true"/>
          <w:lang w:bidi="fa-IR"/>
        </w:rPr>
        <w:t>...</w:t>
      </w:r>
      <w:bookmarkStart w:id="183" w:name="pg3836_42493"/>
    </w:p>
    <w:p>
      <w:pPr>
        <w:pStyle w:val="Heading2"/>
        <w:numPr>
          <w:ilvl w:val="1"/>
          <w:numId w:val="1"/>
        </w:numPr>
        <w:rPr/>
      </w:pPr>
      <w:bookmarkStart w:id="184" w:name="__RefHeading___Toc1458234_2281741623"/>
      <w:bookmarkStart w:id="185" w:name="_Toc65"/>
      <w:bookmarkEnd w:id="183"/>
      <w:bookmarkEnd w:id="184"/>
      <w:r>
        <w:rPr>
          <w:rtl w:val="true"/>
        </w:rPr>
        <w:t>رحلت حضرت امام خمینی رحمة الله</w:t>
      </w:r>
      <w:bookmarkEnd w:id="185"/>
    </w:p>
    <w:p>
      <w:pPr>
        <w:pStyle w:val="Heading3"/>
        <w:numPr>
          <w:ilvl w:val="2"/>
          <w:numId w:val="1"/>
        </w:numPr>
        <w:rPr/>
      </w:pPr>
      <w:bookmarkStart w:id="186" w:name="__RefHeading___Toc1458236_2281741623"/>
      <w:bookmarkStart w:id="187" w:name="_Toc66"/>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Jun. 2015</w:t>
      </w:r>
    </w:p>
    <w:p>
      <w:pPr>
        <w:pStyle w:val="BookText"/>
        <w:rPr/>
      </w:pPr>
      <w:r>
        <w:rPr>
          <w:rFonts w:ascii="IRNazanin" w:hAnsi="IRNazanin" w:eastAsia="IRNazanin"/>
          <w:color w:val="111111"/>
          <w:sz w:val="28"/>
          <w:sz w:val="28"/>
          <w:szCs w:val="28"/>
          <w:rtl w:val="true"/>
          <w:lang w:bidi="fa-IR"/>
        </w:rPr>
        <w:t>ـ پژوهش</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متن ادبی</w:t>
      </w:r>
      <w:bookmarkStart w:id="188" w:name="pg3836_42497"/>
    </w:p>
    <w:p>
      <w:pPr>
        <w:pStyle w:val="Heading3"/>
        <w:numPr>
          <w:ilvl w:val="2"/>
          <w:numId w:val="1"/>
        </w:numPr>
        <w:rPr/>
      </w:pPr>
      <w:bookmarkStart w:id="189" w:name="__RefHeading___Toc1458238_2281741623"/>
      <w:bookmarkStart w:id="190" w:name="_Toc67"/>
      <w:bookmarkEnd w:id="188"/>
      <w:bookmarkEnd w:id="189"/>
      <w:r>
        <w:rPr>
          <w:rtl w:val="true"/>
        </w:rPr>
        <w:t>پژوهش</w:t>
      </w:r>
      <w:bookmarkEnd w:id="190"/>
    </w:p>
    <w:p>
      <w:pPr>
        <w:pStyle w:val="BookText"/>
        <w:rPr/>
      </w:pPr>
      <w:r>
        <w:rPr>
          <w:rFonts w:ascii="IRNazanin" w:hAnsi="IRNazanin" w:eastAsia="IRNazanin"/>
          <w:color w:val="111111"/>
          <w:sz w:val="28"/>
          <w:sz w:val="28"/>
          <w:szCs w:val="28"/>
          <w:rtl w:val="true"/>
          <w:lang w:bidi="fa-IR"/>
        </w:rPr>
        <w:t>ویژگی‌های عرفانی امام خمینی رحمة الله</w:t>
      </w:r>
    </w:p>
    <w:p>
      <w:pPr>
        <w:pStyle w:val="BookText"/>
        <w:rPr/>
      </w:pPr>
      <w:r>
        <w:rPr>
          <w:rFonts w:ascii="IRNazanin" w:hAnsi="IRNazanin" w:eastAsia="IRNazanin"/>
          <w:color w:val="111111"/>
          <w:sz w:val="28"/>
          <w:sz w:val="28"/>
          <w:szCs w:val="28"/>
          <w:rtl w:val="true"/>
          <w:lang w:bidi="fa-IR"/>
        </w:rPr>
        <w:t>حسن اردشیری لاجیمی</w:t>
      </w:r>
    </w:p>
    <w:p>
      <w:pPr>
        <w:pStyle w:val="BookText"/>
        <w:rPr/>
      </w:pPr>
      <w:r>
        <w:rPr>
          <w:rFonts w:ascii="IRNazanin" w:hAnsi="IRNazanin" w:eastAsia="IRNazanin"/>
          <w:color w:val="111111"/>
          <w:sz w:val="28"/>
          <w:sz w:val="28"/>
          <w:szCs w:val="28"/>
          <w:rtl w:val="true"/>
          <w:lang w:bidi="fa-IR"/>
        </w:rPr>
        <w:t>عمری گذشت در غم هجران روی دوست</w:t>
      </w:r>
    </w:p>
    <w:p>
      <w:pPr>
        <w:pStyle w:val="BookText"/>
        <w:rPr/>
      </w:pPr>
      <w:r>
        <w:rPr>
          <w:rFonts w:ascii="IRNazanin" w:hAnsi="IRNazanin" w:eastAsia="IRNazanin"/>
          <w:color w:val="111111"/>
          <w:sz w:val="28"/>
          <w:sz w:val="28"/>
          <w:szCs w:val="28"/>
          <w:rtl w:val="true"/>
          <w:lang w:bidi="fa-IR"/>
        </w:rPr>
        <w:t>مرغم درون آتش و ماهی برون آب</w:t>
      </w:r>
    </w:p>
    <w:p>
      <w:pPr>
        <w:pStyle w:val="BookText"/>
        <w:rPr/>
      </w:pPr>
      <w:r>
        <w:rPr>
          <w:rFonts w:ascii="IRNazanin" w:hAnsi="IRNazanin" w:eastAsia="IRNazanin"/>
          <w:color w:val="111111"/>
          <w:sz w:val="28"/>
          <w:sz w:val="28"/>
          <w:szCs w:val="28"/>
          <w:rtl w:val="true"/>
          <w:lang w:bidi="fa-IR"/>
        </w:rPr>
        <w:t>شاید یکی از دغدغه‌های هر علاقه‌مند به عرفان اسلامی، مطالعه جنبه‌های گوناگون شخصیت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یکی از حوزه‌هایی که آن گرامی سبب احیا و شکوفایی آن در عصر حاضر گردید، عرفان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علاقه‌مندان به معارف دینی، جمع میان عرفان عاشقانه و سنت‌های دینی دشوار بود، ولی با نشر آثار امام و به ویژه دیوان ایشان، دفتری دیگر در این عرصه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کوتاه نویسنده می‌کوشد برخی از ویژگی‌های عرفان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خمینی‌شناسی در پرتو عرفان اسلامی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بحث‌هایی که متأسفانه چند سالی است برخی سعی در جریانی کردن آن دارند، مصادره اسلام و انقلاب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جلوه‌های فقه اسلامی است؛ در حالی که اسلام ناب محمدی که آن معمار بزرگ انقلاب به معرفی آن پرداخت، اسلام تامّ و تمامی است که همه جلوه‌های اسلام در آن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شخصیت امام بیشتر در عرفان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و به ویژه مخالفت و بیزاری آنها از فلسفه و عرفان، سبب شده ندا سر دهند که انقلاب اسلامی، انقلابی فقهی بوده، نه صدرایی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بیان کرد که امام خمینی دارای ابعاد شخصیتی کم‌نظیری است که مهم‌ترین و والاترین آنها، بعد معنوی و عرفانی آن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هر چه در مورد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ویژگی‌های شخصیتی ایشان و به ویژه عرفان ایشان صحبت شود، کم بوده و باید بیشتر در راستای معرفی آن بزرگ 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دور از تقلید</w:t>
      </w:r>
    </w:p>
    <w:p>
      <w:pPr>
        <w:pStyle w:val="BookText"/>
        <w:rPr/>
      </w:pPr>
      <w:r>
        <w:rPr>
          <w:rFonts w:ascii="IRNazanin" w:hAnsi="IRNazanin" w:eastAsia="IRNazanin"/>
          <w:color w:val="111111"/>
          <w:sz w:val="28"/>
          <w:sz w:val="28"/>
          <w:szCs w:val="28"/>
          <w:rtl w:val="true"/>
          <w:lang w:bidi="fa-IR"/>
        </w:rPr>
        <w:t>یکی از ویژگی‌های عرفانی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به شدت از تقلید کوکورانه،حتی در عرفان که بیشتر جلوه استادمحوری دارد،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معروف‌ترین این تجلیات شخصیتی امام در مورد جناب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نامه خود به گورباچف، رئیس جمهوری شوروی سابق، یکی از شخصیت‌هایی که به عنوان چهره اسلام‌شناسی به وی معرفی می‌کند، ابن عربی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شما را خسته نمی‌کنم و از کتب عرفا و به خصوص محیی الدین بن عربی نام نمی‌برم که اگر خواستید از مباحث این بزرگ‌مرد مطلع گردید، تنی چند از خبرگان تیزهوش خود را که در این‌گونه مسائل قویاً دست دارند، راهی قم گردانید تا پس از چند سالی با توکل به خدا از عمق لطیف باریک‌تر از موی منازل معرفت آگاه گردند که بدون این سفر آگاهی از آن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آوای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احترامی که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برخی از آرای وی را نقد و بررسی می‌کنند که در اثری جداگانه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علی شرح فصوص الحکم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در دورانی که جریان‌های معنوی و عرفانی کاذب با ترویج روش‌های تقلیدی کورکورانه سعی دارند دل‌های پاک جوانان معنویت‌خواه را منحرف کنند، بسیار ارزشمند است و معرفی منش عرفانی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بسیاری از مشکلات ما را در زمینه یادشده از بین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علمی مقدم بر عرفان عملی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مشکلاتی که در همه دوران‌ها، به ویژه دوران کنونی، که به عصر معنویت مشهور است، وجود دارد و سبب شیوع مشکلات و انحراف‌های گسترده‌ای در جامعه شده است، عالمانه نپرداختن به عرفان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عرفان، سبب رشد</w:t>
      </w:r>
    </w:p>
    <w:p>
      <w:pPr>
        <w:pStyle w:val="BookText"/>
        <w:rPr/>
      </w:pPr>
      <w:r>
        <w:rPr>
          <w:rFonts w:ascii="IRNazanin" w:hAnsi="IRNazanin" w:eastAsia="IRNazanin"/>
          <w:color w:val="111111"/>
          <w:sz w:val="28"/>
          <w:sz w:val="28"/>
          <w:szCs w:val="28"/>
          <w:rtl w:val="true"/>
          <w:lang w:bidi="fa-IR"/>
        </w:rPr>
        <w:t>باورهای خرافی و تسلط انسان‌های شیطان‌صفتی می‌شود که رشد و نزدیکی به خدا را در پی ندارد بلکه منجر به دوری از خدا و سقوط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توجه به این مسئله در نامه خود به فرزند بزرگوارشان جناب حجت‌الاسلام حاج سید احمد خمینی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با قدم علم لنگان لنگان پیش روی و این هر علمی باشد، حجاب اکبر است که با ورود به این حجاب به رفع حجب آشنا می‌شود، بیا با هم به سوی وجدان رویم که ممکن است راهی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بلکه هر موجودی بالفطره عاشق کمال است و متنفر از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علم می‌جویید چون کمال است می‌جویید و از این جهت ممکن نیست که فطرت شما به هر علم که دست یابد به آن قانع شود و اگر توجه کند که مراتب بالاتری است در این علم بالفطره آن را می‌جوید و می‌خواهد و از این علم که وارد به واسطه محدودیت و نقصش متنفر است و آنچه به آن دل‌باخته، حیث کمال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راز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زیبایی‌شناسی عرفانی</w:t>
      </w:r>
    </w:p>
    <w:p>
      <w:pPr>
        <w:pStyle w:val="BookText"/>
        <w:rPr/>
      </w:pPr>
      <w:r>
        <w:rPr>
          <w:rFonts w:ascii="IRNazanin" w:hAnsi="IRNazanin" w:eastAsia="IRNazanin"/>
          <w:color w:val="111111"/>
          <w:sz w:val="28"/>
          <w:sz w:val="28"/>
          <w:szCs w:val="28"/>
          <w:rtl w:val="true"/>
          <w:lang w:bidi="fa-IR"/>
        </w:rPr>
        <w:t>یکی از برکات عرفان اسلامی در شخصیت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سیاسی و اجتماعی آن حضرت، نگاه جمال‌شناسانه و زیبایی‌شناسی عرفانی ایشان است که در جزء جزء شخصیت آن عارف وارسته می‌تواند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دار، تحقق جلوه‌ایست از آن موجود مطلق و به هر چه رو آوری، به او رو آوردی و خود محجوبی و نمی‌دانی و اگر به قدم وجدان همین مقدار را درک کنی و بیابی ممکن نیست که به جز موجود مطلق به چیزی توجه کنی و این گنجینه‌ایست که انسان را بی‌نیاز کند از غیر او و هر چه به او برسد از محبوب مطلق رسیده و هر چه از او سلب شود، محبوب مطلق از او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که از عیب‌جویی ها و هرزه‌درایی‌های دشمنان لذت می‌بری، چه که از محبوب است نه از اینان و دل به هیچ مقامی نمی‌بندی جز به مقام کمال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حقیقی در متن جامعه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روش و منش صوفیانه یکی از موانع رشد و شکوفایی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تحقیق می‌دانند منش صوفیانه بر عکس عرفان اصیل و معارف توحیدی که در</w:t>
      </w:r>
    </w:p>
    <w:p>
      <w:pPr>
        <w:pStyle w:val="BookText"/>
        <w:rPr/>
      </w:pPr>
      <w:r>
        <w:rPr>
          <w:rFonts w:ascii="IRNazanin" w:hAnsi="IRNazanin" w:eastAsia="IRNazanin"/>
          <w:color w:val="111111"/>
          <w:sz w:val="28"/>
          <w:sz w:val="28"/>
          <w:szCs w:val="28"/>
          <w:rtl w:val="true"/>
          <w:lang w:bidi="fa-IR"/>
        </w:rPr>
        <w:t>بستر معارف نبوی صلی الله علیه و آله و علوی علیه السلام رشد و نمو یافته، مبتذل است؛ زیرا بیشتر به گوشه‌گیری و کناره‌گیری از جامعه و فعالیت‌های اجتماعی یا علمی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مسئله توجه داشته، در نامه‌ای به این مسئله اشاره می‌نماید و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معنی نیست که خود را از خدمت به جامعه کنار کشی و گوشه‌گیر و کَلِّ بر خلق‌الله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صفات جاهلان متنسک است یا درویشان دکان‌دار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انبیای عظام صلی الله علیه و آله که سرآمد عارفان بالله و رستگاران از هر قید و بند و وابستگان به ساحت الهی در قیام به همه قوا علیه حکومت‌های طاغوتی و فرعون‌های زمان بوده و در اجرای عدالت در جهان رنج‌ها برده و کوشش‌ها کرده‌اند، به ما درس‌هایی می‌دهند و اگر چشم بینا و گوش شنوا داشته باشیم راه‌گشایمان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از همین نامه بیان می‌کنند ورود به جامعه نیز دلیل پیوستن به حق نیست، بلکه انگیزه و هدفی که در این راه مطرح است، مهم‌تر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گوشه‌گیری صوفیانه دلیل پیوستن به حق است و نه ورود به جامعه و تشکیل حکومت شاهد گسستن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میزان در اعمال انگیزه‌های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عابد و زاهدی در دام ابلیس گرفتار شود ولی متصدی امور حکومتی که با انگیزه الهی به خلق خدمت می‌کند، به معدن قرب حقّ نائل شود و چون داود نبی و سلیمان پیامبر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و والاتر چون نبی اکرم صلی الله علیه و آله و خلیفه برحقش علی بن ابی‌طالب علیه السلام ، و چون حضرت مهدی ارواحنا لمقدمه الفداء در عصر حکومت جهانیش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میزان عرفان و حرمان، انگیزه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انگیزه‌ها به نور فطرت نزدیک‌تر باشند و از حجب حتی حجب نور وارسته‌تر، به مبداء نور وابسته‌ترند، تا آنجا که سخن از وابستگی نیز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عرفان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یکی از منابع اصلی عرفان اسلامی است و عرفا می‌کوشند آرای خود را از این متن قدسی استخراج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دیگر علمای</w:t>
      </w:r>
    </w:p>
    <w:p>
      <w:pPr>
        <w:pStyle w:val="BookText"/>
        <w:rPr/>
      </w:pPr>
      <w:r>
        <w:rPr>
          <w:rFonts w:ascii="IRNazanin" w:hAnsi="IRNazanin" w:eastAsia="IRNazanin"/>
          <w:color w:val="111111"/>
          <w:sz w:val="28"/>
          <w:sz w:val="28"/>
          <w:szCs w:val="28"/>
          <w:rtl w:val="true"/>
          <w:lang w:bidi="fa-IR"/>
        </w:rPr>
        <w:t>ربانی، اهتمام جدی داشتند و آنهایی که درس‌های اخلاقی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کرده‌اند از تفسیر ها و درس‌های عرفانی وی به ویژه تفسیر سوره حشر، خاطرات فراوانی دارند و توشه‌هایی ارزشمند برداشته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درس‌های اخلاق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آیات آخر سوره حشر حضور داشتند، در مورد ایشان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درس‌های ایشان از نظر عرفانی خیلی اوج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می‌داد که از مواهبی برخوردارند که دیگران از آن بی‌بهره‌اند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نامه‌های امام به سید احمد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سوره و درس‌های عرفانی آن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مبارکه حشر را مطالعه کن که گنجینه‌هایی از معارف و تربیت در آن است و ارزش دارد که انسان یک عمر در آنها تفکر کند و از آنها به مدد الهی توشه‌ها بردارد، خصوصاً آیات آخر آن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وَلْتَنْظُرْ نَفْسٌ مَا قَدَّمَتْ لِغَدٍ وَاتَّقُوا اللَّهَ إِنَّ اللَّهَ خَبِیرٌ بِمَا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از نظر لفظی کوچک اما از نظر معنا بسیار بزرگ است، احتمالاتی است سازنده و هشیاردهنده دارد که به بعضی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تواند خطاب به کسانی باشد که اولین درجه ایمان را دارند و مانند ایمان عامّه، در این احتمال امر به تقوا، امر به اولین مراتب آن است که تقوای عامه است و آن پرهیز از مخالفت با احکام ظاهری الهی است و مربوط به اعمال قالبی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احتمال،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وَلْتَنْظُرْ نَفْسٌ مَا قَدَّمَتْ 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پی‌آمدهای اعمال ماست و شاهد است بر آنچه عمل می‌کنیم خود آنها به صورت مناسب در نشئه دیگر وارد می‌شوند و به ما خواهند رسید و آیات و اخبار زیادی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این مسئله، دل‌های بیدار را کفایت می‌کند بلکه دل‌های بیدار را بیدار می‌نماید و ممکن است راه‌گشای مراتب دیگر و مقامات بالاتر شود و ظاهر آن است که امر به تقوی مکرر تأکید شود، گرچه احتمال دیگر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خَبیرٌ بِما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پرهیز است مبنی بر اینکه اعمال شما از حق تعالی پنهان نمی‌ماند، زیرا همه عالم محضر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خطاب به کسانی باشد که ایمان را به قلب خویش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از نظر ظاهر ایمان و اعتقاد  به شهادتین داشته باشد، ولی قلب او از آن</w:t>
      </w:r>
    </w:p>
    <w:p>
      <w:pPr>
        <w:pStyle w:val="BookText"/>
        <w:rPr/>
      </w:pPr>
      <w:r>
        <w:rPr>
          <w:rFonts w:ascii="IRNazanin" w:hAnsi="IRNazanin" w:eastAsia="IRNazanin"/>
          <w:color w:val="111111"/>
          <w:sz w:val="28"/>
          <w:sz w:val="28"/>
          <w:szCs w:val="28"/>
          <w:rtl w:val="true"/>
          <w:lang w:bidi="fa-IR"/>
        </w:rPr>
        <w:t>بی‌خبر باشد، علم و اعتقاد به اصول خمسه داشته باشد، ولی این علم و ایمان به قلبش نرسیده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جز خواص مؤمنین، دیگران نیز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معصیت‌هایی که از بعضی مؤمنین صادر می‌شود، ریشه‌اش همین است؛ اگر دل به روز جزا و عقاب آنچنانی آگاه و به آن ایمان آورده باشد، صدور معصیت و نافرمانی بسیار بعید است و کسی که قلبش ایمان به نبودن اله الا الله دارد، به غیر حق تعالی و ستایش از دیگران گرایش پیدا نمی‌کند و خوف و هراس از غیر او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این است که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عرفان، رشد و تعالی یافت و با تورق در وجوه مختلف شخصیتی آن گرامی از جلوه سیاسی‌اش گرفته تا نظامی همه و همه در پرتو عرفان اسلامی تَعَین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 قطعه‌ای بود از دریای معارف توحیدی که از آن عارف بزرگ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هم به درک و تعالی آن و هم به نشر و گسترش آن موافق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منایع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اردشیری لاجیمی،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گذری بر زندگانی علامه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مؤسسه تنظیم و نشر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علی شرح فصوص الحکم و مصباح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دکتر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ساغر از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نشر 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 التراث العربی</w:t>
      </w:r>
      <w:r>
        <w:rPr>
          <w:rFonts w:eastAsia="IRNazanin" w:cs="IRNazanin"/>
          <w:color w:val="111111"/>
          <w:sz w:val="28"/>
          <w:szCs w:val="28"/>
          <w:rtl w:val="true"/>
          <w:lang w:bidi="fa-IR"/>
        </w:rPr>
        <w:t>.</w:t>
      </w:r>
      <w:bookmarkStart w:id="191" w:name="pg3836_42511"/>
    </w:p>
    <w:p>
      <w:pPr>
        <w:pStyle w:val="Heading3"/>
        <w:numPr>
          <w:ilvl w:val="2"/>
          <w:numId w:val="1"/>
        </w:numPr>
        <w:rPr/>
      </w:pPr>
      <w:bookmarkStart w:id="192" w:name="__RefHeading___Toc1458240_2281741623"/>
      <w:bookmarkStart w:id="193" w:name="_Toc68"/>
      <w:bookmarkEnd w:id="191"/>
      <w:bookmarkEnd w:id="192"/>
      <w:r>
        <w:rPr>
          <w:rtl w:val="true"/>
        </w:rPr>
        <w:t>متن ادبی</w:t>
      </w:r>
      <w:bookmarkEnd w:id="193"/>
    </w:p>
    <w:p>
      <w:pPr>
        <w:pStyle w:val="BookText"/>
        <w:rPr/>
      </w:pPr>
      <w:r>
        <w:rPr>
          <w:rFonts w:ascii="IRNazanin" w:hAnsi="IRNazanin" w:eastAsia="IRNazanin"/>
          <w:color w:val="111111"/>
          <w:sz w:val="28"/>
          <w:sz w:val="28"/>
          <w:szCs w:val="28"/>
          <w:rtl w:val="true"/>
          <w:lang w:bidi="fa-IR"/>
        </w:rPr>
        <w:t>دریاوار در غروب خورشید</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نفسی نیست تا غم سنگین داغ را بر فراز بام ایران‌زمین فریاد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ناباورانه وداع با امام مهربان را باور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دریاوار در غروب خورشید می‌گرییم؛ خورشیدی که ابراهیمی بت‌شکن بود و با تبر پیامبرانه‌اش، بت شاهنشاهی را برای همیشه شکست و با نفس مسیحایی‌اش حیاتی دوباره به ایرانیان داد و در رگ یخ زده زمستان، رستاخیزی به 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بزرگ‌مرد تاریخ ایران، چه آرام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می‌رود و ما را در حجمی از عزا و ماتم اسیر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مهتاب پیروزی از پشت شب‌های منجمد و پر ابر و دود سر برون آورده بود و روزهای زرافشان و فرحناک به ما سلام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نهال انقلاب جان گرفته بود و گرداگرد جماران پر از پروانه‌های عاشق گشته بود، ولی ناگهان پاییز در نیمه خرداد آغاز شد و امام عاشقان به آسمان‌ها پر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رود امام مهربان ما و با رفتنش تمام روزهامان غبار غربت به خود می‌گیرند و سرمای نبودنش ما را در خاطرات بودنش مچاله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می‌کنیم بزرگ‌مرد همیشه ایران را، با بندبند دلمان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چقدر ضرباهنگ تمام ثانیه‌ها تلخ و به لحن نوحه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می‌رود پیر مراد عارفان؛ عارفی که هنوز تمام نگاه‌های جهان مبهوت عظمتش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تمام چراغ‌های بی‌درنگ رنگ خاموشی به خود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شانه‌های تقدیر، مردی را به سوی خدا می‌برند که عالم را مظهر خدا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رمز باران استقلال، آزادی و جمهوری اسلامی بود در سرزمین ترک‌خورده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قافله سالار ما، تو را می‌ستاییم؛ تو را که از روزهای اول انقلاب تا میدان جبهه، مجاهدت را بر دوش می‌کشیدی و پیامبرانه با تدبیر و رهبری‌ات حماسه می‌آفریدی، و بدرودت می‌گوییم با چشمانی خون‌بار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آسمان ایران خورشیدی دیگر طلوع می‌کند؛ چقدر شبیه رهبرمان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کشید علم عشق را به دوش</w:t>
      </w:r>
    </w:p>
    <w:p>
      <w:pPr>
        <w:pStyle w:val="BookText"/>
        <w:rPr/>
      </w:pPr>
      <w:r>
        <w:rPr>
          <w:rFonts w:ascii="IRNazanin" w:hAnsi="IRNazanin" w:eastAsia="IRNazanin"/>
          <w:color w:val="111111"/>
          <w:sz w:val="28"/>
          <w:sz w:val="28"/>
          <w:szCs w:val="28"/>
          <w:rtl w:val="true"/>
          <w:lang w:bidi="fa-IR"/>
        </w:rPr>
        <w:t>مردی که از قبیله خورشید پا گرفت</w:t>
      </w:r>
    </w:p>
    <w:p>
      <w:pPr>
        <w:pStyle w:val="BookText"/>
        <w:rPr/>
      </w:pPr>
      <w:r>
        <w:rPr>
          <w:rFonts w:ascii="IRNazanin" w:hAnsi="IRNazanin" w:eastAsia="IRNazanin"/>
          <w:color w:val="111111"/>
          <w:sz w:val="28"/>
          <w:sz w:val="28"/>
          <w:szCs w:val="28"/>
          <w:rtl w:val="true"/>
          <w:lang w:bidi="fa-IR"/>
        </w:rPr>
        <w:t>کشتی به گل نماند و گذشت از غروب‌ها</w:t>
      </w:r>
    </w:p>
    <w:p>
      <w:pPr>
        <w:pStyle w:val="BookText"/>
        <w:rPr/>
      </w:pPr>
      <w:r>
        <w:rPr>
          <w:rFonts w:ascii="IRNazanin" w:hAnsi="IRNazanin" w:eastAsia="IRNazanin"/>
          <w:color w:val="111111"/>
          <w:sz w:val="28"/>
          <w:sz w:val="28"/>
          <w:szCs w:val="28"/>
          <w:rtl w:val="true"/>
          <w:lang w:bidi="fa-IR"/>
        </w:rPr>
        <w:t>سکان به دست خویش که این ناخدا گرفت</w:t>
      </w:r>
    </w:p>
    <w:p>
      <w:pPr>
        <w:pStyle w:val="BookText"/>
        <w:rPr/>
      </w:pPr>
      <w:r>
        <w:rPr>
          <w:rFonts w:ascii="IRNazanin" w:hAnsi="IRNazanin" w:eastAsia="IRNazanin"/>
          <w:color w:val="111111"/>
          <w:sz w:val="28"/>
          <w:sz w:val="28"/>
          <w:szCs w:val="28"/>
          <w:rtl w:val="true"/>
          <w:lang w:bidi="fa-IR"/>
        </w:rPr>
        <w:t>حبل‌المتین درد شد آن مرد مشرقی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زخم، حجم زمین را فراگرفت</w:t>
      </w:r>
      <w:r>
        <w:rPr>
          <w:rFonts w:eastAsia="IRNazanin" w:cs="IRNazanin"/>
          <w:color w:val="111111"/>
          <w:sz w:val="28"/>
          <w:szCs w:val="28"/>
          <w:rtl w:val="true"/>
          <w:lang w:bidi="fa-IR"/>
        </w:rPr>
        <w:t>»</w:t>
      </w:r>
      <w:bookmarkStart w:id="194" w:name="pg3836_42517"/>
    </w:p>
    <w:p>
      <w:pPr>
        <w:pStyle w:val="Heading2"/>
        <w:numPr>
          <w:ilvl w:val="1"/>
          <w:numId w:val="1"/>
        </w:numPr>
        <w:rPr/>
      </w:pPr>
      <w:bookmarkStart w:id="195" w:name="__RefHeading___Toc1458242_2281741623"/>
      <w:bookmarkStart w:id="196" w:name="_Toc69"/>
      <w:bookmarkEnd w:id="194"/>
      <w:bookmarkEnd w:id="195"/>
      <w:r>
        <w:rPr>
          <w:rtl w:val="true"/>
        </w:rPr>
        <w:t>مناسبت‌های دیگر کتابشناسی مناسبتی</w:t>
      </w:r>
      <w:bookmarkEnd w:id="19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1458244_2281741623"/>
      <w:bookmarkStart w:id="198" w:name="_Toc70"/>
      <w:bookmarkEnd w:id="197"/>
      <w:r>
        <w:rPr>
          <w:rtl w:val="true"/>
        </w:rPr>
        <w:t>اشاره</w:t>
      </w:r>
      <w:bookmarkStart w:id="199" w:name="pg3836_42521"/>
      <w:bookmarkEnd w:id="198"/>
    </w:p>
    <w:p>
      <w:pPr>
        <w:pStyle w:val="Heading3"/>
        <w:numPr>
          <w:ilvl w:val="2"/>
          <w:numId w:val="1"/>
        </w:numPr>
        <w:rPr/>
      </w:pPr>
      <w:bookmarkStart w:id="200" w:name="__RefHeading___Toc1458246_2281741623"/>
      <w:bookmarkStart w:id="201" w:name="_Toc71"/>
      <w:bookmarkEnd w:id="199"/>
      <w:bookmarkEnd w:id="200"/>
      <w:r>
        <w:rPr>
          <w:rtl w:val="true"/>
        </w:rPr>
        <w:t>مناسبت‌های دیگر</w:t>
      </w:r>
      <w:bookmarkEnd w:id="201"/>
    </w:p>
    <w:p>
      <w:pPr>
        <w:pStyle w:val="BookText"/>
        <w:rPr/>
      </w:pPr>
      <w:r>
        <w:rPr>
          <w:rFonts w:ascii="IRNazanin" w:hAnsi="IRNazanin" w:eastAsia="IRNazanin"/>
          <w:color w:val="111111"/>
          <w:sz w:val="28"/>
          <w:sz w:val="28"/>
          <w:szCs w:val="28"/>
          <w:rtl w:val="true"/>
          <w:lang w:bidi="fa-IR"/>
        </w:rPr>
        <w:t>مناسبت‌ها، آن دسته از رخدادهای عمومی یا ویژه گروه خاصی است که در طول سال مهم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تقویم‌ها و سالنامه‌ها به مهم‌ترین مناسبت‌ها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شمار مناسبت‌ها بسیار است و به مرور زمان نیز به آنها افزوده می‌شود، بیان همه آنها در این نشریه و نیز در سال‌شمارها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اینجا برای آشنایی با دیگر مناسبت‌ها، به برخی از مهم‌ترین به ترتیب تاریخ وقوع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جهانی آب؛ هجوم مأموران ستم‌شاهی پهلوی به مدرسه فیضیه قم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هواشناسی</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طبیعت</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کتاب کودک</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درگذشت پروین اعتصامی</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شیخ محمد خیابانی در تبریز؛ روز بهورز</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بهداشت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و تخریب قبور بقیع در مدینه منوره؛ قطع رابطه سیاسی امریکا با ایران؛ شهادت سید مرتضی آوینی؛ روز هنر انقلاب اسلامی؛ روز ملی فناوری هسته‌ای</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بیناد مسکن انقلاب اسلامی به فرمان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امیرعلی صیاد شیرازی</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دندان‌پزشکی</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مدرسه عالی تلویزیون و سینما در ایران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بزرگداشت شیخ فریدالدین عطار نیشابوری</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جنبش عدم تعهد؛ روز ارتش جمهوری اسلامی ایران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بزرگداشت سعدی؛ تشکیل مجلس مؤسسان؛ درگذشت ملک الشعرای بهار؛ درگذشت سهراب سپهری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تأسیس سپاه پاسداران انقلاب اسلامی؛ سال‌روز اعلام انقلاب فرهنگی؛ روز زمین پاک</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بزرگداشت شیخ بهایی؛ روز جهانی کتاب؛ آغاز هفته مشاغل</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نام آژانس پارس و الحاق به اداره کل انتشارات و رادیو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به کار رادیو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حمله نظامی امریکا به ایران در طبس؛ افتتاح رادیو هندی معاونت برون‌مرزی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هفته کار و کارگر</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نخستین ایستگاه فرستنده رادیویی و تلگراف بی‌سیم ایران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مراکز تلویزیونی گیلان و مازندران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شوراها</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ملی خلیج فارس</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ناصرالدین شاه قاجار به دست میرزا رضا کرمانی در شهر ری؛ روز جهانی کارگر</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مطبوعات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محمدعلی شاه قاجار برای احیای مشروطه و برگزاری انتخابات مجلس؛ انحلال رسمی حزب توده به دلیل خیانت به آرمان‌های جمهوری اسلامی؛ روز بزرگداشت شیخ صدوق</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ماما</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صلیب سرخ و هلال احمر</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امتیاز استعماری کاپیتولاسیون از سوی مجلس شورای ملی</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به کار رادیو صدای بوسنی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دومین دکل فرستنده در تهران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استقلال بحرین از ایران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نهایی کاپیتولاسیون در ایران پس از انقلاب اسلامی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امتیاز تنباکو به فتوای میرزای شیرازی؛ روز بزرگداشت حکیم ابوالقاسم فردوسی؛ آغاز هفته ارتباطات و میراث فرهنگی؛ روز جهانی خانواده</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مخابرات و ارتباطات؛ روز ارتباطات و روابط عمومی</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بزرگداشت حکیم عمر خیام نیشابوری؛ روز جهانی موزه و میراث فرهنگی؛ روز اسناد ملی، روز گنجینه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بهره‌وری و بهینه‌سازی مصرف؛ روز بزرگداشت ملاصدرا</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خرمشهر در عملیات بیت المقدس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مقاومت، ایثار و پیروزی</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قانون تأسیس دانشگاه تهران از سوی مجلس شورای ملی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مبارزه با دخانیات</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خونین پانزده خرداد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جهانی محیط زیست</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صنایع دستی</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جهاد کشاورزی؛ روز جهانی بیابان‌زدایی</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دکتر علی شریعتی</w:t>
      </w:r>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رادیو قزاقی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دکتر مصطفی چمران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جمادی‌الثانی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ابی‌الحدید مفسر و شارح نهج البلاغه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سکه به دست مسلمانان</w:t>
      </w:r>
      <w:r>
        <w:rPr>
          <w:rFonts w:eastAsia="IRNazanin" w:cs="IRNazanin"/>
          <w:color w:val="111111"/>
          <w:sz w:val="28"/>
          <w:szCs w:val="28"/>
          <w:rtl w:val="true"/>
          <w:lang w:bidi="fa-IR"/>
        </w:rPr>
        <w:t>(</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وفات حضرت ام البنین علیهاالسلام ، همسر امام علی علیه السلام و مادر حضرت عباس علیه السلام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جنگ جمل میان امام علی علیه السلام و سپاه ناکثین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عبدالله بن زبیر از مدعیان خلافت در مکه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ابوبکر بن ابی‌قحافه خلیفه اول مسلمانان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ابوریحان بیرونی، دانشمند بزرگ مسلمان </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علی‌اصغر، فرزند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کوفه به عنوان مقر حکومت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وفات عباس بن عبدالمطلب، عموی پیامبر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قبله مسلمانان از بیت‌المقدس به مکه معظمه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نخستین مهاجرت مسلمانان مکه به حبشه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هلاکت معاویة بن ابی‌سفیان، دشمن سرسخت اهل بیت و بانی خلافت اموی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ابراهیم فرزند رسول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غزوه تبوک میان مسلمانان و سپاه روم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نبرد یرموک میان سپاه اسلام و لشکر روم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قلعه خیبر به دست توانای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ابوطالب عموی پیامبر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امام حسین علیه السلام و خاندان پیامبر از مدینه به مکه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امام حسین علیه السلام به مکه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علی بن محمد سمری، از نواب خاصه و پایان غیبت صغری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حسین بن روح نوبختی، سومین نایب خاص امام مهدی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غزوه بنی‌مصطلق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ماه مبارک رمضان</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در تهیه این بخش از کتاب‌های زیر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حائری مجد و همکاران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روزشمار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روزشمار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روزشمار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ربانی و سید محسن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یادها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bookmarkStart w:id="202" w:name="pg3836_42531"/>
    </w:p>
    <w:p>
      <w:pPr>
        <w:pStyle w:val="Heading3"/>
        <w:numPr>
          <w:ilvl w:val="2"/>
          <w:numId w:val="1"/>
        </w:numPr>
        <w:rPr/>
      </w:pPr>
      <w:bookmarkStart w:id="203" w:name="__RefHeading___Toc1458248_2281741623"/>
      <w:bookmarkStart w:id="204" w:name="_Toc72"/>
      <w:bookmarkEnd w:id="202"/>
      <w:bookmarkEnd w:id="203"/>
      <w:r>
        <w:rPr>
          <w:rtl w:val="true"/>
        </w:rPr>
        <w:t>کتاب‌شناسی مناسبتی آثار اداره کل پژوهش‌های اسلامی</w:t>
      </w:r>
      <w:bookmarkEnd w:id="204"/>
    </w:p>
    <w:p>
      <w:pPr>
        <w:pStyle w:val="BookText"/>
        <w:rPr/>
      </w:pPr>
      <w:r>
        <w:rPr>
          <w:rFonts w:ascii="IRNazanin" w:hAnsi="IRNazanin" w:eastAsia="IRNazanin"/>
          <w:color w:val="111111"/>
          <w:sz w:val="28"/>
          <w:sz w:val="28"/>
          <w:szCs w:val="28"/>
          <w:rtl w:val="true"/>
          <w:lang w:bidi="fa-IR"/>
        </w:rPr>
        <w:t>عید نوروز</w:t>
      </w:r>
    </w:p>
    <w:p>
      <w:pPr>
        <w:pStyle w:val="BookText"/>
        <w:rPr/>
      </w:pPr>
      <w:r>
        <w:rPr>
          <w:rFonts w:ascii="IRNazanin" w:hAnsi="IRNazanin" w:eastAsia="IRNazanin"/>
          <w:color w:val="111111"/>
          <w:sz w:val="28"/>
          <w:sz w:val="28"/>
          <w:szCs w:val="28"/>
          <w:rtl w:val="true"/>
          <w:lang w:bidi="fa-IR"/>
        </w:rPr>
        <w:t>سید محمد مکتبی، رستخیز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نوروز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حقیقت، سلام غنچه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زمزمه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جعفر حق‌شناس، اصول و محورهای برنامه‌های نوروزی،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حضرت فاطمه علیهاالسلام</w:t>
      </w:r>
    </w:p>
    <w:p>
      <w:pPr>
        <w:pStyle w:val="BookText"/>
        <w:rPr/>
      </w:pPr>
      <w:r>
        <w:rPr>
          <w:rFonts w:ascii="IRNazanin" w:hAnsi="IRNazanin" w:eastAsia="IRNazanin"/>
          <w:color w:val="111111"/>
          <w:sz w:val="28"/>
          <w:sz w:val="28"/>
          <w:szCs w:val="28"/>
          <w:rtl w:val="true"/>
          <w:lang w:bidi="fa-IR"/>
        </w:rPr>
        <w:t xml:space="preserve">نویسندگان، شعائر،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محورهای زندگانی حضرت فاطمه زهرا علیهاالسلام ویژه برنامه سازان،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تقدیری، بوی گل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میلاد حضرت زهرا علیهاالسلام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منشور شخصیت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سخنان مقام معظم رهبری حضرت آیت‌الله خامنه ای در سالروز ولادت حضرت فاطمه زهرا علیهاالسلام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نویسندگان، فروغ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زندگی حضرت فاطمه زهرا علیهاالسلام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رضایی، پژوهش فیلم‌نامه‌ای درباره زندگی حضرت زهرا علیهاالسلام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حضرت فاطمه علیهاالسلام</w:t>
      </w:r>
    </w:p>
    <w:p>
      <w:pPr>
        <w:pStyle w:val="BookText"/>
        <w:rPr/>
      </w:pPr>
      <w:r>
        <w:rPr>
          <w:rFonts w:ascii="IRNazanin" w:hAnsi="IRNazanin" w:eastAsia="IRNazanin"/>
          <w:color w:val="111111"/>
          <w:sz w:val="28"/>
          <w:sz w:val="28"/>
          <w:szCs w:val="28"/>
          <w:rtl w:val="true"/>
          <w:lang w:bidi="fa-IR"/>
        </w:rPr>
        <w:t xml:space="preserve">نویسندگان، شعائر،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ویژه شهادت حضرت فاطمه علیهاالسلام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محمدعزیز بختیاری، فروغ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شهادت یاس عصمت حضرت فاطمه زهرا علیهاالسلام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ویژه‌نامه شهادت حضرت زهرا علیهاالسلام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تشکری و فاطمه یزدان‌پناه، یاس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شهادت حضرت زهرا علیهاالسلام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بیت‌الاحزان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شهادت حضرت زهرا علیهاالسلام ، ویژه‌نامه ماهنامه 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بی‌تا،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زن و مادر</w:t>
      </w:r>
    </w:p>
    <w:p>
      <w:pPr>
        <w:pStyle w:val="BookText"/>
        <w:rPr/>
      </w:pPr>
      <w:r>
        <w:rPr>
          <w:rFonts w:ascii="IRNazanin" w:hAnsi="IRNazanin" w:eastAsia="IRNazanin"/>
          <w:color w:val="111111"/>
          <w:sz w:val="28"/>
          <w:sz w:val="28"/>
          <w:szCs w:val="28"/>
          <w:rtl w:val="true"/>
          <w:lang w:bidi="fa-IR"/>
        </w:rPr>
        <w:t xml:space="preserve">نویسندگان، بررسی طرح مجموعه تلویزیونی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احسانی، نقش مادران در تربیت دینی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حسینی،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گذرا به شبهات حقوقی پیرامون مسائل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عظیمی، نگاهی به حقوق زن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هادوی، ضوابط شرعی اشتغال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حسین‌خانی، تربیت الگویی زنان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فتحیه فتاحی‌زاده، زن در تاریخ و اندیشه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حسینعلی زاهدی‌پور، ارزش زنان از منظر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 حقوق زنان از منظر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الکترونیک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حبیبی، کتاب‌شناسی توصیفی زن و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شفیعی سروستانی، زن، نظام سلطه و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امام محمدباقر علیه السلام</w:t>
      </w:r>
    </w:p>
    <w:p>
      <w:pPr>
        <w:pStyle w:val="BookText"/>
        <w:rPr/>
      </w:pPr>
      <w:r>
        <w:rPr>
          <w:rFonts w:ascii="IRNazanin" w:hAnsi="IRNazanin" w:eastAsia="IRNazanin"/>
          <w:color w:val="111111"/>
          <w:sz w:val="28"/>
          <w:sz w:val="28"/>
          <w:szCs w:val="28"/>
          <w:rtl w:val="true"/>
          <w:lang w:bidi="fa-IR"/>
        </w:rPr>
        <w:t>علی‌اصغر هادوی‌نیا، شمس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ولادت امام محمدباقر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هادی‌منش، آفاق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امام باقر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قوامی،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هادی علیه السلام</w:t>
      </w:r>
    </w:p>
    <w:p>
      <w:pPr>
        <w:pStyle w:val="BookText"/>
        <w:rPr/>
      </w:pPr>
      <w:r>
        <w:rPr>
          <w:rFonts w:ascii="IRNazanin" w:hAnsi="IRNazanin" w:eastAsia="IRNazanin"/>
          <w:color w:val="111111"/>
          <w:sz w:val="28"/>
          <w:sz w:val="28"/>
          <w:szCs w:val="28"/>
          <w:rtl w:val="true"/>
          <w:lang w:bidi="fa-IR"/>
        </w:rPr>
        <w:t>ابوالفضل هادی‌منش، مشکات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زندگانی امام هادی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امام جواد علیه السلام</w:t>
      </w:r>
    </w:p>
    <w:p>
      <w:pPr>
        <w:pStyle w:val="BookText"/>
        <w:rPr/>
      </w:pPr>
      <w:r>
        <w:rPr>
          <w:rFonts w:ascii="IRNazanin" w:hAnsi="IRNazanin" w:eastAsia="IRNazanin"/>
          <w:color w:val="111111"/>
          <w:sz w:val="28"/>
          <w:sz w:val="28"/>
          <w:szCs w:val="28"/>
          <w:rtl w:val="true"/>
          <w:lang w:bidi="fa-IR"/>
        </w:rPr>
        <w:t>مجید دستیاری، شاحه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ولادت امام محمدتقی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امام علی علیه السلام</w:t>
      </w:r>
    </w:p>
    <w:p>
      <w:pPr>
        <w:pStyle w:val="BookText"/>
        <w:rPr/>
      </w:pPr>
      <w:r>
        <w:rPr>
          <w:rFonts w:ascii="IRNazanin" w:hAnsi="IRNazanin" w:eastAsia="IRNazanin"/>
          <w:color w:val="111111"/>
          <w:sz w:val="28"/>
          <w:sz w:val="28"/>
          <w:szCs w:val="28"/>
          <w:rtl w:val="true"/>
          <w:lang w:bidi="fa-IR"/>
        </w:rPr>
        <w:t xml:space="preserve">نویسندگان، فقر و فقرستیزی در دیدگاه امام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شیخ فروتن، سیمای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مسابقه‌ای درباره امام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امام علی علیه السلام در منابع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اسحاقی، آیینه آفتاب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از منظر قرآن، نیکان، شهدا و کرامات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اسحاقی، آیینه آفتاب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از دیدگاه معصومان و شخصیت‌ها،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اسحاقی، سلوک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سیره تربیتی امام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دستیاری، آیین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عوام و خواص در زمان امام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عزیزه فروردین، سرای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از منظر امام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آقاجانی قناد، گرداب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از دیدگاه امام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آقاجانی قناد، تساهل و تسامح از دیدگاه امام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زارعی، نگاهی به سیره حکومتی امام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w:t>
      </w:r>
    </w:p>
    <w:p>
      <w:pPr>
        <w:pStyle w:val="BookText"/>
        <w:rPr/>
      </w:pPr>
      <w:r>
        <w:rPr>
          <w:rFonts w:ascii="IRNazanin" w:hAnsi="IRNazanin" w:eastAsia="IRNazanin"/>
          <w:color w:val="111111"/>
          <w:sz w:val="28"/>
          <w:sz w:val="28"/>
          <w:szCs w:val="28"/>
          <w:rtl w:val="true"/>
          <w:lang w:bidi="fa-IR"/>
        </w:rPr>
        <w:t>مرکز پژوهش‌های اسلامی صدا و سیما، با راهیان کوی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آیت‌الله مطهری</w:t>
      </w:r>
    </w:p>
    <w:p>
      <w:pPr>
        <w:pStyle w:val="BookText"/>
        <w:rPr/>
      </w:pPr>
      <w:r>
        <w:rPr>
          <w:rFonts w:ascii="IRNazanin" w:hAnsi="IRNazanin" w:eastAsia="IRNazanin"/>
          <w:color w:val="111111"/>
          <w:sz w:val="28"/>
          <w:sz w:val="28"/>
          <w:szCs w:val="28"/>
          <w:rtl w:val="true"/>
          <w:lang w:bidi="fa-IR"/>
        </w:rPr>
        <w:t xml:space="preserve">اسماعیل پرور، شهید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حسین اسحاقی، معراج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و اندیشه‌های استاد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باقرزاده، رهیافت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پاسخ‌های استاد مطهری به پرسش‌های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اردشیری، رهیافت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دین از نگاه شهید مطهری،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اردشیری، رهیافت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استاد شهید مطهری به پرسش‌هایی در گستره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اردشیری، رهیافت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پاسخ‌های استاد مطهری به مسائل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حبیبی، کتاب‌شناسی توصیفی استاد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حبیبی، معراج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مقالاتی در تبیین اندیشه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صادقی، حقوق بشر و آزادی از دیدگاه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ابراهیم‌زاده، از چشمه تا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خاطرات درباره استاد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یدالله گودرزی، از تبار آسمان و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ویژه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اردشیری، سیره نبوی از نگاه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حضرت زینب علیهاالسلام</w:t>
      </w:r>
    </w:p>
    <w:p>
      <w:pPr>
        <w:pStyle w:val="BookText"/>
        <w:rPr/>
      </w:pPr>
      <w:r>
        <w:rPr>
          <w:rFonts w:ascii="IRNazanin" w:hAnsi="IRNazanin" w:eastAsia="IRNazanin"/>
          <w:color w:val="111111"/>
          <w:sz w:val="28"/>
          <w:sz w:val="28"/>
          <w:szCs w:val="28"/>
          <w:rtl w:val="true"/>
          <w:lang w:bidi="fa-IR"/>
        </w:rPr>
        <w:t xml:space="preserve">علی کاملی، نقش محوری حضرت زینب در ترویج واقعه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الکترونیک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موسی کاظم علیه السلام</w:t>
      </w:r>
    </w:p>
    <w:p>
      <w:pPr>
        <w:pStyle w:val="BookText"/>
        <w:rPr/>
      </w:pPr>
      <w:r>
        <w:rPr>
          <w:rFonts w:ascii="IRNazanin" w:hAnsi="IRNazanin" w:eastAsia="IRNazanin"/>
          <w:color w:val="111111"/>
          <w:sz w:val="28"/>
          <w:sz w:val="28"/>
          <w:szCs w:val="28"/>
          <w:rtl w:val="true"/>
          <w:lang w:bidi="fa-IR"/>
        </w:rPr>
        <w:t>قدرت‌الله توسلی، علی زینتی، بی‌کران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شهادت امام موسی کاظم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علی‌اصغر قربانی، امام کاظم علیه السلام از دیدگاه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رضایی، آیین برنامه‌سازی زندگی امام کاظم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مبعث</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حسین اسحاقی، محمود اکبری، سفیر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عید سعید مبعث،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امام حسن علیه السلام</w:t>
      </w:r>
    </w:p>
    <w:p>
      <w:pPr>
        <w:pStyle w:val="BookText"/>
        <w:rPr/>
      </w:pPr>
      <w:r>
        <w:rPr>
          <w:rFonts w:ascii="IRNazanin" w:hAnsi="IRNazanin" w:eastAsia="IRNazanin"/>
          <w:color w:val="111111"/>
          <w:sz w:val="28"/>
          <w:sz w:val="28"/>
          <w:szCs w:val="28"/>
          <w:rtl w:val="true"/>
          <w:lang w:bidi="fa-IR"/>
        </w:rPr>
        <w:t xml:space="preserve">سلمان حبیبی، کتاب‌شناسی توصیفی امام حسین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کریم‌خانی، نوجوانان و آموزه‌های اخلاقی در سیره امام حسین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کریم خانی، پندهای امام حسین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محمدهادی فلاح، امام حسین علیه السلام در آیینه کلمات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علی‌باقر شیخانی، امام حسین علیه السلام از دیدگاه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اصغر مهرآئین، بررسی فیلمنامه امام حسین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طرح و تحقیق فیلمنامه امام حسین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حضرت ابوالفضل علیه السلام</w:t>
      </w:r>
    </w:p>
    <w:p>
      <w:pPr>
        <w:pStyle w:val="BookText"/>
        <w:rPr/>
      </w:pPr>
      <w:r>
        <w:rPr>
          <w:rFonts w:ascii="IRNazanin" w:hAnsi="IRNazanin" w:eastAsia="IRNazanin"/>
          <w:color w:val="111111"/>
          <w:sz w:val="28"/>
          <w:sz w:val="28"/>
          <w:szCs w:val="28"/>
          <w:rtl w:val="true"/>
          <w:lang w:bidi="fa-IR"/>
        </w:rPr>
        <w:t>ابوالفضل هادی‌منش، ماه در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تحلیلی به زندگانی حضرت عباس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امام سجاد علیه السلام</w:t>
      </w:r>
    </w:p>
    <w:p>
      <w:pPr>
        <w:pStyle w:val="BookText"/>
        <w:rPr/>
      </w:pPr>
      <w:r>
        <w:rPr>
          <w:rFonts w:ascii="IRNazanin" w:hAnsi="IRNazanin" w:eastAsia="IRNazanin"/>
          <w:color w:val="111111"/>
          <w:sz w:val="28"/>
          <w:sz w:val="28"/>
          <w:szCs w:val="28"/>
          <w:rtl w:val="true"/>
          <w:lang w:bidi="fa-IR"/>
        </w:rPr>
        <w:t xml:space="preserve">علی‌باقر شیخانی، امام سجاد علیه السلام از دیدگاه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علی‌اصغر ابراهیمی‌فر، بررسی نظام تربیتی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حمیدرضا حق‌شناس، اخلاق اجتماعی در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جوان</w:t>
      </w:r>
    </w:p>
    <w:p>
      <w:pPr>
        <w:pStyle w:val="BookText"/>
        <w:rPr/>
      </w:pPr>
      <w:r>
        <w:rPr>
          <w:rFonts w:ascii="IRNazanin" w:hAnsi="IRNazanin" w:eastAsia="IRNazanin"/>
          <w:color w:val="111111"/>
          <w:sz w:val="28"/>
          <w:sz w:val="28"/>
          <w:szCs w:val="28"/>
          <w:rtl w:val="true"/>
          <w:lang w:bidi="fa-IR"/>
        </w:rPr>
        <w:t xml:space="preserve">نویسندگان، جوان، تلاش و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فتاحی، مسئله‌شناسی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کجروی‌های رفتاری جوانان و نوجوانان و شیوه‌های عمومی اصلاح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محمدهادی فلاح، حرف‌های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پندهای اخلاقی به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شیخ فروتن، سیمای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مسابقه‌ای درباره امام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فریدون موحدنیا، علل گرایش نوجوان و جوان به فرهنگ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آخوندزاده، پرتگاه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بزهکاری نوجوانان و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بافکار، قاسم کرباسیان، مد و مدگرایی، راهکارهای کاربرد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طهماسبی، چگونگی انتقال مفاهیم به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حسینی‌فر، جوان و خودیابی،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حسینی‌فر، شور جوانی و حریم‌های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صالح‌نیا، جوانان و داستان‌هایی از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صبوحی و خانم فروغی، ویژگی‌های جوان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پورفلاحتی، تجلی ایمان در رفتار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احسانی، جوان، انتظارات و مسئولیت‌ها،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پورامینی، پیامبر و جوان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اسحاقی، نگین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رهیافت‌های رفتاری و گفتاری پیامبر اعظم درباره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حبیبی، کتاب‌شناسی توصیفی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پور امینی، جمال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و یاران جوان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حضرت مهدی عجل الله تعالی فرجه الشریف</w:t>
      </w:r>
    </w:p>
    <w:p>
      <w:pPr>
        <w:pStyle w:val="BookText"/>
        <w:rPr/>
      </w:pPr>
      <w:r>
        <w:rPr>
          <w:rFonts w:ascii="IRNazanin" w:hAnsi="IRNazanin" w:eastAsia="IRNazanin"/>
          <w:color w:val="111111"/>
          <w:sz w:val="28"/>
          <w:sz w:val="28"/>
          <w:szCs w:val="28"/>
          <w:rtl w:val="true"/>
          <w:lang w:bidi="fa-IR"/>
        </w:rPr>
        <w:t>محمدهادی فلاح، شهاب‌الدین رهنما، از سبوی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واگویه‌ها و ندبه‌هایی در فراق امام زمان عجل الله تعالی فرجه الشریف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منیره زارعان، روح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در آیینه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شفیعی سروستانی، معرفت امام زمان و تکلیف منتظران،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سقلاطونی، فردا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 فروتن‌پی، رباعی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رباعی برای امام زمان عجل الله تعالی فرجه الشریف ؛ گل نرگس،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الکترونیک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داودآبادی، آیین برنامه‌سازی در موضوع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محمدی نیکو، فیلمنامه روزی فراخواهد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اکافان، روایت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ادبی ویژه حضرت زهرا علیهاالسلام و مهدی موعود عجل الله تعالی فرجه الشریف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لطفی، پیامبر اعظم صلی الله علیه و آله و امام مهدی عجل الله تعالی فرجه الشریف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شعائر،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اسحاقی، سپیده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 در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جعفر حق‌شناس، سیما و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برنامه‌های سیما در نیمه شعبان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سقلاطونی، تو را گل‌های عالم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فؤادیان، شش مقاله درباره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الکترونیک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ارمغان شماره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عباسعلی وحیدی، مهدویت و انتظار از دیدگاه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شفیعی سروستانی، انتظار، بایدها و نبایدها،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احسانی، جوان، انتظارات و مسئولیت‌ها،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رخشان‌فر، ترجمه چهل حدیث انتظار به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الکترونیک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محمدمهدی ماندگار، خورشید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سالگرد ارتحال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سرمایه ای بزرگ و ارزشمند در حیامت معنوی بشریت است و حکیمان الهی، بهره گیران از قدرت تعقل و تفکرند و بر آنند تا بر اساس این دو سرمایه گرانقدر پایه های تمدن و فرهنگ اسلامی را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اصحاب اندیشه اند که با استفاده از زلال وحی به آموختن و آموزش فراورده های عقلی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اخیر نیز استاد شهید مرتضی مطهری از زمره آنان بود که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آثار و گفتار وی نهاده شد و سازمان صدا و سیما در همایشی سالیانه به تبیین آن اندیشه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گزارشی از سخنرانی ها و مقالات ارائه شده در این همایش در شش سال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رسانه ها در عصر جدید، بیشترین تأثیر را در زندگی مردم و آموزش دارند، ضروری است که نسبت میان هنر اسلامی و رسانه ها مورد دقت نظر پژوهش گران قرار گیرد و با استفاده از نقش مایه ها، نشانه ها، نمادها و کلیه عناصر هنر اسلامی، به بهبود وضعیت رسانه ها در جوامع اسلامی همت گمارند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تلاش شده است تا به سنجش تطبیقی و تعامل میان هنر اسلامی و رسانه پرداخته شود و این موضوع به بررسی گزارده شده است که نقش مایه ها، سمبول ها و نشانه های موجود در تاریخ هنر اسلامی، چه کارکرد و موقعیتی در عرصه رسانه ها دارند؟ و اینکه چگونه می توان با تضمین مؤلفه های هنر اسلامی در رسانه ها، کارکرد و تأثیر رسانه ها را در تعلیم و تربیت افزایش داد؟</w:t>
      </w:r>
    </w:p>
    <w:p>
      <w:pPr>
        <w:pStyle w:val="BookText"/>
        <w:rPr/>
      </w:pPr>
      <w:r>
        <w:rPr>
          <w:rFonts w:ascii="IRNazanin" w:hAnsi="IRNazanin" w:eastAsia="IRNazanin"/>
          <w:color w:val="111111"/>
          <w:sz w:val="28"/>
          <w:sz w:val="28"/>
          <w:szCs w:val="28"/>
          <w:rtl w:val="true"/>
          <w:lang w:bidi="fa-IR"/>
        </w:rPr>
        <w:t>حجاب به عنوان یک ارزش دینی و اجتماعی، مقدمه ای است برای فرصت هایی که اگر به درستی در جامعه مدیریت و نهادینه شود، زمینه برای ایجاد یک جامعه ایده آل و به دور از ناهنجاری های اجتماعی فراهم می گردد و اگر به عنوان ارزش اخلاقی و هویت جمعی شناخته نشود، به تهدیدی برای تحکیم خانواده و امنیت فرهنگی و اخلاقی جامعه تبدیل خواهد شد؛ لذا نهادهای اجتماعی، به ویژه رسانه ملی در راستای ترویج و نهادینه کردن حجاب در جامعه رسالتی بزرگ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 و نهادینه سازی فرهنگ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ریشه یابی گرایش زنان و مردان به حجاب در صدد ارائه راهکارهای مطالعه و ترویج فرهنگ حجاب در جامعه از طریق رسانه ملی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دینی و فرهنگی جامعه ایران حکم می کند که مناسبات اجتماعی دختران و پسران در این جامعه، مبتنی بر ارزش 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رویکردی کاربردی تلاش می کند ضمن بررسی نقش رسانه ملی در کیفیت ارتباط اجتماعی دختران و پسران، به بیان پیشنهادهایی منطبق با معیارهای شرعی و عرفی در زمینه بهبود این دسته از مناسبات پرداخته و در همین راستا الگوهایی را نیز ارایه نماید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عباس علیه السلام چهارم شعبان یک روز پس از سوم شعبان، میلاد امام حسین علیه السلام به دنیا آمد و در شهادت نیز ساعتی پیش از شهادت امام حسین علیه السلام به شهادت رسید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69.xml"/><Relationship Id="rId277" Type="http://schemas.openxmlformats.org/officeDocument/2006/relationships/footnotes" Target="footnotes.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273</Pages>
  <Words>65530</Words>
  <Characters>268091</Characters>
  <CharactersWithSpaces>330868</CharactersWithSpaces>
  <Paragraphs>2785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2026-08-18T05:46:34Z</dcterms:created>
  <dc:creator>ghaemiyeh.com</dc:creator>
  <dc:description/>
  <dc:language>en-US</dc:language>
  <cp:lastModifiedBy/>
  <dcterms:modified xsi:type="dcterms:W3CDTF">2026-08-18T09:16:40Z</dcterms:modified>
  <cp:revision>1</cp:revision>
  <dc:subject/>
  <dc:title>فصلنامه اشارات - شماره 17</dc:title>
</cp:coreProperties>
</file>

<file path=docProps/custom.xml><?xml version="1.0" encoding="utf-8"?>
<Properties xmlns="http://schemas.openxmlformats.org/officeDocument/2006/custom-properties" xmlns:vt="http://schemas.openxmlformats.org/officeDocument/2006/docPropsVTypes"/>
</file>